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8F477" w14:textId="4162E010" w:rsidR="00272270" w:rsidRPr="00E00D8C" w:rsidRDefault="000B55AE" w:rsidP="00272270">
      <w:pPr>
        <w:pStyle w:val="CRCoverPage"/>
        <w:tabs>
          <w:tab w:val="right" w:pos="9639"/>
        </w:tabs>
        <w:spacing w:after="0"/>
        <w:rPr>
          <w:rFonts w:eastAsia="Arial Unicode MS" w:cs="Arial"/>
          <w:b/>
          <w:bCs/>
          <w:sz w:val="24"/>
        </w:rPr>
      </w:pPr>
      <w:r w:rsidRPr="00E00D8C">
        <w:rPr>
          <w:rFonts w:eastAsia="Arial Unicode MS" w:cs="Arial"/>
          <w:b/>
          <w:bCs/>
          <w:sz w:val="24"/>
        </w:rPr>
        <w:t>3GPP TSG-SA2 Meeting #16</w:t>
      </w:r>
      <w:r w:rsidR="00376BEB">
        <w:rPr>
          <w:rFonts w:eastAsia="Arial Unicode MS" w:cs="Arial"/>
          <w:b/>
          <w:bCs/>
          <w:sz w:val="24"/>
        </w:rPr>
        <w:t>8</w:t>
      </w:r>
      <w:r w:rsidR="00272270" w:rsidRPr="00E00D8C">
        <w:rPr>
          <w:rFonts w:eastAsia="Arial Unicode MS" w:cs="Arial"/>
          <w:b/>
          <w:bCs/>
          <w:sz w:val="24"/>
        </w:rPr>
        <w:tab/>
        <w:t>S2-</w:t>
      </w:r>
      <w:r w:rsidR="00255402" w:rsidRPr="008051A9">
        <w:rPr>
          <w:rFonts w:eastAsia="Arial Unicode MS" w:cs="Arial"/>
          <w:b/>
          <w:bCs/>
          <w:sz w:val="24"/>
        </w:rPr>
        <w:t>250</w:t>
      </w:r>
      <w:r w:rsidR="005279DB">
        <w:rPr>
          <w:rFonts w:eastAsia="Arial Unicode MS" w:cs="Arial"/>
          <w:b/>
          <w:bCs/>
          <w:sz w:val="24"/>
        </w:rPr>
        <w:t>2926</w:t>
      </w:r>
    </w:p>
    <w:p w14:paraId="5CCBC627" w14:textId="6B64AC39" w:rsidR="000B55AE" w:rsidRPr="00E00D8C" w:rsidRDefault="00376BEB" w:rsidP="00272270">
      <w:pPr>
        <w:pStyle w:val="Encabezado"/>
        <w:pBdr>
          <w:bottom w:val="single" w:sz="4" w:space="1" w:color="auto"/>
        </w:pBdr>
        <w:tabs>
          <w:tab w:val="clear" w:pos="4153"/>
          <w:tab w:val="clear" w:pos="8306"/>
          <w:tab w:val="right" w:pos="9639"/>
        </w:tabs>
        <w:rPr>
          <w:rFonts w:ascii="Arial" w:eastAsia="Arial Unicode MS" w:hAnsi="Arial" w:cs="Arial"/>
          <w:b/>
          <w:bCs/>
          <w:sz w:val="24"/>
        </w:rPr>
      </w:pPr>
      <w:r>
        <w:rPr>
          <w:rFonts w:ascii="Arial" w:eastAsia="Arial Unicode MS" w:hAnsi="Arial" w:cs="Arial"/>
          <w:b/>
          <w:bCs/>
          <w:sz w:val="24"/>
        </w:rPr>
        <w:t>07</w:t>
      </w:r>
      <w:r w:rsidR="00E00D8C" w:rsidRPr="00E00D8C">
        <w:rPr>
          <w:rFonts w:ascii="Arial" w:eastAsia="Arial Unicode MS" w:hAnsi="Arial" w:cs="Arial"/>
          <w:b/>
          <w:bCs/>
          <w:sz w:val="24"/>
        </w:rPr>
        <w:t xml:space="preserve"> - </w:t>
      </w:r>
      <w:r>
        <w:rPr>
          <w:rFonts w:ascii="Arial" w:eastAsia="Arial Unicode MS" w:hAnsi="Arial" w:cs="Arial"/>
          <w:b/>
          <w:bCs/>
          <w:sz w:val="24"/>
        </w:rPr>
        <w:t>1</w:t>
      </w:r>
      <w:r w:rsidR="00E00D8C" w:rsidRPr="00E00D8C">
        <w:rPr>
          <w:rFonts w:ascii="Arial" w:eastAsia="Arial Unicode MS" w:hAnsi="Arial" w:cs="Arial"/>
          <w:b/>
          <w:bCs/>
          <w:sz w:val="24"/>
        </w:rPr>
        <w:t xml:space="preserve">1 </w:t>
      </w:r>
      <w:proofErr w:type="gramStart"/>
      <w:r>
        <w:rPr>
          <w:rFonts w:ascii="Arial" w:eastAsia="Arial Unicode MS" w:hAnsi="Arial" w:cs="Arial"/>
          <w:b/>
          <w:bCs/>
          <w:sz w:val="24"/>
        </w:rPr>
        <w:t>April</w:t>
      </w:r>
      <w:r w:rsidR="00E00D8C" w:rsidRPr="00E00D8C">
        <w:rPr>
          <w:rFonts w:ascii="Arial" w:eastAsia="Arial Unicode MS" w:hAnsi="Arial" w:cs="Arial"/>
          <w:b/>
          <w:bCs/>
          <w:sz w:val="24"/>
        </w:rPr>
        <w:t>,</w:t>
      </w:r>
      <w:proofErr w:type="gramEnd"/>
      <w:r w:rsidR="00E00D8C" w:rsidRPr="00E00D8C">
        <w:rPr>
          <w:rFonts w:ascii="Arial" w:eastAsia="Arial Unicode MS" w:hAnsi="Arial" w:cs="Arial"/>
          <w:b/>
          <w:bCs/>
          <w:sz w:val="24"/>
        </w:rPr>
        <w:t xml:space="preserve"> 2025, </w:t>
      </w:r>
      <w:r>
        <w:rPr>
          <w:rFonts w:ascii="Arial" w:eastAsia="Arial Unicode MS" w:hAnsi="Arial" w:cs="Arial"/>
          <w:b/>
          <w:bCs/>
          <w:sz w:val="24"/>
        </w:rPr>
        <w:t>Goteborg</w:t>
      </w:r>
    </w:p>
    <w:p w14:paraId="0C32972C" w14:textId="77777777" w:rsidR="00463675" w:rsidRPr="008E4A52" w:rsidRDefault="00463675">
      <w:pPr>
        <w:rPr>
          <w:rFonts w:ascii="Arial" w:hAnsi="Arial" w:cs="Arial"/>
        </w:rPr>
      </w:pPr>
    </w:p>
    <w:p w14:paraId="0BDE2A0F" w14:textId="2CCACA5C" w:rsidR="00463675" w:rsidRPr="00D67FEE" w:rsidRDefault="00463675" w:rsidP="000F4E43">
      <w:pPr>
        <w:pStyle w:val="Ttulo"/>
      </w:pPr>
      <w:r w:rsidRPr="00D67FEE">
        <w:t>Title:</w:t>
      </w:r>
      <w:r w:rsidRPr="00D67FEE">
        <w:tab/>
      </w:r>
      <w:r w:rsidR="00791C4F" w:rsidRPr="00D67FEE">
        <w:rPr>
          <w:color w:val="FF0000"/>
        </w:rPr>
        <w:t xml:space="preserve">[draft] </w:t>
      </w:r>
      <w:r w:rsidR="00D04DBC" w:rsidRPr="00D67FEE">
        <w:t xml:space="preserve">Reply LS </w:t>
      </w:r>
      <w:r w:rsidR="000B55AE" w:rsidRPr="00D67FEE">
        <w:t xml:space="preserve">on </w:t>
      </w:r>
      <w:proofErr w:type="spellStart"/>
      <w:r w:rsidR="00E00D8C" w:rsidRPr="00D67FEE">
        <w:t>OSAppID</w:t>
      </w:r>
      <w:proofErr w:type="spellEnd"/>
      <w:r w:rsidR="00E00D8C" w:rsidRPr="00D67FEE">
        <w:t xml:space="preserve"> usage by </w:t>
      </w:r>
      <w:proofErr w:type="spellStart"/>
      <w:r w:rsidR="00E00D8C" w:rsidRPr="00D67FEE">
        <w:t>AppToken</w:t>
      </w:r>
      <w:proofErr w:type="spellEnd"/>
      <w:r w:rsidR="00E00D8C" w:rsidRPr="00D67FEE">
        <w:t xml:space="preserve"> use case</w:t>
      </w:r>
    </w:p>
    <w:p w14:paraId="6E051D83" w14:textId="0E2D8FED" w:rsidR="009B2967" w:rsidRPr="00D67FEE" w:rsidRDefault="00D04DBC" w:rsidP="009B2967">
      <w:pPr>
        <w:pStyle w:val="Ttulo"/>
      </w:pPr>
      <w:r w:rsidRPr="00D67FEE">
        <w:t>Response to:</w:t>
      </w:r>
      <w:r w:rsidRPr="00D67FEE">
        <w:tab/>
      </w:r>
      <w:r w:rsidR="00FC42AD" w:rsidRPr="00D67FEE">
        <w:t>LS (S2-250</w:t>
      </w:r>
      <w:r w:rsidR="00FB2EAB" w:rsidRPr="003147B8">
        <w:t>2797</w:t>
      </w:r>
      <w:r w:rsidR="00FC42AD" w:rsidRPr="00D67FEE">
        <w:t xml:space="preserve">) on </w:t>
      </w:r>
      <w:proofErr w:type="spellStart"/>
      <w:r w:rsidR="00E00D8C" w:rsidRPr="00D67FEE">
        <w:t>OSAppID</w:t>
      </w:r>
      <w:proofErr w:type="spellEnd"/>
      <w:r w:rsidR="00E00D8C" w:rsidRPr="00D67FEE">
        <w:t xml:space="preserve"> usage by </w:t>
      </w:r>
      <w:proofErr w:type="spellStart"/>
      <w:r w:rsidR="00E00D8C" w:rsidRPr="00D67FEE">
        <w:t>AppToken</w:t>
      </w:r>
      <w:proofErr w:type="spellEnd"/>
      <w:r w:rsidR="00E00D8C" w:rsidRPr="00D67FEE">
        <w:t xml:space="preserve"> use case</w:t>
      </w:r>
    </w:p>
    <w:p w14:paraId="56E3B846" w14:textId="0750FCCF" w:rsidR="00463675" w:rsidRPr="00D67FEE" w:rsidRDefault="00463675" w:rsidP="000F4E43">
      <w:pPr>
        <w:pStyle w:val="Ttulo"/>
      </w:pPr>
      <w:r w:rsidRPr="00D67FEE">
        <w:t>Release:</w:t>
      </w:r>
      <w:r w:rsidRPr="00D67FEE">
        <w:tab/>
      </w:r>
      <w:r w:rsidR="00EC1FC8" w:rsidRPr="00D67FEE">
        <w:rPr>
          <w:b w:val="0"/>
          <w:bCs w:val="0"/>
        </w:rPr>
        <w:t>Rel-1</w:t>
      </w:r>
      <w:r w:rsidR="00FC42AD" w:rsidRPr="00D67FEE">
        <w:rPr>
          <w:b w:val="0"/>
          <w:bCs w:val="0"/>
        </w:rPr>
        <w:t>9</w:t>
      </w:r>
    </w:p>
    <w:p w14:paraId="792135A2" w14:textId="026DC45F" w:rsidR="00463675" w:rsidRPr="00D67FEE" w:rsidRDefault="00463675" w:rsidP="000F4E43">
      <w:pPr>
        <w:pStyle w:val="Ttulo"/>
      </w:pPr>
      <w:r w:rsidRPr="00D67FEE">
        <w:t>Work Item:</w:t>
      </w:r>
      <w:r w:rsidR="00990DEF" w:rsidRPr="00D67FEE">
        <w:tab/>
      </w:r>
      <w:r w:rsidR="00272270" w:rsidRPr="00D67FEE">
        <w:rPr>
          <w:b w:val="0"/>
          <w:bCs w:val="0"/>
        </w:rPr>
        <w:t>TEI1</w:t>
      </w:r>
      <w:r w:rsidR="00FC42AD" w:rsidRPr="00D67FEE">
        <w:rPr>
          <w:b w:val="0"/>
          <w:bCs w:val="0"/>
        </w:rPr>
        <w:t>9</w:t>
      </w:r>
    </w:p>
    <w:p w14:paraId="0A1390C0" w14:textId="77777777" w:rsidR="00463675" w:rsidRPr="00D67FEE" w:rsidRDefault="00463675">
      <w:pPr>
        <w:spacing w:after="60"/>
        <w:ind w:left="1985" w:hanging="1985"/>
        <w:rPr>
          <w:rFonts w:ascii="Arial" w:hAnsi="Arial" w:cs="Arial"/>
          <w:b/>
        </w:rPr>
      </w:pPr>
    </w:p>
    <w:p w14:paraId="2BA4C3D5" w14:textId="53E0B3A1" w:rsidR="00463675" w:rsidRPr="00D67FEE" w:rsidRDefault="00463675" w:rsidP="000F4E43">
      <w:pPr>
        <w:pStyle w:val="Source"/>
      </w:pPr>
      <w:r w:rsidRPr="00D67FEE">
        <w:t>Source:</w:t>
      </w:r>
      <w:r w:rsidR="00990DEF" w:rsidRPr="00D67FEE">
        <w:t xml:space="preserve">               </w:t>
      </w:r>
      <w:proofErr w:type="gramStart"/>
      <w:r w:rsidR="00990DEF" w:rsidRPr="00D67FEE">
        <w:t xml:space="preserve">   </w:t>
      </w:r>
      <w:r w:rsidR="00C95F24" w:rsidRPr="00D67FEE">
        <w:rPr>
          <w:b w:val="0"/>
          <w:color w:val="FF0000"/>
        </w:rPr>
        <w:t>[</w:t>
      </w:r>
      <w:proofErr w:type="gramEnd"/>
      <w:r w:rsidR="00FB2EAB">
        <w:rPr>
          <w:b w:val="0"/>
          <w:color w:val="FF0000"/>
        </w:rPr>
        <w:t>Telefonica</w:t>
      </w:r>
      <w:r w:rsidR="006C5828">
        <w:rPr>
          <w:b w:val="0"/>
          <w:color w:val="FF0000"/>
        </w:rPr>
        <w:t>,</w:t>
      </w:r>
      <w:r w:rsidR="006C5828" w:rsidRPr="006C5828">
        <w:t xml:space="preserve"> </w:t>
      </w:r>
      <w:r w:rsidR="006C5828" w:rsidRPr="006C5828">
        <w:rPr>
          <w:b w:val="0"/>
          <w:color w:val="FF0000"/>
        </w:rPr>
        <w:t>Verizon, Deutsche Telekom, KDDI, Ericsson, Nokia</w:t>
      </w:r>
      <w:r w:rsidR="00791C4F" w:rsidRPr="00D67FEE">
        <w:rPr>
          <w:b w:val="0"/>
          <w:color w:val="FF0000"/>
        </w:rPr>
        <w:t>, Will be</w:t>
      </w:r>
      <w:r w:rsidR="00C95F24" w:rsidRPr="00D67FEE">
        <w:rPr>
          <w:b w:val="0"/>
          <w:color w:val="FF0000"/>
        </w:rPr>
        <w:t>]</w:t>
      </w:r>
      <w:r w:rsidR="00791C4F" w:rsidRPr="00D67FEE">
        <w:rPr>
          <w:bCs/>
          <w:color w:val="FF0000"/>
        </w:rPr>
        <w:t xml:space="preserve"> </w:t>
      </w:r>
      <w:r w:rsidR="006C5828" w:rsidRPr="006C5828">
        <w:rPr>
          <w:b w:val="0"/>
          <w:bCs/>
        </w:rPr>
        <w:t xml:space="preserve">WG </w:t>
      </w:r>
      <w:r w:rsidR="00D04DBC" w:rsidRPr="006C5828">
        <w:rPr>
          <w:b w:val="0"/>
          <w:bCs/>
        </w:rPr>
        <w:t>SA2</w:t>
      </w:r>
    </w:p>
    <w:p w14:paraId="6AF9910D" w14:textId="19729C1D" w:rsidR="00463675" w:rsidRPr="00D67FEE" w:rsidRDefault="00463675" w:rsidP="000F4E43">
      <w:pPr>
        <w:pStyle w:val="Source"/>
        <w:rPr>
          <w:b w:val="0"/>
        </w:rPr>
      </w:pPr>
      <w:r w:rsidRPr="00D67FEE">
        <w:t>To:</w:t>
      </w:r>
      <w:r w:rsidR="00990DEF" w:rsidRPr="00D67FEE">
        <w:t xml:space="preserve">                          </w:t>
      </w:r>
      <w:r w:rsidR="00E00D8C" w:rsidRPr="00D67FEE">
        <w:rPr>
          <w:b w:val="0"/>
        </w:rPr>
        <w:t>TSG</w:t>
      </w:r>
      <w:r w:rsidR="003147B8">
        <w:rPr>
          <w:b w:val="0"/>
        </w:rPr>
        <w:t xml:space="preserve"> SA</w:t>
      </w:r>
    </w:p>
    <w:p w14:paraId="033E954A" w14:textId="3AF3C009" w:rsidR="00463675" w:rsidRPr="00D67FEE" w:rsidRDefault="00463675" w:rsidP="000F4E43">
      <w:pPr>
        <w:pStyle w:val="Source"/>
      </w:pPr>
      <w:r w:rsidRPr="00D67FEE">
        <w:t>Cc:</w:t>
      </w:r>
      <w:r w:rsidR="00990DEF" w:rsidRPr="00D67FEE">
        <w:t xml:space="preserve">                          </w:t>
      </w:r>
      <w:r w:rsidR="003147B8" w:rsidRPr="003147B8">
        <w:rPr>
          <w:b w:val="0"/>
          <w:bCs/>
        </w:rPr>
        <w:t>WG</w:t>
      </w:r>
      <w:r w:rsidR="003147B8">
        <w:t xml:space="preserve"> </w:t>
      </w:r>
      <w:r w:rsidR="00E00D8C" w:rsidRPr="00D67FEE">
        <w:rPr>
          <w:b w:val="0"/>
          <w:bCs/>
        </w:rPr>
        <w:t>SA</w:t>
      </w:r>
      <w:r w:rsidR="00FA7716">
        <w:rPr>
          <w:b w:val="0"/>
          <w:bCs/>
        </w:rPr>
        <w:t>3</w:t>
      </w:r>
    </w:p>
    <w:p w14:paraId="12F1EB36" w14:textId="77777777" w:rsidR="00463675" w:rsidRPr="00D67FEE" w:rsidRDefault="00463675">
      <w:pPr>
        <w:spacing w:after="60"/>
        <w:ind w:left="1985" w:hanging="1985"/>
        <w:rPr>
          <w:rFonts w:ascii="Arial" w:hAnsi="Arial" w:cs="Arial"/>
          <w:bCs/>
        </w:rPr>
      </w:pPr>
    </w:p>
    <w:p w14:paraId="65D93A5A" w14:textId="77777777" w:rsidR="00463675" w:rsidRPr="00D67FEE" w:rsidRDefault="00463675">
      <w:pPr>
        <w:tabs>
          <w:tab w:val="left" w:pos="2268"/>
        </w:tabs>
        <w:rPr>
          <w:rFonts w:ascii="Arial" w:hAnsi="Arial" w:cs="Arial"/>
          <w:bCs/>
        </w:rPr>
      </w:pPr>
      <w:r w:rsidRPr="00D67FEE">
        <w:rPr>
          <w:rFonts w:ascii="Arial" w:hAnsi="Arial" w:cs="Arial"/>
          <w:b/>
        </w:rPr>
        <w:t>Contact Person:</w:t>
      </w:r>
      <w:r w:rsidRPr="00D67FEE">
        <w:rPr>
          <w:rFonts w:ascii="Arial" w:hAnsi="Arial" w:cs="Arial"/>
          <w:bCs/>
        </w:rPr>
        <w:tab/>
      </w:r>
    </w:p>
    <w:p w14:paraId="59A08754" w14:textId="183C6ADD" w:rsidR="00463675" w:rsidRPr="003147B8" w:rsidRDefault="00990DEF" w:rsidP="00C95F24">
      <w:pPr>
        <w:ind w:left="720"/>
        <w:rPr>
          <w:rFonts w:ascii="Arial" w:hAnsi="Arial" w:cs="Arial"/>
          <w:b/>
          <w:lang w:val="en-US"/>
        </w:rPr>
      </w:pPr>
      <w:r w:rsidRPr="003147B8">
        <w:rPr>
          <w:rFonts w:ascii="Arial" w:hAnsi="Arial" w:cs="Arial"/>
          <w:lang w:val="en-US"/>
        </w:rPr>
        <w:t xml:space="preserve">                   </w:t>
      </w:r>
      <w:r w:rsidR="003147B8" w:rsidRPr="003147B8">
        <w:rPr>
          <w:rFonts w:ascii="Arial" w:hAnsi="Arial" w:cs="Arial"/>
          <w:lang w:val="en-US"/>
        </w:rPr>
        <w:t>Jesus Martin</w:t>
      </w:r>
    </w:p>
    <w:p w14:paraId="5836C680" w14:textId="6B76674E" w:rsidR="00463675" w:rsidRPr="00D67FEE" w:rsidRDefault="00990DEF" w:rsidP="00C95F24">
      <w:pPr>
        <w:ind w:left="720"/>
        <w:rPr>
          <w:rFonts w:ascii="Arial" w:hAnsi="Arial" w:cs="Arial"/>
          <w:b/>
          <w:color w:val="0000FF"/>
          <w:lang w:val="de-DE"/>
        </w:rPr>
      </w:pPr>
      <w:r w:rsidRPr="00D67FEE">
        <w:rPr>
          <w:rFonts w:ascii="Arial" w:hAnsi="Arial" w:cs="Arial"/>
          <w:bCs/>
          <w:color w:val="0000FF"/>
          <w:lang w:val="de-DE"/>
        </w:rPr>
        <w:t xml:space="preserve">                   </w:t>
      </w:r>
      <w:r w:rsidR="003147B8">
        <w:rPr>
          <w:rFonts w:ascii="Arial" w:hAnsi="Arial" w:cs="Arial"/>
          <w:bCs/>
          <w:color w:val="0000FF"/>
          <w:lang w:val="de-DE"/>
        </w:rPr>
        <w:t xml:space="preserve">jesusmaria.martingarcia at </w:t>
      </w:r>
      <w:r w:rsidR="00637694">
        <w:rPr>
          <w:rFonts w:ascii="Arial" w:hAnsi="Arial" w:cs="Arial"/>
          <w:color w:val="0000FF"/>
          <w:lang w:val="de-DE"/>
        </w:rPr>
        <w:t>telefonica</w:t>
      </w:r>
      <w:r w:rsidR="00EC1FC8" w:rsidRPr="00D67FEE">
        <w:rPr>
          <w:rFonts w:ascii="Arial" w:hAnsi="Arial" w:cs="Arial"/>
          <w:color w:val="0000FF"/>
          <w:lang w:val="de-DE"/>
        </w:rPr>
        <w:t>.com</w:t>
      </w:r>
    </w:p>
    <w:p w14:paraId="486A119D" w14:textId="77777777" w:rsidR="00463675" w:rsidRPr="00D67FEE" w:rsidRDefault="00463675">
      <w:pPr>
        <w:spacing w:after="60"/>
        <w:ind w:left="1985" w:hanging="1985"/>
        <w:rPr>
          <w:rFonts w:ascii="Arial" w:hAnsi="Arial" w:cs="Arial"/>
          <w:b/>
          <w:lang w:val="de-DE"/>
        </w:rPr>
      </w:pPr>
    </w:p>
    <w:p w14:paraId="28328A34" w14:textId="77777777" w:rsidR="00923E7C" w:rsidRPr="00D67FEE" w:rsidRDefault="00923E7C" w:rsidP="00923E7C">
      <w:pPr>
        <w:tabs>
          <w:tab w:val="left" w:pos="2268"/>
        </w:tabs>
        <w:rPr>
          <w:rFonts w:ascii="Arial" w:hAnsi="Arial" w:cs="Arial"/>
          <w:bCs/>
        </w:rPr>
      </w:pPr>
      <w:r w:rsidRPr="00D67FEE">
        <w:rPr>
          <w:rFonts w:ascii="Arial" w:hAnsi="Arial" w:cs="Arial"/>
          <w:b/>
        </w:rPr>
        <w:t xml:space="preserve">Send any </w:t>
      </w:r>
      <w:proofErr w:type="gramStart"/>
      <w:r w:rsidRPr="00D67FEE">
        <w:rPr>
          <w:rFonts w:ascii="Arial" w:hAnsi="Arial" w:cs="Arial"/>
          <w:b/>
        </w:rPr>
        <w:t>reply</w:t>
      </w:r>
      <w:proofErr w:type="gramEnd"/>
      <w:r w:rsidRPr="00D67FEE">
        <w:rPr>
          <w:rFonts w:ascii="Arial" w:hAnsi="Arial" w:cs="Arial"/>
          <w:b/>
        </w:rPr>
        <w:t xml:space="preserve"> LS to:</w:t>
      </w:r>
      <w:r w:rsidRPr="00D67FEE">
        <w:rPr>
          <w:rFonts w:ascii="Arial" w:hAnsi="Arial" w:cs="Arial"/>
          <w:b/>
        </w:rPr>
        <w:tab/>
        <w:t xml:space="preserve">3GPP Liaisons Coordinator, </w:t>
      </w:r>
      <w:hyperlink r:id="rId10" w:history="1">
        <w:r w:rsidRPr="00D67FEE">
          <w:rPr>
            <w:rStyle w:val="Hipervnculo"/>
            <w:rFonts w:ascii="Arial" w:hAnsi="Arial" w:cs="Arial"/>
            <w:b/>
          </w:rPr>
          <w:t>mailto:3GPPLiaison@etsi.org</w:t>
        </w:r>
      </w:hyperlink>
      <w:r w:rsidRPr="00D67FEE">
        <w:rPr>
          <w:rFonts w:ascii="Arial" w:hAnsi="Arial" w:cs="Arial"/>
          <w:b/>
        </w:rPr>
        <w:t xml:space="preserve"> </w:t>
      </w:r>
      <w:r w:rsidRPr="00D67FEE">
        <w:rPr>
          <w:rFonts w:ascii="Arial" w:hAnsi="Arial" w:cs="Arial"/>
          <w:bCs/>
        </w:rPr>
        <w:tab/>
      </w:r>
    </w:p>
    <w:p w14:paraId="35ECC262" w14:textId="77777777" w:rsidR="00923E7C" w:rsidRPr="00D67FEE" w:rsidRDefault="00923E7C">
      <w:pPr>
        <w:spacing w:after="60"/>
        <w:ind w:left="1985" w:hanging="1985"/>
        <w:rPr>
          <w:rFonts w:ascii="Arial" w:hAnsi="Arial" w:cs="Arial"/>
          <w:b/>
        </w:rPr>
      </w:pPr>
    </w:p>
    <w:p w14:paraId="61803633" w14:textId="2306865C" w:rsidR="00990DEF" w:rsidRPr="00D67FEE" w:rsidRDefault="00463675" w:rsidP="00990DEF">
      <w:pPr>
        <w:pStyle w:val="Source"/>
      </w:pPr>
      <w:r w:rsidRPr="00D67FEE">
        <w:t>Attachments:</w:t>
      </w:r>
      <w:r w:rsidRPr="00D67FEE">
        <w:tab/>
      </w:r>
    </w:p>
    <w:p w14:paraId="7CD32A51" w14:textId="41B80B94" w:rsidR="00990DEF" w:rsidRPr="00D67FEE" w:rsidRDefault="00FC42AD" w:rsidP="00990DEF">
      <w:pPr>
        <w:pStyle w:val="Source"/>
        <w:ind w:hanging="545"/>
        <w:rPr>
          <w:b w:val="0"/>
        </w:rPr>
      </w:pPr>
      <w:r w:rsidRPr="00D67FEE">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D67FEE" w:rsidRDefault="00463675">
      <w:pPr>
        <w:spacing w:after="120"/>
        <w:rPr>
          <w:rFonts w:ascii="Arial" w:hAnsi="Arial" w:cs="Arial"/>
          <w:b/>
        </w:rPr>
      </w:pPr>
      <w:r w:rsidRPr="00D67FEE">
        <w:rPr>
          <w:rFonts w:ascii="Arial" w:hAnsi="Arial" w:cs="Arial"/>
          <w:b/>
        </w:rPr>
        <w:t>1. Overall Description:</w:t>
      </w:r>
    </w:p>
    <w:p w14:paraId="3210DAE5" w14:textId="22FD6AEB" w:rsidR="7D2F91C3" w:rsidRPr="00D67FEE" w:rsidRDefault="3909A8D1" w:rsidP="7D2F91C3">
      <w:pPr>
        <w:rPr>
          <w:rFonts w:ascii="Arial" w:hAnsi="Arial" w:cs="Arial"/>
          <w:bCs/>
        </w:rPr>
      </w:pPr>
      <w:r w:rsidRPr="00D67FEE">
        <w:rPr>
          <w:rFonts w:ascii="Arial" w:hAnsi="Arial" w:cs="Arial"/>
          <w:bCs/>
        </w:rPr>
        <w:t xml:space="preserve">SA2 thanks </w:t>
      </w:r>
      <w:r w:rsidR="00E00D8C" w:rsidRPr="00D67FEE">
        <w:rPr>
          <w:rFonts w:ascii="Arial" w:hAnsi="Arial" w:cs="Arial"/>
          <w:bCs/>
        </w:rPr>
        <w:t>GSMA TSGNS</w:t>
      </w:r>
      <w:r w:rsidRPr="00D67FEE">
        <w:rPr>
          <w:rFonts w:ascii="Arial" w:hAnsi="Arial" w:cs="Arial"/>
          <w:bCs/>
        </w:rPr>
        <w:t xml:space="preserve"> for their LS on </w:t>
      </w:r>
      <w:proofErr w:type="spellStart"/>
      <w:r w:rsidR="00E00D8C" w:rsidRPr="00D67FEE">
        <w:rPr>
          <w:rFonts w:ascii="Arial" w:hAnsi="Arial" w:cs="Arial"/>
          <w:bCs/>
        </w:rPr>
        <w:t>OSAppID</w:t>
      </w:r>
      <w:proofErr w:type="spellEnd"/>
      <w:r w:rsidR="00E00D8C" w:rsidRPr="00D67FEE">
        <w:rPr>
          <w:rFonts w:ascii="Arial" w:hAnsi="Arial" w:cs="Arial"/>
          <w:bCs/>
        </w:rPr>
        <w:t xml:space="preserve"> usage by </w:t>
      </w:r>
      <w:proofErr w:type="spellStart"/>
      <w:r w:rsidR="00E00D8C" w:rsidRPr="00D67FEE">
        <w:rPr>
          <w:rFonts w:ascii="Arial" w:hAnsi="Arial" w:cs="Arial"/>
          <w:bCs/>
        </w:rPr>
        <w:t>AppToken</w:t>
      </w:r>
      <w:proofErr w:type="spellEnd"/>
      <w:r w:rsidR="00E00D8C" w:rsidRPr="00D67FEE">
        <w:rPr>
          <w:rFonts w:ascii="Arial" w:hAnsi="Arial" w:cs="Arial"/>
          <w:bCs/>
        </w:rPr>
        <w:t xml:space="preserve"> use case.</w:t>
      </w:r>
    </w:p>
    <w:p w14:paraId="12BFC036" w14:textId="47FBAD20" w:rsidR="742EC36C" w:rsidRPr="00D67FEE" w:rsidRDefault="742EC36C" w:rsidP="7D2F91C3">
      <w:pPr>
        <w:rPr>
          <w:rFonts w:ascii="Arial" w:hAnsi="Arial" w:cs="Arial"/>
          <w:bCs/>
        </w:rPr>
      </w:pPr>
      <w:r w:rsidRPr="00D67FEE">
        <w:rPr>
          <w:rFonts w:ascii="Arial" w:hAnsi="Arial" w:cs="Arial"/>
          <w:bCs/>
        </w:rPr>
        <w:t xml:space="preserve">SA2 provides the following </w:t>
      </w:r>
      <w:r w:rsidR="00791C4F" w:rsidRPr="00D67FEE">
        <w:rPr>
          <w:rFonts w:ascii="Arial" w:hAnsi="Arial" w:cs="Arial"/>
          <w:bCs/>
        </w:rPr>
        <w:t>updates</w:t>
      </w:r>
      <w:r w:rsidRPr="00D67FEE">
        <w:rPr>
          <w:rFonts w:ascii="Arial" w:hAnsi="Arial" w:cs="Arial"/>
          <w:bCs/>
        </w:rPr>
        <w:t xml:space="preserve"> to </w:t>
      </w:r>
      <w:r w:rsidR="00FC42AD" w:rsidRPr="00D67FEE">
        <w:rPr>
          <w:rFonts w:ascii="Arial" w:hAnsi="Arial" w:cs="Arial"/>
          <w:bCs/>
        </w:rPr>
        <w:t xml:space="preserve">GSMA </w:t>
      </w:r>
      <w:r w:rsidR="00E00D8C" w:rsidRPr="00D67FEE">
        <w:rPr>
          <w:rFonts w:ascii="Arial" w:hAnsi="Arial" w:cs="Arial"/>
          <w:bCs/>
        </w:rPr>
        <w:t>TSGNS</w:t>
      </w:r>
      <w:r w:rsidRPr="00D67FEE">
        <w:rPr>
          <w:rFonts w:ascii="Arial" w:hAnsi="Arial" w:cs="Arial"/>
          <w:bCs/>
        </w:rPr>
        <w:t>.</w:t>
      </w:r>
    </w:p>
    <w:p w14:paraId="728FA5B2" w14:textId="77777777" w:rsidR="00E00D8C" w:rsidRPr="00E00D8C" w:rsidRDefault="00E00D8C" w:rsidP="00E00D8C">
      <w:pPr>
        <w:pStyle w:val="NormalParagraph"/>
        <w:spacing w:after="0" w:line="240" w:lineRule="auto"/>
        <w:rPr>
          <w:rFonts w:cs="Arial"/>
          <w:sz w:val="20"/>
          <w:szCs w:val="20"/>
        </w:rPr>
      </w:pPr>
      <w:bookmarkStart w:id="0" w:name="_Hlk147897323"/>
    </w:p>
    <w:p w14:paraId="3059A423" w14:textId="5B2D8709" w:rsidR="00E00D8C" w:rsidRPr="00D67FEE" w:rsidRDefault="00E00D8C" w:rsidP="00E00D8C">
      <w:pPr>
        <w:pStyle w:val="NormalParagraph"/>
        <w:spacing w:after="0" w:line="240" w:lineRule="auto"/>
        <w:rPr>
          <w:rFonts w:cs="Arial"/>
          <w:sz w:val="20"/>
          <w:szCs w:val="20"/>
        </w:rPr>
      </w:pPr>
      <w:r w:rsidRPr="00E00D8C">
        <w:rPr>
          <w:rFonts w:cs="Arial"/>
          <w:sz w:val="20"/>
          <w:szCs w:val="20"/>
        </w:rPr>
        <w:t xml:space="preserve">TSGNS </w:t>
      </w:r>
      <w:r w:rsidR="00274C36">
        <w:rPr>
          <w:rFonts w:cs="Arial"/>
          <w:sz w:val="20"/>
          <w:szCs w:val="20"/>
        </w:rPr>
        <w:t>Questions</w:t>
      </w:r>
      <w:r w:rsidRPr="00E00D8C">
        <w:rPr>
          <w:rFonts w:cs="Arial"/>
          <w:sz w:val="20"/>
          <w:szCs w:val="20"/>
        </w:rPr>
        <w:t>:</w:t>
      </w:r>
    </w:p>
    <w:p w14:paraId="0A53F39D" w14:textId="77777777" w:rsidR="00E00D8C" w:rsidRPr="00E00D8C" w:rsidRDefault="00E00D8C" w:rsidP="00E00D8C">
      <w:pPr>
        <w:pStyle w:val="NormalParagraph"/>
        <w:spacing w:after="0" w:line="240" w:lineRule="auto"/>
        <w:rPr>
          <w:rFonts w:cs="Arial"/>
          <w:sz w:val="20"/>
          <w:szCs w:val="20"/>
        </w:rPr>
      </w:pPr>
    </w:p>
    <w:p w14:paraId="79FA9C4B" w14:textId="27D3C8E3"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Do the existing 3GPP specifications allow the network to use application identities that are generated by an application backend to populate URSP in step 2?</w:t>
      </w:r>
    </w:p>
    <w:p w14:paraId="0EC424C5" w14:textId="77777777" w:rsidR="009B19F9" w:rsidRPr="00D67FEE" w:rsidRDefault="009B19F9" w:rsidP="009B19F9">
      <w:pPr>
        <w:pStyle w:val="NormalParagraph"/>
        <w:spacing w:after="0" w:line="240" w:lineRule="auto"/>
        <w:ind w:left="720"/>
        <w:rPr>
          <w:rFonts w:cs="Arial"/>
          <w:sz w:val="20"/>
          <w:szCs w:val="20"/>
        </w:rPr>
      </w:pPr>
    </w:p>
    <w:p w14:paraId="44AB0E52" w14:textId="77777777" w:rsidR="009B19F9" w:rsidRPr="00D67FEE" w:rsidRDefault="009B19F9" w:rsidP="009B19F9">
      <w:pPr>
        <w:pStyle w:val="Encabezado"/>
        <w:tabs>
          <w:tab w:val="clear" w:pos="4153"/>
          <w:tab w:val="clear" w:pos="8306"/>
        </w:tabs>
        <w:ind w:firstLine="720"/>
        <w:rPr>
          <w:rFonts w:ascii="Arial" w:hAnsi="Arial" w:cs="Arial"/>
          <w:b/>
          <w:bCs/>
          <w:lang w:val="en-US"/>
        </w:rPr>
      </w:pPr>
      <w:r w:rsidRPr="00D67FEE">
        <w:rPr>
          <w:rFonts w:ascii="Arial" w:hAnsi="Arial" w:cs="Arial"/>
          <w:b/>
          <w:bCs/>
          <w:lang w:val="en-US"/>
        </w:rPr>
        <w:t>SA2 Answer:</w:t>
      </w:r>
    </w:p>
    <w:p w14:paraId="7781780A" w14:textId="700310A6" w:rsidR="009B19F9" w:rsidRPr="00D67FEE" w:rsidRDefault="00A07E94" w:rsidP="009B19F9">
      <w:pPr>
        <w:pStyle w:val="NormalParagraph"/>
        <w:spacing w:after="0" w:line="240" w:lineRule="auto"/>
        <w:ind w:left="720"/>
        <w:rPr>
          <w:rFonts w:cs="Arial"/>
          <w:sz w:val="20"/>
          <w:szCs w:val="20"/>
        </w:rPr>
      </w:pPr>
      <w:r w:rsidRPr="00A07E94">
        <w:rPr>
          <w:rFonts w:cs="Arial"/>
          <w:sz w:val="20"/>
          <w:szCs w:val="20"/>
        </w:rPr>
        <w:t>Application Function (AF) guidance on URSP allows AFs to provide URSP rules with any OS App Id; please refer clause 4.15.6.10 of TS 23.502 for details. SA2 has not defined how the application identities are generated. 3GPP SA2 assumes that the uniqueness of OS App Ids, if required, is the responsibility of the specific implementation.</w:t>
      </w:r>
    </w:p>
    <w:p w14:paraId="1BFA28ED" w14:textId="0711528B" w:rsidR="009E6BFF" w:rsidRPr="00A07E94" w:rsidRDefault="009E6BFF" w:rsidP="00A07E94">
      <w:pPr>
        <w:pStyle w:val="NormalParagraph"/>
        <w:spacing w:after="0" w:line="240" w:lineRule="auto"/>
        <w:rPr>
          <w:rFonts w:cs="Arial"/>
          <w:sz w:val="20"/>
          <w:szCs w:val="20"/>
          <w:highlight w:val="yellow"/>
        </w:rPr>
      </w:pPr>
    </w:p>
    <w:p w14:paraId="3AA6A51B" w14:textId="77777777" w:rsidR="00E00D8C" w:rsidRPr="00E00D8C" w:rsidRDefault="00E00D8C" w:rsidP="00E00D8C">
      <w:pPr>
        <w:pStyle w:val="NormalParagraph"/>
        <w:spacing w:after="0" w:line="240" w:lineRule="auto"/>
        <w:ind w:left="720"/>
        <w:rPr>
          <w:rFonts w:cs="Arial"/>
          <w:sz w:val="20"/>
          <w:szCs w:val="20"/>
        </w:rPr>
      </w:pPr>
    </w:p>
    <w:p w14:paraId="1E4AD153"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Would 3GPP SA2 prefer an alternate mechanism to preserve end user privacy?</w:t>
      </w:r>
    </w:p>
    <w:p w14:paraId="4981DACE" w14:textId="77777777" w:rsidR="00D67FEE" w:rsidRPr="00D67FEE" w:rsidRDefault="00D67FEE" w:rsidP="00D67FEE">
      <w:pPr>
        <w:pStyle w:val="NormalParagraph"/>
        <w:spacing w:after="0" w:line="240" w:lineRule="auto"/>
        <w:ind w:left="720"/>
        <w:rPr>
          <w:rFonts w:cs="Arial"/>
          <w:sz w:val="20"/>
          <w:szCs w:val="20"/>
        </w:rPr>
      </w:pPr>
    </w:p>
    <w:p w14:paraId="71785420" w14:textId="77777777" w:rsidR="00D67FEE" w:rsidRPr="00D67FEE" w:rsidRDefault="00D67FEE" w:rsidP="00D67FEE">
      <w:pPr>
        <w:pStyle w:val="Encabezado"/>
        <w:tabs>
          <w:tab w:val="clear" w:pos="4153"/>
          <w:tab w:val="clear" w:pos="8306"/>
        </w:tabs>
        <w:ind w:firstLine="720"/>
        <w:rPr>
          <w:rFonts w:ascii="Arial" w:hAnsi="Arial" w:cs="Arial"/>
          <w:b/>
          <w:bCs/>
          <w:lang w:val="en-US"/>
        </w:rPr>
      </w:pPr>
      <w:r w:rsidRPr="00D67FEE">
        <w:rPr>
          <w:rFonts w:ascii="Arial" w:hAnsi="Arial" w:cs="Arial"/>
          <w:b/>
          <w:bCs/>
          <w:lang w:val="en-US"/>
        </w:rPr>
        <w:t>SA2 Answer:</w:t>
      </w:r>
    </w:p>
    <w:p w14:paraId="6406BC72" w14:textId="72643B3C" w:rsidR="00D67FEE" w:rsidRPr="00D67FEE" w:rsidRDefault="00D67FEE" w:rsidP="00D67FEE">
      <w:pPr>
        <w:pStyle w:val="NormalParagraph"/>
        <w:spacing w:after="0" w:line="240" w:lineRule="auto"/>
        <w:ind w:left="720"/>
        <w:rPr>
          <w:rFonts w:cs="Arial"/>
          <w:sz w:val="20"/>
          <w:szCs w:val="20"/>
        </w:rPr>
      </w:pPr>
      <w:r w:rsidRPr="00D67FEE">
        <w:rPr>
          <w:rFonts w:cs="Arial"/>
          <w:sz w:val="20"/>
          <w:szCs w:val="20"/>
        </w:rPr>
        <w:t>We recommend SA3 answering the user privacy aspect.</w:t>
      </w:r>
      <w:r w:rsidR="009E6BFF">
        <w:rPr>
          <w:rFonts w:cs="Arial"/>
          <w:sz w:val="20"/>
          <w:szCs w:val="20"/>
        </w:rPr>
        <w:t xml:space="preserve"> </w:t>
      </w:r>
    </w:p>
    <w:p w14:paraId="70A4514A" w14:textId="77777777" w:rsidR="003C4AFE" w:rsidRPr="00D67FEE" w:rsidRDefault="003C4AFE" w:rsidP="00A07E94">
      <w:pPr>
        <w:pStyle w:val="NormalParagraph"/>
        <w:spacing w:after="0" w:line="240" w:lineRule="auto"/>
        <w:rPr>
          <w:rFonts w:cs="Arial"/>
          <w:sz w:val="20"/>
          <w:szCs w:val="20"/>
        </w:rPr>
      </w:pPr>
    </w:p>
    <w:p w14:paraId="4A8CE465" w14:textId="77777777" w:rsidR="00E00D8C" w:rsidRPr="00D67FEE" w:rsidRDefault="00E00D8C" w:rsidP="00E00D8C">
      <w:pPr>
        <w:pStyle w:val="Prrafodelista"/>
        <w:rPr>
          <w:rFonts w:ascii="Arial" w:hAnsi="Arial" w:cs="Arial"/>
        </w:rPr>
      </w:pPr>
    </w:p>
    <w:p w14:paraId="374D1C2B"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Consider the architectural implications of the proposed mechanism and provide feedback.</w:t>
      </w:r>
    </w:p>
    <w:p w14:paraId="70FACD55" w14:textId="77777777" w:rsidR="00D67FEE" w:rsidRPr="00D67FEE" w:rsidRDefault="00D67FEE" w:rsidP="00D67FEE">
      <w:pPr>
        <w:pStyle w:val="Encabezado"/>
        <w:tabs>
          <w:tab w:val="clear" w:pos="4153"/>
          <w:tab w:val="clear" w:pos="8306"/>
        </w:tabs>
        <w:ind w:firstLine="720"/>
        <w:rPr>
          <w:rFonts w:ascii="Arial" w:hAnsi="Arial" w:cs="Arial"/>
          <w:b/>
          <w:bCs/>
          <w:lang w:val="en-US"/>
        </w:rPr>
      </w:pPr>
    </w:p>
    <w:p w14:paraId="36BAD7AA" w14:textId="410B7E58" w:rsidR="00D67FEE" w:rsidRPr="00D67FEE" w:rsidRDefault="00D67FEE" w:rsidP="00D67FEE">
      <w:pPr>
        <w:pStyle w:val="Encabezado"/>
        <w:tabs>
          <w:tab w:val="clear" w:pos="4153"/>
          <w:tab w:val="clear" w:pos="8306"/>
        </w:tabs>
        <w:ind w:firstLine="720"/>
        <w:rPr>
          <w:rFonts w:ascii="Arial" w:hAnsi="Arial" w:cs="Arial"/>
          <w:b/>
          <w:bCs/>
          <w:lang w:val="en-US"/>
        </w:rPr>
      </w:pPr>
      <w:r w:rsidRPr="00D67FEE">
        <w:rPr>
          <w:rFonts w:ascii="Arial" w:hAnsi="Arial" w:cs="Arial"/>
          <w:b/>
          <w:bCs/>
          <w:lang w:val="en-US"/>
        </w:rPr>
        <w:t>SA2 Answer:</w:t>
      </w:r>
    </w:p>
    <w:p w14:paraId="0B833B34" w14:textId="77777777" w:rsidR="00D67FEE" w:rsidRPr="00D67FEE" w:rsidRDefault="00D67FEE" w:rsidP="00D67FEE">
      <w:pPr>
        <w:pStyle w:val="Encabezado"/>
        <w:tabs>
          <w:tab w:val="clear" w:pos="4153"/>
          <w:tab w:val="clear" w:pos="8306"/>
        </w:tabs>
        <w:ind w:firstLine="720"/>
        <w:rPr>
          <w:rFonts w:ascii="Arial" w:hAnsi="Arial" w:cs="Arial"/>
          <w:b/>
          <w:bCs/>
          <w:lang w:val="en-US"/>
        </w:rPr>
      </w:pPr>
    </w:p>
    <w:p w14:paraId="7DE453AF" w14:textId="77777777" w:rsidR="00C355A3" w:rsidRPr="00C355A3" w:rsidRDefault="00C355A3" w:rsidP="00C355A3">
      <w:pPr>
        <w:pStyle w:val="NormalParagraph"/>
        <w:ind w:left="720"/>
        <w:rPr>
          <w:rFonts w:cs="Arial"/>
          <w:sz w:val="20"/>
          <w:szCs w:val="20"/>
        </w:rPr>
      </w:pPr>
      <w:r w:rsidRPr="00C355A3">
        <w:rPr>
          <w:rFonts w:cs="Arial"/>
          <w:sz w:val="20"/>
          <w:szCs w:val="20"/>
        </w:rPr>
        <w:t>Please refer to the above answers of 1 and 2.</w:t>
      </w:r>
    </w:p>
    <w:p w14:paraId="6C41A9A0" w14:textId="3B6B5E28" w:rsidR="003C4AFE" w:rsidRPr="003C4AFE" w:rsidRDefault="00C355A3" w:rsidP="00C355A3">
      <w:pPr>
        <w:pStyle w:val="NormalParagraph"/>
        <w:spacing w:after="0" w:line="240" w:lineRule="auto"/>
        <w:ind w:left="720"/>
        <w:rPr>
          <w:rFonts w:cs="Arial"/>
          <w:sz w:val="20"/>
          <w:szCs w:val="20"/>
        </w:rPr>
      </w:pPr>
      <w:r w:rsidRPr="00C355A3">
        <w:rPr>
          <w:rFonts w:cs="Arial"/>
          <w:sz w:val="20"/>
          <w:szCs w:val="20"/>
        </w:rPr>
        <w:t>From SA2 specification perspective, the proposed mechanism has no impact on current 3GPP specifications.</w:t>
      </w:r>
    </w:p>
    <w:p w14:paraId="7352269B" w14:textId="77777777" w:rsidR="009B19F9" w:rsidRPr="00D67FEE" w:rsidRDefault="009B19F9" w:rsidP="009B19F9">
      <w:pPr>
        <w:pStyle w:val="Prrafodelista"/>
        <w:rPr>
          <w:rFonts w:ascii="Arial" w:hAnsi="Arial" w:cs="Arial"/>
        </w:rPr>
      </w:pPr>
    </w:p>
    <w:p w14:paraId="0B130276" w14:textId="77777777" w:rsidR="009B19F9" w:rsidRPr="00E00D8C" w:rsidRDefault="009B19F9" w:rsidP="009B19F9">
      <w:pPr>
        <w:pStyle w:val="NormalParagraph"/>
        <w:spacing w:after="0" w:line="240" w:lineRule="auto"/>
        <w:ind w:left="720"/>
        <w:rPr>
          <w:rFonts w:cs="Arial"/>
          <w:sz w:val="20"/>
          <w:szCs w:val="20"/>
        </w:rPr>
      </w:pPr>
    </w:p>
    <w:bookmarkEnd w:id="0"/>
    <w:p w14:paraId="43039839" w14:textId="77777777" w:rsidR="00463675" w:rsidRPr="00D67FEE" w:rsidRDefault="00463675">
      <w:pPr>
        <w:spacing w:after="120"/>
        <w:rPr>
          <w:rFonts w:ascii="Arial" w:hAnsi="Arial" w:cs="Arial"/>
          <w:b/>
        </w:rPr>
      </w:pPr>
      <w:r w:rsidRPr="00D67FEE">
        <w:rPr>
          <w:rFonts w:ascii="Arial" w:hAnsi="Arial" w:cs="Arial"/>
          <w:b/>
        </w:rPr>
        <w:lastRenderedPageBreak/>
        <w:t>2. Actions:</w:t>
      </w:r>
    </w:p>
    <w:p w14:paraId="7BF3A47C" w14:textId="74DF07FC" w:rsidR="00463675" w:rsidRPr="00D67FEE" w:rsidRDefault="00463675">
      <w:pPr>
        <w:spacing w:after="120"/>
        <w:ind w:left="1985" w:hanging="1985"/>
        <w:rPr>
          <w:rFonts w:ascii="Arial" w:hAnsi="Arial" w:cs="Arial"/>
          <w:b/>
        </w:rPr>
      </w:pPr>
      <w:r w:rsidRPr="00D67FEE">
        <w:rPr>
          <w:rFonts w:ascii="Arial" w:hAnsi="Arial" w:cs="Arial"/>
          <w:b/>
        </w:rPr>
        <w:t xml:space="preserve">To </w:t>
      </w:r>
      <w:r w:rsidR="00FC42AD" w:rsidRPr="00D67FEE">
        <w:rPr>
          <w:rFonts w:ascii="Arial" w:hAnsi="Arial" w:cs="Arial"/>
          <w:b/>
        </w:rPr>
        <w:t xml:space="preserve">GSMA </w:t>
      </w:r>
      <w:r w:rsidR="00E00D8C" w:rsidRPr="00D67FEE">
        <w:rPr>
          <w:rFonts w:ascii="Arial" w:hAnsi="Arial" w:cs="Arial"/>
          <w:b/>
        </w:rPr>
        <w:t>TSGNS</w:t>
      </w:r>
      <w:r w:rsidRPr="00D67FEE">
        <w:rPr>
          <w:rFonts w:ascii="Arial" w:hAnsi="Arial" w:cs="Arial"/>
          <w:b/>
        </w:rPr>
        <w:t>.</w:t>
      </w:r>
    </w:p>
    <w:p w14:paraId="52E92A6F" w14:textId="77777777" w:rsidR="00FC7055" w:rsidRPr="00D67FEE" w:rsidRDefault="00463675" w:rsidP="00791C4F">
      <w:pPr>
        <w:pStyle w:val="Encabezado"/>
        <w:tabs>
          <w:tab w:val="clear" w:pos="4153"/>
          <w:tab w:val="clear" w:pos="8306"/>
        </w:tabs>
        <w:rPr>
          <w:rFonts w:ascii="Arial" w:hAnsi="Arial" w:cs="Arial"/>
          <w:b/>
        </w:rPr>
      </w:pPr>
      <w:r w:rsidRPr="00D67FEE">
        <w:rPr>
          <w:rFonts w:ascii="Arial" w:hAnsi="Arial" w:cs="Arial"/>
          <w:b/>
        </w:rPr>
        <w:t xml:space="preserve">ACTION: </w:t>
      </w:r>
      <w:r w:rsidRPr="00D67FEE">
        <w:rPr>
          <w:rFonts w:ascii="Arial" w:hAnsi="Arial" w:cs="Arial"/>
          <w:b/>
        </w:rPr>
        <w:tab/>
      </w:r>
    </w:p>
    <w:p w14:paraId="2E2497FD" w14:textId="77777777" w:rsidR="00C95F24" w:rsidRPr="00D67FEE" w:rsidRDefault="00C95F24" w:rsidP="00272270">
      <w:pPr>
        <w:rPr>
          <w:rFonts w:ascii="Arial" w:hAnsi="Arial" w:cs="Arial"/>
        </w:rPr>
      </w:pPr>
    </w:p>
    <w:p w14:paraId="4CFA2AD2" w14:textId="09D1A38B" w:rsidR="00463675" w:rsidRDefault="00D04DBC" w:rsidP="00272270">
      <w:pPr>
        <w:rPr>
          <w:rFonts w:ascii="Arial" w:hAnsi="Arial" w:cs="Arial"/>
        </w:rPr>
      </w:pPr>
      <w:r w:rsidRPr="00D67FEE">
        <w:rPr>
          <w:rFonts w:ascii="Arial" w:hAnsi="Arial" w:cs="Arial"/>
        </w:rPr>
        <w:t xml:space="preserve">SA2 kindly asks </w:t>
      </w:r>
      <w:r w:rsidR="00FC42AD" w:rsidRPr="00D67FEE">
        <w:rPr>
          <w:rFonts w:ascii="Arial" w:hAnsi="Arial" w:cs="Arial"/>
        </w:rPr>
        <w:t xml:space="preserve">GSMA </w:t>
      </w:r>
      <w:r w:rsidR="00E00D8C" w:rsidRPr="00D67FEE">
        <w:rPr>
          <w:rFonts w:ascii="Arial" w:hAnsi="Arial" w:cs="Arial"/>
        </w:rPr>
        <w:t xml:space="preserve">TSGNS </w:t>
      </w:r>
      <w:r w:rsidRPr="00D67FEE">
        <w:rPr>
          <w:rFonts w:ascii="Arial" w:hAnsi="Arial" w:cs="Arial"/>
        </w:rPr>
        <w:t xml:space="preserve">to </w:t>
      </w:r>
      <w:r w:rsidR="00C17323">
        <w:rPr>
          <w:rFonts w:ascii="Arial" w:hAnsi="Arial" w:cs="Arial"/>
        </w:rPr>
        <w:t>take</w:t>
      </w:r>
      <w:r w:rsidR="00FC42AD" w:rsidRPr="00D67FEE">
        <w:rPr>
          <w:rFonts w:ascii="Arial" w:hAnsi="Arial" w:cs="Arial"/>
        </w:rPr>
        <w:t xml:space="preserve"> above </w:t>
      </w:r>
      <w:r w:rsidRPr="00D67FEE">
        <w:rPr>
          <w:rFonts w:ascii="Arial" w:hAnsi="Arial" w:cs="Arial"/>
        </w:rPr>
        <w:t xml:space="preserve">SA2 </w:t>
      </w:r>
      <w:r w:rsidR="00FC42AD" w:rsidRPr="00D67FEE">
        <w:rPr>
          <w:rFonts w:ascii="Arial" w:hAnsi="Arial" w:cs="Arial"/>
        </w:rPr>
        <w:t>information into account</w:t>
      </w:r>
      <w:r w:rsidRPr="00D67FEE">
        <w:rPr>
          <w:rFonts w:ascii="Arial" w:hAnsi="Arial" w:cs="Arial"/>
        </w:rPr>
        <w:t>.</w:t>
      </w:r>
    </w:p>
    <w:p w14:paraId="12290ACA" w14:textId="77777777" w:rsidR="0071092B" w:rsidRPr="00D67FEE" w:rsidRDefault="0071092B" w:rsidP="00272270">
      <w:pPr>
        <w:rPr>
          <w:rFonts w:ascii="Arial" w:hAnsi="Arial" w:cs="Arial"/>
        </w:rPr>
      </w:pPr>
    </w:p>
    <w:p w14:paraId="508FA904" w14:textId="77777777" w:rsidR="00FC7055" w:rsidRPr="00D67FEE" w:rsidRDefault="0032193B" w:rsidP="00272270">
      <w:pPr>
        <w:rPr>
          <w:rFonts w:ascii="Arial" w:hAnsi="Arial" w:cs="Arial"/>
        </w:rPr>
      </w:pPr>
      <w:r w:rsidRPr="00D67FEE">
        <w:rPr>
          <w:rFonts w:ascii="Arial" w:hAnsi="Arial" w:cs="Arial"/>
        </w:rPr>
        <w:tab/>
      </w:r>
    </w:p>
    <w:p w14:paraId="0C4C9E1D" w14:textId="6E10BB27" w:rsidR="00463675" w:rsidRPr="00D67FEE" w:rsidRDefault="00463675">
      <w:pPr>
        <w:spacing w:after="120"/>
        <w:rPr>
          <w:rFonts w:ascii="Arial" w:hAnsi="Arial" w:cs="Arial"/>
          <w:b/>
        </w:rPr>
      </w:pPr>
      <w:r w:rsidRPr="00D67FEE">
        <w:rPr>
          <w:rFonts w:ascii="Arial" w:hAnsi="Arial" w:cs="Arial"/>
          <w:b/>
        </w:rPr>
        <w:t xml:space="preserve">3. Date of Next </w:t>
      </w:r>
      <w:r w:rsidR="00D04DBC" w:rsidRPr="00D67FEE">
        <w:rPr>
          <w:rFonts w:ascii="Arial" w:hAnsi="Arial" w:cs="Arial"/>
          <w:b/>
        </w:rPr>
        <w:t xml:space="preserve">SA2 </w:t>
      </w:r>
      <w:r w:rsidRPr="00D67FEE">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D67FEE"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D67FEE"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DATES</w:t>
            </w:r>
            <w:r w:rsidRPr="00D67FEE">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D67FEE" w:rsidRDefault="00791C4F">
            <w:pPr>
              <w:rPr>
                <w:rFonts w:ascii="Arial" w:eastAsia="Calibri" w:hAnsi="Arial" w:cs="Arial"/>
                <w:lang w:eastAsia="fr-FR"/>
              </w:rPr>
            </w:pPr>
            <w:r w:rsidRPr="00D67FEE">
              <w:rPr>
                <w:rFonts w:ascii="Arial" w:eastAsia="Calibri" w:hAnsi="Arial" w:cs="Arial"/>
                <w:lang w:eastAsia="fr-FR"/>
              </w:rPr>
              <w:t>CITY</w:t>
            </w:r>
          </w:p>
        </w:tc>
      </w:tr>
      <w:tr w:rsidR="00C355A3" w:rsidRPr="00D67FEE"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064C7CC7" w:rsidR="00C355A3" w:rsidRPr="00D67FEE" w:rsidRDefault="00C355A3" w:rsidP="00C355A3">
            <w:pPr>
              <w:rPr>
                <w:rFonts w:ascii="Arial" w:hAnsi="Arial" w:cs="Arial"/>
                <w:lang w:eastAsia="fr-FR"/>
              </w:rPr>
            </w:pPr>
            <w:bookmarkStart w:id="1" w:name="_Hlk34647957"/>
            <w:r w:rsidRPr="00D67FEE">
              <w:rPr>
                <w:rFonts w:ascii="Arial" w:hAnsi="Arial" w:cs="Arial"/>
                <w:lang w:eastAsia="fr-FR"/>
              </w:rPr>
              <w:t>SA2#169:</w:t>
            </w:r>
          </w:p>
        </w:tc>
        <w:tc>
          <w:tcPr>
            <w:tcW w:w="3402" w:type="dxa"/>
            <w:tcBorders>
              <w:top w:val="single" w:sz="4" w:space="0" w:color="auto"/>
              <w:left w:val="nil"/>
              <w:bottom w:val="single" w:sz="4" w:space="0" w:color="auto"/>
              <w:right w:val="single" w:sz="4" w:space="0" w:color="auto"/>
            </w:tcBorders>
            <w:shd w:val="clear" w:color="auto" w:fill="auto"/>
          </w:tcPr>
          <w:p w14:paraId="4F434B80" w14:textId="38A8F095" w:rsidR="00C355A3" w:rsidRPr="00D67FEE" w:rsidRDefault="00C355A3" w:rsidP="00C355A3">
            <w:pPr>
              <w:rPr>
                <w:rFonts w:ascii="Arial" w:hAnsi="Arial" w:cs="Arial"/>
                <w:lang w:eastAsia="fr-FR"/>
              </w:rPr>
            </w:pPr>
            <w:r w:rsidRPr="00D67FEE">
              <w:rPr>
                <w:rFonts w:ascii="Arial" w:hAnsi="Arial" w:cs="Arial"/>
                <w:lang w:eastAsia="fr-FR"/>
              </w:rPr>
              <w:t>19 - 23 May,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73879B44" w:rsidR="00C355A3" w:rsidRPr="00D67FEE" w:rsidRDefault="00C355A3" w:rsidP="00C355A3">
            <w:pPr>
              <w:rPr>
                <w:rFonts w:ascii="Arial" w:hAnsi="Arial" w:cs="Arial"/>
                <w:lang w:eastAsia="fr-FR"/>
              </w:rPr>
            </w:pPr>
            <w:r w:rsidRPr="00D67FEE">
              <w:rPr>
                <w:rFonts w:ascii="Arial" w:hAnsi="Arial" w:cs="Arial"/>
                <w:lang w:eastAsia="fr-FR"/>
              </w:rPr>
              <w:t>Fukuoka</w:t>
            </w:r>
          </w:p>
        </w:tc>
        <w:tc>
          <w:tcPr>
            <w:tcW w:w="1984" w:type="dxa"/>
            <w:tcBorders>
              <w:top w:val="single" w:sz="4" w:space="0" w:color="auto"/>
              <w:left w:val="nil"/>
              <w:bottom w:val="single" w:sz="4" w:space="0" w:color="auto"/>
              <w:right w:val="single" w:sz="4" w:space="0" w:color="auto"/>
            </w:tcBorders>
            <w:shd w:val="clear" w:color="auto" w:fill="auto"/>
          </w:tcPr>
          <w:p w14:paraId="14BD3651" w14:textId="59CC4E3C" w:rsidR="00C355A3" w:rsidRPr="00D67FEE" w:rsidRDefault="00C355A3" w:rsidP="00C355A3">
            <w:pPr>
              <w:rPr>
                <w:rFonts w:ascii="Arial" w:hAnsi="Arial" w:cs="Arial"/>
                <w:lang w:eastAsia="fr-FR"/>
              </w:rPr>
            </w:pPr>
            <w:r w:rsidRPr="00D67FEE">
              <w:rPr>
                <w:rFonts w:ascii="Arial" w:hAnsi="Arial" w:cs="Arial"/>
                <w:lang w:eastAsia="fr-FR"/>
              </w:rPr>
              <w:t>Japan</w:t>
            </w:r>
          </w:p>
        </w:tc>
      </w:tr>
      <w:tr w:rsidR="00E00D8C" w:rsidRPr="00D67FEE" w14:paraId="52929D27"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7C560FAA" w14:textId="12597C69" w:rsidR="00E00D8C" w:rsidRPr="00D67FEE" w:rsidRDefault="00E00D8C" w:rsidP="00E00D8C">
            <w:pPr>
              <w:rPr>
                <w:rFonts w:ascii="Arial" w:hAnsi="Arial" w:cs="Arial"/>
                <w:lang w:eastAsia="fr-FR"/>
              </w:rPr>
            </w:pPr>
            <w:r w:rsidRPr="00D67FEE">
              <w:rPr>
                <w:rFonts w:ascii="Arial" w:hAnsi="Arial" w:cs="Arial"/>
                <w:lang w:eastAsia="fr-FR"/>
              </w:rPr>
              <w:t>SA2#1</w:t>
            </w:r>
            <w:r w:rsidR="00C355A3">
              <w:rPr>
                <w:rFonts w:ascii="Arial" w:hAnsi="Arial" w:cs="Arial"/>
                <w:lang w:eastAsia="fr-FR"/>
              </w:rPr>
              <w:t>70</w:t>
            </w:r>
            <w:r w:rsidRPr="00D67FEE">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0CA3E3AC" w14:textId="2B989391" w:rsidR="00E00D8C" w:rsidRPr="00D67FEE" w:rsidRDefault="008007E0" w:rsidP="00E00D8C">
            <w:pPr>
              <w:rPr>
                <w:rFonts w:ascii="Arial" w:hAnsi="Arial" w:cs="Arial"/>
                <w:lang w:eastAsia="fr-FR"/>
              </w:rPr>
            </w:pPr>
            <w:r>
              <w:rPr>
                <w:rFonts w:ascii="Arial" w:hAnsi="Arial" w:cs="Arial"/>
                <w:lang w:eastAsia="fr-FR"/>
              </w:rPr>
              <w:t>25</w:t>
            </w:r>
            <w:r w:rsidR="00E00D8C" w:rsidRPr="00D67FEE">
              <w:rPr>
                <w:rFonts w:ascii="Arial" w:hAnsi="Arial" w:cs="Arial"/>
                <w:lang w:eastAsia="fr-FR"/>
              </w:rPr>
              <w:t xml:space="preserve"> - 2</w:t>
            </w:r>
            <w:r>
              <w:rPr>
                <w:rFonts w:ascii="Arial" w:hAnsi="Arial" w:cs="Arial"/>
                <w:lang w:eastAsia="fr-FR"/>
              </w:rPr>
              <w:t>9</w:t>
            </w:r>
            <w:r w:rsidR="00E00D8C" w:rsidRPr="00D67FEE">
              <w:rPr>
                <w:rFonts w:ascii="Arial" w:hAnsi="Arial" w:cs="Arial"/>
                <w:lang w:eastAsia="fr-FR"/>
              </w:rPr>
              <w:t xml:space="preserve"> </w:t>
            </w:r>
            <w:r>
              <w:rPr>
                <w:rFonts w:ascii="Arial" w:hAnsi="Arial" w:cs="Arial"/>
                <w:lang w:eastAsia="fr-FR"/>
              </w:rPr>
              <w:t>Aug</w:t>
            </w:r>
            <w:r w:rsidR="00E00D8C" w:rsidRPr="00D67FEE">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0661FB27" w14:textId="6F979FCF" w:rsidR="00E00D8C" w:rsidRPr="00D67FEE" w:rsidRDefault="00617BB0" w:rsidP="00E00D8C">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77ECCD73" w14:textId="0C4B3CB1" w:rsidR="00E00D8C" w:rsidRPr="00D67FEE" w:rsidRDefault="00617BB0" w:rsidP="00E00D8C">
            <w:pPr>
              <w:rPr>
                <w:rFonts w:ascii="Arial" w:hAnsi="Arial" w:cs="Arial"/>
                <w:lang w:eastAsia="fr-FR"/>
              </w:rPr>
            </w:pPr>
            <w:r>
              <w:rPr>
                <w:rFonts w:ascii="Arial" w:hAnsi="Arial" w:cs="Arial"/>
                <w:lang w:eastAsia="fr-FR"/>
              </w:rPr>
              <w:t>Sweden</w:t>
            </w:r>
          </w:p>
        </w:tc>
      </w:tr>
      <w:bookmarkEnd w:id="1"/>
    </w:tbl>
    <w:p w14:paraId="682CBF27" w14:textId="77777777" w:rsidR="00791C4F" w:rsidRPr="00D67FEE" w:rsidRDefault="00791C4F" w:rsidP="00791C4F">
      <w:pPr>
        <w:spacing w:after="120"/>
        <w:rPr>
          <w:rFonts w:ascii="Arial" w:hAnsi="Arial" w:cs="Arial"/>
          <w:b/>
        </w:rPr>
      </w:pPr>
    </w:p>
    <w:p w14:paraId="33F2906D" w14:textId="6D13D69F" w:rsidR="004A645F" w:rsidRPr="00D67FEE" w:rsidRDefault="00D04DBC" w:rsidP="004A645F">
      <w:pPr>
        <w:tabs>
          <w:tab w:val="left" w:pos="5103"/>
        </w:tabs>
        <w:spacing w:after="120"/>
        <w:ind w:left="2268" w:hanging="2268"/>
        <w:rPr>
          <w:rFonts w:ascii="Arial" w:hAnsi="Arial" w:cs="Arial"/>
          <w:bCs/>
        </w:rPr>
      </w:pPr>
      <w:r w:rsidRPr="00D67FEE">
        <w:rPr>
          <w:rFonts w:ascii="Arial" w:hAnsi="Arial" w:cs="Arial"/>
          <w:bCs/>
        </w:rPr>
        <w:t xml:space="preserve">SA2 </w:t>
      </w:r>
      <w:r w:rsidR="004A645F" w:rsidRPr="00D67FEE">
        <w:rPr>
          <w:rFonts w:ascii="Arial" w:hAnsi="Arial" w:cs="Arial"/>
          <w:bCs/>
        </w:rPr>
        <w:t>Meeting calendar can be found at:</w:t>
      </w:r>
    </w:p>
    <w:p w14:paraId="06C5DC1C" w14:textId="6B5B11EC" w:rsidR="00FC42AD" w:rsidRPr="00F0649B" w:rsidRDefault="00000000" w:rsidP="004A645F">
      <w:pPr>
        <w:tabs>
          <w:tab w:val="left" w:pos="5103"/>
        </w:tabs>
        <w:spacing w:after="120"/>
        <w:ind w:left="2268" w:hanging="2268"/>
        <w:rPr>
          <w:rFonts w:ascii="Arial" w:hAnsi="Arial" w:cs="Arial"/>
          <w:bCs/>
        </w:rPr>
      </w:pPr>
      <w:hyperlink r:id="rId11" w:anchor="/" w:history="1">
        <w:r w:rsidR="00FC42AD" w:rsidRPr="00D67FEE">
          <w:rPr>
            <w:rStyle w:val="Hipervnculo"/>
            <w:rFonts w:ascii="Arial" w:hAnsi="Arial" w:cs="Arial"/>
          </w:rPr>
          <w:t>https://portal.3gpp.org/Meetings?tbid=375&amp;SubTB=385#/</w:t>
        </w:r>
      </w:hyperlink>
    </w:p>
    <w:sectPr w:rsidR="00FC42AD" w:rsidRPr="00F0649B" w:rsidSect="000F4E43">
      <w:footerReference w:type="even" r:id="rId1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22F6E" w14:textId="77777777" w:rsidR="00B84094" w:rsidRDefault="00B84094">
      <w:r>
        <w:separator/>
      </w:r>
    </w:p>
  </w:endnote>
  <w:endnote w:type="continuationSeparator" w:id="0">
    <w:p w14:paraId="545D64C4" w14:textId="77777777" w:rsidR="00B84094" w:rsidRDefault="00B84094">
      <w:r>
        <w:continuationSeparator/>
      </w:r>
    </w:p>
  </w:endnote>
  <w:endnote w:type="continuationNotice" w:id="1">
    <w:p w14:paraId="0CA91227" w14:textId="77777777" w:rsidR="00B84094" w:rsidRDefault="00B84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A27D8" w14:textId="661FF4DB" w:rsidR="00632095" w:rsidRDefault="00632095">
    <w:pPr>
      <w:pStyle w:val="Piedepgina"/>
    </w:pPr>
    <w:r>
      <w:rPr>
        <w:noProof/>
      </w:rPr>
      <mc:AlternateContent>
        <mc:Choice Requires="wps">
          <w:drawing>
            <wp:anchor distT="0" distB="0" distL="0" distR="0" simplePos="0" relativeHeight="251659264" behindDoc="0" locked="0" layoutInCell="1" allowOverlap="1" wp14:anchorId="730160C7" wp14:editId="282CCDFB">
              <wp:simplePos x="635" y="635"/>
              <wp:positionH relativeFrom="page">
                <wp:align>left</wp:align>
              </wp:positionH>
              <wp:positionV relativeFrom="page">
                <wp:align>bottom</wp:align>
              </wp:positionV>
              <wp:extent cx="3051175" cy="394970"/>
              <wp:effectExtent l="0" t="0" r="15875" b="0"/>
              <wp:wrapNone/>
              <wp:docPr id="1985035620" name="Cuadro de texto 2"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4C7AA122" w14:textId="77777777" w:rsidR="00632095" w:rsidRPr="00632095" w:rsidRDefault="00632095" w:rsidP="00632095">
                          <w:pPr>
                            <w:rPr>
                              <w:rFonts w:ascii="Arial" w:eastAsia="Arial" w:hAnsi="Arial" w:cs="Arial"/>
                              <w:noProof/>
                              <w:color w:val="000000"/>
                              <w:sz w:val="14"/>
                              <w:szCs w:val="14"/>
                              <w:lang w:val="es-ES"/>
                            </w:rPr>
                          </w:pPr>
                          <w:r w:rsidRPr="00632095">
                            <w:rPr>
                              <w:rFonts w:ascii="Arial" w:eastAsia="Arial" w:hAnsi="Arial" w:cs="Arial"/>
                              <w:noProof/>
                              <w:color w:val="000000"/>
                              <w:sz w:val="14"/>
                              <w:szCs w:val="14"/>
                              <w:lang w:val="es-ES"/>
                            </w:rPr>
                            <w:t>***Este documento está clasificado como PUBLICO por TELEFÓNICA.</w:t>
                          </w:r>
                        </w:p>
                        <w:p w14:paraId="517BE760" w14:textId="17847BC8" w:rsidR="00632095" w:rsidRPr="00632095" w:rsidRDefault="00632095" w:rsidP="00632095">
                          <w:pPr>
                            <w:rPr>
                              <w:rFonts w:ascii="Arial" w:eastAsia="Arial" w:hAnsi="Arial" w:cs="Arial"/>
                              <w:noProof/>
                              <w:color w:val="000000"/>
                              <w:sz w:val="14"/>
                              <w:szCs w:val="14"/>
                            </w:rPr>
                          </w:pPr>
                          <w:r w:rsidRPr="00632095">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0160C7" id="_x0000_t202" coordsize="21600,21600" o:spt="202" path="m,l,21600r21600,l21600,xe">
              <v:stroke joinstyle="miter"/>
              <v:path gradientshapeok="t" o:connecttype="rect"/>
            </v:shapetype>
            <v:shape id="Cuadro de texto 2" o:spid="_x0000_s1026" type="#_x0000_t202" alt="***Este documento está clasificado como PUBLICO por TELEFÓNICA.&#10;***This document is classified as PUBLIC by TELEFÓNICA." style="position:absolute;margin-left:0;margin-top:0;width:240.25pt;height:31.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" filled="f" stroked="f">
              <v:fill o:detectmouseclick="t"/>
              <v:textbox style="mso-fit-shape-to-text:t" inset="20pt,0,0,15pt">
                <w:txbxContent>
                  <w:p w14:paraId="4C7AA122" w14:textId="77777777" w:rsidR="00632095" w:rsidRPr="00632095" w:rsidRDefault="00632095" w:rsidP="00632095">
                    <w:pPr>
                      <w:rPr>
                        <w:rFonts w:ascii="Arial" w:eastAsia="Arial" w:hAnsi="Arial" w:cs="Arial"/>
                        <w:noProof/>
                        <w:color w:val="000000"/>
                        <w:sz w:val="14"/>
                        <w:szCs w:val="14"/>
                        <w:lang w:val="es-ES"/>
                      </w:rPr>
                    </w:pPr>
                    <w:r w:rsidRPr="00632095">
                      <w:rPr>
                        <w:rFonts w:ascii="Arial" w:eastAsia="Arial" w:hAnsi="Arial" w:cs="Arial"/>
                        <w:noProof/>
                        <w:color w:val="000000"/>
                        <w:sz w:val="14"/>
                        <w:szCs w:val="14"/>
                        <w:lang w:val="es-ES"/>
                      </w:rPr>
                      <w:t>***Este documento está clasificado como PUBLICO por TELEFÓNICA.</w:t>
                    </w:r>
                  </w:p>
                  <w:p w14:paraId="517BE760" w14:textId="17847BC8" w:rsidR="00632095" w:rsidRPr="00632095" w:rsidRDefault="00632095" w:rsidP="00632095">
                    <w:pPr>
                      <w:rPr>
                        <w:rFonts w:ascii="Arial" w:eastAsia="Arial" w:hAnsi="Arial" w:cs="Arial"/>
                        <w:noProof/>
                        <w:color w:val="000000"/>
                        <w:sz w:val="14"/>
                        <w:szCs w:val="14"/>
                      </w:rPr>
                    </w:pPr>
                    <w:r w:rsidRPr="00632095">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C02C4" w14:textId="77777777" w:rsidR="00B84094" w:rsidRDefault="00B84094">
      <w:r>
        <w:separator/>
      </w:r>
    </w:p>
  </w:footnote>
  <w:footnote w:type="continuationSeparator" w:id="0">
    <w:p w14:paraId="6E7C828C" w14:textId="77777777" w:rsidR="00B84094" w:rsidRDefault="00B84094">
      <w:r>
        <w:continuationSeparator/>
      </w:r>
    </w:p>
  </w:footnote>
  <w:footnote w:type="continuationNotice" w:id="1">
    <w:p w14:paraId="26DC43BD" w14:textId="77777777" w:rsidR="00B84094" w:rsidRDefault="00B840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8"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5073311">
    <w:abstractNumId w:val="27"/>
  </w:num>
  <w:num w:numId="2" w16cid:durableId="2073189027">
    <w:abstractNumId w:val="25"/>
  </w:num>
  <w:num w:numId="3" w16cid:durableId="532495764">
    <w:abstractNumId w:val="22"/>
  </w:num>
  <w:num w:numId="4" w16cid:durableId="1729842196">
    <w:abstractNumId w:val="15"/>
  </w:num>
  <w:num w:numId="5" w16cid:durableId="697660822">
    <w:abstractNumId w:val="10"/>
  </w:num>
  <w:num w:numId="6" w16cid:durableId="771896307">
    <w:abstractNumId w:val="8"/>
  </w:num>
  <w:num w:numId="7" w16cid:durableId="230046417">
    <w:abstractNumId w:val="7"/>
  </w:num>
  <w:num w:numId="8" w16cid:durableId="941231624">
    <w:abstractNumId w:val="6"/>
  </w:num>
  <w:num w:numId="9" w16cid:durableId="1717315145">
    <w:abstractNumId w:val="5"/>
  </w:num>
  <w:num w:numId="10" w16cid:durableId="1861356949">
    <w:abstractNumId w:val="9"/>
  </w:num>
  <w:num w:numId="11" w16cid:durableId="1524708521">
    <w:abstractNumId w:val="4"/>
  </w:num>
  <w:num w:numId="12" w16cid:durableId="1125581119">
    <w:abstractNumId w:val="3"/>
  </w:num>
  <w:num w:numId="13" w16cid:durableId="1507938920">
    <w:abstractNumId w:val="2"/>
  </w:num>
  <w:num w:numId="14" w16cid:durableId="43872323">
    <w:abstractNumId w:val="1"/>
  </w:num>
  <w:num w:numId="15" w16cid:durableId="313679058">
    <w:abstractNumId w:val="13"/>
  </w:num>
  <w:num w:numId="16" w16cid:durableId="1926255639">
    <w:abstractNumId w:val="28"/>
  </w:num>
  <w:num w:numId="17" w16cid:durableId="308901273">
    <w:abstractNumId w:val="23"/>
  </w:num>
  <w:num w:numId="18" w16cid:durableId="1910924437">
    <w:abstractNumId w:val="11"/>
  </w:num>
  <w:num w:numId="19" w16cid:durableId="876820162">
    <w:abstractNumId w:val="19"/>
  </w:num>
  <w:num w:numId="20" w16cid:durableId="1114523917">
    <w:abstractNumId w:val="26"/>
  </w:num>
  <w:num w:numId="21" w16cid:durableId="1897931786">
    <w:abstractNumId w:val="24"/>
  </w:num>
  <w:num w:numId="22" w16cid:durableId="638415523">
    <w:abstractNumId w:val="12"/>
  </w:num>
  <w:num w:numId="23" w16cid:durableId="1409233601">
    <w:abstractNumId w:val="16"/>
  </w:num>
  <w:num w:numId="24" w16cid:durableId="1432360757">
    <w:abstractNumId w:val="21"/>
  </w:num>
  <w:num w:numId="25" w16cid:durableId="1862158726">
    <w:abstractNumId w:val="18"/>
  </w:num>
  <w:num w:numId="26" w16cid:durableId="451751194">
    <w:abstractNumId w:val="0"/>
  </w:num>
  <w:num w:numId="27" w16cid:durableId="982739778">
    <w:abstractNumId w:val="20"/>
  </w:num>
  <w:num w:numId="28" w16cid:durableId="769858738">
    <w:abstractNumId w:val="14"/>
  </w:num>
  <w:num w:numId="29" w16cid:durableId="184363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2ACA"/>
    <w:rsid w:val="0002357F"/>
    <w:rsid w:val="00027ACA"/>
    <w:rsid w:val="00042830"/>
    <w:rsid w:val="00043FBA"/>
    <w:rsid w:val="00045E96"/>
    <w:rsid w:val="00050D9B"/>
    <w:rsid w:val="00061460"/>
    <w:rsid w:val="00063AD1"/>
    <w:rsid w:val="00067C4A"/>
    <w:rsid w:val="000731BA"/>
    <w:rsid w:val="000751EB"/>
    <w:rsid w:val="000831B4"/>
    <w:rsid w:val="00090215"/>
    <w:rsid w:val="00091946"/>
    <w:rsid w:val="000950F5"/>
    <w:rsid w:val="00095117"/>
    <w:rsid w:val="000A46B8"/>
    <w:rsid w:val="000B1AA1"/>
    <w:rsid w:val="000B299D"/>
    <w:rsid w:val="000B55AE"/>
    <w:rsid w:val="000B7C13"/>
    <w:rsid w:val="000D6D7C"/>
    <w:rsid w:val="000E27DF"/>
    <w:rsid w:val="000F4E43"/>
    <w:rsid w:val="001026DE"/>
    <w:rsid w:val="00104C55"/>
    <w:rsid w:val="00105899"/>
    <w:rsid w:val="00106B7A"/>
    <w:rsid w:val="001108E3"/>
    <w:rsid w:val="00110A8D"/>
    <w:rsid w:val="00133080"/>
    <w:rsid w:val="0013423C"/>
    <w:rsid w:val="00141237"/>
    <w:rsid w:val="00141343"/>
    <w:rsid w:val="0014197F"/>
    <w:rsid w:val="00141AF3"/>
    <w:rsid w:val="00145094"/>
    <w:rsid w:val="001517C9"/>
    <w:rsid w:val="00156BD6"/>
    <w:rsid w:val="00160824"/>
    <w:rsid w:val="001608BF"/>
    <w:rsid w:val="001652B9"/>
    <w:rsid w:val="00167597"/>
    <w:rsid w:val="001734EB"/>
    <w:rsid w:val="00173ED6"/>
    <w:rsid w:val="0018262A"/>
    <w:rsid w:val="001906A5"/>
    <w:rsid w:val="0019468B"/>
    <w:rsid w:val="001A4AF7"/>
    <w:rsid w:val="001A520D"/>
    <w:rsid w:val="001B22B0"/>
    <w:rsid w:val="001B3C3B"/>
    <w:rsid w:val="001C6AAB"/>
    <w:rsid w:val="001E08E5"/>
    <w:rsid w:val="001F2FD8"/>
    <w:rsid w:val="0020272E"/>
    <w:rsid w:val="00203F94"/>
    <w:rsid w:val="00205B25"/>
    <w:rsid w:val="00215964"/>
    <w:rsid w:val="0022145B"/>
    <w:rsid w:val="00224C7A"/>
    <w:rsid w:val="00226AD4"/>
    <w:rsid w:val="00236950"/>
    <w:rsid w:val="00237930"/>
    <w:rsid w:val="00241D6D"/>
    <w:rsid w:val="00247A82"/>
    <w:rsid w:val="002516F2"/>
    <w:rsid w:val="00252100"/>
    <w:rsid w:val="002552BD"/>
    <w:rsid w:val="00255402"/>
    <w:rsid w:val="002621C0"/>
    <w:rsid w:val="002639F9"/>
    <w:rsid w:val="002640B4"/>
    <w:rsid w:val="00272270"/>
    <w:rsid w:val="00273E3D"/>
    <w:rsid w:val="00274015"/>
    <w:rsid w:val="00274C36"/>
    <w:rsid w:val="00277F02"/>
    <w:rsid w:val="00281CB1"/>
    <w:rsid w:val="002953FA"/>
    <w:rsid w:val="00296767"/>
    <w:rsid w:val="00296D35"/>
    <w:rsid w:val="002A2A0E"/>
    <w:rsid w:val="002A4727"/>
    <w:rsid w:val="002A5A00"/>
    <w:rsid w:val="002A7ECD"/>
    <w:rsid w:val="002B35B6"/>
    <w:rsid w:val="002C130F"/>
    <w:rsid w:val="002C1988"/>
    <w:rsid w:val="002C647D"/>
    <w:rsid w:val="002D3CE5"/>
    <w:rsid w:val="002D3FE8"/>
    <w:rsid w:val="002D46B0"/>
    <w:rsid w:val="002F2156"/>
    <w:rsid w:val="002F353B"/>
    <w:rsid w:val="002F5DA4"/>
    <w:rsid w:val="00304F14"/>
    <w:rsid w:val="003147B8"/>
    <w:rsid w:val="0032193B"/>
    <w:rsid w:val="00324107"/>
    <w:rsid w:val="003259FF"/>
    <w:rsid w:val="00326B06"/>
    <w:rsid w:val="00327D6C"/>
    <w:rsid w:val="0034143B"/>
    <w:rsid w:val="00347947"/>
    <w:rsid w:val="0035069C"/>
    <w:rsid w:val="00352F78"/>
    <w:rsid w:val="00356D8D"/>
    <w:rsid w:val="00360B41"/>
    <w:rsid w:val="00366242"/>
    <w:rsid w:val="003663C4"/>
    <w:rsid w:val="00367678"/>
    <w:rsid w:val="00370103"/>
    <w:rsid w:val="00376BEB"/>
    <w:rsid w:val="00377342"/>
    <w:rsid w:val="00380EFC"/>
    <w:rsid w:val="003901E1"/>
    <w:rsid w:val="00397040"/>
    <w:rsid w:val="003A2474"/>
    <w:rsid w:val="003A331E"/>
    <w:rsid w:val="003A6642"/>
    <w:rsid w:val="003B1A09"/>
    <w:rsid w:val="003C3464"/>
    <w:rsid w:val="003C3BAC"/>
    <w:rsid w:val="003C4AFE"/>
    <w:rsid w:val="003D106E"/>
    <w:rsid w:val="003E11BC"/>
    <w:rsid w:val="003F7CA3"/>
    <w:rsid w:val="00401229"/>
    <w:rsid w:val="004234FF"/>
    <w:rsid w:val="00425CB0"/>
    <w:rsid w:val="004324AF"/>
    <w:rsid w:val="0043286A"/>
    <w:rsid w:val="00433139"/>
    <w:rsid w:val="00440FFB"/>
    <w:rsid w:val="00445241"/>
    <w:rsid w:val="00446364"/>
    <w:rsid w:val="004603D2"/>
    <w:rsid w:val="00463675"/>
    <w:rsid w:val="004654A1"/>
    <w:rsid w:val="00473840"/>
    <w:rsid w:val="00473846"/>
    <w:rsid w:val="0047639C"/>
    <w:rsid w:val="0047773D"/>
    <w:rsid w:val="004951FA"/>
    <w:rsid w:val="00496145"/>
    <w:rsid w:val="004A5AE4"/>
    <w:rsid w:val="004A645F"/>
    <w:rsid w:val="004B242A"/>
    <w:rsid w:val="004B43FA"/>
    <w:rsid w:val="004B442E"/>
    <w:rsid w:val="004C159E"/>
    <w:rsid w:val="004C2FEC"/>
    <w:rsid w:val="004C3F5A"/>
    <w:rsid w:val="004C4DCF"/>
    <w:rsid w:val="004D7CEE"/>
    <w:rsid w:val="004D7FDB"/>
    <w:rsid w:val="004E08BD"/>
    <w:rsid w:val="004E26E8"/>
    <w:rsid w:val="004F2A8A"/>
    <w:rsid w:val="004F3BEE"/>
    <w:rsid w:val="004F5E5E"/>
    <w:rsid w:val="00503DD8"/>
    <w:rsid w:val="00507006"/>
    <w:rsid w:val="00511792"/>
    <w:rsid w:val="0051346C"/>
    <w:rsid w:val="005155A1"/>
    <w:rsid w:val="00522961"/>
    <w:rsid w:val="005279DB"/>
    <w:rsid w:val="00535665"/>
    <w:rsid w:val="00540202"/>
    <w:rsid w:val="00540A30"/>
    <w:rsid w:val="00543992"/>
    <w:rsid w:val="005473D0"/>
    <w:rsid w:val="005535EB"/>
    <w:rsid w:val="00555098"/>
    <w:rsid w:val="005624F8"/>
    <w:rsid w:val="005677DB"/>
    <w:rsid w:val="005703C3"/>
    <w:rsid w:val="00575FBF"/>
    <w:rsid w:val="005804F8"/>
    <w:rsid w:val="00581CA3"/>
    <w:rsid w:val="00582D74"/>
    <w:rsid w:val="00584B08"/>
    <w:rsid w:val="00584EFF"/>
    <w:rsid w:val="00592E5C"/>
    <w:rsid w:val="00596BED"/>
    <w:rsid w:val="005A09E7"/>
    <w:rsid w:val="005A66EC"/>
    <w:rsid w:val="005B28DD"/>
    <w:rsid w:val="005B3227"/>
    <w:rsid w:val="005B47AA"/>
    <w:rsid w:val="005B50B9"/>
    <w:rsid w:val="005B7423"/>
    <w:rsid w:val="005C1AA6"/>
    <w:rsid w:val="005D73F5"/>
    <w:rsid w:val="005F2038"/>
    <w:rsid w:val="0061389D"/>
    <w:rsid w:val="00617BB0"/>
    <w:rsid w:val="00625CBD"/>
    <w:rsid w:val="00632095"/>
    <w:rsid w:val="00637694"/>
    <w:rsid w:val="00637CE9"/>
    <w:rsid w:val="00641AB0"/>
    <w:rsid w:val="0064386D"/>
    <w:rsid w:val="00643CE1"/>
    <w:rsid w:val="00650DF4"/>
    <w:rsid w:val="00654758"/>
    <w:rsid w:val="0066395D"/>
    <w:rsid w:val="0068420E"/>
    <w:rsid w:val="00687A0B"/>
    <w:rsid w:val="006A369C"/>
    <w:rsid w:val="006A6346"/>
    <w:rsid w:val="006B6271"/>
    <w:rsid w:val="006C5828"/>
    <w:rsid w:val="006D0B09"/>
    <w:rsid w:val="006D5A98"/>
    <w:rsid w:val="006E04F1"/>
    <w:rsid w:val="006E17C7"/>
    <w:rsid w:val="006E4662"/>
    <w:rsid w:val="006E7E5E"/>
    <w:rsid w:val="006F49D1"/>
    <w:rsid w:val="007032C5"/>
    <w:rsid w:val="00707734"/>
    <w:rsid w:val="0071092B"/>
    <w:rsid w:val="007116E4"/>
    <w:rsid w:val="007207FB"/>
    <w:rsid w:val="00726FC3"/>
    <w:rsid w:val="0072772C"/>
    <w:rsid w:val="00736468"/>
    <w:rsid w:val="007376E3"/>
    <w:rsid w:val="0074587C"/>
    <w:rsid w:val="00753B93"/>
    <w:rsid w:val="007562A8"/>
    <w:rsid w:val="007575A4"/>
    <w:rsid w:val="00763747"/>
    <w:rsid w:val="00765987"/>
    <w:rsid w:val="007713F0"/>
    <w:rsid w:val="00772F55"/>
    <w:rsid w:val="0077485D"/>
    <w:rsid w:val="007748DB"/>
    <w:rsid w:val="00781663"/>
    <w:rsid w:val="0079092B"/>
    <w:rsid w:val="00791C4F"/>
    <w:rsid w:val="007A1E16"/>
    <w:rsid w:val="007A75B6"/>
    <w:rsid w:val="007B2AA8"/>
    <w:rsid w:val="007D21F6"/>
    <w:rsid w:val="008007E0"/>
    <w:rsid w:val="008051A9"/>
    <w:rsid w:val="0081615A"/>
    <w:rsid w:val="00827347"/>
    <w:rsid w:val="00831049"/>
    <w:rsid w:val="00831CCF"/>
    <w:rsid w:val="008336AF"/>
    <w:rsid w:val="00837D45"/>
    <w:rsid w:val="00837D73"/>
    <w:rsid w:val="00841DF7"/>
    <w:rsid w:val="00842C9B"/>
    <w:rsid w:val="00855AC5"/>
    <w:rsid w:val="008701CA"/>
    <w:rsid w:val="008754E3"/>
    <w:rsid w:val="008801DC"/>
    <w:rsid w:val="00883995"/>
    <w:rsid w:val="00884D48"/>
    <w:rsid w:val="008920DD"/>
    <w:rsid w:val="008923BF"/>
    <w:rsid w:val="00894627"/>
    <w:rsid w:val="00896028"/>
    <w:rsid w:val="0089666F"/>
    <w:rsid w:val="008A14D0"/>
    <w:rsid w:val="008A315E"/>
    <w:rsid w:val="008A5115"/>
    <w:rsid w:val="008A6C18"/>
    <w:rsid w:val="008B0660"/>
    <w:rsid w:val="008C6088"/>
    <w:rsid w:val="008E4A52"/>
    <w:rsid w:val="008F1891"/>
    <w:rsid w:val="008F5B13"/>
    <w:rsid w:val="008F67FA"/>
    <w:rsid w:val="0090241A"/>
    <w:rsid w:val="00903559"/>
    <w:rsid w:val="0090494A"/>
    <w:rsid w:val="00911C45"/>
    <w:rsid w:val="00923E7C"/>
    <w:rsid w:val="00937AAF"/>
    <w:rsid w:val="009447F3"/>
    <w:rsid w:val="0095050E"/>
    <w:rsid w:val="00955CE6"/>
    <w:rsid w:val="00972743"/>
    <w:rsid w:val="00975551"/>
    <w:rsid w:val="00984003"/>
    <w:rsid w:val="00990DEF"/>
    <w:rsid w:val="00993546"/>
    <w:rsid w:val="0099508F"/>
    <w:rsid w:val="009A2089"/>
    <w:rsid w:val="009A55C9"/>
    <w:rsid w:val="009B1159"/>
    <w:rsid w:val="009B19F9"/>
    <w:rsid w:val="009B22A4"/>
    <w:rsid w:val="009B2967"/>
    <w:rsid w:val="009B6F39"/>
    <w:rsid w:val="009C2EC1"/>
    <w:rsid w:val="009D034B"/>
    <w:rsid w:val="009D0535"/>
    <w:rsid w:val="009D50C5"/>
    <w:rsid w:val="009E6BFF"/>
    <w:rsid w:val="009E7267"/>
    <w:rsid w:val="009F29E3"/>
    <w:rsid w:val="009F6E85"/>
    <w:rsid w:val="00A067D9"/>
    <w:rsid w:val="00A07D4E"/>
    <w:rsid w:val="00A07E94"/>
    <w:rsid w:val="00A15EA1"/>
    <w:rsid w:val="00A203DB"/>
    <w:rsid w:val="00A23987"/>
    <w:rsid w:val="00A23CE5"/>
    <w:rsid w:val="00A432B6"/>
    <w:rsid w:val="00A537F1"/>
    <w:rsid w:val="00A57710"/>
    <w:rsid w:val="00A6286A"/>
    <w:rsid w:val="00A658C0"/>
    <w:rsid w:val="00A72298"/>
    <w:rsid w:val="00A7348D"/>
    <w:rsid w:val="00A818CC"/>
    <w:rsid w:val="00A8232E"/>
    <w:rsid w:val="00A82A7E"/>
    <w:rsid w:val="00A84330"/>
    <w:rsid w:val="00A86B71"/>
    <w:rsid w:val="00AA0381"/>
    <w:rsid w:val="00AB071E"/>
    <w:rsid w:val="00AB1DD8"/>
    <w:rsid w:val="00AB4133"/>
    <w:rsid w:val="00AC45A8"/>
    <w:rsid w:val="00AD51BB"/>
    <w:rsid w:val="00AE01C5"/>
    <w:rsid w:val="00AE489C"/>
    <w:rsid w:val="00AE7BE7"/>
    <w:rsid w:val="00AF2CF6"/>
    <w:rsid w:val="00AF63E0"/>
    <w:rsid w:val="00B06DC3"/>
    <w:rsid w:val="00B144F4"/>
    <w:rsid w:val="00B5494F"/>
    <w:rsid w:val="00B663FC"/>
    <w:rsid w:val="00B72C3E"/>
    <w:rsid w:val="00B74CC5"/>
    <w:rsid w:val="00B75345"/>
    <w:rsid w:val="00B84094"/>
    <w:rsid w:val="00B84BB2"/>
    <w:rsid w:val="00B97F51"/>
    <w:rsid w:val="00BA69C0"/>
    <w:rsid w:val="00BA71EA"/>
    <w:rsid w:val="00BB0356"/>
    <w:rsid w:val="00BB0643"/>
    <w:rsid w:val="00BB4127"/>
    <w:rsid w:val="00BB5493"/>
    <w:rsid w:val="00BC2E6A"/>
    <w:rsid w:val="00BD058E"/>
    <w:rsid w:val="00BD0BE2"/>
    <w:rsid w:val="00BD1CD6"/>
    <w:rsid w:val="00BE4654"/>
    <w:rsid w:val="00BE5D0B"/>
    <w:rsid w:val="00BE6A0A"/>
    <w:rsid w:val="00BF0980"/>
    <w:rsid w:val="00BF3314"/>
    <w:rsid w:val="00BF417F"/>
    <w:rsid w:val="00BF7EE2"/>
    <w:rsid w:val="00C00C23"/>
    <w:rsid w:val="00C1138E"/>
    <w:rsid w:val="00C165D1"/>
    <w:rsid w:val="00C17323"/>
    <w:rsid w:val="00C216B9"/>
    <w:rsid w:val="00C21BB7"/>
    <w:rsid w:val="00C32997"/>
    <w:rsid w:val="00C355A3"/>
    <w:rsid w:val="00C41D89"/>
    <w:rsid w:val="00C448A1"/>
    <w:rsid w:val="00C5196D"/>
    <w:rsid w:val="00C65383"/>
    <w:rsid w:val="00C6700A"/>
    <w:rsid w:val="00C75E02"/>
    <w:rsid w:val="00C76CA3"/>
    <w:rsid w:val="00C87065"/>
    <w:rsid w:val="00C87CBE"/>
    <w:rsid w:val="00C903C1"/>
    <w:rsid w:val="00C95F24"/>
    <w:rsid w:val="00C96F03"/>
    <w:rsid w:val="00C97BDB"/>
    <w:rsid w:val="00CA267E"/>
    <w:rsid w:val="00CA2FB0"/>
    <w:rsid w:val="00CB35C1"/>
    <w:rsid w:val="00CC26FE"/>
    <w:rsid w:val="00CE1456"/>
    <w:rsid w:val="00CE3931"/>
    <w:rsid w:val="00CF0985"/>
    <w:rsid w:val="00CF149A"/>
    <w:rsid w:val="00CF5EAC"/>
    <w:rsid w:val="00D034DA"/>
    <w:rsid w:val="00D04DBC"/>
    <w:rsid w:val="00D05B6A"/>
    <w:rsid w:val="00D153C8"/>
    <w:rsid w:val="00D170DB"/>
    <w:rsid w:val="00D245F1"/>
    <w:rsid w:val="00D27806"/>
    <w:rsid w:val="00D35452"/>
    <w:rsid w:val="00D4180E"/>
    <w:rsid w:val="00D503E4"/>
    <w:rsid w:val="00D52E75"/>
    <w:rsid w:val="00D53018"/>
    <w:rsid w:val="00D57CB1"/>
    <w:rsid w:val="00D615F2"/>
    <w:rsid w:val="00D676CD"/>
    <w:rsid w:val="00D67FEE"/>
    <w:rsid w:val="00D70940"/>
    <w:rsid w:val="00D8551E"/>
    <w:rsid w:val="00D97B74"/>
    <w:rsid w:val="00D97CCE"/>
    <w:rsid w:val="00DA5361"/>
    <w:rsid w:val="00DA5D68"/>
    <w:rsid w:val="00DB008B"/>
    <w:rsid w:val="00DB4600"/>
    <w:rsid w:val="00DC05CA"/>
    <w:rsid w:val="00DD04A7"/>
    <w:rsid w:val="00DE29B8"/>
    <w:rsid w:val="00DF47EF"/>
    <w:rsid w:val="00DF4880"/>
    <w:rsid w:val="00E00640"/>
    <w:rsid w:val="00E00D8C"/>
    <w:rsid w:val="00E07DDC"/>
    <w:rsid w:val="00E16BBB"/>
    <w:rsid w:val="00E20604"/>
    <w:rsid w:val="00E2196B"/>
    <w:rsid w:val="00E32028"/>
    <w:rsid w:val="00E4207B"/>
    <w:rsid w:val="00E4476D"/>
    <w:rsid w:val="00E55AF8"/>
    <w:rsid w:val="00E62E29"/>
    <w:rsid w:val="00E62EBD"/>
    <w:rsid w:val="00E67BD3"/>
    <w:rsid w:val="00E70E59"/>
    <w:rsid w:val="00E70FC6"/>
    <w:rsid w:val="00E72B30"/>
    <w:rsid w:val="00E72F81"/>
    <w:rsid w:val="00E74B9D"/>
    <w:rsid w:val="00E76827"/>
    <w:rsid w:val="00E965CF"/>
    <w:rsid w:val="00EA19B5"/>
    <w:rsid w:val="00EA2FF1"/>
    <w:rsid w:val="00EA42A3"/>
    <w:rsid w:val="00EA68B1"/>
    <w:rsid w:val="00EC0032"/>
    <w:rsid w:val="00EC1FC8"/>
    <w:rsid w:val="00EC4C57"/>
    <w:rsid w:val="00ED0A94"/>
    <w:rsid w:val="00ED2EE0"/>
    <w:rsid w:val="00ED4AF0"/>
    <w:rsid w:val="00ED6C05"/>
    <w:rsid w:val="00EE3091"/>
    <w:rsid w:val="00EE6614"/>
    <w:rsid w:val="00EF575C"/>
    <w:rsid w:val="00F000C1"/>
    <w:rsid w:val="00F02FEC"/>
    <w:rsid w:val="00F0649B"/>
    <w:rsid w:val="00F12248"/>
    <w:rsid w:val="00F16C83"/>
    <w:rsid w:val="00F20CD7"/>
    <w:rsid w:val="00F22712"/>
    <w:rsid w:val="00F228A3"/>
    <w:rsid w:val="00F23A3C"/>
    <w:rsid w:val="00F27D44"/>
    <w:rsid w:val="00F42BFF"/>
    <w:rsid w:val="00F43BB0"/>
    <w:rsid w:val="00F54ED4"/>
    <w:rsid w:val="00F7331F"/>
    <w:rsid w:val="00F74299"/>
    <w:rsid w:val="00F76047"/>
    <w:rsid w:val="00F81588"/>
    <w:rsid w:val="00F9043D"/>
    <w:rsid w:val="00F91BCB"/>
    <w:rsid w:val="00F9252B"/>
    <w:rsid w:val="00F9363A"/>
    <w:rsid w:val="00F970B2"/>
    <w:rsid w:val="00FA7716"/>
    <w:rsid w:val="00FB2EAB"/>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tulo1">
    <w:name w:val="heading 1"/>
    <w:aliases w:val="H1,h1"/>
    <w:basedOn w:val="Normal"/>
    <w:next w:val="Normal"/>
    <w:qFormat/>
    <w:pPr>
      <w:keepNext/>
      <w:spacing w:after="240"/>
      <w:ind w:left="1985" w:right="284" w:hanging="1985"/>
      <w:outlineLvl w:val="0"/>
    </w:pPr>
    <w:rPr>
      <w:rFonts w:ascii="Arial" w:hAnsi="Arial"/>
      <w:b/>
      <w:sz w:val="24"/>
    </w:rPr>
  </w:style>
  <w:style w:type="paragraph" w:styleId="Ttulo2">
    <w:name w:val="heading 2"/>
    <w:aliases w:val="H2,h2"/>
    <w:basedOn w:val="Normal"/>
    <w:next w:val="Normal"/>
    <w:qFormat/>
    <w:pPr>
      <w:keepNext/>
      <w:ind w:right="284"/>
      <w:outlineLvl w:val="1"/>
    </w:pPr>
    <w:rPr>
      <w:rFonts w:ascii="Arial" w:hAnsi="Arial"/>
      <w:b/>
      <w:sz w:val="24"/>
    </w:rPr>
  </w:style>
  <w:style w:type="paragraph" w:styleId="Ttulo3">
    <w:name w:val="heading 3"/>
    <w:aliases w:val="H3,h3"/>
    <w:basedOn w:val="Normal"/>
    <w:next w:val="Normal"/>
    <w:qFormat/>
    <w:pPr>
      <w:keepNext/>
      <w:outlineLvl w:val="2"/>
    </w:pPr>
    <w:rPr>
      <w:sz w:val="24"/>
    </w:rPr>
  </w:style>
  <w:style w:type="paragraph" w:styleId="Ttulo4">
    <w:name w:val="heading 4"/>
    <w:aliases w:val="h4"/>
    <w:basedOn w:val="Normal"/>
    <w:next w:val="Normal"/>
    <w:qFormat/>
    <w:pPr>
      <w:keepNext/>
      <w:tabs>
        <w:tab w:val="left" w:pos="2694"/>
      </w:tabs>
      <w:ind w:left="708"/>
      <w:outlineLvl w:val="3"/>
    </w:pPr>
    <w:rPr>
      <w:rFonts w:ascii="Arial" w:hAnsi="Arial"/>
      <w:b/>
    </w:rPr>
  </w:style>
  <w:style w:type="paragraph" w:styleId="Ttulo5">
    <w:name w:val="heading 5"/>
    <w:aliases w:val="h5"/>
    <w:basedOn w:val="Normal"/>
    <w:next w:val="Normal"/>
    <w:qFormat/>
    <w:pPr>
      <w:keepNext/>
      <w:jc w:val="center"/>
      <w:outlineLvl w:val="4"/>
    </w:pPr>
    <w:rPr>
      <w:rFonts w:ascii="Arial" w:hAnsi="Arial"/>
      <w:b/>
      <w:sz w:val="24"/>
    </w:rPr>
  </w:style>
  <w:style w:type="paragraph" w:styleId="Ttulo6">
    <w:name w:val="heading 6"/>
    <w:aliases w:val="h6"/>
    <w:basedOn w:val="Normal"/>
    <w:next w:val="Normal"/>
    <w:qFormat/>
    <w:pPr>
      <w:keepNext/>
      <w:outlineLvl w:val="5"/>
    </w:pPr>
    <w:rPr>
      <w:rFonts w:ascii="Arial" w:hAnsi="Arial"/>
      <w:b/>
      <w:color w:val="C0C0C0"/>
      <w:sz w:val="24"/>
    </w:rPr>
  </w:style>
  <w:style w:type="paragraph" w:styleId="Ttulo7">
    <w:name w:val="heading 7"/>
    <w:basedOn w:val="Normal"/>
    <w:next w:val="Normal"/>
    <w:qFormat/>
    <w:pPr>
      <w:keepNext/>
      <w:tabs>
        <w:tab w:val="left" w:pos="2694"/>
      </w:tabs>
      <w:ind w:left="708"/>
      <w:outlineLvl w:val="6"/>
    </w:pPr>
    <w:rPr>
      <w:rFonts w:ascii="Arial" w:hAnsi="Arial"/>
      <w:b/>
      <w:color w:val="0000FF"/>
    </w:rPr>
  </w:style>
  <w:style w:type="paragraph" w:styleId="Ttulo8">
    <w:name w:val="heading 8"/>
    <w:basedOn w:val="Normal"/>
    <w:next w:val="Normal"/>
    <w:qFormat/>
    <w:pPr>
      <w:keepNext/>
      <w:spacing w:after="120"/>
      <w:ind w:left="1985" w:hanging="1985"/>
      <w:outlineLvl w:val="7"/>
    </w:pPr>
    <w:rPr>
      <w:rFonts w:ascii="Arial" w:hAnsi="Arial"/>
      <w:b/>
      <w:sz w:val="22"/>
    </w:rPr>
  </w:style>
  <w:style w:type="paragraph" w:styleId="Ttulo9">
    <w:name w:val="heading 9"/>
    <w:basedOn w:val="Normal"/>
    <w:next w:val="Normal"/>
    <w:qFormat/>
    <w:pPr>
      <w:keepNext/>
      <w:spacing w:after="120"/>
      <w:ind w:left="1985" w:hanging="1985"/>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pPr>
      <w:tabs>
        <w:tab w:val="center" w:pos="4153"/>
        <w:tab w:val="right" w:pos="8306"/>
      </w:tabs>
    </w:pPr>
  </w:style>
  <w:style w:type="paragraph" w:styleId="Piedepgina">
    <w:name w:val="footer"/>
    <w:basedOn w:val="Normal"/>
    <w:semiHidden/>
    <w:pPr>
      <w:tabs>
        <w:tab w:val="center" w:pos="4153"/>
        <w:tab w:val="right" w:pos="8306"/>
      </w:tabs>
    </w:pPr>
  </w:style>
  <w:style w:type="paragraph" w:styleId="Textocomentario">
    <w:name w:val="annotation text"/>
    <w:basedOn w:val="Normal"/>
    <w:link w:val="TextocomentarioCar"/>
    <w:semiHidden/>
    <w:pPr>
      <w:tabs>
        <w:tab w:val="left" w:pos="1418"/>
        <w:tab w:val="left" w:pos="4678"/>
        <w:tab w:val="left" w:pos="5954"/>
        <w:tab w:val="left" w:pos="7088"/>
      </w:tabs>
      <w:spacing w:after="240"/>
      <w:jc w:val="both"/>
    </w:pPr>
    <w:rPr>
      <w:rFonts w:ascii="Arial" w:hAnsi="Arial"/>
    </w:rPr>
  </w:style>
  <w:style w:type="character" w:styleId="Nmerodepgina">
    <w:name w:val="page number"/>
    <w:basedOn w:val="Fuentedeprrafopredeter"/>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Refdecomentario">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oindependiente">
    <w:name w:val="Body Text"/>
    <w:basedOn w:val="Normal"/>
    <w:link w:val="TextoindependienteCar"/>
    <w:semiHidden/>
    <w:rPr>
      <w:rFonts w:ascii="Arial" w:hAnsi="Arial" w:cs="Arial"/>
      <w:color w:val="FF0000"/>
    </w:rPr>
  </w:style>
  <w:style w:type="paragraph" w:styleId="Textodeglobo">
    <w:name w:val="Balloon Text"/>
    <w:basedOn w:val="Normal"/>
    <w:link w:val="TextodegloboCar"/>
    <w:uiPriority w:val="99"/>
    <w:semiHidden/>
    <w:unhideWhenUsed/>
    <w:rsid w:val="00923E7C"/>
    <w:rPr>
      <w:rFonts w:ascii="Tahoma" w:hAnsi="Tahoma" w:cs="Tahoma"/>
      <w:sz w:val="16"/>
      <w:szCs w:val="16"/>
    </w:rPr>
  </w:style>
  <w:style w:type="character" w:customStyle="1" w:styleId="TextodegloboCar">
    <w:name w:val="Texto de globo Car"/>
    <w:link w:val="Textodeglobo"/>
    <w:uiPriority w:val="99"/>
    <w:semiHidden/>
    <w:rsid w:val="00923E7C"/>
    <w:rPr>
      <w:rFonts w:ascii="Tahoma" w:hAnsi="Tahoma" w:cs="Tahoma"/>
      <w:sz w:val="16"/>
      <w:szCs w:val="16"/>
      <w:lang w:val="en-GB"/>
    </w:rPr>
  </w:style>
  <w:style w:type="character" w:styleId="Hipervnculo">
    <w:name w:val="Hyperlink"/>
    <w:uiPriority w:val="99"/>
    <w:unhideWhenUsed/>
    <w:rsid w:val="00923E7C"/>
    <w:rPr>
      <w:color w:val="0000FF"/>
      <w:u w:val="single"/>
    </w:rPr>
  </w:style>
  <w:style w:type="paragraph" w:styleId="Ttulo">
    <w:name w:val="Title"/>
    <w:basedOn w:val="Normal"/>
    <w:next w:val="Normal"/>
    <w:link w:val="TtuloCar"/>
    <w:uiPriority w:val="10"/>
    <w:qFormat/>
    <w:rsid w:val="000F4E43"/>
    <w:pPr>
      <w:spacing w:before="240" w:after="60"/>
      <w:ind w:left="1701" w:hanging="1701"/>
      <w:outlineLvl w:val="0"/>
    </w:pPr>
    <w:rPr>
      <w:rFonts w:ascii="Arial" w:hAnsi="Arial" w:cs="Arial"/>
      <w:b/>
      <w:bCs/>
      <w:kern w:val="28"/>
    </w:rPr>
  </w:style>
  <w:style w:type="character" w:customStyle="1" w:styleId="TextoindependienteCar">
    <w:name w:val="Texto independiente Car"/>
    <w:link w:val="Textoindependiente"/>
    <w:semiHidden/>
    <w:rsid w:val="000F4E43"/>
    <w:rPr>
      <w:rFonts w:ascii="Arial" w:hAnsi="Arial" w:cs="Arial"/>
      <w:color w:val="FF0000"/>
      <w:lang w:eastAsia="en-US"/>
    </w:rPr>
  </w:style>
  <w:style w:type="character" w:customStyle="1" w:styleId="TextocomentarioCar">
    <w:name w:val="Texto comentario Car"/>
    <w:link w:val="Textocomentario"/>
    <w:semiHidden/>
    <w:rsid w:val="000F4E43"/>
    <w:rPr>
      <w:rFonts w:ascii="Arial" w:hAnsi="Arial"/>
      <w:lang w:eastAsia="en-US"/>
    </w:rPr>
  </w:style>
  <w:style w:type="character" w:customStyle="1" w:styleId="TtuloCar">
    <w:name w:val="Título Car"/>
    <w:link w:val="Ttulo"/>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tulo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Hipervnculovisitado">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a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a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n">
    <w:name w:val="Revision"/>
    <w:hidden/>
    <w:uiPriority w:val="99"/>
    <w:semiHidden/>
    <w:rsid w:val="00972743"/>
    <w:rPr>
      <w:lang w:eastAsia="en-US"/>
    </w:rPr>
  </w:style>
  <w:style w:type="character" w:customStyle="1" w:styleId="normaltextrun">
    <w:name w:val="normaltextrun"/>
    <w:basedOn w:val="Fuentedeprrafopredeter"/>
    <w:rsid w:val="00D4180E"/>
  </w:style>
  <w:style w:type="character" w:customStyle="1" w:styleId="eop">
    <w:name w:val="eop"/>
    <w:basedOn w:val="Fuentedeprrafopredeter"/>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Asuntodelcomentario">
    <w:name w:val="annotation subject"/>
    <w:basedOn w:val="Textocomentario"/>
    <w:next w:val="Textocomentario"/>
    <w:link w:val="AsuntodelcomentarioC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AsuntodelcomentarioCar">
    <w:name w:val="Asunto del comentario Car"/>
    <w:link w:val="Asuntodelcomentario"/>
    <w:uiPriority w:val="99"/>
    <w:semiHidden/>
    <w:rsid w:val="00327D6C"/>
    <w:rPr>
      <w:rFonts w:ascii="Arial" w:hAnsi="Arial"/>
      <w:b/>
      <w:bCs/>
      <w:lang w:eastAsia="en-US"/>
    </w:rPr>
  </w:style>
  <w:style w:type="character" w:customStyle="1" w:styleId="EncabezadoCar">
    <w:name w:val="Encabezado Car"/>
    <w:link w:val="Encabezado"/>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Prrafodelista">
    <w:name w:val="List Paragraph"/>
    <w:basedOn w:val="Normal"/>
    <w:uiPriority w:val="34"/>
    <w:qFormat/>
    <w:rsid w:val="00D245F1"/>
    <w:pPr>
      <w:ind w:leftChars="400" w:left="800"/>
    </w:pPr>
    <w:rPr>
      <w:rFonts w:eastAsia="Batang"/>
    </w:rPr>
  </w:style>
  <w:style w:type="paragraph" w:styleId="TDC8">
    <w:name w:val="toc 8"/>
    <w:basedOn w:val="TD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D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Fuentedeprrafopredeter"/>
    <w:uiPriority w:val="99"/>
    <w:semiHidden/>
    <w:unhideWhenUsed/>
    <w:rsid w:val="00FC42AD"/>
    <w:rPr>
      <w:color w:val="605E5C"/>
      <w:shd w:val="clear" w:color="auto" w:fill="E1DFDD"/>
    </w:rPr>
  </w:style>
  <w:style w:type="character" w:customStyle="1" w:styleId="Mention1">
    <w:name w:val="Mention1"/>
    <w:basedOn w:val="Fuentedeprrafopredeter"/>
    <w:uiPriority w:val="99"/>
    <w:unhideWhenUsed/>
    <w:rsid w:val="00C173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Meetings?tbid=375&amp;SubTB=385"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1327ee0-0d1e-4803-94d9-47c89154df9d" xsi:nil="true"/>
    <lcf76f155ced4ddcb4097134ff3c332f xmlns="edfd85f1-d510-4345-9fa0-43e87aa8527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9CE4D363821A4580530D9C5A161C93" ma:contentTypeVersion="16" ma:contentTypeDescription="Create a new document." ma:contentTypeScope="" ma:versionID="a2557857f65786836176d9c434660880">
  <xsd:schema xmlns:xsd="http://www.w3.org/2001/XMLSchema" xmlns:xs="http://www.w3.org/2001/XMLSchema" xmlns:p="http://schemas.microsoft.com/office/2006/metadata/properties" xmlns:ns2="edfd85f1-d510-4345-9fa0-43e87aa8527d" xmlns:ns3="81327ee0-0d1e-4803-94d9-47c89154df9d" targetNamespace="http://schemas.microsoft.com/office/2006/metadata/properties" ma:root="true" ma:fieldsID="0443b65f9749c91a9b560e8a3d22177f" ns2:_="" ns3:_="">
    <xsd:import namespace="edfd85f1-d510-4345-9fa0-43e87aa8527d"/>
    <xsd:import namespace="81327ee0-0d1e-4803-94d9-47c89154d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d85f1-d510-4345-9fa0-43e87aa852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ebd722c-8eea-4fa2-a257-8118360c8e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327ee0-0d1e-4803-94d9-47c89154df9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ca7484c-d80d-4e2d-ac14-cf7caf8f05ab}" ma:internalName="TaxCatchAll" ma:showField="CatchAllData" ma:web="81327ee0-0d1e-4803-94d9-47c89154df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81327ee0-0d1e-4803-94d9-47c89154df9d"/>
    <ds:schemaRef ds:uri="edfd85f1-d510-4345-9fa0-43e87aa8527d"/>
  </ds:schemaRefs>
</ds:datastoreItem>
</file>

<file path=customXml/itemProps2.xml><?xml version="1.0" encoding="utf-8"?>
<ds:datastoreItem xmlns:ds="http://schemas.openxmlformats.org/officeDocument/2006/customXml" ds:itemID="{5CFEB6EB-88E1-46F2-B7F6-CB24C07AF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d85f1-d510-4345-9fa0-43e87aa8527d"/>
    <ds:schemaRef ds:uri="81327ee0-0d1e-4803-94d9-47c89154d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7C9B3D-95B5-4D01-95F7-BD52D412324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5bd4d2-aa7c-445f-9ef8-222ebb1d2b43}" enabled="1" method="Privilege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2</Pages>
  <Words>331</Words>
  <Characters>1824</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fernando.pascualblanco@telefonica.com</dc:creator>
  <cp:keywords/>
  <dc:description/>
  <cp:lastModifiedBy>JESUS MARIA MARTIN GARCIA</cp:lastModifiedBy>
  <cp:revision>15</cp:revision>
  <cp:lastPrinted>2002-04-23T19:40:00Z</cp:lastPrinted>
  <dcterms:created xsi:type="dcterms:W3CDTF">2025-02-19T16:55:00Z</dcterms:created>
  <dcterms:modified xsi:type="dcterms:W3CDTF">2025-03-28T21:59:00Z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0x010100089CE4D363821A4580530D9C5A161C93</vt:lpwstr>
  </property>
  <property fmtid="{D5CDD505-2E9C-101B-9397-08002B2CF9AE}" pid="3" name="_dlc_DocIdItemGuid">
    <vt:lpwstr>399b3014-58fe-4c56-8303-0cd8c560322a</vt:lpwstr>
  </property>
  <property fmtid="{D5CDD505-2E9C-101B-9397-08002B2CF9AE}" pid="4" name="MediaServiceImageTags">
    <vt:lpwstr/>
  </property>
  <property fmtid="{D5CDD505-2E9C-101B-9397-08002B2CF9AE}" pid="5" name="ClassificationContentMarkingFooterShapeIds">
    <vt:lpwstr>46fdf3d5,76513d64,766a0c0b</vt:lpwstr>
  </property>
  <property fmtid="{D5CDD505-2E9C-101B-9397-08002B2CF9AE}" pid="6" name="ClassificationContentMarkingFooterFontProps">
    <vt:lpwstr>#000000,7,Arial</vt:lpwstr>
  </property>
  <property fmtid="{D5CDD505-2E9C-101B-9397-08002B2CF9AE}" pid="7" name="ClassificationContentMarkingFooterText">
    <vt:lpwstr>***Este documento está clasificado como PUBLICO por TELEFÓNICA.
***This document is classified as PUBLIC by TELEFÓNICA.</vt:lpwstr>
  </property>
</Properties>
</file>