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668CA91" w:rsidR="009B3FEA" w:rsidRPr="00D4203F" w:rsidRDefault="00BA63F6" w:rsidP="009B3FEA">
      <w:pPr>
        <w:pStyle w:val="Header"/>
        <w:pBdr>
          <w:bottom w:val="single" w:sz="4" w:space="1" w:color="auto"/>
        </w:pBdr>
        <w:tabs>
          <w:tab w:val="right" w:pos="9638"/>
        </w:tabs>
        <w:ind w:right="-57"/>
        <w:rPr>
          <w:rFonts w:eastAsia="Arial Unicode MS" w:cs="Arial"/>
          <w:bCs/>
          <w:sz w:val="24"/>
        </w:rPr>
      </w:pPr>
      <w:r>
        <w:rPr>
          <w:sz w:val="24"/>
        </w:rPr>
        <w:t>3GPP TSG-SA2 Meeting #</w:t>
      </w:r>
      <w:r w:rsidRPr="00936552">
        <w:rPr>
          <w:sz w:val="24"/>
        </w:rPr>
        <w:t>16</w:t>
      </w:r>
      <w:r>
        <w:rPr>
          <w:sz w:val="24"/>
        </w:rPr>
        <w:t>7</w:t>
      </w:r>
      <w:r w:rsidR="009B3FEA" w:rsidRPr="00D4203F">
        <w:rPr>
          <w:rFonts w:eastAsia="Arial Unicode MS" w:cs="Arial"/>
          <w:bCs/>
          <w:sz w:val="24"/>
        </w:rPr>
        <w:tab/>
      </w:r>
      <w:r w:rsidR="006C6B84" w:rsidRPr="00D4203F">
        <w:rPr>
          <w:rFonts w:eastAsia="Arial Unicode MS" w:cs="Arial"/>
          <w:bCs/>
          <w:sz w:val="24"/>
        </w:rPr>
        <w:t>S2-2</w:t>
      </w:r>
      <w:r w:rsidR="00D4203F" w:rsidRPr="00D4203F">
        <w:rPr>
          <w:rFonts w:eastAsia="Arial Unicode MS" w:cs="Arial"/>
          <w:bCs/>
          <w:sz w:val="24"/>
        </w:rPr>
        <w:t>50</w:t>
      </w:r>
      <w:r w:rsidR="000C194E">
        <w:rPr>
          <w:rFonts w:eastAsia="Arial Unicode MS" w:cs="Arial"/>
          <w:bCs/>
          <w:sz w:val="24"/>
        </w:rPr>
        <w:t>157</w:t>
      </w:r>
      <w:r w:rsidR="00942303">
        <w:rPr>
          <w:rFonts w:eastAsia="Arial Unicode MS" w:cs="Arial"/>
          <w:bCs/>
          <w:sz w:val="24"/>
        </w:rPr>
        <w:t>6</w:t>
      </w:r>
    </w:p>
    <w:p w14:paraId="03EC003B" w14:textId="415C801B" w:rsidR="00602CFF" w:rsidRPr="00602CFF" w:rsidRDefault="007A0C18" w:rsidP="009B3FEA">
      <w:pPr>
        <w:pStyle w:val="Header"/>
        <w:pBdr>
          <w:bottom w:val="single" w:sz="4" w:space="1" w:color="auto"/>
        </w:pBdr>
        <w:tabs>
          <w:tab w:val="right" w:pos="9638"/>
        </w:tabs>
        <w:ind w:right="-57"/>
        <w:rPr>
          <w:rFonts w:eastAsia="Arial Unicode MS" w:cs="Arial"/>
          <w:bCs/>
          <w:sz w:val="24"/>
        </w:rPr>
      </w:pPr>
      <w:r>
        <w:rPr>
          <w:bCs/>
          <w:sz w:val="24"/>
          <w:szCs w:val="24"/>
        </w:rPr>
        <w:t>Athens, Greece, 2025-02-17 – 2025-02-21</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3E8FB0A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7CF5">
        <w:rPr>
          <w:rFonts w:ascii="Arial" w:hAnsi="Arial" w:cs="Arial"/>
          <w:b/>
        </w:rPr>
        <w:t>Ericsson</w:t>
      </w:r>
      <w:r w:rsidR="00A273F7">
        <w:rPr>
          <w:rFonts w:ascii="Arial" w:hAnsi="Arial" w:cs="Arial"/>
          <w:b/>
        </w:rPr>
        <w:t xml:space="preserve"> (Moderator)</w:t>
      </w:r>
    </w:p>
    <w:p w14:paraId="235C4A53" w14:textId="3CDFFB8D" w:rsidR="00602CFF" w:rsidRPr="00DD5A2D" w:rsidRDefault="00602CFF" w:rsidP="00602CFF">
      <w:pPr>
        <w:ind w:left="2127" w:hanging="2127"/>
        <w:rPr>
          <w:rFonts w:ascii="Arial" w:hAnsi="Arial"/>
          <w:b/>
          <w:bCs/>
        </w:rPr>
      </w:pPr>
      <w:r>
        <w:rPr>
          <w:rFonts w:ascii="Arial" w:hAnsi="Arial" w:cs="Arial"/>
          <w:b/>
        </w:rPr>
        <w:t>Title:</w:t>
      </w:r>
      <w:r>
        <w:rPr>
          <w:rFonts w:ascii="Arial" w:hAnsi="Arial" w:cs="Arial"/>
          <w:b/>
        </w:rPr>
        <w:tab/>
      </w:r>
      <w:r w:rsidR="00C14797" w:rsidRPr="00163FE6">
        <w:rPr>
          <w:rFonts w:ascii="Arial" w:hAnsi="Arial"/>
          <w:b/>
          <w:bCs/>
        </w:rPr>
        <w:t>Moderator</w:t>
      </w:r>
      <w:r w:rsidR="00DD5A2D" w:rsidRPr="00163FE6">
        <w:rPr>
          <w:rFonts w:ascii="Arial" w:hAnsi="Arial"/>
          <w:b/>
          <w:bCs/>
        </w:rPr>
        <w:t xml:space="preserve"> </w:t>
      </w:r>
      <w:r w:rsidR="00C14797" w:rsidRPr="00163FE6">
        <w:rPr>
          <w:rFonts w:ascii="Arial" w:hAnsi="Arial"/>
          <w:b/>
          <w:bCs/>
        </w:rPr>
        <w:t>report on:</w:t>
      </w:r>
      <w:r w:rsidR="00F6183D">
        <w:rPr>
          <w:rFonts w:ascii="Arial" w:hAnsi="Arial"/>
          <w:b/>
          <w:bCs/>
        </w:rPr>
        <w:t xml:space="preserve"> </w:t>
      </w:r>
      <w:r w:rsidR="002F0ADA" w:rsidRPr="00163FE6">
        <w:rPr>
          <w:rFonts w:ascii="Arial" w:hAnsi="Arial"/>
          <w:b/>
          <w:bCs/>
        </w:rPr>
        <w:t>Moderated</w:t>
      </w:r>
      <w:r w:rsidR="00F6183D">
        <w:rPr>
          <w:rFonts w:ascii="Arial" w:hAnsi="Arial"/>
          <w:b/>
          <w:bCs/>
        </w:rPr>
        <w:t xml:space="preserve"> </w:t>
      </w:r>
      <w:r w:rsidR="002F0ADA" w:rsidRPr="00163FE6">
        <w:rPr>
          <w:rFonts w:ascii="Arial" w:hAnsi="Arial"/>
          <w:b/>
          <w:bCs/>
        </w:rPr>
        <w:t>discussion for Industrial Network enhancements</w:t>
      </w:r>
      <w:r w:rsidR="00F6183D">
        <w:rPr>
          <w:rFonts w:ascii="Arial" w:hAnsi="Arial"/>
          <w:b/>
          <w:bCs/>
        </w:rPr>
        <w:t xml:space="preserve"> </w:t>
      </w:r>
      <w:r w:rsidR="002F0ADA" w:rsidRPr="00163FE6">
        <w:rPr>
          <w:rFonts w:ascii="Arial" w:hAnsi="Arial"/>
          <w:b/>
          <w:bCs/>
        </w:rPr>
        <w:t>Features</w:t>
      </w:r>
    </w:p>
    <w:p w14:paraId="269C27A6" w14:textId="23AF552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C194E">
        <w:rPr>
          <w:rFonts w:ascii="Arial" w:hAnsi="Arial" w:cs="Arial"/>
          <w:b/>
        </w:rPr>
        <w:t>Decision</w:t>
      </w:r>
    </w:p>
    <w:p w14:paraId="4FA9C872" w14:textId="5B51945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B2AB1">
        <w:rPr>
          <w:rFonts w:ascii="Arial" w:hAnsi="Arial" w:cs="Arial"/>
          <w:b/>
        </w:rPr>
        <w:t>30.8</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173D84E7"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AE1319">
        <w:rPr>
          <w:rFonts w:ascii="Arial" w:hAnsi="Arial" w:cs="Arial"/>
          <w:i/>
        </w:rPr>
        <w:t>Moderator summary on Industrial Network enhancements features NWM discussions</w:t>
      </w:r>
      <w:r w:rsidR="00003A4A">
        <w:rPr>
          <w:rFonts w:ascii="Arial" w:hAnsi="Arial" w:cs="Arial"/>
          <w:i/>
        </w:rPr>
        <w:t xml:space="preserve"> held between January 10 – February 05, 2025.</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1F93A543" w:rsidR="00F52DED" w:rsidRDefault="00992B9E" w:rsidP="00992B9E">
      <w:pPr>
        <w:pStyle w:val="Heading1"/>
        <w:rPr>
          <w:noProof/>
          <w:lang w:eastAsia="ko-KR"/>
        </w:rPr>
      </w:pPr>
      <w:r w:rsidRPr="00992B9E">
        <w:rPr>
          <w:noProof/>
          <w:lang w:eastAsia="ko-KR"/>
        </w:rPr>
        <w:t>1.</w:t>
      </w:r>
      <w:r>
        <w:rPr>
          <w:noProof/>
          <w:lang w:eastAsia="ko-KR"/>
        </w:rPr>
        <w:tab/>
      </w:r>
      <w:r w:rsidR="005C5A7B">
        <w:rPr>
          <w:noProof/>
          <w:lang w:eastAsia="ko-KR"/>
        </w:rPr>
        <w:t>Introduction</w:t>
      </w:r>
    </w:p>
    <w:p w14:paraId="3533952B" w14:textId="5E297B80" w:rsidR="00992B9E" w:rsidRDefault="00992B9E" w:rsidP="00992B9E">
      <w:pPr>
        <w:rPr>
          <w:lang w:eastAsia="ko-KR"/>
        </w:rPr>
      </w:pPr>
      <w:r>
        <w:rPr>
          <w:lang w:eastAsia="ko-KR"/>
        </w:rPr>
        <w:t xml:space="preserve">This </w:t>
      </w:r>
      <w:r w:rsidR="00EB3F59">
        <w:rPr>
          <w:lang w:eastAsia="ko-KR"/>
        </w:rPr>
        <w:t xml:space="preserve">report summarizes the discussion/comments provided by </w:t>
      </w:r>
      <w:r w:rsidR="00E27096">
        <w:rPr>
          <w:lang w:eastAsia="ko-KR"/>
        </w:rPr>
        <w:t>10</w:t>
      </w:r>
      <w:r w:rsidR="00EB3F59">
        <w:rPr>
          <w:lang w:eastAsia="ko-KR"/>
        </w:rPr>
        <w:t xml:space="preserve"> companies regarding </w:t>
      </w:r>
      <w:r w:rsidR="00C6142F">
        <w:rPr>
          <w:lang w:eastAsia="ko-KR"/>
        </w:rPr>
        <w:t>enhancements proposal for industrial network.</w:t>
      </w:r>
      <w:r w:rsidR="00BC1CA5">
        <w:rPr>
          <w:lang w:eastAsia="ko-KR"/>
        </w:rPr>
        <w:t xml:space="preserve">  The NWM report in included in the </w:t>
      </w:r>
      <w:r w:rsidR="00AF19C6">
        <w:rPr>
          <w:lang w:eastAsia="ko-KR"/>
        </w:rPr>
        <w:t>zipped file of this report.</w:t>
      </w:r>
    </w:p>
    <w:p w14:paraId="65D4028C" w14:textId="2EF41139" w:rsidR="004A22CC" w:rsidRDefault="004A22CC" w:rsidP="00992B9E">
      <w:pPr>
        <w:rPr>
          <w:lang w:eastAsia="ko-KR"/>
        </w:rPr>
      </w:pPr>
      <w:r>
        <w:rPr>
          <w:lang w:eastAsia="ko-KR"/>
        </w:rPr>
        <w:t>Summary of the comments on the WTs (simplified):</w:t>
      </w:r>
    </w:p>
    <w:p w14:paraId="2B8033D5" w14:textId="0A374CB9" w:rsidR="000654B4" w:rsidRPr="000654B4" w:rsidRDefault="000654B4" w:rsidP="00992B9E">
      <w:pPr>
        <w:rPr>
          <w:b/>
          <w:bCs/>
          <w:lang w:eastAsia="ko-KR"/>
        </w:rPr>
      </w:pPr>
      <w:r w:rsidRPr="000654B4">
        <w:rPr>
          <w:b/>
          <w:bCs/>
          <w:lang w:eastAsia="ko-KR"/>
        </w:rPr>
        <w:t>Originally proposed WTs:</w:t>
      </w:r>
    </w:p>
    <w:p w14:paraId="595E1704" w14:textId="3B8B5A33" w:rsidR="004A22CC" w:rsidRDefault="004A22CC" w:rsidP="00992B9E">
      <w:pPr>
        <w:rPr>
          <w:b/>
          <w:bCs/>
          <w:lang w:eastAsia="ko-KR"/>
        </w:rPr>
      </w:pPr>
      <w:r w:rsidRPr="004A22CC">
        <w:rPr>
          <w:b/>
          <w:bCs/>
          <w:lang w:eastAsia="ko-KR"/>
        </w:rPr>
        <w:t>WT#1:</w:t>
      </w:r>
      <w:r>
        <w:rPr>
          <w:b/>
          <w:bCs/>
          <w:lang w:eastAsia="ko-KR"/>
        </w:rPr>
        <w:t xml:space="preserve"> </w:t>
      </w:r>
      <w:r w:rsidRPr="007654CD">
        <w:rPr>
          <w:lang w:eastAsia="ko-KR"/>
        </w:rPr>
        <w:t xml:space="preserve">There were proposals to update the WT, there were comments that since TSN is not seen deployed widely, </w:t>
      </w:r>
      <w:r w:rsidR="00982826" w:rsidRPr="007654CD">
        <w:rPr>
          <w:lang w:eastAsia="ko-KR"/>
        </w:rPr>
        <w:t>don’t see the need for the work</w:t>
      </w:r>
      <w:r w:rsidR="00405A4B" w:rsidRPr="007654CD">
        <w:rPr>
          <w:lang w:eastAsia="ko-KR"/>
        </w:rPr>
        <w:t xml:space="preserve"> (whole WT)</w:t>
      </w:r>
      <w:r w:rsidR="00CE2592" w:rsidRPr="007654CD">
        <w:rPr>
          <w:lang w:eastAsia="ko-KR"/>
        </w:rPr>
        <w:t xml:space="preserve">, </w:t>
      </w:r>
      <w:proofErr w:type="gramStart"/>
      <w:r w:rsidR="008D5E43" w:rsidRPr="007654CD">
        <w:rPr>
          <w:lang w:eastAsia="ko-KR"/>
        </w:rPr>
        <w:t>and also</w:t>
      </w:r>
      <w:proofErr w:type="gramEnd"/>
      <w:r w:rsidR="008D5E43" w:rsidRPr="007654CD">
        <w:rPr>
          <w:lang w:eastAsia="ko-KR"/>
        </w:rPr>
        <w:t xml:space="preserve"> proposal to expand to add</w:t>
      </w:r>
      <w:r w:rsidR="001152CB" w:rsidRPr="007654CD">
        <w:rPr>
          <w:lang w:eastAsia="ko-KR"/>
        </w:rPr>
        <w:t xml:space="preserve"> </w:t>
      </w:r>
      <w:r w:rsidR="008D5E43" w:rsidRPr="007654CD">
        <w:rPr>
          <w:lang w:val="en-US" w:eastAsia="ko-KR"/>
        </w:rPr>
        <w:t>CQF in Annex T in IEEE 802.1Q</w:t>
      </w:r>
      <w:r w:rsidR="000F2F0A" w:rsidRPr="007654CD">
        <w:rPr>
          <w:lang w:val="en-US" w:eastAsia="ko-KR"/>
        </w:rPr>
        <w:t>,</w:t>
      </w:r>
      <w:r w:rsidR="008D5E43" w:rsidRPr="007654CD">
        <w:rPr>
          <w:lang w:eastAsia="ko-KR"/>
        </w:rPr>
        <w:t xml:space="preserve"> </w:t>
      </w:r>
      <w:r w:rsidR="009E5245" w:rsidRPr="007654CD">
        <w:rPr>
          <w:lang w:eastAsia="ko-KR"/>
        </w:rPr>
        <w:t>or no views</w:t>
      </w:r>
      <w:r w:rsidR="000F2F0A" w:rsidRPr="007654CD">
        <w:rPr>
          <w:lang w:eastAsia="ko-KR"/>
        </w:rPr>
        <w:t xml:space="preserve"> on the current formulation on the WTs (neutral?)</w:t>
      </w:r>
      <w:r w:rsidR="009E5245" w:rsidRPr="007654CD">
        <w:rPr>
          <w:lang w:eastAsia="ko-KR"/>
        </w:rPr>
        <w:t>.</w:t>
      </w:r>
    </w:p>
    <w:p w14:paraId="4FE2359A" w14:textId="0C8591C4" w:rsidR="009E5245" w:rsidRDefault="009E5245" w:rsidP="00992B9E">
      <w:pPr>
        <w:rPr>
          <w:b/>
          <w:bCs/>
          <w:lang w:eastAsia="ko-KR"/>
        </w:rPr>
      </w:pPr>
      <w:r>
        <w:rPr>
          <w:b/>
          <w:bCs/>
          <w:lang w:eastAsia="ko-KR"/>
        </w:rPr>
        <w:t xml:space="preserve">WT#2: </w:t>
      </w:r>
      <w:r w:rsidRPr="007654CD">
        <w:rPr>
          <w:lang w:eastAsia="ko-KR"/>
        </w:rPr>
        <w:t xml:space="preserve">There were proposals to restrict the work for TSC case only, </w:t>
      </w:r>
      <w:r w:rsidR="0034438E" w:rsidRPr="007654CD">
        <w:rPr>
          <w:lang w:eastAsia="ko-KR"/>
        </w:rPr>
        <w:t xml:space="preserve">didn’t see the need for DetNet option to be addressed, </w:t>
      </w:r>
      <w:r w:rsidR="00A11646" w:rsidRPr="007654CD">
        <w:rPr>
          <w:lang w:eastAsia="ko-KR"/>
        </w:rPr>
        <w:t xml:space="preserve">one proposal is to </w:t>
      </w:r>
      <w:proofErr w:type="gramStart"/>
      <w:r w:rsidR="00C12091" w:rsidRPr="007654CD">
        <w:rPr>
          <w:lang w:eastAsia="ko-KR"/>
        </w:rPr>
        <w:t>look into</w:t>
      </w:r>
      <w:proofErr w:type="gramEnd"/>
      <w:r w:rsidR="00C12091" w:rsidRPr="007654CD">
        <w:rPr>
          <w:lang w:eastAsia="ko-KR"/>
        </w:rPr>
        <w:t xml:space="preserve"> DetNet aspects later and no work needed for a generic 3GPP solution for de</w:t>
      </w:r>
      <w:r w:rsidR="00D303ED" w:rsidRPr="007654CD">
        <w:rPr>
          <w:lang w:eastAsia="ko-KR"/>
        </w:rPr>
        <w:t>-</w:t>
      </w:r>
      <w:r w:rsidR="00C12091" w:rsidRPr="007654CD">
        <w:rPr>
          <w:lang w:eastAsia="ko-KR"/>
        </w:rPr>
        <w:t>jittering.</w:t>
      </w:r>
      <w:r w:rsidR="0037670E" w:rsidRPr="007654CD">
        <w:rPr>
          <w:lang w:eastAsia="ko-KR"/>
        </w:rPr>
        <w:t xml:space="preserve"> There is proposal to prioritise WT#2 modified (TSC only), </w:t>
      </w:r>
      <w:r w:rsidR="00CC07A3" w:rsidRPr="007654CD">
        <w:rPr>
          <w:lang w:eastAsia="ko-KR"/>
        </w:rPr>
        <w:t>clarification to SA6 work on application layer</w:t>
      </w:r>
      <w:r w:rsidR="0056540E" w:rsidRPr="007654CD">
        <w:rPr>
          <w:lang w:eastAsia="ko-KR"/>
        </w:rPr>
        <w:t>, propose to separate TSC and DetNet as two subtasks</w:t>
      </w:r>
      <w:r w:rsidR="004575AB" w:rsidRPr="007654CD">
        <w:rPr>
          <w:lang w:eastAsia="ko-KR"/>
        </w:rPr>
        <w:t xml:space="preserve"> etc.</w:t>
      </w:r>
    </w:p>
    <w:p w14:paraId="375EADB3" w14:textId="7D2F46B6" w:rsidR="002E0D05" w:rsidRPr="007654CD" w:rsidRDefault="00915264" w:rsidP="002E0D05">
      <w:pPr>
        <w:rPr>
          <w:lang w:val="en-US" w:eastAsia="ko-KR"/>
        </w:rPr>
      </w:pPr>
      <w:r>
        <w:rPr>
          <w:b/>
          <w:bCs/>
          <w:lang w:eastAsia="ko-KR"/>
        </w:rPr>
        <w:t xml:space="preserve">WT#3 &amp; 4: </w:t>
      </w:r>
      <w:r w:rsidR="0022590E" w:rsidRPr="007654CD">
        <w:rPr>
          <w:lang w:eastAsia="ko-KR"/>
        </w:rPr>
        <w:t>Note that WT#3&amp;4 was supposed to be</w:t>
      </w:r>
      <w:r w:rsidR="00445C53">
        <w:rPr>
          <w:lang w:eastAsia="ko-KR"/>
        </w:rPr>
        <w:t xml:space="preserve"> restructured</w:t>
      </w:r>
      <w:r w:rsidR="0022590E" w:rsidRPr="007654CD">
        <w:rPr>
          <w:lang w:eastAsia="ko-KR"/>
        </w:rPr>
        <w:t xml:space="preserve"> and WT for Loop Detection and elimination </w:t>
      </w:r>
      <w:r w:rsidR="002239BE" w:rsidRPr="007654CD">
        <w:rPr>
          <w:lang w:eastAsia="ko-KR"/>
        </w:rPr>
        <w:t xml:space="preserve">for 5G-LAN Ethernet </w:t>
      </w:r>
      <w:r w:rsidR="0022590E" w:rsidRPr="007654CD">
        <w:rPr>
          <w:lang w:eastAsia="ko-KR"/>
        </w:rPr>
        <w:t>is missing</w:t>
      </w:r>
      <w:r w:rsidR="002E0D05" w:rsidRPr="007654CD">
        <w:rPr>
          <w:lang w:eastAsia="ko-KR"/>
        </w:rPr>
        <w:t xml:space="preserve"> and </w:t>
      </w:r>
      <w:r w:rsidR="002E0D05" w:rsidRPr="002E0D05">
        <w:rPr>
          <w:lang w:val="en-US" w:eastAsia="ko-KR"/>
        </w:rPr>
        <w:t>Support 5GS native FRER</w:t>
      </w:r>
      <w:r w:rsidR="002E0D05" w:rsidRPr="007654CD">
        <w:rPr>
          <w:lang w:val="en-US" w:eastAsia="ko-KR"/>
        </w:rPr>
        <w:t xml:space="preserve"> (subtasks) </w:t>
      </w:r>
      <w:r w:rsidR="00667EFE" w:rsidRPr="007654CD">
        <w:rPr>
          <w:lang w:val="en-US" w:eastAsia="ko-KR"/>
        </w:rPr>
        <w:t>should be one WT</w:t>
      </w:r>
      <w:r w:rsidR="002E0D05" w:rsidRPr="002E0D05">
        <w:rPr>
          <w:lang w:val="en-US" w:eastAsia="ko-KR"/>
        </w:rPr>
        <w:t>.</w:t>
      </w:r>
      <w:r w:rsidR="00093C72" w:rsidRPr="007654CD">
        <w:rPr>
          <w:lang w:val="en-US" w:eastAsia="ko-KR"/>
        </w:rPr>
        <w:t xml:space="preserve"> </w:t>
      </w:r>
      <w:r w:rsidR="0063247E">
        <w:rPr>
          <w:lang w:val="en-US" w:eastAsia="ko-KR"/>
        </w:rPr>
        <w:t>Assume WT#3 for Loop Prevention and WT#4 for FRER</w:t>
      </w:r>
      <w:r w:rsidR="009070BB">
        <w:rPr>
          <w:lang w:val="en-US" w:eastAsia="ko-KR"/>
        </w:rPr>
        <w:t xml:space="preserve">/PREOF. </w:t>
      </w:r>
      <w:r w:rsidR="00093C72" w:rsidRPr="007654CD">
        <w:rPr>
          <w:lang w:val="en-US" w:eastAsia="ko-KR"/>
        </w:rPr>
        <w:t xml:space="preserve">Companies have included clarified responses, that include: no </w:t>
      </w:r>
      <w:r w:rsidR="00FE0C1A" w:rsidRPr="007654CD">
        <w:rPr>
          <w:lang w:val="en-US" w:eastAsia="ko-KR"/>
        </w:rPr>
        <w:t xml:space="preserve">need or </w:t>
      </w:r>
      <w:r w:rsidR="00093C72" w:rsidRPr="007654CD">
        <w:rPr>
          <w:lang w:val="en-US" w:eastAsia="ko-KR"/>
        </w:rPr>
        <w:t>support for FRER</w:t>
      </w:r>
      <w:r w:rsidR="00503D35" w:rsidRPr="007654CD">
        <w:rPr>
          <w:lang w:val="en-US" w:eastAsia="ko-KR"/>
        </w:rPr>
        <w:t>/</w:t>
      </w:r>
      <w:r w:rsidR="0050720D" w:rsidRPr="007654CD">
        <w:rPr>
          <w:lang w:val="en-US" w:eastAsia="ko-KR"/>
        </w:rPr>
        <w:t>PREOF</w:t>
      </w:r>
      <w:r w:rsidR="00093C72" w:rsidRPr="007654CD">
        <w:rPr>
          <w:lang w:val="en-US" w:eastAsia="ko-KR"/>
        </w:rPr>
        <w:t xml:space="preserve"> &amp; associated WT since there has been previous attempts</w:t>
      </w:r>
      <w:r w:rsidR="00917EE7" w:rsidRPr="007654CD">
        <w:rPr>
          <w:lang w:val="en-US" w:eastAsia="ko-KR"/>
        </w:rPr>
        <w:t xml:space="preserve"> and no need for 3GPP proprietary</w:t>
      </w:r>
      <w:r w:rsidR="00FE0C1A" w:rsidRPr="007654CD">
        <w:rPr>
          <w:lang w:val="en-US" w:eastAsia="ko-KR"/>
        </w:rPr>
        <w:t xml:space="preserve"> solns</w:t>
      </w:r>
      <w:r w:rsidR="00093C72" w:rsidRPr="007654CD">
        <w:rPr>
          <w:lang w:val="en-US" w:eastAsia="ko-KR"/>
        </w:rPr>
        <w:t xml:space="preserve">, </w:t>
      </w:r>
      <w:r w:rsidR="00FE0C1A" w:rsidRPr="007654CD">
        <w:rPr>
          <w:lang w:val="en-US" w:eastAsia="ko-KR"/>
        </w:rPr>
        <w:t>or revised WTs</w:t>
      </w:r>
      <w:r w:rsidR="003E3339" w:rsidRPr="007654CD">
        <w:rPr>
          <w:lang w:val="en-US" w:eastAsia="ko-KR"/>
        </w:rPr>
        <w:t xml:space="preserve"> proposal, support for both WTs, clarification needed so it is not including MASS-D</w:t>
      </w:r>
      <w:r w:rsidR="006324FB" w:rsidRPr="007654CD">
        <w:rPr>
          <w:lang w:val="en-US" w:eastAsia="ko-KR"/>
        </w:rPr>
        <w:t>ualSteer or multiple UEs behind device</w:t>
      </w:r>
      <w:r w:rsidR="0050720D" w:rsidRPr="007654CD">
        <w:rPr>
          <w:lang w:val="en-US" w:eastAsia="ko-KR"/>
        </w:rPr>
        <w:t>.</w:t>
      </w:r>
    </w:p>
    <w:p w14:paraId="19A5EA85" w14:textId="39DF782D" w:rsidR="0050720D" w:rsidRDefault="0050720D" w:rsidP="002E0D05">
      <w:pPr>
        <w:rPr>
          <w:b/>
          <w:bCs/>
          <w:lang w:val="en-US" w:eastAsia="ko-KR"/>
        </w:rPr>
      </w:pPr>
      <w:r>
        <w:rPr>
          <w:b/>
          <w:bCs/>
          <w:lang w:val="en-US" w:eastAsia="ko-KR"/>
        </w:rPr>
        <w:t>New WTs proposed:</w:t>
      </w:r>
    </w:p>
    <w:p w14:paraId="21400EA8" w14:textId="14150569" w:rsidR="001C74F7" w:rsidRDefault="00F2456A"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t>Siemens-</w:t>
      </w:r>
      <w:r w:rsidR="001C74F7">
        <w:rPr>
          <w:rFonts w:ascii="TimesNewRomanPS-BoldMT" w:hAnsi="TimesNewRomanPS-BoldMT" w:cs="TimesNewRomanPS-BoldMT"/>
          <w:b/>
          <w:bCs/>
          <w:color w:val="000000"/>
          <w:sz w:val="22"/>
          <w:szCs w:val="22"/>
          <w:lang w:val="en-US" w:eastAsia="en-GB"/>
        </w:rPr>
        <w:t>WT#5: Support of Multiple Spanning Tree Protocol (MSTP) for 5G System operating as logical</w:t>
      </w:r>
      <w:r w:rsidR="00864D41">
        <w:rPr>
          <w:rFonts w:ascii="TimesNewRomanPS-BoldMT" w:hAnsi="TimesNewRomanPS-BoldMT" w:cs="TimesNewRomanPS-BoldMT"/>
          <w:b/>
          <w:bCs/>
          <w:color w:val="000000"/>
          <w:sz w:val="22"/>
          <w:szCs w:val="22"/>
          <w:lang w:val="en-US" w:eastAsia="en-GB"/>
        </w:rPr>
        <w:t xml:space="preserve"> </w:t>
      </w:r>
      <w:r w:rsidR="001C74F7">
        <w:rPr>
          <w:rFonts w:ascii="TimesNewRomanPS-BoldMT" w:hAnsi="TimesNewRomanPS-BoldMT" w:cs="TimesNewRomanPS-BoldMT"/>
          <w:b/>
          <w:bCs/>
          <w:color w:val="000000"/>
          <w:sz w:val="22"/>
          <w:szCs w:val="22"/>
          <w:lang w:val="en-US" w:eastAsia="en-GB"/>
        </w:rPr>
        <w:t>bridge in integrated IEEE/3GPP networks, including:</w:t>
      </w:r>
    </w:p>
    <w:p w14:paraId="317F17DA"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Evaluate the topologies that create a loop</w:t>
      </w:r>
    </w:p>
    <w:p w14:paraId="73C2D158"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Architectural enhancements of 5GS that supports MSTP operations (e.g. BPDU forwarding)</w:t>
      </w:r>
    </w:p>
    <w:p w14:paraId="59405130" w14:textId="593B003A" w:rsidR="00EC7B95" w:rsidRDefault="001C74F7" w:rsidP="00EC7B95">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How 5GS is configured for MSTP communication</w:t>
      </w:r>
    </w:p>
    <w:p w14:paraId="4672548B" w14:textId="15476280" w:rsidR="00EC7B95" w:rsidRPr="00FB5E73" w:rsidRDefault="00EC7B95" w:rsidP="00EC7B95">
      <w:pPr>
        <w:autoSpaceDE w:val="0"/>
        <w:autoSpaceDN w:val="0"/>
        <w:adjustRightInd w:val="0"/>
        <w:spacing w:after="0"/>
        <w:ind w:left="284"/>
        <w:jc w:val="left"/>
        <w:rPr>
          <w:rFonts w:ascii="TimesNewRomanPSMT" w:hAnsi="TimesNewRomanPSMT" w:cs="TimesNewRomanPSMT"/>
          <w:b/>
          <w:bCs/>
          <w:i/>
          <w:iCs/>
          <w:color w:val="000000"/>
          <w:sz w:val="22"/>
          <w:szCs w:val="22"/>
          <w:lang w:val="en-US" w:eastAsia="en-GB"/>
        </w:rPr>
      </w:pPr>
      <w:r w:rsidRPr="00FB5E73">
        <w:rPr>
          <w:rFonts w:ascii="TimesNewRomanPSMT" w:hAnsi="TimesNewRomanPSMT" w:cs="TimesNewRomanPSMT"/>
          <w:b/>
          <w:bCs/>
          <w:i/>
          <w:iCs/>
          <w:color w:val="000000"/>
          <w:sz w:val="22"/>
          <w:szCs w:val="22"/>
          <w:lang w:val="en-US" w:eastAsia="en-GB"/>
        </w:rPr>
        <w:t xml:space="preserve">Moderator input: this WT can be incorporated into Loop Prevention WT, </w:t>
      </w:r>
      <w:r w:rsidR="00952F49">
        <w:rPr>
          <w:rFonts w:ascii="TimesNewRomanPSMT" w:hAnsi="TimesNewRomanPSMT" w:cs="TimesNewRomanPSMT"/>
          <w:b/>
          <w:bCs/>
          <w:i/>
          <w:iCs/>
          <w:color w:val="000000"/>
          <w:sz w:val="22"/>
          <w:szCs w:val="22"/>
          <w:lang w:val="en-US" w:eastAsia="en-GB"/>
        </w:rPr>
        <w:t xml:space="preserve">modified </w:t>
      </w:r>
      <w:r w:rsidRPr="00FB5E73">
        <w:rPr>
          <w:rFonts w:ascii="TimesNewRomanPSMT" w:hAnsi="TimesNewRomanPSMT" w:cs="TimesNewRomanPSMT"/>
          <w:b/>
          <w:bCs/>
          <w:i/>
          <w:iCs/>
          <w:color w:val="000000"/>
          <w:sz w:val="22"/>
          <w:szCs w:val="22"/>
          <w:lang w:val="en-US" w:eastAsia="en-GB"/>
        </w:rPr>
        <w:t>WT#3 (</w:t>
      </w:r>
      <w:r w:rsidR="00FB5E73" w:rsidRPr="00FB5E73">
        <w:rPr>
          <w:rFonts w:ascii="TimesNewRomanPSMT" w:hAnsi="TimesNewRomanPSMT" w:cs="TimesNewRomanPSMT"/>
          <w:b/>
          <w:bCs/>
          <w:i/>
          <w:iCs/>
          <w:color w:val="000000"/>
          <w:sz w:val="22"/>
          <w:szCs w:val="22"/>
          <w:lang w:val="en-US" w:eastAsia="en-GB"/>
        </w:rPr>
        <w:t>revised).</w:t>
      </w:r>
    </w:p>
    <w:p w14:paraId="1293AD64" w14:textId="77777777" w:rsidR="00335B6A" w:rsidRDefault="00335B6A" w:rsidP="001C74F7">
      <w:pPr>
        <w:autoSpaceDE w:val="0"/>
        <w:autoSpaceDN w:val="0"/>
        <w:adjustRightInd w:val="0"/>
        <w:spacing w:after="0"/>
        <w:jc w:val="left"/>
        <w:rPr>
          <w:rFonts w:ascii="TimesNewRomanPSMT" w:hAnsi="TimesNewRomanPSMT" w:cs="TimesNewRomanPSMT"/>
          <w:color w:val="000000"/>
          <w:sz w:val="22"/>
          <w:szCs w:val="22"/>
          <w:lang w:val="en-US" w:eastAsia="en-GB"/>
        </w:rPr>
      </w:pPr>
    </w:p>
    <w:p w14:paraId="7F0B0684" w14:textId="1425A32A" w:rsidR="001C74F7" w:rsidRDefault="00F2456A"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t>Siemens-</w:t>
      </w:r>
      <w:r w:rsidR="001C74F7">
        <w:rPr>
          <w:rFonts w:ascii="TimesNewRomanPS-BoldMT" w:hAnsi="TimesNewRomanPS-BoldMT" w:cs="TimesNewRomanPS-BoldMT"/>
          <w:b/>
          <w:bCs/>
          <w:color w:val="000000"/>
          <w:sz w:val="22"/>
          <w:szCs w:val="22"/>
          <w:lang w:val="en-US" w:eastAsia="en-GB"/>
        </w:rPr>
        <w:t>WT#6: Support of interoperable bridged time-sensitive networks profiled by IEC/IEEE 60802, including:</w:t>
      </w:r>
    </w:p>
    <w:p w14:paraId="6505FBC6"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Architectural enhancements of 5GS that supports Netconf/YANG configuration</w:t>
      </w:r>
    </w:p>
    <w:p w14:paraId="3198C4A8"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How to translate IEC/IEEE 60802 TSN configurations (information and data model) to the TSN-related</w:t>
      </w:r>
    </w:p>
    <w:p w14:paraId="4CBD1FD2"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configurations within 5GS</w:t>
      </w:r>
    </w:p>
    <w:p w14:paraId="0E7A9D60"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Enhancements of 5GS exposure to support Netconf/YANG configuration profiled by IEC/IEEE 60802</w:t>
      </w:r>
    </w:p>
    <w:p w14:paraId="23D5B4E0" w14:textId="77777777" w:rsidR="00335B6A" w:rsidRDefault="00335B6A" w:rsidP="001C74F7">
      <w:pPr>
        <w:autoSpaceDE w:val="0"/>
        <w:autoSpaceDN w:val="0"/>
        <w:adjustRightInd w:val="0"/>
        <w:spacing w:after="0"/>
        <w:jc w:val="left"/>
        <w:rPr>
          <w:rFonts w:ascii="TimesNewRomanPSMT" w:hAnsi="TimesNewRomanPSMT" w:cs="TimesNewRomanPSMT"/>
          <w:color w:val="000000"/>
          <w:sz w:val="22"/>
          <w:szCs w:val="22"/>
          <w:lang w:val="en-US" w:eastAsia="en-GB"/>
        </w:rPr>
      </w:pPr>
    </w:p>
    <w:p w14:paraId="10F41670" w14:textId="692B7C6A" w:rsidR="001C74F7" w:rsidRDefault="00F2456A"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lastRenderedPageBreak/>
        <w:t>Siemens-</w:t>
      </w:r>
      <w:r w:rsidR="001C74F7">
        <w:rPr>
          <w:rFonts w:ascii="TimesNewRomanPS-BoldMT" w:hAnsi="TimesNewRomanPS-BoldMT" w:cs="TimesNewRomanPS-BoldMT"/>
          <w:b/>
          <w:bCs/>
          <w:color w:val="000000"/>
          <w:sz w:val="22"/>
          <w:szCs w:val="22"/>
          <w:lang w:val="en-US" w:eastAsia="en-GB"/>
        </w:rPr>
        <w:t>WT#7: Enhancements for 5GS bridge in integrated IEEE 802.1 industrial communication networks,</w:t>
      </w:r>
    </w:p>
    <w:p w14:paraId="6A24E060" w14:textId="2346DA1E" w:rsidR="001C74F7" w:rsidRPr="001C74F7" w:rsidRDefault="001C74F7"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t>including:</w:t>
      </w:r>
    </w:p>
    <w:p w14:paraId="23C0C002"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Support of industrial automation (IA) traffic types specified in IEC/IEEE 60802, for setup of QoS flows</w:t>
      </w:r>
    </w:p>
    <w:p w14:paraId="3492CD3E"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for streams without PSFP configuration</w:t>
      </w:r>
    </w:p>
    <w:p w14:paraId="4EF4A5EB" w14:textId="781C1EDE" w:rsidR="0050720D" w:rsidRPr="002E0D05" w:rsidRDefault="001C74F7" w:rsidP="006A0D64">
      <w:pPr>
        <w:ind w:left="284"/>
        <w:rPr>
          <w:b/>
          <w:bCs/>
          <w:lang w:val="en-US" w:eastAsia="ko-KR"/>
        </w:rPr>
      </w:pPr>
      <w:r>
        <w:rPr>
          <w:rFonts w:ascii="TimesNewRomanPSMT" w:hAnsi="TimesNewRomanPSMT" w:cs="TimesNewRomanPSMT"/>
          <w:color w:val="000000"/>
          <w:sz w:val="22"/>
          <w:szCs w:val="22"/>
          <w:lang w:val="en-US" w:eastAsia="en-GB"/>
        </w:rPr>
        <w:t>- Support for extensions for LLDP required by IEC/IEEE 60802</w:t>
      </w:r>
      <w:r w:rsidR="001E4904">
        <w:rPr>
          <w:rFonts w:ascii="TimesNewRomanPSMT" w:hAnsi="TimesNewRomanPSMT" w:cs="TimesNewRomanPSMT"/>
          <w:color w:val="000000"/>
          <w:sz w:val="22"/>
          <w:szCs w:val="22"/>
          <w:lang w:val="en-US" w:eastAsia="en-GB"/>
        </w:rPr>
        <w:t>.</w:t>
      </w:r>
    </w:p>
    <w:p w14:paraId="3CE073DC" w14:textId="77777777" w:rsidR="003E250C" w:rsidRDefault="003E250C" w:rsidP="003E250C">
      <w:pPr>
        <w:autoSpaceDE w:val="0"/>
        <w:autoSpaceDN w:val="0"/>
        <w:adjustRightInd w:val="0"/>
        <w:spacing w:after="0"/>
        <w:jc w:val="left"/>
        <w:rPr>
          <w:rFonts w:ascii="TimesNewRomanPSMT" w:hAnsi="TimesNewRomanPSMT" w:cs="TimesNewRomanPSMT"/>
          <w:sz w:val="22"/>
          <w:szCs w:val="22"/>
          <w:lang w:val="en-US" w:eastAsia="en-GB"/>
        </w:rPr>
      </w:pPr>
      <w:r w:rsidRPr="003E250C">
        <w:rPr>
          <w:rFonts w:ascii="TimesNewRomanPSMT" w:hAnsi="TimesNewRomanPSMT" w:cs="TimesNewRomanPSMT"/>
          <w:b/>
          <w:bCs/>
          <w:sz w:val="22"/>
          <w:szCs w:val="22"/>
          <w:lang w:val="en-US" w:eastAsia="en-GB"/>
        </w:rPr>
        <w:t>WT-Nokia-1</w:t>
      </w:r>
      <w:r>
        <w:rPr>
          <w:rFonts w:ascii="TimesNewRomanPSMT" w:hAnsi="TimesNewRomanPSMT" w:cs="TimesNewRomanPSMT"/>
          <w:sz w:val="22"/>
          <w:szCs w:val="22"/>
          <w:lang w:val="en-US" w:eastAsia="en-GB"/>
        </w:rPr>
        <w:t>: Study whether and how to implement different configuration domains to perform the priority</w:t>
      </w:r>
    </w:p>
    <w:p w14:paraId="3545F2D0" w14:textId="09C9A4C1" w:rsidR="00915264" w:rsidRDefault="003E250C" w:rsidP="003E250C">
      <w:pPr>
        <w:rPr>
          <w:rFonts w:ascii="TimesNewRomanPSMT" w:hAnsi="TimesNewRomanPSMT" w:cs="TimesNewRomanPSMT"/>
          <w:sz w:val="22"/>
          <w:szCs w:val="22"/>
          <w:lang w:val="en-US" w:eastAsia="en-GB"/>
        </w:rPr>
      </w:pPr>
      <w:r>
        <w:rPr>
          <w:rFonts w:ascii="TimesNewRomanPSMT" w:hAnsi="TimesNewRomanPSMT" w:cs="TimesNewRomanPSMT"/>
          <w:sz w:val="22"/>
          <w:szCs w:val="22"/>
          <w:lang w:val="en-US" w:eastAsia="en-GB"/>
        </w:rPr>
        <w:t>regeneration according to IEEE Std 802.1Q-2022.</w:t>
      </w:r>
    </w:p>
    <w:p w14:paraId="62C8AF46" w14:textId="0068A1CE" w:rsidR="000654B4" w:rsidRPr="004A22CC" w:rsidRDefault="000654B4" w:rsidP="003E250C">
      <w:pPr>
        <w:rPr>
          <w:b/>
          <w:bCs/>
          <w:lang w:eastAsia="ko-KR"/>
        </w:rPr>
      </w:pPr>
      <w:r>
        <w:rPr>
          <w:b/>
          <w:bCs/>
          <w:lang w:eastAsia="ko-KR"/>
        </w:rPr>
        <w:t>Views on how to structure the work</w:t>
      </w:r>
      <w:r w:rsidRPr="000654B4">
        <w:rPr>
          <w:b/>
          <w:bCs/>
          <w:lang w:eastAsia="ko-KR"/>
        </w:rPr>
        <w:t>:</w:t>
      </w:r>
    </w:p>
    <w:p w14:paraId="6331CA15" w14:textId="77777777" w:rsidR="001638C2" w:rsidRDefault="001B0F6E" w:rsidP="00992B9E">
      <w:pPr>
        <w:rPr>
          <w:lang w:eastAsia="ko-KR"/>
        </w:rPr>
      </w:pPr>
      <w:r>
        <w:rPr>
          <w:lang w:eastAsia="ko-KR"/>
        </w:rPr>
        <w:t>Regarding number of SI(s), majority propose single SI</w:t>
      </w:r>
      <w:r w:rsidR="004B6B75">
        <w:rPr>
          <w:lang w:eastAsia="ko-KR"/>
        </w:rPr>
        <w:t xml:space="preserve">, there are proposals also that WT#1,2 and WT#3,4 are unrelated and should be kept separate, proposals to include the new WTs into a single SI together with the proposed WTs from SA plenary </w:t>
      </w:r>
      <w:r w:rsidR="00C42C6D">
        <w:rPr>
          <w:lang w:eastAsia="ko-KR"/>
        </w:rPr>
        <w:t xml:space="preserve">baseline WTs. </w:t>
      </w:r>
    </w:p>
    <w:p w14:paraId="08BE5490" w14:textId="3601CDD5" w:rsidR="00D25404" w:rsidRDefault="00C42C6D" w:rsidP="00992B9E">
      <w:pPr>
        <w:rPr>
          <w:lang w:eastAsia="ko-KR"/>
        </w:rPr>
      </w:pPr>
      <w:r>
        <w:rPr>
          <w:lang w:eastAsia="ko-KR"/>
        </w:rPr>
        <w:t xml:space="preserve"> There are also suggestions to potentially do small TEI20, but based on the feedback so far, there are divergent views and significant new WTs with very wide scope has been proposed which rules out possibility to definitively conclude on a way forward</w:t>
      </w:r>
      <w:r w:rsidR="002935BA">
        <w:rPr>
          <w:lang w:eastAsia="ko-KR"/>
        </w:rPr>
        <w:t xml:space="preserve"> for all WTs (original and new ones) together</w:t>
      </w:r>
      <w:r>
        <w:rPr>
          <w:lang w:eastAsia="ko-KR"/>
        </w:rPr>
        <w:t>.</w:t>
      </w:r>
    </w:p>
    <w:p w14:paraId="536F700B" w14:textId="79B0C44F" w:rsidR="0036236F" w:rsidRPr="00992B9E" w:rsidRDefault="0036236F" w:rsidP="00992B9E">
      <w:pPr>
        <w:rPr>
          <w:lang w:eastAsia="ko-KR"/>
        </w:rPr>
      </w:pPr>
      <w:r>
        <w:rPr>
          <w:lang w:eastAsia="ko-KR"/>
        </w:rPr>
        <w:t xml:space="preserve">There is also proposal to continue further discussion </w:t>
      </w:r>
      <w:r w:rsidR="00FA3373">
        <w:rPr>
          <w:lang w:eastAsia="ko-KR"/>
        </w:rPr>
        <w:t>based on the feedback so far</w:t>
      </w:r>
      <w:r w:rsidR="002935BA">
        <w:rPr>
          <w:lang w:eastAsia="ko-KR"/>
        </w:rPr>
        <w:t xml:space="preserve"> </w:t>
      </w:r>
      <w:proofErr w:type="gramStart"/>
      <w:r w:rsidR="002935BA">
        <w:rPr>
          <w:lang w:eastAsia="ko-KR"/>
        </w:rPr>
        <w:t>and also</w:t>
      </w:r>
      <w:proofErr w:type="gramEnd"/>
      <w:r w:rsidR="002935BA">
        <w:rPr>
          <w:lang w:eastAsia="ko-KR"/>
        </w:rPr>
        <w:t xml:space="preserve"> view that the work is not urgent/needed</w:t>
      </w:r>
      <w:r w:rsidR="00FA3373">
        <w:rPr>
          <w:lang w:eastAsia="ko-KR"/>
        </w:rPr>
        <w:t>.</w:t>
      </w:r>
    </w:p>
    <w:p w14:paraId="6B8B322A" w14:textId="77777777" w:rsidR="00A416FD" w:rsidRPr="00A416FD" w:rsidRDefault="00A416FD" w:rsidP="00A416FD">
      <w:pPr>
        <w:rPr>
          <w:lang w:eastAsia="ko-KR"/>
        </w:rPr>
      </w:pPr>
    </w:p>
    <w:p w14:paraId="61C5FDB3" w14:textId="3D71F12F" w:rsidR="00F2700C" w:rsidRDefault="00F2700C" w:rsidP="00465C0D">
      <w:pPr>
        <w:pStyle w:val="Heading1"/>
        <w:rPr>
          <w:lang w:eastAsia="ko-KR"/>
        </w:rPr>
      </w:pPr>
      <w:r>
        <w:rPr>
          <w:lang w:eastAsia="ko-KR"/>
        </w:rPr>
        <w:t>2.</w:t>
      </w:r>
      <w:r w:rsidR="00445A8F">
        <w:rPr>
          <w:lang w:eastAsia="ko-KR"/>
        </w:rPr>
        <w:tab/>
      </w:r>
      <w:r w:rsidR="00A10AA8">
        <w:rPr>
          <w:lang w:eastAsia="ko-KR"/>
        </w:rPr>
        <w:t>P</w:t>
      </w:r>
      <w:r w:rsidR="000B78CB">
        <w:rPr>
          <w:lang w:eastAsia="ko-KR"/>
        </w:rPr>
        <w:t>roposal</w:t>
      </w:r>
    </w:p>
    <w:p w14:paraId="3416DF81" w14:textId="53E45693" w:rsidR="0014107C" w:rsidRDefault="0014107C" w:rsidP="0014107C">
      <w:pPr>
        <w:rPr>
          <w:lang w:eastAsia="ko-KR"/>
        </w:rPr>
      </w:pPr>
      <w:r>
        <w:rPr>
          <w:lang w:eastAsia="ko-KR"/>
        </w:rPr>
        <w:t>Based on the analy</w:t>
      </w:r>
      <w:r w:rsidR="00864F4B">
        <w:rPr>
          <w:lang w:eastAsia="ko-KR"/>
        </w:rPr>
        <w:t>sis of the NWM responses, moderator proposes following way forward:</w:t>
      </w:r>
    </w:p>
    <w:p w14:paraId="3AD849A3" w14:textId="7024207A" w:rsidR="00F52511" w:rsidRDefault="00864F4B" w:rsidP="0014107C">
      <w:pPr>
        <w:rPr>
          <w:b/>
          <w:bCs/>
          <w:lang w:eastAsia="ko-KR"/>
        </w:rPr>
      </w:pPr>
      <w:r w:rsidRPr="00864F4B">
        <w:rPr>
          <w:b/>
          <w:bCs/>
          <w:lang w:eastAsia="ko-KR"/>
        </w:rPr>
        <w:t>Proposal 1:</w:t>
      </w:r>
      <w:r w:rsidR="00D57181">
        <w:rPr>
          <w:b/>
          <w:bCs/>
          <w:lang w:eastAsia="ko-KR"/>
        </w:rPr>
        <w:t xml:space="preserve"> </w:t>
      </w:r>
      <w:r w:rsidR="007F454E">
        <w:rPr>
          <w:b/>
          <w:bCs/>
          <w:lang w:eastAsia="ko-KR"/>
        </w:rPr>
        <w:t>Moderator to c</w:t>
      </w:r>
      <w:r w:rsidR="00D57181">
        <w:rPr>
          <w:b/>
          <w:bCs/>
          <w:lang w:eastAsia="ko-KR"/>
        </w:rPr>
        <w:t>reate 2 S</w:t>
      </w:r>
      <w:r w:rsidR="008E1F46">
        <w:rPr>
          <w:b/>
          <w:bCs/>
          <w:lang w:eastAsia="ko-KR"/>
        </w:rPr>
        <w:t>I</w:t>
      </w:r>
      <w:r w:rsidR="00D57181">
        <w:rPr>
          <w:b/>
          <w:bCs/>
          <w:lang w:eastAsia="ko-KR"/>
        </w:rPr>
        <w:t>s</w:t>
      </w:r>
      <w:r w:rsidR="00F52511">
        <w:rPr>
          <w:b/>
          <w:bCs/>
          <w:lang w:eastAsia="ko-KR"/>
        </w:rPr>
        <w:t>:</w:t>
      </w:r>
    </w:p>
    <w:p w14:paraId="25A8D0D1" w14:textId="0EF70801" w:rsidR="00F52511" w:rsidRDefault="0084685A" w:rsidP="00F52511">
      <w:pPr>
        <w:pStyle w:val="ListParagraph"/>
        <w:numPr>
          <w:ilvl w:val="0"/>
          <w:numId w:val="6"/>
        </w:numPr>
        <w:rPr>
          <w:b/>
          <w:bCs/>
          <w:lang w:eastAsia="ko-KR"/>
        </w:rPr>
      </w:pPr>
      <w:r w:rsidRPr="00F52511">
        <w:rPr>
          <w:b/>
          <w:bCs/>
          <w:lang w:eastAsia="ko-KR"/>
        </w:rPr>
        <w:t>SI-1, which will</w:t>
      </w:r>
      <w:r w:rsidR="00D57181" w:rsidRPr="00F52511">
        <w:rPr>
          <w:b/>
          <w:bCs/>
          <w:lang w:eastAsia="ko-KR"/>
        </w:rPr>
        <w:t xml:space="preserve"> focus</w:t>
      </w:r>
      <w:r w:rsidRPr="00F52511">
        <w:rPr>
          <w:b/>
          <w:bCs/>
          <w:lang w:eastAsia="ko-KR"/>
        </w:rPr>
        <w:t xml:space="preserve"> on</w:t>
      </w:r>
      <w:r w:rsidR="00D57181" w:rsidRPr="00F52511">
        <w:rPr>
          <w:b/>
          <w:bCs/>
          <w:lang w:eastAsia="ko-KR"/>
        </w:rPr>
        <w:t xml:space="preserve"> the WT#1-4 </w:t>
      </w:r>
      <w:r w:rsidR="00201735" w:rsidRPr="00F52511">
        <w:rPr>
          <w:b/>
          <w:bCs/>
          <w:lang w:eastAsia="ko-KR"/>
        </w:rPr>
        <w:t xml:space="preserve">use cases and </w:t>
      </w:r>
      <w:proofErr w:type="gramStart"/>
      <w:r w:rsidR="00201735" w:rsidRPr="00F52511">
        <w:rPr>
          <w:b/>
          <w:bCs/>
          <w:lang w:eastAsia="ko-KR"/>
        </w:rPr>
        <w:t>taking into account</w:t>
      </w:r>
      <w:proofErr w:type="gramEnd"/>
      <w:r w:rsidR="00201735" w:rsidRPr="00F52511">
        <w:rPr>
          <w:b/>
          <w:bCs/>
          <w:lang w:eastAsia="ko-KR"/>
        </w:rPr>
        <w:t xml:space="preserve"> the NWM feedback</w:t>
      </w:r>
      <w:r w:rsidR="006B46FC" w:rsidRPr="00F52511">
        <w:rPr>
          <w:b/>
          <w:bCs/>
          <w:lang w:eastAsia="ko-KR"/>
        </w:rPr>
        <w:t xml:space="preserve"> including</w:t>
      </w:r>
      <w:r w:rsidR="007B3BAB" w:rsidRPr="00F52511">
        <w:rPr>
          <w:b/>
          <w:bCs/>
          <w:lang w:eastAsia="ko-KR"/>
        </w:rPr>
        <w:t xml:space="preserve"> proposal FRER/PREOF study in WT 3-4 is merged into a single WT and a separate WT on Ethernet loop prevention</w:t>
      </w:r>
      <w:r w:rsidR="00F52511" w:rsidRPr="00F52511">
        <w:rPr>
          <w:b/>
          <w:bCs/>
          <w:lang w:eastAsia="ko-KR"/>
        </w:rPr>
        <w:t xml:space="preserve"> </w:t>
      </w:r>
      <w:r w:rsidR="003904FD">
        <w:rPr>
          <w:b/>
          <w:bCs/>
          <w:lang w:eastAsia="ko-KR"/>
        </w:rPr>
        <w:t>combined with common aspects from</w:t>
      </w:r>
      <w:r w:rsidR="00F52511" w:rsidRPr="00F52511">
        <w:rPr>
          <w:b/>
          <w:bCs/>
          <w:lang w:eastAsia="ko-KR"/>
        </w:rPr>
        <w:t xml:space="preserve"> Seimens-WT#5</w:t>
      </w:r>
      <w:r w:rsidR="007B3BAB" w:rsidRPr="00F52511">
        <w:rPr>
          <w:b/>
          <w:bCs/>
          <w:lang w:eastAsia="ko-KR"/>
        </w:rPr>
        <w:t xml:space="preserve"> is introduced</w:t>
      </w:r>
      <w:r w:rsidR="00B9348E">
        <w:rPr>
          <w:b/>
          <w:bCs/>
          <w:lang w:eastAsia="ko-KR"/>
        </w:rPr>
        <w:t>;</w:t>
      </w:r>
      <w:r w:rsidR="00113B9C" w:rsidRPr="00F52511">
        <w:rPr>
          <w:b/>
          <w:bCs/>
          <w:lang w:eastAsia="ko-KR"/>
        </w:rPr>
        <w:t xml:space="preserve"> and </w:t>
      </w:r>
    </w:p>
    <w:p w14:paraId="4206E703" w14:textId="0B9D05AF" w:rsidR="00864F4B" w:rsidRPr="00F52511" w:rsidRDefault="00113B9C" w:rsidP="00F52511">
      <w:pPr>
        <w:pStyle w:val="ListParagraph"/>
        <w:numPr>
          <w:ilvl w:val="0"/>
          <w:numId w:val="6"/>
        </w:numPr>
        <w:rPr>
          <w:b/>
          <w:bCs/>
          <w:lang w:eastAsia="ko-KR"/>
        </w:rPr>
      </w:pPr>
      <w:r w:rsidRPr="00F52511">
        <w:rPr>
          <w:b/>
          <w:bCs/>
          <w:lang w:eastAsia="ko-KR"/>
        </w:rPr>
        <w:t xml:space="preserve">second </w:t>
      </w:r>
      <w:r w:rsidR="00F52511" w:rsidRPr="00F52511">
        <w:rPr>
          <w:b/>
          <w:bCs/>
          <w:lang w:eastAsia="ko-KR"/>
        </w:rPr>
        <w:t>SI</w:t>
      </w:r>
      <w:r w:rsidR="0084685A" w:rsidRPr="00F52511">
        <w:rPr>
          <w:b/>
          <w:bCs/>
          <w:lang w:eastAsia="ko-KR"/>
        </w:rPr>
        <w:t>, SI-2,</w:t>
      </w:r>
      <w:r w:rsidRPr="00F52511">
        <w:rPr>
          <w:b/>
          <w:bCs/>
          <w:lang w:eastAsia="ko-KR"/>
        </w:rPr>
        <w:t xml:space="preserve"> focusing on the new WTs provided in the NWM</w:t>
      </w:r>
      <w:r w:rsidR="007D1976" w:rsidRPr="00F52511">
        <w:rPr>
          <w:b/>
          <w:bCs/>
          <w:lang w:eastAsia="ko-KR"/>
        </w:rPr>
        <w:t xml:space="preserve"> (Siemens WT#</w:t>
      </w:r>
      <w:r w:rsidR="00895F01" w:rsidRPr="00F52511">
        <w:rPr>
          <w:b/>
          <w:bCs/>
          <w:lang w:eastAsia="ko-KR"/>
        </w:rPr>
        <w:t>6</w:t>
      </w:r>
      <w:r w:rsidR="007D1976" w:rsidRPr="00F52511">
        <w:rPr>
          <w:b/>
          <w:bCs/>
          <w:lang w:eastAsia="ko-KR"/>
        </w:rPr>
        <w:t xml:space="preserve">-7, </w:t>
      </w:r>
      <w:r w:rsidR="000A780B">
        <w:rPr>
          <w:b/>
          <w:bCs/>
          <w:lang w:eastAsia="ko-KR"/>
        </w:rPr>
        <w:t>WT-Nokia-</w:t>
      </w:r>
      <w:r w:rsidR="007D1976" w:rsidRPr="00F52511">
        <w:rPr>
          <w:b/>
          <w:bCs/>
          <w:lang w:eastAsia="ko-KR"/>
        </w:rPr>
        <w:t>1).</w:t>
      </w:r>
    </w:p>
    <w:p w14:paraId="06F9E952" w14:textId="2BB58914" w:rsidR="00FF32AE" w:rsidRDefault="00FF32AE" w:rsidP="0014107C">
      <w:pPr>
        <w:rPr>
          <w:b/>
          <w:bCs/>
          <w:lang w:eastAsia="ko-KR"/>
        </w:rPr>
      </w:pPr>
      <w:r>
        <w:rPr>
          <w:b/>
          <w:bCs/>
          <w:lang w:eastAsia="ko-KR"/>
        </w:rPr>
        <w:t>Proposal 2: Invite companies to provide input</w:t>
      </w:r>
      <w:r w:rsidR="001210EF">
        <w:rPr>
          <w:b/>
          <w:bCs/>
          <w:lang w:eastAsia="ko-KR"/>
        </w:rPr>
        <w:t>/comments</w:t>
      </w:r>
      <w:r>
        <w:rPr>
          <w:b/>
          <w:bCs/>
          <w:lang w:eastAsia="ko-KR"/>
        </w:rPr>
        <w:t xml:space="preserve"> to the proposed SI</w:t>
      </w:r>
      <w:r w:rsidR="00487CBB">
        <w:rPr>
          <w:b/>
          <w:bCs/>
          <w:lang w:eastAsia="ko-KR"/>
        </w:rPr>
        <w:t>-1</w:t>
      </w:r>
      <w:r>
        <w:rPr>
          <w:b/>
          <w:bCs/>
          <w:lang w:eastAsia="ko-KR"/>
        </w:rPr>
        <w:t xml:space="preserve"> (first set).</w:t>
      </w:r>
    </w:p>
    <w:p w14:paraId="286246AE" w14:textId="6BFC18EA" w:rsidR="001B40DD" w:rsidRDefault="00E9693F" w:rsidP="001B40DD">
      <w:pPr>
        <w:rPr>
          <w:b/>
          <w:bCs/>
          <w:lang w:eastAsia="ko-KR"/>
        </w:rPr>
      </w:pPr>
      <w:r>
        <w:rPr>
          <w:b/>
          <w:bCs/>
          <w:lang w:eastAsia="ko-KR"/>
        </w:rPr>
        <w:t xml:space="preserve">Proposal 3: </w:t>
      </w:r>
      <w:r w:rsidR="001B40DD" w:rsidRPr="001B40DD">
        <w:rPr>
          <w:b/>
          <w:bCs/>
          <w:lang w:eastAsia="ko-KR"/>
        </w:rPr>
        <w:t>Invite companies to provide input to the proposed SI-</w:t>
      </w:r>
      <w:r w:rsidR="001B40DD">
        <w:rPr>
          <w:b/>
          <w:bCs/>
          <w:lang w:eastAsia="ko-KR"/>
        </w:rPr>
        <w:t>2 (new WTs)</w:t>
      </w:r>
      <w:r w:rsidR="001B40DD" w:rsidRPr="001B40DD">
        <w:rPr>
          <w:b/>
          <w:bCs/>
          <w:lang w:eastAsia="ko-KR"/>
        </w:rPr>
        <w:t xml:space="preserve"> and provide comments</w:t>
      </w:r>
      <w:r w:rsidR="0097148C">
        <w:rPr>
          <w:b/>
          <w:bCs/>
          <w:lang w:eastAsia="ko-KR"/>
        </w:rPr>
        <w:t>/revisions</w:t>
      </w:r>
      <w:r w:rsidR="001B40DD" w:rsidRPr="001B40DD">
        <w:rPr>
          <w:b/>
          <w:bCs/>
          <w:lang w:eastAsia="ko-KR"/>
        </w:rPr>
        <w:t xml:space="preserve"> on the newly added WTs</w:t>
      </w:r>
      <w:r w:rsidR="0008092F">
        <w:rPr>
          <w:b/>
          <w:bCs/>
          <w:lang w:eastAsia="ko-KR"/>
        </w:rPr>
        <w:t>, if possible, at SA2#167</w:t>
      </w:r>
      <w:r w:rsidR="001B40DD" w:rsidRPr="001B40DD">
        <w:rPr>
          <w:b/>
          <w:bCs/>
          <w:lang w:eastAsia="ko-KR"/>
        </w:rPr>
        <w:t>.</w:t>
      </w:r>
    </w:p>
    <w:p w14:paraId="49FB4DCF" w14:textId="1191F6DA" w:rsidR="0097148C" w:rsidRDefault="0097148C" w:rsidP="001B40DD">
      <w:pPr>
        <w:rPr>
          <w:b/>
          <w:bCs/>
          <w:lang w:eastAsia="ko-KR"/>
        </w:rPr>
      </w:pPr>
      <w:r>
        <w:rPr>
          <w:b/>
          <w:bCs/>
          <w:lang w:eastAsia="ko-KR"/>
        </w:rPr>
        <w:t xml:space="preserve">Proposal 4: </w:t>
      </w:r>
      <w:r w:rsidR="002724FC">
        <w:rPr>
          <w:b/>
          <w:bCs/>
          <w:lang w:eastAsia="ko-KR"/>
        </w:rPr>
        <w:t xml:space="preserve">Discuss and decide if any of the WT(s) are ready to move forward towards agreement in a SI </w:t>
      </w:r>
      <w:r w:rsidR="00F8081E">
        <w:rPr>
          <w:b/>
          <w:bCs/>
          <w:lang w:eastAsia="ko-KR"/>
        </w:rPr>
        <w:t xml:space="preserve">or continue more discussions and see if consensus </w:t>
      </w:r>
      <w:r w:rsidR="00BA0BDF">
        <w:rPr>
          <w:b/>
          <w:bCs/>
          <w:lang w:eastAsia="ko-KR"/>
        </w:rPr>
        <w:t xml:space="preserve">can be reached </w:t>
      </w:r>
      <w:r w:rsidR="00F8081E">
        <w:rPr>
          <w:b/>
          <w:bCs/>
          <w:lang w:eastAsia="ko-KR"/>
        </w:rPr>
        <w:t xml:space="preserve">on a </w:t>
      </w:r>
      <w:r w:rsidR="00BA0BDF">
        <w:rPr>
          <w:b/>
          <w:bCs/>
          <w:lang w:eastAsia="ko-KR"/>
        </w:rPr>
        <w:t>c</w:t>
      </w:r>
      <w:r w:rsidR="00F8081E">
        <w:rPr>
          <w:b/>
          <w:bCs/>
          <w:lang w:eastAsia="ko-KR"/>
        </w:rPr>
        <w:t>ommon set of WTs to move forward or not.</w:t>
      </w:r>
    </w:p>
    <w:p w14:paraId="2EEF53AC" w14:textId="558517AC" w:rsidR="007F454E" w:rsidRPr="001B40DD" w:rsidRDefault="007F454E" w:rsidP="001B40DD">
      <w:pPr>
        <w:rPr>
          <w:b/>
          <w:bCs/>
          <w:lang w:eastAsia="ko-KR"/>
        </w:rPr>
      </w:pPr>
      <w:r>
        <w:rPr>
          <w:b/>
          <w:bCs/>
          <w:lang w:eastAsia="ko-KR"/>
        </w:rPr>
        <w:t>Proposal 5: Depending on the outcome</w:t>
      </w:r>
      <w:r w:rsidR="0096289C">
        <w:rPr>
          <w:b/>
          <w:bCs/>
          <w:lang w:eastAsia="ko-KR"/>
        </w:rPr>
        <w:t xml:space="preserve"> of the discussions/views</w:t>
      </w:r>
      <w:r>
        <w:rPr>
          <w:b/>
          <w:bCs/>
          <w:lang w:eastAsia="ko-KR"/>
        </w:rPr>
        <w:t xml:space="preserve">, final decision can be made regarding </w:t>
      </w:r>
      <w:r w:rsidR="0096289C">
        <w:rPr>
          <w:b/>
          <w:bCs/>
          <w:lang w:eastAsia="ko-KR"/>
        </w:rPr>
        <w:t xml:space="preserve">whether to use </w:t>
      </w:r>
      <w:r>
        <w:rPr>
          <w:b/>
          <w:bCs/>
          <w:lang w:eastAsia="ko-KR"/>
        </w:rPr>
        <w:t>one SI, multiple SIs, TEI20 etc.</w:t>
      </w:r>
      <w:r w:rsidR="0074237B">
        <w:rPr>
          <w:b/>
          <w:bCs/>
          <w:lang w:eastAsia="ko-KR"/>
        </w:rPr>
        <w:t xml:space="preserve">, if agreement reached to perform technical work </w:t>
      </w:r>
      <w:proofErr w:type="gramStart"/>
      <w:r w:rsidR="0074237B">
        <w:rPr>
          <w:b/>
          <w:bCs/>
          <w:lang w:eastAsia="ko-KR"/>
        </w:rPr>
        <w:t>in the area of</w:t>
      </w:r>
      <w:proofErr w:type="gramEnd"/>
      <w:r w:rsidR="0074237B">
        <w:rPr>
          <w:b/>
          <w:bCs/>
          <w:lang w:eastAsia="ko-KR"/>
        </w:rPr>
        <w:t xml:space="preserve"> Industrial Network</w:t>
      </w:r>
      <w:r w:rsidR="00223D47">
        <w:rPr>
          <w:b/>
          <w:bCs/>
          <w:lang w:eastAsia="ko-KR"/>
        </w:rPr>
        <w:t xml:space="preserve"> enhancements feature.</w:t>
      </w:r>
    </w:p>
    <w:p w14:paraId="13C302A2" w14:textId="5D3E528B" w:rsidR="00E9693F" w:rsidRPr="00864F4B" w:rsidRDefault="00E9693F" w:rsidP="0014107C">
      <w:pPr>
        <w:rPr>
          <w:b/>
          <w:bCs/>
          <w:lang w:eastAsia="ko-KR"/>
        </w:rPr>
      </w:pPr>
    </w:p>
    <w:p w14:paraId="49566BD1" w14:textId="3BE6E636" w:rsidR="00EF34D6" w:rsidRPr="00312BDE" w:rsidRDefault="00EF34D6" w:rsidP="00312BDE">
      <w:pPr>
        <w:rPr>
          <w:rFonts w:ascii="Arial" w:hAnsi="Arial" w:cs="Arial"/>
          <w:lang w:eastAsia="ko-KR"/>
        </w:rPr>
      </w:pPr>
    </w:p>
    <w:sectPr w:rsidR="00EF34D6"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FE0C" w14:textId="77777777" w:rsidR="002E7B88" w:rsidRDefault="002E7B88">
      <w:r>
        <w:separator/>
      </w:r>
    </w:p>
  </w:endnote>
  <w:endnote w:type="continuationSeparator" w:id="0">
    <w:p w14:paraId="0E497EE0" w14:textId="77777777" w:rsidR="002E7B88" w:rsidRDefault="002E7B88">
      <w:r>
        <w:continuationSeparator/>
      </w:r>
    </w:p>
  </w:endnote>
  <w:endnote w:type="continuationNotice" w:id="1">
    <w:p w14:paraId="57C4FCB9" w14:textId="77777777" w:rsidR="002E7B88" w:rsidRDefault="002E7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AC70" w14:textId="77777777" w:rsidR="002E7B88" w:rsidRDefault="002E7B88">
      <w:r>
        <w:separator/>
      </w:r>
    </w:p>
  </w:footnote>
  <w:footnote w:type="continuationSeparator" w:id="0">
    <w:p w14:paraId="3D02C955" w14:textId="77777777" w:rsidR="002E7B88" w:rsidRDefault="002E7B88">
      <w:r>
        <w:continuationSeparator/>
      </w:r>
    </w:p>
  </w:footnote>
  <w:footnote w:type="continuationNotice" w:id="1">
    <w:p w14:paraId="2A138D20" w14:textId="77777777" w:rsidR="002E7B88" w:rsidRDefault="002E7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1390690084">
    <w:abstractNumId w:val="2"/>
  </w:num>
  <w:num w:numId="5" w16cid:durableId="1715764694">
    <w:abstractNumId w:val="5"/>
  </w:num>
  <w:num w:numId="6" w16cid:durableId="12369341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595"/>
    <w:rsid w:val="00006950"/>
    <w:rsid w:val="000073A7"/>
    <w:rsid w:val="000079B9"/>
    <w:rsid w:val="00012335"/>
    <w:rsid w:val="00012339"/>
    <w:rsid w:val="00012C84"/>
    <w:rsid w:val="000133ED"/>
    <w:rsid w:val="00014636"/>
    <w:rsid w:val="00015049"/>
    <w:rsid w:val="0001577A"/>
    <w:rsid w:val="0001664E"/>
    <w:rsid w:val="00016AF9"/>
    <w:rsid w:val="00016E21"/>
    <w:rsid w:val="0001711F"/>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7406"/>
    <w:rsid w:val="000704D7"/>
    <w:rsid w:val="000708AE"/>
    <w:rsid w:val="00071380"/>
    <w:rsid w:val="0007156D"/>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EFD"/>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A7A"/>
    <w:rsid w:val="00117BB9"/>
    <w:rsid w:val="001201C5"/>
    <w:rsid w:val="00120F24"/>
    <w:rsid w:val="001210EF"/>
    <w:rsid w:val="0012276F"/>
    <w:rsid w:val="00122FFD"/>
    <w:rsid w:val="00123A88"/>
    <w:rsid w:val="00124CB2"/>
    <w:rsid w:val="00124F20"/>
    <w:rsid w:val="001252EE"/>
    <w:rsid w:val="00125AA7"/>
    <w:rsid w:val="00125CD3"/>
    <w:rsid w:val="00125FD7"/>
    <w:rsid w:val="001264A5"/>
    <w:rsid w:val="00127CB6"/>
    <w:rsid w:val="00130019"/>
    <w:rsid w:val="0013026B"/>
    <w:rsid w:val="00130664"/>
    <w:rsid w:val="00130FF8"/>
    <w:rsid w:val="001315C0"/>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9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275"/>
    <w:rsid w:val="001D67C9"/>
    <w:rsid w:val="001D69E7"/>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B6A"/>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4477"/>
    <w:rsid w:val="003B45BD"/>
    <w:rsid w:val="003B4748"/>
    <w:rsid w:val="003B48B1"/>
    <w:rsid w:val="003B4927"/>
    <w:rsid w:val="003B4B60"/>
    <w:rsid w:val="003B526F"/>
    <w:rsid w:val="003B56C7"/>
    <w:rsid w:val="003B5C49"/>
    <w:rsid w:val="003B620B"/>
    <w:rsid w:val="003B6CC5"/>
    <w:rsid w:val="003B6E45"/>
    <w:rsid w:val="003B7236"/>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4B01"/>
    <w:rsid w:val="004651BC"/>
    <w:rsid w:val="004654D5"/>
    <w:rsid w:val="0046580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51A2"/>
    <w:rsid w:val="004857F4"/>
    <w:rsid w:val="00485E23"/>
    <w:rsid w:val="00485EAF"/>
    <w:rsid w:val="00486CAC"/>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3A40"/>
    <w:rsid w:val="004B4661"/>
    <w:rsid w:val="004B4D41"/>
    <w:rsid w:val="004B50C1"/>
    <w:rsid w:val="004B5F3F"/>
    <w:rsid w:val="004B6158"/>
    <w:rsid w:val="004B6B75"/>
    <w:rsid w:val="004B6E0C"/>
    <w:rsid w:val="004B7336"/>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20"/>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98"/>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26CC"/>
    <w:rsid w:val="007A2A94"/>
    <w:rsid w:val="007A2AB3"/>
    <w:rsid w:val="007A2FA7"/>
    <w:rsid w:val="007A3297"/>
    <w:rsid w:val="007A48B0"/>
    <w:rsid w:val="007A4FF0"/>
    <w:rsid w:val="007A4FF6"/>
    <w:rsid w:val="007A51E7"/>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A43"/>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DA4"/>
    <w:rsid w:val="008D6ECD"/>
    <w:rsid w:val="008D71BF"/>
    <w:rsid w:val="008D7893"/>
    <w:rsid w:val="008E0333"/>
    <w:rsid w:val="008E0400"/>
    <w:rsid w:val="008E0659"/>
    <w:rsid w:val="008E1B33"/>
    <w:rsid w:val="008E1F46"/>
    <w:rsid w:val="008E2321"/>
    <w:rsid w:val="008E2759"/>
    <w:rsid w:val="008E2850"/>
    <w:rsid w:val="008E290F"/>
    <w:rsid w:val="008E3484"/>
    <w:rsid w:val="008E359E"/>
    <w:rsid w:val="008E3873"/>
    <w:rsid w:val="008E3AE3"/>
    <w:rsid w:val="008E3DDC"/>
    <w:rsid w:val="008E3FDC"/>
    <w:rsid w:val="008E4585"/>
    <w:rsid w:val="008E4A07"/>
    <w:rsid w:val="008E5396"/>
    <w:rsid w:val="008E5762"/>
    <w:rsid w:val="008E5D77"/>
    <w:rsid w:val="008E63CA"/>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03"/>
    <w:rsid w:val="0094231A"/>
    <w:rsid w:val="00942652"/>
    <w:rsid w:val="00942C98"/>
    <w:rsid w:val="0094377B"/>
    <w:rsid w:val="00944622"/>
    <w:rsid w:val="00944F0D"/>
    <w:rsid w:val="009453CD"/>
    <w:rsid w:val="00945618"/>
    <w:rsid w:val="009462A3"/>
    <w:rsid w:val="00946DCF"/>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54F"/>
    <w:rsid w:val="009575E6"/>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CEA"/>
    <w:rsid w:val="009D4EC5"/>
    <w:rsid w:val="009D4F2E"/>
    <w:rsid w:val="009D4F5B"/>
    <w:rsid w:val="009D5510"/>
    <w:rsid w:val="009D55F3"/>
    <w:rsid w:val="009D5642"/>
    <w:rsid w:val="009D6541"/>
    <w:rsid w:val="009D6699"/>
    <w:rsid w:val="009D6EDC"/>
    <w:rsid w:val="009D77BD"/>
    <w:rsid w:val="009E0589"/>
    <w:rsid w:val="009E0D81"/>
    <w:rsid w:val="009E0E15"/>
    <w:rsid w:val="009E0E64"/>
    <w:rsid w:val="009E19AB"/>
    <w:rsid w:val="009E2387"/>
    <w:rsid w:val="009E249D"/>
    <w:rsid w:val="009E29F0"/>
    <w:rsid w:val="009E3297"/>
    <w:rsid w:val="009E36F8"/>
    <w:rsid w:val="009E3FC2"/>
    <w:rsid w:val="009E4FEE"/>
    <w:rsid w:val="009E5245"/>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C55"/>
    <w:rsid w:val="00AE3DFA"/>
    <w:rsid w:val="00AE422E"/>
    <w:rsid w:val="00AE4388"/>
    <w:rsid w:val="00AE5002"/>
    <w:rsid w:val="00AE5AA6"/>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36"/>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A28"/>
    <w:rsid w:val="00BC1B40"/>
    <w:rsid w:val="00BC1CA5"/>
    <w:rsid w:val="00BC2163"/>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77BC"/>
    <w:rsid w:val="00C00B71"/>
    <w:rsid w:val="00C02866"/>
    <w:rsid w:val="00C02F35"/>
    <w:rsid w:val="00C03FF6"/>
    <w:rsid w:val="00C0545D"/>
    <w:rsid w:val="00C061AD"/>
    <w:rsid w:val="00C06222"/>
    <w:rsid w:val="00C06361"/>
    <w:rsid w:val="00C066CB"/>
    <w:rsid w:val="00C066DC"/>
    <w:rsid w:val="00C07433"/>
    <w:rsid w:val="00C078CE"/>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77"/>
    <w:rsid w:val="00C426FA"/>
    <w:rsid w:val="00C42B25"/>
    <w:rsid w:val="00C42C6D"/>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2F"/>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592"/>
    <w:rsid w:val="00CE278F"/>
    <w:rsid w:val="00CE320B"/>
    <w:rsid w:val="00CE40EC"/>
    <w:rsid w:val="00CE42DF"/>
    <w:rsid w:val="00CE4B7E"/>
    <w:rsid w:val="00CE4C17"/>
    <w:rsid w:val="00CE4D02"/>
    <w:rsid w:val="00CE5003"/>
    <w:rsid w:val="00CE52B2"/>
    <w:rsid w:val="00CE5517"/>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A4"/>
    <w:rsid w:val="00D36DB2"/>
    <w:rsid w:val="00D377CB"/>
    <w:rsid w:val="00D378D2"/>
    <w:rsid w:val="00D4013B"/>
    <w:rsid w:val="00D40249"/>
    <w:rsid w:val="00D407D5"/>
    <w:rsid w:val="00D40972"/>
    <w:rsid w:val="00D41F9E"/>
    <w:rsid w:val="00D4203F"/>
    <w:rsid w:val="00D4274A"/>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28D"/>
    <w:rsid w:val="00E17715"/>
    <w:rsid w:val="00E179A0"/>
    <w:rsid w:val="00E17C95"/>
    <w:rsid w:val="00E20A71"/>
    <w:rsid w:val="00E20B70"/>
    <w:rsid w:val="00E21E46"/>
    <w:rsid w:val="00E2247F"/>
    <w:rsid w:val="00E22AB1"/>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9DC"/>
    <w:rsid w:val="00F06CCA"/>
    <w:rsid w:val="00F10741"/>
    <w:rsid w:val="00F10767"/>
    <w:rsid w:val="00F10B67"/>
    <w:rsid w:val="00F1124D"/>
    <w:rsid w:val="00F11400"/>
    <w:rsid w:val="00F11F11"/>
    <w:rsid w:val="00F12006"/>
    <w:rsid w:val="00F1263C"/>
    <w:rsid w:val="00F127D8"/>
    <w:rsid w:val="00F12937"/>
    <w:rsid w:val="00F12D71"/>
    <w:rsid w:val="00F12EA9"/>
    <w:rsid w:val="00F13670"/>
    <w:rsid w:val="00F13B22"/>
    <w:rsid w:val="00F15B87"/>
    <w:rsid w:val="00F165A0"/>
    <w:rsid w:val="00F16902"/>
    <w:rsid w:val="00F16E7C"/>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041"/>
    <w:rsid w:val="00F613F8"/>
    <w:rsid w:val="00F6183D"/>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5C3"/>
    <w:rsid w:val="00FA273F"/>
    <w:rsid w:val="00FA2903"/>
    <w:rsid w:val="00FA3373"/>
    <w:rsid w:val="00FA33EF"/>
    <w:rsid w:val="00FA355D"/>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9E"/>
    <w:rsid w:val="00FB7D83"/>
    <w:rsid w:val="00FC0198"/>
    <w:rsid w:val="00FC02A8"/>
    <w:rsid w:val="00FC02C3"/>
    <w:rsid w:val="00FC0776"/>
    <w:rsid w:val="00FC080C"/>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8A9"/>
    <w:rsid w:val="00FD59B1"/>
    <w:rsid w:val="00FD5BB9"/>
    <w:rsid w:val="00FD7435"/>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 </dc:creator>
  <cp:keywords>3GPP</cp:keywords>
  <dc:description/>
  <cp:lastModifiedBy>Ericsson_0206</cp:lastModifiedBy>
  <cp:revision>2</cp:revision>
  <cp:lastPrinted>2017-11-09T01:38:00Z</cp:lastPrinted>
  <dcterms:created xsi:type="dcterms:W3CDTF">2025-02-07T16:07:00Z</dcterms:created>
  <dcterms:modified xsi:type="dcterms:W3CDTF">2025-02-07T16:07:00Z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ies>
</file>