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6AE06" w14:textId="37D40B75" w:rsidR="00B97703" w:rsidRPr="000719BD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0719BD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0719BD">
        <w:rPr>
          <w:rFonts w:cs="Arial"/>
          <w:bCs/>
          <w:sz w:val="22"/>
          <w:szCs w:val="22"/>
          <w:lang w:val="sv-SE"/>
        </w:rPr>
        <w:t xml:space="preserve">TSG </w:t>
      </w:r>
      <w:r w:rsidR="0095241B" w:rsidRPr="000719BD">
        <w:rPr>
          <w:rFonts w:cs="Arial"/>
          <w:noProof w:val="0"/>
          <w:sz w:val="22"/>
          <w:szCs w:val="22"/>
          <w:lang w:val="sv-SE"/>
        </w:rPr>
        <w:t>SA</w:t>
      </w:r>
      <w:r w:rsidRPr="000719BD">
        <w:rPr>
          <w:rFonts w:cs="Arial"/>
          <w:bCs/>
          <w:sz w:val="22"/>
          <w:szCs w:val="22"/>
          <w:lang w:val="sv-SE"/>
        </w:rPr>
        <w:t xml:space="preserve"> WG</w:t>
      </w:r>
      <w:bookmarkEnd w:id="0"/>
      <w:bookmarkEnd w:id="1"/>
      <w:bookmarkEnd w:id="2"/>
      <w:r w:rsidR="0095241B" w:rsidRPr="000719BD">
        <w:rPr>
          <w:rFonts w:cs="Arial"/>
          <w:bCs/>
          <w:sz w:val="22"/>
          <w:szCs w:val="22"/>
          <w:lang w:val="sv-SE"/>
        </w:rPr>
        <w:t>2</w:t>
      </w:r>
      <w:r w:rsidRPr="000719BD">
        <w:rPr>
          <w:rFonts w:cs="Arial"/>
          <w:bCs/>
          <w:sz w:val="22"/>
          <w:szCs w:val="22"/>
          <w:lang w:val="sv-SE"/>
        </w:rPr>
        <w:t xml:space="preserve"> Meeting </w:t>
      </w:r>
      <w:r w:rsidR="0095241B" w:rsidRPr="000719BD">
        <w:rPr>
          <w:rFonts w:cs="Arial"/>
          <w:bCs/>
          <w:sz w:val="22"/>
          <w:szCs w:val="22"/>
          <w:lang w:val="sv-SE"/>
        </w:rPr>
        <w:t>SA2#158</w:t>
      </w:r>
      <w:r w:rsidR="0095241B" w:rsidRPr="000719BD">
        <w:rPr>
          <w:rFonts w:cs="Arial"/>
          <w:noProof w:val="0"/>
          <w:sz w:val="22"/>
          <w:szCs w:val="22"/>
          <w:lang w:val="sv-SE"/>
        </w:rPr>
        <w:tab/>
      </w:r>
      <w:r w:rsidRPr="000719BD">
        <w:rPr>
          <w:rFonts w:cs="Arial"/>
          <w:bCs/>
          <w:sz w:val="22"/>
          <w:szCs w:val="22"/>
          <w:lang w:val="sv-SE"/>
        </w:rPr>
        <w:tab/>
        <w:t>T</w:t>
      </w:r>
      <w:r w:rsidR="000719BD" w:rsidRPr="000719BD">
        <w:rPr>
          <w:rFonts w:cs="Arial"/>
          <w:bCs/>
          <w:sz w:val="22"/>
          <w:szCs w:val="22"/>
          <w:lang w:val="sv-SE"/>
        </w:rPr>
        <w:t>d</w:t>
      </w:r>
      <w:r w:rsidRPr="000719BD">
        <w:rPr>
          <w:rFonts w:cs="Arial"/>
          <w:bCs/>
          <w:sz w:val="22"/>
          <w:szCs w:val="22"/>
          <w:lang w:val="sv-SE"/>
        </w:rPr>
        <w:t>oc</w:t>
      </w:r>
      <w:r w:rsidR="000719BD" w:rsidRPr="000719BD">
        <w:rPr>
          <w:rFonts w:cs="Arial"/>
          <w:bCs/>
          <w:sz w:val="22"/>
          <w:szCs w:val="22"/>
          <w:lang w:val="sv-SE"/>
        </w:rPr>
        <w:t xml:space="preserve"> S2-2308736</w:t>
      </w:r>
    </w:p>
    <w:p w14:paraId="16DEC3D2" w14:textId="4A6BA521" w:rsidR="004E3939" w:rsidRPr="0095241B" w:rsidRDefault="0095241B" w:rsidP="0095241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21 – 25, 2023</w:t>
      </w:r>
      <w:r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Gothenburg, Sweden</w:t>
      </w:r>
    </w:p>
    <w:p w14:paraId="7B0B0622" w14:textId="77777777" w:rsidR="00B97703" w:rsidRDefault="00B97703">
      <w:pPr>
        <w:rPr>
          <w:rFonts w:ascii="Arial" w:hAnsi="Arial" w:cs="Arial"/>
        </w:rPr>
      </w:pPr>
    </w:p>
    <w:p w14:paraId="70F7450D" w14:textId="0B7DB4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E6C25" w:rsidRPr="000E6C25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5241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5241B" w:rsidRPr="00A30A40">
        <w:rPr>
          <w:rFonts w:ascii="Arial" w:hAnsi="Arial" w:cs="Arial"/>
          <w:b/>
          <w:sz w:val="22"/>
          <w:szCs w:val="22"/>
        </w:rPr>
        <w:t>on</w:t>
      </w:r>
      <w:r w:rsidR="0095241B" w:rsidRPr="009946CC">
        <w:rPr>
          <w:rFonts w:ascii="Arial" w:hAnsi="Arial" w:cs="Arial"/>
          <w:b/>
          <w:sz w:val="22"/>
          <w:szCs w:val="22"/>
        </w:rPr>
        <w:t xml:space="preserve"> Issues on QoS monitoring for satellite backhaul</w:t>
      </w:r>
    </w:p>
    <w:p w14:paraId="592109EB" w14:textId="5C333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95241B">
        <w:rPr>
          <w:rFonts w:ascii="Arial" w:hAnsi="Arial" w:cs="Arial"/>
          <w:b/>
          <w:bCs/>
          <w:sz w:val="22"/>
          <w:szCs w:val="22"/>
        </w:rPr>
        <w:t xml:space="preserve"> </w:t>
      </w:r>
      <w:r w:rsidR="0095241B" w:rsidRPr="00946B7F">
        <w:rPr>
          <w:rFonts w:ascii="Arial" w:hAnsi="Arial" w:cs="Arial"/>
          <w:b/>
          <w:bCs/>
          <w:noProof/>
          <w:sz w:val="22"/>
          <w:szCs w:val="22"/>
        </w:rPr>
        <w:t>C3-2</w:t>
      </w:r>
      <w:r w:rsidR="0095241B">
        <w:rPr>
          <w:rFonts w:ascii="Arial" w:hAnsi="Arial" w:cs="Arial"/>
          <w:b/>
          <w:bCs/>
          <w:noProof/>
          <w:sz w:val="22"/>
          <w:szCs w:val="22"/>
        </w:rPr>
        <w:t>32469</w:t>
      </w:r>
      <w:r w:rsidR="00D6786F">
        <w:rPr>
          <w:rFonts w:ascii="Arial" w:hAnsi="Arial" w:cs="Arial"/>
          <w:b/>
          <w:bCs/>
          <w:noProof/>
          <w:sz w:val="22"/>
          <w:szCs w:val="22"/>
        </w:rPr>
        <w:t xml:space="preserve"> / S2-2308298</w:t>
      </w:r>
      <w:r w:rsidR="0095241B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95241B" w:rsidRPr="009946CC">
        <w:rPr>
          <w:rFonts w:ascii="Arial" w:hAnsi="Arial" w:cs="Arial"/>
          <w:b/>
          <w:sz w:val="22"/>
          <w:szCs w:val="22"/>
        </w:rPr>
        <w:t>Issues on QoS monitoring for satellite backhaul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95241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="0095241B">
        <w:rPr>
          <w:rFonts w:ascii="Arial" w:hAnsi="Arial" w:cs="Arial"/>
          <w:b/>
          <w:bCs/>
          <w:sz w:val="22"/>
          <w:szCs w:val="22"/>
        </w:rPr>
        <w:t>CT3</w:t>
      </w:r>
      <w:proofErr w:type="gramEnd"/>
    </w:p>
    <w:p w14:paraId="6386627F" w14:textId="2FEB94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241B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7D9215" w14:textId="48C649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241B">
        <w:rPr>
          <w:rFonts w:ascii="Arial" w:hAnsi="Arial" w:cs="Arial"/>
          <w:b/>
          <w:bCs/>
          <w:sz w:val="22"/>
          <w:szCs w:val="22"/>
        </w:rPr>
        <w:t>5GSATB</w:t>
      </w:r>
    </w:p>
    <w:p w14:paraId="2D59F15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8C7BE8" w14:textId="16FD221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5241B">
        <w:rPr>
          <w:rFonts w:ascii="Arial" w:hAnsi="Arial" w:cs="Arial"/>
          <w:b/>
          <w:sz w:val="22"/>
          <w:szCs w:val="22"/>
        </w:rPr>
        <w:t xml:space="preserve">Ericsson </w:t>
      </w:r>
      <w:r w:rsidR="0095241B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1E7A634D" w14:textId="09878B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5241B">
        <w:rPr>
          <w:rFonts w:ascii="Arial" w:hAnsi="Arial" w:cs="Arial"/>
          <w:b/>
          <w:bCs/>
          <w:sz w:val="22"/>
          <w:szCs w:val="22"/>
        </w:rPr>
        <w:t>CT3</w:t>
      </w:r>
      <w:bookmarkEnd w:id="8"/>
      <w:bookmarkEnd w:id="9"/>
      <w:bookmarkEnd w:id="10"/>
    </w:p>
    <w:p w14:paraId="584049BA" w14:textId="108F7E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35594CB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E11B1E" w14:textId="46AA3B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241B">
        <w:rPr>
          <w:rFonts w:ascii="Arial" w:hAnsi="Arial" w:cs="Arial"/>
          <w:b/>
          <w:bCs/>
          <w:sz w:val="22"/>
          <w:szCs w:val="22"/>
        </w:rPr>
        <w:t>Stefan Rommer</w:t>
      </w:r>
    </w:p>
    <w:p w14:paraId="086931DA" w14:textId="7EE7B0B6" w:rsidR="0095241B" w:rsidRDefault="0095241B" w:rsidP="009524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stefan.rommer@ericsson.com</w:t>
      </w:r>
    </w:p>
    <w:p w14:paraId="6C285260" w14:textId="6C0B4BD6" w:rsidR="00B97703" w:rsidRPr="004E3939" w:rsidRDefault="00B97703" w:rsidP="009524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ED30F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37CA34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F9117C3" w14:textId="6B40A4AA" w:rsidR="00B97703" w:rsidRPr="00093C28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296A67">
        <w:rPr>
          <w:rFonts w:ascii="Arial" w:hAnsi="Arial" w:cs="Arial"/>
          <w:b/>
        </w:rPr>
        <w:t>Attachments:</w:t>
      </w:r>
      <w:r w:rsidRPr="00296A67">
        <w:rPr>
          <w:rFonts w:ascii="Arial" w:hAnsi="Arial" w:cs="Arial"/>
          <w:bCs/>
        </w:rPr>
        <w:tab/>
      </w:r>
      <w:r w:rsidR="00E7795F" w:rsidRPr="00093C28">
        <w:rPr>
          <w:rFonts w:ascii="Arial" w:hAnsi="Arial" w:cs="Arial"/>
          <w:b/>
        </w:rPr>
        <w:t>TS 23.503, CR#</w:t>
      </w:r>
      <w:r w:rsidR="00296A67" w:rsidRPr="00093C28">
        <w:rPr>
          <w:rFonts w:ascii="Arial" w:hAnsi="Arial" w:cs="Arial"/>
          <w:b/>
        </w:rPr>
        <w:t>1117</w:t>
      </w:r>
    </w:p>
    <w:p w14:paraId="3C49716D" w14:textId="77777777" w:rsidR="00B97703" w:rsidRDefault="00B97703">
      <w:pPr>
        <w:rPr>
          <w:rFonts w:ascii="Arial" w:hAnsi="Arial" w:cs="Arial"/>
        </w:rPr>
      </w:pPr>
    </w:p>
    <w:p w14:paraId="6891376A" w14:textId="7228EE6E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4FE49A" w14:textId="35D5E8E7" w:rsidR="0095241B" w:rsidRPr="0095241B" w:rsidRDefault="0095241B" w:rsidP="0095241B">
      <w:pPr>
        <w:rPr>
          <w:rFonts w:ascii="Arial" w:hAnsi="Arial" w:cs="Arial"/>
        </w:rPr>
      </w:pPr>
      <w:r w:rsidRPr="0095241B">
        <w:rPr>
          <w:rFonts w:ascii="Arial" w:hAnsi="Arial" w:cs="Arial"/>
        </w:rPr>
        <w:t>SA2 thanks CT3 for the LS on Issues on QoS monitoring for satellite backhaul from CT3 (C3-232469). SA2 would like to provide the following replies to CT3’s questions:</w:t>
      </w:r>
    </w:p>
    <w:p w14:paraId="753A4FD0" w14:textId="72707E8F" w:rsidR="0095241B" w:rsidRDefault="0095241B" w:rsidP="0095241B">
      <w:pPr>
        <w:ind w:left="2156" w:hanging="1872"/>
        <w:rPr>
          <w:rFonts w:ascii="Arial" w:hAnsi="Arial" w:cs="Arial"/>
          <w:bCs/>
        </w:rPr>
      </w:pPr>
      <w:r w:rsidRPr="00F94303">
        <w:rPr>
          <w:rFonts w:ascii="Arial" w:eastAsia="SimSun" w:hAnsi="Arial" w:cs="Arial"/>
          <w:b/>
          <w:bCs/>
          <w:sz w:val="22"/>
          <w:lang w:eastAsia="ja-JP"/>
        </w:rPr>
        <w:t>Question 1</w:t>
      </w:r>
      <w:r w:rsidRPr="00F94303">
        <w:rPr>
          <w:rFonts w:ascii="Arial" w:eastAsia="SimSun" w:hAnsi="Arial" w:cs="Arial"/>
          <w:bCs/>
          <w:lang w:eastAsia="ja-JP"/>
        </w:rPr>
        <w:t>:</w:t>
      </w:r>
      <w:r w:rsidRPr="00F94303">
        <w:rPr>
          <w:rFonts w:ascii="Arial" w:eastAsia="SimSun" w:hAnsi="Arial" w:cs="Arial"/>
          <w:bCs/>
          <w:lang w:eastAsia="ja-JP"/>
        </w:rPr>
        <w:tab/>
      </w:r>
      <w:r w:rsidRPr="00C607BE">
        <w:rPr>
          <w:rFonts w:ascii="Arial" w:hAnsi="Arial" w:cs="Arial"/>
          <w:bCs/>
        </w:rPr>
        <w:t xml:space="preserve">Please clarify whether the PCF </w:t>
      </w:r>
      <w:r>
        <w:rPr>
          <w:rFonts w:ascii="Arial" w:hAnsi="Arial" w:cs="Arial"/>
          <w:bCs/>
        </w:rPr>
        <w:t xml:space="preserve">may </w:t>
      </w:r>
      <w:r w:rsidRPr="00C607BE">
        <w:rPr>
          <w:rFonts w:ascii="Arial" w:hAnsi="Arial" w:cs="Arial"/>
          <w:bCs/>
        </w:rPr>
        <w:t xml:space="preserve">determine to </w:t>
      </w:r>
      <w:r>
        <w:rPr>
          <w:rFonts w:ascii="Arial" w:hAnsi="Arial" w:cs="Arial"/>
          <w:bCs/>
        </w:rPr>
        <w:t>request</w:t>
      </w:r>
      <w:r w:rsidRPr="00C607BE">
        <w:rPr>
          <w:rFonts w:ascii="Arial" w:hAnsi="Arial" w:cs="Arial"/>
          <w:bCs/>
        </w:rPr>
        <w:t xml:space="preserve"> QoS monitoring to get the report(s) for the packet delay based on the request received from the AF</w:t>
      </w:r>
      <w:r>
        <w:rPr>
          <w:rFonts w:ascii="Arial" w:hAnsi="Arial" w:cs="Arial"/>
          <w:bCs/>
        </w:rPr>
        <w:t xml:space="preserve"> or based on local policy/configuration at the PCF (e.g., on the satellite backhaul category reported from the SMF)?</w:t>
      </w:r>
    </w:p>
    <w:p w14:paraId="60B4338D" w14:textId="181E33A4" w:rsidR="0095241B" w:rsidRDefault="0095241B" w:rsidP="0095241B">
      <w:pPr>
        <w:tabs>
          <w:tab w:val="left" w:pos="720"/>
          <w:tab w:val="left" w:pos="1440"/>
          <w:tab w:val="left" w:pos="2160"/>
          <w:tab w:val="left" w:pos="2880"/>
          <w:tab w:val="left" w:pos="4113"/>
        </w:tabs>
        <w:ind w:left="2156" w:hanging="1872"/>
        <w:rPr>
          <w:rStyle w:val="IvDbodytextChar"/>
          <w:rFonts w:eastAsia="Calibri" w:cs="Calibri"/>
          <w:lang w:val="en-US" w:eastAsia="en-US"/>
        </w:rPr>
      </w:pPr>
      <w:r>
        <w:rPr>
          <w:rFonts w:ascii="Arial" w:eastAsia="SimSun" w:hAnsi="Arial" w:cs="Arial"/>
          <w:b/>
          <w:bCs/>
          <w:sz w:val="22"/>
          <w:lang w:eastAsia="ja-JP"/>
        </w:rPr>
        <w:t>SA2 reply 1: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ab/>
        <w:t xml:space="preserve">The PCF may </w:t>
      </w:r>
      <w:r w:rsidRPr="00C607BE">
        <w:rPr>
          <w:rFonts w:ascii="Arial" w:hAnsi="Arial" w:cs="Arial"/>
          <w:bCs/>
        </w:rPr>
        <w:t xml:space="preserve">determine to </w:t>
      </w:r>
      <w:r>
        <w:rPr>
          <w:rFonts w:ascii="Arial" w:hAnsi="Arial" w:cs="Arial"/>
          <w:bCs/>
        </w:rPr>
        <w:t>request</w:t>
      </w:r>
      <w:r w:rsidRPr="00C607BE">
        <w:rPr>
          <w:rFonts w:ascii="Arial" w:hAnsi="Arial" w:cs="Arial"/>
          <w:bCs/>
        </w:rPr>
        <w:t xml:space="preserve"> QoS monitoring to get the report(s) for the packet delay based on the request received from the AF</w:t>
      </w:r>
      <w:r>
        <w:rPr>
          <w:rFonts w:ascii="Arial" w:hAnsi="Arial" w:cs="Arial"/>
          <w:bCs/>
        </w:rPr>
        <w:t>. In addition, the PCF may also, based on implementation and local policy/configuration at the PCF decide to request QoS monitoring</w:t>
      </w:r>
      <w:r w:rsidR="006F6F24">
        <w:rPr>
          <w:rFonts w:ascii="Arial" w:hAnsi="Arial" w:cs="Arial"/>
          <w:bCs/>
        </w:rPr>
        <w:t>, e.g. based on the satellite backhaul category reported from the SMF</w:t>
      </w:r>
      <w:r>
        <w:rPr>
          <w:rFonts w:ascii="Arial" w:hAnsi="Arial" w:cs="Arial"/>
          <w:bCs/>
        </w:rPr>
        <w:t>.</w:t>
      </w:r>
    </w:p>
    <w:p w14:paraId="569899E4" w14:textId="77777777" w:rsidR="0095241B" w:rsidRDefault="0095241B" w:rsidP="0095241B">
      <w:pPr>
        <w:ind w:left="2156" w:hanging="1872"/>
        <w:rPr>
          <w:rStyle w:val="IvDbodytextChar"/>
          <w:rFonts w:eastAsia="Calibri" w:cs="Calibri"/>
          <w:lang w:val="en-US" w:eastAsia="en-US"/>
        </w:rPr>
      </w:pPr>
    </w:p>
    <w:p w14:paraId="5914CDD4" w14:textId="37549805" w:rsidR="0095241B" w:rsidRDefault="0095241B" w:rsidP="0095241B">
      <w:pPr>
        <w:ind w:left="2156" w:hanging="1872"/>
        <w:rPr>
          <w:rFonts w:ascii="Arial" w:eastAsia="SimSun" w:hAnsi="Arial" w:cs="Arial"/>
          <w:bCs/>
          <w:lang w:eastAsia="ja-JP"/>
        </w:rPr>
      </w:pPr>
      <w:r w:rsidRPr="00F94303">
        <w:rPr>
          <w:rFonts w:ascii="Arial" w:eastAsia="SimSun" w:hAnsi="Arial" w:cs="Arial"/>
          <w:b/>
          <w:bCs/>
          <w:sz w:val="22"/>
          <w:lang w:eastAsia="ja-JP"/>
        </w:rPr>
        <w:t>Question </w:t>
      </w:r>
      <w:r>
        <w:rPr>
          <w:rFonts w:ascii="Arial" w:eastAsia="SimSun" w:hAnsi="Arial" w:cs="Arial"/>
          <w:b/>
          <w:bCs/>
          <w:sz w:val="22"/>
          <w:lang w:eastAsia="ja-JP"/>
        </w:rPr>
        <w:t>2</w:t>
      </w:r>
      <w:r w:rsidRPr="00F94303">
        <w:rPr>
          <w:rFonts w:ascii="Arial" w:eastAsia="SimSun" w:hAnsi="Arial" w:cs="Arial"/>
          <w:bCs/>
          <w:lang w:eastAsia="ja-JP"/>
        </w:rPr>
        <w:t>:</w:t>
      </w:r>
      <w:r w:rsidRPr="00F94303">
        <w:rPr>
          <w:rFonts w:ascii="Arial" w:eastAsia="SimSun" w:hAnsi="Arial" w:cs="Arial"/>
          <w:bCs/>
          <w:lang w:eastAsia="ja-JP"/>
        </w:rPr>
        <w:tab/>
      </w:r>
      <w:r>
        <w:rPr>
          <w:rFonts w:ascii="Arial" w:eastAsia="SimSun" w:hAnsi="Arial" w:cs="Arial"/>
          <w:bCs/>
          <w:lang w:eastAsia="ja-JP"/>
        </w:rPr>
        <w:t>If the PCF triggers packet delay reporting for dynamic satellite backhaul categories based on local policy/configuration, does the report influence any policy decisions at the PCF?</w:t>
      </w:r>
    </w:p>
    <w:p w14:paraId="4358C9A3" w14:textId="301EE081" w:rsidR="0095241B" w:rsidRDefault="0095241B" w:rsidP="0095241B">
      <w:pPr>
        <w:ind w:left="2156" w:hanging="1872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bCs/>
          <w:sz w:val="22"/>
          <w:lang w:eastAsia="ja-JP"/>
        </w:rPr>
        <w:t>SA2 reply 2</w:t>
      </w:r>
      <w:r w:rsidRPr="0095241B">
        <w:rPr>
          <w:rFonts w:ascii="Arial" w:eastAsia="SimSun" w:hAnsi="Arial" w:cs="Arial"/>
          <w:bCs/>
          <w:lang w:eastAsia="ja-JP"/>
        </w:rPr>
        <w:t>:</w:t>
      </w:r>
      <w:r>
        <w:rPr>
          <w:rFonts w:ascii="Arial" w:eastAsia="SimSun" w:hAnsi="Arial" w:cs="Arial"/>
          <w:bCs/>
          <w:lang w:eastAsia="ja-JP"/>
        </w:rPr>
        <w:tab/>
        <w:t xml:space="preserve">It is up to PCF implementation and local configuration to determine what actions to take in case the PCF triggers packet delay reporting for dynamic satellite backhaul categories based on local policy/configuration. This is not further specified by SA2. </w:t>
      </w:r>
    </w:p>
    <w:p w14:paraId="6A54A528" w14:textId="461167C0" w:rsidR="0095241B" w:rsidRPr="00D20198" w:rsidRDefault="00D20198" w:rsidP="0095241B">
      <w:pPr>
        <w:rPr>
          <w:rFonts w:ascii="Arial" w:hAnsi="Arial" w:cs="Arial"/>
        </w:rPr>
      </w:pPr>
      <w:r w:rsidRPr="00D20198">
        <w:rPr>
          <w:rFonts w:ascii="Arial" w:hAnsi="Arial" w:cs="Arial"/>
        </w:rPr>
        <w:t xml:space="preserve">TS 23.503 has been updated </w:t>
      </w:r>
      <w:r>
        <w:rPr>
          <w:rFonts w:ascii="Arial" w:hAnsi="Arial" w:cs="Arial"/>
        </w:rPr>
        <w:t xml:space="preserve">(attached CR) </w:t>
      </w:r>
      <w:r w:rsidRPr="00D20198">
        <w:rPr>
          <w:rFonts w:ascii="Arial" w:hAnsi="Arial" w:cs="Arial"/>
        </w:rPr>
        <w:t>to clarify the above</w:t>
      </w:r>
      <w:r>
        <w:rPr>
          <w:rFonts w:ascii="Arial" w:hAnsi="Arial" w:cs="Arial"/>
        </w:rPr>
        <w:t>.</w:t>
      </w:r>
    </w:p>
    <w:p w14:paraId="781F586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58FA5F5" w14:textId="134226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241B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4269509E" w14:textId="03C39453" w:rsidR="00B97703" w:rsidRDefault="00B97703" w:rsidP="0095241B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95241B">
        <w:rPr>
          <w:rFonts w:ascii="Arial" w:hAnsi="Arial" w:cs="Arial"/>
          <w:color w:val="000000"/>
        </w:rPr>
        <w:t>SA2 kindly asks CT3 to take the above replies into account.</w:t>
      </w:r>
    </w:p>
    <w:p w14:paraId="5D468C4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8123B6" w14:textId="48A22C6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5241B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5241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9D3999" w14:textId="71503854" w:rsidR="00631F60" w:rsidRPr="00D92762" w:rsidRDefault="00631F60" w:rsidP="00D92762">
      <w:pPr>
        <w:rPr>
          <w:rFonts w:ascii="Arial" w:hAnsi="Arial" w:cs="Arial"/>
          <w:lang w:val="en-US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D92762">
        <w:rPr>
          <w:rFonts w:ascii="Arial" w:hAnsi="Arial" w:cs="Arial"/>
          <w:lang w:val="en-US"/>
        </w:rPr>
        <w:t xml:space="preserve">SA WG2 #159 </w:t>
      </w:r>
      <w:r w:rsidRPr="00D92762">
        <w:rPr>
          <w:rFonts w:ascii="Arial" w:hAnsi="Arial" w:cs="Arial"/>
          <w:lang w:val="en-US"/>
        </w:rPr>
        <w:tab/>
      </w:r>
      <w:r w:rsidRPr="00D92762">
        <w:rPr>
          <w:rFonts w:ascii="Arial" w:hAnsi="Arial" w:cs="Arial"/>
          <w:lang w:val="en-US"/>
        </w:rPr>
        <w:tab/>
      </w:r>
      <w:r w:rsidR="00D92762">
        <w:rPr>
          <w:rFonts w:ascii="Arial" w:hAnsi="Arial" w:cs="Arial"/>
          <w:lang w:val="en-US"/>
        </w:rPr>
        <w:tab/>
      </w:r>
      <w:r w:rsidR="00787779" w:rsidRPr="00D92762">
        <w:rPr>
          <w:rFonts w:ascii="Arial" w:hAnsi="Arial" w:cs="Arial"/>
          <w:lang w:val="en-US"/>
        </w:rPr>
        <w:t xml:space="preserve">9 – 13 </w:t>
      </w:r>
      <w:r w:rsidR="00E03214" w:rsidRPr="00D92762">
        <w:rPr>
          <w:rFonts w:ascii="Arial" w:hAnsi="Arial" w:cs="Arial"/>
          <w:lang w:val="en-US"/>
        </w:rPr>
        <w:t>Oct</w:t>
      </w:r>
      <w:r w:rsidR="00E03214">
        <w:rPr>
          <w:rFonts w:ascii="Arial" w:hAnsi="Arial" w:cs="Arial"/>
          <w:lang w:val="en-US"/>
        </w:rPr>
        <w:t>ober</w:t>
      </w:r>
      <w:r w:rsidR="00787779" w:rsidRPr="00D92762">
        <w:rPr>
          <w:rFonts w:ascii="Arial" w:hAnsi="Arial" w:cs="Arial"/>
          <w:lang w:val="en-US"/>
        </w:rPr>
        <w:t xml:space="preserve"> 2023 </w:t>
      </w:r>
      <w:r w:rsidR="00787779" w:rsidRPr="00D92762">
        <w:rPr>
          <w:rFonts w:ascii="Arial" w:hAnsi="Arial" w:cs="Arial"/>
          <w:lang w:val="en-US"/>
        </w:rPr>
        <w:tab/>
      </w:r>
      <w:r w:rsidR="00787779" w:rsidRPr="00D92762">
        <w:rPr>
          <w:rFonts w:ascii="Arial" w:hAnsi="Arial" w:cs="Arial"/>
          <w:lang w:val="en-US"/>
        </w:rPr>
        <w:tab/>
      </w:r>
      <w:r w:rsidR="00D92762">
        <w:rPr>
          <w:rFonts w:ascii="Arial" w:hAnsi="Arial" w:cs="Arial"/>
          <w:lang w:val="en-US"/>
        </w:rPr>
        <w:tab/>
      </w:r>
      <w:r w:rsidR="00787779" w:rsidRPr="00D92762">
        <w:rPr>
          <w:rFonts w:ascii="Arial" w:hAnsi="Arial" w:cs="Arial"/>
          <w:lang w:val="en-US"/>
        </w:rPr>
        <w:t>Xiamen, China</w:t>
      </w:r>
    </w:p>
    <w:p w14:paraId="1256D42E" w14:textId="2D8DF085" w:rsidR="00787779" w:rsidRPr="00D92762" w:rsidRDefault="00787779" w:rsidP="00D92762">
      <w:pPr>
        <w:rPr>
          <w:rFonts w:ascii="Arial" w:hAnsi="Arial" w:cs="Arial"/>
          <w:lang w:val="en-US"/>
        </w:rPr>
      </w:pPr>
      <w:r w:rsidRPr="00D92762">
        <w:rPr>
          <w:rFonts w:ascii="Arial" w:hAnsi="Arial" w:cs="Arial"/>
          <w:lang w:val="en-US"/>
        </w:rPr>
        <w:t xml:space="preserve">SA WG2 #160 </w:t>
      </w:r>
      <w:r w:rsidRPr="00D92762">
        <w:rPr>
          <w:rFonts w:ascii="Arial" w:hAnsi="Arial" w:cs="Arial"/>
          <w:lang w:val="en-US"/>
        </w:rPr>
        <w:tab/>
      </w:r>
      <w:r w:rsidRPr="00D92762">
        <w:rPr>
          <w:rFonts w:ascii="Arial" w:hAnsi="Arial" w:cs="Arial"/>
          <w:lang w:val="en-US"/>
        </w:rPr>
        <w:tab/>
      </w:r>
      <w:r w:rsidR="00D92762">
        <w:rPr>
          <w:rFonts w:ascii="Arial" w:hAnsi="Arial" w:cs="Arial"/>
          <w:lang w:val="en-US"/>
        </w:rPr>
        <w:tab/>
      </w:r>
      <w:r w:rsidR="00D92762" w:rsidRPr="00D92762">
        <w:rPr>
          <w:rFonts w:ascii="Arial" w:hAnsi="Arial" w:cs="Arial"/>
          <w:lang w:val="en-US"/>
        </w:rPr>
        <w:t xml:space="preserve">13 – 17 </w:t>
      </w:r>
      <w:r w:rsidR="00E03214" w:rsidRPr="00D92762">
        <w:rPr>
          <w:rFonts w:ascii="Arial" w:hAnsi="Arial" w:cs="Arial"/>
          <w:lang w:val="en-US"/>
        </w:rPr>
        <w:t>Nov</w:t>
      </w:r>
      <w:r w:rsidR="00E03214">
        <w:rPr>
          <w:rFonts w:ascii="Arial" w:hAnsi="Arial" w:cs="Arial"/>
          <w:lang w:val="en-US"/>
        </w:rPr>
        <w:t>ember</w:t>
      </w:r>
      <w:r w:rsidR="00D92762" w:rsidRPr="00D92762">
        <w:rPr>
          <w:rFonts w:ascii="Arial" w:hAnsi="Arial" w:cs="Arial"/>
          <w:lang w:val="en-US"/>
        </w:rPr>
        <w:t xml:space="preserve"> 2023 </w:t>
      </w:r>
      <w:r w:rsidR="00D92762" w:rsidRPr="00D92762">
        <w:rPr>
          <w:rFonts w:ascii="Arial" w:hAnsi="Arial" w:cs="Arial"/>
          <w:lang w:val="en-US"/>
        </w:rPr>
        <w:tab/>
      </w:r>
      <w:r w:rsidR="00D92762">
        <w:rPr>
          <w:rFonts w:ascii="Arial" w:hAnsi="Arial" w:cs="Arial"/>
          <w:lang w:val="en-US"/>
        </w:rPr>
        <w:tab/>
      </w:r>
      <w:r w:rsidR="00D92762" w:rsidRPr="00D92762">
        <w:rPr>
          <w:rFonts w:ascii="Arial" w:hAnsi="Arial" w:cs="Arial"/>
          <w:lang w:val="en-US"/>
        </w:rPr>
        <w:t>Chicago, USA</w:t>
      </w:r>
      <w:bookmarkEnd w:id="13"/>
      <w:bookmarkEnd w:id="14"/>
      <w:bookmarkEnd w:id="15"/>
      <w:bookmarkEnd w:id="16"/>
    </w:p>
    <w:sectPr w:rsidR="00787779" w:rsidRPr="00D927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E16E4" w14:textId="77777777" w:rsidR="005922EE" w:rsidRDefault="005922EE">
      <w:pPr>
        <w:spacing w:after="0"/>
      </w:pPr>
      <w:r>
        <w:separator/>
      </w:r>
    </w:p>
  </w:endnote>
  <w:endnote w:type="continuationSeparator" w:id="0">
    <w:p w14:paraId="26CE5B63" w14:textId="77777777" w:rsidR="005922EE" w:rsidRDefault="005922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D22DC" w14:textId="77777777" w:rsidR="005922EE" w:rsidRDefault="005922EE">
      <w:pPr>
        <w:spacing w:after="0"/>
      </w:pPr>
      <w:r>
        <w:separator/>
      </w:r>
    </w:p>
  </w:footnote>
  <w:footnote w:type="continuationSeparator" w:id="0">
    <w:p w14:paraId="56D13883" w14:textId="77777777" w:rsidR="005922EE" w:rsidRDefault="005922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7719294">
    <w:abstractNumId w:val="3"/>
  </w:num>
  <w:num w:numId="2" w16cid:durableId="730151495">
    <w:abstractNumId w:val="2"/>
  </w:num>
  <w:num w:numId="3" w16cid:durableId="476269440">
    <w:abstractNumId w:val="1"/>
  </w:num>
  <w:num w:numId="4" w16cid:durableId="19666165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19BD"/>
    <w:rsid w:val="00093C28"/>
    <w:rsid w:val="000E6C25"/>
    <w:rsid w:val="000F6242"/>
    <w:rsid w:val="00296A67"/>
    <w:rsid w:val="002F1940"/>
    <w:rsid w:val="00383545"/>
    <w:rsid w:val="00433500"/>
    <w:rsid w:val="00433F71"/>
    <w:rsid w:val="00440D43"/>
    <w:rsid w:val="004E3939"/>
    <w:rsid w:val="005922EE"/>
    <w:rsid w:val="00631F60"/>
    <w:rsid w:val="006F6F24"/>
    <w:rsid w:val="007605BC"/>
    <w:rsid w:val="00787779"/>
    <w:rsid w:val="007F4F92"/>
    <w:rsid w:val="008D772F"/>
    <w:rsid w:val="0095241B"/>
    <w:rsid w:val="0099764C"/>
    <w:rsid w:val="00B97703"/>
    <w:rsid w:val="00CF6087"/>
    <w:rsid w:val="00D20198"/>
    <w:rsid w:val="00D6786F"/>
    <w:rsid w:val="00D92762"/>
    <w:rsid w:val="00E03214"/>
    <w:rsid w:val="00E7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AB51D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IvDbodytextChar">
    <w:name w:val="IvD bodytext Char"/>
    <w:link w:val="IvDbodytext"/>
    <w:locked/>
    <w:rsid w:val="009524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524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2023-08-11T08:43:00Z</dcterms:created>
  <dcterms:modified xsi:type="dcterms:W3CDTF">2023-08-11T08:43:00Z</dcterms:modified>
</cp:coreProperties>
</file>