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BB289" w14:textId="56254F79" w:rsidR="00F7026F" w:rsidRPr="00D3638C" w:rsidRDefault="00F7026F" w:rsidP="00F7026F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#S2-136AH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S2-20000</w:t>
      </w:r>
      <w:r>
        <w:rPr>
          <w:rFonts w:ascii="Arial" w:hAnsi="Arial" w:cs="Arial"/>
          <w:b/>
          <w:bCs/>
          <w:noProof/>
          <w:sz w:val="24"/>
          <w:szCs w:val="24"/>
        </w:rPr>
        <w:t>10</w:t>
      </w:r>
    </w:p>
    <w:p w14:paraId="7E7D02F3" w14:textId="77777777" w:rsidR="00F7026F" w:rsidRPr="00D3638C" w:rsidRDefault="00F7026F" w:rsidP="00F7026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13 - 17 January, 2020, Incheon, South Korea</w:t>
      </w:r>
    </w:p>
    <w:p w14:paraId="1CE73049" w14:textId="77777777" w:rsidR="00F7026F" w:rsidRPr="00D3638C" w:rsidRDefault="00F7026F" w:rsidP="00F7026F">
      <w:pPr>
        <w:rPr>
          <w:rFonts w:ascii="Arial" w:hAnsi="Arial" w:cs="Arial"/>
          <w:b/>
          <w:bCs/>
          <w:noProof/>
          <w:sz w:val="24"/>
          <w:szCs w:val="24"/>
        </w:rPr>
      </w:pPr>
    </w:p>
    <w:bookmarkEnd w:id="0"/>
    <w:p w14:paraId="2C63D808" w14:textId="2F083305" w:rsidR="00C650C6" w:rsidRDefault="00C650C6" w:rsidP="00C650C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S2-1910879</w:t>
      </w:r>
    </w:p>
    <w:p w14:paraId="0D6381AD" w14:textId="77777777" w:rsidR="00C650C6" w:rsidRDefault="00C650C6" w:rsidP="00C650C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3D728A5D" w14:textId="77777777" w:rsidR="00C650C6" w:rsidRPr="00296C7B" w:rsidRDefault="00C650C6" w:rsidP="00C650C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2321271" w14:textId="7C1D9A6C" w:rsidR="006449E4" w:rsidRDefault="006449E4" w:rsidP="006449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</w:t>
      </w:r>
      <w:r w:rsidR="00E353C8">
        <w:rPr>
          <w:rFonts w:cs="Arial"/>
          <w:b/>
          <w:noProof/>
          <w:sz w:val="24"/>
        </w:rPr>
        <w:t>1909982</w:t>
      </w:r>
    </w:p>
    <w:p w14:paraId="629AC059" w14:textId="77777777" w:rsidR="006449E4" w:rsidRDefault="006449E4" w:rsidP="006449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408EB17C" w14:textId="35FA68FF" w:rsidR="006449E4" w:rsidRPr="006449E4" w:rsidRDefault="006449E4" w:rsidP="006449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3D3BB152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CA2019">
        <w:rPr>
          <w:b/>
          <w:noProof/>
          <w:sz w:val="24"/>
        </w:rPr>
        <w:t>4</w:t>
      </w:r>
      <w:r w:rsidR="00386FB4">
        <w:rPr>
          <w:b/>
          <w:noProof/>
          <w:sz w:val="24"/>
        </w:rPr>
        <w:t>38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73E9F066" w:rsidR="001C2BD8" w:rsidRDefault="00741912">
      <w:pPr>
        <w:pStyle w:val="Title"/>
      </w:pPr>
      <w:r>
        <w:t>Title:</w:t>
      </w:r>
      <w:r>
        <w:tab/>
      </w:r>
      <w:r w:rsidR="00285C16" w:rsidRPr="00285C16">
        <w:rPr>
          <w:b w:val="0"/>
        </w:rPr>
        <w:t xml:space="preserve">LS on separating scenarios for IMS </w:t>
      </w:r>
      <w:proofErr w:type="spellStart"/>
      <w:r w:rsidR="0016044F">
        <w:rPr>
          <w:b w:val="0"/>
        </w:rPr>
        <w:t>C</w:t>
      </w:r>
      <w:r w:rsidR="00772AA4">
        <w:rPr>
          <w:b w:val="0"/>
        </w:rPr>
        <w:t>all</w:t>
      </w:r>
      <w:r w:rsidR="00772AA4" w:rsidRPr="00285C16">
        <w:rPr>
          <w:b w:val="0"/>
        </w:rPr>
        <w:t>back</w:t>
      </w:r>
      <w:proofErr w:type="spellEnd"/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14C49C60" w:rsidR="001C2BD8" w:rsidRDefault="00741912">
      <w:pPr>
        <w:pStyle w:val="Title"/>
      </w:pPr>
      <w:r>
        <w:t>Work Item:</w:t>
      </w:r>
      <w:r>
        <w:tab/>
      </w:r>
      <w:r w:rsidR="00285C16" w:rsidRPr="00285C16">
        <w:rPr>
          <w:b w:val="0"/>
        </w:rPr>
        <w:t>en5GPccSer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0DC74392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285C16">
        <w:rPr>
          <w:bCs/>
        </w:rPr>
        <w:t>Jiayifan</w:t>
      </w:r>
      <w:proofErr w:type="spellEnd"/>
      <w:r w:rsidR="00285C16">
        <w:rPr>
          <w:bCs/>
        </w:rPr>
        <w:t xml:space="preserve"> Liu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3748A384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85C16">
        <w:rPr>
          <w:bCs/>
          <w:color w:val="0000FF"/>
        </w:rPr>
        <w:t>liujyf@chinatelecom.cn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Title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EBC7FF" w14:textId="185BD615" w:rsidR="00CA6357" w:rsidRDefault="00772AA4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  <w:lang w:eastAsia="zh-CN"/>
        </w:rPr>
        <w:t xml:space="preserve">Some operators in </w:t>
      </w:r>
      <w:r w:rsidR="00300E7B">
        <w:rPr>
          <w:rFonts w:ascii="Arial" w:hAnsi="Arial" w:cs="Arial" w:hint="eastAsia"/>
          <w:bCs/>
          <w:kern w:val="28"/>
          <w:lang w:eastAsia="zh-CN"/>
        </w:rPr>
        <w:t>C</w:t>
      </w:r>
      <w:r w:rsidR="00300E7B">
        <w:rPr>
          <w:rFonts w:ascii="Arial" w:hAnsi="Arial" w:cs="Arial"/>
          <w:bCs/>
          <w:kern w:val="28"/>
          <w:lang w:eastAsia="zh-CN"/>
        </w:rPr>
        <w:t>T3 ha</w:t>
      </w:r>
      <w:r w:rsidR="007D5532">
        <w:rPr>
          <w:rFonts w:ascii="Arial" w:hAnsi="Arial" w:cs="Arial"/>
          <w:bCs/>
          <w:kern w:val="28"/>
          <w:lang w:eastAsia="zh-CN"/>
        </w:rPr>
        <w:t>ve</w:t>
      </w:r>
      <w:r w:rsidR="00300E7B">
        <w:rPr>
          <w:rFonts w:ascii="Arial" w:hAnsi="Arial" w:cs="Arial"/>
          <w:bCs/>
          <w:kern w:val="28"/>
          <w:lang w:eastAsia="zh-CN"/>
        </w:rPr>
        <w:t xml:space="preserve"> </w:t>
      </w:r>
      <w:r>
        <w:rPr>
          <w:rFonts w:ascii="Arial" w:hAnsi="Arial" w:cs="Arial"/>
          <w:bCs/>
          <w:kern w:val="28"/>
          <w:lang w:eastAsia="zh-CN"/>
        </w:rPr>
        <w:t xml:space="preserve">raised the issue that the IMS layer cannot </w:t>
      </w:r>
      <w:r w:rsidR="00386FB4">
        <w:rPr>
          <w:rFonts w:ascii="Arial" w:hAnsi="Arial" w:cs="Arial"/>
          <w:bCs/>
          <w:kern w:val="28"/>
          <w:lang w:eastAsia="zh-CN"/>
        </w:rPr>
        <w:t xml:space="preserve">identify </w:t>
      </w:r>
      <w:r w:rsidR="00300E7B">
        <w:rPr>
          <w:rFonts w:ascii="Arial" w:hAnsi="Arial" w:cs="Arial"/>
          <w:bCs/>
          <w:kern w:val="28"/>
          <w:lang w:eastAsia="zh-CN"/>
        </w:rPr>
        <w:t>EPS Fallback</w:t>
      </w:r>
      <w:r>
        <w:rPr>
          <w:rFonts w:ascii="Arial" w:hAnsi="Arial" w:cs="Arial"/>
          <w:bCs/>
          <w:kern w:val="28"/>
          <w:lang w:eastAsia="zh-CN"/>
        </w:rPr>
        <w:t xml:space="preserve"> scenario</w:t>
      </w:r>
      <w:r w:rsidR="00300E7B">
        <w:rPr>
          <w:rFonts w:ascii="Arial" w:hAnsi="Arial" w:cs="Arial"/>
          <w:bCs/>
          <w:kern w:val="28"/>
          <w:lang w:eastAsia="zh-CN"/>
        </w:rPr>
        <w:t xml:space="preserve"> </w:t>
      </w:r>
      <w:r>
        <w:rPr>
          <w:rFonts w:ascii="Arial" w:hAnsi="Arial" w:cs="Arial"/>
          <w:bCs/>
          <w:kern w:val="28"/>
          <w:lang w:eastAsia="zh-CN"/>
        </w:rPr>
        <w:t xml:space="preserve">from </w:t>
      </w:r>
      <w:r w:rsidR="00300E7B">
        <w:rPr>
          <w:rFonts w:ascii="Arial" w:hAnsi="Arial" w:cs="Arial"/>
          <w:bCs/>
          <w:kern w:val="28"/>
          <w:lang w:eastAsia="zh-CN"/>
        </w:rPr>
        <w:t>other scenarios</w:t>
      </w:r>
      <w:r>
        <w:rPr>
          <w:rFonts w:ascii="Arial" w:hAnsi="Arial" w:cs="Arial"/>
          <w:bCs/>
          <w:kern w:val="28"/>
          <w:lang w:eastAsia="zh-CN"/>
        </w:rPr>
        <w:t xml:space="preserve"> (e.g. IMS session is initiated directly via the EPS) when the IMS receives the IP-CAN type change notification</w:t>
      </w:r>
      <w:r w:rsidR="002760C0">
        <w:rPr>
          <w:rFonts w:ascii="Arial" w:hAnsi="Arial" w:cs="Arial"/>
          <w:bCs/>
          <w:kern w:val="28"/>
          <w:lang w:eastAsia="zh-CN"/>
        </w:rPr>
        <w:t xml:space="preserve"> via Rx interface</w:t>
      </w:r>
      <w:r>
        <w:rPr>
          <w:rFonts w:ascii="Arial" w:hAnsi="Arial" w:cs="Arial"/>
          <w:bCs/>
          <w:kern w:val="28"/>
          <w:lang w:eastAsia="zh-CN"/>
        </w:rPr>
        <w:t xml:space="preserve"> or access type change</w:t>
      </w:r>
      <w:r w:rsidR="002760C0">
        <w:rPr>
          <w:rFonts w:ascii="Arial" w:hAnsi="Arial" w:cs="Arial"/>
          <w:bCs/>
          <w:kern w:val="28"/>
          <w:lang w:eastAsia="zh-CN"/>
        </w:rPr>
        <w:t xml:space="preserve"> </w:t>
      </w:r>
      <w:r w:rsidR="00534656">
        <w:rPr>
          <w:rFonts w:ascii="Arial" w:hAnsi="Arial" w:cs="Arial"/>
          <w:bCs/>
          <w:kern w:val="28"/>
          <w:lang w:eastAsia="zh-CN"/>
        </w:rPr>
        <w:t>notification</w:t>
      </w:r>
      <w:r w:rsidR="002760C0">
        <w:rPr>
          <w:rFonts w:ascii="Arial" w:hAnsi="Arial" w:cs="Arial"/>
          <w:bCs/>
          <w:kern w:val="28"/>
          <w:lang w:eastAsia="zh-CN"/>
        </w:rPr>
        <w:t xml:space="preserve"> via N5 interface</w:t>
      </w:r>
      <w:r>
        <w:rPr>
          <w:rFonts w:ascii="Arial" w:hAnsi="Arial" w:cs="Arial"/>
          <w:bCs/>
          <w:kern w:val="28"/>
          <w:lang w:eastAsia="zh-CN"/>
        </w:rPr>
        <w:t xml:space="preserve"> from the PCF</w:t>
      </w:r>
      <w:r w:rsidR="00300E7B">
        <w:rPr>
          <w:rFonts w:ascii="Arial" w:hAnsi="Arial" w:cs="Arial"/>
          <w:bCs/>
          <w:kern w:val="28"/>
          <w:lang w:eastAsia="zh-CN"/>
        </w:rPr>
        <w:t>.</w:t>
      </w:r>
      <w:r>
        <w:rPr>
          <w:rFonts w:ascii="Arial" w:hAnsi="Arial" w:cs="Arial"/>
          <w:bCs/>
          <w:kern w:val="28"/>
          <w:lang w:eastAsia="zh-CN"/>
        </w:rPr>
        <w:t xml:space="preserve"> Identification of these scenario</w:t>
      </w:r>
      <w:r w:rsidR="007D5532">
        <w:rPr>
          <w:rFonts w:ascii="Arial" w:hAnsi="Arial" w:cs="Arial"/>
          <w:bCs/>
          <w:kern w:val="28"/>
          <w:lang w:eastAsia="zh-CN"/>
        </w:rPr>
        <w:t>s</w:t>
      </w:r>
      <w:r>
        <w:rPr>
          <w:rFonts w:ascii="Arial" w:hAnsi="Arial" w:cs="Arial"/>
          <w:bCs/>
          <w:kern w:val="28"/>
          <w:lang w:eastAsia="zh-CN"/>
        </w:rPr>
        <w:t xml:space="preserve"> is important from the operator’s point of view.</w:t>
      </w:r>
    </w:p>
    <w:p w14:paraId="6D7EEE7F" w14:textId="77777777" w:rsidR="001C2BD8" w:rsidRPr="00CA6357" w:rsidRDefault="001C2B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1B498354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</w:t>
      </w:r>
      <w:r w:rsidR="00772AA4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SA2 to </w:t>
      </w:r>
      <w:r w:rsidR="00772AA4">
        <w:rPr>
          <w:rFonts w:ascii="Arial" w:hAnsi="Arial" w:cs="Arial"/>
        </w:rPr>
        <w:t xml:space="preserve">study this requirement and specify the possible solution in </w:t>
      </w:r>
      <w:r w:rsidR="00534656">
        <w:rPr>
          <w:rFonts w:ascii="Arial" w:hAnsi="Arial" w:cs="Arial"/>
        </w:rPr>
        <w:t>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1BBA4D77" w14:textId="77777777" w:rsidR="001C2BD8" w:rsidRPr="005A2CEA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05783" w14:textId="77777777" w:rsidR="008C4717" w:rsidRDefault="008C4717">
      <w:r>
        <w:separator/>
      </w:r>
    </w:p>
  </w:endnote>
  <w:endnote w:type="continuationSeparator" w:id="0">
    <w:p w14:paraId="5EB1B783" w14:textId="77777777" w:rsidR="008C4717" w:rsidRDefault="008C4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75E1E" w14:textId="77777777" w:rsidR="008C4717" w:rsidRDefault="008C4717">
      <w:r>
        <w:separator/>
      </w:r>
    </w:p>
  </w:footnote>
  <w:footnote w:type="continuationSeparator" w:id="0">
    <w:p w14:paraId="408D62C3" w14:textId="77777777" w:rsidR="008C4717" w:rsidRDefault="008C4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16044F"/>
    <w:rsid w:val="001A0BE4"/>
    <w:rsid w:val="001C2BD8"/>
    <w:rsid w:val="001D264B"/>
    <w:rsid w:val="002271A3"/>
    <w:rsid w:val="0024171E"/>
    <w:rsid w:val="002760C0"/>
    <w:rsid w:val="00285C16"/>
    <w:rsid w:val="002B7C7D"/>
    <w:rsid w:val="00300E7B"/>
    <w:rsid w:val="0033610F"/>
    <w:rsid w:val="00386FB4"/>
    <w:rsid w:val="003F283E"/>
    <w:rsid w:val="00534656"/>
    <w:rsid w:val="005462A6"/>
    <w:rsid w:val="005A2CEA"/>
    <w:rsid w:val="006449E4"/>
    <w:rsid w:val="00705D5A"/>
    <w:rsid w:val="0072506C"/>
    <w:rsid w:val="00741912"/>
    <w:rsid w:val="00772AA4"/>
    <w:rsid w:val="007D5532"/>
    <w:rsid w:val="008C4717"/>
    <w:rsid w:val="008D5078"/>
    <w:rsid w:val="0091312D"/>
    <w:rsid w:val="0091527C"/>
    <w:rsid w:val="009B7D0C"/>
    <w:rsid w:val="00A700F7"/>
    <w:rsid w:val="00A81D6B"/>
    <w:rsid w:val="00AA0BC8"/>
    <w:rsid w:val="00AE54E3"/>
    <w:rsid w:val="00B220B2"/>
    <w:rsid w:val="00B67E1F"/>
    <w:rsid w:val="00B85E56"/>
    <w:rsid w:val="00BA3EEE"/>
    <w:rsid w:val="00C650C6"/>
    <w:rsid w:val="00CA2019"/>
    <w:rsid w:val="00CA6357"/>
    <w:rsid w:val="00D9241B"/>
    <w:rsid w:val="00E353C8"/>
    <w:rsid w:val="00E56C42"/>
    <w:rsid w:val="00ED74EB"/>
    <w:rsid w:val="00F34682"/>
    <w:rsid w:val="00F63A5C"/>
    <w:rsid w:val="00F7026F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650C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1175</Characters>
  <Application>Microsoft Office Word</Application>
  <DocSecurity>0</DocSecurity>
  <Lines>28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23501_CR1875r2_ATSSS_(Rel-16)</cp:lastModifiedBy>
  <cp:revision>5</cp:revision>
  <cp:lastPrinted>2002-04-23T07:10:00Z</cp:lastPrinted>
  <dcterms:created xsi:type="dcterms:W3CDTF">2019-10-14T08:51:00Z</dcterms:created>
  <dcterms:modified xsi:type="dcterms:W3CDTF">2020-01-02T10:23:00Z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(3)5S9IJud4q2uwQYPJlOwIW6I42Q/Xnt1PaMg9d8Wq5Wvg5CeeiEa6540McXakrB7V/PdEiaU+
XS18ECWGhGBmRPMPbev2rbHnWLArkG+YsfgildYYRo0xCrP5x5lPXFB7wWP4ONpuuaLlxVP+
6UhUv5ESWNseMDVLKTXBTW9X68kHXT35BRLFhyjRu9F+rfBE/IZlP+ZAA79bPCEV+puEnT3s
dVw/cFJBaQBZn9iWwh</vt:lpwstr>
  </property>
  <property fmtid="{D5CDD505-2E9C-101B-9397-08002B2CF9AE}" pid="3" name="_2015_ms_pID_7253431">
    <vt:lpwstr>A2ixDfK0uS+YZTOEkpdFtHqQrsO1b0k+FEV6s1KQP+pObe/TcUAu4h
FnNcOHUGXT3R17G1Z0CTL8Two0AzsPd6+XQg1nnb7fskG11kW6WgIWDVi5fW0KgComAecm6O
+9bGIEoPfxCMx2ys+fkEzwkb2azD63LdwREgNCjcEWiSSq09YzsG0CZohXuZyCgjLD7HWCCv
mys+ajt4d1hkQlBA5JxkRlD8YCrfUnvFbOYH</vt:lpwstr>
  </property>
  <property fmtid="{D5CDD505-2E9C-101B-9397-08002B2CF9AE}" pid="4" name="_2015_ms_pID_7253432">
    <vt:lpwstr>Wl4tlqUnEFsYnrK2sxSoyA4=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