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A9" w:rsidRDefault="00E834A9" w:rsidP="00E834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TSG-RAN5 Meeting #99</w:t>
      </w:r>
      <w:r>
        <w:rPr>
          <w:b/>
          <w:i/>
          <w:noProof/>
          <w:sz w:val="28"/>
        </w:rPr>
        <w:tab/>
      </w:r>
      <w:r w:rsidR="00C6396D" w:rsidRPr="00C6396D">
        <w:rPr>
          <w:b/>
          <w:i/>
          <w:noProof/>
          <w:sz w:val="28"/>
        </w:rPr>
        <w:t>R5-233</w:t>
      </w:r>
      <w:r w:rsidR="0008062D">
        <w:rPr>
          <w:b/>
          <w:i/>
          <w:noProof/>
          <w:sz w:val="28"/>
        </w:rPr>
        <w:t>307</w:t>
      </w:r>
    </w:p>
    <w:p w:rsidR="00E834A9" w:rsidRDefault="00E834A9" w:rsidP="00E834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Korea, May 22nd – 26th, 2023</w:t>
      </w:r>
    </w:p>
    <w:p w:rsidR="00E834A9" w:rsidRPr="00E834A9" w:rsidRDefault="00E834A9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100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D72861">
        <w:rPr>
          <w:b/>
          <w:noProof/>
          <w:sz w:val="24"/>
        </w:rPr>
        <w:t>3</w:t>
      </w:r>
      <w:r w:rsidR="00F5774F" w:rsidRPr="0033027D">
        <w:rPr>
          <w:b/>
          <w:noProof/>
          <w:sz w:val="24"/>
        </w:rPr>
        <w:t>xxxx</w:t>
      </w:r>
    </w:p>
    <w:p w:rsidR="006A45BA" w:rsidRPr="006A45BA" w:rsidRDefault="00915DDF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Taipei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 12</w:t>
      </w:r>
      <w:r w:rsidR="00D72861">
        <w:rPr>
          <w:b/>
          <w:noProof/>
          <w:sz w:val="24"/>
        </w:rPr>
        <w:t>-</w:t>
      </w:r>
      <w:r>
        <w:rPr>
          <w:b/>
          <w:noProof/>
          <w:sz w:val="24"/>
        </w:rPr>
        <w:t>14</w:t>
      </w:r>
      <w:r w:rsidR="00B01ACB" w:rsidRPr="00B01ACB">
        <w:rPr>
          <w:b/>
          <w:noProof/>
          <w:sz w:val="24"/>
        </w:rPr>
        <w:t>, 202</w:t>
      </w:r>
      <w:r w:rsidR="00D72861">
        <w:rPr>
          <w:b/>
          <w:noProof/>
          <w:sz w:val="24"/>
        </w:rPr>
        <w:t>3</w:t>
      </w:r>
      <w:r w:rsidR="0033027D" w:rsidRPr="0033027D"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1C6B14">
        <w:rPr>
          <w:rFonts w:ascii="Arial" w:eastAsia="Batang" w:hAnsi="Arial"/>
          <w:b/>
          <w:sz w:val="24"/>
          <w:szCs w:val="24"/>
          <w:lang w:val="en-US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/>
        </w:rPr>
        <w:tab/>
      </w:r>
      <w:r w:rsidR="00831F4C">
        <w:rPr>
          <w:rFonts w:ascii="Arial" w:eastAsia="Batang" w:hAnsi="Arial"/>
          <w:b/>
          <w:sz w:val="24"/>
          <w:szCs w:val="24"/>
          <w:lang w:val="en-US"/>
        </w:rPr>
        <w:t xml:space="preserve">Huawei, </w:t>
      </w:r>
      <w:proofErr w:type="spellStart"/>
      <w:r w:rsidR="00831F4C">
        <w:rPr>
          <w:rFonts w:ascii="Arial" w:eastAsia="Batang" w:hAnsi="Arial"/>
          <w:b/>
          <w:sz w:val="24"/>
          <w:szCs w:val="24"/>
          <w:lang w:val="en-US"/>
        </w:rPr>
        <w:t>HiSilicon</w:t>
      </w:r>
      <w:proofErr w:type="spellEnd"/>
      <w:r w:rsidR="007956D6">
        <w:rPr>
          <w:rFonts w:ascii="Arial" w:eastAsia="Batang" w:hAnsi="Arial"/>
          <w:b/>
          <w:sz w:val="24"/>
          <w:szCs w:val="24"/>
          <w:lang w:val="en-US"/>
        </w:rPr>
        <w:t>, CMCC</w:t>
      </w:r>
    </w:p>
    <w:p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</w:rPr>
      </w:pPr>
      <w:r w:rsidRPr="001C6B14">
        <w:rPr>
          <w:rFonts w:ascii="Arial" w:eastAsia="Batang" w:hAnsi="Arial" w:cs="Arial"/>
          <w:b/>
          <w:sz w:val="24"/>
          <w:szCs w:val="24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</w:rPr>
        <w:tab/>
      </w:r>
      <w:bookmarkStart w:id="0" w:name="_Hlk135320272"/>
      <w:r w:rsidRPr="001C6B14">
        <w:rPr>
          <w:rFonts w:ascii="Arial" w:eastAsia="Batang" w:hAnsi="Arial" w:cs="Arial"/>
          <w:b/>
          <w:sz w:val="24"/>
          <w:szCs w:val="24"/>
        </w:rPr>
        <w:t>New</w:t>
      </w:r>
      <w:r w:rsidR="00831F4C">
        <w:rPr>
          <w:rFonts w:ascii="Arial" w:eastAsia="Batang" w:hAnsi="Arial" w:cs="Arial"/>
          <w:b/>
          <w:sz w:val="24"/>
          <w:szCs w:val="24"/>
        </w:rPr>
        <w:t xml:space="preserve"> </w:t>
      </w:r>
      <w:r w:rsidR="00D31CC8" w:rsidRPr="001C6B14">
        <w:rPr>
          <w:rFonts w:ascii="Arial" w:eastAsia="Batang" w:hAnsi="Arial" w:cs="Arial"/>
          <w:b/>
          <w:sz w:val="24"/>
          <w:szCs w:val="24"/>
        </w:rPr>
        <w:t>WID on</w:t>
      </w:r>
      <w:r w:rsidRPr="001C6B14">
        <w:rPr>
          <w:rFonts w:ascii="Arial" w:eastAsia="Batang" w:hAnsi="Arial" w:cs="Arial"/>
          <w:b/>
          <w:sz w:val="24"/>
          <w:szCs w:val="24"/>
        </w:rPr>
        <w:t xml:space="preserve"> </w:t>
      </w:r>
      <w:r w:rsidR="00831F4C" w:rsidRPr="00831F4C">
        <w:rPr>
          <w:rFonts w:ascii="Arial" w:eastAsia="Batang" w:hAnsi="Arial" w:cs="Arial"/>
          <w:b/>
          <w:sz w:val="24"/>
          <w:szCs w:val="24"/>
        </w:rPr>
        <w:t>UE Conformance - Rel-1</w:t>
      </w:r>
      <w:r w:rsidR="00831F4C">
        <w:rPr>
          <w:rFonts w:ascii="Arial" w:eastAsia="Batang" w:hAnsi="Arial" w:cs="Arial"/>
          <w:b/>
          <w:sz w:val="24"/>
          <w:szCs w:val="24"/>
        </w:rPr>
        <w:t>8</w:t>
      </w:r>
      <w:r w:rsidR="00831F4C" w:rsidRPr="00831F4C">
        <w:rPr>
          <w:rFonts w:ascii="Arial" w:eastAsia="Batang" w:hAnsi="Arial" w:cs="Arial"/>
          <w:b/>
          <w:sz w:val="24"/>
          <w:szCs w:val="24"/>
        </w:rPr>
        <w:t xml:space="preserve"> NR CA and DC; and NR and LTE DC Configurations</w:t>
      </w:r>
      <w:bookmarkEnd w:id="0"/>
    </w:p>
    <w:p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Document for: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831F4C">
        <w:rPr>
          <w:rFonts w:ascii="Arial" w:eastAsia="Batang" w:hAnsi="Arial"/>
          <w:b/>
          <w:sz w:val="24"/>
          <w:szCs w:val="24"/>
        </w:rPr>
        <w:t>Endorsement</w:t>
      </w:r>
    </w:p>
    <w:p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Agenda Item: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027BF5" w:rsidRPr="009E3F28">
        <w:rPr>
          <w:rFonts w:ascii="Arial" w:eastAsia="Batang" w:hAnsi="Arial"/>
          <w:b/>
          <w:sz w:val="24"/>
          <w:szCs w:val="24"/>
        </w:rPr>
        <w:t>4.1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FD5FE9">
        <w:rPr>
          <w:sz w:val="32"/>
          <w:szCs w:val="32"/>
        </w:rPr>
        <w:t xml:space="preserve"> </w:t>
      </w:r>
      <w:r w:rsidR="00FD5FE9" w:rsidRPr="00FD5FE9">
        <w:rPr>
          <w:sz w:val="32"/>
          <w:szCs w:val="32"/>
        </w:rPr>
        <w:t>UE Conformance – Rel-1</w:t>
      </w:r>
      <w:r w:rsidR="00FD5FE9">
        <w:rPr>
          <w:sz w:val="32"/>
          <w:szCs w:val="32"/>
        </w:rPr>
        <w:t>8</w:t>
      </w:r>
      <w:r w:rsidR="00FD5FE9" w:rsidRPr="00FD5FE9">
        <w:rPr>
          <w:sz w:val="32"/>
          <w:szCs w:val="32"/>
        </w:rPr>
        <w:t xml:space="preserve"> NR CA and DC; and NR and LTE DC Configurations</w:t>
      </w:r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FD5FE9">
        <w:rPr>
          <w:sz w:val="32"/>
          <w:szCs w:val="32"/>
        </w:rPr>
        <w:t xml:space="preserve"> </w:t>
      </w:r>
      <w:r w:rsidR="00FD5FE9" w:rsidRPr="00E92D89">
        <w:t>NR_CADC_NR_LTE_DC_R</w:t>
      </w:r>
      <w:r w:rsidR="00FD5FE9">
        <w:t>18</w:t>
      </w:r>
      <w:r w:rsidR="00FD5FE9" w:rsidRPr="00E92D89">
        <w:t>-UEConTest</w:t>
      </w:r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5F3F87" w:rsidRDefault="005F3F87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5F3F87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5F3F87">
        <w:rPr>
          <w:iCs/>
          <w:sz w:val="32"/>
          <w:szCs w:val="32"/>
        </w:rPr>
        <w:t>Rel-</w:t>
      </w:r>
      <w:r w:rsidR="005F3F87" w:rsidRPr="005F3F87">
        <w:rPr>
          <w:iCs/>
          <w:sz w:val="32"/>
          <w:szCs w:val="32"/>
        </w:rPr>
        <w:t>18</w:t>
      </w: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</w:tr>
      <w:tr w:rsidR="005F3F8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F3F87" w:rsidRDefault="005F3F87" w:rsidP="005F3F8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</w:tr>
      <w:tr w:rsidR="005F3F8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F3F87" w:rsidRDefault="005F3F87" w:rsidP="005F3F8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005179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D306B5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5953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1D3423">
        <w:tc>
          <w:tcPr>
            <w:tcW w:w="2093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34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953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DC_R18_1BLTE_1BNR_2DL2UL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>
              <w:t>961001</w:t>
            </w:r>
          </w:p>
        </w:tc>
        <w:tc>
          <w:tcPr>
            <w:tcW w:w="5953" w:type="dxa"/>
          </w:tcPr>
          <w:p w:rsidR="00335C7D" w:rsidRPr="00251D80" w:rsidRDefault="00335C7D" w:rsidP="00B41CCA">
            <w:pPr>
              <w:pStyle w:val="TAL"/>
            </w:pPr>
            <w:r w:rsidRPr="00423F05">
              <w:t>Rel-18 Dual Connectivity (DC) of 1 band LTE (1DL/1UL)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DC_R18_xBLTE_yBNR_zDL3UL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961002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LTE bands and y NR bands with z bands DL and 3 bands UL (x=1, 2, 3, 4; y=1, 2; 3&lt;=z&lt;=6)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DC_R18_xBLTE_2BNR_yDL2UL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961003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bands (x=1,2,3,4)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>/1UL) and 2 bands NR inter-band CA (2DL/1UL)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DC_R18_2BLTE_1BNR_3DL2UL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961004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2 bands LTE inter-band CA (2DL/1UL)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DC_R18_xBLTE_1BNR_yDL2UL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rPr>
                <w:rFonts w:hint="eastAsia"/>
              </w:rPr>
              <w:t>9</w:t>
            </w:r>
            <w:r>
              <w:t>61005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bands (x=3,4,5)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>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423F05" w:rsidRDefault="00335C7D" w:rsidP="00B41CCA">
            <w:pPr>
              <w:pStyle w:val="TAL"/>
            </w:pPr>
            <w:r w:rsidRPr="00423F05">
              <w:t>DC_R18_xBLTE_yBNR_zDL2UL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>
              <w:rPr>
                <w:rFonts w:hint="eastAsia"/>
              </w:rPr>
              <w:t>9</w:t>
            </w:r>
            <w:r>
              <w:t>61006</w:t>
            </w:r>
          </w:p>
        </w:tc>
        <w:tc>
          <w:tcPr>
            <w:tcW w:w="5953" w:type="dxa"/>
          </w:tcPr>
          <w:p w:rsidR="00335C7D" w:rsidRPr="00423F05" w:rsidRDefault="00335C7D" w:rsidP="00B41CCA">
            <w:pPr>
              <w:pStyle w:val="TAL"/>
            </w:pPr>
            <w:r w:rsidRPr="00423F05">
              <w:t>Rel-18 Dual Connectivity (DC) of x bands (x=1,2,3)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 xml:space="preserve">/1UL) and y bands (3&lt;=y&lt;=5 and </w:t>
            </w:r>
            <w:proofErr w:type="spellStart"/>
            <w:r w:rsidRPr="00423F05">
              <w:t>x+y</w:t>
            </w:r>
            <w:proofErr w:type="spellEnd"/>
            <w:r w:rsidRPr="00423F05">
              <w:t xml:space="preserve"> &lt;= 6) NR inter-band CA (</w:t>
            </w:r>
            <w:proofErr w:type="spellStart"/>
            <w:r w:rsidRPr="00423F05">
              <w:t>yDL</w:t>
            </w:r>
            <w:proofErr w:type="spellEnd"/>
            <w:r w:rsidRPr="00423F05">
              <w:t>/1UL)</w:t>
            </w:r>
          </w:p>
        </w:tc>
      </w:tr>
      <w:tr w:rsidR="00423F05" w:rsidTr="001D3423">
        <w:tc>
          <w:tcPr>
            <w:tcW w:w="2093" w:type="dxa"/>
          </w:tcPr>
          <w:p w:rsidR="00423F05" w:rsidRPr="00EB253D" w:rsidRDefault="00423F05" w:rsidP="00B41CCA">
            <w:pPr>
              <w:pStyle w:val="TAL"/>
            </w:pPr>
            <w:r w:rsidRPr="00F64588">
              <w:t>NR_CA_R18_Intra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</w:t>
            </w:r>
            <w:r>
              <w:t>07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F64588">
              <w:t xml:space="preserve">Rel-18 NR intra band Carrier Aggregation for </w:t>
            </w:r>
            <w:proofErr w:type="spellStart"/>
            <w:r w:rsidRPr="00F64588">
              <w:t>xCC</w:t>
            </w:r>
            <w:proofErr w:type="spellEnd"/>
            <w:r w:rsidRPr="00F64588">
              <w:t xml:space="preserve"> DL/</w:t>
            </w:r>
            <w:proofErr w:type="spellStart"/>
            <w:r w:rsidRPr="00F64588">
              <w:t>yCC</w:t>
            </w:r>
            <w:proofErr w:type="spellEnd"/>
            <w:r w:rsidRPr="00F64588">
              <w:t xml:space="preserve"> UL including contiguous and non-contiguous spectrum (x&gt;=y)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NR_CADC_R18_yBDL_xBUL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</w:t>
            </w:r>
            <w:r>
              <w:t>08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F64588">
              <w:t>Rel-18 NR inter-band Carrier Aggregation/Dual Connectivity for y bands DL (y=4, 5, 6) with x bands UL (x=1, 2)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NR_SUL_combos_R18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t>961009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423F05">
              <w:t>Rel-18 single SUL band combinations for SA NR supplementary uplink (SUL), NSA NR SUL, NSA NR SUL with UL sharing from the UE perspective (ULSUP)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NR_CADC_R18_2BDL_xBUL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961010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3E29C5">
              <w:t>Rel-18 NR Inter-band Carrier Aggregation/Dual Connectivity for 2 bands DL with x bands UL (x=1,2)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NR_CADC_R18_3BDL_xBUL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96101</w:t>
            </w:r>
            <w:r>
              <w:t>1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6A087A">
              <w:t>Rel-18 NR Inter-band Carrier Aggregation/Dual Connectivity for 3 bands DL with x bands UL (x=1,2)</w:t>
            </w:r>
          </w:p>
        </w:tc>
      </w:tr>
      <w:tr w:rsidR="00494BA5" w:rsidTr="001D3423">
        <w:tc>
          <w:tcPr>
            <w:tcW w:w="2093" w:type="dxa"/>
          </w:tcPr>
          <w:p w:rsidR="00494BA5" w:rsidRDefault="00494BA5" w:rsidP="00B41CCA">
            <w:pPr>
              <w:pStyle w:val="TAL"/>
            </w:pPr>
            <w:r w:rsidRPr="00EB253D">
              <w:t>NR_2SUL_cell_combos_R18</w:t>
            </w:r>
          </w:p>
        </w:tc>
        <w:tc>
          <w:tcPr>
            <w:tcW w:w="1134" w:type="dxa"/>
          </w:tcPr>
          <w:p w:rsidR="00494BA5" w:rsidRDefault="00494BA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94BA5" w:rsidRDefault="00494BA5" w:rsidP="00B41CCA">
            <w:pPr>
              <w:pStyle w:val="TAL"/>
            </w:pPr>
            <w:r w:rsidRPr="00EB253D">
              <w:t>981047</w:t>
            </w:r>
          </w:p>
        </w:tc>
        <w:tc>
          <w:tcPr>
            <w:tcW w:w="5953" w:type="dxa"/>
          </w:tcPr>
          <w:p w:rsidR="00494BA5" w:rsidRPr="00251D80" w:rsidRDefault="00494BA5" w:rsidP="00B41CCA">
            <w:pPr>
              <w:pStyle w:val="TAL"/>
            </w:pPr>
            <w:r w:rsidRPr="00EB253D">
              <w:t>Rel-18 NR Carrier Aggregation (CA) band combinations with two SUL cells</w:t>
            </w:r>
          </w:p>
        </w:tc>
      </w:tr>
      <w:tr w:rsidR="004347AC" w:rsidTr="001D3423">
        <w:tc>
          <w:tcPr>
            <w:tcW w:w="2093" w:type="dxa"/>
          </w:tcPr>
          <w:p w:rsidR="004347AC" w:rsidRPr="0008062D" w:rsidRDefault="004347AC" w:rsidP="00B41CCA">
            <w:pPr>
              <w:pStyle w:val="TAL"/>
            </w:pPr>
            <w:r w:rsidRPr="0008062D">
              <w:t>NR_700800900_combo_enh</w:t>
            </w:r>
          </w:p>
        </w:tc>
        <w:tc>
          <w:tcPr>
            <w:tcW w:w="1134" w:type="dxa"/>
          </w:tcPr>
          <w:p w:rsidR="004347AC" w:rsidRPr="0008062D" w:rsidRDefault="004347AC" w:rsidP="00B41CCA">
            <w:pPr>
              <w:pStyle w:val="TAL"/>
            </w:pPr>
            <w:r w:rsidRPr="0008062D">
              <w:rPr>
                <w:rFonts w:hint="eastAsia"/>
              </w:rPr>
              <w:t>R</w:t>
            </w:r>
            <w:r w:rsidRPr="0008062D">
              <w:t>4</w:t>
            </w:r>
          </w:p>
        </w:tc>
        <w:tc>
          <w:tcPr>
            <w:tcW w:w="1134" w:type="dxa"/>
          </w:tcPr>
          <w:p w:rsidR="004347AC" w:rsidRPr="0008062D" w:rsidRDefault="004347AC" w:rsidP="00B41CCA">
            <w:pPr>
              <w:pStyle w:val="TAL"/>
            </w:pPr>
            <w:r w:rsidRPr="0008062D">
              <w:t>991046</w:t>
            </w:r>
          </w:p>
        </w:tc>
        <w:tc>
          <w:tcPr>
            <w:tcW w:w="5953" w:type="dxa"/>
          </w:tcPr>
          <w:p w:rsidR="004347AC" w:rsidRPr="0008062D" w:rsidRDefault="004347AC" w:rsidP="00B41CCA">
            <w:pPr>
              <w:pStyle w:val="TAL"/>
            </w:pPr>
            <w:r w:rsidRPr="0008062D">
              <w:t>Enhancement for 700/800/900MHz band combinations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:rsidTr="00163676">
        <w:tc>
          <w:tcPr>
            <w:tcW w:w="1242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1134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:rsidR="00163676" w:rsidRPr="00251D80" w:rsidRDefault="00163676" w:rsidP="008835FC">
            <w:pPr>
              <w:pStyle w:val="tah0"/>
            </w:pPr>
          </w:p>
        </w:tc>
      </w:tr>
    </w:tbl>
    <w:p w:rsidR="00A9188C" w:rsidRPr="00251D80" w:rsidRDefault="00A9188C" w:rsidP="00251D80">
      <w:pPr>
        <w:rPr>
          <w:i/>
        </w:rPr>
      </w:pP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:rsidR="004212AF" w:rsidRPr="004212AF" w:rsidRDefault="004212AF" w:rsidP="004212AF">
      <w:pPr>
        <w:overflowPunct/>
        <w:autoSpaceDE/>
        <w:adjustRightInd/>
        <w:spacing w:after="0"/>
        <w:ind w:rightChars="92" w:right="184"/>
        <w:jc w:val="both"/>
        <w:rPr>
          <w:i/>
        </w:rPr>
      </w:pPr>
      <w:r w:rsidRPr="00137B2B">
        <w:rPr>
          <w:bCs/>
        </w:rPr>
        <w:t>3GPP TSG RAN WG4 have cr</w:t>
      </w:r>
      <w:r>
        <w:rPr>
          <w:bCs/>
        </w:rPr>
        <w:t>eated new bucket WIDs for Rel-1</w:t>
      </w:r>
      <w:r w:rsidR="00F70F4C">
        <w:rPr>
          <w:bCs/>
        </w:rPr>
        <w:t>8</w:t>
      </w:r>
      <w:r w:rsidRPr="00137B2B">
        <w:rPr>
          <w:bCs/>
        </w:rPr>
        <w:t xml:space="preserve">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configurations. 3GPP TSG RAN W</w:t>
      </w:r>
      <w:r>
        <w:rPr>
          <w:bCs/>
        </w:rPr>
        <w:t>G5 needs to introduce the Rel-1</w:t>
      </w:r>
      <w:r w:rsidR="003C19B3">
        <w:rPr>
          <w:bCs/>
        </w:rPr>
        <w:t>8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to the 3GPP UE test specifications.</w:t>
      </w: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F70F4C" w:rsidP="00B251E5">
      <w:pPr>
        <w:spacing w:after="0"/>
        <w:rPr>
          <w:bCs/>
        </w:rPr>
      </w:pPr>
      <w:r w:rsidRPr="00137B2B">
        <w:rPr>
          <w:bCs/>
        </w:rPr>
        <w:t>The objective of the present work item is to develop RF, RRM an</w:t>
      </w:r>
      <w:r>
        <w:rPr>
          <w:bCs/>
        </w:rPr>
        <w:t>d protocol test cases for Rel-1</w:t>
      </w:r>
      <w:r w:rsidR="003C19B3">
        <w:rPr>
          <w:bCs/>
        </w:rPr>
        <w:t>8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configurations. The scope of this work item is c</w:t>
      </w:r>
      <w:r>
        <w:rPr>
          <w:bCs/>
        </w:rPr>
        <w:t>onformance testing of all Rel-1</w:t>
      </w:r>
      <w:r w:rsidR="003C19B3">
        <w:rPr>
          <w:bCs/>
        </w:rPr>
        <w:t>8</w:t>
      </w:r>
      <w:r w:rsidRPr="00137B2B">
        <w:rPr>
          <w:bCs/>
        </w:rPr>
        <w:t xml:space="preserve">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including at least 1 NR component carrier specified by 3GPP TSG RAN WG4. The introduction of the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into the 3GPP TSG RAN WG5 test specification is dependent on the progress of the associated core and performance work items in 3GPP TSG RAN WG4.</w:t>
      </w:r>
    </w:p>
    <w:p w:rsidR="0082481D" w:rsidRDefault="0082481D" w:rsidP="00B251E5">
      <w:pPr>
        <w:spacing w:after="0"/>
        <w:rPr>
          <w:i/>
        </w:rPr>
      </w:pPr>
    </w:p>
    <w:p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:rsidTr="00072A56">
        <w:tc>
          <w:tcPr>
            <w:tcW w:w="1617" w:type="dxa"/>
          </w:tcPr>
          <w:p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>TS/TR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70F4C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137B2B" w:rsidRDefault="00F70F4C" w:rsidP="00F70F4C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137B2B" w:rsidRDefault="00F70F4C" w:rsidP="00F70F4C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Definition of common test environment for the NR </w:t>
            </w:r>
            <w:r w:rsidR="00955981">
              <w:rPr>
                <w:sz w:val="16"/>
                <w:szCs w:val="16"/>
              </w:rPr>
              <w:t>Rel-18</w:t>
            </w:r>
          </w:p>
          <w:p w:rsidR="00F70F4C" w:rsidRPr="00137B2B" w:rsidRDefault="00F70F4C" w:rsidP="00F70F4C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3C76DC" w:rsidRDefault="00F70F4C" w:rsidP="00144F63">
            <w:pPr>
              <w:spacing w:after="0"/>
              <w:rPr>
                <w:i/>
              </w:rPr>
            </w:pPr>
            <w:r w:rsidRPr="003C76DC">
              <w:rPr>
                <w:rFonts w:ascii="Arial" w:hAnsi="Arial" w:cs="Arial"/>
                <w:sz w:val="16"/>
                <w:szCs w:val="16"/>
              </w:rPr>
              <w:t>TSG RAN#</w:t>
            </w:r>
            <w:r w:rsidR="00144F63">
              <w:rPr>
                <w:rFonts w:ascii="Arial" w:hAnsi="Arial" w:cs="Arial"/>
                <w:sz w:val="16"/>
                <w:szCs w:val="16"/>
              </w:rPr>
              <w:t>108</w:t>
            </w:r>
            <w:r w:rsidRPr="003C76D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44F63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="00144F63">
              <w:rPr>
                <w:rFonts w:ascii="Arial" w:hAnsi="Arial" w:cs="Arial"/>
                <w:sz w:val="16"/>
                <w:szCs w:val="16"/>
              </w:rPr>
              <w:t>-25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Default="00F70F4C" w:rsidP="00F70F4C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common implementation conformance statement (ICS) for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</w:t>
            </w:r>
            <w:r>
              <w:rPr>
                <w:sz w:val="16"/>
                <w:szCs w:val="16"/>
              </w:rPr>
              <w:t>irements for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2 Standalo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1 and Range 2 Interwork</w:t>
            </w:r>
            <w:r>
              <w:rPr>
                <w:sz w:val="16"/>
                <w:szCs w:val="16"/>
              </w:rPr>
              <w:t>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</w:t>
            </w:r>
            <w:r>
              <w:rPr>
                <w:sz w:val="16"/>
                <w:szCs w:val="16"/>
              </w:rPr>
              <w:t>ecific performance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RF &amp;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</w:t>
            </w:r>
            <w:r>
              <w:rPr>
                <w:sz w:val="16"/>
                <w:szCs w:val="16"/>
              </w:rPr>
              <w:t xml:space="preserve"> specific Protocol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Protocol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test model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configurations</w:t>
            </w:r>
          </w:p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</w:p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Note: Progress of TTCN development of the new protocol test cases is tracked i</w:t>
            </w:r>
            <w:r>
              <w:rPr>
                <w:sz w:val="16"/>
                <w:szCs w:val="16"/>
              </w:rPr>
              <w:t>n MCC TF160 reports to RAN5/RAN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</w:t>
            </w:r>
            <w:r>
              <w:rPr>
                <w:sz w:val="16"/>
                <w:szCs w:val="16"/>
              </w:rPr>
              <w:t>tions specific RRM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tolerances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 RF and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points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RF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</w:tbl>
    <w:p w:rsidR="0076388B" w:rsidRDefault="0076388B" w:rsidP="00C4305E"/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242BEC" w:rsidRPr="003F68EB" w:rsidRDefault="00242BEC" w:rsidP="003F68EB">
      <w:pPr>
        <w:rPr>
          <w:rFonts w:ascii="Arial" w:hAnsi="Arial" w:cs="Arial"/>
        </w:rPr>
      </w:pPr>
      <w:proofErr w:type="spellStart"/>
      <w:r w:rsidRPr="003F68EB">
        <w:rPr>
          <w:rFonts w:ascii="Arial" w:hAnsi="Arial" w:cs="Arial"/>
        </w:rPr>
        <w:t>Yuxin</w:t>
      </w:r>
      <w:proofErr w:type="spellEnd"/>
      <w:r w:rsidRPr="003F68EB">
        <w:rPr>
          <w:rFonts w:ascii="Arial" w:hAnsi="Arial" w:cs="Arial"/>
        </w:rPr>
        <w:t xml:space="preserve"> H</w:t>
      </w:r>
      <w:r w:rsidR="007956D6">
        <w:rPr>
          <w:rFonts w:ascii="Arial" w:hAnsi="Arial" w:cs="Arial"/>
        </w:rPr>
        <w:t>AO</w:t>
      </w:r>
      <w:r w:rsidRPr="003F68EB">
        <w:rPr>
          <w:rFonts w:ascii="Arial" w:hAnsi="Arial" w:cs="Arial"/>
        </w:rPr>
        <w:t xml:space="preserve"> (Huawei)</w:t>
      </w:r>
    </w:p>
    <w:p w:rsidR="00242BEC" w:rsidRDefault="00BB3F37" w:rsidP="003F68EB">
      <w:pPr>
        <w:rPr>
          <w:rFonts w:ascii="Arial" w:hAnsi="Arial" w:cs="Arial"/>
        </w:rPr>
      </w:pPr>
      <w:hyperlink r:id="rId11" w:history="1">
        <w:r w:rsidR="00242BEC" w:rsidRPr="004C1D49">
          <w:rPr>
            <w:rStyle w:val="a9"/>
            <w:rFonts w:ascii="Arial" w:hAnsi="Arial" w:cs="Arial"/>
          </w:rPr>
          <w:t>haoyuxin@huawei.com</w:t>
        </w:r>
      </w:hyperlink>
    </w:p>
    <w:p w:rsidR="00E05527" w:rsidRDefault="007956D6" w:rsidP="003F68EB">
      <w:pPr>
        <w:rPr>
          <w:rFonts w:ascii="Arial" w:hAnsi="Arial" w:cs="Arial"/>
        </w:rPr>
      </w:pPr>
      <w:r>
        <w:rPr>
          <w:rFonts w:ascii="Arial" w:hAnsi="Arial" w:cs="Arial"/>
        </w:rPr>
        <w:t>Luyang ZHAO</w:t>
      </w:r>
      <w:r w:rsidR="00E05527">
        <w:rPr>
          <w:rFonts w:ascii="Arial" w:hAnsi="Arial" w:cs="Arial"/>
        </w:rPr>
        <w:t xml:space="preserve"> (CMCC)</w:t>
      </w:r>
    </w:p>
    <w:p w:rsidR="007956D6" w:rsidRPr="007956D6" w:rsidRDefault="00BB3F37" w:rsidP="003F68EB">
      <w:pPr>
        <w:rPr>
          <w:rFonts w:ascii="Arial" w:hAnsi="Arial" w:cs="Arial"/>
        </w:rPr>
      </w:pPr>
      <w:hyperlink r:id="rId12" w:history="1">
        <w:r w:rsidR="007956D6" w:rsidRPr="00CA0867">
          <w:rPr>
            <w:rStyle w:val="a9"/>
            <w:rFonts w:ascii="Arial" w:hAnsi="Arial" w:cs="Arial"/>
          </w:rPr>
          <w:t>zhaoluyang@chinamobile.com</w:t>
        </w:r>
      </w:hyperlink>
    </w:p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557B2E" w:rsidRPr="00557B2E" w:rsidRDefault="003F68EB" w:rsidP="002D1D1C">
      <w:r>
        <w:rPr>
          <w:rFonts w:hint="eastAsia"/>
        </w:rPr>
        <w:t>R</w:t>
      </w:r>
      <w:r>
        <w:t>AN5</w:t>
      </w:r>
    </w:p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2D1D1C" w:rsidRDefault="00D77528" w:rsidP="002D1D1C">
      <w:r>
        <w:t>None</w:t>
      </w:r>
    </w:p>
    <w:p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D77528" w:rsidP="001C5C8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D77528" w:rsidP="001C5C8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Telecom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MCC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hina Unicom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N</w:t>
            </w:r>
            <w:r>
              <w:t>okia</w:t>
            </w:r>
          </w:p>
        </w:tc>
      </w:tr>
      <w:tr w:rsidR="004C1D4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C1D49" w:rsidRDefault="004C1D49" w:rsidP="000926A7">
            <w:pPr>
              <w:pStyle w:val="TAL"/>
            </w:pPr>
            <w:r>
              <w:t>ZTE</w:t>
            </w:r>
          </w:p>
        </w:tc>
      </w:tr>
      <w:tr w:rsidR="004C1D4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C1D49" w:rsidRDefault="004C1D49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AICT</w:t>
            </w:r>
          </w:p>
        </w:tc>
      </w:tr>
      <w:tr w:rsidR="00251DDF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1DDF" w:rsidRDefault="00251DDF" w:rsidP="000926A7">
            <w:pPr>
              <w:pStyle w:val="TAL"/>
            </w:pPr>
            <w:r w:rsidRPr="0008062D">
              <w:rPr>
                <w:rFonts w:hint="eastAsia"/>
              </w:rPr>
              <w:t>Verizon</w:t>
            </w:r>
          </w:p>
        </w:tc>
      </w:tr>
      <w:tr w:rsidR="0008062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8062D" w:rsidRPr="0008062D" w:rsidRDefault="003C1159" w:rsidP="000926A7">
            <w:pPr>
              <w:pStyle w:val="TAL"/>
            </w:pPr>
            <w:r>
              <w:rPr>
                <w:rFonts w:hint="eastAsia"/>
              </w:rPr>
              <w:t>N</w:t>
            </w:r>
            <w:r>
              <w:t>TT DOCOMO</w:t>
            </w:r>
          </w:p>
        </w:tc>
      </w:tr>
      <w:tr w:rsidR="0008062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8062D" w:rsidRPr="0008062D" w:rsidRDefault="003C1159" w:rsidP="000926A7">
            <w:pPr>
              <w:pStyle w:val="TAL"/>
            </w:pPr>
            <w:r>
              <w:rPr>
                <w:rFonts w:hint="eastAsia"/>
              </w:rPr>
              <w:t>E</w:t>
            </w:r>
            <w:r>
              <w:t>ricsson</w:t>
            </w:r>
          </w:p>
        </w:tc>
      </w:tr>
      <w:tr w:rsidR="00FF2000" w:rsidTr="007D03D2">
        <w:trPr>
          <w:jc w:val="center"/>
        </w:trPr>
        <w:tc>
          <w:tcPr>
            <w:tcW w:w="0" w:type="auto"/>
            <w:shd w:val="clear" w:color="auto" w:fill="auto"/>
          </w:tcPr>
          <w:p w:rsidR="00FF2000" w:rsidRPr="00FF2000" w:rsidRDefault="00FF2000" w:rsidP="000926A7">
            <w:pPr>
              <w:pStyle w:val="TAL"/>
              <w:rPr>
                <w:highlight w:val="yellow"/>
              </w:rPr>
            </w:pPr>
            <w:r w:rsidRPr="00FF2000">
              <w:rPr>
                <w:rFonts w:hint="eastAsia"/>
                <w:highlight w:val="yellow"/>
              </w:rPr>
              <w:t>App</w:t>
            </w:r>
            <w:r w:rsidRPr="00FF2000">
              <w:rPr>
                <w:highlight w:val="yellow"/>
              </w:rPr>
              <w:t>le</w:t>
            </w:r>
          </w:p>
        </w:tc>
      </w:tr>
      <w:tr w:rsidR="00FF2000" w:rsidTr="007D03D2">
        <w:trPr>
          <w:jc w:val="center"/>
        </w:trPr>
        <w:tc>
          <w:tcPr>
            <w:tcW w:w="0" w:type="auto"/>
            <w:shd w:val="clear" w:color="auto" w:fill="auto"/>
          </w:tcPr>
          <w:p w:rsidR="00FF2000" w:rsidRPr="00FF2000" w:rsidRDefault="00FF2000" w:rsidP="000926A7">
            <w:pPr>
              <w:pStyle w:val="TAL"/>
              <w:rPr>
                <w:highlight w:val="yellow"/>
              </w:rPr>
            </w:pPr>
            <w:r w:rsidRPr="00FF2000">
              <w:rPr>
                <w:rFonts w:hint="eastAsia"/>
                <w:highlight w:val="yellow"/>
              </w:rPr>
              <w:t>A</w:t>
            </w:r>
            <w:r w:rsidRPr="00FF2000">
              <w:rPr>
                <w:highlight w:val="yellow"/>
              </w:rPr>
              <w:t>T&amp;T</w:t>
            </w:r>
          </w:p>
        </w:tc>
      </w:tr>
      <w:tr w:rsidR="00737CD0" w:rsidTr="007D03D2">
        <w:trPr>
          <w:jc w:val="center"/>
        </w:trPr>
        <w:tc>
          <w:tcPr>
            <w:tcW w:w="0" w:type="auto"/>
            <w:shd w:val="clear" w:color="auto" w:fill="auto"/>
          </w:tcPr>
          <w:p w:rsidR="00737CD0" w:rsidRPr="00FF2000" w:rsidRDefault="00737CD0" w:rsidP="000926A7">
            <w:pPr>
              <w:pStyle w:val="TAL"/>
              <w:rPr>
                <w:rFonts w:hint="eastAsia"/>
                <w:highlight w:val="yellow"/>
              </w:rPr>
            </w:pPr>
            <w:bookmarkStart w:id="1" w:name="_GoBack"/>
            <w:bookmarkEnd w:id="1"/>
            <w:r w:rsidRPr="00737CD0">
              <w:rPr>
                <w:highlight w:val="yellow"/>
              </w:rPr>
              <w:t>Vodafone</w:t>
            </w:r>
          </w:p>
        </w:tc>
      </w:tr>
    </w:tbl>
    <w:p w:rsidR="00067741" w:rsidRDefault="00FF2000" w:rsidP="00067741">
      <w:r>
        <w:rPr>
          <w:rFonts w:hint="eastAsia"/>
        </w:rPr>
        <w:t>S</w:t>
      </w:r>
    </w:p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37" w:rsidRDefault="00BB3F37">
      <w:r>
        <w:separator/>
      </w:r>
    </w:p>
  </w:endnote>
  <w:endnote w:type="continuationSeparator" w:id="0">
    <w:p w:rsidR="00BB3F37" w:rsidRDefault="00BB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269DB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37" w:rsidRDefault="00BB3F37">
      <w:r>
        <w:separator/>
      </w:r>
    </w:p>
  </w:footnote>
  <w:footnote w:type="continuationSeparator" w:id="0">
    <w:p w:rsidR="00BB3F37" w:rsidRDefault="00BB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5316"/>
    <w:rsid w:val="00027BF5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062D"/>
    <w:rsid w:val="00082CCB"/>
    <w:rsid w:val="000926A7"/>
    <w:rsid w:val="000955C1"/>
    <w:rsid w:val="000A3125"/>
    <w:rsid w:val="000B0519"/>
    <w:rsid w:val="000B1ABD"/>
    <w:rsid w:val="000B61FD"/>
    <w:rsid w:val="000C0BF7"/>
    <w:rsid w:val="000C5FE3"/>
    <w:rsid w:val="000D122A"/>
    <w:rsid w:val="000D5C30"/>
    <w:rsid w:val="000D5D45"/>
    <w:rsid w:val="000E55AD"/>
    <w:rsid w:val="000E630D"/>
    <w:rsid w:val="001001BD"/>
    <w:rsid w:val="00101936"/>
    <w:rsid w:val="00102222"/>
    <w:rsid w:val="00120541"/>
    <w:rsid w:val="001211F3"/>
    <w:rsid w:val="00127B5D"/>
    <w:rsid w:val="00144F63"/>
    <w:rsid w:val="00163676"/>
    <w:rsid w:val="00166818"/>
    <w:rsid w:val="00171925"/>
    <w:rsid w:val="00173998"/>
    <w:rsid w:val="00174617"/>
    <w:rsid w:val="001759A7"/>
    <w:rsid w:val="001808F9"/>
    <w:rsid w:val="001A4192"/>
    <w:rsid w:val="001C5C86"/>
    <w:rsid w:val="001C6B14"/>
    <w:rsid w:val="001C718D"/>
    <w:rsid w:val="001D3423"/>
    <w:rsid w:val="001E14C4"/>
    <w:rsid w:val="001E3CB9"/>
    <w:rsid w:val="001F7EB4"/>
    <w:rsid w:val="002000C2"/>
    <w:rsid w:val="00205F25"/>
    <w:rsid w:val="00221B1E"/>
    <w:rsid w:val="00240DCD"/>
    <w:rsid w:val="00242BEC"/>
    <w:rsid w:val="0024786B"/>
    <w:rsid w:val="00251D80"/>
    <w:rsid w:val="00251DDF"/>
    <w:rsid w:val="00254FB5"/>
    <w:rsid w:val="002640E5"/>
    <w:rsid w:val="0026436F"/>
    <w:rsid w:val="0026606E"/>
    <w:rsid w:val="00270BDC"/>
    <w:rsid w:val="0027433E"/>
    <w:rsid w:val="00276403"/>
    <w:rsid w:val="002847C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C7D"/>
    <w:rsid w:val="00335FB2"/>
    <w:rsid w:val="00344158"/>
    <w:rsid w:val="00347B74"/>
    <w:rsid w:val="00355CB6"/>
    <w:rsid w:val="0035787E"/>
    <w:rsid w:val="00366257"/>
    <w:rsid w:val="0038516D"/>
    <w:rsid w:val="003869D7"/>
    <w:rsid w:val="003A08AA"/>
    <w:rsid w:val="003A1EB0"/>
    <w:rsid w:val="003A6A5C"/>
    <w:rsid w:val="003A7D00"/>
    <w:rsid w:val="003B3A93"/>
    <w:rsid w:val="003C0F14"/>
    <w:rsid w:val="003C1159"/>
    <w:rsid w:val="003C19B3"/>
    <w:rsid w:val="003C2DA6"/>
    <w:rsid w:val="003C6DA6"/>
    <w:rsid w:val="003D2781"/>
    <w:rsid w:val="003D62A9"/>
    <w:rsid w:val="003E29C5"/>
    <w:rsid w:val="003F04C7"/>
    <w:rsid w:val="003F268E"/>
    <w:rsid w:val="003F68EB"/>
    <w:rsid w:val="003F7142"/>
    <w:rsid w:val="003F7B3D"/>
    <w:rsid w:val="0040240E"/>
    <w:rsid w:val="00407DD2"/>
    <w:rsid w:val="00411698"/>
    <w:rsid w:val="00414164"/>
    <w:rsid w:val="0041789B"/>
    <w:rsid w:val="004212AF"/>
    <w:rsid w:val="004237F9"/>
    <w:rsid w:val="00423F05"/>
    <w:rsid w:val="004260A5"/>
    <w:rsid w:val="00432283"/>
    <w:rsid w:val="004347AC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4BA5"/>
    <w:rsid w:val="00495840"/>
    <w:rsid w:val="00495B5D"/>
    <w:rsid w:val="004A40BE"/>
    <w:rsid w:val="004A6A60"/>
    <w:rsid w:val="004C0726"/>
    <w:rsid w:val="004C1D49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3F87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4F4E"/>
    <w:rsid w:val="00654893"/>
    <w:rsid w:val="006633A4"/>
    <w:rsid w:val="00667DD2"/>
    <w:rsid w:val="00671BBB"/>
    <w:rsid w:val="00682237"/>
    <w:rsid w:val="006A087A"/>
    <w:rsid w:val="006A0EF8"/>
    <w:rsid w:val="006A45BA"/>
    <w:rsid w:val="006B17DC"/>
    <w:rsid w:val="006B3170"/>
    <w:rsid w:val="006B4280"/>
    <w:rsid w:val="006B4B1C"/>
    <w:rsid w:val="006B6EAA"/>
    <w:rsid w:val="006C115F"/>
    <w:rsid w:val="006C4991"/>
    <w:rsid w:val="006E0F19"/>
    <w:rsid w:val="006E1FDA"/>
    <w:rsid w:val="006E5E87"/>
    <w:rsid w:val="006F2155"/>
    <w:rsid w:val="00706A1A"/>
    <w:rsid w:val="00707673"/>
    <w:rsid w:val="0071470D"/>
    <w:rsid w:val="007162BE"/>
    <w:rsid w:val="00722267"/>
    <w:rsid w:val="00724FFD"/>
    <w:rsid w:val="00736AA7"/>
    <w:rsid w:val="00737CD0"/>
    <w:rsid w:val="00746F46"/>
    <w:rsid w:val="0075252A"/>
    <w:rsid w:val="0076388B"/>
    <w:rsid w:val="00764B84"/>
    <w:rsid w:val="00765028"/>
    <w:rsid w:val="00766F8F"/>
    <w:rsid w:val="0078034D"/>
    <w:rsid w:val="00790BCC"/>
    <w:rsid w:val="007956D6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2481D"/>
    <w:rsid w:val="00831F4C"/>
    <w:rsid w:val="00834A60"/>
    <w:rsid w:val="00835AB0"/>
    <w:rsid w:val="0085116D"/>
    <w:rsid w:val="00863E89"/>
    <w:rsid w:val="00866E4B"/>
    <w:rsid w:val="00872B3B"/>
    <w:rsid w:val="0088222A"/>
    <w:rsid w:val="008835FC"/>
    <w:rsid w:val="0088770C"/>
    <w:rsid w:val="008901F6"/>
    <w:rsid w:val="00896C03"/>
    <w:rsid w:val="00897783"/>
    <w:rsid w:val="008A05BF"/>
    <w:rsid w:val="008A495D"/>
    <w:rsid w:val="008A550C"/>
    <w:rsid w:val="008A76FD"/>
    <w:rsid w:val="008B1110"/>
    <w:rsid w:val="008B114B"/>
    <w:rsid w:val="008B2D09"/>
    <w:rsid w:val="008B519F"/>
    <w:rsid w:val="008C0E78"/>
    <w:rsid w:val="008C537F"/>
    <w:rsid w:val="008C5505"/>
    <w:rsid w:val="008D52CF"/>
    <w:rsid w:val="008D658B"/>
    <w:rsid w:val="00915DDF"/>
    <w:rsid w:val="00922FCB"/>
    <w:rsid w:val="009269DB"/>
    <w:rsid w:val="00926C6F"/>
    <w:rsid w:val="00927A66"/>
    <w:rsid w:val="0093077E"/>
    <w:rsid w:val="00935CB0"/>
    <w:rsid w:val="009428A9"/>
    <w:rsid w:val="009437A2"/>
    <w:rsid w:val="00944B28"/>
    <w:rsid w:val="00950560"/>
    <w:rsid w:val="00953E83"/>
    <w:rsid w:val="00955981"/>
    <w:rsid w:val="00967838"/>
    <w:rsid w:val="00982CD6"/>
    <w:rsid w:val="00985B73"/>
    <w:rsid w:val="009870A7"/>
    <w:rsid w:val="009917D5"/>
    <w:rsid w:val="00992266"/>
    <w:rsid w:val="00994A54"/>
    <w:rsid w:val="009A0B51"/>
    <w:rsid w:val="009A3BC4"/>
    <w:rsid w:val="009A527F"/>
    <w:rsid w:val="009A5595"/>
    <w:rsid w:val="009A6092"/>
    <w:rsid w:val="009B1936"/>
    <w:rsid w:val="009B314C"/>
    <w:rsid w:val="009B493F"/>
    <w:rsid w:val="009C2977"/>
    <w:rsid w:val="009C2DCC"/>
    <w:rsid w:val="009C7CB7"/>
    <w:rsid w:val="009D23B2"/>
    <w:rsid w:val="009E3F28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58BF"/>
    <w:rsid w:val="00AD0751"/>
    <w:rsid w:val="00AD77C4"/>
    <w:rsid w:val="00AE25BF"/>
    <w:rsid w:val="00AF0C13"/>
    <w:rsid w:val="00B01ACB"/>
    <w:rsid w:val="00B03AF5"/>
    <w:rsid w:val="00B03C01"/>
    <w:rsid w:val="00B050D8"/>
    <w:rsid w:val="00B078D6"/>
    <w:rsid w:val="00B1248D"/>
    <w:rsid w:val="00B14709"/>
    <w:rsid w:val="00B2152C"/>
    <w:rsid w:val="00B251E5"/>
    <w:rsid w:val="00B2743D"/>
    <w:rsid w:val="00B3015C"/>
    <w:rsid w:val="00B344D8"/>
    <w:rsid w:val="00B41CCA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3F37"/>
    <w:rsid w:val="00BB5EBF"/>
    <w:rsid w:val="00BC5590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55C"/>
    <w:rsid w:val="00C5591F"/>
    <w:rsid w:val="00C57C50"/>
    <w:rsid w:val="00C62767"/>
    <w:rsid w:val="00C6396D"/>
    <w:rsid w:val="00C712A0"/>
    <w:rsid w:val="00C715CA"/>
    <w:rsid w:val="00C7495D"/>
    <w:rsid w:val="00C77CE9"/>
    <w:rsid w:val="00CA0968"/>
    <w:rsid w:val="00CA168E"/>
    <w:rsid w:val="00CB0647"/>
    <w:rsid w:val="00CB4236"/>
    <w:rsid w:val="00CC5A41"/>
    <w:rsid w:val="00CC72A4"/>
    <w:rsid w:val="00CD3153"/>
    <w:rsid w:val="00CF6772"/>
    <w:rsid w:val="00CF6810"/>
    <w:rsid w:val="00D06117"/>
    <w:rsid w:val="00D24760"/>
    <w:rsid w:val="00D306B5"/>
    <w:rsid w:val="00D31CC8"/>
    <w:rsid w:val="00D32678"/>
    <w:rsid w:val="00D42C53"/>
    <w:rsid w:val="00D521C1"/>
    <w:rsid w:val="00D71F40"/>
    <w:rsid w:val="00D72861"/>
    <w:rsid w:val="00D77416"/>
    <w:rsid w:val="00D77528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3D5A"/>
    <w:rsid w:val="00DC4907"/>
    <w:rsid w:val="00DD017C"/>
    <w:rsid w:val="00DD397A"/>
    <w:rsid w:val="00DD58B7"/>
    <w:rsid w:val="00DD6699"/>
    <w:rsid w:val="00DE5036"/>
    <w:rsid w:val="00E007C5"/>
    <w:rsid w:val="00E00DBF"/>
    <w:rsid w:val="00E0213F"/>
    <w:rsid w:val="00E033E0"/>
    <w:rsid w:val="00E05527"/>
    <w:rsid w:val="00E10269"/>
    <w:rsid w:val="00E1026B"/>
    <w:rsid w:val="00E13CB2"/>
    <w:rsid w:val="00E20C37"/>
    <w:rsid w:val="00E41D61"/>
    <w:rsid w:val="00E52C57"/>
    <w:rsid w:val="00E57E7D"/>
    <w:rsid w:val="00E65820"/>
    <w:rsid w:val="00E70355"/>
    <w:rsid w:val="00E834A9"/>
    <w:rsid w:val="00E84CD8"/>
    <w:rsid w:val="00E90B85"/>
    <w:rsid w:val="00E91679"/>
    <w:rsid w:val="00E92452"/>
    <w:rsid w:val="00E94CC1"/>
    <w:rsid w:val="00E96431"/>
    <w:rsid w:val="00EB07D7"/>
    <w:rsid w:val="00EB253D"/>
    <w:rsid w:val="00EC3039"/>
    <w:rsid w:val="00EC5235"/>
    <w:rsid w:val="00ED6B03"/>
    <w:rsid w:val="00ED7A5B"/>
    <w:rsid w:val="00EE4721"/>
    <w:rsid w:val="00EE7266"/>
    <w:rsid w:val="00EF6C75"/>
    <w:rsid w:val="00F07C92"/>
    <w:rsid w:val="00F138AB"/>
    <w:rsid w:val="00F14B43"/>
    <w:rsid w:val="00F203C7"/>
    <w:rsid w:val="00F215E2"/>
    <w:rsid w:val="00F21E3F"/>
    <w:rsid w:val="00F304DE"/>
    <w:rsid w:val="00F41A27"/>
    <w:rsid w:val="00F4338D"/>
    <w:rsid w:val="00F440D3"/>
    <w:rsid w:val="00F446AC"/>
    <w:rsid w:val="00F46EAF"/>
    <w:rsid w:val="00F5429B"/>
    <w:rsid w:val="00F5774F"/>
    <w:rsid w:val="00F62688"/>
    <w:rsid w:val="00F64588"/>
    <w:rsid w:val="00F65FE2"/>
    <w:rsid w:val="00F70F4C"/>
    <w:rsid w:val="00F76BE5"/>
    <w:rsid w:val="00F83D11"/>
    <w:rsid w:val="00F921F1"/>
    <w:rsid w:val="00FB127E"/>
    <w:rsid w:val="00FC0804"/>
    <w:rsid w:val="00FC3B6D"/>
    <w:rsid w:val="00FD3A4E"/>
    <w:rsid w:val="00FD5FE9"/>
    <w:rsid w:val="00FF2000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22581-B47A-439C-928D-AF3E2B2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DD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rsid w:val="00251DD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251DD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51DD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51DD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51DD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51DDF"/>
    <w:pPr>
      <w:outlineLvl w:val="5"/>
    </w:pPr>
  </w:style>
  <w:style w:type="paragraph" w:styleId="7">
    <w:name w:val="heading 7"/>
    <w:basedOn w:val="H6"/>
    <w:next w:val="a"/>
    <w:qFormat/>
    <w:rsid w:val="00251DDF"/>
    <w:pPr>
      <w:outlineLvl w:val="6"/>
    </w:pPr>
  </w:style>
  <w:style w:type="paragraph" w:styleId="8">
    <w:name w:val="heading 8"/>
    <w:basedOn w:val="1"/>
    <w:next w:val="a"/>
    <w:qFormat/>
    <w:rsid w:val="00251DD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DD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rsid w:val="00251DD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251D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51DD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Char"/>
    <w:qFormat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0">
    <w:name w:val="目录 8"/>
    <w:basedOn w:val="10"/>
    <w:semiHidden/>
    <w:rsid w:val="00C6396D"/>
    <w:pPr>
      <w:spacing w:before="180"/>
      <w:ind w:left="2693" w:hanging="2693"/>
    </w:pPr>
    <w:rPr>
      <w:b/>
    </w:rPr>
  </w:style>
  <w:style w:type="paragraph" w:customStyle="1" w:styleId="10">
    <w:name w:val="目录 1"/>
    <w:semiHidden/>
    <w:rsid w:val="00C6396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51DD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50">
    <w:name w:val="目录 5"/>
    <w:basedOn w:val="40"/>
    <w:semiHidden/>
    <w:rsid w:val="00C6396D"/>
    <w:pPr>
      <w:ind w:left="1701" w:hanging="1701"/>
    </w:pPr>
  </w:style>
  <w:style w:type="paragraph" w:customStyle="1" w:styleId="40">
    <w:name w:val="目录 4"/>
    <w:basedOn w:val="30"/>
    <w:semiHidden/>
    <w:rsid w:val="00C6396D"/>
    <w:pPr>
      <w:ind w:left="1418" w:hanging="1418"/>
    </w:pPr>
  </w:style>
  <w:style w:type="paragraph" w:customStyle="1" w:styleId="30">
    <w:name w:val="目录 3"/>
    <w:basedOn w:val="21"/>
    <w:semiHidden/>
    <w:rsid w:val="00C6396D"/>
    <w:pPr>
      <w:ind w:left="1134" w:hanging="1134"/>
    </w:pPr>
  </w:style>
  <w:style w:type="paragraph" w:customStyle="1" w:styleId="21">
    <w:name w:val="目录 2"/>
    <w:basedOn w:val="10"/>
    <w:semiHidden/>
    <w:rsid w:val="00C6396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DDF"/>
    <w:pPr>
      <w:ind w:left="284"/>
    </w:pPr>
  </w:style>
  <w:style w:type="paragraph" w:styleId="11">
    <w:name w:val="index 1"/>
    <w:basedOn w:val="a"/>
    <w:semiHidden/>
    <w:rsid w:val="00251DDF"/>
    <w:pPr>
      <w:keepLines/>
      <w:spacing w:after="0"/>
    </w:pPr>
  </w:style>
  <w:style w:type="paragraph" w:customStyle="1" w:styleId="ZH">
    <w:name w:val="ZH"/>
    <w:rsid w:val="00251DD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51DDF"/>
    <w:pPr>
      <w:outlineLvl w:val="9"/>
    </w:pPr>
  </w:style>
  <w:style w:type="paragraph" w:styleId="23">
    <w:name w:val="List Number 2"/>
    <w:basedOn w:val="ac"/>
    <w:rsid w:val="00251DDF"/>
    <w:pPr>
      <w:ind w:left="851"/>
    </w:pPr>
  </w:style>
  <w:style w:type="character" w:styleId="ad">
    <w:name w:val="footnote reference"/>
    <w:basedOn w:val="a0"/>
    <w:semiHidden/>
    <w:rsid w:val="00251DDF"/>
    <w:rPr>
      <w:b/>
      <w:position w:val="6"/>
      <w:sz w:val="16"/>
    </w:rPr>
  </w:style>
  <w:style w:type="paragraph" w:styleId="ae">
    <w:name w:val="footnote text"/>
    <w:basedOn w:val="a"/>
    <w:semiHidden/>
    <w:rsid w:val="00251DD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51DDF"/>
    <w:pPr>
      <w:jc w:val="center"/>
    </w:pPr>
  </w:style>
  <w:style w:type="paragraph" w:customStyle="1" w:styleId="TF">
    <w:name w:val="TF"/>
    <w:basedOn w:val="TH"/>
    <w:rsid w:val="00251DDF"/>
    <w:pPr>
      <w:keepNext w:val="0"/>
      <w:spacing w:before="0" w:after="240"/>
    </w:pPr>
  </w:style>
  <w:style w:type="paragraph" w:customStyle="1" w:styleId="NO">
    <w:name w:val="NO"/>
    <w:basedOn w:val="a"/>
    <w:rsid w:val="00251DDF"/>
    <w:pPr>
      <w:keepLines/>
      <w:ind w:left="1135" w:hanging="851"/>
    </w:pPr>
  </w:style>
  <w:style w:type="paragraph" w:customStyle="1" w:styleId="90">
    <w:name w:val="目录 9"/>
    <w:basedOn w:val="80"/>
    <w:semiHidden/>
    <w:rsid w:val="00C6396D"/>
    <w:pPr>
      <w:ind w:left="1418" w:hanging="1418"/>
    </w:pPr>
  </w:style>
  <w:style w:type="paragraph" w:customStyle="1" w:styleId="EX">
    <w:name w:val="EX"/>
    <w:basedOn w:val="a"/>
    <w:rsid w:val="00251DDF"/>
    <w:pPr>
      <w:keepLines/>
      <w:ind w:left="1702" w:hanging="1418"/>
    </w:pPr>
  </w:style>
  <w:style w:type="paragraph" w:customStyle="1" w:styleId="FP">
    <w:name w:val="FP"/>
    <w:basedOn w:val="a"/>
    <w:rsid w:val="00251DDF"/>
    <w:pPr>
      <w:spacing w:after="0"/>
    </w:pPr>
  </w:style>
  <w:style w:type="paragraph" w:customStyle="1" w:styleId="LD">
    <w:name w:val="LD"/>
    <w:rsid w:val="00251DD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51DDF"/>
    <w:pPr>
      <w:spacing w:after="0"/>
    </w:pPr>
  </w:style>
  <w:style w:type="paragraph" w:customStyle="1" w:styleId="EW">
    <w:name w:val="EW"/>
    <w:basedOn w:val="EX"/>
    <w:rsid w:val="00251DDF"/>
    <w:pPr>
      <w:spacing w:after="0"/>
    </w:pPr>
  </w:style>
  <w:style w:type="paragraph" w:customStyle="1" w:styleId="60">
    <w:name w:val="目录 6"/>
    <w:basedOn w:val="50"/>
    <w:next w:val="a"/>
    <w:semiHidden/>
    <w:rsid w:val="00C6396D"/>
    <w:pPr>
      <w:ind w:left="1985" w:hanging="1985"/>
    </w:pPr>
  </w:style>
  <w:style w:type="paragraph" w:customStyle="1" w:styleId="70">
    <w:name w:val="目录 7"/>
    <w:basedOn w:val="60"/>
    <w:next w:val="a"/>
    <w:semiHidden/>
    <w:rsid w:val="00C6396D"/>
    <w:pPr>
      <w:ind w:left="2268" w:hanging="2268"/>
    </w:pPr>
  </w:style>
  <w:style w:type="paragraph" w:styleId="24">
    <w:name w:val="List Bullet 2"/>
    <w:basedOn w:val="af"/>
    <w:rsid w:val="00251DDF"/>
    <w:pPr>
      <w:ind w:left="851"/>
    </w:pPr>
  </w:style>
  <w:style w:type="paragraph" w:styleId="31">
    <w:name w:val="List Bullet 3"/>
    <w:basedOn w:val="24"/>
    <w:rsid w:val="00251DDF"/>
    <w:pPr>
      <w:ind w:left="1135"/>
    </w:pPr>
  </w:style>
  <w:style w:type="paragraph" w:styleId="ac">
    <w:name w:val="List Number"/>
    <w:basedOn w:val="af0"/>
    <w:rsid w:val="00251DDF"/>
  </w:style>
  <w:style w:type="paragraph" w:customStyle="1" w:styleId="EQ">
    <w:name w:val="EQ"/>
    <w:basedOn w:val="a"/>
    <w:next w:val="a"/>
    <w:rsid w:val="00251DDF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51DD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DD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DD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51DDF"/>
    <w:pPr>
      <w:jc w:val="right"/>
    </w:pPr>
  </w:style>
  <w:style w:type="paragraph" w:customStyle="1" w:styleId="H6">
    <w:name w:val="H6"/>
    <w:basedOn w:val="5"/>
    <w:next w:val="a"/>
    <w:rsid w:val="00251DD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DDF"/>
    <w:pPr>
      <w:ind w:left="851" w:hanging="851"/>
    </w:pPr>
  </w:style>
  <w:style w:type="paragraph" w:customStyle="1" w:styleId="ZA">
    <w:name w:val="ZA"/>
    <w:rsid w:val="00251DD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51DD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51DD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51DD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51DDF"/>
    <w:pPr>
      <w:framePr w:wrap="notBeside" w:y="16161"/>
    </w:pPr>
  </w:style>
  <w:style w:type="character" w:customStyle="1" w:styleId="ZGSM">
    <w:name w:val="ZGSM"/>
    <w:rsid w:val="00251DDF"/>
  </w:style>
  <w:style w:type="paragraph" w:styleId="25">
    <w:name w:val="List 2"/>
    <w:basedOn w:val="af0"/>
    <w:rsid w:val="00251DDF"/>
    <w:pPr>
      <w:ind w:left="851"/>
    </w:pPr>
  </w:style>
  <w:style w:type="paragraph" w:customStyle="1" w:styleId="ZG">
    <w:name w:val="ZG"/>
    <w:rsid w:val="00251DD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251DDF"/>
    <w:pPr>
      <w:ind w:left="1135"/>
    </w:pPr>
  </w:style>
  <w:style w:type="paragraph" w:styleId="41">
    <w:name w:val="List 4"/>
    <w:basedOn w:val="32"/>
    <w:rsid w:val="00251DDF"/>
    <w:pPr>
      <w:ind w:left="1418"/>
    </w:pPr>
  </w:style>
  <w:style w:type="paragraph" w:styleId="51">
    <w:name w:val="List 5"/>
    <w:basedOn w:val="41"/>
    <w:rsid w:val="00251DDF"/>
    <w:pPr>
      <w:ind w:left="1702"/>
    </w:pPr>
  </w:style>
  <w:style w:type="paragraph" w:customStyle="1" w:styleId="EditorsNote">
    <w:name w:val="Editor's Note"/>
    <w:basedOn w:val="NO"/>
    <w:rsid w:val="00251DDF"/>
    <w:rPr>
      <w:color w:val="FF0000"/>
    </w:rPr>
  </w:style>
  <w:style w:type="paragraph" w:styleId="af0">
    <w:name w:val="List"/>
    <w:basedOn w:val="a"/>
    <w:rsid w:val="00251DDF"/>
    <w:pPr>
      <w:ind w:left="568" w:hanging="284"/>
    </w:pPr>
  </w:style>
  <w:style w:type="paragraph" w:styleId="af">
    <w:name w:val="List Bullet"/>
    <w:basedOn w:val="af0"/>
    <w:rsid w:val="00251DDF"/>
  </w:style>
  <w:style w:type="paragraph" w:styleId="42">
    <w:name w:val="List Bullet 4"/>
    <w:basedOn w:val="31"/>
    <w:rsid w:val="00251DDF"/>
    <w:pPr>
      <w:ind w:left="1418"/>
    </w:pPr>
  </w:style>
  <w:style w:type="paragraph" w:styleId="52">
    <w:name w:val="List Bullet 5"/>
    <w:basedOn w:val="42"/>
    <w:rsid w:val="00251DDF"/>
    <w:pPr>
      <w:ind w:left="1702"/>
    </w:pPr>
  </w:style>
  <w:style w:type="paragraph" w:customStyle="1" w:styleId="B1">
    <w:name w:val="B1"/>
    <w:basedOn w:val="af0"/>
    <w:rsid w:val="00251DDF"/>
  </w:style>
  <w:style w:type="paragraph" w:customStyle="1" w:styleId="B2">
    <w:name w:val="B2"/>
    <w:basedOn w:val="25"/>
    <w:rsid w:val="00251DDF"/>
  </w:style>
  <w:style w:type="paragraph" w:customStyle="1" w:styleId="B3">
    <w:name w:val="B3"/>
    <w:basedOn w:val="32"/>
    <w:rsid w:val="00251DDF"/>
  </w:style>
  <w:style w:type="paragraph" w:customStyle="1" w:styleId="B4">
    <w:name w:val="B4"/>
    <w:basedOn w:val="41"/>
    <w:rsid w:val="00251DDF"/>
  </w:style>
  <w:style w:type="paragraph" w:customStyle="1" w:styleId="B5">
    <w:name w:val="B5"/>
    <w:basedOn w:val="51"/>
    <w:rsid w:val="00251DDF"/>
  </w:style>
  <w:style w:type="paragraph" w:styleId="af1">
    <w:name w:val="footer"/>
    <w:basedOn w:val="a4"/>
    <w:link w:val="af2"/>
    <w:rsid w:val="00251DDF"/>
    <w:pPr>
      <w:jc w:val="center"/>
    </w:pPr>
    <w:rPr>
      <w:i/>
    </w:rPr>
  </w:style>
  <w:style w:type="paragraph" w:customStyle="1" w:styleId="ZTD">
    <w:name w:val="ZTD"/>
    <w:basedOn w:val="ZB"/>
    <w:rsid w:val="00251DDF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12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834A9"/>
    <w:rPr>
      <w:rFonts w:ascii="Arial" w:hAnsi="Arial"/>
      <w:lang w:val="en-GB" w:eastAsia="en-US"/>
    </w:rPr>
  </w:style>
  <w:style w:type="character" w:customStyle="1" w:styleId="TAL0">
    <w:name w:val="TAL (文字)"/>
    <w:link w:val="TAL"/>
    <w:locked/>
    <w:rsid w:val="004237F9"/>
    <w:rPr>
      <w:rFonts w:ascii="Arial" w:hAnsi="Arial"/>
      <w:sz w:val="18"/>
      <w:lang w:val="en-GB"/>
    </w:rPr>
  </w:style>
  <w:style w:type="character" w:styleId="af5">
    <w:name w:val="Unresolved Mention"/>
    <w:uiPriority w:val="99"/>
    <w:semiHidden/>
    <w:unhideWhenUsed/>
    <w:rsid w:val="004C1D49"/>
    <w:rPr>
      <w:color w:val="605E5C"/>
      <w:shd w:val="clear" w:color="auto" w:fill="E1DFDD"/>
    </w:rPr>
  </w:style>
  <w:style w:type="paragraph" w:styleId="TOC8">
    <w:name w:val="toc 8"/>
    <w:basedOn w:val="TOC1"/>
    <w:rsid w:val="00251DDF"/>
    <w:pPr>
      <w:spacing w:before="180"/>
      <w:ind w:left="2693" w:hanging="2693"/>
    </w:pPr>
    <w:rPr>
      <w:b/>
    </w:rPr>
  </w:style>
  <w:style w:type="paragraph" w:styleId="TOC1">
    <w:name w:val="toc 1"/>
    <w:rsid w:val="00251DD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styleId="TOC5">
    <w:name w:val="toc 5"/>
    <w:basedOn w:val="TOC4"/>
    <w:rsid w:val="00251DDF"/>
    <w:pPr>
      <w:ind w:left="1701" w:hanging="1701"/>
    </w:pPr>
  </w:style>
  <w:style w:type="paragraph" w:styleId="TOC4">
    <w:name w:val="toc 4"/>
    <w:basedOn w:val="TOC3"/>
    <w:rsid w:val="00251DDF"/>
    <w:pPr>
      <w:ind w:left="1418" w:hanging="1418"/>
    </w:pPr>
  </w:style>
  <w:style w:type="paragraph" w:styleId="TOC3">
    <w:name w:val="toc 3"/>
    <w:basedOn w:val="TOC2"/>
    <w:rsid w:val="00251DDF"/>
    <w:pPr>
      <w:ind w:left="1134" w:hanging="1134"/>
    </w:pPr>
  </w:style>
  <w:style w:type="paragraph" w:styleId="TOC2">
    <w:name w:val="toc 2"/>
    <w:basedOn w:val="TOC1"/>
    <w:rsid w:val="00251DDF"/>
    <w:pPr>
      <w:keepNext w:val="0"/>
      <w:spacing w:before="0"/>
      <w:ind w:left="851" w:hanging="851"/>
    </w:pPr>
    <w:rPr>
      <w:sz w:val="20"/>
    </w:rPr>
  </w:style>
  <w:style w:type="paragraph" w:styleId="TOC9">
    <w:name w:val="toc 9"/>
    <w:basedOn w:val="TOC8"/>
    <w:rsid w:val="00251DDF"/>
    <w:pPr>
      <w:ind w:left="1418" w:hanging="1418"/>
    </w:pPr>
  </w:style>
  <w:style w:type="paragraph" w:styleId="TOC6">
    <w:name w:val="toc 6"/>
    <w:basedOn w:val="TOC5"/>
    <w:next w:val="a"/>
    <w:rsid w:val="00251DDF"/>
    <w:pPr>
      <w:ind w:left="1985" w:hanging="1985"/>
    </w:pPr>
  </w:style>
  <w:style w:type="paragraph" w:styleId="TOC7">
    <w:name w:val="toc 7"/>
    <w:basedOn w:val="TOC6"/>
    <w:next w:val="a"/>
    <w:rsid w:val="00251DDF"/>
    <w:pPr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oluyang@china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oyuxin@huawe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506432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4963-608A-4836-B26B-59F3D6A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6577</CharactersWithSpaces>
  <SharedDoc>false</SharedDoc>
  <HLinks>
    <vt:vector size="30" baseType="variant">
      <vt:variant>
        <vt:i4>6684757</vt:i4>
      </vt:variant>
      <vt:variant>
        <vt:i4>15</vt:i4>
      </vt:variant>
      <vt:variant>
        <vt:i4>0</vt:i4>
      </vt:variant>
      <vt:variant>
        <vt:i4>5</vt:i4>
      </vt:variant>
      <vt:variant>
        <vt:lpwstr>mailto:zhaoluyang@chinamobile.com</vt:lpwstr>
      </vt:variant>
      <vt:variant>
        <vt:lpwstr/>
      </vt:variant>
      <vt:variant>
        <vt:i4>6029417</vt:i4>
      </vt:variant>
      <vt:variant>
        <vt:i4>12</vt:i4>
      </vt:variant>
      <vt:variant>
        <vt:i4>0</vt:i4>
      </vt:variant>
      <vt:variant>
        <vt:i4>5</vt:i4>
      </vt:variant>
      <vt:variant>
        <vt:lpwstr>mailto:haoyuxin@huawei.com</vt:lpwstr>
      </vt:variant>
      <vt:variant>
        <vt:lpwstr/>
      </vt:variant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8</cp:revision>
  <cp:lastPrinted>2000-02-29T03:31:00Z</cp:lastPrinted>
  <dcterms:created xsi:type="dcterms:W3CDTF">2023-05-18T08:22:00Z</dcterms:created>
  <dcterms:modified xsi:type="dcterms:W3CDTF">2023-05-24T02:06:00Z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(3)VGRkWJTqwFlVFvRlNUNHkP6BqeM+YSWuORC6QGThgvDDZH63+F0i3BceEkz/2GpeeBFYHnSX
u25YJRhStHeo9XgPOSE6fuJaG7oj4F9+aChqMlim3ZCTbKm6Mf+IjcsD89ZAgYlvHDIyYJR0
vHXv7SeGuPgQ2FFrjO3FmcWmi6aV5dTajR2KY2Qmjfvdjp0BL24YvgAcfakqY9bLPTtUTySr
djsDfOdh1isC34/P+i</vt:lpwstr>
  </property>
  <property fmtid="{D5CDD505-2E9C-101B-9397-08002B2CF9AE}" pid="5" name="_2015_ms_pID_7253431">
    <vt:lpwstr>HC/C118Wj0E0RcTrT52LOzjqMBhkTNbwWTLIiU1oZy2wUuzoXMo186
bUHSBxYHte95rHtr5SDcQodP76f3tw7zwHPyaJLoAW/riElgg9umv2xZC+b8hFglDCd76tBe
fMXIgivFRtC/Oc6GY2myN3OhRMXExty0+LG5W+PRCGtrQS+T9k7yUY47gTAuDIA+yASkZ/68
E5ZfxSt0Xm/gKIa0c3BtgXUaeY7CyCovpfCV</vt:lpwstr>
  </property>
  <property fmtid="{D5CDD505-2E9C-101B-9397-08002B2CF9AE}" pid="6" name="_2015_ms_pID_7253432">
    <vt:lpwstr>QWzvxKX0W6GDNkeb1ktqM34=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1684467461</vt:lpwstr>
  </property>
</Properties>
</file>