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367344" w:rsidRDefault="007F34B3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3GPP TSG-RAN4 Meeting #9</w:t>
      </w:r>
      <w:r w:rsidRPr="008907A7">
        <w:rPr>
          <w:rStyle w:val="af7"/>
          <w:rFonts w:ascii="Arial" w:hAnsi="Arial" w:cs="Arial" w:hint="eastAsia"/>
          <w:b/>
          <w:lang w:eastAsia="en-US"/>
        </w:rPr>
        <w:t>8</w:t>
      </w:r>
      <w:r w:rsidR="00553860" w:rsidRPr="008C2D7B">
        <w:rPr>
          <w:rStyle w:val="af7"/>
          <w:rFonts w:ascii="Arial" w:hAnsi="Arial" w:cs="Arial"/>
          <w:b/>
          <w:lang w:eastAsia="en-US"/>
        </w:rPr>
        <w:t>-</w:t>
      </w:r>
      <w:r w:rsidR="0006067E" w:rsidRPr="008907A7">
        <w:rPr>
          <w:rStyle w:val="af7"/>
          <w:rFonts w:ascii="Arial" w:hAnsi="Arial" w:cs="Arial" w:hint="eastAsia"/>
          <w:b/>
          <w:lang w:eastAsia="en-US"/>
        </w:rPr>
        <w:t>bis</w:t>
      </w:r>
      <w:r w:rsidR="00D47E98">
        <w:rPr>
          <w:rStyle w:val="af7"/>
          <w:rFonts w:ascii="Arial" w:eastAsiaTheme="minorEastAsia" w:hAnsi="Arial" w:cs="Arial" w:hint="eastAsia"/>
          <w:b/>
        </w:rPr>
        <w:t>-e</w:t>
      </w:r>
      <w:r w:rsidR="00553860"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 w:rsidR="004E3158" w:rsidRPr="008C2D7B">
        <w:rPr>
          <w:rStyle w:val="af7"/>
          <w:rFonts w:ascii="Arial" w:eastAsiaTheme="minorEastAsia" w:hAnsi="Arial" w:cs="Arial" w:hint="eastAsia"/>
          <w:b/>
        </w:rPr>
        <w:t xml:space="preserve">                   </w:t>
      </w:r>
      <w:r w:rsidR="00367344">
        <w:rPr>
          <w:rStyle w:val="af7"/>
          <w:rFonts w:ascii="Arial" w:hAnsi="Arial" w:cs="Arial"/>
          <w:b/>
          <w:lang w:eastAsia="en-US"/>
        </w:rPr>
        <w:t>R4-2</w:t>
      </w:r>
      <w:bookmarkStart w:id="0" w:name="_GoBack"/>
      <w:bookmarkEnd w:id="0"/>
      <w:r w:rsidR="00367344">
        <w:rPr>
          <w:rStyle w:val="af7"/>
          <w:rFonts w:ascii="Arial" w:hAnsi="Arial" w:cs="Arial"/>
          <w:b/>
          <w:lang w:eastAsia="en-US"/>
        </w:rPr>
        <w:t>10475</w:t>
      </w:r>
      <w:r w:rsidR="00367344" w:rsidRPr="004924E5">
        <w:rPr>
          <w:rStyle w:val="af7"/>
          <w:rFonts w:ascii="Arial" w:hAnsi="Arial" w:cs="Arial" w:hint="eastAsia"/>
          <w:b/>
          <w:lang w:eastAsia="en-US"/>
        </w:rPr>
        <w:t>1</w:t>
      </w:r>
    </w:p>
    <w:p w:rsidR="00553860" w:rsidRPr="00AC4BED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DC304F">
        <w:rPr>
          <w:rStyle w:val="af7"/>
          <w:rFonts w:ascii="Arial" w:eastAsiaTheme="minorEastAsia" w:hAnsi="Arial" w:cs="Arial" w:hint="eastAsia"/>
          <w:b/>
        </w:rPr>
        <w:t>Apr</w:t>
      </w:r>
      <w:r w:rsidRPr="008C2D7B">
        <w:rPr>
          <w:rStyle w:val="af7"/>
          <w:rFonts w:ascii="Arial" w:hAnsi="Arial" w:cs="Arial"/>
          <w:b/>
          <w:lang w:eastAsia="en-US"/>
        </w:rPr>
        <w:t xml:space="preserve">. </w:t>
      </w:r>
      <w:r w:rsidR="00DC304F">
        <w:rPr>
          <w:rStyle w:val="af7"/>
          <w:rFonts w:ascii="Arial" w:eastAsiaTheme="minorEastAsia" w:hAnsi="Arial" w:cs="Arial" w:hint="eastAsia"/>
          <w:b/>
        </w:rPr>
        <w:t xml:space="preserve">12 </w:t>
      </w:r>
      <w:r w:rsidR="00AC4BED">
        <w:rPr>
          <w:rStyle w:val="af7"/>
          <w:rFonts w:ascii="Arial" w:eastAsiaTheme="minorEastAsia" w:hAnsi="Arial" w:cs="Arial" w:hint="eastAsia"/>
          <w:b/>
        </w:rPr>
        <w:t>-</w:t>
      </w:r>
      <w:r w:rsidR="00DC304F">
        <w:rPr>
          <w:rStyle w:val="af7"/>
          <w:rFonts w:ascii="Arial" w:eastAsiaTheme="minorEastAsia" w:hAnsi="Arial" w:cs="Arial" w:hint="eastAsia"/>
          <w:b/>
        </w:rPr>
        <w:t xml:space="preserve"> 20</w:t>
      </w:r>
      <w:r w:rsidR="00AC4BED">
        <w:rPr>
          <w:rStyle w:val="af7"/>
          <w:rFonts w:ascii="Arial" w:hAnsi="Arial" w:cs="Arial"/>
          <w:b/>
          <w:lang w:eastAsia="en-US"/>
        </w:rPr>
        <w:t>, 202</w:t>
      </w:r>
      <w:r w:rsidR="00AC4BED">
        <w:rPr>
          <w:rStyle w:val="af7"/>
          <w:rFonts w:ascii="Arial" w:eastAsiaTheme="minorEastAsia" w:hAnsi="Arial" w:cs="Arial" w:hint="eastAsia"/>
          <w:b/>
        </w:rPr>
        <w:t>1</w:t>
      </w: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5A13CE">
        <w:rPr>
          <w:rStyle w:val="af7"/>
          <w:rFonts w:ascii="Arial" w:eastAsiaTheme="minorEastAsia" w:hAnsi="Arial" w:cs="Arial" w:hint="eastAsia"/>
          <w:b/>
        </w:rPr>
        <w:t>D</w:t>
      </w:r>
      <w:r w:rsidR="005A13CE" w:rsidRPr="008C2D7B">
        <w:rPr>
          <w:rStyle w:val="af7"/>
          <w:rFonts w:ascii="Arial" w:hAnsi="Arial" w:cs="Arial"/>
          <w:b/>
          <w:lang w:eastAsia="en-US"/>
        </w:rPr>
        <w:t xml:space="preserve">iscussion </w:t>
      </w:r>
      <w:r w:rsidRPr="008C2D7B">
        <w:rPr>
          <w:rStyle w:val="af7"/>
          <w:rFonts w:ascii="Arial" w:hAnsi="Arial" w:cs="Arial"/>
          <w:b/>
          <w:lang w:eastAsia="en-US"/>
        </w:rPr>
        <w:t xml:space="preserve">on </w:t>
      </w:r>
      <w:r w:rsidR="00EE40D8">
        <w:rPr>
          <w:rStyle w:val="af7"/>
          <w:rFonts w:ascii="Arial" w:eastAsiaTheme="minorEastAsia" w:hAnsi="Arial" w:cs="Arial" w:hint="eastAsia"/>
          <w:b/>
        </w:rPr>
        <w:t>multiple concurrent and independent MG patterns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C20C2B" w:rsidRPr="00C20C2B">
        <w:rPr>
          <w:rStyle w:val="af7"/>
          <w:rFonts w:ascii="Arial" w:eastAsiaTheme="minorEastAsia" w:hAnsi="Arial" w:cs="Arial"/>
          <w:b/>
        </w:rPr>
        <w:t>8.5.2.2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8C2D7B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F725C" w:rsidRPr="000F4213" w:rsidRDefault="004A4FF5" w:rsidP="000F4213">
      <w:pPr>
        <w:rPr>
          <w:lang w:eastAsia="zh-CN"/>
        </w:rPr>
      </w:pPr>
      <w:r w:rsidRPr="00E24062">
        <w:t xml:space="preserve">In </w:t>
      </w:r>
      <w:r w:rsidR="00865AA4">
        <w:rPr>
          <w:rFonts w:hint="eastAsia"/>
          <w:lang w:eastAsia="zh-CN"/>
        </w:rPr>
        <w:t>RAN4#98e</w:t>
      </w:r>
      <w:r w:rsidR="00910C50">
        <w:rPr>
          <w:rFonts w:hint="eastAsia"/>
          <w:lang w:eastAsia="zh-CN"/>
        </w:rPr>
        <w:t xml:space="preserve"> </w:t>
      </w:r>
      <w:r w:rsidRPr="00E24062">
        <w:t xml:space="preserve">meeting, </w:t>
      </w:r>
      <w:r w:rsidR="00F95C87">
        <w:rPr>
          <w:rFonts w:hint="eastAsia"/>
          <w:lang w:eastAsia="zh-CN"/>
        </w:rPr>
        <w:t xml:space="preserve">the item on </w:t>
      </w:r>
      <w:r w:rsidR="008C1E62">
        <w:rPr>
          <w:rFonts w:hint="eastAsia"/>
          <w:lang w:eastAsia="zh-CN"/>
        </w:rPr>
        <w:t xml:space="preserve">multiple concurrent and independent </w:t>
      </w:r>
      <w:r w:rsidR="00F95C87">
        <w:rPr>
          <w:rFonts w:hint="eastAsia"/>
          <w:lang w:eastAsia="zh-CN"/>
        </w:rPr>
        <w:t>MG patterns</w:t>
      </w:r>
      <w:r w:rsidR="0013534E">
        <w:rPr>
          <w:rFonts w:hint="eastAsia"/>
          <w:lang w:eastAsia="zh-CN"/>
        </w:rPr>
        <w:t xml:space="preserve"> was initially discussed and some issues are identified and captured in the approved </w:t>
      </w:r>
      <w:r w:rsidR="00865AA4">
        <w:rPr>
          <w:rFonts w:hint="eastAsia"/>
          <w:lang w:eastAsia="zh-CN"/>
        </w:rPr>
        <w:t xml:space="preserve">WF [1]. </w:t>
      </w:r>
      <w:r w:rsidR="00F308EE" w:rsidRPr="00E24062">
        <w:rPr>
          <w:lang w:eastAsia="zh-CN"/>
        </w:rPr>
        <w:t>I</w:t>
      </w:r>
      <w:r w:rsidR="00F308EE" w:rsidRPr="00E24062">
        <w:rPr>
          <w:rFonts w:hint="eastAsia"/>
          <w:lang w:eastAsia="zh-CN"/>
        </w:rPr>
        <w:t>n this paper, we have some discussion</w:t>
      </w:r>
      <w:r w:rsidR="009F3434">
        <w:rPr>
          <w:rFonts w:hint="eastAsia"/>
          <w:lang w:eastAsia="zh-CN"/>
        </w:rPr>
        <w:t>s</w:t>
      </w:r>
      <w:r w:rsidR="00F308EE" w:rsidRPr="00E24062">
        <w:rPr>
          <w:rFonts w:hint="eastAsia"/>
          <w:lang w:eastAsia="zh-CN"/>
        </w:rPr>
        <w:t xml:space="preserve"> on </w:t>
      </w:r>
      <w:r w:rsidR="003E0212">
        <w:rPr>
          <w:rFonts w:hint="eastAsia"/>
          <w:lang w:eastAsia="zh-CN"/>
        </w:rPr>
        <w:t xml:space="preserve">the </w:t>
      </w:r>
      <w:r w:rsidR="000F4213">
        <w:rPr>
          <w:rFonts w:hint="eastAsia"/>
          <w:lang w:eastAsia="zh-CN"/>
        </w:rPr>
        <w:t>remaining issues</w:t>
      </w:r>
      <w:r w:rsidR="00136E69">
        <w:rPr>
          <w:rFonts w:hint="eastAsia"/>
          <w:lang w:eastAsia="zh-CN"/>
        </w:rPr>
        <w:t xml:space="preserve"> and give our proposals</w:t>
      </w:r>
      <w:r w:rsidR="000004BD">
        <w:rPr>
          <w:rFonts w:hint="eastAsia"/>
          <w:lang w:eastAsia="zh-CN"/>
        </w:rPr>
        <w:t xml:space="preserve">. </w:t>
      </w:r>
    </w:p>
    <w:p w:rsidR="004B7D89" w:rsidRDefault="00155B73" w:rsidP="001445CE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4B7D89" w:rsidRDefault="004B7D89" w:rsidP="004B7D89">
      <w:pPr>
        <w:pStyle w:val="2"/>
        <w:ind w:left="480" w:hanging="480"/>
        <w:rPr>
          <w:lang w:val="en-US" w:eastAsia="zh-CN"/>
        </w:rPr>
      </w:pPr>
      <w:r>
        <w:rPr>
          <w:rFonts w:hint="eastAsia"/>
          <w:lang w:val="en-US" w:eastAsia="zh-CN"/>
        </w:rPr>
        <w:t>2.1 Definition of concurrent and independent MG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F716F" w:rsidTr="000F716F">
        <w:tc>
          <w:tcPr>
            <w:tcW w:w="9857" w:type="dxa"/>
          </w:tcPr>
          <w:p w:rsidR="00C336C6" w:rsidRPr="000F716F" w:rsidRDefault="006748FE" w:rsidP="000F716F">
            <w:pPr>
              <w:numPr>
                <w:ilvl w:val="0"/>
                <w:numId w:val="47"/>
              </w:numPr>
              <w:rPr>
                <w:lang w:val="en-US" w:eastAsia="zh-CN"/>
              </w:rPr>
            </w:pPr>
            <w:r w:rsidRPr="000F716F">
              <w:rPr>
                <w:lang w:eastAsia="zh-CN"/>
              </w:rPr>
              <w:t>Concurrent MG definition</w:t>
            </w:r>
          </w:p>
          <w:p w:rsidR="00C336C6" w:rsidRPr="000F716F" w:rsidRDefault="006748FE" w:rsidP="000F716F">
            <w:pPr>
              <w:numPr>
                <w:ilvl w:val="1"/>
                <w:numId w:val="47"/>
              </w:numPr>
              <w:rPr>
                <w:lang w:val="en-US" w:eastAsia="zh-CN"/>
              </w:rPr>
            </w:pPr>
            <w:bookmarkStart w:id="2" w:name="OLE_LINK3"/>
            <w:bookmarkStart w:id="3" w:name="OLE_LINK4"/>
            <w:r w:rsidRPr="000F716F">
              <w:rPr>
                <w:lang w:eastAsia="zh-CN"/>
              </w:rPr>
              <w:t>Concurrent MGs are multiple MGs that are configured for measurements during a common period of time</w:t>
            </w:r>
            <w:bookmarkEnd w:id="2"/>
            <w:bookmarkEnd w:id="3"/>
          </w:p>
          <w:p w:rsidR="00C336C6" w:rsidRPr="000F716F" w:rsidRDefault="006748FE" w:rsidP="000F716F">
            <w:pPr>
              <w:numPr>
                <w:ilvl w:val="2"/>
                <w:numId w:val="47"/>
              </w:numPr>
              <w:rPr>
                <w:lang w:val="en-US" w:eastAsia="zh-CN"/>
              </w:rPr>
            </w:pPr>
            <w:r w:rsidRPr="000F716F">
              <w:rPr>
                <w:lang w:eastAsia="zh-CN"/>
              </w:rPr>
              <w:t>Exact definition of common period of time is FFS</w:t>
            </w:r>
          </w:p>
          <w:p w:rsidR="00C336C6" w:rsidRPr="000F716F" w:rsidRDefault="006748FE" w:rsidP="000F716F">
            <w:pPr>
              <w:numPr>
                <w:ilvl w:val="2"/>
                <w:numId w:val="47"/>
              </w:numPr>
              <w:rPr>
                <w:lang w:val="en-US" w:eastAsia="zh-CN"/>
              </w:rPr>
            </w:pPr>
            <w:r w:rsidRPr="000F716F">
              <w:rPr>
                <w:lang w:eastAsia="zh-CN"/>
              </w:rPr>
              <w:t>UE behavior for non-overlapping, partially or fully overlapped cases is irrelevant to the definition and will be discussed separately.</w:t>
            </w:r>
          </w:p>
          <w:p w:rsidR="00C336C6" w:rsidRPr="000F716F" w:rsidRDefault="006748FE" w:rsidP="000F716F">
            <w:pPr>
              <w:numPr>
                <w:ilvl w:val="2"/>
                <w:numId w:val="47"/>
              </w:numPr>
              <w:rPr>
                <w:lang w:val="en-US" w:eastAsia="zh-CN"/>
              </w:rPr>
            </w:pPr>
            <w:r w:rsidRPr="000F716F">
              <w:rPr>
                <w:lang w:eastAsia="zh-CN"/>
              </w:rPr>
              <w:t xml:space="preserve">Note 1: current definition does not address pre-configured MG patterns and NCSG. FFS how to address pre-configured MG patterns and NCSG. </w:t>
            </w:r>
          </w:p>
          <w:p w:rsidR="00C336C6" w:rsidRPr="000F716F" w:rsidRDefault="006748FE" w:rsidP="000F716F">
            <w:pPr>
              <w:numPr>
                <w:ilvl w:val="0"/>
                <w:numId w:val="47"/>
              </w:numPr>
              <w:rPr>
                <w:lang w:val="en-US" w:eastAsia="zh-CN"/>
              </w:rPr>
            </w:pPr>
            <w:r w:rsidRPr="000F716F">
              <w:rPr>
                <w:lang w:val="en-US" w:eastAsia="zh-CN"/>
              </w:rPr>
              <w:t>FFS definition of independent MG</w:t>
            </w:r>
          </w:p>
          <w:p w:rsidR="00C336C6" w:rsidRPr="000F716F" w:rsidRDefault="006748FE" w:rsidP="000F716F">
            <w:pPr>
              <w:numPr>
                <w:ilvl w:val="1"/>
                <w:numId w:val="47"/>
              </w:numPr>
              <w:rPr>
                <w:lang w:val="en-US" w:eastAsia="zh-CN"/>
              </w:rPr>
            </w:pPr>
            <w:r w:rsidRPr="000F716F">
              <w:rPr>
                <w:lang w:val="en-US" w:eastAsia="zh-CN"/>
              </w:rPr>
              <w:t xml:space="preserve">Option 1: (configuration perspective) gaps are considered as independent gaps if at least one of the configurations in MGL, MGRP, time offset is different. </w:t>
            </w:r>
          </w:p>
          <w:p w:rsidR="00C336C6" w:rsidRPr="000F716F" w:rsidRDefault="006748FE" w:rsidP="000F716F">
            <w:pPr>
              <w:numPr>
                <w:ilvl w:val="1"/>
                <w:numId w:val="47"/>
              </w:numPr>
              <w:rPr>
                <w:lang w:val="en-US" w:eastAsia="zh-CN"/>
              </w:rPr>
            </w:pPr>
            <w:r w:rsidRPr="000F716F">
              <w:rPr>
                <w:lang w:val="en-US" w:eastAsia="zh-CN"/>
              </w:rPr>
              <w:t xml:space="preserve">Option 2: (UE behavior perspective) gaps are considered as independent gaps if </w:t>
            </w:r>
            <w:r w:rsidRPr="000F716F">
              <w:rPr>
                <w:lang w:eastAsia="zh-CN"/>
              </w:rPr>
              <w:t>they can operate simultaneously without impacting the measurement performance requirements</w:t>
            </w:r>
            <w:r w:rsidRPr="000F716F">
              <w:rPr>
                <w:lang w:val="en-US" w:eastAsia="zh-CN"/>
              </w:rPr>
              <w:t>.</w:t>
            </w:r>
          </w:p>
          <w:p w:rsidR="00C336C6" w:rsidRPr="000F716F" w:rsidRDefault="006748FE" w:rsidP="000F716F">
            <w:pPr>
              <w:numPr>
                <w:ilvl w:val="1"/>
                <w:numId w:val="47"/>
              </w:numPr>
              <w:rPr>
                <w:lang w:val="en-US" w:eastAsia="zh-CN"/>
              </w:rPr>
            </w:pPr>
            <w:r w:rsidRPr="000F716F">
              <w:rPr>
                <w:lang w:val="en-US" w:eastAsia="zh-CN"/>
              </w:rPr>
              <w:t>Other option is not precluded</w:t>
            </w:r>
          </w:p>
          <w:p w:rsidR="000F716F" w:rsidRPr="000F716F" w:rsidRDefault="006748FE" w:rsidP="008907A7">
            <w:pPr>
              <w:numPr>
                <w:ilvl w:val="0"/>
                <w:numId w:val="47"/>
              </w:numPr>
              <w:rPr>
                <w:lang w:val="en-US" w:eastAsia="zh-CN"/>
              </w:rPr>
            </w:pPr>
            <w:r w:rsidRPr="000F716F">
              <w:rPr>
                <w:lang w:val="en-US" w:eastAsia="zh-CN"/>
              </w:rPr>
              <w:t>FFS whether to merge the definition of independent gap and concurrent gap.</w:t>
            </w:r>
          </w:p>
        </w:tc>
      </w:tr>
    </w:tbl>
    <w:p w:rsidR="0049500F" w:rsidRPr="0058313F" w:rsidRDefault="0049500F" w:rsidP="00CC62DF">
      <w:pPr>
        <w:spacing w:beforeLines="50" w:before="120"/>
        <w:rPr>
          <w:b/>
          <w:lang w:val="en-US"/>
        </w:rPr>
      </w:pPr>
      <w:r>
        <w:t>I</w:t>
      </w:r>
      <w:r>
        <w:rPr>
          <w:rFonts w:hint="eastAsia"/>
        </w:rPr>
        <w:t>t was agreed that c</w:t>
      </w:r>
      <w:r w:rsidRPr="000F716F">
        <w:t>oncurrent MGs are multiple MGs that are configured for measurements during a common period of time</w:t>
      </w:r>
      <w:r>
        <w:rPr>
          <w:rFonts w:hint="eastAsia"/>
        </w:rPr>
        <w:t>.</w:t>
      </w:r>
      <w:r w:rsidRPr="0058313F">
        <w:rPr>
          <w:b/>
          <w:lang w:val="en-US"/>
        </w:rPr>
        <w:t xml:space="preserve"> </w:t>
      </w:r>
      <w:r w:rsidRPr="0058313F">
        <w:rPr>
          <w:lang w:val="en-US"/>
        </w:rPr>
        <w:t>I</w:t>
      </w:r>
      <w:r w:rsidRPr="0058313F">
        <w:rPr>
          <w:rFonts w:hint="eastAsia"/>
          <w:lang w:val="en-US"/>
        </w:rPr>
        <w:t xml:space="preserve">n our understanding, </w:t>
      </w:r>
      <w:r>
        <w:rPr>
          <w:rFonts w:hint="eastAsia"/>
          <w:lang w:val="en-US" w:eastAsia="zh-CN"/>
        </w:rPr>
        <w:t>t</w:t>
      </w:r>
      <w:r w:rsidRPr="0049500F">
        <w:rPr>
          <w:lang w:val="en-US"/>
        </w:rPr>
        <w:t>here are the following two possible scenarios for multiple gap pattern configuring</w:t>
      </w:r>
      <w:r>
        <w:rPr>
          <w:rFonts w:hint="eastAsia"/>
          <w:lang w:val="en-US" w:eastAsia="zh-CN"/>
        </w:rPr>
        <w:t xml:space="preserve"> and </w:t>
      </w:r>
      <w:r w:rsidRPr="0058313F">
        <w:rPr>
          <w:rFonts w:hint="eastAsia"/>
          <w:lang w:val="en-US"/>
        </w:rPr>
        <w:t xml:space="preserve">the common period is the time </w:t>
      </w:r>
      <w:r w:rsidR="00DD2477">
        <w:rPr>
          <w:rFonts w:hint="eastAsia"/>
          <w:lang w:val="en-US" w:eastAsia="zh-CN"/>
        </w:rPr>
        <w:t>when</w:t>
      </w:r>
      <w:r w:rsidRPr="0058313F">
        <w:rPr>
          <w:rFonts w:hint="eastAsia"/>
          <w:lang w:val="en-US"/>
        </w:rPr>
        <w:t xml:space="preserve"> multiple gap patterns </w:t>
      </w:r>
      <w:r w:rsidR="00DD2477">
        <w:rPr>
          <w:rFonts w:hint="eastAsia"/>
          <w:lang w:val="en-US" w:eastAsia="zh-CN"/>
        </w:rPr>
        <w:t xml:space="preserve">are </w:t>
      </w:r>
      <w:r w:rsidRPr="0058313F">
        <w:rPr>
          <w:rFonts w:hint="eastAsia"/>
          <w:lang w:val="en-US"/>
        </w:rPr>
        <w:t>exist</w:t>
      </w:r>
      <w:r w:rsidR="00DD2477">
        <w:rPr>
          <w:rFonts w:hint="eastAsia"/>
          <w:lang w:val="en-US" w:eastAsia="zh-CN"/>
        </w:rPr>
        <w:t>ing</w:t>
      </w:r>
      <w:r w:rsidRPr="0058313F">
        <w:rPr>
          <w:rFonts w:hint="eastAsia"/>
          <w:lang w:val="en-US"/>
        </w:rPr>
        <w:t xml:space="preserve"> in the system simultaneously i.e. from the time that the second gap pattern is configured to the time that the </w:t>
      </w:r>
      <w:r w:rsidRPr="0058313F">
        <w:rPr>
          <w:lang w:val="en-US"/>
        </w:rPr>
        <w:t>penultimate</w:t>
      </w:r>
      <w:r w:rsidRPr="0058313F">
        <w:rPr>
          <w:rFonts w:hint="eastAsia"/>
          <w:lang w:val="en-US"/>
        </w:rPr>
        <w:t xml:space="preserve"> gap pattern is released. </w:t>
      </w:r>
    </w:p>
    <w:p w:rsidR="00EE4BDB" w:rsidRPr="00EC77E4" w:rsidRDefault="00EE4BDB" w:rsidP="008D3A52">
      <w:pPr>
        <w:pStyle w:val="af8"/>
        <w:numPr>
          <w:ilvl w:val="0"/>
          <w:numId w:val="57"/>
        </w:numPr>
        <w:spacing w:line="240" w:lineRule="auto"/>
        <w:ind w:firstLineChars="0"/>
        <w:rPr>
          <w:sz w:val="20"/>
          <w:lang w:val="en-US"/>
        </w:rPr>
      </w:pPr>
      <w:r w:rsidRPr="00EC77E4">
        <w:rPr>
          <w:sz w:val="20"/>
          <w:lang w:val="en-US"/>
        </w:rPr>
        <w:t>S</w:t>
      </w:r>
      <w:r w:rsidRPr="00EC77E4">
        <w:rPr>
          <w:rFonts w:hint="eastAsia"/>
          <w:sz w:val="20"/>
          <w:lang w:val="en-US"/>
        </w:rPr>
        <w:t>cenario 1: Multiple gap patterns are configured by a single signaling.</w:t>
      </w:r>
    </w:p>
    <w:p w:rsidR="00EE4BDB" w:rsidRPr="00EC77E4" w:rsidRDefault="00EE4BDB" w:rsidP="008D3A52">
      <w:pPr>
        <w:pStyle w:val="af8"/>
        <w:numPr>
          <w:ilvl w:val="0"/>
          <w:numId w:val="57"/>
        </w:numPr>
        <w:spacing w:afterLines="50" w:after="120" w:line="240" w:lineRule="auto"/>
        <w:ind w:firstLineChars="0"/>
        <w:rPr>
          <w:sz w:val="20"/>
          <w:lang w:val="en-US"/>
        </w:rPr>
      </w:pPr>
      <w:r w:rsidRPr="00EC77E4">
        <w:rPr>
          <w:sz w:val="20"/>
          <w:lang w:val="en-US"/>
        </w:rPr>
        <w:t>S</w:t>
      </w:r>
      <w:r w:rsidRPr="00EC77E4">
        <w:rPr>
          <w:rFonts w:hint="eastAsia"/>
          <w:sz w:val="20"/>
          <w:lang w:val="en-US"/>
        </w:rPr>
        <w:t xml:space="preserve">cenario 2: Multiple gap patterns are configured by different signaling. (i.e. a new gap is configured by NW when there is </w:t>
      </w:r>
      <w:r w:rsidR="004E1741" w:rsidRPr="00EC77E4">
        <w:rPr>
          <w:rFonts w:hint="eastAsia"/>
          <w:sz w:val="20"/>
          <w:lang w:val="en-US"/>
        </w:rPr>
        <w:t xml:space="preserve">already </w:t>
      </w:r>
      <w:r w:rsidRPr="00EC77E4">
        <w:rPr>
          <w:rFonts w:hint="eastAsia"/>
          <w:sz w:val="20"/>
          <w:lang w:val="en-US"/>
        </w:rPr>
        <w:t>a gap existing)</w:t>
      </w:r>
    </w:p>
    <w:p w:rsidR="008B1743" w:rsidRPr="00D5501F" w:rsidRDefault="00CC62DF" w:rsidP="0058313F">
      <w:pPr>
        <w:rPr>
          <w:b/>
          <w:lang w:val="en-US" w:eastAsia="zh-CN"/>
        </w:rPr>
      </w:pPr>
      <w:r w:rsidRPr="00CC62DF">
        <w:rPr>
          <w:b/>
          <w:lang w:val="en-US"/>
        </w:rPr>
        <w:t xml:space="preserve">Proposal 1: </w:t>
      </w:r>
      <w:r w:rsidR="00F60FB9">
        <w:rPr>
          <w:rFonts w:hint="eastAsia"/>
          <w:b/>
          <w:lang w:val="en-US" w:eastAsia="zh-CN"/>
        </w:rPr>
        <w:t>T</w:t>
      </w:r>
      <w:r w:rsidRPr="00CC62DF">
        <w:rPr>
          <w:b/>
          <w:lang w:val="en-US"/>
        </w:rPr>
        <w:t xml:space="preserve">he common period is the time when multiple gap patterns are existing in the system simultaneously i.e. from the time that the second gap pattern is configured to the </w:t>
      </w:r>
      <w:r w:rsidR="00EC77E4">
        <w:rPr>
          <w:rFonts w:hint="eastAsia"/>
          <w:b/>
          <w:lang w:val="en-US" w:eastAsia="zh-CN"/>
        </w:rPr>
        <w:t xml:space="preserve">start </w:t>
      </w:r>
      <w:r w:rsidRPr="00CC62DF">
        <w:rPr>
          <w:b/>
          <w:lang w:val="en-US"/>
        </w:rPr>
        <w:t xml:space="preserve">time </w:t>
      </w:r>
      <w:r w:rsidR="00675063">
        <w:rPr>
          <w:rFonts w:hint="eastAsia"/>
          <w:b/>
          <w:lang w:val="en-US" w:eastAsia="zh-CN"/>
        </w:rPr>
        <w:t>when</w:t>
      </w:r>
      <w:r w:rsidRPr="00CC62DF">
        <w:rPr>
          <w:b/>
          <w:lang w:val="en-US"/>
        </w:rPr>
        <w:t xml:space="preserve"> </w:t>
      </w:r>
      <w:r w:rsidR="00EC77E4">
        <w:rPr>
          <w:rFonts w:hint="eastAsia"/>
          <w:b/>
          <w:lang w:val="en-US" w:eastAsia="zh-CN"/>
        </w:rPr>
        <w:t>only one</w:t>
      </w:r>
      <w:r w:rsidRPr="00CC62DF">
        <w:rPr>
          <w:b/>
          <w:lang w:val="en-US"/>
        </w:rPr>
        <w:t xml:space="preserve"> gap pattern is </w:t>
      </w:r>
      <w:r w:rsidR="00EC77E4">
        <w:rPr>
          <w:rFonts w:hint="eastAsia"/>
          <w:b/>
          <w:lang w:val="en-US" w:eastAsia="zh-CN"/>
        </w:rPr>
        <w:t>existing</w:t>
      </w:r>
      <w:r w:rsidRPr="00CC62DF">
        <w:rPr>
          <w:b/>
          <w:lang w:val="en-US"/>
        </w:rPr>
        <w:t>.</w:t>
      </w:r>
      <w:r w:rsidR="00EA3BD7">
        <w:rPr>
          <w:rFonts w:hint="eastAsia"/>
          <w:b/>
          <w:lang w:val="en-US" w:eastAsia="zh-CN"/>
        </w:rPr>
        <w:t xml:space="preserve"> </w:t>
      </w:r>
    </w:p>
    <w:p w:rsidR="0058313F" w:rsidRDefault="00C337B8" w:rsidP="0058313F">
      <w:pPr>
        <w:rPr>
          <w:lang w:val="en-US" w:eastAsia="zh-CN"/>
        </w:rPr>
      </w:pPr>
      <w:r>
        <w:rPr>
          <w:lang w:val="en-US" w:eastAsia="zh-CN"/>
        </w:rPr>
        <w:lastRenderedPageBreak/>
        <w:t>F</w:t>
      </w:r>
      <w:r>
        <w:rPr>
          <w:rFonts w:hint="eastAsia"/>
          <w:lang w:val="en-US" w:eastAsia="zh-CN"/>
        </w:rPr>
        <w:t>or the definition of independent MG, in our understanding, as long as the NW configure</w:t>
      </w:r>
      <w:r w:rsidR="00515074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 w:rsidR="00725A56">
        <w:rPr>
          <w:rFonts w:hint="eastAsia"/>
          <w:lang w:val="en-US" w:eastAsia="zh-CN"/>
        </w:rPr>
        <w:t>another</w:t>
      </w:r>
      <w:r>
        <w:rPr>
          <w:rFonts w:hint="eastAsia"/>
          <w:lang w:val="en-US" w:eastAsia="zh-CN"/>
        </w:rPr>
        <w:t xml:space="preserve"> MG</w:t>
      </w:r>
      <w:r w:rsidR="00155160">
        <w:rPr>
          <w:rFonts w:hint="eastAsia"/>
          <w:lang w:val="en-US" w:eastAsia="zh-CN"/>
        </w:rPr>
        <w:t xml:space="preserve"> </w:t>
      </w:r>
      <w:r w:rsidR="009217AB">
        <w:rPr>
          <w:rFonts w:hint="eastAsia"/>
          <w:lang w:val="en-US" w:eastAsia="zh-CN"/>
        </w:rPr>
        <w:t>to UE</w:t>
      </w:r>
      <w:r>
        <w:rPr>
          <w:rFonts w:hint="eastAsia"/>
          <w:lang w:val="en-US" w:eastAsia="zh-CN"/>
        </w:rPr>
        <w:t xml:space="preserve">, it can be regarded as </w:t>
      </w:r>
      <w:r w:rsidR="00E64C8D">
        <w:rPr>
          <w:rFonts w:hint="eastAsia"/>
          <w:lang w:val="en-US" w:eastAsia="zh-CN"/>
        </w:rPr>
        <w:t>independent</w:t>
      </w:r>
      <w:r w:rsidR="00725A56">
        <w:rPr>
          <w:rFonts w:hint="eastAsia"/>
          <w:lang w:val="en-US" w:eastAsia="zh-CN"/>
        </w:rPr>
        <w:t xml:space="preserve"> no matter it is </w:t>
      </w:r>
      <w:r w:rsidR="00155160">
        <w:rPr>
          <w:rFonts w:hint="eastAsia"/>
          <w:lang w:val="en-US" w:eastAsia="zh-CN"/>
        </w:rPr>
        <w:t>configured simultaneously or separately</w:t>
      </w:r>
      <w:r w:rsidR="00E64C8D">
        <w:rPr>
          <w:rFonts w:hint="eastAsia"/>
          <w:lang w:val="en-US" w:eastAsia="zh-CN"/>
        </w:rPr>
        <w:t xml:space="preserve">. </w:t>
      </w:r>
    </w:p>
    <w:p w:rsidR="00271941" w:rsidRDefault="00271941" w:rsidP="0058313F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the current specification, the gap is configured by the RRC signaling as below</w:t>
      </w:r>
      <w:r w:rsidR="00406128">
        <w:rPr>
          <w:rFonts w:hint="eastAsia"/>
          <w:lang w:val="en-US" w:eastAsia="zh-CN"/>
        </w:rPr>
        <w:t xml:space="preserve">. </w:t>
      </w:r>
      <w:r w:rsidR="000E4FBC">
        <w:rPr>
          <w:lang w:val="en-US" w:eastAsia="zh-CN"/>
        </w:rPr>
        <w:t>F</w:t>
      </w:r>
      <w:r w:rsidR="000E4FBC">
        <w:rPr>
          <w:rFonts w:hint="eastAsia"/>
          <w:lang w:val="en-US" w:eastAsia="zh-CN"/>
        </w:rPr>
        <w:t xml:space="preserve">or scenario 1, </w:t>
      </w:r>
      <w:r w:rsidR="009B37BE">
        <w:rPr>
          <w:rFonts w:hint="eastAsia"/>
          <w:lang w:val="en-US" w:eastAsia="zh-CN"/>
        </w:rPr>
        <w:t>the multiple MGs are configured simultaneously, then no matter which parameter (type, MGL, MGRP, offset etc.)</w:t>
      </w:r>
      <w:r w:rsidR="00B005C5">
        <w:rPr>
          <w:rFonts w:hint="eastAsia"/>
          <w:lang w:val="en-US" w:eastAsia="zh-CN"/>
        </w:rPr>
        <w:t xml:space="preserve"> </w:t>
      </w:r>
      <w:r w:rsidR="009B37BE">
        <w:rPr>
          <w:rFonts w:hint="eastAsia"/>
          <w:lang w:val="en-US" w:eastAsia="zh-CN"/>
        </w:rPr>
        <w:t>in the following IE is different</w:t>
      </w:r>
      <w:r w:rsidR="00B005C5">
        <w:rPr>
          <w:rFonts w:hint="eastAsia"/>
          <w:lang w:val="en-US" w:eastAsia="zh-CN"/>
        </w:rPr>
        <w:t xml:space="preserve">, the MG is independent. </w:t>
      </w:r>
      <w:r w:rsidR="00B005C5">
        <w:rPr>
          <w:lang w:val="en-US" w:eastAsia="zh-CN"/>
        </w:rPr>
        <w:t>F</w:t>
      </w:r>
      <w:r w:rsidR="00B005C5">
        <w:rPr>
          <w:rFonts w:hint="eastAsia"/>
          <w:lang w:val="en-US" w:eastAsia="zh-CN"/>
        </w:rPr>
        <w:t>or scenario 2, the multiple MGs are configured separat</w:t>
      </w:r>
      <w:r w:rsidR="009B120B">
        <w:rPr>
          <w:rFonts w:hint="eastAsia"/>
          <w:lang w:val="en-US" w:eastAsia="zh-CN"/>
        </w:rPr>
        <w:t>ely i.e. the second or third gap</w:t>
      </w:r>
      <w:r w:rsidR="00B005C5">
        <w:rPr>
          <w:rFonts w:hint="eastAsia"/>
          <w:lang w:val="en-US" w:eastAsia="zh-CN"/>
        </w:rPr>
        <w:t xml:space="preserve"> is configured according to the specific request when there is already gap existing in the system. </w:t>
      </w:r>
      <w:r w:rsidR="00B005C5">
        <w:rPr>
          <w:lang w:val="en-US" w:eastAsia="zh-CN"/>
        </w:rPr>
        <w:t>I</w:t>
      </w:r>
      <w:r w:rsidR="00B005C5">
        <w:rPr>
          <w:rFonts w:hint="eastAsia"/>
          <w:lang w:val="en-US" w:eastAsia="zh-CN"/>
        </w:rPr>
        <w:t xml:space="preserve">n this scenario, </w:t>
      </w:r>
      <w:r w:rsidR="00C44D8C">
        <w:rPr>
          <w:rFonts w:hint="eastAsia"/>
          <w:lang w:val="en-US" w:eastAsia="zh-CN"/>
        </w:rPr>
        <w:t>since</w:t>
      </w:r>
      <w:r w:rsidR="00350118">
        <w:rPr>
          <w:rFonts w:hint="eastAsia"/>
          <w:lang w:val="en-US" w:eastAsia="zh-CN"/>
        </w:rPr>
        <w:t xml:space="preserve"> </w:t>
      </w:r>
      <w:r w:rsidR="00993DD9">
        <w:rPr>
          <w:rFonts w:hint="eastAsia"/>
          <w:lang w:val="en-US" w:eastAsia="zh-CN"/>
        </w:rPr>
        <w:t xml:space="preserve">the multiple </w:t>
      </w:r>
      <w:r w:rsidR="00350118">
        <w:rPr>
          <w:rFonts w:hint="eastAsia"/>
          <w:lang w:val="en-US" w:eastAsia="zh-CN"/>
        </w:rPr>
        <w:t xml:space="preserve">MGs are configured in different time, they </w:t>
      </w:r>
      <w:r w:rsidR="00B005C5">
        <w:rPr>
          <w:rFonts w:hint="eastAsia"/>
          <w:lang w:val="en-US" w:eastAsia="zh-CN"/>
        </w:rPr>
        <w:t xml:space="preserve">can be always regarded as independent. </w:t>
      </w:r>
    </w:p>
    <w:p w:rsidR="0014017C" w:rsidRDefault="00563108" w:rsidP="0058313F">
      <w:pPr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o our understanding is that we do not need to have the definition of independent MG. </w:t>
      </w:r>
      <w:r w:rsidR="004E2EAB">
        <w:rPr>
          <w:rFonts w:hint="eastAsia"/>
          <w:lang w:val="en-US" w:eastAsia="zh-CN"/>
        </w:rPr>
        <w:t xml:space="preserve">The concurrently configured MG can be always regarded as independent.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nstead, we just need to differentiate the </w:t>
      </w:r>
      <w:r w:rsidR="0069220E">
        <w:rPr>
          <w:rFonts w:hint="eastAsia"/>
          <w:lang w:val="en-US" w:eastAsia="zh-CN"/>
        </w:rPr>
        <w:t xml:space="preserve">overlapping </w:t>
      </w:r>
      <w:r w:rsidR="00FB040E">
        <w:rPr>
          <w:rFonts w:hint="eastAsia"/>
          <w:lang w:val="en-US" w:eastAsia="zh-CN"/>
        </w:rPr>
        <w:t xml:space="preserve">and non-overlapping </w:t>
      </w:r>
      <w:r w:rsidR="0069220E">
        <w:rPr>
          <w:rFonts w:hint="eastAsia"/>
          <w:lang w:val="en-US" w:eastAsia="zh-CN"/>
        </w:rPr>
        <w:t xml:space="preserve">case and discuss whether the overlapping cases are allowed. </w:t>
      </w:r>
    </w:p>
    <w:p w:rsidR="00C77FE1" w:rsidRPr="00C77FE1" w:rsidRDefault="00C77FE1" w:rsidP="0058313F">
      <w:pPr>
        <w:rPr>
          <w:b/>
          <w:lang w:val="en-US" w:eastAsia="zh-CN"/>
        </w:rPr>
      </w:pPr>
      <w:r w:rsidRPr="00CC62DF">
        <w:rPr>
          <w:b/>
          <w:lang w:val="en-US"/>
        </w:rPr>
        <w:t xml:space="preserve">Proposal </w:t>
      </w:r>
      <w:r>
        <w:rPr>
          <w:rFonts w:hint="eastAsia"/>
          <w:b/>
          <w:lang w:val="en-US" w:eastAsia="zh-CN"/>
        </w:rPr>
        <w:t>2</w:t>
      </w:r>
      <w:r w:rsidRPr="00CC62DF">
        <w:rPr>
          <w:b/>
          <w:lang w:val="en-US"/>
        </w:rPr>
        <w:t xml:space="preserve">: There is no need to define concurrent and independent separately. Concurrent means independent.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C62DF" w:rsidTr="00CC62DF">
        <w:tc>
          <w:tcPr>
            <w:tcW w:w="9857" w:type="dxa"/>
          </w:tcPr>
          <w:p w:rsidR="00CC62DF" w:rsidRPr="00E22C95" w:rsidRDefault="00CC62DF" w:rsidP="00CC62DF">
            <w:pPr>
              <w:pStyle w:val="PL"/>
            </w:pPr>
            <w:r w:rsidRPr="00E22C95">
              <w:t xml:space="preserve">MeasGapConfig ::=                 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{</w:t>
            </w:r>
          </w:p>
          <w:p w:rsidR="00CC62DF" w:rsidRPr="00600D0C" w:rsidRDefault="00CC62DF" w:rsidP="00CC62DF">
            <w:pPr>
              <w:pStyle w:val="PL"/>
              <w:rPr>
                <w:color w:val="808080"/>
              </w:rPr>
            </w:pPr>
            <w:r w:rsidRPr="00E22C95">
              <w:t xml:space="preserve">    gapFR2                              SetupRelease { GapConfig }                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</w:t>
            </w:r>
            <w:r w:rsidRPr="00600D0C">
              <w:rPr>
                <w:color w:val="808080"/>
              </w:rPr>
              <w:t>-- Need M</w:t>
            </w:r>
          </w:p>
          <w:p w:rsidR="00CC62DF" w:rsidRPr="00E22C95" w:rsidRDefault="00CC62DF" w:rsidP="00CC62DF">
            <w:pPr>
              <w:pStyle w:val="PL"/>
            </w:pPr>
            <w:r w:rsidRPr="00E22C95">
              <w:t xml:space="preserve">    ...,</w:t>
            </w:r>
          </w:p>
          <w:p w:rsidR="00CC62DF" w:rsidRPr="00E22C95" w:rsidRDefault="00CC62DF" w:rsidP="00CC62DF">
            <w:pPr>
              <w:pStyle w:val="PL"/>
            </w:pPr>
            <w:r w:rsidRPr="00E22C95">
              <w:t xml:space="preserve">    [[</w:t>
            </w:r>
          </w:p>
          <w:p w:rsidR="00CC62DF" w:rsidRPr="00600D0C" w:rsidRDefault="00CC62DF" w:rsidP="00CC62DF">
            <w:pPr>
              <w:pStyle w:val="PL"/>
              <w:rPr>
                <w:color w:val="808080"/>
              </w:rPr>
            </w:pPr>
            <w:r w:rsidRPr="00E22C95">
              <w:t xml:space="preserve">    gapFR1                              SetupRelease { GapConfig }                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</w:t>
            </w:r>
            <w:r w:rsidRPr="00600D0C">
              <w:rPr>
                <w:color w:val="808080"/>
              </w:rPr>
              <w:t>-- Need M</w:t>
            </w:r>
          </w:p>
          <w:p w:rsidR="00CC62DF" w:rsidRPr="00600D0C" w:rsidRDefault="00CC62DF" w:rsidP="00CC62DF">
            <w:pPr>
              <w:pStyle w:val="PL"/>
              <w:rPr>
                <w:color w:val="808080"/>
              </w:rPr>
            </w:pPr>
            <w:r w:rsidRPr="00E22C95">
              <w:t xml:space="preserve">    gapUE                               SetupRelease { GapConfig }                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    </w:t>
            </w:r>
            <w:r w:rsidRPr="00600D0C">
              <w:rPr>
                <w:color w:val="808080"/>
              </w:rPr>
              <w:t>-- Need M</w:t>
            </w:r>
          </w:p>
          <w:p w:rsidR="00CC62DF" w:rsidRPr="00E22C95" w:rsidRDefault="00CC62DF" w:rsidP="00CC62DF">
            <w:pPr>
              <w:pStyle w:val="PL"/>
            </w:pPr>
            <w:r w:rsidRPr="00E22C95">
              <w:t xml:space="preserve">    ]]</w:t>
            </w:r>
          </w:p>
          <w:p w:rsidR="00CC62DF" w:rsidRPr="00E22C95" w:rsidRDefault="00CC62DF" w:rsidP="00CC62DF">
            <w:pPr>
              <w:pStyle w:val="PL"/>
            </w:pPr>
          </w:p>
          <w:p w:rsidR="00CC62DF" w:rsidRPr="00E22C95" w:rsidRDefault="00CC62DF" w:rsidP="00CC62DF">
            <w:pPr>
              <w:pStyle w:val="PL"/>
            </w:pPr>
            <w:r w:rsidRPr="00E22C95">
              <w:t>}</w:t>
            </w:r>
          </w:p>
          <w:p w:rsidR="00CC62DF" w:rsidRPr="00E22C95" w:rsidRDefault="00CC62DF" w:rsidP="00CC62DF">
            <w:pPr>
              <w:pStyle w:val="PL"/>
            </w:pPr>
          </w:p>
          <w:p w:rsidR="00CC62DF" w:rsidRPr="00E22C95" w:rsidRDefault="00CC62DF" w:rsidP="00CC62DF">
            <w:pPr>
              <w:pStyle w:val="PL"/>
            </w:pPr>
            <w:r w:rsidRPr="00E22C95">
              <w:t xml:space="preserve">GapConfig ::=                     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{</w:t>
            </w:r>
          </w:p>
          <w:p w:rsidR="00CC62DF" w:rsidRPr="00E22C95" w:rsidRDefault="00CC62DF" w:rsidP="00CC62DF">
            <w:pPr>
              <w:pStyle w:val="PL"/>
            </w:pPr>
            <w:r w:rsidRPr="00E22C95">
              <w:t xml:space="preserve">    gapOffset                           </w:t>
            </w:r>
            <w:r w:rsidRPr="0064098F">
              <w:rPr>
                <w:color w:val="993366"/>
              </w:rPr>
              <w:t>INTEGER</w:t>
            </w:r>
            <w:r w:rsidRPr="00E22C95">
              <w:t xml:space="preserve"> (0..159),</w:t>
            </w:r>
          </w:p>
          <w:p w:rsidR="00CC62DF" w:rsidRPr="00E22C95" w:rsidRDefault="00CC62DF" w:rsidP="00CC62DF">
            <w:pPr>
              <w:pStyle w:val="PL"/>
            </w:pPr>
            <w:r w:rsidRPr="00E22C95">
              <w:t xml:space="preserve">    mgl                                 </w:t>
            </w:r>
            <w:r w:rsidRPr="0064098F">
              <w:rPr>
                <w:color w:val="993366"/>
              </w:rPr>
              <w:t>ENUMERATED</w:t>
            </w:r>
            <w:r w:rsidRPr="00E22C95">
              <w:t xml:space="preserve"> {ms1dot5, ms3, ms3dot5, ms4, ms5dot5, ms6},</w:t>
            </w:r>
          </w:p>
          <w:p w:rsidR="00CC62DF" w:rsidRPr="00E22C95" w:rsidRDefault="00CC62DF" w:rsidP="00CC62DF">
            <w:pPr>
              <w:pStyle w:val="PL"/>
            </w:pPr>
            <w:r w:rsidRPr="00E22C95">
              <w:t xml:space="preserve">    mgrp                                </w:t>
            </w:r>
            <w:r w:rsidRPr="0064098F">
              <w:rPr>
                <w:color w:val="993366"/>
              </w:rPr>
              <w:t>ENUMERATED</w:t>
            </w:r>
            <w:r w:rsidRPr="00E22C95">
              <w:t xml:space="preserve"> {ms20, ms40, ms80, ms160},</w:t>
            </w:r>
          </w:p>
          <w:p w:rsidR="00CC62DF" w:rsidRPr="00E22C95" w:rsidRDefault="00CC62DF" w:rsidP="00CC62DF">
            <w:pPr>
              <w:pStyle w:val="PL"/>
            </w:pPr>
            <w:r w:rsidRPr="00E22C95">
              <w:t xml:space="preserve">    mgta                                </w:t>
            </w:r>
            <w:r w:rsidRPr="0064098F">
              <w:rPr>
                <w:color w:val="993366"/>
              </w:rPr>
              <w:t>ENUMERATED</w:t>
            </w:r>
            <w:r w:rsidRPr="00E22C95">
              <w:t xml:space="preserve"> {ms0, ms0dot25, ms0dot5},</w:t>
            </w:r>
          </w:p>
          <w:p w:rsidR="00CC62DF" w:rsidRPr="00E22C95" w:rsidRDefault="00CC62DF" w:rsidP="00CC62DF">
            <w:pPr>
              <w:pStyle w:val="PL"/>
            </w:pPr>
            <w:r w:rsidRPr="00E22C95">
              <w:t xml:space="preserve">    ...,</w:t>
            </w:r>
          </w:p>
          <w:p w:rsidR="00CC62DF" w:rsidRPr="00E22C95" w:rsidRDefault="00CC62DF" w:rsidP="00CC62DF">
            <w:pPr>
              <w:pStyle w:val="PL"/>
            </w:pPr>
            <w:r w:rsidRPr="00E22C95">
              <w:t xml:space="preserve">    [[</w:t>
            </w:r>
          </w:p>
          <w:p w:rsidR="00CC62DF" w:rsidRPr="00600D0C" w:rsidRDefault="00CC62DF" w:rsidP="00CC62DF">
            <w:pPr>
              <w:pStyle w:val="PL"/>
              <w:rPr>
                <w:color w:val="808080"/>
              </w:rPr>
            </w:pPr>
            <w:r w:rsidRPr="00E22C95">
              <w:t xml:space="preserve">    refServCellIndicator                </w:t>
            </w:r>
            <w:r w:rsidRPr="0064098F">
              <w:rPr>
                <w:color w:val="993366"/>
              </w:rPr>
              <w:t>ENUMERATED</w:t>
            </w:r>
            <w:r w:rsidRPr="00E22C95">
              <w:t xml:space="preserve"> {pCell, pSCell, mcg-FR2}   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   </w:t>
            </w:r>
            <w:r w:rsidRPr="00600D0C">
              <w:rPr>
                <w:color w:val="808080"/>
              </w:rPr>
              <w:t>-- Cond NEDCorNRDC</w:t>
            </w:r>
          </w:p>
          <w:p w:rsidR="00CC62DF" w:rsidRPr="00E22C95" w:rsidRDefault="00CC62DF" w:rsidP="00CC62DF">
            <w:pPr>
              <w:pStyle w:val="PL"/>
            </w:pPr>
            <w:r w:rsidRPr="00E22C95">
              <w:t xml:space="preserve">    ]],</w:t>
            </w:r>
          </w:p>
          <w:p w:rsidR="00CC62DF" w:rsidRPr="00E22C95" w:rsidRDefault="00CC62DF" w:rsidP="00CC62DF">
            <w:pPr>
              <w:pStyle w:val="PL"/>
            </w:pPr>
            <w:r w:rsidRPr="00E22C95">
              <w:t xml:space="preserve">    [[</w:t>
            </w:r>
          </w:p>
          <w:p w:rsidR="00CC62DF" w:rsidRPr="00600D0C" w:rsidRDefault="00CC62DF" w:rsidP="00CC62DF">
            <w:pPr>
              <w:pStyle w:val="PL"/>
              <w:rPr>
                <w:color w:val="808080"/>
              </w:rPr>
            </w:pPr>
            <w:r w:rsidRPr="00E22C95">
              <w:t xml:space="preserve">    refFR2ServCellAsyncCA-r16           ServCellIndex                         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</w:t>
            </w:r>
            <w:r w:rsidRPr="00600D0C">
              <w:rPr>
                <w:color w:val="808080"/>
              </w:rPr>
              <w:t>-- Cond AsyncCA</w:t>
            </w:r>
          </w:p>
          <w:p w:rsidR="00CC62DF" w:rsidRPr="00600D0C" w:rsidRDefault="00CC62DF" w:rsidP="00CC62DF">
            <w:pPr>
              <w:pStyle w:val="PL"/>
              <w:rPr>
                <w:color w:val="808080"/>
              </w:rPr>
            </w:pPr>
            <w:r w:rsidRPr="00E22C95">
              <w:t xml:space="preserve">    mgl-r16                             </w:t>
            </w:r>
            <w:r w:rsidRPr="0064098F">
              <w:rPr>
                <w:color w:val="993366"/>
              </w:rPr>
              <w:t>ENUMERATED</w:t>
            </w:r>
            <w:r w:rsidRPr="00E22C95">
              <w:t xml:space="preserve"> {ms10, ms20}               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    </w:t>
            </w:r>
            <w:r w:rsidRPr="00600D0C">
              <w:rPr>
                <w:color w:val="808080"/>
              </w:rPr>
              <w:t>-- Cond PRS</w:t>
            </w:r>
          </w:p>
          <w:p w:rsidR="00CC62DF" w:rsidRPr="00E22C95" w:rsidRDefault="00CC62DF" w:rsidP="00CC62DF">
            <w:pPr>
              <w:pStyle w:val="PL"/>
            </w:pPr>
            <w:r w:rsidRPr="00E22C95">
              <w:t xml:space="preserve">    ]]</w:t>
            </w:r>
          </w:p>
          <w:p w:rsidR="00CC62DF" w:rsidRPr="00CC62DF" w:rsidRDefault="00CC62DF" w:rsidP="00CC62DF">
            <w:pPr>
              <w:pStyle w:val="PL"/>
              <w:rPr>
                <w:lang w:eastAsia="zh-CN"/>
              </w:rPr>
            </w:pPr>
            <w:r w:rsidRPr="00E22C95">
              <w:t>}</w:t>
            </w:r>
          </w:p>
        </w:tc>
      </w:tr>
    </w:tbl>
    <w:p w:rsidR="00EF5C98" w:rsidRPr="00EF5C98" w:rsidRDefault="00EF5C98" w:rsidP="00EF5C98"/>
    <w:p w:rsidR="005A1010" w:rsidRDefault="005A1010" w:rsidP="005A1010">
      <w:pPr>
        <w:pStyle w:val="2"/>
        <w:ind w:left="480" w:hanging="480"/>
        <w:rPr>
          <w:lang w:val="en-US" w:eastAsia="zh-CN"/>
        </w:rPr>
      </w:pPr>
      <w:r w:rsidRPr="009A39D2">
        <w:rPr>
          <w:rFonts w:hint="eastAsia"/>
          <w:lang w:val="en-US" w:eastAsia="zh-CN"/>
        </w:rPr>
        <w:lastRenderedPageBreak/>
        <w:t>2.</w:t>
      </w:r>
      <w:r w:rsidR="004A3C3E" w:rsidRPr="009A39D2">
        <w:rPr>
          <w:rFonts w:hint="eastAsia"/>
          <w:lang w:val="en-US" w:eastAsia="zh-CN"/>
        </w:rPr>
        <w:t>2</w:t>
      </w:r>
      <w:r w:rsidR="00EB49B4" w:rsidRPr="009A39D2">
        <w:rPr>
          <w:rFonts w:hint="eastAsia"/>
          <w:lang w:val="en-US" w:eastAsia="zh-CN"/>
        </w:rPr>
        <w:t xml:space="preserve"> </w:t>
      </w:r>
      <w:r w:rsidR="00EB49B4" w:rsidRPr="009A39D2">
        <w:rPr>
          <w:lang w:eastAsia="zh-CN"/>
        </w:rPr>
        <w:t>Relation to per-UE gap and per-FR gap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260B9" w:rsidTr="001260B9">
        <w:tc>
          <w:tcPr>
            <w:tcW w:w="9857" w:type="dxa"/>
          </w:tcPr>
          <w:p w:rsidR="00C336C6" w:rsidRPr="001260B9" w:rsidRDefault="006748FE" w:rsidP="001260B9">
            <w:pPr>
              <w:numPr>
                <w:ilvl w:val="0"/>
                <w:numId w:val="51"/>
              </w:numPr>
              <w:rPr>
                <w:lang w:val="en-US" w:eastAsia="zh-CN"/>
              </w:rPr>
            </w:pPr>
            <w:r w:rsidRPr="001260B9">
              <w:rPr>
                <w:lang w:val="en-US" w:eastAsia="zh-CN"/>
              </w:rPr>
              <w:t xml:space="preserve">RAN4 shall further discuss on the </w:t>
            </w:r>
            <w:r w:rsidRPr="001260B9">
              <w:rPr>
                <w:lang w:eastAsia="zh-CN"/>
              </w:rPr>
              <w:t>relation to per-UE gap and per-FR gap</w:t>
            </w:r>
          </w:p>
          <w:p w:rsidR="00C336C6" w:rsidRPr="001260B9" w:rsidRDefault="006748FE" w:rsidP="001260B9">
            <w:pPr>
              <w:numPr>
                <w:ilvl w:val="1"/>
                <w:numId w:val="51"/>
              </w:numPr>
              <w:rPr>
                <w:lang w:val="en-US" w:eastAsia="zh-CN"/>
              </w:rPr>
            </w:pPr>
            <w:r w:rsidRPr="001260B9">
              <w:rPr>
                <w:lang w:eastAsia="zh-CN"/>
              </w:rPr>
              <w:t>Option 1: All concurrent MGs are of the same type (per UE MG or per FR MG).</w:t>
            </w:r>
          </w:p>
          <w:p w:rsidR="00C336C6" w:rsidRPr="001260B9" w:rsidRDefault="006748FE" w:rsidP="001260B9">
            <w:pPr>
              <w:numPr>
                <w:ilvl w:val="1"/>
                <w:numId w:val="51"/>
              </w:numPr>
              <w:rPr>
                <w:lang w:val="en-US" w:eastAsia="zh-CN"/>
              </w:rPr>
            </w:pPr>
            <w:r w:rsidRPr="001260B9">
              <w:rPr>
                <w:lang w:val="en-US" w:eastAsia="zh-CN"/>
              </w:rPr>
              <w:t xml:space="preserve">Option 2: </w:t>
            </w:r>
            <w:r w:rsidRPr="001260B9">
              <w:rPr>
                <w:lang w:eastAsia="zh-CN"/>
              </w:rPr>
              <w:t>The parallel MG patterns can be any of</w:t>
            </w:r>
          </w:p>
          <w:p w:rsidR="00C336C6" w:rsidRPr="001260B9" w:rsidRDefault="006748FE" w:rsidP="001260B9">
            <w:pPr>
              <w:numPr>
                <w:ilvl w:val="2"/>
                <w:numId w:val="51"/>
              </w:numPr>
              <w:rPr>
                <w:lang w:val="en-US" w:eastAsia="zh-CN"/>
              </w:rPr>
            </w:pPr>
            <w:r w:rsidRPr="001260B9">
              <w:rPr>
                <w:lang w:eastAsia="zh-CN"/>
              </w:rPr>
              <w:t xml:space="preserve">all per-UE, </w:t>
            </w:r>
          </w:p>
          <w:p w:rsidR="00C336C6" w:rsidRPr="001260B9" w:rsidRDefault="006748FE" w:rsidP="001260B9">
            <w:pPr>
              <w:numPr>
                <w:ilvl w:val="2"/>
                <w:numId w:val="51"/>
              </w:numPr>
              <w:rPr>
                <w:lang w:val="en-US" w:eastAsia="zh-CN"/>
              </w:rPr>
            </w:pPr>
            <w:r w:rsidRPr="001260B9">
              <w:rPr>
                <w:lang w:eastAsia="zh-CN"/>
              </w:rPr>
              <w:t>all per-FR (for the same FR), or</w:t>
            </w:r>
          </w:p>
          <w:p w:rsidR="00C336C6" w:rsidRPr="001260B9" w:rsidRDefault="006748FE" w:rsidP="001260B9">
            <w:pPr>
              <w:numPr>
                <w:ilvl w:val="2"/>
                <w:numId w:val="51"/>
              </w:numPr>
              <w:rPr>
                <w:lang w:val="en-US" w:eastAsia="zh-CN"/>
              </w:rPr>
            </w:pPr>
            <w:r w:rsidRPr="001260B9">
              <w:rPr>
                <w:lang w:eastAsia="zh-CN"/>
              </w:rPr>
              <w:t>a combination of per-UE and per-FR MG patterns, with at least one per-UE and at least one per-FR</w:t>
            </w:r>
          </w:p>
          <w:p w:rsidR="00C336C6" w:rsidRPr="001260B9" w:rsidRDefault="006748FE" w:rsidP="001260B9">
            <w:pPr>
              <w:numPr>
                <w:ilvl w:val="1"/>
                <w:numId w:val="51"/>
              </w:numPr>
              <w:rPr>
                <w:lang w:val="en-US" w:eastAsia="zh-CN"/>
              </w:rPr>
            </w:pPr>
            <w:r w:rsidRPr="001260B9">
              <w:rPr>
                <w:lang w:eastAsia="zh-CN"/>
              </w:rPr>
              <w:t>Option 3:</w:t>
            </w:r>
          </w:p>
          <w:p w:rsidR="00C336C6" w:rsidRPr="001260B9" w:rsidRDefault="006748FE" w:rsidP="001260B9">
            <w:pPr>
              <w:numPr>
                <w:ilvl w:val="2"/>
                <w:numId w:val="51"/>
              </w:numPr>
              <w:rPr>
                <w:lang w:val="en-US" w:eastAsia="zh-CN"/>
              </w:rPr>
            </w:pPr>
            <w:r w:rsidRPr="001260B9">
              <w:rPr>
                <w:lang w:eastAsia="zh-CN"/>
              </w:rPr>
              <w:t>For a Per UE gap capable UE, multiple concurrent and independent MGPs applies per UE.</w:t>
            </w:r>
          </w:p>
          <w:p w:rsidR="00C336C6" w:rsidRPr="001260B9" w:rsidRDefault="006748FE" w:rsidP="001260B9">
            <w:pPr>
              <w:numPr>
                <w:ilvl w:val="2"/>
                <w:numId w:val="51"/>
              </w:numPr>
              <w:rPr>
                <w:lang w:val="en-US" w:eastAsia="zh-CN"/>
              </w:rPr>
            </w:pPr>
            <w:r w:rsidRPr="001260B9">
              <w:rPr>
                <w:lang w:eastAsia="zh-CN"/>
              </w:rPr>
              <w:t>For a Per FR gap capable UE, multiple concurrent and independent MGPs applies per FR</w:t>
            </w:r>
          </w:p>
          <w:p w:rsidR="001260B9" w:rsidRPr="001260B9" w:rsidRDefault="006748FE" w:rsidP="008907A7">
            <w:pPr>
              <w:numPr>
                <w:ilvl w:val="1"/>
                <w:numId w:val="51"/>
              </w:numPr>
              <w:rPr>
                <w:lang w:val="en-US" w:eastAsia="zh-CN"/>
              </w:rPr>
            </w:pPr>
            <w:r w:rsidRPr="001260B9">
              <w:rPr>
                <w:lang w:eastAsia="zh-CN"/>
              </w:rPr>
              <w:t>Other option is not precluded</w:t>
            </w:r>
          </w:p>
        </w:tc>
      </w:tr>
    </w:tbl>
    <w:p w:rsidR="00EB49B4" w:rsidRDefault="00C73F40" w:rsidP="002A5539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current specification, the UE can be configured with per-FR gap or per-UE gap according to the UE capability. </w:t>
      </w:r>
      <w:bookmarkStart w:id="4" w:name="OLE_LINK5"/>
      <w:bookmarkStart w:id="5" w:name="OLE_LINK6"/>
      <w:r w:rsidR="00E31F6F">
        <w:rPr>
          <w:lang w:val="en-US" w:eastAsia="zh-CN"/>
        </w:rPr>
        <w:t>F</w:t>
      </w:r>
      <w:r w:rsidR="00E31F6F">
        <w:rPr>
          <w:rFonts w:hint="eastAsia"/>
          <w:lang w:val="en-US" w:eastAsia="zh-CN"/>
        </w:rPr>
        <w:t>or the UE supporting per-</w:t>
      </w:r>
      <w:r w:rsidR="00B80DB7">
        <w:rPr>
          <w:rFonts w:hint="eastAsia"/>
          <w:lang w:val="en-US" w:eastAsia="zh-CN"/>
        </w:rPr>
        <w:t>UE</w:t>
      </w:r>
      <w:r w:rsidR="00E31F6F">
        <w:rPr>
          <w:rFonts w:hint="eastAsia"/>
          <w:lang w:val="en-US" w:eastAsia="zh-CN"/>
        </w:rPr>
        <w:t xml:space="preserve"> gap</w:t>
      </w:r>
      <w:r w:rsidR="007F531D">
        <w:rPr>
          <w:rFonts w:hint="eastAsia"/>
          <w:lang w:val="en-US" w:eastAsia="zh-CN"/>
        </w:rPr>
        <w:t xml:space="preserve"> only</w:t>
      </w:r>
      <w:r w:rsidR="00E31F6F">
        <w:rPr>
          <w:rFonts w:hint="eastAsia"/>
          <w:lang w:val="en-US" w:eastAsia="zh-CN"/>
        </w:rPr>
        <w:t>, it is nature that the concurrent MG</w:t>
      </w:r>
      <w:r w:rsidR="002808FD">
        <w:rPr>
          <w:rFonts w:hint="eastAsia"/>
          <w:lang w:val="en-US" w:eastAsia="zh-CN"/>
        </w:rPr>
        <w:t xml:space="preserve"> can only be per-</w:t>
      </w:r>
      <w:r w:rsidR="00B80DB7">
        <w:rPr>
          <w:rFonts w:hint="eastAsia"/>
          <w:lang w:val="en-US" w:eastAsia="zh-CN"/>
        </w:rPr>
        <w:t>UE</w:t>
      </w:r>
      <w:r w:rsidR="002808FD">
        <w:rPr>
          <w:rFonts w:hint="eastAsia"/>
          <w:lang w:val="en-US" w:eastAsia="zh-CN"/>
        </w:rPr>
        <w:t xml:space="preserve"> gap</w:t>
      </w:r>
      <w:bookmarkEnd w:id="4"/>
      <w:bookmarkEnd w:id="5"/>
      <w:r w:rsidR="00FA067E">
        <w:rPr>
          <w:rFonts w:hint="eastAsia"/>
          <w:lang w:val="en-US" w:eastAsia="zh-CN"/>
        </w:rPr>
        <w:t xml:space="preserve">. </w:t>
      </w:r>
      <w:r w:rsidR="000D5465">
        <w:rPr>
          <w:rFonts w:hint="eastAsia"/>
          <w:lang w:val="en-US" w:eastAsia="zh-CN"/>
        </w:rPr>
        <w:t>F</w:t>
      </w:r>
      <w:r w:rsidR="00F42950">
        <w:rPr>
          <w:lang w:val="en-US" w:eastAsia="zh-CN"/>
        </w:rPr>
        <w:t>or the</w:t>
      </w:r>
      <w:r w:rsidR="00A10415">
        <w:rPr>
          <w:rFonts w:hint="eastAsia"/>
          <w:lang w:val="en-US" w:eastAsia="zh-CN"/>
        </w:rPr>
        <w:t xml:space="preserve"> UE support</w:t>
      </w:r>
      <w:r w:rsidR="00436EF7">
        <w:rPr>
          <w:rFonts w:hint="eastAsia"/>
          <w:lang w:val="en-US" w:eastAsia="zh-CN"/>
        </w:rPr>
        <w:t>ing</w:t>
      </w:r>
      <w:r w:rsidR="00A10415">
        <w:rPr>
          <w:rFonts w:hint="eastAsia"/>
          <w:lang w:val="en-US" w:eastAsia="zh-CN"/>
        </w:rPr>
        <w:t xml:space="preserve"> </w:t>
      </w:r>
      <w:r w:rsidR="00F42950">
        <w:rPr>
          <w:rFonts w:hint="eastAsia"/>
          <w:lang w:val="en-US" w:eastAsia="zh-CN"/>
        </w:rPr>
        <w:t xml:space="preserve">per-UE gap, whether the concurrent </w:t>
      </w:r>
      <w:r w:rsidR="00251C07">
        <w:rPr>
          <w:rFonts w:hint="eastAsia"/>
          <w:lang w:val="en-US" w:eastAsia="zh-CN"/>
        </w:rPr>
        <w:t xml:space="preserve">gap </w:t>
      </w:r>
      <w:r w:rsidR="00F42950">
        <w:rPr>
          <w:rFonts w:hint="eastAsia"/>
          <w:lang w:val="en-US" w:eastAsia="zh-CN"/>
        </w:rPr>
        <w:t xml:space="preserve">can be per-FR or </w:t>
      </w:r>
      <w:r w:rsidR="00C442C7">
        <w:rPr>
          <w:rFonts w:hint="eastAsia"/>
          <w:lang w:val="en-US" w:eastAsia="zh-CN"/>
        </w:rPr>
        <w:t xml:space="preserve">per-UE should be decided by NW. </w:t>
      </w:r>
      <w:r w:rsidR="006E57E9">
        <w:rPr>
          <w:rFonts w:hint="eastAsia"/>
          <w:lang w:val="en-US" w:eastAsia="zh-CN"/>
        </w:rPr>
        <w:t>But in our understanding, when per-FR gap is supported and configured, i</w:t>
      </w:r>
      <w:r w:rsidR="00996EE2">
        <w:rPr>
          <w:rFonts w:hint="eastAsia"/>
          <w:lang w:val="en-US" w:eastAsia="zh-CN"/>
        </w:rPr>
        <w:t>t is not necessary to configure</w:t>
      </w:r>
      <w:r w:rsidR="006E57E9">
        <w:rPr>
          <w:rFonts w:hint="eastAsia"/>
          <w:lang w:val="en-US" w:eastAsia="zh-CN"/>
        </w:rPr>
        <w:t xml:space="preserve"> a per-UE gap. </w:t>
      </w:r>
    </w:p>
    <w:p w:rsidR="006C3892" w:rsidRDefault="006C3892" w:rsidP="002A5539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rom the current higher layer specification below, it can be seen the per-FR gap (FR1 gap or FR2 gap) cannot be configured with per-UE gap simultaneously.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ince the multiple gaps are still selected from the legacy gap pattern, we propose to follow the existing configuration </w:t>
      </w:r>
      <w:r>
        <w:rPr>
          <w:lang w:val="en-US" w:eastAsia="zh-CN"/>
        </w:rPr>
        <w:t>principle</w:t>
      </w:r>
      <w:r w:rsidR="005C16B4">
        <w:rPr>
          <w:rFonts w:hint="eastAsia"/>
          <w:lang w:val="en-US" w:eastAsia="zh-CN"/>
        </w:rPr>
        <w:t xml:space="preserve"> i.e. all concurrent gaps are of the same type (per-UE or per-FR). </w:t>
      </w:r>
    </w:p>
    <w:p w:rsidR="00EB49B4" w:rsidRDefault="00E776D0" w:rsidP="00285844">
      <w:pPr>
        <w:rPr>
          <w:b/>
          <w:lang w:val="en-US" w:eastAsia="zh-CN"/>
        </w:rPr>
      </w:pPr>
      <w:r w:rsidRPr="005F69A4">
        <w:rPr>
          <w:b/>
          <w:lang w:val="en-US" w:eastAsia="zh-CN"/>
        </w:rPr>
        <w:t xml:space="preserve">Proposal 3: </w:t>
      </w:r>
      <w:r w:rsidR="005F69A4" w:rsidRPr="005F69A4">
        <w:rPr>
          <w:b/>
          <w:lang w:eastAsia="zh-CN"/>
        </w:rPr>
        <w:t>All concurrent MGs are of the same type (per UE MG or per FR MG)</w:t>
      </w:r>
      <w:r w:rsidR="00082B56" w:rsidRPr="005F69A4">
        <w:rPr>
          <w:rFonts w:hint="eastAsia"/>
          <w:b/>
          <w:lang w:val="en-US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15984" w:rsidTr="00715984">
        <w:tc>
          <w:tcPr>
            <w:tcW w:w="9857" w:type="dxa"/>
          </w:tcPr>
          <w:p w:rsidR="00715984" w:rsidRDefault="00715984" w:rsidP="00285844">
            <w:pPr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D</w:t>
            </w:r>
            <w:r>
              <w:rPr>
                <w:rFonts w:hint="eastAsia"/>
                <w:b/>
                <w:lang w:val="en-US" w:eastAsia="zh-CN"/>
              </w:rPr>
              <w:t xml:space="preserve">escription of gap configuration in 38.133: </w:t>
            </w:r>
          </w:p>
          <w:tbl>
            <w:tblPr>
              <w:tblStyle w:val="af3"/>
              <w:tblW w:w="0" w:type="auto"/>
              <w:tblLook w:val="04A0" w:firstRow="1" w:lastRow="0" w:firstColumn="1" w:lastColumn="0" w:noHBand="0" w:noVBand="1"/>
            </w:tblPr>
            <w:tblGrid>
              <w:gridCol w:w="9626"/>
            </w:tblGrid>
            <w:tr w:rsidR="003E3BC7" w:rsidTr="003E3BC7">
              <w:tc>
                <w:tcPr>
                  <w:tcW w:w="9626" w:type="dxa"/>
                </w:tcPr>
                <w:p w:rsidR="003E3BC7" w:rsidRPr="00CA3ECC" w:rsidRDefault="003E3BC7" w:rsidP="00265EF6">
                  <w:pPr>
                    <w:pStyle w:val="TAL"/>
                    <w:rPr>
                      <w:b/>
                      <w:bCs/>
                      <w:i/>
                      <w:lang w:eastAsia="en-GB"/>
                    </w:rPr>
                  </w:pPr>
                  <w:r w:rsidRPr="00CA3ECC">
                    <w:rPr>
                      <w:b/>
                      <w:bCs/>
                      <w:i/>
                      <w:lang w:eastAsia="en-GB"/>
                    </w:rPr>
                    <w:t>gapFR1</w:t>
                  </w:r>
                </w:p>
                <w:p w:rsidR="003E3BC7" w:rsidRPr="00CA3ECC" w:rsidRDefault="003E3BC7" w:rsidP="00265EF6">
                  <w:pPr>
                    <w:pStyle w:val="TAL"/>
                    <w:rPr>
                      <w:b/>
                      <w:bCs/>
                      <w:i/>
                      <w:lang w:eastAsia="en-GB"/>
                    </w:rPr>
                  </w:pPr>
                  <w:r w:rsidRPr="00CA3ECC">
                    <w:rPr>
                      <w:rFonts w:cs="Arial"/>
                      <w:szCs w:val="18"/>
                      <w:lang w:eastAsia="sv-SE"/>
                    </w:rPr>
                    <w:t>Indicates</w:t>
                  </w:r>
                  <w:r w:rsidRPr="00CA3ECC">
                    <w:rPr>
                      <w:rFonts w:cs="Arial"/>
                      <w:szCs w:val="18"/>
                      <w:lang w:eastAsia="zh-CN"/>
                    </w:rPr>
                    <w:t xml:space="preserve"> measurement gap configuration that </w:t>
                  </w:r>
                  <w:r w:rsidRPr="00CA3ECC">
                    <w:rPr>
                      <w:lang w:eastAsia="sv-SE"/>
                    </w:rPr>
                    <w:t xml:space="preserve">applies to FR1 only. In (NG)EN-DC, </w:t>
                  </w:r>
                  <w:r w:rsidRPr="00CA3ECC">
                    <w:rPr>
                      <w:i/>
                      <w:lang w:eastAsia="sv-SE"/>
                    </w:rPr>
                    <w:t>gapFR1</w:t>
                  </w:r>
                  <w:r w:rsidRPr="00CA3ECC">
                    <w:rPr>
                      <w:lang w:eastAsia="sv-SE"/>
                    </w:rPr>
                    <w:t xml:space="preserve"> cannot be set up by NR RRC (i.e. only LTE RRC can configure FR1 measurement gap). In NE-DC, </w:t>
                  </w:r>
                  <w:r w:rsidRPr="00CA3ECC">
                    <w:rPr>
                      <w:i/>
                      <w:lang w:eastAsia="sv-SE"/>
                    </w:rPr>
                    <w:t>gapFR1</w:t>
                  </w:r>
                  <w:r w:rsidRPr="00CA3ECC">
                    <w:rPr>
                      <w:lang w:eastAsia="sv-SE"/>
                    </w:rPr>
                    <w:t xml:space="preserve"> can only be set up by NR RRC (i.e. LTE RRC cannot configure FR1 gap). In NR-DC, </w:t>
                  </w:r>
                  <w:r w:rsidRPr="00CA3ECC">
                    <w:rPr>
                      <w:i/>
                      <w:lang w:eastAsia="sv-SE"/>
                    </w:rPr>
                    <w:t>gapFR1</w:t>
                  </w:r>
                  <w:r w:rsidRPr="00CA3ECC">
                    <w:rPr>
                      <w:lang w:eastAsia="sv-SE"/>
                    </w:rPr>
                    <w:t xml:space="preserve"> can only be set up in the </w:t>
                  </w:r>
                  <w:r w:rsidRPr="00CA3ECC">
                    <w:rPr>
                      <w:i/>
                      <w:lang w:eastAsia="sv-SE"/>
                    </w:rPr>
                    <w:t>measConfig</w:t>
                  </w:r>
                  <w:r w:rsidRPr="00CA3ECC">
                    <w:rPr>
                      <w:lang w:eastAsia="sv-SE"/>
                    </w:rPr>
                    <w:t xml:space="preserve"> associated with MCG. </w:t>
                  </w:r>
                  <w:r w:rsidRPr="009C7144">
                    <w:rPr>
                      <w:i/>
                      <w:highlight w:val="yellow"/>
                      <w:lang w:eastAsia="sv-SE"/>
                    </w:rPr>
                    <w:t>gapFR1</w:t>
                  </w:r>
                  <w:r w:rsidRPr="009C7144">
                    <w:rPr>
                      <w:highlight w:val="yellow"/>
                      <w:lang w:eastAsia="sv-SE"/>
                    </w:rPr>
                    <w:t xml:space="preserve"> can not be configured together with </w:t>
                  </w:r>
                  <w:r w:rsidRPr="009C7144">
                    <w:rPr>
                      <w:i/>
                      <w:highlight w:val="yellow"/>
                      <w:lang w:eastAsia="sv-SE"/>
                    </w:rPr>
                    <w:t>gapUE</w:t>
                  </w:r>
                  <w:r w:rsidRPr="00CA3ECC">
                    <w:rPr>
                      <w:lang w:eastAsia="sv-SE"/>
                    </w:rPr>
                    <w:t xml:space="preserve">. The applicability of the FR1 measurement gap is according to </w:t>
                  </w:r>
                  <w:r w:rsidRPr="00CA3ECC">
                    <w:rPr>
                      <w:snapToGrid w:val="0"/>
                      <w:lang w:eastAsia="sv-SE"/>
                    </w:rPr>
                    <w:t>Table 9.1.2-2 and Table 9.1.2-3 in TS 38.133 [14]</w:t>
                  </w:r>
                  <w:r w:rsidRPr="00CA3ECC">
                    <w:rPr>
                      <w:lang w:eastAsia="sv-SE"/>
                    </w:rPr>
                    <w:t>.</w:t>
                  </w:r>
                </w:p>
              </w:tc>
            </w:tr>
            <w:tr w:rsidR="003E3BC7" w:rsidTr="003E3BC7">
              <w:tc>
                <w:tcPr>
                  <w:tcW w:w="9626" w:type="dxa"/>
                </w:tcPr>
                <w:p w:rsidR="003E3BC7" w:rsidRPr="00CA3ECC" w:rsidRDefault="003E3BC7" w:rsidP="00265EF6">
                  <w:pPr>
                    <w:pStyle w:val="TAL"/>
                    <w:rPr>
                      <w:b/>
                      <w:bCs/>
                      <w:i/>
                      <w:lang w:eastAsia="en-GB"/>
                    </w:rPr>
                  </w:pPr>
                  <w:r w:rsidRPr="00CA3ECC">
                    <w:rPr>
                      <w:b/>
                      <w:bCs/>
                      <w:i/>
                      <w:lang w:eastAsia="en-GB"/>
                    </w:rPr>
                    <w:t>gapFR2</w:t>
                  </w:r>
                </w:p>
                <w:p w:rsidR="003E3BC7" w:rsidRPr="00CA3ECC" w:rsidRDefault="003E3BC7" w:rsidP="00265EF6">
                  <w:pPr>
                    <w:pStyle w:val="TAL"/>
                    <w:rPr>
                      <w:lang w:eastAsia="sv-SE"/>
                    </w:rPr>
                  </w:pPr>
                  <w:r w:rsidRPr="00CA3ECC">
                    <w:rPr>
                      <w:rFonts w:cs="Arial"/>
                      <w:szCs w:val="18"/>
                      <w:lang w:eastAsia="sv-SE"/>
                    </w:rPr>
                    <w:t>Indicates</w:t>
                  </w:r>
                  <w:r w:rsidRPr="00CA3ECC">
                    <w:rPr>
                      <w:rFonts w:cs="Arial"/>
                      <w:szCs w:val="18"/>
                      <w:lang w:eastAsia="zh-CN"/>
                    </w:rPr>
                    <w:t xml:space="preserve"> measurement gap configuration </w:t>
                  </w:r>
                  <w:r w:rsidRPr="00CA3ECC">
                    <w:rPr>
                      <w:lang w:eastAsia="sv-SE"/>
                    </w:rPr>
                    <w:t xml:space="preserve">applies to FR2 only. In (NG)EN-DC or NE-DC, </w:t>
                  </w:r>
                  <w:r w:rsidRPr="00CA3ECC">
                    <w:rPr>
                      <w:i/>
                      <w:lang w:eastAsia="sv-SE"/>
                    </w:rPr>
                    <w:t>gapFR2</w:t>
                  </w:r>
                  <w:r w:rsidRPr="00CA3ECC">
                    <w:rPr>
                      <w:lang w:eastAsia="sv-SE"/>
                    </w:rPr>
                    <w:t xml:space="preserve"> can only be set up by NR RRC (i.e. LTE RRC cannot configure FR2 gap). In NR-DC, </w:t>
                  </w:r>
                  <w:r w:rsidRPr="00CA3ECC">
                    <w:rPr>
                      <w:i/>
                      <w:lang w:eastAsia="sv-SE"/>
                    </w:rPr>
                    <w:t>gapFR2</w:t>
                  </w:r>
                  <w:r w:rsidRPr="00CA3ECC">
                    <w:rPr>
                      <w:lang w:eastAsia="sv-SE"/>
                    </w:rPr>
                    <w:t xml:space="preserve"> can only be set up in the </w:t>
                  </w:r>
                  <w:r w:rsidRPr="00CA3ECC">
                    <w:rPr>
                      <w:i/>
                      <w:lang w:eastAsia="sv-SE"/>
                    </w:rPr>
                    <w:t>measConfig</w:t>
                  </w:r>
                  <w:r w:rsidRPr="00CA3ECC">
                    <w:rPr>
                      <w:lang w:eastAsia="sv-SE"/>
                    </w:rPr>
                    <w:t xml:space="preserve"> associated with MCG. </w:t>
                  </w:r>
                  <w:r w:rsidRPr="009C7144">
                    <w:rPr>
                      <w:i/>
                      <w:highlight w:val="yellow"/>
                      <w:lang w:eastAsia="sv-SE"/>
                    </w:rPr>
                    <w:t>gapFR2</w:t>
                  </w:r>
                  <w:r w:rsidRPr="009C7144">
                    <w:rPr>
                      <w:highlight w:val="yellow"/>
                      <w:lang w:eastAsia="sv-SE"/>
                    </w:rPr>
                    <w:t xml:space="preserve"> cannot be configured together with </w:t>
                  </w:r>
                  <w:r w:rsidRPr="009C7144">
                    <w:rPr>
                      <w:i/>
                      <w:highlight w:val="yellow"/>
                      <w:lang w:eastAsia="sv-SE"/>
                    </w:rPr>
                    <w:t>gapUE</w:t>
                  </w:r>
                  <w:r w:rsidRPr="009C7144">
                    <w:rPr>
                      <w:highlight w:val="yellow"/>
                      <w:lang w:eastAsia="sv-SE"/>
                    </w:rPr>
                    <w:t>.</w:t>
                  </w:r>
                  <w:r w:rsidRPr="00CA3ECC">
                    <w:rPr>
                      <w:lang w:eastAsia="sv-SE"/>
                    </w:rPr>
                    <w:t xml:space="preserve"> The applicability of the FR2 measurement gap is according to </w:t>
                  </w:r>
                  <w:r w:rsidRPr="00CA3ECC">
                    <w:rPr>
                      <w:snapToGrid w:val="0"/>
                      <w:lang w:eastAsia="sv-SE"/>
                    </w:rPr>
                    <w:t>Table 9.1.2-2 and Table 9.1.2-3 in TS 38.133 [14]</w:t>
                  </w:r>
                  <w:r w:rsidRPr="00CA3ECC">
                    <w:rPr>
                      <w:lang w:eastAsia="sv-SE"/>
                    </w:rPr>
                    <w:t>.</w:t>
                  </w:r>
                </w:p>
              </w:tc>
            </w:tr>
            <w:tr w:rsidR="003E3BC7" w:rsidTr="003E3BC7">
              <w:tc>
                <w:tcPr>
                  <w:tcW w:w="9626" w:type="dxa"/>
                </w:tcPr>
                <w:p w:rsidR="003E3BC7" w:rsidRPr="00CA3ECC" w:rsidRDefault="003E3BC7" w:rsidP="00265EF6">
                  <w:pPr>
                    <w:pStyle w:val="TAL"/>
                    <w:rPr>
                      <w:b/>
                      <w:bCs/>
                      <w:i/>
                      <w:lang w:eastAsia="en-GB"/>
                    </w:rPr>
                  </w:pPr>
                  <w:r w:rsidRPr="00CA3ECC">
                    <w:rPr>
                      <w:b/>
                      <w:bCs/>
                      <w:i/>
                      <w:lang w:eastAsia="en-GB"/>
                    </w:rPr>
                    <w:t>gapUE</w:t>
                  </w:r>
                </w:p>
                <w:p w:rsidR="003E3BC7" w:rsidRPr="00CA3ECC" w:rsidRDefault="003E3BC7" w:rsidP="00265EF6">
                  <w:pPr>
                    <w:pStyle w:val="TAL"/>
                    <w:rPr>
                      <w:b/>
                      <w:bCs/>
                      <w:i/>
                      <w:lang w:eastAsia="en-GB"/>
                    </w:rPr>
                  </w:pPr>
                  <w:r w:rsidRPr="00CA3ECC">
                    <w:rPr>
                      <w:rFonts w:cs="Arial"/>
                      <w:szCs w:val="18"/>
                      <w:lang w:eastAsia="sv-SE"/>
                    </w:rPr>
                    <w:t>Indicates</w:t>
                  </w:r>
                  <w:r w:rsidRPr="00CA3ECC">
                    <w:rPr>
                      <w:rFonts w:cs="Arial"/>
                      <w:szCs w:val="18"/>
                      <w:lang w:eastAsia="zh-CN"/>
                    </w:rPr>
                    <w:t xml:space="preserve"> measurement gap configuration that </w:t>
                  </w:r>
                  <w:r w:rsidRPr="00CA3ECC">
                    <w:rPr>
                      <w:lang w:eastAsia="sv-SE"/>
                    </w:rPr>
                    <w:t xml:space="preserve">applies to all frequencies (FR1 and FR2). In (NG)EN-DC, </w:t>
                  </w:r>
                  <w:r w:rsidRPr="00CA3ECC">
                    <w:rPr>
                      <w:i/>
                      <w:lang w:eastAsia="sv-SE"/>
                    </w:rPr>
                    <w:t>gapUE</w:t>
                  </w:r>
                  <w:r w:rsidRPr="00CA3ECC">
                    <w:rPr>
                      <w:lang w:eastAsia="sv-SE"/>
                    </w:rPr>
                    <w:t xml:space="preserve"> cannot be set up by NR RRC (i.e. only LTE RRC can configure per UE measurement gap). In NE-DC, </w:t>
                  </w:r>
                  <w:r w:rsidRPr="00CA3ECC">
                    <w:rPr>
                      <w:i/>
                      <w:lang w:eastAsia="sv-SE"/>
                    </w:rPr>
                    <w:t>gapUE</w:t>
                  </w:r>
                  <w:r w:rsidRPr="00CA3ECC">
                    <w:rPr>
                      <w:lang w:eastAsia="sv-SE"/>
                    </w:rPr>
                    <w:t xml:space="preserve"> can only be set up by NR RRC (i.e. LTE RRC cannot configure per UE gap). In NR-DC, </w:t>
                  </w:r>
                  <w:r w:rsidRPr="00CA3ECC">
                    <w:rPr>
                      <w:i/>
                      <w:lang w:eastAsia="sv-SE"/>
                    </w:rPr>
                    <w:t>gapUE</w:t>
                  </w:r>
                  <w:r w:rsidRPr="00CA3ECC">
                    <w:rPr>
                      <w:lang w:eastAsia="sv-SE"/>
                    </w:rPr>
                    <w:t xml:space="preserve"> can only be set up in the </w:t>
                  </w:r>
                  <w:r w:rsidRPr="00CA3ECC">
                    <w:rPr>
                      <w:i/>
                      <w:lang w:eastAsia="sv-SE"/>
                    </w:rPr>
                    <w:t>measConfig</w:t>
                  </w:r>
                  <w:r w:rsidRPr="00CA3ECC">
                    <w:rPr>
                      <w:lang w:eastAsia="sv-SE"/>
                    </w:rPr>
                    <w:t xml:space="preserve"> associated with MCG. If </w:t>
                  </w:r>
                  <w:r w:rsidRPr="00CA3ECC">
                    <w:rPr>
                      <w:i/>
                      <w:lang w:eastAsia="sv-SE"/>
                    </w:rPr>
                    <w:t>gapUE</w:t>
                  </w:r>
                  <w:r w:rsidRPr="00CA3ECC">
                    <w:rPr>
                      <w:lang w:eastAsia="sv-SE"/>
                    </w:rPr>
                    <w:t xml:space="preserve"> is configured, then neither </w:t>
                  </w:r>
                  <w:r w:rsidRPr="00CA3ECC">
                    <w:rPr>
                      <w:i/>
                      <w:lang w:eastAsia="sv-SE"/>
                    </w:rPr>
                    <w:t>gapFR1</w:t>
                  </w:r>
                  <w:r w:rsidRPr="00CA3ECC">
                    <w:rPr>
                      <w:lang w:eastAsia="sv-SE"/>
                    </w:rPr>
                    <w:t xml:space="preserve"> nor </w:t>
                  </w:r>
                  <w:r w:rsidRPr="00CA3ECC">
                    <w:rPr>
                      <w:i/>
                      <w:lang w:eastAsia="sv-SE"/>
                    </w:rPr>
                    <w:t>gapFR2</w:t>
                  </w:r>
                  <w:r w:rsidRPr="00CA3ECC">
                    <w:rPr>
                      <w:lang w:eastAsia="sv-SE"/>
                    </w:rPr>
                    <w:t xml:space="preserve"> can be configured. The applicability of the per UE measurement gap is according to </w:t>
                  </w:r>
                  <w:r w:rsidRPr="00CA3ECC">
                    <w:rPr>
                      <w:snapToGrid w:val="0"/>
                      <w:lang w:eastAsia="sv-SE"/>
                    </w:rPr>
                    <w:t>Table 9.1.2-2 and Table 9.1.2-3 in TS 38.133 [14]</w:t>
                  </w:r>
                  <w:r w:rsidRPr="00CA3ECC">
                    <w:rPr>
                      <w:lang w:eastAsia="sv-SE"/>
                    </w:rPr>
                    <w:t>.</w:t>
                  </w:r>
                </w:p>
              </w:tc>
            </w:tr>
          </w:tbl>
          <w:p w:rsidR="00715984" w:rsidRDefault="00715984" w:rsidP="00285844">
            <w:pPr>
              <w:rPr>
                <w:b/>
                <w:lang w:val="en-US" w:eastAsia="zh-CN"/>
              </w:rPr>
            </w:pPr>
          </w:p>
        </w:tc>
      </w:tr>
    </w:tbl>
    <w:p w:rsidR="00715984" w:rsidRPr="005F69A4" w:rsidRDefault="00715984" w:rsidP="00285844">
      <w:pPr>
        <w:rPr>
          <w:b/>
          <w:lang w:val="en-US" w:eastAsia="zh-CN"/>
        </w:rPr>
      </w:pPr>
    </w:p>
    <w:p w:rsidR="00E4715F" w:rsidRDefault="00E4715F" w:rsidP="008907A7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94625C"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 Max number of concurrent and independent MG patterns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73CBF" w:rsidTr="00D73CBF">
        <w:tc>
          <w:tcPr>
            <w:tcW w:w="9857" w:type="dxa"/>
          </w:tcPr>
          <w:p w:rsidR="00D73CBF" w:rsidRPr="00D73CBF" w:rsidRDefault="006748FE" w:rsidP="008907A7">
            <w:pPr>
              <w:numPr>
                <w:ilvl w:val="0"/>
                <w:numId w:val="52"/>
              </w:numPr>
              <w:rPr>
                <w:lang w:val="en-US" w:eastAsia="zh-CN"/>
              </w:rPr>
            </w:pPr>
            <w:r w:rsidRPr="00D73CBF">
              <w:rPr>
                <w:lang w:val="en-US" w:eastAsia="zh-CN"/>
              </w:rPr>
              <w:t>RAN4 shall further discuss on the max number of concurrent gap for per-UE gap FR1-gap and FR2-gap.</w:t>
            </w:r>
          </w:p>
        </w:tc>
      </w:tr>
    </w:tbl>
    <w:p w:rsidR="00285844" w:rsidRDefault="00E47EB8" w:rsidP="007C086F">
      <w:pPr>
        <w:spacing w:beforeLines="50" w:before="120"/>
        <w:rPr>
          <w:lang w:val="en-US" w:eastAsia="zh-CN"/>
        </w:rPr>
      </w:pP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>number</w:t>
      </w:r>
      <w:r>
        <w:rPr>
          <w:lang w:val="en-US"/>
        </w:rPr>
        <w:t xml:space="preserve"> of </w:t>
      </w:r>
      <w:r w:rsidR="003F702B">
        <w:rPr>
          <w:rFonts w:hint="eastAsia"/>
          <w:lang w:val="en-US" w:eastAsia="zh-CN"/>
        </w:rPr>
        <w:t>multiple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MG patterns </w:t>
      </w:r>
      <w:r w:rsidR="00B67575">
        <w:rPr>
          <w:rFonts w:hint="eastAsia"/>
          <w:lang w:val="en-US" w:eastAsia="zh-CN"/>
        </w:rPr>
        <w:t>should</w:t>
      </w:r>
      <w:r>
        <w:rPr>
          <w:lang w:val="en-US"/>
        </w:rPr>
        <w:t xml:space="preserve"> be constrained </w:t>
      </w:r>
      <w:r w:rsidR="00FE373D">
        <w:rPr>
          <w:rFonts w:hint="eastAsia"/>
          <w:lang w:val="en-US" w:eastAsia="zh-CN"/>
        </w:rPr>
        <w:t>to</w:t>
      </w:r>
      <w:r>
        <w:rPr>
          <w:lang w:val="en-US"/>
        </w:rPr>
        <w:t xml:space="preserve"> </w:t>
      </w:r>
      <w:r w:rsidR="00B67575">
        <w:rPr>
          <w:rFonts w:hint="eastAsia"/>
          <w:lang w:val="en-US" w:eastAsia="zh-CN"/>
        </w:rPr>
        <w:t xml:space="preserve">limit the </w:t>
      </w:r>
      <w:r>
        <w:rPr>
          <w:lang w:val="en-US"/>
        </w:rPr>
        <w:t xml:space="preserve">NW overhead </w:t>
      </w:r>
      <w:r w:rsidR="00B67575">
        <w:rPr>
          <w:rFonts w:hint="eastAsia"/>
          <w:lang w:val="en-US" w:eastAsia="zh-CN"/>
        </w:rPr>
        <w:t>and</w:t>
      </w:r>
      <w:r>
        <w:rPr>
          <w:lang w:val="en-US"/>
        </w:rPr>
        <w:t xml:space="preserve"> the impact on the communication link</w:t>
      </w:r>
      <w:r w:rsidR="00B67575">
        <w:rPr>
          <w:rFonts w:hint="eastAsia"/>
          <w:lang w:val="en-US" w:eastAsia="zh-CN"/>
        </w:rPr>
        <w:t xml:space="preserve">. </w:t>
      </w:r>
      <w:r w:rsidR="00B67575">
        <w:rPr>
          <w:lang w:val="en-US" w:eastAsia="zh-CN"/>
        </w:rPr>
        <w:t>I</w:t>
      </w:r>
      <w:r w:rsidR="00B67575">
        <w:rPr>
          <w:rFonts w:hint="eastAsia"/>
          <w:lang w:val="en-US" w:eastAsia="zh-CN"/>
        </w:rPr>
        <w:t>n our opinion, for gap pattern #0 to pattern #23 defined in table 9.1.2-1 in TS 38.133</w:t>
      </w:r>
      <w:r w:rsidR="003F702B">
        <w:rPr>
          <w:rFonts w:hint="eastAsia"/>
          <w:lang w:val="en-US" w:eastAsia="zh-CN"/>
        </w:rPr>
        <w:t>, three patterns are enough</w:t>
      </w:r>
      <w:r w:rsidR="00635454">
        <w:rPr>
          <w:rFonts w:hint="eastAsia"/>
          <w:lang w:val="en-US" w:eastAsia="zh-CN"/>
        </w:rPr>
        <w:t xml:space="preserve">. </w:t>
      </w:r>
    </w:p>
    <w:p w:rsidR="00635454" w:rsidRDefault="00635454" w:rsidP="00285844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Rel-16, two new gap patterns #24 and #25 are introduced for positioning </w:t>
      </w:r>
      <w:r w:rsidR="000B369C">
        <w:rPr>
          <w:rFonts w:hint="eastAsia"/>
          <w:lang w:val="en-US" w:eastAsia="zh-CN"/>
        </w:rPr>
        <w:t xml:space="preserve">measurement </w:t>
      </w:r>
      <w:r>
        <w:rPr>
          <w:rFonts w:hint="eastAsia"/>
          <w:lang w:val="en-US" w:eastAsia="zh-CN"/>
        </w:rPr>
        <w:t xml:space="preserve">which can be </w:t>
      </w:r>
      <w:r w:rsidR="000B369C">
        <w:rPr>
          <w:rFonts w:hint="eastAsia"/>
          <w:lang w:val="en-US" w:eastAsia="zh-CN"/>
        </w:rPr>
        <w:t xml:space="preserve">also </w:t>
      </w:r>
      <w:r>
        <w:rPr>
          <w:rFonts w:hint="eastAsia"/>
          <w:lang w:val="en-US" w:eastAsia="zh-CN"/>
        </w:rPr>
        <w:t xml:space="preserve">used for NR and LTE measurement. </w:t>
      </w:r>
      <w:r w:rsidR="007F56CD">
        <w:rPr>
          <w:lang w:val="en-US" w:eastAsia="zh-CN"/>
        </w:rPr>
        <w:t>F</w:t>
      </w:r>
      <w:r w:rsidR="007F56CD">
        <w:rPr>
          <w:rFonts w:hint="eastAsia"/>
          <w:lang w:val="en-US" w:eastAsia="zh-CN"/>
        </w:rPr>
        <w:t xml:space="preserve">or this two new gap patterns, the gap length is much longer than the </w:t>
      </w:r>
      <w:r w:rsidR="00577D92">
        <w:rPr>
          <w:rFonts w:hint="eastAsia"/>
          <w:lang w:val="en-US" w:eastAsia="zh-CN"/>
        </w:rPr>
        <w:t xml:space="preserve">legacy patterns which </w:t>
      </w:r>
      <w:r w:rsidR="00577D92">
        <w:rPr>
          <w:rFonts w:hint="eastAsia"/>
          <w:lang w:val="en-US" w:eastAsia="zh-CN"/>
        </w:rPr>
        <w:lastRenderedPageBreak/>
        <w:t xml:space="preserve">can be 10ms and 20ms. </w:t>
      </w:r>
      <w:r w:rsidR="00577D92">
        <w:rPr>
          <w:lang w:val="en-US" w:eastAsia="zh-CN"/>
        </w:rPr>
        <w:t>T</w:t>
      </w:r>
      <w:r w:rsidR="00577D92">
        <w:rPr>
          <w:rFonts w:hint="eastAsia"/>
          <w:lang w:val="en-US" w:eastAsia="zh-CN"/>
        </w:rPr>
        <w:t xml:space="preserve">his has already obviously impacted the data throughput. </w:t>
      </w:r>
      <w:r w:rsidR="00577D92">
        <w:rPr>
          <w:lang w:val="en-US" w:eastAsia="zh-CN"/>
        </w:rPr>
        <w:t>S</w:t>
      </w:r>
      <w:r w:rsidR="00577D92">
        <w:rPr>
          <w:rFonts w:hint="eastAsia"/>
          <w:lang w:val="en-US" w:eastAsia="zh-CN"/>
        </w:rPr>
        <w:t xml:space="preserve">o when one of this two gap patterns is used, at most 2 concurrent gap patterns are suggested. </w:t>
      </w:r>
    </w:p>
    <w:p w:rsidR="006A7201" w:rsidRDefault="00335747" w:rsidP="005250B3">
      <w:pPr>
        <w:rPr>
          <w:b/>
          <w:lang w:val="en-US" w:eastAsia="zh-CN"/>
        </w:rPr>
      </w:pPr>
      <w:r w:rsidRPr="0045407F">
        <w:rPr>
          <w:b/>
          <w:lang w:val="en-US" w:eastAsia="zh-CN"/>
        </w:rPr>
        <w:t>P</w:t>
      </w:r>
      <w:r w:rsidRPr="0045407F">
        <w:rPr>
          <w:rFonts w:hint="eastAsia"/>
          <w:b/>
          <w:lang w:val="en-US" w:eastAsia="zh-CN"/>
        </w:rPr>
        <w:t xml:space="preserve">roposal </w:t>
      </w:r>
      <w:r w:rsidR="00215718">
        <w:rPr>
          <w:rFonts w:hint="eastAsia"/>
          <w:b/>
          <w:lang w:val="en-US" w:eastAsia="zh-CN"/>
        </w:rPr>
        <w:t>4</w:t>
      </w:r>
      <w:r w:rsidRPr="0045407F">
        <w:rPr>
          <w:rFonts w:hint="eastAsia"/>
          <w:b/>
          <w:lang w:val="en-US" w:eastAsia="zh-CN"/>
        </w:rPr>
        <w:t xml:space="preserve">: When </w:t>
      </w:r>
      <w:r w:rsidR="00B1459C">
        <w:rPr>
          <w:rFonts w:hint="eastAsia"/>
          <w:b/>
          <w:lang w:val="en-US" w:eastAsia="zh-CN"/>
        </w:rPr>
        <w:t xml:space="preserve">all the </w:t>
      </w:r>
      <w:r w:rsidR="00DF0077">
        <w:rPr>
          <w:rFonts w:hint="eastAsia"/>
          <w:b/>
          <w:lang w:val="en-US" w:eastAsia="zh-CN"/>
        </w:rPr>
        <w:t xml:space="preserve">concurrent </w:t>
      </w:r>
      <w:r w:rsidR="00B1459C">
        <w:rPr>
          <w:rFonts w:hint="eastAsia"/>
          <w:b/>
          <w:lang w:val="en-US" w:eastAsia="zh-CN"/>
        </w:rPr>
        <w:t>MG</w:t>
      </w:r>
      <w:r w:rsidR="001054C5">
        <w:rPr>
          <w:rFonts w:hint="eastAsia"/>
          <w:b/>
          <w:lang w:val="en-US" w:eastAsia="zh-CN"/>
        </w:rPr>
        <w:t>s</w:t>
      </w:r>
      <w:r w:rsidR="00B1459C">
        <w:rPr>
          <w:rFonts w:hint="eastAsia"/>
          <w:b/>
          <w:lang w:val="en-US" w:eastAsia="zh-CN"/>
        </w:rPr>
        <w:t xml:space="preserve"> are selected from </w:t>
      </w:r>
      <w:r w:rsidRPr="0045407F">
        <w:rPr>
          <w:rFonts w:hint="eastAsia"/>
          <w:b/>
          <w:lang w:val="en-US" w:eastAsia="zh-CN"/>
        </w:rPr>
        <w:t xml:space="preserve">gap pattern #0 to pattern #23 defined in table 9.1.2-1 in TS 38.133, at most three concurrent gap patterns can be configured. When </w:t>
      </w:r>
      <w:r w:rsidR="00E21049">
        <w:rPr>
          <w:rFonts w:hint="eastAsia"/>
          <w:b/>
          <w:lang w:val="en-US" w:eastAsia="zh-CN"/>
        </w:rPr>
        <w:t xml:space="preserve">one of </w:t>
      </w:r>
      <w:r w:rsidRPr="0045407F">
        <w:rPr>
          <w:rFonts w:hint="eastAsia"/>
          <w:b/>
          <w:lang w:val="en-US" w:eastAsia="zh-CN"/>
        </w:rPr>
        <w:t xml:space="preserve">gap #24 </w:t>
      </w:r>
      <w:r w:rsidR="00E21049">
        <w:rPr>
          <w:rFonts w:hint="eastAsia"/>
          <w:b/>
          <w:lang w:val="en-US" w:eastAsia="zh-CN"/>
        </w:rPr>
        <w:t>and</w:t>
      </w:r>
      <w:r w:rsidRPr="0045407F">
        <w:rPr>
          <w:rFonts w:hint="eastAsia"/>
          <w:b/>
          <w:lang w:val="en-US" w:eastAsia="zh-CN"/>
        </w:rPr>
        <w:t xml:space="preserve"> #25 is used, at most 2 concurrent gap patterns </w:t>
      </w:r>
      <w:r w:rsidR="00A96A64" w:rsidRPr="0045407F">
        <w:rPr>
          <w:rFonts w:hint="eastAsia"/>
          <w:b/>
          <w:lang w:val="en-US" w:eastAsia="zh-CN"/>
        </w:rPr>
        <w:t>can be configured</w:t>
      </w:r>
      <w:r w:rsidRPr="0045407F">
        <w:rPr>
          <w:rFonts w:hint="eastAsia"/>
          <w:b/>
          <w:lang w:val="en-US" w:eastAsia="zh-CN"/>
        </w:rPr>
        <w:t>.</w:t>
      </w:r>
      <w:r w:rsidR="005B126D">
        <w:rPr>
          <w:rFonts w:hint="eastAsia"/>
          <w:b/>
          <w:lang w:val="en-US" w:eastAsia="zh-CN"/>
        </w:rPr>
        <w:t xml:space="preserve"> </w:t>
      </w:r>
    </w:p>
    <w:p w:rsidR="006C5E71" w:rsidRDefault="006C5E71" w:rsidP="006C5E71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3427AC"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 xml:space="preserve"> </w:t>
      </w:r>
      <w:r w:rsidRPr="006C5E71">
        <w:rPr>
          <w:lang w:eastAsia="zh-CN"/>
        </w:rPr>
        <w:t>Overlapping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601D4" w:rsidTr="009601D4">
        <w:tc>
          <w:tcPr>
            <w:tcW w:w="9857" w:type="dxa"/>
          </w:tcPr>
          <w:p w:rsidR="00C336C6" w:rsidRPr="008907A7" w:rsidRDefault="006748FE" w:rsidP="008907A7">
            <w:pPr>
              <w:numPr>
                <w:ilvl w:val="0"/>
                <w:numId w:val="53"/>
              </w:numPr>
              <w:rPr>
                <w:lang w:val="en-US" w:eastAsia="zh-CN"/>
              </w:rPr>
            </w:pPr>
            <w:r w:rsidRPr="008907A7">
              <w:rPr>
                <w:lang w:val="en-US" w:eastAsia="zh-CN"/>
              </w:rPr>
              <w:t xml:space="preserve">RAN4 to work on at least non-overlapping concurrent gap as a start point. </w:t>
            </w:r>
          </w:p>
          <w:p w:rsidR="009601D4" w:rsidRPr="009601D4" w:rsidRDefault="006748FE" w:rsidP="008907A7">
            <w:pPr>
              <w:numPr>
                <w:ilvl w:val="0"/>
                <w:numId w:val="53"/>
              </w:numPr>
              <w:rPr>
                <w:b/>
                <w:lang w:val="en-US" w:eastAsia="zh-CN"/>
              </w:rPr>
            </w:pPr>
            <w:r w:rsidRPr="008907A7">
              <w:rPr>
                <w:lang w:val="en-US" w:eastAsia="zh-CN"/>
              </w:rPr>
              <w:t>FFS whether to work on partially and fully-overlapped cases.</w:t>
            </w:r>
          </w:p>
        </w:tc>
      </w:tr>
    </w:tbl>
    <w:p w:rsidR="00EA75DD" w:rsidRDefault="00EA75DD" w:rsidP="006F3B0F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irstly it was agreed we should work on at least the non-overlapping concurrent gap.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the overlapping case</w:t>
      </w:r>
    </w:p>
    <w:p w:rsidR="00960E15" w:rsidRDefault="006F3B0F" w:rsidP="006F3B0F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here </w:t>
      </w:r>
      <w:r w:rsidR="00960E15">
        <w:rPr>
          <w:rFonts w:hint="eastAsia"/>
          <w:lang w:val="en-US" w:eastAsia="zh-CN"/>
        </w:rPr>
        <w:t>are the following possible overlapping</w:t>
      </w:r>
      <w:r w:rsidR="00BE7B75">
        <w:rPr>
          <w:rFonts w:hint="eastAsia"/>
          <w:lang w:val="en-US" w:eastAsia="zh-CN"/>
        </w:rPr>
        <w:t xml:space="preserve"> </w:t>
      </w:r>
      <w:r w:rsidR="008453AB">
        <w:rPr>
          <w:rFonts w:hint="eastAsia"/>
          <w:lang w:val="en-US" w:eastAsia="zh-CN"/>
        </w:rPr>
        <w:t xml:space="preserve">cases </w:t>
      </w:r>
      <w:r w:rsidR="00960E15">
        <w:rPr>
          <w:rFonts w:hint="eastAsia"/>
          <w:lang w:val="en-US" w:eastAsia="zh-CN"/>
        </w:rPr>
        <w:t xml:space="preserve">for the </w:t>
      </w:r>
      <w:r w:rsidR="004737E7">
        <w:rPr>
          <w:rFonts w:hint="eastAsia"/>
          <w:lang w:val="en-US" w:eastAsia="zh-CN"/>
        </w:rPr>
        <w:t>concurrent MG</w:t>
      </w:r>
      <w:r w:rsidR="003D12DE">
        <w:rPr>
          <w:rFonts w:hint="eastAsia"/>
          <w:lang w:val="en-US" w:eastAsia="zh-CN"/>
        </w:rPr>
        <w:t xml:space="preserve"> shown in figure 1</w:t>
      </w:r>
      <w:r w:rsidR="004737E7">
        <w:rPr>
          <w:rFonts w:hint="eastAsia"/>
          <w:lang w:val="en-US" w:eastAsia="zh-CN"/>
        </w:rPr>
        <w:t xml:space="preserve">: </w:t>
      </w:r>
    </w:p>
    <w:p w:rsidR="00960E15" w:rsidRPr="00BE7F9F" w:rsidRDefault="00685021" w:rsidP="00BE7F9F">
      <w:pPr>
        <w:pStyle w:val="af8"/>
        <w:numPr>
          <w:ilvl w:val="0"/>
          <w:numId w:val="58"/>
        </w:numPr>
        <w:spacing w:beforeLines="50" w:before="120" w:line="240" w:lineRule="auto"/>
        <w:ind w:firstLineChars="0"/>
        <w:rPr>
          <w:lang w:val="en-US"/>
        </w:rPr>
      </w:pPr>
      <w:r w:rsidRPr="00BE7F9F">
        <w:rPr>
          <w:lang w:val="en-US"/>
        </w:rPr>
        <w:t>C</w:t>
      </w:r>
      <w:r w:rsidRPr="00BE7F9F">
        <w:rPr>
          <w:rFonts w:hint="eastAsia"/>
          <w:lang w:val="en-US"/>
        </w:rPr>
        <w:t>ase 1: All the gap occasions are fully overlapped</w:t>
      </w:r>
    </w:p>
    <w:p w:rsidR="00685021" w:rsidRPr="00BE7F9F" w:rsidRDefault="00685021" w:rsidP="00BE7F9F">
      <w:pPr>
        <w:pStyle w:val="af8"/>
        <w:numPr>
          <w:ilvl w:val="0"/>
          <w:numId w:val="58"/>
        </w:numPr>
        <w:spacing w:beforeLines="50" w:before="120" w:line="240" w:lineRule="auto"/>
        <w:ind w:firstLineChars="0"/>
        <w:rPr>
          <w:lang w:val="en-US"/>
        </w:rPr>
      </w:pPr>
      <w:r w:rsidRPr="00BE7F9F">
        <w:rPr>
          <w:lang w:val="en-US"/>
        </w:rPr>
        <w:t>C</w:t>
      </w:r>
      <w:r w:rsidRPr="00BE7F9F">
        <w:rPr>
          <w:rFonts w:hint="eastAsia"/>
          <w:lang w:val="en-US"/>
        </w:rPr>
        <w:t>ase 2: All the gap occasions are partially overlapped</w:t>
      </w:r>
    </w:p>
    <w:p w:rsidR="007E34F2" w:rsidRPr="00BE7F9F" w:rsidRDefault="007E34F2" w:rsidP="00BE7F9F">
      <w:pPr>
        <w:pStyle w:val="af8"/>
        <w:numPr>
          <w:ilvl w:val="0"/>
          <w:numId w:val="58"/>
        </w:numPr>
        <w:spacing w:beforeLines="50" w:before="120" w:line="240" w:lineRule="auto"/>
        <w:ind w:firstLineChars="0"/>
        <w:rPr>
          <w:lang w:val="en-US"/>
        </w:rPr>
      </w:pPr>
      <w:r w:rsidRPr="00BE7F9F">
        <w:rPr>
          <w:rFonts w:hint="eastAsia"/>
          <w:lang w:val="en-US"/>
        </w:rPr>
        <w:t>Case 3: Part of gap occasions are fully overlapped</w:t>
      </w:r>
    </w:p>
    <w:p w:rsidR="007E34F2" w:rsidRPr="00BE7F9F" w:rsidRDefault="007E34F2" w:rsidP="00BE7F9F">
      <w:pPr>
        <w:pStyle w:val="af8"/>
        <w:numPr>
          <w:ilvl w:val="0"/>
          <w:numId w:val="58"/>
        </w:numPr>
        <w:spacing w:beforeLines="50" w:before="120" w:line="240" w:lineRule="auto"/>
        <w:ind w:firstLineChars="0"/>
        <w:rPr>
          <w:lang w:val="en-US"/>
        </w:rPr>
      </w:pPr>
      <w:r w:rsidRPr="00BE7F9F">
        <w:rPr>
          <w:lang w:val="en-US"/>
        </w:rPr>
        <w:t>C</w:t>
      </w:r>
      <w:r w:rsidRPr="00BE7F9F">
        <w:rPr>
          <w:rFonts w:hint="eastAsia"/>
          <w:lang w:val="en-US"/>
        </w:rPr>
        <w:t>ase 4: Part of gap occasion</w:t>
      </w:r>
      <w:r w:rsidR="00020135" w:rsidRPr="00BE7F9F">
        <w:rPr>
          <w:rFonts w:hint="eastAsia"/>
          <w:lang w:val="en-US"/>
        </w:rPr>
        <w:t>s</w:t>
      </w:r>
      <w:r w:rsidRPr="00BE7F9F">
        <w:rPr>
          <w:rFonts w:hint="eastAsia"/>
          <w:lang w:val="en-US"/>
        </w:rPr>
        <w:t xml:space="preserve"> </w:t>
      </w:r>
      <w:r w:rsidR="00020135" w:rsidRPr="00BE7F9F">
        <w:rPr>
          <w:rFonts w:hint="eastAsia"/>
          <w:lang w:val="en-US"/>
        </w:rPr>
        <w:t>are partially overlapped</w:t>
      </w:r>
    </w:p>
    <w:p w:rsidR="00FE030F" w:rsidRDefault="00F225E0" w:rsidP="00FA03D7">
      <w:pPr>
        <w:spacing w:beforeLines="50" w:before="120"/>
        <w:jc w:val="center"/>
        <w:rPr>
          <w:lang w:val="en-US" w:eastAsia="zh-CN"/>
        </w:rPr>
      </w:pPr>
      <w:r>
        <w:object w:dxaOrig="2911" w:dyaOrig="31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35pt;height:320.85pt" o:ole="">
            <v:imagedata r:id="rId8" o:title=""/>
          </v:shape>
          <o:OLEObject Type="Embed" ProgID="Visio.Drawing.11" ShapeID="_x0000_i1025" DrawAspect="Content" ObjectID="_1678900747" r:id="rId9"/>
        </w:object>
      </w:r>
    </w:p>
    <w:p w:rsidR="00FE030F" w:rsidRDefault="00354DC9" w:rsidP="00DC21EB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r w:rsidR="00E34A63">
        <w:rPr>
          <w:rFonts w:hint="eastAsia"/>
          <w:lang w:val="en-US" w:eastAsia="zh-CN"/>
        </w:rPr>
        <w:t xml:space="preserve">case 1, the multiple gaps have the same periodicity and offset, </w:t>
      </w:r>
      <w:r w:rsidR="007C3F92">
        <w:rPr>
          <w:rFonts w:hint="eastAsia"/>
          <w:lang w:val="en-US" w:eastAsia="zh-CN"/>
        </w:rPr>
        <w:t xml:space="preserve">and the MG2 is fully covered by MG1. </w:t>
      </w:r>
      <w:r w:rsidR="007C3F92">
        <w:rPr>
          <w:lang w:val="en-US" w:eastAsia="zh-CN"/>
        </w:rPr>
        <w:t>I</w:t>
      </w:r>
      <w:r w:rsidR="007C3F92">
        <w:rPr>
          <w:rFonts w:hint="eastAsia"/>
          <w:lang w:val="en-US" w:eastAsia="zh-CN"/>
        </w:rPr>
        <w:t xml:space="preserve">n this case, even though two gap patterns are configured, </w:t>
      </w:r>
      <w:r w:rsidR="00A34FDE">
        <w:rPr>
          <w:rFonts w:hint="eastAsia"/>
          <w:lang w:val="en-US" w:eastAsia="zh-CN"/>
        </w:rPr>
        <w:t>it is</w:t>
      </w:r>
      <w:r w:rsidR="00DC21EB" w:rsidRPr="008907A7">
        <w:rPr>
          <w:lang w:val="en-US" w:eastAsia="zh-CN"/>
        </w:rPr>
        <w:t xml:space="preserve"> </w:t>
      </w:r>
      <w:r w:rsidR="0079073F">
        <w:rPr>
          <w:rFonts w:hint="eastAsia"/>
          <w:lang w:val="en-US" w:eastAsia="zh-CN"/>
        </w:rPr>
        <w:t xml:space="preserve">actually </w:t>
      </w:r>
      <w:r w:rsidR="00DC21EB" w:rsidRPr="008907A7">
        <w:rPr>
          <w:lang w:val="en-US" w:eastAsia="zh-CN"/>
        </w:rPr>
        <w:t xml:space="preserve">equivalent to </w:t>
      </w:r>
      <w:r w:rsidR="00DC21EB">
        <w:rPr>
          <w:lang w:val="en-US" w:eastAsia="zh-CN"/>
        </w:rPr>
        <w:t>one gap</w:t>
      </w:r>
      <w:r w:rsidR="00DB2DA1">
        <w:rPr>
          <w:rFonts w:hint="eastAsia"/>
          <w:lang w:val="en-US" w:eastAsia="zh-CN"/>
        </w:rPr>
        <w:t xml:space="preserve"> pattern</w:t>
      </w:r>
      <w:r w:rsidR="00DC21EB">
        <w:rPr>
          <w:rFonts w:hint="eastAsia"/>
          <w:lang w:val="en-US" w:eastAsia="zh-CN"/>
        </w:rPr>
        <w:t xml:space="preserve">, </w:t>
      </w:r>
      <w:r w:rsidR="00C91C43">
        <w:rPr>
          <w:rFonts w:hint="eastAsia"/>
          <w:lang w:val="en-US" w:eastAsia="zh-CN"/>
        </w:rPr>
        <w:t xml:space="preserve">and </w:t>
      </w:r>
      <w:r w:rsidR="007C3F92">
        <w:rPr>
          <w:rFonts w:hint="eastAsia"/>
          <w:lang w:val="en-US" w:eastAsia="zh-CN"/>
        </w:rPr>
        <w:t xml:space="preserve">UE can still only perform one layer measurement in the overlapped gap occasion. </w:t>
      </w:r>
      <w:r w:rsidR="007C3F92">
        <w:rPr>
          <w:lang w:val="en-US" w:eastAsia="zh-CN"/>
        </w:rPr>
        <w:t>I</w:t>
      </w:r>
      <w:r w:rsidR="007C3F92">
        <w:rPr>
          <w:rFonts w:hint="eastAsia"/>
          <w:lang w:val="en-US" w:eastAsia="zh-CN"/>
        </w:rPr>
        <w:t xml:space="preserve">t means UE still need to share the gap for the multiple layers and different measurement which is the same as the current </w:t>
      </w:r>
      <w:r w:rsidR="00D8088E">
        <w:rPr>
          <w:rFonts w:hint="eastAsia"/>
          <w:lang w:val="en-US" w:eastAsia="zh-CN"/>
        </w:rPr>
        <w:t xml:space="preserve">R16 </w:t>
      </w:r>
      <w:r w:rsidR="007C3F92">
        <w:rPr>
          <w:rFonts w:hint="eastAsia"/>
          <w:lang w:val="en-US" w:eastAsia="zh-CN"/>
        </w:rPr>
        <w:t xml:space="preserve">specification. </w:t>
      </w:r>
      <w:r w:rsidR="00B91F58">
        <w:rPr>
          <w:lang w:val="en-US" w:eastAsia="zh-CN"/>
        </w:rPr>
        <w:t>N</w:t>
      </w:r>
      <w:r w:rsidR="00B91F58">
        <w:rPr>
          <w:rFonts w:hint="eastAsia"/>
          <w:lang w:val="en-US" w:eastAsia="zh-CN"/>
        </w:rPr>
        <w:t xml:space="preserve">othing is improved in this situation. </w:t>
      </w:r>
      <w:r w:rsidR="00F46FFC">
        <w:rPr>
          <w:lang w:val="en-US" w:eastAsia="zh-CN"/>
        </w:rPr>
        <w:t>S</w:t>
      </w:r>
      <w:r w:rsidR="00F46FFC">
        <w:rPr>
          <w:rFonts w:hint="eastAsia"/>
          <w:lang w:val="en-US" w:eastAsia="zh-CN"/>
        </w:rPr>
        <w:t xml:space="preserve">o we propose not to work on this case. </w:t>
      </w:r>
    </w:p>
    <w:p w:rsidR="009601D4" w:rsidRDefault="00962B1E" w:rsidP="006F3B0F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case 2, the multiple gaps have the same pe</w:t>
      </w:r>
      <w:r w:rsidR="00DC21EB">
        <w:rPr>
          <w:rFonts w:hint="eastAsia"/>
          <w:lang w:val="en-US" w:eastAsia="zh-CN"/>
        </w:rPr>
        <w:t xml:space="preserve">riodicity and different offset and each occasion of MG1 and MG2 are partially overlapped. </w:t>
      </w:r>
      <w:r w:rsidR="00DC21EB">
        <w:rPr>
          <w:lang w:val="en-US" w:eastAsia="zh-CN"/>
        </w:rPr>
        <w:t>I</w:t>
      </w:r>
      <w:r w:rsidR="00DC21EB">
        <w:rPr>
          <w:rFonts w:hint="eastAsia"/>
          <w:lang w:val="en-US" w:eastAsia="zh-CN"/>
        </w:rPr>
        <w:t xml:space="preserve">t is similar with the case 1, and the difference is </w:t>
      </w:r>
      <w:r w:rsidR="00645CA7">
        <w:rPr>
          <w:rFonts w:hint="eastAsia"/>
          <w:lang w:val="en-US" w:eastAsia="zh-CN"/>
        </w:rPr>
        <w:t xml:space="preserve">the interruption time </w:t>
      </w:r>
      <w:r w:rsidR="00DC21EB">
        <w:rPr>
          <w:rFonts w:hint="eastAsia"/>
          <w:lang w:val="en-US" w:eastAsia="zh-CN"/>
        </w:rPr>
        <w:t>for each gap occasion</w:t>
      </w:r>
      <w:r w:rsidR="00645CA7">
        <w:rPr>
          <w:rFonts w:hint="eastAsia"/>
          <w:lang w:val="en-US" w:eastAsia="zh-CN"/>
        </w:rPr>
        <w:t xml:space="preserve"> is longer. </w:t>
      </w:r>
      <w:r w:rsidR="001F0869">
        <w:rPr>
          <w:lang w:val="en-US" w:eastAsia="zh-CN"/>
        </w:rPr>
        <w:t>I</w:t>
      </w:r>
      <w:r w:rsidR="001F0869">
        <w:rPr>
          <w:rFonts w:hint="eastAsia"/>
          <w:lang w:val="en-US" w:eastAsia="zh-CN"/>
        </w:rPr>
        <w:t xml:space="preserve">t is more possibly than case 1 to handle different types and different layers measurement in the prolonged gap </w:t>
      </w:r>
      <w:r w:rsidR="001F0869">
        <w:rPr>
          <w:rFonts w:hint="eastAsia"/>
          <w:lang w:val="en-US" w:eastAsia="zh-CN"/>
        </w:rPr>
        <w:lastRenderedPageBreak/>
        <w:t xml:space="preserve">duration. </w:t>
      </w:r>
      <w:r w:rsidR="000A5750">
        <w:rPr>
          <w:lang w:val="en-US" w:eastAsia="zh-CN"/>
        </w:rPr>
        <w:t>It is</w:t>
      </w:r>
      <w:r w:rsidR="000A5750">
        <w:rPr>
          <w:rFonts w:hint="eastAsia"/>
          <w:lang w:val="en-US" w:eastAsia="zh-CN"/>
        </w:rPr>
        <w:t xml:space="preserve"> relied on the </w:t>
      </w:r>
      <w:r w:rsidR="0069497B">
        <w:rPr>
          <w:rFonts w:hint="eastAsia"/>
          <w:lang w:val="en-US" w:eastAsia="zh-CN"/>
        </w:rPr>
        <w:t xml:space="preserve">UE implementation and it is </w:t>
      </w:r>
      <w:r w:rsidR="009601D4" w:rsidRPr="008907A7">
        <w:rPr>
          <w:lang w:val="en-US" w:eastAsia="zh-CN"/>
        </w:rPr>
        <w:t xml:space="preserve">hard to ensure the ratio and location </w:t>
      </w:r>
      <w:r w:rsidR="00A96C00" w:rsidRPr="008907A7">
        <w:rPr>
          <w:lang w:val="en-US" w:eastAsia="zh-CN"/>
        </w:rPr>
        <w:t xml:space="preserve">of partially overlapping. </w:t>
      </w:r>
      <w:r w:rsidR="00575932">
        <w:rPr>
          <w:lang w:val="en-US" w:eastAsia="zh-CN"/>
        </w:rPr>
        <w:t>S</w:t>
      </w:r>
      <w:r w:rsidR="00575932">
        <w:rPr>
          <w:rFonts w:hint="eastAsia"/>
          <w:lang w:val="en-US" w:eastAsia="zh-CN"/>
        </w:rPr>
        <w:t xml:space="preserve">o we propose not to work on this case either. </w:t>
      </w:r>
    </w:p>
    <w:p w:rsidR="003E2F99" w:rsidRPr="008907A7" w:rsidRDefault="003E2F99" w:rsidP="006F3B0F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case 3 and case 4, </w:t>
      </w:r>
      <w:r w:rsidR="00692F8C">
        <w:rPr>
          <w:rFonts w:hint="eastAsia"/>
          <w:lang w:val="en-US" w:eastAsia="zh-CN"/>
        </w:rPr>
        <w:t xml:space="preserve">the multiple gap patterns have different periodicity, and only part of gap occasions </w:t>
      </w:r>
      <w:r w:rsidR="00D2777D">
        <w:rPr>
          <w:rFonts w:hint="eastAsia"/>
          <w:lang w:val="en-US" w:eastAsia="zh-CN"/>
        </w:rPr>
        <w:t>are overlapped fully or partially</w:t>
      </w:r>
      <w:r w:rsidR="00EA75DD">
        <w:rPr>
          <w:rFonts w:hint="eastAsia"/>
          <w:lang w:val="en-US" w:eastAsia="zh-CN"/>
        </w:rPr>
        <w:t xml:space="preserve">. </w:t>
      </w:r>
      <w:r w:rsidR="00EA75DD">
        <w:rPr>
          <w:lang w:val="en-US" w:eastAsia="zh-CN"/>
        </w:rPr>
        <w:t>I</w:t>
      </w:r>
      <w:r w:rsidR="00EA75DD">
        <w:rPr>
          <w:rFonts w:hint="eastAsia"/>
          <w:lang w:val="en-US" w:eastAsia="zh-CN"/>
        </w:rPr>
        <w:t xml:space="preserve">n this case, UE can </w:t>
      </w:r>
      <w:r w:rsidR="00DB339E">
        <w:rPr>
          <w:rFonts w:hint="eastAsia"/>
          <w:lang w:val="en-US" w:eastAsia="zh-CN"/>
        </w:rPr>
        <w:t xml:space="preserve">perform one measurement in MG2 and perform another measurement in the non-overlapped MG1. </w:t>
      </w:r>
      <w:r w:rsidR="00CF758A">
        <w:rPr>
          <w:lang w:val="en-US" w:eastAsia="zh-CN"/>
        </w:rPr>
        <w:t>O</w:t>
      </w:r>
      <w:r w:rsidR="00CF758A">
        <w:rPr>
          <w:rFonts w:hint="eastAsia"/>
          <w:lang w:val="en-US" w:eastAsia="zh-CN"/>
        </w:rPr>
        <w:t xml:space="preserve">r we can consider other priority rules for the overlapped occasion. </w:t>
      </w:r>
      <w:r w:rsidR="00D456FF">
        <w:rPr>
          <w:rFonts w:hint="eastAsia"/>
          <w:lang w:val="en-US" w:eastAsia="zh-CN"/>
        </w:rPr>
        <w:t xml:space="preserve">So </w:t>
      </w:r>
      <w:r w:rsidR="00A41578">
        <w:rPr>
          <w:rFonts w:hint="eastAsia"/>
          <w:lang w:val="en-US" w:eastAsia="zh-CN"/>
        </w:rPr>
        <w:t xml:space="preserve">case 3 can redefine the gap sharing criteria and reduce the measurement delay and case 4 </w:t>
      </w:r>
      <w:r w:rsidR="007864D2">
        <w:rPr>
          <w:rFonts w:hint="eastAsia"/>
          <w:lang w:val="en-US" w:eastAsia="zh-CN"/>
        </w:rPr>
        <w:t xml:space="preserve">can resolve the issue when there is offset between different reference resources which results in that they cannot covered by one gap duration. </w:t>
      </w:r>
      <w:r w:rsidR="00C27590">
        <w:rPr>
          <w:lang w:val="en-US" w:eastAsia="zh-CN"/>
        </w:rPr>
        <w:t>S</w:t>
      </w:r>
      <w:r w:rsidR="00C27590">
        <w:rPr>
          <w:rFonts w:hint="eastAsia"/>
          <w:lang w:val="en-US" w:eastAsia="zh-CN"/>
        </w:rPr>
        <w:t xml:space="preserve">o </w:t>
      </w:r>
      <w:r w:rsidR="00522211">
        <w:rPr>
          <w:rFonts w:hint="eastAsia"/>
          <w:lang w:val="en-US" w:eastAsia="zh-CN"/>
        </w:rPr>
        <w:t xml:space="preserve">we propose to work on </w:t>
      </w:r>
      <w:r w:rsidR="00EE79FF">
        <w:rPr>
          <w:rFonts w:hint="eastAsia"/>
          <w:lang w:val="en-US" w:eastAsia="zh-CN"/>
        </w:rPr>
        <w:t xml:space="preserve">case 3 and </w:t>
      </w:r>
      <w:r w:rsidR="00515384">
        <w:rPr>
          <w:rFonts w:hint="eastAsia"/>
          <w:lang w:val="en-US" w:eastAsia="zh-CN"/>
        </w:rPr>
        <w:t>case 4</w:t>
      </w:r>
      <w:r w:rsidR="00C27590">
        <w:rPr>
          <w:rFonts w:hint="eastAsia"/>
          <w:lang w:val="en-US" w:eastAsia="zh-CN"/>
        </w:rPr>
        <w:t xml:space="preserve">. </w:t>
      </w:r>
    </w:p>
    <w:p w:rsidR="009601D4" w:rsidRDefault="009601D4" w:rsidP="005250B3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</w:t>
      </w:r>
      <w:r w:rsidR="009F4630">
        <w:rPr>
          <w:rFonts w:hint="eastAsia"/>
          <w:b/>
          <w:lang w:val="en-US" w:eastAsia="zh-CN"/>
        </w:rPr>
        <w:t>5</w:t>
      </w:r>
      <w:r>
        <w:rPr>
          <w:rFonts w:hint="eastAsia"/>
          <w:b/>
          <w:lang w:val="en-US" w:eastAsia="zh-CN"/>
        </w:rPr>
        <w:t xml:space="preserve">: </w:t>
      </w:r>
      <w:r w:rsidR="000145D0">
        <w:rPr>
          <w:rFonts w:hint="eastAsia"/>
          <w:b/>
          <w:lang w:val="en-US" w:eastAsia="zh-CN"/>
        </w:rPr>
        <w:t xml:space="preserve">RAN to work on at least </w:t>
      </w:r>
      <w:r w:rsidR="00B456BD">
        <w:rPr>
          <w:rFonts w:hint="eastAsia"/>
          <w:b/>
          <w:lang w:val="en-US" w:eastAsia="zh-CN"/>
        </w:rPr>
        <w:t xml:space="preserve">non-overlapping </w:t>
      </w:r>
      <w:r w:rsidR="000145D0">
        <w:rPr>
          <w:rFonts w:hint="eastAsia"/>
          <w:b/>
          <w:lang w:val="en-US" w:eastAsia="zh-CN"/>
        </w:rPr>
        <w:t>case</w:t>
      </w:r>
      <w:r w:rsidR="00B456BD">
        <w:rPr>
          <w:rFonts w:hint="eastAsia"/>
          <w:b/>
          <w:lang w:val="en-US" w:eastAsia="zh-CN"/>
        </w:rPr>
        <w:t xml:space="preserve">. </w:t>
      </w:r>
      <w:r w:rsidR="00B456BD">
        <w:rPr>
          <w:b/>
          <w:lang w:val="en-US" w:eastAsia="zh-CN"/>
        </w:rPr>
        <w:t>F</w:t>
      </w:r>
      <w:r w:rsidR="000145D0">
        <w:rPr>
          <w:rFonts w:hint="eastAsia"/>
          <w:b/>
          <w:lang w:val="en-US" w:eastAsia="zh-CN"/>
        </w:rPr>
        <w:t>or overlapping case,</w:t>
      </w:r>
      <w:r w:rsidR="003D7881">
        <w:rPr>
          <w:rFonts w:hint="eastAsia"/>
          <w:b/>
          <w:lang w:val="en-US" w:eastAsia="zh-CN"/>
        </w:rPr>
        <w:t xml:space="preserve"> o</w:t>
      </w:r>
      <w:r w:rsidR="00AA214A">
        <w:rPr>
          <w:rFonts w:hint="eastAsia"/>
          <w:b/>
          <w:lang w:val="en-US" w:eastAsia="zh-CN"/>
        </w:rPr>
        <w:t xml:space="preserve">nly </w:t>
      </w:r>
      <w:r w:rsidR="003D7881">
        <w:rPr>
          <w:rFonts w:hint="eastAsia"/>
          <w:b/>
          <w:lang w:val="en-US" w:eastAsia="zh-CN"/>
        </w:rPr>
        <w:t xml:space="preserve">the </w:t>
      </w:r>
      <w:r>
        <w:rPr>
          <w:rFonts w:hint="eastAsia"/>
          <w:b/>
          <w:lang w:val="en-US" w:eastAsia="zh-CN"/>
        </w:rPr>
        <w:t>case</w:t>
      </w:r>
      <w:r w:rsidR="00B456BD">
        <w:rPr>
          <w:rFonts w:hint="eastAsia"/>
          <w:b/>
          <w:lang w:val="en-US" w:eastAsia="zh-CN"/>
        </w:rPr>
        <w:t>s</w:t>
      </w:r>
      <w:r w:rsidR="00AA214A">
        <w:rPr>
          <w:rFonts w:hint="eastAsia"/>
          <w:b/>
          <w:lang w:val="en-US" w:eastAsia="zh-CN"/>
        </w:rPr>
        <w:t xml:space="preserve"> when the concurrent gaps have different periodicity</w:t>
      </w:r>
      <w:r w:rsidR="00220813">
        <w:rPr>
          <w:rFonts w:hint="eastAsia"/>
          <w:b/>
          <w:lang w:val="en-US" w:eastAsia="zh-CN"/>
        </w:rPr>
        <w:t xml:space="preserve"> are considered</w:t>
      </w:r>
      <w:r>
        <w:rPr>
          <w:rFonts w:hint="eastAsia"/>
          <w:b/>
          <w:lang w:val="en-US" w:eastAsia="zh-CN"/>
        </w:rPr>
        <w:t xml:space="preserve">. </w:t>
      </w:r>
      <w:r w:rsidR="00025DA7">
        <w:rPr>
          <w:b/>
          <w:lang w:val="en-US" w:eastAsia="zh-CN"/>
        </w:rPr>
        <w:t>T</w:t>
      </w:r>
      <w:r w:rsidR="00025DA7">
        <w:rPr>
          <w:rFonts w:hint="eastAsia"/>
          <w:b/>
          <w:lang w:val="en-US" w:eastAsia="zh-CN"/>
        </w:rPr>
        <w:t xml:space="preserve">he gap offset can be same or different. </w:t>
      </w:r>
    </w:p>
    <w:p w:rsidR="00E761A5" w:rsidRPr="006C5E71" w:rsidRDefault="00E761A5" w:rsidP="008907A7">
      <w:pPr>
        <w:pStyle w:val="2"/>
        <w:rPr>
          <w:lang w:val="en-US" w:eastAsia="zh-CN"/>
        </w:rPr>
      </w:pPr>
      <w:r w:rsidRPr="00927FA5">
        <w:rPr>
          <w:rFonts w:hint="eastAsia"/>
          <w:lang w:val="en-US" w:eastAsia="zh-CN"/>
        </w:rPr>
        <w:t xml:space="preserve">2.6 </w:t>
      </w:r>
      <w:r w:rsidRPr="00927FA5">
        <w:rPr>
          <w:lang w:eastAsia="zh-CN"/>
        </w:rPr>
        <w:t>Overhead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761A5" w:rsidTr="00E761A5">
        <w:tc>
          <w:tcPr>
            <w:tcW w:w="9857" w:type="dxa"/>
          </w:tcPr>
          <w:p w:rsidR="00C336C6" w:rsidRPr="00E761A5" w:rsidRDefault="006748FE" w:rsidP="008907A7">
            <w:pPr>
              <w:numPr>
                <w:ilvl w:val="0"/>
                <w:numId w:val="54"/>
              </w:numPr>
            </w:pPr>
            <w:r w:rsidRPr="00E761A5">
              <w:t>Overhead for configuring multiple concurrent MG patterns.</w:t>
            </w:r>
          </w:p>
          <w:p w:rsidR="00C336C6" w:rsidRPr="00E761A5" w:rsidRDefault="006748FE" w:rsidP="008907A7">
            <w:pPr>
              <w:numPr>
                <w:ilvl w:val="1"/>
                <w:numId w:val="54"/>
              </w:numPr>
            </w:pPr>
            <w:r w:rsidRPr="00E761A5">
              <w:t xml:space="preserve">Option 1: RAN4 to specify a cap on aggregate fractional interruption time as applicability condition </w:t>
            </w:r>
          </w:p>
          <w:p w:rsidR="00C336C6" w:rsidRPr="00E761A5" w:rsidRDefault="006748FE" w:rsidP="008907A7">
            <w:pPr>
              <w:numPr>
                <w:ilvl w:val="1"/>
                <w:numId w:val="54"/>
              </w:numPr>
            </w:pPr>
            <w:r w:rsidRPr="00E761A5">
              <w:t>Option 2: Depends on NW configuration</w:t>
            </w:r>
          </w:p>
          <w:p w:rsidR="00E761A5" w:rsidRDefault="006748FE" w:rsidP="008907A7">
            <w:pPr>
              <w:numPr>
                <w:ilvl w:val="1"/>
                <w:numId w:val="54"/>
              </w:numPr>
            </w:pPr>
            <w:r w:rsidRPr="00E761A5">
              <w:t>Other option is not precluded</w:t>
            </w:r>
          </w:p>
        </w:tc>
      </w:tr>
    </w:tbl>
    <w:p w:rsidR="00F4740F" w:rsidRPr="003C5877" w:rsidRDefault="004526C0" w:rsidP="00884780">
      <w:pPr>
        <w:spacing w:beforeLines="50" w:before="120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hen multiple gap patterns are configured, it is possible to increase the overhead of MG and interruption time.  </w:t>
      </w:r>
      <w:r>
        <w:rPr>
          <w:lang w:eastAsia="zh-CN"/>
        </w:rPr>
        <w:t>S</w:t>
      </w:r>
      <w:r>
        <w:rPr>
          <w:rFonts w:hint="eastAsia"/>
          <w:lang w:eastAsia="zh-CN"/>
        </w:rPr>
        <w:t>o we are working on</w:t>
      </w:r>
      <w:r w:rsidR="003C4609">
        <w:rPr>
          <w:rFonts w:hint="eastAsia"/>
          <w:lang w:eastAsia="zh-CN"/>
        </w:rPr>
        <w:t xml:space="preserve"> the maximum number of concurrent gap patterns to limit the overhead</w:t>
      </w:r>
      <w:r w:rsidR="002404F5">
        <w:rPr>
          <w:rFonts w:hint="eastAsia"/>
          <w:lang w:eastAsia="zh-CN"/>
        </w:rPr>
        <w:t xml:space="preserve"> and the impact on the data communication</w:t>
      </w:r>
      <w:r w:rsidR="003C4609">
        <w:rPr>
          <w:rFonts w:hint="eastAsia"/>
          <w:lang w:eastAsia="zh-CN"/>
        </w:rPr>
        <w:t xml:space="preserve">. </w:t>
      </w:r>
      <w:r w:rsidR="002404F5">
        <w:rPr>
          <w:lang w:eastAsia="zh-CN"/>
        </w:rPr>
        <w:t>B</w:t>
      </w:r>
      <w:r w:rsidR="002404F5">
        <w:rPr>
          <w:rFonts w:hint="eastAsia"/>
          <w:lang w:eastAsia="zh-CN"/>
        </w:rPr>
        <w:t xml:space="preserve">ut for the </w:t>
      </w:r>
      <w:r w:rsidR="00A0447B">
        <w:rPr>
          <w:rFonts w:hint="eastAsia"/>
          <w:lang w:eastAsia="zh-CN"/>
        </w:rPr>
        <w:t>exact overhead of concurrent MG, it can depend on the NW configuration i</w:t>
      </w:r>
      <w:r w:rsidR="00F4740F">
        <w:rPr>
          <w:rFonts w:hint="eastAsia"/>
          <w:lang w:eastAsia="zh-CN"/>
        </w:rPr>
        <w:t xml:space="preserve">n our </w:t>
      </w:r>
      <w:r w:rsidR="003C5877">
        <w:rPr>
          <w:rFonts w:hint="eastAsia"/>
          <w:lang w:eastAsia="zh-CN"/>
        </w:rPr>
        <w:t xml:space="preserve">understanding. NW will decide whether and how to configure concurrent gap according to the measurement request and system throughput. </w:t>
      </w:r>
    </w:p>
    <w:p w:rsidR="00C823CE" w:rsidRPr="00013203" w:rsidRDefault="00C823CE" w:rsidP="005250B3">
      <w:pPr>
        <w:rPr>
          <w:b/>
          <w:lang w:val="en-US" w:eastAsia="zh-CN"/>
        </w:rPr>
      </w:pPr>
      <w:r w:rsidRPr="002D47B0">
        <w:rPr>
          <w:b/>
          <w:lang w:val="en-US" w:eastAsia="zh-CN"/>
        </w:rPr>
        <w:t>P</w:t>
      </w:r>
      <w:r w:rsidRPr="002D47B0">
        <w:rPr>
          <w:rFonts w:hint="eastAsia"/>
          <w:b/>
          <w:lang w:val="en-US" w:eastAsia="zh-CN"/>
        </w:rPr>
        <w:t xml:space="preserve">roposal </w:t>
      </w:r>
      <w:r w:rsidR="00B50450" w:rsidRPr="002D47B0">
        <w:rPr>
          <w:rFonts w:hint="eastAsia"/>
          <w:b/>
          <w:lang w:val="en-US" w:eastAsia="zh-CN"/>
        </w:rPr>
        <w:t>6</w:t>
      </w:r>
      <w:r w:rsidRPr="002D47B0">
        <w:rPr>
          <w:rFonts w:hint="eastAsia"/>
          <w:b/>
          <w:lang w:val="en-US" w:eastAsia="zh-CN"/>
        </w:rPr>
        <w:t xml:space="preserve">: </w:t>
      </w:r>
      <w:r w:rsidR="002D47B0" w:rsidRPr="002D47B0">
        <w:rPr>
          <w:rFonts w:hint="eastAsia"/>
          <w:b/>
          <w:lang w:eastAsia="zh-CN"/>
        </w:rPr>
        <w:t>The o</w:t>
      </w:r>
      <w:r w:rsidR="002D47B0" w:rsidRPr="002D47B0">
        <w:rPr>
          <w:b/>
        </w:rPr>
        <w:t>verhead for configuring multiple concurrent MG patterns</w:t>
      </w:r>
      <w:r w:rsidR="002D47B0" w:rsidRPr="002D47B0">
        <w:rPr>
          <w:rFonts w:hint="eastAsia"/>
          <w:b/>
          <w:lang w:val="en-US" w:eastAsia="zh-CN"/>
        </w:rPr>
        <w:t xml:space="preserve"> depends on the NW configuration (</w:t>
      </w:r>
      <w:r w:rsidRPr="002D47B0">
        <w:rPr>
          <w:rFonts w:hint="eastAsia"/>
          <w:b/>
          <w:lang w:val="en-US" w:eastAsia="zh-CN"/>
        </w:rPr>
        <w:t>Option 2</w:t>
      </w:r>
      <w:r w:rsidR="002D47B0" w:rsidRPr="002D47B0">
        <w:rPr>
          <w:rFonts w:hint="eastAsia"/>
          <w:b/>
          <w:lang w:val="en-US" w:eastAsia="zh-CN"/>
        </w:rPr>
        <w:t>)</w:t>
      </w:r>
      <w:r w:rsidRPr="002D47B0">
        <w:rPr>
          <w:rFonts w:hint="eastAsia"/>
          <w:b/>
          <w:lang w:val="en-US" w:eastAsia="zh-CN"/>
        </w:rPr>
        <w:t xml:space="preserve">. </w:t>
      </w:r>
    </w:p>
    <w:p w:rsidR="00C823CE" w:rsidRPr="006C5E71" w:rsidRDefault="00C823CE" w:rsidP="00C823CE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2.7 </w:t>
      </w:r>
      <w:r>
        <w:rPr>
          <w:rFonts w:hint="eastAsia"/>
          <w:lang w:eastAsia="zh-CN"/>
        </w:rPr>
        <w:t>Measurement requirements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21DB3" w:rsidTr="00A21DB3">
        <w:tc>
          <w:tcPr>
            <w:tcW w:w="9857" w:type="dxa"/>
          </w:tcPr>
          <w:p w:rsidR="00C336C6" w:rsidRPr="008907A7" w:rsidRDefault="006748FE" w:rsidP="008907A7">
            <w:pPr>
              <w:numPr>
                <w:ilvl w:val="0"/>
                <w:numId w:val="55"/>
              </w:numPr>
              <w:rPr>
                <w:lang w:val="en-US" w:eastAsia="zh-CN"/>
              </w:rPr>
            </w:pPr>
            <w:r w:rsidRPr="008907A7">
              <w:rPr>
                <w:lang w:eastAsia="zh-CN"/>
              </w:rPr>
              <w:t>CSSF</w:t>
            </w:r>
          </w:p>
          <w:p w:rsidR="00C336C6" w:rsidRPr="008907A7" w:rsidRDefault="006748FE" w:rsidP="008907A7">
            <w:pPr>
              <w:numPr>
                <w:ilvl w:val="1"/>
                <w:numId w:val="55"/>
              </w:numPr>
              <w:rPr>
                <w:lang w:val="en-US" w:eastAsia="zh-CN"/>
              </w:rPr>
            </w:pPr>
            <w:r w:rsidRPr="008907A7">
              <w:rPr>
                <w:lang w:eastAsia="zh-CN"/>
              </w:rPr>
              <w:t>RAN4 to discuss how to define CSSF for concurrent gaps.</w:t>
            </w:r>
          </w:p>
          <w:p w:rsidR="00C336C6" w:rsidRPr="008907A7" w:rsidRDefault="006748FE" w:rsidP="008907A7">
            <w:pPr>
              <w:numPr>
                <w:ilvl w:val="0"/>
                <w:numId w:val="55"/>
              </w:numPr>
              <w:rPr>
                <w:lang w:val="en-US" w:eastAsia="zh-CN"/>
              </w:rPr>
            </w:pPr>
            <w:r w:rsidRPr="008907A7">
              <w:rPr>
                <w:lang w:eastAsia="zh-CN"/>
              </w:rPr>
              <w:t>Other requirements</w:t>
            </w:r>
          </w:p>
          <w:p w:rsidR="00C336C6" w:rsidRPr="008907A7" w:rsidRDefault="006748FE" w:rsidP="008907A7">
            <w:pPr>
              <w:numPr>
                <w:ilvl w:val="1"/>
                <w:numId w:val="55"/>
              </w:numPr>
              <w:rPr>
                <w:lang w:val="en-US" w:eastAsia="zh-CN"/>
              </w:rPr>
            </w:pPr>
            <w:r w:rsidRPr="008907A7">
              <w:rPr>
                <w:lang w:val="en-US" w:eastAsia="zh-CN"/>
              </w:rPr>
              <w:t xml:space="preserve">FFS: RAN4 to reuse the following existing </w:t>
            </w:r>
            <w:r w:rsidRPr="008907A7">
              <w:rPr>
                <w:lang w:eastAsia="zh-CN"/>
              </w:rPr>
              <w:t xml:space="preserve">MG related </w:t>
            </w:r>
            <w:r w:rsidRPr="008907A7">
              <w:rPr>
                <w:lang w:val="en-US" w:eastAsia="zh-CN"/>
              </w:rPr>
              <w:t>requirements</w:t>
            </w:r>
            <w:r w:rsidRPr="008907A7">
              <w:rPr>
                <w:lang w:eastAsia="zh-CN"/>
              </w:rPr>
              <w:t xml:space="preserve"> for concurrent gaps: MG reference timing, effective MGRP, MG interruption and UE UL behaviour after MG. </w:t>
            </w:r>
          </w:p>
          <w:p w:rsidR="00A21DB3" w:rsidRPr="00A21DB3" w:rsidRDefault="006748FE" w:rsidP="008907A7">
            <w:pPr>
              <w:numPr>
                <w:ilvl w:val="1"/>
                <w:numId w:val="55"/>
              </w:numPr>
              <w:rPr>
                <w:b/>
                <w:lang w:val="en-US" w:eastAsia="zh-CN"/>
              </w:rPr>
            </w:pPr>
            <w:r w:rsidRPr="008907A7">
              <w:rPr>
                <w:lang w:val="en-US" w:eastAsia="zh-CN"/>
              </w:rPr>
              <w:t>Other requirements can be further discussed in future meetings</w:t>
            </w:r>
          </w:p>
        </w:tc>
      </w:tr>
    </w:tbl>
    <w:p w:rsidR="00C823CE" w:rsidRPr="00F21D29" w:rsidRDefault="00837121" w:rsidP="00E91A10">
      <w:pPr>
        <w:spacing w:beforeLines="50" w:before="120"/>
        <w:rPr>
          <w:lang w:val="en-US" w:eastAsia="zh-CN"/>
        </w:rPr>
      </w:pPr>
      <w:r w:rsidRPr="00E91A10">
        <w:rPr>
          <w:lang w:val="en-US" w:eastAsia="zh-CN"/>
        </w:rPr>
        <w:t>B</w:t>
      </w:r>
      <w:r w:rsidRPr="00E91A10">
        <w:rPr>
          <w:rFonts w:hint="eastAsia"/>
          <w:lang w:val="en-US" w:eastAsia="zh-CN"/>
        </w:rPr>
        <w:t>efore defining the measurement requirements for concurrent gaps, some assumptions should be discussed and decided</w:t>
      </w:r>
      <w:r w:rsidR="00F35535" w:rsidRPr="00E91A10">
        <w:rPr>
          <w:rFonts w:hint="eastAsia"/>
          <w:lang w:val="en-US" w:eastAsia="zh-CN"/>
        </w:rPr>
        <w:t xml:space="preserve"> first</w:t>
      </w:r>
      <w:r w:rsidRPr="00E91A10">
        <w:rPr>
          <w:rFonts w:hint="eastAsia"/>
          <w:lang w:val="en-US" w:eastAsia="zh-CN"/>
        </w:rPr>
        <w:t xml:space="preserve">. </w:t>
      </w:r>
      <w:r w:rsidRPr="00E91A10">
        <w:rPr>
          <w:lang w:val="en-US" w:eastAsia="zh-CN"/>
        </w:rPr>
        <w:t>I</w:t>
      </w:r>
      <w:r w:rsidRPr="00E91A10">
        <w:rPr>
          <w:rFonts w:hint="eastAsia"/>
          <w:lang w:val="en-US" w:eastAsia="zh-CN"/>
        </w:rPr>
        <w:t>n our understanding</w:t>
      </w:r>
      <w:r w:rsidR="00E13684" w:rsidRPr="00E91A10">
        <w:rPr>
          <w:rFonts w:hint="eastAsia"/>
          <w:lang w:val="en-US" w:eastAsia="zh-CN"/>
        </w:rPr>
        <w:t xml:space="preserve">, the measurement requirements should be based on the assumptions in proposal 9. </w:t>
      </w:r>
    </w:p>
    <w:p w:rsidR="00A34CD0" w:rsidRPr="00354DC9" w:rsidRDefault="00D46845" w:rsidP="00A34CD0">
      <w:pPr>
        <w:rPr>
          <w:b/>
          <w:lang w:val="en-US" w:eastAsia="zh-CN"/>
        </w:rPr>
      </w:pPr>
      <w:r w:rsidRPr="00354DC9">
        <w:rPr>
          <w:b/>
          <w:lang w:val="en-US" w:eastAsia="zh-CN"/>
        </w:rPr>
        <w:t>P</w:t>
      </w:r>
      <w:r w:rsidRPr="00354DC9">
        <w:rPr>
          <w:rFonts w:hint="eastAsia"/>
          <w:b/>
          <w:lang w:val="en-US" w:eastAsia="zh-CN"/>
        </w:rPr>
        <w:t xml:space="preserve">roposal </w:t>
      </w:r>
      <w:r w:rsidR="00AF0798">
        <w:rPr>
          <w:rFonts w:hint="eastAsia"/>
          <w:b/>
          <w:lang w:val="en-US" w:eastAsia="zh-CN"/>
        </w:rPr>
        <w:t>7</w:t>
      </w:r>
      <w:r w:rsidRPr="00354DC9">
        <w:rPr>
          <w:rFonts w:hint="eastAsia"/>
          <w:b/>
          <w:lang w:val="en-US" w:eastAsia="zh-CN"/>
        </w:rPr>
        <w:t>:</w:t>
      </w:r>
      <w:r w:rsidR="00A34CD0" w:rsidRPr="00354DC9">
        <w:rPr>
          <w:b/>
          <w:lang w:val="en-US" w:eastAsia="zh-CN"/>
        </w:rPr>
        <w:t xml:space="preserve"> </w:t>
      </w:r>
      <w:r w:rsidR="00A34CD0" w:rsidRPr="00354DC9">
        <w:rPr>
          <w:rFonts w:hint="eastAsia"/>
          <w:b/>
          <w:lang w:val="en-US" w:eastAsia="zh-CN"/>
        </w:rPr>
        <w:t xml:space="preserve">The requirements are defined based on the </w:t>
      </w:r>
      <w:r w:rsidR="00CA4DA2" w:rsidRPr="00354DC9">
        <w:rPr>
          <w:rFonts w:hint="eastAsia"/>
          <w:b/>
          <w:lang w:val="en-US" w:eastAsia="zh-CN"/>
        </w:rPr>
        <w:t xml:space="preserve">following </w:t>
      </w:r>
      <w:r w:rsidR="00A34CD0" w:rsidRPr="00354DC9">
        <w:rPr>
          <w:rFonts w:hint="eastAsia"/>
          <w:b/>
          <w:lang w:val="en-US" w:eastAsia="zh-CN"/>
        </w:rPr>
        <w:t xml:space="preserve">assumption: </w:t>
      </w:r>
    </w:p>
    <w:p w:rsidR="00CA4DA2" w:rsidRPr="00354DC9" w:rsidRDefault="00CA4DA2" w:rsidP="00CA4DA2">
      <w:pPr>
        <w:pStyle w:val="af8"/>
        <w:numPr>
          <w:ilvl w:val="0"/>
          <w:numId w:val="50"/>
        </w:numPr>
        <w:ind w:firstLineChars="0"/>
        <w:rPr>
          <w:b/>
          <w:sz w:val="20"/>
          <w:szCs w:val="20"/>
          <w:lang w:val="en-US"/>
        </w:rPr>
      </w:pPr>
      <w:r w:rsidRPr="00354DC9">
        <w:rPr>
          <w:rFonts w:hint="eastAsia"/>
          <w:b/>
          <w:sz w:val="20"/>
          <w:szCs w:val="20"/>
          <w:lang w:val="en-US"/>
        </w:rPr>
        <w:t>O</w:t>
      </w:r>
      <w:r w:rsidRPr="00354DC9">
        <w:rPr>
          <w:b/>
          <w:sz w:val="20"/>
          <w:szCs w:val="20"/>
          <w:lang w:val="en-US"/>
        </w:rPr>
        <w:t xml:space="preserve">nly one frequency layer can be </w:t>
      </w:r>
      <w:r w:rsidRPr="00354DC9">
        <w:rPr>
          <w:rFonts w:hint="eastAsia"/>
          <w:b/>
          <w:sz w:val="20"/>
          <w:szCs w:val="20"/>
          <w:lang w:val="en-US"/>
        </w:rPr>
        <w:t>measured</w:t>
      </w:r>
      <w:r w:rsidRPr="00354DC9">
        <w:rPr>
          <w:b/>
          <w:sz w:val="20"/>
          <w:szCs w:val="20"/>
          <w:lang w:val="en-US"/>
        </w:rPr>
        <w:t xml:space="preserve"> in </w:t>
      </w:r>
      <w:r w:rsidRPr="00354DC9">
        <w:rPr>
          <w:rFonts w:hint="eastAsia"/>
          <w:b/>
          <w:sz w:val="20"/>
          <w:szCs w:val="20"/>
          <w:lang w:val="en-US"/>
        </w:rPr>
        <w:t>a single gap instance</w:t>
      </w:r>
      <w:r w:rsidRPr="00354DC9">
        <w:rPr>
          <w:b/>
          <w:sz w:val="20"/>
          <w:szCs w:val="20"/>
          <w:lang w:val="en-US"/>
        </w:rPr>
        <w:t xml:space="preserve">. </w:t>
      </w:r>
    </w:p>
    <w:p w:rsidR="00CA4DA2" w:rsidRPr="00354DC9" w:rsidRDefault="00CA4DA2" w:rsidP="00CA4DA2">
      <w:pPr>
        <w:pStyle w:val="af8"/>
        <w:numPr>
          <w:ilvl w:val="0"/>
          <w:numId w:val="50"/>
        </w:numPr>
        <w:ind w:firstLineChars="0"/>
        <w:rPr>
          <w:b/>
          <w:sz w:val="20"/>
          <w:szCs w:val="20"/>
          <w:lang w:val="en-US"/>
        </w:rPr>
      </w:pPr>
      <w:r w:rsidRPr="00354DC9">
        <w:rPr>
          <w:rFonts w:hint="eastAsia"/>
          <w:b/>
          <w:sz w:val="20"/>
          <w:szCs w:val="20"/>
          <w:lang w:val="en-US"/>
        </w:rPr>
        <w:t xml:space="preserve">Only one type of RSs can be performed in a single gap instance. </w:t>
      </w:r>
    </w:p>
    <w:p w:rsidR="00D46845" w:rsidRPr="00354DC9" w:rsidRDefault="00CA4DA2" w:rsidP="008907A7">
      <w:pPr>
        <w:pStyle w:val="af8"/>
        <w:numPr>
          <w:ilvl w:val="0"/>
          <w:numId w:val="50"/>
        </w:numPr>
        <w:ind w:firstLineChars="0"/>
        <w:rPr>
          <w:b/>
          <w:sz w:val="20"/>
          <w:szCs w:val="20"/>
          <w:lang w:val="en-US"/>
        </w:rPr>
      </w:pPr>
      <w:r w:rsidRPr="00354DC9">
        <w:rPr>
          <w:b/>
          <w:sz w:val="20"/>
          <w:szCs w:val="20"/>
          <w:lang w:val="en-US"/>
        </w:rPr>
        <w:t>O</w:t>
      </w:r>
      <w:r w:rsidRPr="00354DC9">
        <w:rPr>
          <w:rFonts w:hint="eastAsia"/>
          <w:b/>
          <w:sz w:val="20"/>
          <w:szCs w:val="20"/>
          <w:lang w:val="en-US"/>
        </w:rPr>
        <w:t xml:space="preserve">ne RS configuration can only be measured in one MG pattern. </w:t>
      </w:r>
      <w:r w:rsidR="00A34CD0" w:rsidRPr="00354DC9">
        <w:rPr>
          <w:b/>
          <w:sz w:val="20"/>
          <w:szCs w:val="20"/>
          <w:lang w:val="en-US"/>
        </w:rPr>
        <w:t xml:space="preserve"> </w:t>
      </w:r>
    </w:p>
    <w:p w:rsidR="00D46845" w:rsidRDefault="00CF5B05" w:rsidP="00D46845">
      <w:pPr>
        <w:rPr>
          <w:lang w:val="en-US" w:eastAsia="zh-CN"/>
        </w:rPr>
      </w:pPr>
      <w:r w:rsidRPr="00466BC1">
        <w:rPr>
          <w:lang w:val="en-US" w:eastAsia="zh-CN"/>
        </w:rPr>
        <w:t>T</w:t>
      </w:r>
      <w:r w:rsidRPr="00466BC1">
        <w:rPr>
          <w:rFonts w:hint="eastAsia"/>
          <w:lang w:val="en-US" w:eastAsia="zh-CN"/>
        </w:rPr>
        <w:t xml:space="preserve">o define </w:t>
      </w:r>
      <w:r w:rsidR="004F5119" w:rsidRPr="00466BC1">
        <w:rPr>
          <w:rFonts w:hint="eastAsia"/>
          <w:lang w:val="en-US" w:eastAsia="zh-CN"/>
        </w:rPr>
        <w:t xml:space="preserve">the CSSF for </w:t>
      </w:r>
      <w:r w:rsidR="00455EFA">
        <w:rPr>
          <w:rFonts w:hint="eastAsia"/>
          <w:lang w:val="en-US" w:eastAsia="zh-CN"/>
        </w:rPr>
        <w:t xml:space="preserve">concurrent gaps, we need to decide on the scenarios (overlapping or non-overlapping) and corresponding UE behavior firstly. </w:t>
      </w:r>
      <w:r w:rsidR="00D607D3">
        <w:rPr>
          <w:lang w:val="en-US" w:eastAsia="zh-CN"/>
        </w:rPr>
        <w:t>A</w:t>
      </w:r>
      <w:r w:rsidR="00D607D3">
        <w:rPr>
          <w:rFonts w:hint="eastAsia"/>
          <w:lang w:val="en-US" w:eastAsia="zh-CN"/>
        </w:rPr>
        <w:t xml:space="preserve">t the current stage, we can define the CSSF for the non-overlapping case. </w:t>
      </w:r>
      <w:r w:rsidR="00D607D3">
        <w:rPr>
          <w:lang w:val="en-US" w:eastAsia="zh-CN"/>
        </w:rPr>
        <w:t>I</w:t>
      </w:r>
      <w:r w:rsidR="00D607D3">
        <w:rPr>
          <w:rFonts w:hint="eastAsia"/>
          <w:lang w:val="en-US" w:eastAsia="zh-CN"/>
        </w:rPr>
        <w:t xml:space="preserve">n this case, the CSSF definition can reuse the approach in R16 for each gap pattern. </w:t>
      </w:r>
    </w:p>
    <w:p w:rsidR="00C05453" w:rsidRPr="00C05453" w:rsidRDefault="00C05453" w:rsidP="00D46845">
      <w:pPr>
        <w:rPr>
          <w:b/>
          <w:lang w:val="en-US" w:eastAsia="zh-CN"/>
        </w:rPr>
      </w:pPr>
      <w:r w:rsidRPr="00354DC9">
        <w:rPr>
          <w:b/>
          <w:lang w:val="en-US" w:eastAsia="zh-CN"/>
        </w:rPr>
        <w:t>P</w:t>
      </w:r>
      <w:r w:rsidR="00E65E4A">
        <w:rPr>
          <w:rFonts w:hint="eastAsia"/>
          <w:b/>
          <w:lang w:val="en-US" w:eastAsia="zh-CN"/>
        </w:rPr>
        <w:t xml:space="preserve">roposal </w:t>
      </w:r>
      <w:r w:rsidR="00E35AE7">
        <w:rPr>
          <w:rFonts w:hint="eastAsia"/>
          <w:b/>
          <w:lang w:val="en-US" w:eastAsia="zh-CN"/>
        </w:rPr>
        <w:t>8</w:t>
      </w:r>
      <w:r w:rsidRPr="00354DC9">
        <w:rPr>
          <w:rFonts w:hint="eastAsia"/>
          <w:b/>
          <w:lang w:val="en-US" w:eastAsia="zh-CN"/>
        </w:rPr>
        <w:t>:</w:t>
      </w:r>
      <w:r w:rsidRPr="00354DC9">
        <w:rPr>
          <w:b/>
          <w:lang w:val="en-US" w:eastAsia="zh-CN"/>
        </w:rPr>
        <w:t xml:space="preserve"> </w:t>
      </w:r>
      <w:r w:rsidRPr="00354DC9">
        <w:rPr>
          <w:rFonts w:hint="eastAsia"/>
          <w:b/>
          <w:lang w:val="en-US" w:eastAsia="zh-CN"/>
        </w:rPr>
        <w:t xml:space="preserve">The </w:t>
      </w:r>
      <w:r>
        <w:rPr>
          <w:rFonts w:hint="eastAsia"/>
          <w:b/>
          <w:lang w:val="en-US" w:eastAsia="zh-CN"/>
        </w:rPr>
        <w:t xml:space="preserve">CSSF for concurrent gaps in non-overlapping case can reuse the definition in R16. </w:t>
      </w:r>
      <w:r w:rsidR="003D5E7C">
        <w:rPr>
          <w:b/>
          <w:lang w:val="en-US" w:eastAsia="zh-CN"/>
        </w:rPr>
        <w:t>A</w:t>
      </w:r>
      <w:r w:rsidR="003D5E7C">
        <w:rPr>
          <w:rFonts w:hint="eastAsia"/>
          <w:b/>
          <w:lang w:val="en-US" w:eastAsia="zh-CN"/>
        </w:rPr>
        <w:t xml:space="preserve">nd only the measurement object that will be measured </w:t>
      </w:r>
      <w:r w:rsidR="00AF6A0C">
        <w:rPr>
          <w:rFonts w:hint="eastAsia"/>
          <w:b/>
          <w:lang w:val="en-US" w:eastAsia="zh-CN"/>
        </w:rPr>
        <w:t>using</w:t>
      </w:r>
      <w:r w:rsidR="003D5E7C">
        <w:rPr>
          <w:rFonts w:hint="eastAsia"/>
          <w:b/>
          <w:lang w:val="en-US" w:eastAsia="zh-CN"/>
        </w:rPr>
        <w:t xml:space="preserve"> this gap pattern will be considered. </w:t>
      </w:r>
    </w:p>
    <w:p w:rsidR="00C336C6" w:rsidRDefault="00D46845" w:rsidP="008907A7">
      <w:pPr>
        <w:pStyle w:val="2"/>
        <w:rPr>
          <w:lang w:eastAsia="zh-CN"/>
        </w:rPr>
      </w:pPr>
      <w:r w:rsidRPr="00C81039">
        <w:rPr>
          <w:rFonts w:hint="eastAsia"/>
          <w:lang w:eastAsia="zh-CN"/>
        </w:rPr>
        <w:lastRenderedPageBreak/>
        <w:t xml:space="preserve">2.8 </w:t>
      </w:r>
      <w:r w:rsidR="006748FE" w:rsidRPr="00C81039">
        <w:rPr>
          <w:lang w:eastAsia="zh-CN"/>
        </w:rPr>
        <w:t>Network configuration</w:t>
      </w:r>
      <w:r w:rsidR="006748FE" w:rsidRPr="00D46845">
        <w:rPr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46845" w:rsidTr="00D46845">
        <w:tc>
          <w:tcPr>
            <w:tcW w:w="9857" w:type="dxa"/>
          </w:tcPr>
          <w:p w:rsidR="00D46845" w:rsidRPr="008907A7" w:rsidRDefault="00D46845" w:rsidP="008907A7">
            <w:pPr>
              <w:numPr>
                <w:ilvl w:val="0"/>
                <w:numId w:val="56"/>
              </w:numPr>
              <w:rPr>
                <w:lang w:val="en-US" w:eastAsia="zh-CN"/>
              </w:rPr>
            </w:pPr>
            <w:r w:rsidRPr="008907A7">
              <w:rPr>
                <w:lang w:eastAsia="zh-CN"/>
              </w:rPr>
              <w:t xml:space="preserve">RAN4 to discuss </w:t>
            </w:r>
            <w:r w:rsidRPr="008907A7">
              <w:rPr>
                <w:lang w:val="en-US" w:eastAsia="zh-CN"/>
              </w:rPr>
              <w:t xml:space="preserve">whether to trigger LS to get RAN2 feedback for </w:t>
            </w:r>
            <w:r w:rsidRPr="008907A7">
              <w:rPr>
                <w:lang w:eastAsia="zh-CN"/>
              </w:rPr>
              <w:t>network configuration under DC mode.</w:t>
            </w:r>
          </w:p>
        </w:tc>
      </w:tr>
    </w:tbl>
    <w:p w:rsidR="008E6812" w:rsidRDefault="00787D12" w:rsidP="00582CCB">
      <w:pPr>
        <w:spacing w:beforeLines="50" w:before="12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current RAN2 specification, the measurement gap is configured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87D12" w:rsidTr="00787D12">
        <w:tc>
          <w:tcPr>
            <w:tcW w:w="9857" w:type="dxa"/>
          </w:tcPr>
          <w:p w:rsidR="00787D12" w:rsidRPr="00E22C95" w:rsidRDefault="00787D12" w:rsidP="00787D12">
            <w:pPr>
              <w:pStyle w:val="PL"/>
            </w:pPr>
            <w:r w:rsidRPr="00E22C95">
              <w:t xml:space="preserve">MeasGapConfig ::=                 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{</w:t>
            </w:r>
          </w:p>
          <w:p w:rsidR="00787D12" w:rsidRPr="00600D0C" w:rsidRDefault="00787D12" w:rsidP="00787D12">
            <w:pPr>
              <w:pStyle w:val="PL"/>
              <w:rPr>
                <w:color w:val="808080"/>
              </w:rPr>
            </w:pPr>
            <w:r w:rsidRPr="00E22C95">
              <w:t xml:space="preserve">    gapFR2                              SetupRelease { GapConfig }                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</w:t>
            </w:r>
            <w:r w:rsidRPr="00600D0C">
              <w:rPr>
                <w:color w:val="808080"/>
              </w:rPr>
              <w:t>-- Need M</w:t>
            </w:r>
          </w:p>
          <w:p w:rsidR="00787D12" w:rsidRPr="00E22C95" w:rsidRDefault="00787D12" w:rsidP="00787D12">
            <w:pPr>
              <w:pStyle w:val="PL"/>
            </w:pPr>
            <w:r w:rsidRPr="00E22C95">
              <w:t xml:space="preserve">    ...,</w:t>
            </w:r>
          </w:p>
          <w:p w:rsidR="00787D12" w:rsidRPr="00E22C95" w:rsidRDefault="00787D12" w:rsidP="00787D12">
            <w:pPr>
              <w:pStyle w:val="PL"/>
            </w:pPr>
            <w:r w:rsidRPr="00E22C95">
              <w:t xml:space="preserve">    [[</w:t>
            </w:r>
          </w:p>
          <w:p w:rsidR="00787D12" w:rsidRPr="00600D0C" w:rsidRDefault="00787D12" w:rsidP="00787D12">
            <w:pPr>
              <w:pStyle w:val="PL"/>
              <w:rPr>
                <w:color w:val="808080"/>
              </w:rPr>
            </w:pPr>
            <w:r w:rsidRPr="00E22C95">
              <w:t xml:space="preserve">    gapFR1                              SetupRelease { GapConfig }                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</w:t>
            </w:r>
            <w:r w:rsidRPr="00600D0C">
              <w:rPr>
                <w:color w:val="808080"/>
              </w:rPr>
              <w:t>-- Need M</w:t>
            </w:r>
          </w:p>
          <w:p w:rsidR="00787D12" w:rsidRPr="00600D0C" w:rsidRDefault="00787D12" w:rsidP="00787D12">
            <w:pPr>
              <w:pStyle w:val="PL"/>
              <w:rPr>
                <w:color w:val="808080"/>
              </w:rPr>
            </w:pPr>
            <w:r w:rsidRPr="00E22C95">
              <w:t xml:space="preserve">    gapUE                               SetupRelease { GapConfig }                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    </w:t>
            </w:r>
            <w:r w:rsidRPr="00600D0C">
              <w:rPr>
                <w:color w:val="808080"/>
              </w:rPr>
              <w:t>-- Need M</w:t>
            </w:r>
          </w:p>
          <w:p w:rsidR="00787D12" w:rsidRPr="00E22C95" w:rsidRDefault="00787D12" w:rsidP="00787D12">
            <w:pPr>
              <w:pStyle w:val="PL"/>
            </w:pPr>
            <w:r w:rsidRPr="00E22C95">
              <w:t xml:space="preserve">    ]]</w:t>
            </w:r>
          </w:p>
          <w:p w:rsidR="00787D12" w:rsidRPr="00E22C95" w:rsidRDefault="00787D12" w:rsidP="00787D12">
            <w:pPr>
              <w:pStyle w:val="PL"/>
            </w:pPr>
          </w:p>
          <w:p w:rsidR="00787D12" w:rsidRPr="00E22C95" w:rsidRDefault="00787D12" w:rsidP="00787D12">
            <w:pPr>
              <w:pStyle w:val="PL"/>
            </w:pPr>
            <w:r w:rsidRPr="00E22C95">
              <w:t>}</w:t>
            </w:r>
          </w:p>
          <w:p w:rsidR="00787D12" w:rsidRPr="00E22C95" w:rsidRDefault="00787D12" w:rsidP="00787D12">
            <w:pPr>
              <w:pStyle w:val="PL"/>
            </w:pPr>
          </w:p>
          <w:p w:rsidR="00787D12" w:rsidRPr="00E22C95" w:rsidRDefault="00787D12" w:rsidP="00787D12">
            <w:pPr>
              <w:pStyle w:val="PL"/>
            </w:pPr>
            <w:r w:rsidRPr="00E22C95">
              <w:t xml:space="preserve">GapConfig ::=                     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{</w:t>
            </w:r>
          </w:p>
          <w:p w:rsidR="00787D12" w:rsidRPr="00E22C95" w:rsidRDefault="00787D12" w:rsidP="00787D12">
            <w:pPr>
              <w:pStyle w:val="PL"/>
            </w:pPr>
            <w:r w:rsidRPr="00E22C95">
              <w:t xml:space="preserve">    gapOffset                           </w:t>
            </w:r>
            <w:r w:rsidRPr="0064098F">
              <w:rPr>
                <w:color w:val="993366"/>
              </w:rPr>
              <w:t>INTEGER</w:t>
            </w:r>
            <w:r w:rsidRPr="00E22C95">
              <w:t xml:space="preserve"> (0..159),</w:t>
            </w:r>
          </w:p>
          <w:p w:rsidR="00787D12" w:rsidRPr="00E22C95" w:rsidRDefault="00787D12" w:rsidP="00787D12">
            <w:pPr>
              <w:pStyle w:val="PL"/>
            </w:pPr>
            <w:r w:rsidRPr="00E22C95">
              <w:t xml:space="preserve">    mgl                                 </w:t>
            </w:r>
            <w:r w:rsidRPr="0064098F">
              <w:rPr>
                <w:color w:val="993366"/>
              </w:rPr>
              <w:t>ENUMERATED</w:t>
            </w:r>
            <w:r w:rsidRPr="00E22C95">
              <w:t xml:space="preserve"> {ms1dot5, ms3, ms3dot5, ms4, ms5dot5, ms6},</w:t>
            </w:r>
          </w:p>
          <w:p w:rsidR="00787D12" w:rsidRPr="00E22C95" w:rsidRDefault="00787D12" w:rsidP="00787D12">
            <w:pPr>
              <w:pStyle w:val="PL"/>
            </w:pPr>
            <w:r w:rsidRPr="00E22C95">
              <w:t xml:space="preserve">    mgrp                                </w:t>
            </w:r>
            <w:r w:rsidRPr="0064098F">
              <w:rPr>
                <w:color w:val="993366"/>
              </w:rPr>
              <w:t>ENUMERATED</w:t>
            </w:r>
            <w:r w:rsidRPr="00E22C95">
              <w:t xml:space="preserve"> {ms20, ms40, ms80, ms160},</w:t>
            </w:r>
          </w:p>
          <w:p w:rsidR="00787D12" w:rsidRPr="00E22C95" w:rsidRDefault="00787D12" w:rsidP="00787D12">
            <w:pPr>
              <w:pStyle w:val="PL"/>
            </w:pPr>
            <w:r w:rsidRPr="00E22C95">
              <w:t xml:space="preserve">    mgta                                </w:t>
            </w:r>
            <w:r w:rsidRPr="0064098F">
              <w:rPr>
                <w:color w:val="993366"/>
              </w:rPr>
              <w:t>ENUMERATED</w:t>
            </w:r>
            <w:r w:rsidRPr="00E22C95">
              <w:t xml:space="preserve"> {ms0, ms0dot25, ms0dot5},</w:t>
            </w:r>
          </w:p>
          <w:p w:rsidR="00787D12" w:rsidRPr="00E22C95" w:rsidRDefault="00787D12" w:rsidP="00787D12">
            <w:pPr>
              <w:pStyle w:val="PL"/>
            </w:pPr>
            <w:r w:rsidRPr="00E22C95">
              <w:t xml:space="preserve">    ...,</w:t>
            </w:r>
          </w:p>
          <w:p w:rsidR="00787D12" w:rsidRPr="00E22C95" w:rsidRDefault="00787D12" w:rsidP="00787D12">
            <w:pPr>
              <w:pStyle w:val="PL"/>
            </w:pPr>
            <w:r w:rsidRPr="00E22C95">
              <w:t xml:space="preserve">    [[</w:t>
            </w:r>
          </w:p>
          <w:p w:rsidR="00787D12" w:rsidRPr="00600D0C" w:rsidRDefault="00787D12" w:rsidP="00787D12">
            <w:pPr>
              <w:pStyle w:val="PL"/>
              <w:rPr>
                <w:color w:val="808080"/>
              </w:rPr>
            </w:pPr>
            <w:r w:rsidRPr="00E22C95">
              <w:t xml:space="preserve">    refServCellIndicator                </w:t>
            </w:r>
            <w:r w:rsidRPr="0064098F">
              <w:rPr>
                <w:color w:val="993366"/>
              </w:rPr>
              <w:t>ENUMERATED</w:t>
            </w:r>
            <w:r w:rsidRPr="00E22C95">
              <w:t xml:space="preserve"> {pCell, pSCell, mcg-FR2}   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   </w:t>
            </w:r>
            <w:r w:rsidRPr="00600D0C">
              <w:rPr>
                <w:color w:val="808080"/>
              </w:rPr>
              <w:t>-- Cond NEDCorNRDC</w:t>
            </w:r>
          </w:p>
          <w:p w:rsidR="00787D12" w:rsidRPr="00E22C95" w:rsidRDefault="00787D12" w:rsidP="00787D12">
            <w:pPr>
              <w:pStyle w:val="PL"/>
            </w:pPr>
            <w:r w:rsidRPr="00E22C95">
              <w:t xml:space="preserve">    ]],</w:t>
            </w:r>
          </w:p>
          <w:p w:rsidR="00787D12" w:rsidRPr="00E22C95" w:rsidRDefault="00787D12" w:rsidP="00787D12">
            <w:pPr>
              <w:pStyle w:val="PL"/>
            </w:pPr>
            <w:r w:rsidRPr="00E22C95">
              <w:t xml:space="preserve">    [[</w:t>
            </w:r>
          </w:p>
          <w:p w:rsidR="00787D12" w:rsidRPr="00600D0C" w:rsidRDefault="00787D12" w:rsidP="00787D12">
            <w:pPr>
              <w:pStyle w:val="PL"/>
              <w:rPr>
                <w:color w:val="808080"/>
              </w:rPr>
            </w:pPr>
            <w:r w:rsidRPr="00E22C95">
              <w:t xml:space="preserve">    refFR2ServCellAsyncCA-r16           ServCellIndex                         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</w:t>
            </w:r>
            <w:r w:rsidRPr="00600D0C">
              <w:rPr>
                <w:color w:val="808080"/>
              </w:rPr>
              <w:t>-- Cond AsyncCA</w:t>
            </w:r>
          </w:p>
          <w:p w:rsidR="00787D12" w:rsidRPr="00600D0C" w:rsidRDefault="00787D12" w:rsidP="00787D12">
            <w:pPr>
              <w:pStyle w:val="PL"/>
              <w:rPr>
                <w:color w:val="808080"/>
              </w:rPr>
            </w:pPr>
            <w:r w:rsidRPr="00E22C95">
              <w:t xml:space="preserve">    mgl-r16                             </w:t>
            </w:r>
            <w:r w:rsidRPr="0064098F">
              <w:rPr>
                <w:color w:val="993366"/>
              </w:rPr>
              <w:t>ENUMERATED</w:t>
            </w:r>
            <w:r w:rsidRPr="00E22C95">
              <w:t xml:space="preserve"> {ms10, ms20}               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    </w:t>
            </w:r>
            <w:r w:rsidRPr="00600D0C">
              <w:rPr>
                <w:color w:val="808080"/>
              </w:rPr>
              <w:t>-- Cond PRS</w:t>
            </w:r>
          </w:p>
          <w:p w:rsidR="00787D12" w:rsidRPr="00E22C95" w:rsidRDefault="00787D12" w:rsidP="00787D12">
            <w:pPr>
              <w:pStyle w:val="PL"/>
            </w:pPr>
            <w:r w:rsidRPr="00E22C95">
              <w:t xml:space="preserve">    ]]</w:t>
            </w:r>
          </w:p>
          <w:p w:rsidR="00787D12" w:rsidRPr="00E22C95" w:rsidRDefault="00787D12" w:rsidP="00787D12">
            <w:pPr>
              <w:pStyle w:val="PL"/>
            </w:pPr>
            <w:r w:rsidRPr="00E22C95">
              <w:t>}</w:t>
            </w:r>
          </w:p>
          <w:p w:rsidR="00787D12" w:rsidRPr="00E22C95" w:rsidRDefault="00787D12" w:rsidP="00787D12">
            <w:pPr>
              <w:pStyle w:val="PL"/>
            </w:pPr>
          </w:p>
          <w:p w:rsidR="00787D12" w:rsidRPr="00600D0C" w:rsidRDefault="00787D12" w:rsidP="00787D12">
            <w:pPr>
              <w:pStyle w:val="PL"/>
              <w:rPr>
                <w:color w:val="808080"/>
              </w:rPr>
            </w:pPr>
            <w:r w:rsidRPr="00600D0C">
              <w:rPr>
                <w:color w:val="808080"/>
              </w:rPr>
              <w:t>-- TAG-MEASGAPCONFIG-STOP</w:t>
            </w:r>
          </w:p>
          <w:p w:rsidR="00787D12" w:rsidRPr="00600D0C" w:rsidRDefault="00787D12" w:rsidP="00787D12">
            <w:pPr>
              <w:pStyle w:val="PL"/>
              <w:rPr>
                <w:color w:val="808080"/>
              </w:rPr>
            </w:pPr>
            <w:r w:rsidRPr="00600D0C">
              <w:rPr>
                <w:color w:val="808080"/>
              </w:rPr>
              <w:t>-- ASN1STOP</w:t>
            </w:r>
          </w:p>
          <w:p w:rsidR="00787D12" w:rsidRPr="00CA3ECC" w:rsidRDefault="00787D12" w:rsidP="00787D12">
            <w:pPr>
              <w:rPr>
                <w:iCs/>
              </w:rPr>
            </w:pPr>
          </w:p>
          <w:tbl>
            <w:tblPr>
              <w:tblW w:w="5000" w:type="pct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9631"/>
            </w:tblGrid>
            <w:tr w:rsidR="00787D12" w:rsidRPr="00CA3ECC" w:rsidTr="00CE6CD4">
              <w:trPr>
                <w:cantSplit/>
                <w:trHeight w:val="52"/>
                <w:tblHeader/>
              </w:trPr>
              <w:tc>
                <w:tcPr>
                  <w:tcW w:w="5000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787D12" w:rsidRPr="00CA3ECC" w:rsidRDefault="00787D12" w:rsidP="00265EF6">
                  <w:pPr>
                    <w:pStyle w:val="TAH"/>
                    <w:rPr>
                      <w:lang w:eastAsia="en-GB"/>
                    </w:rPr>
                  </w:pPr>
                  <w:r w:rsidRPr="00CA3ECC">
                    <w:rPr>
                      <w:i/>
                      <w:lang w:eastAsia="en-GB"/>
                    </w:rPr>
                    <w:t>MeasGapConfig</w:t>
                  </w:r>
                  <w:r w:rsidRPr="00CA3ECC">
                    <w:rPr>
                      <w:iCs/>
                      <w:lang w:eastAsia="en-GB"/>
                    </w:rPr>
                    <w:t xml:space="preserve"> field descriptions</w:t>
                  </w:r>
                </w:p>
              </w:tc>
            </w:tr>
            <w:tr w:rsidR="00787D12" w:rsidRPr="00CA3ECC" w:rsidTr="00CE6CD4">
              <w:trPr>
                <w:cantSplit/>
              </w:trPr>
              <w:tc>
                <w:tcPr>
                  <w:tcW w:w="5000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787D12" w:rsidRPr="00CA3ECC" w:rsidRDefault="00787D12" w:rsidP="00265EF6">
                  <w:pPr>
                    <w:pStyle w:val="TAL"/>
                    <w:rPr>
                      <w:b/>
                      <w:bCs/>
                      <w:i/>
                      <w:lang w:eastAsia="en-GB"/>
                    </w:rPr>
                  </w:pPr>
                  <w:r w:rsidRPr="00CA3ECC">
                    <w:rPr>
                      <w:b/>
                      <w:bCs/>
                      <w:i/>
                      <w:lang w:eastAsia="en-GB"/>
                    </w:rPr>
                    <w:t>gapFR1</w:t>
                  </w:r>
                </w:p>
                <w:p w:rsidR="00787D12" w:rsidRPr="00CA3ECC" w:rsidRDefault="00787D12" w:rsidP="00265EF6">
                  <w:pPr>
                    <w:pStyle w:val="TAL"/>
                    <w:rPr>
                      <w:b/>
                      <w:bCs/>
                      <w:i/>
                      <w:lang w:eastAsia="en-GB"/>
                    </w:rPr>
                  </w:pPr>
                  <w:r w:rsidRPr="00CA3ECC">
                    <w:rPr>
                      <w:rFonts w:cs="Arial"/>
                      <w:szCs w:val="18"/>
                      <w:lang w:eastAsia="sv-SE"/>
                    </w:rPr>
                    <w:t>Indicates</w:t>
                  </w:r>
                  <w:r w:rsidRPr="00CA3ECC">
                    <w:rPr>
                      <w:rFonts w:cs="Arial"/>
                      <w:szCs w:val="18"/>
                      <w:lang w:eastAsia="zh-CN"/>
                    </w:rPr>
                    <w:t xml:space="preserve"> measurement gap configuration that </w:t>
                  </w:r>
                  <w:r w:rsidRPr="00CA3ECC">
                    <w:rPr>
                      <w:lang w:eastAsia="sv-SE"/>
                    </w:rPr>
                    <w:t xml:space="preserve">applies to FR1 only. </w:t>
                  </w:r>
                  <w:r w:rsidRPr="00C52424">
                    <w:rPr>
                      <w:highlight w:val="yellow"/>
                      <w:lang w:eastAsia="sv-SE"/>
                    </w:rPr>
                    <w:t xml:space="preserve">In (NG)EN-DC, </w:t>
                  </w:r>
                  <w:r w:rsidRPr="00C52424">
                    <w:rPr>
                      <w:i/>
                      <w:highlight w:val="yellow"/>
                      <w:lang w:eastAsia="sv-SE"/>
                    </w:rPr>
                    <w:t>gapFR1</w:t>
                  </w:r>
                  <w:r w:rsidRPr="00C52424">
                    <w:rPr>
                      <w:highlight w:val="yellow"/>
                      <w:lang w:eastAsia="sv-SE"/>
                    </w:rPr>
                    <w:t xml:space="preserve"> cannot be set up by NR RRC (i.e. only LTE RRC can configure FR1 measurement gap). In NE-DC, </w:t>
                  </w:r>
                  <w:r w:rsidRPr="00C52424">
                    <w:rPr>
                      <w:i/>
                      <w:highlight w:val="yellow"/>
                      <w:lang w:eastAsia="sv-SE"/>
                    </w:rPr>
                    <w:t>gapFR1</w:t>
                  </w:r>
                  <w:r w:rsidRPr="00C52424">
                    <w:rPr>
                      <w:highlight w:val="yellow"/>
                      <w:lang w:eastAsia="sv-SE"/>
                    </w:rPr>
                    <w:t xml:space="preserve"> can only be set up by NR RRC (i.e. LTE RRC cannot configure FR1 gap). In NR-DC, </w:t>
                  </w:r>
                  <w:r w:rsidRPr="00C52424">
                    <w:rPr>
                      <w:i/>
                      <w:highlight w:val="yellow"/>
                      <w:lang w:eastAsia="sv-SE"/>
                    </w:rPr>
                    <w:t>gapFR1</w:t>
                  </w:r>
                  <w:r w:rsidRPr="00C52424">
                    <w:rPr>
                      <w:highlight w:val="yellow"/>
                      <w:lang w:eastAsia="sv-SE"/>
                    </w:rPr>
                    <w:t xml:space="preserve"> can only be set up in the </w:t>
                  </w:r>
                  <w:r w:rsidRPr="00C52424">
                    <w:rPr>
                      <w:i/>
                      <w:highlight w:val="yellow"/>
                      <w:lang w:eastAsia="sv-SE"/>
                    </w:rPr>
                    <w:t>measConfig</w:t>
                  </w:r>
                  <w:r w:rsidRPr="00C52424">
                    <w:rPr>
                      <w:highlight w:val="yellow"/>
                      <w:lang w:eastAsia="sv-SE"/>
                    </w:rPr>
                    <w:t xml:space="preserve"> associated with MCG.</w:t>
                  </w:r>
                  <w:r w:rsidRPr="00CA3ECC">
                    <w:rPr>
                      <w:lang w:eastAsia="sv-SE"/>
                    </w:rPr>
                    <w:t xml:space="preserve"> </w:t>
                  </w:r>
                  <w:r w:rsidRPr="00CA3ECC">
                    <w:rPr>
                      <w:i/>
                      <w:lang w:eastAsia="sv-SE"/>
                    </w:rPr>
                    <w:t>gapFR1</w:t>
                  </w:r>
                  <w:r w:rsidRPr="00CA3ECC">
                    <w:rPr>
                      <w:lang w:eastAsia="sv-SE"/>
                    </w:rPr>
                    <w:t xml:space="preserve"> can not be configured together with </w:t>
                  </w:r>
                  <w:r w:rsidRPr="00CA3ECC">
                    <w:rPr>
                      <w:i/>
                      <w:lang w:eastAsia="sv-SE"/>
                    </w:rPr>
                    <w:t>gapUE</w:t>
                  </w:r>
                  <w:r w:rsidRPr="00CA3ECC">
                    <w:rPr>
                      <w:lang w:eastAsia="sv-SE"/>
                    </w:rPr>
                    <w:t xml:space="preserve">. The applicability of the FR1 measurement gap is according to </w:t>
                  </w:r>
                  <w:r w:rsidRPr="00CA3ECC">
                    <w:rPr>
                      <w:snapToGrid w:val="0"/>
                      <w:lang w:eastAsia="sv-SE"/>
                    </w:rPr>
                    <w:t>Table 9.1.2-2 and Table 9.1.2-3 in TS 38.133 [14]</w:t>
                  </w:r>
                  <w:r w:rsidRPr="00CA3ECC">
                    <w:rPr>
                      <w:lang w:eastAsia="sv-SE"/>
                    </w:rPr>
                    <w:t>.</w:t>
                  </w:r>
                </w:p>
              </w:tc>
            </w:tr>
            <w:tr w:rsidR="00787D12" w:rsidRPr="00CA3ECC" w:rsidTr="00CE6CD4">
              <w:trPr>
                <w:cantSplit/>
              </w:trPr>
              <w:tc>
                <w:tcPr>
                  <w:tcW w:w="5000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787D12" w:rsidRPr="00CA3ECC" w:rsidRDefault="00787D12" w:rsidP="00265EF6">
                  <w:pPr>
                    <w:pStyle w:val="TAL"/>
                    <w:rPr>
                      <w:b/>
                      <w:bCs/>
                      <w:i/>
                      <w:lang w:eastAsia="en-GB"/>
                    </w:rPr>
                  </w:pPr>
                  <w:r w:rsidRPr="00CA3ECC">
                    <w:rPr>
                      <w:b/>
                      <w:bCs/>
                      <w:i/>
                      <w:lang w:eastAsia="en-GB"/>
                    </w:rPr>
                    <w:lastRenderedPageBreak/>
                    <w:t>gapFR2</w:t>
                  </w:r>
                </w:p>
                <w:p w:rsidR="00787D12" w:rsidRPr="00CA3ECC" w:rsidRDefault="00787D12" w:rsidP="00265EF6">
                  <w:pPr>
                    <w:pStyle w:val="TAL"/>
                    <w:rPr>
                      <w:lang w:eastAsia="sv-SE"/>
                    </w:rPr>
                  </w:pPr>
                  <w:r w:rsidRPr="00CA3ECC">
                    <w:rPr>
                      <w:rFonts w:cs="Arial"/>
                      <w:szCs w:val="18"/>
                      <w:lang w:eastAsia="sv-SE"/>
                    </w:rPr>
                    <w:t>Indicates</w:t>
                  </w:r>
                  <w:r w:rsidRPr="00CA3ECC">
                    <w:rPr>
                      <w:rFonts w:cs="Arial"/>
                      <w:szCs w:val="18"/>
                      <w:lang w:eastAsia="zh-CN"/>
                    </w:rPr>
                    <w:t xml:space="preserve"> measurement gap configuration </w:t>
                  </w:r>
                  <w:r w:rsidRPr="00CA3ECC">
                    <w:rPr>
                      <w:lang w:eastAsia="sv-SE"/>
                    </w:rPr>
                    <w:t xml:space="preserve">applies to FR2 only. </w:t>
                  </w:r>
                  <w:r w:rsidRPr="00C52424">
                    <w:rPr>
                      <w:highlight w:val="yellow"/>
                      <w:lang w:eastAsia="sv-SE"/>
                    </w:rPr>
                    <w:t xml:space="preserve">In (NG)EN-DC or NE-DC, </w:t>
                  </w:r>
                  <w:r w:rsidRPr="00C52424">
                    <w:rPr>
                      <w:i/>
                      <w:highlight w:val="yellow"/>
                      <w:lang w:eastAsia="sv-SE"/>
                    </w:rPr>
                    <w:t>gapFR2</w:t>
                  </w:r>
                  <w:r w:rsidRPr="00C52424">
                    <w:rPr>
                      <w:highlight w:val="yellow"/>
                      <w:lang w:eastAsia="sv-SE"/>
                    </w:rPr>
                    <w:t xml:space="preserve"> can only be set up by NR RRC (i.e. LTE RRC cannot configure FR2 gap). In NR-DC, </w:t>
                  </w:r>
                  <w:r w:rsidRPr="00C52424">
                    <w:rPr>
                      <w:i/>
                      <w:highlight w:val="yellow"/>
                      <w:lang w:eastAsia="sv-SE"/>
                    </w:rPr>
                    <w:t>gapFR2</w:t>
                  </w:r>
                  <w:r w:rsidRPr="00C52424">
                    <w:rPr>
                      <w:highlight w:val="yellow"/>
                      <w:lang w:eastAsia="sv-SE"/>
                    </w:rPr>
                    <w:t xml:space="preserve"> can only be set up in the </w:t>
                  </w:r>
                  <w:r w:rsidRPr="00C52424">
                    <w:rPr>
                      <w:i/>
                      <w:highlight w:val="yellow"/>
                      <w:lang w:eastAsia="sv-SE"/>
                    </w:rPr>
                    <w:t>measConfig</w:t>
                  </w:r>
                  <w:r w:rsidRPr="00C52424">
                    <w:rPr>
                      <w:highlight w:val="yellow"/>
                      <w:lang w:eastAsia="sv-SE"/>
                    </w:rPr>
                    <w:t xml:space="preserve"> associated with MCG. </w:t>
                  </w:r>
                  <w:r w:rsidRPr="00C52424">
                    <w:rPr>
                      <w:i/>
                      <w:highlight w:val="yellow"/>
                      <w:lang w:eastAsia="sv-SE"/>
                    </w:rPr>
                    <w:t>gapFR2</w:t>
                  </w:r>
                  <w:r w:rsidRPr="00C52424">
                    <w:rPr>
                      <w:highlight w:val="yellow"/>
                      <w:lang w:eastAsia="sv-SE"/>
                    </w:rPr>
                    <w:t xml:space="preserve"> cannot be configured together with </w:t>
                  </w:r>
                  <w:r w:rsidRPr="00C52424">
                    <w:rPr>
                      <w:i/>
                      <w:highlight w:val="yellow"/>
                      <w:lang w:eastAsia="sv-SE"/>
                    </w:rPr>
                    <w:t>gapUE</w:t>
                  </w:r>
                  <w:r w:rsidRPr="00C52424">
                    <w:rPr>
                      <w:highlight w:val="yellow"/>
                      <w:lang w:eastAsia="sv-SE"/>
                    </w:rPr>
                    <w:t>.</w:t>
                  </w:r>
                  <w:r w:rsidRPr="00CA3ECC">
                    <w:rPr>
                      <w:lang w:eastAsia="sv-SE"/>
                    </w:rPr>
                    <w:t xml:space="preserve"> The applicability of the FR2 measurement gap is according to </w:t>
                  </w:r>
                  <w:r w:rsidRPr="00CA3ECC">
                    <w:rPr>
                      <w:snapToGrid w:val="0"/>
                      <w:lang w:eastAsia="sv-SE"/>
                    </w:rPr>
                    <w:t>Table 9.1.2-2 and Table 9.1.2-3 in TS 38.133 [14]</w:t>
                  </w:r>
                  <w:r w:rsidRPr="00CA3ECC">
                    <w:rPr>
                      <w:lang w:eastAsia="sv-SE"/>
                    </w:rPr>
                    <w:t>.</w:t>
                  </w:r>
                </w:p>
              </w:tc>
            </w:tr>
            <w:tr w:rsidR="00787D12" w:rsidRPr="00CA3ECC" w:rsidTr="00CE6CD4">
              <w:trPr>
                <w:cantSplit/>
              </w:trPr>
              <w:tc>
                <w:tcPr>
                  <w:tcW w:w="5000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787D12" w:rsidRPr="00CA3ECC" w:rsidRDefault="00787D12" w:rsidP="00265EF6">
                  <w:pPr>
                    <w:pStyle w:val="TAL"/>
                    <w:rPr>
                      <w:b/>
                      <w:bCs/>
                      <w:i/>
                      <w:lang w:eastAsia="en-GB"/>
                    </w:rPr>
                  </w:pPr>
                  <w:r w:rsidRPr="00CA3ECC">
                    <w:rPr>
                      <w:b/>
                      <w:bCs/>
                      <w:i/>
                      <w:lang w:eastAsia="en-GB"/>
                    </w:rPr>
                    <w:t>gapUE</w:t>
                  </w:r>
                </w:p>
                <w:p w:rsidR="00787D12" w:rsidRPr="00CA3ECC" w:rsidRDefault="00787D12" w:rsidP="00265EF6">
                  <w:pPr>
                    <w:pStyle w:val="TAL"/>
                    <w:rPr>
                      <w:b/>
                      <w:bCs/>
                      <w:i/>
                      <w:lang w:eastAsia="en-GB"/>
                    </w:rPr>
                  </w:pPr>
                  <w:r w:rsidRPr="00CA3ECC">
                    <w:rPr>
                      <w:rFonts w:cs="Arial"/>
                      <w:szCs w:val="18"/>
                      <w:lang w:eastAsia="sv-SE"/>
                    </w:rPr>
                    <w:t>Indicates</w:t>
                  </w:r>
                  <w:r w:rsidRPr="00CA3ECC">
                    <w:rPr>
                      <w:rFonts w:cs="Arial"/>
                      <w:szCs w:val="18"/>
                      <w:lang w:eastAsia="zh-CN"/>
                    </w:rPr>
                    <w:t xml:space="preserve"> measurement gap configuration that </w:t>
                  </w:r>
                  <w:r w:rsidRPr="00CA3ECC">
                    <w:rPr>
                      <w:lang w:eastAsia="sv-SE"/>
                    </w:rPr>
                    <w:t xml:space="preserve">applies to all frequencies (FR1 and FR2). </w:t>
                  </w:r>
                  <w:r w:rsidRPr="00C52424">
                    <w:rPr>
                      <w:highlight w:val="yellow"/>
                      <w:lang w:eastAsia="sv-SE"/>
                    </w:rPr>
                    <w:t xml:space="preserve">In (NG)EN-DC, </w:t>
                  </w:r>
                  <w:r w:rsidRPr="00C52424">
                    <w:rPr>
                      <w:i/>
                      <w:highlight w:val="yellow"/>
                      <w:lang w:eastAsia="sv-SE"/>
                    </w:rPr>
                    <w:t>gapUE</w:t>
                  </w:r>
                  <w:r w:rsidRPr="00C52424">
                    <w:rPr>
                      <w:highlight w:val="yellow"/>
                      <w:lang w:eastAsia="sv-SE"/>
                    </w:rPr>
                    <w:t xml:space="preserve"> cannot be set up by NR RRC (i.e. only LTE RRC can configure per UE measurement gap). In NE-DC, </w:t>
                  </w:r>
                  <w:r w:rsidRPr="00C52424">
                    <w:rPr>
                      <w:i/>
                      <w:highlight w:val="yellow"/>
                      <w:lang w:eastAsia="sv-SE"/>
                    </w:rPr>
                    <w:t>gapUE</w:t>
                  </w:r>
                  <w:r w:rsidRPr="00C52424">
                    <w:rPr>
                      <w:highlight w:val="yellow"/>
                      <w:lang w:eastAsia="sv-SE"/>
                    </w:rPr>
                    <w:t xml:space="preserve"> can only be set up by NR RRC (i.e. LTE RRC cannot configure per UE gap). In NR-DC, </w:t>
                  </w:r>
                  <w:r w:rsidRPr="00C52424">
                    <w:rPr>
                      <w:i/>
                      <w:highlight w:val="yellow"/>
                      <w:lang w:eastAsia="sv-SE"/>
                    </w:rPr>
                    <w:t>gapUE</w:t>
                  </w:r>
                  <w:r w:rsidRPr="00C52424">
                    <w:rPr>
                      <w:highlight w:val="yellow"/>
                      <w:lang w:eastAsia="sv-SE"/>
                    </w:rPr>
                    <w:t xml:space="preserve"> can only be set up in the </w:t>
                  </w:r>
                  <w:r w:rsidRPr="00C52424">
                    <w:rPr>
                      <w:i/>
                      <w:highlight w:val="yellow"/>
                      <w:lang w:eastAsia="sv-SE"/>
                    </w:rPr>
                    <w:t>measConfig</w:t>
                  </w:r>
                  <w:r w:rsidRPr="00C52424">
                    <w:rPr>
                      <w:highlight w:val="yellow"/>
                      <w:lang w:eastAsia="sv-SE"/>
                    </w:rPr>
                    <w:t xml:space="preserve"> associated with MCG.</w:t>
                  </w:r>
                  <w:r w:rsidRPr="00CA3ECC">
                    <w:rPr>
                      <w:lang w:eastAsia="sv-SE"/>
                    </w:rPr>
                    <w:t xml:space="preserve"> If </w:t>
                  </w:r>
                  <w:r w:rsidRPr="00CA3ECC">
                    <w:rPr>
                      <w:i/>
                      <w:lang w:eastAsia="sv-SE"/>
                    </w:rPr>
                    <w:t>gapUE</w:t>
                  </w:r>
                  <w:r w:rsidRPr="00CA3ECC">
                    <w:rPr>
                      <w:lang w:eastAsia="sv-SE"/>
                    </w:rPr>
                    <w:t xml:space="preserve"> is configured, then neither </w:t>
                  </w:r>
                  <w:r w:rsidRPr="00CA3ECC">
                    <w:rPr>
                      <w:i/>
                      <w:lang w:eastAsia="sv-SE"/>
                    </w:rPr>
                    <w:t>gapFR1</w:t>
                  </w:r>
                  <w:r w:rsidRPr="00CA3ECC">
                    <w:rPr>
                      <w:lang w:eastAsia="sv-SE"/>
                    </w:rPr>
                    <w:t xml:space="preserve"> nor </w:t>
                  </w:r>
                  <w:r w:rsidRPr="00CA3ECC">
                    <w:rPr>
                      <w:i/>
                      <w:lang w:eastAsia="sv-SE"/>
                    </w:rPr>
                    <w:t>gapFR2</w:t>
                  </w:r>
                  <w:r w:rsidRPr="00CA3ECC">
                    <w:rPr>
                      <w:lang w:eastAsia="sv-SE"/>
                    </w:rPr>
                    <w:t xml:space="preserve"> can be configured. The applicability of the per UE measurement gap is according to </w:t>
                  </w:r>
                  <w:r w:rsidRPr="00CA3ECC">
                    <w:rPr>
                      <w:snapToGrid w:val="0"/>
                      <w:lang w:eastAsia="sv-SE"/>
                    </w:rPr>
                    <w:t>Table 9.1.2-2 and Table 9.1.2-3 in TS 38.133 [14]</w:t>
                  </w:r>
                  <w:r w:rsidRPr="00CA3ECC">
                    <w:rPr>
                      <w:lang w:eastAsia="sv-SE"/>
                    </w:rPr>
                    <w:t>.</w:t>
                  </w:r>
                </w:p>
              </w:tc>
            </w:tr>
          </w:tbl>
          <w:p w:rsidR="00787D12" w:rsidRPr="00787D12" w:rsidRDefault="00787D12" w:rsidP="00582CCB">
            <w:pPr>
              <w:spacing w:beforeLines="50" w:before="120"/>
              <w:rPr>
                <w:lang w:eastAsia="zh-CN"/>
              </w:rPr>
            </w:pPr>
          </w:p>
        </w:tc>
      </w:tr>
    </w:tbl>
    <w:p w:rsidR="00787D12" w:rsidRDefault="00C5600C" w:rsidP="00582CCB">
      <w:pPr>
        <w:spacing w:beforeLines="50" w:before="120"/>
        <w:rPr>
          <w:lang w:eastAsia="zh-CN"/>
        </w:rPr>
      </w:pPr>
      <w:r>
        <w:rPr>
          <w:lang w:eastAsia="zh-CN"/>
        </w:rPr>
        <w:lastRenderedPageBreak/>
        <w:t>F</w:t>
      </w:r>
      <w:r>
        <w:rPr>
          <w:rFonts w:hint="eastAsia"/>
          <w:lang w:eastAsia="zh-CN"/>
        </w:rPr>
        <w:t xml:space="preserve">rom the signaling description, it can be seen the gap configuration in DC mode has been clearly defined. </w:t>
      </w:r>
      <w:r w:rsidR="009823F1">
        <w:rPr>
          <w:lang w:eastAsia="zh-CN"/>
        </w:rPr>
        <w:t>S</w:t>
      </w:r>
      <w:r w:rsidR="009823F1">
        <w:rPr>
          <w:rFonts w:hint="eastAsia"/>
          <w:lang w:eastAsia="zh-CN"/>
        </w:rPr>
        <w:t>ince the multiple concurrent gap</w:t>
      </w:r>
      <w:r w:rsidR="00D47DF8">
        <w:rPr>
          <w:rFonts w:hint="eastAsia"/>
          <w:lang w:eastAsia="zh-CN"/>
        </w:rPr>
        <w:t>s are</w:t>
      </w:r>
      <w:r w:rsidR="009823F1">
        <w:rPr>
          <w:rFonts w:hint="eastAsia"/>
          <w:lang w:eastAsia="zh-CN"/>
        </w:rPr>
        <w:t xml:space="preserve"> still selected from the current gap pattern</w:t>
      </w:r>
      <w:r w:rsidR="00640EF2">
        <w:rPr>
          <w:rFonts w:hint="eastAsia"/>
          <w:lang w:eastAsia="zh-CN"/>
        </w:rPr>
        <w:t>s</w:t>
      </w:r>
      <w:r w:rsidR="009823F1">
        <w:rPr>
          <w:rFonts w:hint="eastAsia"/>
          <w:lang w:eastAsia="zh-CN"/>
        </w:rPr>
        <w:t xml:space="preserve">, the current </w:t>
      </w:r>
      <w:r w:rsidR="009823F1">
        <w:rPr>
          <w:lang w:eastAsia="zh-CN"/>
        </w:rPr>
        <w:t>signalling</w:t>
      </w:r>
      <w:r w:rsidR="009823F1">
        <w:rPr>
          <w:rFonts w:hint="eastAsia"/>
          <w:lang w:eastAsia="zh-CN"/>
        </w:rPr>
        <w:t xml:space="preserve"> indication </w:t>
      </w:r>
      <w:r w:rsidR="0044294F">
        <w:rPr>
          <w:rFonts w:hint="eastAsia"/>
          <w:lang w:eastAsia="zh-CN"/>
        </w:rPr>
        <w:t xml:space="preserve">specified as above </w:t>
      </w:r>
      <w:r w:rsidR="009823F1">
        <w:rPr>
          <w:rFonts w:hint="eastAsia"/>
          <w:lang w:eastAsia="zh-CN"/>
        </w:rPr>
        <w:t xml:space="preserve">should be followed. </w:t>
      </w:r>
      <w:r w:rsidR="00555490">
        <w:rPr>
          <w:lang w:eastAsia="zh-CN"/>
        </w:rPr>
        <w:t>S</w:t>
      </w:r>
      <w:r w:rsidR="00555490">
        <w:rPr>
          <w:rFonts w:hint="eastAsia"/>
          <w:lang w:eastAsia="zh-CN"/>
        </w:rPr>
        <w:t xml:space="preserve">o there is no need to trigger LS to RAN2 in this stage. </w:t>
      </w:r>
    </w:p>
    <w:p w:rsidR="00D46845" w:rsidRPr="008907A7" w:rsidRDefault="00CB380F" w:rsidP="00582CCB">
      <w:pPr>
        <w:spacing w:beforeLines="50" w:before="12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lso i</w:t>
      </w:r>
      <w:r w:rsidR="00EF7F37">
        <w:rPr>
          <w:rFonts w:hint="eastAsia"/>
          <w:lang w:eastAsia="zh-CN"/>
        </w:rPr>
        <w:t xml:space="preserve">n our understanding, RAN4 should focus on the concurrent gaps design first and trigger LS to RAN2 to provide the </w:t>
      </w:r>
      <w:r w:rsidR="00D376A3">
        <w:rPr>
          <w:rFonts w:hint="eastAsia"/>
          <w:lang w:eastAsia="zh-CN"/>
        </w:rPr>
        <w:t>conclusion</w:t>
      </w:r>
      <w:r w:rsidR="00E6729C">
        <w:rPr>
          <w:rFonts w:hint="eastAsia"/>
          <w:lang w:eastAsia="zh-CN"/>
        </w:rPr>
        <w:t>s</w:t>
      </w:r>
      <w:r w:rsidR="00D376A3">
        <w:rPr>
          <w:rFonts w:hint="eastAsia"/>
          <w:lang w:eastAsia="zh-CN"/>
        </w:rPr>
        <w:t xml:space="preserve"> on the </w:t>
      </w:r>
      <w:r w:rsidR="00EF7F37">
        <w:rPr>
          <w:rFonts w:hint="eastAsia"/>
          <w:lang w:eastAsia="zh-CN"/>
        </w:rPr>
        <w:t>possible scheme (such as number</w:t>
      </w:r>
      <w:r w:rsidR="0022787F">
        <w:rPr>
          <w:rFonts w:hint="eastAsia"/>
          <w:lang w:eastAsia="zh-CN"/>
        </w:rPr>
        <w:t xml:space="preserve"> and type</w:t>
      </w:r>
      <w:r w:rsidR="00EF7F37">
        <w:rPr>
          <w:rFonts w:hint="eastAsia"/>
          <w:lang w:eastAsia="zh-CN"/>
        </w:rPr>
        <w:t xml:space="preserve"> of concurrent gaps) and request the </w:t>
      </w:r>
      <w:r w:rsidR="00EF7F37">
        <w:rPr>
          <w:lang w:eastAsia="zh-CN"/>
        </w:rPr>
        <w:t>signalling</w:t>
      </w:r>
      <w:r w:rsidR="00EF7F37">
        <w:rPr>
          <w:rFonts w:hint="eastAsia"/>
          <w:lang w:eastAsia="zh-CN"/>
        </w:rPr>
        <w:t xml:space="preserve"> design</w:t>
      </w:r>
      <w:r w:rsidR="002075EC">
        <w:rPr>
          <w:rFonts w:hint="eastAsia"/>
          <w:lang w:eastAsia="zh-CN"/>
        </w:rPr>
        <w:t xml:space="preserve">. </w:t>
      </w:r>
      <w:r w:rsidR="00842438">
        <w:rPr>
          <w:rFonts w:hint="eastAsia"/>
          <w:lang w:eastAsia="zh-CN"/>
        </w:rPr>
        <w:t>But</w:t>
      </w:r>
      <w:r w:rsidR="00373B09">
        <w:rPr>
          <w:rFonts w:hint="eastAsia"/>
          <w:lang w:eastAsia="zh-CN"/>
        </w:rPr>
        <w:t xml:space="preserve"> there is no feedback is needed since the </w:t>
      </w:r>
      <w:r w:rsidR="00373B09">
        <w:rPr>
          <w:lang w:eastAsia="zh-CN"/>
        </w:rPr>
        <w:t>signalling</w:t>
      </w:r>
      <w:r w:rsidR="00373B09">
        <w:rPr>
          <w:rFonts w:hint="eastAsia"/>
          <w:lang w:eastAsia="zh-CN"/>
        </w:rPr>
        <w:t xml:space="preserve"> is defined in RAN2 and will not impact the requirements. </w:t>
      </w:r>
    </w:p>
    <w:p w:rsidR="00C823CE" w:rsidRPr="0008730E" w:rsidRDefault="00E6729C" w:rsidP="005250B3">
      <w:pPr>
        <w:rPr>
          <w:b/>
          <w:lang w:eastAsia="zh-CN"/>
        </w:rPr>
      </w:pPr>
      <w:r w:rsidRPr="0008730E">
        <w:rPr>
          <w:b/>
          <w:lang w:eastAsia="zh-CN"/>
        </w:rPr>
        <w:t>P</w:t>
      </w:r>
      <w:r w:rsidRPr="0008730E">
        <w:rPr>
          <w:rFonts w:hint="eastAsia"/>
          <w:b/>
          <w:lang w:eastAsia="zh-CN"/>
        </w:rPr>
        <w:t xml:space="preserve">roposal </w:t>
      </w:r>
      <w:r w:rsidR="0027428A">
        <w:rPr>
          <w:rFonts w:hint="eastAsia"/>
          <w:b/>
          <w:lang w:eastAsia="zh-CN"/>
        </w:rPr>
        <w:t>9</w:t>
      </w:r>
      <w:r w:rsidRPr="0008730E">
        <w:rPr>
          <w:rFonts w:hint="eastAsia"/>
          <w:b/>
          <w:lang w:eastAsia="zh-CN"/>
        </w:rPr>
        <w:t xml:space="preserve">: </w:t>
      </w:r>
      <w:r w:rsidR="0008730E">
        <w:rPr>
          <w:rFonts w:hint="eastAsia"/>
          <w:b/>
          <w:lang w:eastAsia="zh-CN"/>
        </w:rPr>
        <w:t>T</w:t>
      </w:r>
      <w:r w:rsidR="0008730E" w:rsidRPr="0008730E">
        <w:rPr>
          <w:rFonts w:hint="eastAsia"/>
          <w:b/>
          <w:lang w:eastAsia="zh-CN"/>
        </w:rPr>
        <w:t>here is no need to trigger LS to RAN2 in this stage.</w:t>
      </w:r>
      <w:r w:rsidR="006049F3">
        <w:rPr>
          <w:rFonts w:hint="eastAsia"/>
          <w:b/>
          <w:lang w:eastAsia="zh-CN"/>
        </w:rPr>
        <w:t xml:space="preserve"> </w:t>
      </w:r>
      <w:r w:rsidRPr="0008730E">
        <w:rPr>
          <w:rFonts w:hint="eastAsia"/>
          <w:b/>
          <w:lang w:eastAsia="zh-CN"/>
        </w:rPr>
        <w:t xml:space="preserve">RAN4 should focus on the concurrent gaps design and trigger LS to RAN2 after </w:t>
      </w:r>
      <w:r w:rsidR="00CF47CB" w:rsidRPr="0008730E">
        <w:rPr>
          <w:rFonts w:hint="eastAsia"/>
          <w:b/>
          <w:lang w:eastAsia="zh-CN"/>
        </w:rPr>
        <w:t xml:space="preserve">having conclusions. </w:t>
      </w:r>
    </w:p>
    <w:p w:rsidR="00AA19E5" w:rsidRDefault="00C02FBE" w:rsidP="007C6F42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2.9 </w:t>
      </w:r>
      <w:r w:rsidR="007C6F42">
        <w:rPr>
          <w:rFonts w:hint="eastAsia"/>
          <w:lang w:eastAsia="zh-CN"/>
        </w:rPr>
        <w:t>Applicability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C6F42" w:rsidTr="007C6F42">
        <w:tc>
          <w:tcPr>
            <w:tcW w:w="9857" w:type="dxa"/>
          </w:tcPr>
          <w:p w:rsidR="005A687E" w:rsidRPr="007C6F42" w:rsidRDefault="00A44A9C" w:rsidP="007C6F42">
            <w:pPr>
              <w:numPr>
                <w:ilvl w:val="0"/>
                <w:numId w:val="59"/>
              </w:numPr>
              <w:tabs>
                <w:tab w:val="num" w:pos="720"/>
              </w:tabs>
              <w:rPr>
                <w:b/>
                <w:lang w:val="en-US" w:eastAsia="zh-CN"/>
              </w:rPr>
            </w:pPr>
            <w:r w:rsidRPr="007C6F42">
              <w:rPr>
                <w:b/>
                <w:lang w:val="en-US" w:eastAsia="zh-CN"/>
              </w:rPr>
              <w:t>The measurement purposes of concurrent gaps include:</w:t>
            </w:r>
          </w:p>
          <w:p w:rsidR="005A687E" w:rsidRPr="007C6F42" w:rsidRDefault="00A44A9C" w:rsidP="007C6F42">
            <w:pPr>
              <w:numPr>
                <w:ilvl w:val="1"/>
                <w:numId w:val="59"/>
              </w:numPr>
              <w:rPr>
                <w:b/>
                <w:lang w:val="en-US" w:eastAsia="zh-CN"/>
              </w:rPr>
            </w:pPr>
            <w:r w:rsidRPr="007C6F42">
              <w:rPr>
                <w:b/>
                <w:lang w:val="en-US" w:eastAsia="zh-CN"/>
              </w:rPr>
              <w:t>Different SMTC configurations</w:t>
            </w:r>
          </w:p>
          <w:p w:rsidR="005A687E" w:rsidRPr="007C6F42" w:rsidRDefault="00A44A9C" w:rsidP="007C6F42">
            <w:pPr>
              <w:numPr>
                <w:ilvl w:val="1"/>
                <w:numId w:val="59"/>
              </w:numPr>
              <w:rPr>
                <w:b/>
                <w:lang w:val="en-US" w:eastAsia="zh-CN"/>
              </w:rPr>
            </w:pPr>
            <w:r w:rsidRPr="007C6F42">
              <w:rPr>
                <w:b/>
                <w:lang w:val="en-US" w:eastAsia="zh-CN"/>
              </w:rPr>
              <w:t xml:space="preserve">Different RSs, e.g., SSB, CSI-RS, PRS, RSSI </w:t>
            </w:r>
          </w:p>
          <w:p w:rsidR="005A687E" w:rsidRPr="007C6F42" w:rsidRDefault="00A44A9C" w:rsidP="007C6F42">
            <w:pPr>
              <w:numPr>
                <w:ilvl w:val="1"/>
                <w:numId w:val="59"/>
              </w:numPr>
              <w:rPr>
                <w:b/>
                <w:lang w:val="en-US" w:eastAsia="zh-CN"/>
              </w:rPr>
            </w:pPr>
            <w:r w:rsidRPr="007C6F42">
              <w:rPr>
                <w:b/>
                <w:lang w:val="en-US" w:eastAsia="zh-CN"/>
              </w:rPr>
              <w:t xml:space="preserve">Different RATs </w:t>
            </w:r>
          </w:p>
          <w:p w:rsidR="005A687E" w:rsidRPr="007C6F42" w:rsidRDefault="00A44A9C" w:rsidP="007C6F42">
            <w:pPr>
              <w:numPr>
                <w:ilvl w:val="1"/>
                <w:numId w:val="59"/>
              </w:numPr>
              <w:rPr>
                <w:b/>
                <w:lang w:val="en-US" w:eastAsia="zh-CN"/>
              </w:rPr>
            </w:pPr>
            <w:r w:rsidRPr="007C6F42">
              <w:rPr>
                <w:b/>
                <w:lang w:val="en-US" w:eastAsia="zh-CN"/>
              </w:rPr>
              <w:t xml:space="preserve">FFS whether to extend to NCSG or pre-configured MG in the 2nd phase of the WI </w:t>
            </w:r>
          </w:p>
          <w:p w:rsidR="005A687E" w:rsidRPr="007C6F42" w:rsidRDefault="00A44A9C" w:rsidP="007C6F42">
            <w:pPr>
              <w:numPr>
                <w:ilvl w:val="1"/>
                <w:numId w:val="59"/>
              </w:numPr>
              <w:rPr>
                <w:b/>
                <w:lang w:val="en-US" w:eastAsia="zh-CN"/>
              </w:rPr>
            </w:pPr>
            <w:r w:rsidRPr="007C6F42">
              <w:rPr>
                <w:b/>
                <w:lang w:val="en-US" w:eastAsia="zh-CN"/>
              </w:rPr>
              <w:t>Other purposes not precluded</w:t>
            </w:r>
          </w:p>
          <w:p w:rsidR="005A687E" w:rsidRPr="007C6F42" w:rsidRDefault="00A44A9C" w:rsidP="007C6F42">
            <w:pPr>
              <w:numPr>
                <w:ilvl w:val="0"/>
                <w:numId w:val="59"/>
              </w:numPr>
              <w:tabs>
                <w:tab w:val="num" w:pos="720"/>
              </w:tabs>
              <w:rPr>
                <w:b/>
                <w:lang w:val="en-US" w:eastAsia="zh-CN"/>
              </w:rPr>
            </w:pPr>
            <w:r w:rsidRPr="007C6F42">
              <w:rPr>
                <w:b/>
                <w:lang w:val="en-US" w:eastAsia="zh-CN"/>
              </w:rPr>
              <w:t xml:space="preserve">RAN4 to ensure both UE and NW have the same understanding on the usage of each measurement gap. </w:t>
            </w:r>
          </w:p>
          <w:p w:rsidR="007C6F42" w:rsidRPr="007C6F42" w:rsidRDefault="00A44A9C" w:rsidP="005250B3">
            <w:pPr>
              <w:numPr>
                <w:ilvl w:val="0"/>
                <w:numId w:val="59"/>
              </w:numPr>
              <w:rPr>
                <w:b/>
                <w:lang w:val="en-US" w:eastAsia="zh-CN"/>
              </w:rPr>
            </w:pPr>
            <w:r w:rsidRPr="007C6F42">
              <w:rPr>
                <w:b/>
                <w:lang w:val="en-US" w:eastAsia="zh-CN"/>
              </w:rPr>
              <w:t>RAN4 shall further discuss on w</w:t>
            </w:r>
            <w:r w:rsidRPr="007C6F42">
              <w:rPr>
                <w:b/>
                <w:lang w:eastAsia="zh-CN"/>
              </w:rPr>
              <w:t>hether to define the framework of configuring gaps dedicated to specific purpose(s).</w:t>
            </w:r>
          </w:p>
        </w:tc>
      </w:tr>
    </w:tbl>
    <w:p w:rsidR="00873820" w:rsidRDefault="000B2CA8" w:rsidP="001002DA">
      <w:pPr>
        <w:spacing w:beforeLines="50" w:before="120"/>
        <w:rPr>
          <w:lang w:eastAsia="zh-CN"/>
        </w:rPr>
      </w:pPr>
      <w:r w:rsidRPr="00E32488">
        <w:rPr>
          <w:lang w:eastAsia="zh-CN"/>
        </w:rPr>
        <w:t>I</w:t>
      </w:r>
      <w:r w:rsidRPr="00E32488">
        <w:rPr>
          <w:rFonts w:hint="eastAsia"/>
          <w:lang w:eastAsia="zh-CN"/>
        </w:rPr>
        <w:t xml:space="preserve">t was agreed that the multiple concurrent gap patterns can be used for different SMTC configurations, different RSs and different RATs. </w:t>
      </w:r>
    </w:p>
    <w:p w:rsidR="00F44AF9" w:rsidRDefault="007D5BFB" w:rsidP="001002DA">
      <w:pPr>
        <w:spacing w:beforeLines="50" w:before="120"/>
        <w:rPr>
          <w:lang w:eastAsia="zh-CN"/>
        </w:rPr>
      </w:pPr>
      <w:r w:rsidRPr="00E32488">
        <w:rPr>
          <w:rFonts w:hint="eastAsia"/>
          <w:lang w:eastAsia="zh-CN"/>
        </w:rPr>
        <w:t xml:space="preserve">In our understanding, multiple concurrent gap patterns can also be used for the case when the SMTC from different cells cannot be covered by one gap occasion due to </w:t>
      </w:r>
      <w:r w:rsidR="00CE40A0">
        <w:rPr>
          <w:rFonts w:hint="eastAsia"/>
          <w:lang w:eastAsia="zh-CN"/>
        </w:rPr>
        <w:t xml:space="preserve">the </w:t>
      </w:r>
      <w:r w:rsidRPr="00E32488">
        <w:rPr>
          <w:lang w:eastAsia="zh-CN"/>
        </w:rPr>
        <w:t>asynchronization</w:t>
      </w:r>
      <w:r w:rsidRPr="00E32488">
        <w:rPr>
          <w:rFonts w:hint="eastAsia"/>
          <w:lang w:eastAsia="zh-CN"/>
        </w:rPr>
        <w:t xml:space="preserve">. </w:t>
      </w:r>
      <w:r w:rsidR="0093367E">
        <w:rPr>
          <w:lang w:eastAsia="zh-CN"/>
        </w:rPr>
        <w:t>F</w:t>
      </w:r>
      <w:r w:rsidR="0093367E">
        <w:rPr>
          <w:rFonts w:hint="eastAsia"/>
          <w:lang w:eastAsia="zh-CN"/>
        </w:rPr>
        <w:t>or asynchronous cell</w:t>
      </w:r>
      <w:r w:rsidR="006F6346">
        <w:rPr>
          <w:rFonts w:hint="eastAsia"/>
          <w:lang w:eastAsia="zh-CN"/>
        </w:rPr>
        <w:t>s</w:t>
      </w:r>
      <w:r w:rsidR="0093367E">
        <w:rPr>
          <w:rFonts w:hint="eastAsia"/>
          <w:lang w:eastAsia="zh-CN"/>
        </w:rPr>
        <w:t xml:space="preserve">, even the SMTC configurations are the same, </w:t>
      </w:r>
      <w:r w:rsidR="00F63E9D">
        <w:rPr>
          <w:rFonts w:hint="eastAsia"/>
          <w:lang w:eastAsia="zh-CN"/>
        </w:rPr>
        <w:t>they may be not covered by one gap</w:t>
      </w:r>
      <w:r w:rsidR="0061545A">
        <w:rPr>
          <w:rFonts w:hint="eastAsia"/>
          <w:lang w:eastAsia="zh-CN"/>
        </w:rPr>
        <w:t xml:space="preserve">. </w:t>
      </w:r>
      <w:r w:rsidR="0061545A">
        <w:rPr>
          <w:lang w:eastAsia="zh-CN"/>
        </w:rPr>
        <w:t>I</w:t>
      </w:r>
      <w:r w:rsidR="0061545A">
        <w:rPr>
          <w:rFonts w:hint="eastAsia"/>
          <w:lang w:eastAsia="zh-CN"/>
        </w:rPr>
        <w:t xml:space="preserve">n this case, some </w:t>
      </w:r>
      <w:r w:rsidR="0061545A">
        <w:rPr>
          <w:lang w:eastAsia="zh-CN"/>
        </w:rPr>
        <w:t>neighbour</w:t>
      </w:r>
      <w:r w:rsidR="0061545A">
        <w:rPr>
          <w:rFonts w:hint="eastAsia"/>
          <w:lang w:eastAsia="zh-CN"/>
        </w:rPr>
        <w:t xml:space="preserve"> cells cannot be detected or measured by UE</w:t>
      </w:r>
      <w:r w:rsidR="00E70833">
        <w:rPr>
          <w:rFonts w:hint="eastAsia"/>
          <w:lang w:eastAsia="zh-CN"/>
        </w:rPr>
        <w:t xml:space="preserve"> which can </w:t>
      </w:r>
      <w:r w:rsidR="0061545A">
        <w:rPr>
          <w:rFonts w:hint="eastAsia"/>
          <w:lang w:eastAsia="zh-CN"/>
        </w:rPr>
        <w:t xml:space="preserve">significantly influence the mobility </w:t>
      </w:r>
      <w:r w:rsidR="008C2E39">
        <w:rPr>
          <w:rFonts w:hint="eastAsia"/>
          <w:lang w:eastAsia="zh-CN"/>
        </w:rPr>
        <w:t xml:space="preserve">performance. </w:t>
      </w:r>
      <w:r w:rsidR="008E74DC">
        <w:rPr>
          <w:rFonts w:hint="eastAsia"/>
          <w:lang w:eastAsia="zh-CN"/>
        </w:rPr>
        <w:t xml:space="preserve">This issue can also be resolved </w:t>
      </w:r>
      <w:r w:rsidR="00443F41">
        <w:rPr>
          <w:rFonts w:hint="eastAsia"/>
          <w:lang w:eastAsia="zh-CN"/>
        </w:rPr>
        <w:t xml:space="preserve">when </w:t>
      </w:r>
      <w:r w:rsidR="008E74DC">
        <w:rPr>
          <w:rFonts w:hint="eastAsia"/>
          <w:lang w:eastAsia="zh-CN"/>
        </w:rPr>
        <w:t>multiple concurrent gap patterns</w:t>
      </w:r>
      <w:r w:rsidR="00443F41">
        <w:rPr>
          <w:rFonts w:hint="eastAsia"/>
          <w:lang w:eastAsia="zh-CN"/>
        </w:rPr>
        <w:t xml:space="preserve"> is introduced</w:t>
      </w:r>
      <w:r w:rsidR="008E74DC">
        <w:rPr>
          <w:rFonts w:hint="eastAsia"/>
          <w:lang w:eastAsia="zh-CN"/>
        </w:rPr>
        <w:t xml:space="preserve">. </w:t>
      </w:r>
      <w:r w:rsidR="008E74DC">
        <w:rPr>
          <w:lang w:eastAsia="zh-CN"/>
        </w:rPr>
        <w:t>S</w:t>
      </w:r>
      <w:r w:rsidR="008E74DC">
        <w:rPr>
          <w:rFonts w:hint="eastAsia"/>
          <w:lang w:eastAsia="zh-CN"/>
        </w:rPr>
        <w:t xml:space="preserve">o </w:t>
      </w:r>
      <w:r w:rsidR="008B7DD2">
        <w:rPr>
          <w:rFonts w:hint="eastAsia"/>
          <w:lang w:eastAsia="zh-CN"/>
        </w:rPr>
        <w:t>this is</w:t>
      </w:r>
      <w:r w:rsidR="00B92C4D">
        <w:rPr>
          <w:rFonts w:hint="eastAsia"/>
          <w:lang w:eastAsia="zh-CN"/>
        </w:rPr>
        <w:t xml:space="preserve"> also </w:t>
      </w:r>
      <w:r w:rsidR="008B7DD2">
        <w:rPr>
          <w:rFonts w:hint="eastAsia"/>
          <w:lang w:eastAsia="zh-CN"/>
        </w:rPr>
        <w:t>an applicable</w:t>
      </w:r>
      <w:r w:rsidR="00B92C4D">
        <w:rPr>
          <w:rFonts w:hint="eastAsia"/>
          <w:lang w:eastAsia="zh-CN"/>
        </w:rPr>
        <w:t xml:space="preserve"> case. </w:t>
      </w:r>
    </w:p>
    <w:p w:rsidR="00F44AF9" w:rsidRPr="00781A0E" w:rsidRDefault="003834C4" w:rsidP="005250B3">
      <w:pPr>
        <w:rPr>
          <w:b/>
          <w:lang w:eastAsia="zh-CN"/>
        </w:rPr>
      </w:pPr>
      <w:r w:rsidRPr="00185FBD">
        <w:rPr>
          <w:b/>
          <w:lang w:eastAsia="zh-CN"/>
        </w:rPr>
        <w:t>P</w:t>
      </w:r>
      <w:r w:rsidRPr="00185FBD">
        <w:rPr>
          <w:rFonts w:hint="eastAsia"/>
          <w:b/>
          <w:lang w:eastAsia="zh-CN"/>
        </w:rPr>
        <w:t>roposal 1</w:t>
      </w:r>
      <w:r w:rsidR="006714F5">
        <w:rPr>
          <w:rFonts w:hint="eastAsia"/>
          <w:b/>
          <w:lang w:eastAsia="zh-CN"/>
        </w:rPr>
        <w:t>0</w:t>
      </w:r>
      <w:r w:rsidRPr="00185FBD">
        <w:rPr>
          <w:rFonts w:hint="eastAsia"/>
          <w:b/>
          <w:lang w:eastAsia="zh-CN"/>
        </w:rPr>
        <w:t xml:space="preserve">: </w:t>
      </w:r>
      <w:r w:rsidR="00351C00" w:rsidRPr="00185FBD">
        <w:rPr>
          <w:rFonts w:hint="eastAsia"/>
          <w:b/>
          <w:lang w:eastAsia="zh-CN"/>
        </w:rPr>
        <w:t>M</w:t>
      </w:r>
      <w:r w:rsidR="00CE40A0" w:rsidRPr="00185FBD">
        <w:rPr>
          <w:rFonts w:hint="eastAsia"/>
          <w:b/>
          <w:lang w:eastAsia="zh-CN"/>
        </w:rPr>
        <w:t xml:space="preserve">ultiple concurrent gap patterns can also be used for the case when the SMTC from different cells cannot be covered by one gap occasion due to the </w:t>
      </w:r>
      <w:r w:rsidR="00CE40A0" w:rsidRPr="00185FBD">
        <w:rPr>
          <w:b/>
          <w:lang w:eastAsia="zh-CN"/>
        </w:rPr>
        <w:t>asynchronization</w:t>
      </w:r>
      <w:r w:rsidRPr="00185FBD">
        <w:rPr>
          <w:rFonts w:hint="eastAsia"/>
          <w:b/>
          <w:lang w:eastAsia="zh-CN"/>
        </w:rPr>
        <w:t xml:space="preserve">.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88780F">
        <w:rPr>
          <w:rFonts w:hint="eastAsia"/>
          <w:lang w:val="en-US" w:eastAsia="zh-CN"/>
        </w:rPr>
        <w:t xml:space="preserve">we have some discussions on the </w:t>
      </w:r>
      <w:r w:rsidR="0068124F">
        <w:rPr>
          <w:rFonts w:hint="eastAsia"/>
          <w:lang w:val="en-US" w:eastAsia="zh-CN"/>
        </w:rPr>
        <w:t>multiple concurrent and independent gap patterns</w:t>
      </w:r>
      <w:r w:rsidR="0088780F" w:rsidRPr="00D55E8E">
        <w:rPr>
          <w:rFonts w:hint="eastAsia"/>
          <w:lang w:val="en-US" w:eastAsia="zh-CN"/>
        </w:rPr>
        <w:t xml:space="preserve"> and </w:t>
      </w:r>
      <w:r w:rsidR="0088780F">
        <w:rPr>
          <w:rFonts w:hint="eastAsia"/>
          <w:lang w:val="en-US" w:eastAsia="zh-CN"/>
        </w:rPr>
        <w:t xml:space="preserve">the </w:t>
      </w:r>
      <w:r w:rsidR="0088780F" w:rsidRPr="00D55E8E">
        <w:rPr>
          <w:rFonts w:hint="eastAsia"/>
          <w:lang w:val="en-US" w:eastAsia="zh-CN"/>
        </w:rPr>
        <w:t xml:space="preserve">following </w:t>
      </w:r>
      <w:r w:rsidR="0088780F">
        <w:rPr>
          <w:rFonts w:hint="eastAsia"/>
          <w:lang w:val="en-US" w:eastAsia="zh-CN"/>
        </w:rPr>
        <w:t xml:space="preserve">observations and </w:t>
      </w:r>
      <w:r w:rsidR="0088780F" w:rsidRPr="00D55E8E">
        <w:rPr>
          <w:rFonts w:hint="eastAsia"/>
          <w:lang w:val="en-US" w:eastAsia="zh-CN"/>
        </w:rPr>
        <w:t>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16035B" w:rsidRPr="00D5501F" w:rsidRDefault="0016035B" w:rsidP="0016035B">
      <w:pPr>
        <w:rPr>
          <w:b/>
          <w:lang w:val="en-US" w:eastAsia="zh-CN"/>
        </w:rPr>
      </w:pPr>
      <w:r w:rsidRPr="00CC62DF">
        <w:rPr>
          <w:b/>
          <w:lang w:val="en-US"/>
        </w:rPr>
        <w:t xml:space="preserve">Proposal 1: </w:t>
      </w:r>
      <w:r>
        <w:rPr>
          <w:rFonts w:hint="eastAsia"/>
          <w:b/>
          <w:lang w:val="en-US" w:eastAsia="zh-CN"/>
        </w:rPr>
        <w:t>T</w:t>
      </w:r>
      <w:r w:rsidRPr="00CC62DF">
        <w:rPr>
          <w:b/>
          <w:lang w:val="en-US"/>
        </w:rPr>
        <w:t xml:space="preserve">he common period is the time when multiple gap patterns are existing in the system simultaneously i.e. from the time that the second gap pattern is configured to the </w:t>
      </w:r>
      <w:r>
        <w:rPr>
          <w:rFonts w:hint="eastAsia"/>
          <w:b/>
          <w:lang w:val="en-US" w:eastAsia="zh-CN"/>
        </w:rPr>
        <w:t xml:space="preserve">start </w:t>
      </w:r>
      <w:r w:rsidRPr="00CC62DF">
        <w:rPr>
          <w:b/>
          <w:lang w:val="en-US"/>
        </w:rPr>
        <w:t xml:space="preserve">time </w:t>
      </w:r>
      <w:r>
        <w:rPr>
          <w:rFonts w:hint="eastAsia"/>
          <w:b/>
          <w:lang w:val="en-US" w:eastAsia="zh-CN"/>
        </w:rPr>
        <w:t>when</w:t>
      </w:r>
      <w:r w:rsidRPr="00CC62DF">
        <w:rPr>
          <w:b/>
          <w:lang w:val="en-US"/>
        </w:rPr>
        <w:t xml:space="preserve"> </w:t>
      </w:r>
      <w:r>
        <w:rPr>
          <w:rFonts w:hint="eastAsia"/>
          <w:b/>
          <w:lang w:val="en-US" w:eastAsia="zh-CN"/>
        </w:rPr>
        <w:t>only one</w:t>
      </w:r>
      <w:r w:rsidRPr="00CC62DF">
        <w:rPr>
          <w:b/>
          <w:lang w:val="en-US"/>
        </w:rPr>
        <w:t xml:space="preserve"> gap pattern is </w:t>
      </w:r>
      <w:r>
        <w:rPr>
          <w:rFonts w:hint="eastAsia"/>
          <w:b/>
          <w:lang w:val="en-US" w:eastAsia="zh-CN"/>
        </w:rPr>
        <w:t>existing</w:t>
      </w:r>
      <w:r w:rsidRPr="00CC62DF">
        <w:rPr>
          <w:b/>
          <w:lang w:val="en-US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C716E6" w:rsidRPr="00C77FE1" w:rsidRDefault="00C716E6" w:rsidP="00C716E6">
      <w:pPr>
        <w:rPr>
          <w:b/>
          <w:lang w:val="en-US" w:eastAsia="zh-CN"/>
        </w:rPr>
      </w:pPr>
      <w:r w:rsidRPr="00CC62DF">
        <w:rPr>
          <w:b/>
          <w:lang w:val="en-US"/>
        </w:rPr>
        <w:t xml:space="preserve">Proposal </w:t>
      </w:r>
      <w:r>
        <w:rPr>
          <w:rFonts w:hint="eastAsia"/>
          <w:b/>
          <w:lang w:val="en-US" w:eastAsia="zh-CN"/>
        </w:rPr>
        <w:t>2</w:t>
      </w:r>
      <w:r w:rsidRPr="00CC62DF">
        <w:rPr>
          <w:b/>
          <w:lang w:val="en-US"/>
        </w:rPr>
        <w:t xml:space="preserve">: There is no need to define concurrent and independent separately. Concurrent means independent. </w:t>
      </w:r>
    </w:p>
    <w:p w:rsidR="00C716E6" w:rsidRDefault="00C716E6" w:rsidP="00C716E6">
      <w:pPr>
        <w:rPr>
          <w:b/>
          <w:lang w:val="en-US" w:eastAsia="zh-CN"/>
        </w:rPr>
      </w:pPr>
      <w:r w:rsidRPr="005F69A4">
        <w:rPr>
          <w:b/>
          <w:lang w:val="en-US" w:eastAsia="zh-CN"/>
        </w:rPr>
        <w:lastRenderedPageBreak/>
        <w:t xml:space="preserve">Proposal 3: </w:t>
      </w:r>
      <w:r w:rsidRPr="005F69A4">
        <w:rPr>
          <w:b/>
          <w:lang w:eastAsia="zh-CN"/>
        </w:rPr>
        <w:t>All concurrent MGs are of the same type (per UE MG or per FR MG)</w:t>
      </w:r>
      <w:r w:rsidRPr="005F69A4">
        <w:rPr>
          <w:rFonts w:hint="eastAsia"/>
          <w:b/>
          <w:lang w:val="en-US" w:eastAsia="zh-CN"/>
        </w:rPr>
        <w:t xml:space="preserve">. </w:t>
      </w:r>
    </w:p>
    <w:p w:rsidR="00DD59A6" w:rsidRDefault="00DD59A6" w:rsidP="00DD59A6">
      <w:pPr>
        <w:rPr>
          <w:b/>
          <w:lang w:val="en-US" w:eastAsia="zh-CN"/>
        </w:rPr>
      </w:pPr>
      <w:r w:rsidRPr="0045407F">
        <w:rPr>
          <w:b/>
          <w:lang w:val="en-US" w:eastAsia="zh-CN"/>
        </w:rPr>
        <w:t>P</w:t>
      </w:r>
      <w:r w:rsidRPr="0045407F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45407F">
        <w:rPr>
          <w:rFonts w:hint="eastAsia"/>
          <w:b/>
          <w:lang w:val="en-US" w:eastAsia="zh-CN"/>
        </w:rPr>
        <w:t xml:space="preserve">: When </w:t>
      </w:r>
      <w:r>
        <w:rPr>
          <w:rFonts w:hint="eastAsia"/>
          <w:b/>
          <w:lang w:val="en-US" w:eastAsia="zh-CN"/>
        </w:rPr>
        <w:t xml:space="preserve">all the concurrent MGs are selected from </w:t>
      </w:r>
      <w:r w:rsidRPr="0045407F">
        <w:rPr>
          <w:rFonts w:hint="eastAsia"/>
          <w:b/>
          <w:lang w:val="en-US" w:eastAsia="zh-CN"/>
        </w:rPr>
        <w:t xml:space="preserve">gap pattern #0 to pattern #23 defined in table 9.1.2-1 in TS 38.133, at most three concurrent gap patterns can be configured. When </w:t>
      </w:r>
      <w:r>
        <w:rPr>
          <w:rFonts w:hint="eastAsia"/>
          <w:b/>
          <w:lang w:val="en-US" w:eastAsia="zh-CN"/>
        </w:rPr>
        <w:t xml:space="preserve">one of </w:t>
      </w:r>
      <w:r w:rsidRPr="0045407F">
        <w:rPr>
          <w:rFonts w:hint="eastAsia"/>
          <w:b/>
          <w:lang w:val="en-US" w:eastAsia="zh-CN"/>
        </w:rPr>
        <w:t xml:space="preserve">gap #24 </w:t>
      </w:r>
      <w:r>
        <w:rPr>
          <w:rFonts w:hint="eastAsia"/>
          <w:b/>
          <w:lang w:val="en-US" w:eastAsia="zh-CN"/>
        </w:rPr>
        <w:t>and</w:t>
      </w:r>
      <w:r w:rsidRPr="0045407F">
        <w:rPr>
          <w:rFonts w:hint="eastAsia"/>
          <w:b/>
          <w:lang w:val="en-US" w:eastAsia="zh-CN"/>
        </w:rPr>
        <w:t xml:space="preserve"> #25 is used, at most 2 concurrent gap patterns can be configured.</w:t>
      </w:r>
      <w:r>
        <w:rPr>
          <w:rFonts w:hint="eastAsia"/>
          <w:b/>
          <w:lang w:val="en-US" w:eastAsia="zh-CN"/>
        </w:rPr>
        <w:t xml:space="preserve"> </w:t>
      </w:r>
    </w:p>
    <w:p w:rsidR="00D15DD0" w:rsidRDefault="00D15DD0" w:rsidP="00D15DD0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5: RAN to work on at least non-overlapping case. </w:t>
      </w:r>
      <w:r>
        <w:rPr>
          <w:b/>
          <w:lang w:val="en-US" w:eastAsia="zh-CN"/>
        </w:rPr>
        <w:t>F</w:t>
      </w:r>
      <w:r>
        <w:rPr>
          <w:rFonts w:hint="eastAsia"/>
          <w:b/>
          <w:lang w:val="en-US" w:eastAsia="zh-CN"/>
        </w:rPr>
        <w:t xml:space="preserve">or overlapping case, only the cases when the concurrent gaps have different periodicity are considered. </w:t>
      </w:r>
      <w:r>
        <w:rPr>
          <w:b/>
          <w:lang w:val="en-US" w:eastAsia="zh-CN"/>
        </w:rPr>
        <w:t>T</w:t>
      </w:r>
      <w:r>
        <w:rPr>
          <w:rFonts w:hint="eastAsia"/>
          <w:b/>
          <w:lang w:val="en-US" w:eastAsia="zh-CN"/>
        </w:rPr>
        <w:t xml:space="preserve">he gap offset can be same or different. </w:t>
      </w:r>
    </w:p>
    <w:p w:rsidR="00AF0798" w:rsidRPr="00013203" w:rsidRDefault="00AF0798" w:rsidP="00AF0798">
      <w:pPr>
        <w:rPr>
          <w:b/>
          <w:lang w:val="en-US" w:eastAsia="zh-CN"/>
        </w:rPr>
      </w:pPr>
      <w:r w:rsidRPr="002D47B0">
        <w:rPr>
          <w:b/>
          <w:lang w:val="en-US" w:eastAsia="zh-CN"/>
        </w:rPr>
        <w:t>P</w:t>
      </w:r>
      <w:r w:rsidRPr="002D47B0">
        <w:rPr>
          <w:rFonts w:hint="eastAsia"/>
          <w:b/>
          <w:lang w:val="en-US" w:eastAsia="zh-CN"/>
        </w:rPr>
        <w:t xml:space="preserve">roposal 6: </w:t>
      </w:r>
      <w:r w:rsidRPr="002D47B0">
        <w:rPr>
          <w:rFonts w:hint="eastAsia"/>
          <w:b/>
          <w:lang w:eastAsia="zh-CN"/>
        </w:rPr>
        <w:t>The o</w:t>
      </w:r>
      <w:r w:rsidRPr="002D47B0">
        <w:rPr>
          <w:b/>
        </w:rPr>
        <w:t>verhead for configuring multiple concurrent MG patterns</w:t>
      </w:r>
      <w:r w:rsidRPr="002D47B0">
        <w:rPr>
          <w:rFonts w:hint="eastAsia"/>
          <w:b/>
          <w:lang w:val="en-US" w:eastAsia="zh-CN"/>
        </w:rPr>
        <w:t xml:space="preserve"> depends on the NW configuration (Option 2). </w:t>
      </w:r>
    </w:p>
    <w:p w:rsidR="00021B0C" w:rsidRPr="00354DC9" w:rsidRDefault="00021B0C" w:rsidP="00021B0C">
      <w:pPr>
        <w:rPr>
          <w:b/>
          <w:lang w:val="en-US" w:eastAsia="zh-CN"/>
        </w:rPr>
      </w:pPr>
      <w:r w:rsidRPr="00354DC9">
        <w:rPr>
          <w:b/>
          <w:lang w:val="en-US" w:eastAsia="zh-CN"/>
        </w:rPr>
        <w:t>P</w:t>
      </w:r>
      <w:r w:rsidRPr="00354DC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7</w:t>
      </w:r>
      <w:r w:rsidRPr="00354DC9">
        <w:rPr>
          <w:rFonts w:hint="eastAsia"/>
          <w:b/>
          <w:lang w:val="en-US" w:eastAsia="zh-CN"/>
        </w:rPr>
        <w:t>:</w:t>
      </w:r>
      <w:r w:rsidRPr="00354DC9">
        <w:rPr>
          <w:b/>
          <w:lang w:val="en-US" w:eastAsia="zh-CN"/>
        </w:rPr>
        <w:t xml:space="preserve"> </w:t>
      </w:r>
      <w:r w:rsidRPr="00354DC9">
        <w:rPr>
          <w:rFonts w:hint="eastAsia"/>
          <w:b/>
          <w:lang w:val="en-US" w:eastAsia="zh-CN"/>
        </w:rPr>
        <w:t xml:space="preserve">The requirements are defined based on the following assumption: </w:t>
      </w:r>
    </w:p>
    <w:p w:rsidR="00021B0C" w:rsidRPr="00354DC9" w:rsidRDefault="00021B0C" w:rsidP="00021B0C">
      <w:pPr>
        <w:pStyle w:val="af8"/>
        <w:numPr>
          <w:ilvl w:val="0"/>
          <w:numId w:val="50"/>
        </w:numPr>
        <w:ind w:firstLineChars="0"/>
        <w:rPr>
          <w:b/>
          <w:sz w:val="20"/>
          <w:szCs w:val="20"/>
          <w:lang w:val="en-US"/>
        </w:rPr>
      </w:pPr>
      <w:r w:rsidRPr="00354DC9">
        <w:rPr>
          <w:rFonts w:hint="eastAsia"/>
          <w:b/>
          <w:sz w:val="20"/>
          <w:szCs w:val="20"/>
          <w:lang w:val="en-US"/>
        </w:rPr>
        <w:t>O</w:t>
      </w:r>
      <w:r w:rsidRPr="00354DC9">
        <w:rPr>
          <w:b/>
          <w:sz w:val="20"/>
          <w:szCs w:val="20"/>
          <w:lang w:val="en-US"/>
        </w:rPr>
        <w:t xml:space="preserve">nly one frequency layer can be </w:t>
      </w:r>
      <w:r w:rsidRPr="00354DC9">
        <w:rPr>
          <w:rFonts w:hint="eastAsia"/>
          <w:b/>
          <w:sz w:val="20"/>
          <w:szCs w:val="20"/>
          <w:lang w:val="en-US"/>
        </w:rPr>
        <w:t>measured</w:t>
      </w:r>
      <w:r w:rsidRPr="00354DC9">
        <w:rPr>
          <w:b/>
          <w:sz w:val="20"/>
          <w:szCs w:val="20"/>
          <w:lang w:val="en-US"/>
        </w:rPr>
        <w:t xml:space="preserve"> in </w:t>
      </w:r>
      <w:r w:rsidRPr="00354DC9">
        <w:rPr>
          <w:rFonts w:hint="eastAsia"/>
          <w:b/>
          <w:sz w:val="20"/>
          <w:szCs w:val="20"/>
          <w:lang w:val="en-US"/>
        </w:rPr>
        <w:t>a single gap instance</w:t>
      </w:r>
      <w:r w:rsidRPr="00354DC9">
        <w:rPr>
          <w:b/>
          <w:sz w:val="20"/>
          <w:szCs w:val="20"/>
          <w:lang w:val="en-US"/>
        </w:rPr>
        <w:t xml:space="preserve">. </w:t>
      </w:r>
    </w:p>
    <w:p w:rsidR="00021B0C" w:rsidRPr="00354DC9" w:rsidRDefault="00021B0C" w:rsidP="00021B0C">
      <w:pPr>
        <w:pStyle w:val="af8"/>
        <w:numPr>
          <w:ilvl w:val="0"/>
          <w:numId w:val="50"/>
        </w:numPr>
        <w:ind w:firstLineChars="0"/>
        <w:rPr>
          <w:b/>
          <w:sz w:val="20"/>
          <w:szCs w:val="20"/>
          <w:lang w:val="en-US"/>
        </w:rPr>
      </w:pPr>
      <w:r w:rsidRPr="00354DC9">
        <w:rPr>
          <w:rFonts w:hint="eastAsia"/>
          <w:b/>
          <w:sz w:val="20"/>
          <w:szCs w:val="20"/>
          <w:lang w:val="en-US"/>
        </w:rPr>
        <w:t xml:space="preserve">Only one type of RSs can be performed in a single gap instance. </w:t>
      </w:r>
    </w:p>
    <w:p w:rsidR="00021B0C" w:rsidRPr="00354DC9" w:rsidRDefault="00021B0C" w:rsidP="00021B0C">
      <w:pPr>
        <w:pStyle w:val="af8"/>
        <w:numPr>
          <w:ilvl w:val="0"/>
          <w:numId w:val="50"/>
        </w:numPr>
        <w:ind w:firstLineChars="0"/>
        <w:rPr>
          <w:b/>
          <w:sz w:val="20"/>
          <w:szCs w:val="20"/>
          <w:lang w:val="en-US"/>
        </w:rPr>
      </w:pPr>
      <w:r w:rsidRPr="00354DC9">
        <w:rPr>
          <w:b/>
          <w:sz w:val="20"/>
          <w:szCs w:val="20"/>
          <w:lang w:val="en-US"/>
        </w:rPr>
        <w:t>O</w:t>
      </w:r>
      <w:r w:rsidRPr="00354DC9">
        <w:rPr>
          <w:rFonts w:hint="eastAsia"/>
          <w:b/>
          <w:sz w:val="20"/>
          <w:szCs w:val="20"/>
          <w:lang w:val="en-US"/>
        </w:rPr>
        <w:t xml:space="preserve">ne RS configuration can only be measured in one MG pattern. </w:t>
      </w:r>
      <w:r w:rsidRPr="00354DC9">
        <w:rPr>
          <w:b/>
          <w:sz w:val="20"/>
          <w:szCs w:val="20"/>
          <w:lang w:val="en-US"/>
        </w:rPr>
        <w:t xml:space="preserve"> </w:t>
      </w:r>
    </w:p>
    <w:p w:rsidR="001A6B04" w:rsidRPr="001A6B04" w:rsidRDefault="001A6B04" w:rsidP="001A6B04">
      <w:pPr>
        <w:rPr>
          <w:b/>
          <w:lang w:val="en-US"/>
        </w:rPr>
      </w:pPr>
      <w:r w:rsidRPr="001A6B04">
        <w:rPr>
          <w:b/>
          <w:lang w:val="en-US"/>
        </w:rPr>
        <w:t>P</w:t>
      </w:r>
      <w:r w:rsidRPr="001A6B04">
        <w:rPr>
          <w:rFonts w:hint="eastAsia"/>
          <w:b/>
          <w:lang w:val="en-US"/>
        </w:rPr>
        <w:t>roposal 8:</w:t>
      </w:r>
      <w:r w:rsidRPr="001A6B04">
        <w:rPr>
          <w:b/>
          <w:lang w:val="en-US"/>
        </w:rPr>
        <w:t xml:space="preserve"> </w:t>
      </w:r>
      <w:r w:rsidRPr="001A6B04">
        <w:rPr>
          <w:rFonts w:hint="eastAsia"/>
          <w:b/>
          <w:lang w:val="en-US"/>
        </w:rPr>
        <w:t xml:space="preserve">The CSSF for concurrent gaps in non-overlapping case can reuse the definition in R16. </w:t>
      </w:r>
      <w:r w:rsidRPr="001A6B04">
        <w:rPr>
          <w:b/>
          <w:lang w:val="en-US"/>
        </w:rPr>
        <w:t>A</w:t>
      </w:r>
      <w:r w:rsidRPr="001A6B04">
        <w:rPr>
          <w:rFonts w:hint="eastAsia"/>
          <w:b/>
          <w:lang w:val="en-US"/>
        </w:rPr>
        <w:t xml:space="preserve">nd only the measurement object that will be measured using this gap pattern will be considered. </w:t>
      </w:r>
    </w:p>
    <w:p w:rsidR="006714F5" w:rsidRPr="0008730E" w:rsidRDefault="006714F5" w:rsidP="006714F5">
      <w:pPr>
        <w:rPr>
          <w:b/>
          <w:lang w:eastAsia="zh-CN"/>
        </w:rPr>
      </w:pPr>
      <w:r w:rsidRPr="0008730E">
        <w:rPr>
          <w:b/>
          <w:lang w:eastAsia="zh-CN"/>
        </w:rPr>
        <w:t>P</w:t>
      </w:r>
      <w:r w:rsidRPr="0008730E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9</w:t>
      </w:r>
      <w:r w:rsidRPr="0008730E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</w:t>
      </w:r>
      <w:r w:rsidRPr="0008730E">
        <w:rPr>
          <w:rFonts w:hint="eastAsia"/>
          <w:b/>
          <w:lang w:eastAsia="zh-CN"/>
        </w:rPr>
        <w:t>here is no need to trigger LS to RAN2 in this stage.</w:t>
      </w:r>
      <w:r>
        <w:rPr>
          <w:rFonts w:hint="eastAsia"/>
          <w:b/>
          <w:lang w:eastAsia="zh-CN"/>
        </w:rPr>
        <w:t xml:space="preserve"> </w:t>
      </w:r>
      <w:r w:rsidRPr="0008730E">
        <w:rPr>
          <w:rFonts w:hint="eastAsia"/>
          <w:b/>
          <w:lang w:eastAsia="zh-CN"/>
        </w:rPr>
        <w:t xml:space="preserve">RAN4 should focus on the concurrent gaps design and trigger LS to RAN2 after having conclusions. </w:t>
      </w:r>
    </w:p>
    <w:p w:rsidR="00607C42" w:rsidRPr="00743E9B" w:rsidRDefault="00743E9B" w:rsidP="00743E9B">
      <w:pPr>
        <w:rPr>
          <w:b/>
          <w:lang w:eastAsia="zh-CN"/>
        </w:rPr>
      </w:pPr>
      <w:r w:rsidRPr="00185FBD">
        <w:rPr>
          <w:b/>
          <w:lang w:eastAsia="zh-CN"/>
        </w:rPr>
        <w:t>P</w:t>
      </w:r>
      <w:r w:rsidRPr="00185FBD">
        <w:rPr>
          <w:rFonts w:hint="eastAsia"/>
          <w:b/>
          <w:lang w:eastAsia="zh-CN"/>
        </w:rPr>
        <w:t>roposal 1</w:t>
      </w:r>
      <w:r>
        <w:rPr>
          <w:rFonts w:hint="eastAsia"/>
          <w:b/>
          <w:lang w:eastAsia="zh-CN"/>
        </w:rPr>
        <w:t>0</w:t>
      </w:r>
      <w:r w:rsidRPr="00185FBD">
        <w:rPr>
          <w:rFonts w:hint="eastAsia"/>
          <w:b/>
          <w:lang w:eastAsia="zh-CN"/>
        </w:rPr>
        <w:t xml:space="preserve">: Multiple concurrent gap patterns can also be used for the case when the SMTC from different cells cannot be covered by one gap occasion due to the </w:t>
      </w:r>
      <w:r w:rsidRPr="00185FBD">
        <w:rPr>
          <w:b/>
          <w:lang w:eastAsia="zh-CN"/>
        </w:rPr>
        <w:t>asynchronization</w:t>
      </w:r>
      <w:r w:rsidRPr="00185FBD">
        <w:rPr>
          <w:rFonts w:hint="eastAsia"/>
          <w:b/>
          <w:lang w:eastAsia="zh-CN"/>
        </w:rPr>
        <w:t xml:space="preserve">.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2D0E7E" w:rsidRPr="007607EB" w:rsidRDefault="002D0E7E" w:rsidP="002D0E7E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2D0E7E">
        <w:rPr>
          <w:lang w:val="en-US" w:eastAsia="zh-CN"/>
        </w:rPr>
        <w:t>R4-2104096</w:t>
      </w:r>
      <w:r>
        <w:rPr>
          <w:rFonts w:hint="eastAsia"/>
          <w:lang w:val="en-US" w:eastAsia="zh-CN"/>
        </w:rPr>
        <w:t xml:space="preserve"> </w:t>
      </w:r>
      <w:r w:rsidRPr="002D0E7E">
        <w:rPr>
          <w:lang w:eastAsia="zh-CN"/>
        </w:rPr>
        <w:t>WF on R17 NR MG enhancements - Multiple concurrent and independent MG patterns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val="en-US" w:eastAsia="zh-CN"/>
        </w:rPr>
        <w:t>MTK</w:t>
      </w:r>
    </w:p>
    <w:sectPr w:rsidR="002D0E7E" w:rsidRPr="007607EB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8FA" w:rsidRDefault="008A28FA">
      <w:r>
        <w:separator/>
      </w:r>
    </w:p>
  </w:endnote>
  <w:endnote w:type="continuationSeparator" w:id="0">
    <w:p w:rsidR="008A28FA" w:rsidRDefault="008A2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8FA" w:rsidRDefault="008A28FA">
      <w:r>
        <w:separator/>
      </w:r>
    </w:p>
  </w:footnote>
  <w:footnote w:type="continuationSeparator" w:id="0">
    <w:p w:rsidR="008A28FA" w:rsidRDefault="008A28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327D"/>
    <w:multiLevelType w:val="hybridMultilevel"/>
    <w:tmpl w:val="3774D754"/>
    <w:lvl w:ilvl="0" w:tplc="42B0D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442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8F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C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EB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42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C9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80A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C3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33766C"/>
    <w:multiLevelType w:val="hybridMultilevel"/>
    <w:tmpl w:val="B556597A"/>
    <w:lvl w:ilvl="0" w:tplc="0986A4CC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BBE84BC8">
      <w:start w:val="69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BEE4D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B9546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3BCD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0BE6F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99DAAF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0203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0B669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">
    <w:nsid w:val="0E9A4B19"/>
    <w:multiLevelType w:val="hybridMultilevel"/>
    <w:tmpl w:val="75A6EB32"/>
    <w:lvl w:ilvl="0" w:tplc="9154D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6094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E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EC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5C5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A7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C9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04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CC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442DFF"/>
    <w:multiLevelType w:val="hybridMultilevel"/>
    <w:tmpl w:val="878A25CC"/>
    <w:lvl w:ilvl="0" w:tplc="61101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80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40A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2D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C85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C6C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65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29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81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43162C"/>
    <w:multiLevelType w:val="hybridMultilevel"/>
    <w:tmpl w:val="7B06FDD8"/>
    <w:lvl w:ilvl="0" w:tplc="0576C2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3B0266C">
      <w:start w:val="270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1064E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124D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8201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1860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D43A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1406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550C3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51D2926"/>
    <w:multiLevelType w:val="hybridMultilevel"/>
    <w:tmpl w:val="9D4AC38C"/>
    <w:lvl w:ilvl="0" w:tplc="4FE46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871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E6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6F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4F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89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B88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3A3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52F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8B1ADD"/>
    <w:multiLevelType w:val="hybridMultilevel"/>
    <w:tmpl w:val="971EEADC"/>
    <w:lvl w:ilvl="0" w:tplc="96525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447F54">
      <w:start w:val="29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3E44BA">
      <w:start w:val="29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9A2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CC1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84C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F06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C7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963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50BF8"/>
    <w:multiLevelType w:val="hybridMultilevel"/>
    <w:tmpl w:val="AA8E9CE4"/>
    <w:lvl w:ilvl="0" w:tplc="40C4146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76A28FAC">
      <w:start w:val="270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3D2E8516">
      <w:start w:val="27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DEC1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68E4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33A4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AFE7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9EC7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FE4E9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0">
    <w:nsid w:val="1B722AB9"/>
    <w:multiLevelType w:val="hybridMultilevel"/>
    <w:tmpl w:val="7AFC7F78"/>
    <w:lvl w:ilvl="0" w:tplc="887C8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F68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C6C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2C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61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84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E3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D09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2D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676118"/>
    <w:multiLevelType w:val="hybridMultilevel"/>
    <w:tmpl w:val="45E27EEE"/>
    <w:lvl w:ilvl="0" w:tplc="EC680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A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CB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27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40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C6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9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82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4C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F3C708E"/>
    <w:multiLevelType w:val="multilevel"/>
    <w:tmpl w:val="1F3C70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5A6F58"/>
    <w:multiLevelType w:val="multilevel"/>
    <w:tmpl w:val="1F5A6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C03E9A"/>
    <w:multiLevelType w:val="hybridMultilevel"/>
    <w:tmpl w:val="B37AE7AE"/>
    <w:lvl w:ilvl="0" w:tplc="8FA4FD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AA8CE2">
      <w:start w:val="9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B62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A882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BE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90F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E8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30C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4087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10E5EFC"/>
    <w:multiLevelType w:val="hybridMultilevel"/>
    <w:tmpl w:val="368E5E28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3C2BA4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5D223DB"/>
    <w:multiLevelType w:val="hybridMultilevel"/>
    <w:tmpl w:val="A0185252"/>
    <w:lvl w:ilvl="0" w:tplc="B7048B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6F117B9"/>
    <w:multiLevelType w:val="hybridMultilevel"/>
    <w:tmpl w:val="99AAADF0"/>
    <w:lvl w:ilvl="0" w:tplc="521ED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408098">
      <w:start w:val="135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6296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9CE1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B03E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A253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A41F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A3207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9488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27D72AD0"/>
    <w:multiLevelType w:val="hybridMultilevel"/>
    <w:tmpl w:val="3A4E3A6E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3">
    <w:nsid w:val="29B0014A"/>
    <w:multiLevelType w:val="hybridMultilevel"/>
    <w:tmpl w:val="C7384D7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CFE386F"/>
    <w:multiLevelType w:val="hybridMultilevel"/>
    <w:tmpl w:val="5E8EE3F8"/>
    <w:lvl w:ilvl="0" w:tplc="215E6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A6F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68E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8A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A0C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0C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CE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647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02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52D493B"/>
    <w:multiLevelType w:val="hybridMultilevel"/>
    <w:tmpl w:val="55D88FB6"/>
    <w:lvl w:ilvl="0" w:tplc="A8401A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E4541A">
      <w:start w:val="256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E20FE4">
      <w:start w:val="256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52FB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412CA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5678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4441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09075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6637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504DB9"/>
    <w:multiLevelType w:val="hybridMultilevel"/>
    <w:tmpl w:val="5CF4592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9">
    <w:nsid w:val="3E4B06B8"/>
    <w:multiLevelType w:val="hybridMultilevel"/>
    <w:tmpl w:val="DF7C5DA0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2BE374B"/>
    <w:multiLevelType w:val="hybridMultilevel"/>
    <w:tmpl w:val="19CE3C7A"/>
    <w:lvl w:ilvl="0" w:tplc="56B270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60E51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FA26FDA">
      <w:start w:val="333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5621B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AA623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9E58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0E764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3A864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FE05F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>
    <w:nsid w:val="431071E4"/>
    <w:multiLevelType w:val="hybridMultilevel"/>
    <w:tmpl w:val="2AFA402E"/>
    <w:lvl w:ilvl="0" w:tplc="803AC2C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068C849A">
      <w:start w:val="28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FB8B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A0C09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89E5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7E7E0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F0A6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BD85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3D8A4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3">
    <w:nsid w:val="436E0EFB"/>
    <w:multiLevelType w:val="hybridMultilevel"/>
    <w:tmpl w:val="C548E15C"/>
    <w:lvl w:ilvl="0" w:tplc="3638719E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20445008">
      <w:start w:val="7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CDCA3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FB64D4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1445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3C43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4F43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A2BA6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3600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4">
    <w:nsid w:val="46C11FCE"/>
    <w:multiLevelType w:val="hybridMultilevel"/>
    <w:tmpl w:val="CDCEE4D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48261FE8"/>
    <w:multiLevelType w:val="hybridMultilevel"/>
    <w:tmpl w:val="B2DAFFEE"/>
    <w:lvl w:ilvl="0" w:tplc="4BE27898">
      <w:numFmt w:val="bullet"/>
      <w:lvlText w:val=""/>
      <w:lvlJc w:val="left"/>
      <w:pPr>
        <w:ind w:left="420" w:hanging="420"/>
      </w:pPr>
      <w:rPr>
        <w:rFonts w:ascii="Wingdings" w:eastAsia="楷体_GB2312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4CC97FC9"/>
    <w:multiLevelType w:val="hybridMultilevel"/>
    <w:tmpl w:val="2C3A3138"/>
    <w:lvl w:ilvl="0" w:tplc="BF7EE9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1D8E25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262446">
      <w:start w:val="420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88179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ECA5F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BE26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B8C9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5205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83202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>
    <w:nsid w:val="4D87786F"/>
    <w:multiLevelType w:val="hybridMultilevel"/>
    <w:tmpl w:val="0C5E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EB07FBB"/>
    <w:multiLevelType w:val="hybridMultilevel"/>
    <w:tmpl w:val="1F9E3530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>
    <w:nsid w:val="5045317F"/>
    <w:multiLevelType w:val="hybridMultilevel"/>
    <w:tmpl w:val="266A1B8C"/>
    <w:lvl w:ilvl="0" w:tplc="396A1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A62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D68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C8A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B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AC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44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C0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8B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52647C3B"/>
    <w:multiLevelType w:val="hybridMultilevel"/>
    <w:tmpl w:val="5DDC48D4"/>
    <w:lvl w:ilvl="0" w:tplc="816476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7059E0">
      <w:start w:val="6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D328554">
      <w:start w:val="6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FAF0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FCC56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A045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648D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7BA83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28AE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>
    <w:nsid w:val="52C4677D"/>
    <w:multiLevelType w:val="hybridMultilevel"/>
    <w:tmpl w:val="E6BEBAE6"/>
    <w:lvl w:ilvl="0" w:tplc="954AD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E7A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C2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4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AC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923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65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21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45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562C2DD2"/>
    <w:multiLevelType w:val="multilevel"/>
    <w:tmpl w:val="562C2DD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5716345D"/>
    <w:multiLevelType w:val="hybridMultilevel"/>
    <w:tmpl w:val="14AA2234"/>
    <w:lvl w:ilvl="0" w:tplc="7AC65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8216AE">
      <w:start w:val="34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96C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A29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D498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680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87D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188C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AA6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58B73482"/>
    <w:multiLevelType w:val="hybridMultilevel"/>
    <w:tmpl w:val="7424FC8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>
    <w:nsid w:val="59E859D3"/>
    <w:multiLevelType w:val="hybridMultilevel"/>
    <w:tmpl w:val="996A1E64"/>
    <w:lvl w:ilvl="0" w:tplc="50367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FA9496">
      <w:start w:val="33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A1280">
      <w:start w:val="33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A3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06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A8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3EC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26D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0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5ADC6CF1"/>
    <w:multiLevelType w:val="hybridMultilevel"/>
    <w:tmpl w:val="362225DA"/>
    <w:lvl w:ilvl="0" w:tplc="6AE689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700600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0A0BF6">
      <w:start w:val="41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1A8E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9762F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4453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000AA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398E4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56633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8">
    <w:nsid w:val="64A5599D"/>
    <w:multiLevelType w:val="hybridMultilevel"/>
    <w:tmpl w:val="24508502"/>
    <w:lvl w:ilvl="0" w:tplc="263AD4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1E609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C32B018">
      <w:start w:val="43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C20EA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DAFE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B092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6B4B3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A48C1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98FC4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9">
    <w:nsid w:val="69827F36"/>
    <w:multiLevelType w:val="hybridMultilevel"/>
    <w:tmpl w:val="132CEE0A"/>
    <w:lvl w:ilvl="0" w:tplc="78AAB17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E43461A4">
      <w:start w:val="407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70A4AA74">
      <w:start w:val="40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9AC4F2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1608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A4CC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5D4E03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FEBC0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B8C9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50">
    <w:nsid w:val="6C425B8D"/>
    <w:multiLevelType w:val="hybridMultilevel"/>
    <w:tmpl w:val="0C5C6158"/>
    <w:lvl w:ilvl="0" w:tplc="DA7EB3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E69132">
      <w:start w:val="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66F3B6">
      <w:start w:val="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940A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223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1AFF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4A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AEC2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62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2">
    <w:nsid w:val="6E83620D"/>
    <w:multiLevelType w:val="hybridMultilevel"/>
    <w:tmpl w:val="D386473A"/>
    <w:lvl w:ilvl="0" w:tplc="D4D45E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CF8FE6E">
      <w:start w:val="269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1E815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3613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481B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ACA3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B8F0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B875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9A8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3">
    <w:nsid w:val="6F282000"/>
    <w:multiLevelType w:val="hybridMultilevel"/>
    <w:tmpl w:val="8B861E8A"/>
    <w:lvl w:ilvl="0" w:tplc="05D87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9822">
      <w:start w:val="2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42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EE1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65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3E1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E7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AAB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AE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>
    <w:nsid w:val="732C3E40"/>
    <w:multiLevelType w:val="hybridMultilevel"/>
    <w:tmpl w:val="B35A1DF0"/>
    <w:lvl w:ilvl="0" w:tplc="C61A48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F347FF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224C85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6706E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162D0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3AA1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F0AB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D026F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19A6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5">
    <w:nsid w:val="74F52FC9"/>
    <w:multiLevelType w:val="hybridMultilevel"/>
    <w:tmpl w:val="001ED836"/>
    <w:lvl w:ilvl="0" w:tplc="1E3C6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C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F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04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20E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68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248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AA6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25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>
    <w:nsid w:val="79F86252"/>
    <w:multiLevelType w:val="hybridMultilevel"/>
    <w:tmpl w:val="53C65AB2"/>
    <w:lvl w:ilvl="0" w:tplc="E5E05E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8CE132">
      <w:start w:val="68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4CC8A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3F0DD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4B646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CA00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AE7A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92124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ACA01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7">
    <w:nsid w:val="7C411107"/>
    <w:multiLevelType w:val="hybridMultilevel"/>
    <w:tmpl w:val="CDD0639A"/>
    <w:lvl w:ilvl="0" w:tplc="A606B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169D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DC0F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CF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E7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24C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626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02C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CAF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>
    <w:nsid w:val="7CA47BFC"/>
    <w:multiLevelType w:val="hybridMultilevel"/>
    <w:tmpl w:val="9E967A50"/>
    <w:lvl w:ilvl="0" w:tplc="4BE27898">
      <w:numFmt w:val="bullet"/>
      <w:lvlText w:val=""/>
      <w:lvlJc w:val="left"/>
      <w:pPr>
        <w:ind w:left="988" w:hanging="420"/>
      </w:pPr>
      <w:rPr>
        <w:rFonts w:ascii="Wingdings" w:eastAsia="楷体_GB2312" w:hAnsi="Wingdings" w:cs="Times New Roman" w:hint="default"/>
      </w:rPr>
    </w:lvl>
    <w:lvl w:ilvl="1" w:tplc="04090005">
      <w:start w:val="1"/>
      <w:numFmt w:val="bullet"/>
      <w:lvlText w:val="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21"/>
  </w:num>
  <w:num w:numId="4">
    <w:abstractNumId w:val="58"/>
  </w:num>
  <w:num w:numId="5">
    <w:abstractNumId w:val="36"/>
  </w:num>
  <w:num w:numId="6">
    <w:abstractNumId w:val="35"/>
  </w:num>
  <w:num w:numId="7">
    <w:abstractNumId w:val="15"/>
  </w:num>
  <w:num w:numId="8">
    <w:abstractNumId w:val="18"/>
  </w:num>
  <w:num w:numId="9">
    <w:abstractNumId w:val="11"/>
  </w:num>
  <w:num w:numId="10">
    <w:abstractNumId w:val="53"/>
  </w:num>
  <w:num w:numId="11">
    <w:abstractNumId w:val="51"/>
  </w:num>
  <w:num w:numId="12">
    <w:abstractNumId w:val="40"/>
  </w:num>
  <w:num w:numId="13">
    <w:abstractNumId w:val="42"/>
  </w:num>
  <w:num w:numId="14">
    <w:abstractNumId w:val="2"/>
  </w:num>
  <w:num w:numId="15">
    <w:abstractNumId w:val="55"/>
  </w:num>
  <w:num w:numId="16">
    <w:abstractNumId w:val="3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31"/>
  </w:num>
  <w:num w:numId="19">
    <w:abstractNumId w:val="3"/>
  </w:num>
  <w:num w:numId="20">
    <w:abstractNumId w:val="46"/>
  </w:num>
  <w:num w:numId="21">
    <w:abstractNumId w:val="43"/>
  </w:num>
  <w:num w:numId="22">
    <w:abstractNumId w:val="13"/>
  </w:num>
  <w:num w:numId="23">
    <w:abstractNumId w:val="32"/>
  </w:num>
  <w:num w:numId="24">
    <w:abstractNumId w:val="24"/>
  </w:num>
  <w:num w:numId="25">
    <w:abstractNumId w:val="49"/>
  </w:num>
  <w:num w:numId="26">
    <w:abstractNumId w:val="33"/>
  </w:num>
  <w:num w:numId="27">
    <w:abstractNumId w:val="14"/>
  </w:num>
  <w:num w:numId="28">
    <w:abstractNumId w:val="41"/>
  </w:num>
  <w:num w:numId="29">
    <w:abstractNumId w:val="6"/>
  </w:num>
  <w:num w:numId="30">
    <w:abstractNumId w:val="0"/>
  </w:num>
  <w:num w:numId="31">
    <w:abstractNumId w:val="52"/>
  </w:num>
  <w:num w:numId="32">
    <w:abstractNumId w:val="9"/>
  </w:num>
  <w:num w:numId="33">
    <w:abstractNumId w:val="10"/>
  </w:num>
  <w:num w:numId="34">
    <w:abstractNumId w:val="1"/>
  </w:num>
  <w:num w:numId="35">
    <w:abstractNumId w:val="20"/>
  </w:num>
  <w:num w:numId="36">
    <w:abstractNumId w:val="17"/>
  </w:num>
  <w:num w:numId="37">
    <w:abstractNumId w:val="45"/>
  </w:num>
  <w:num w:numId="38">
    <w:abstractNumId w:val="25"/>
  </w:num>
  <w:num w:numId="39">
    <w:abstractNumId w:val="8"/>
  </w:num>
  <w:num w:numId="40">
    <w:abstractNumId w:val="26"/>
  </w:num>
  <w:num w:numId="41">
    <w:abstractNumId w:val="12"/>
  </w:num>
  <w:num w:numId="42">
    <w:abstractNumId w:val="38"/>
  </w:num>
  <w:num w:numId="43">
    <w:abstractNumId w:val="23"/>
  </w:num>
  <w:num w:numId="44">
    <w:abstractNumId w:val="27"/>
  </w:num>
  <w:num w:numId="45">
    <w:abstractNumId w:val="19"/>
  </w:num>
  <w:num w:numId="46">
    <w:abstractNumId w:val="34"/>
  </w:num>
  <w:num w:numId="47">
    <w:abstractNumId w:val="7"/>
  </w:num>
  <w:num w:numId="48">
    <w:abstractNumId w:val="16"/>
  </w:num>
  <w:num w:numId="49">
    <w:abstractNumId w:val="44"/>
  </w:num>
  <w:num w:numId="50">
    <w:abstractNumId w:val="22"/>
  </w:num>
  <w:num w:numId="51">
    <w:abstractNumId w:val="50"/>
  </w:num>
  <w:num w:numId="52">
    <w:abstractNumId w:val="57"/>
  </w:num>
  <w:num w:numId="53">
    <w:abstractNumId w:val="54"/>
  </w:num>
  <w:num w:numId="54">
    <w:abstractNumId w:val="47"/>
  </w:num>
  <w:num w:numId="55">
    <w:abstractNumId w:val="37"/>
  </w:num>
  <w:num w:numId="56">
    <w:abstractNumId w:val="48"/>
  </w:num>
  <w:num w:numId="57">
    <w:abstractNumId w:val="39"/>
  </w:num>
  <w:num w:numId="58">
    <w:abstractNumId w:val="29"/>
  </w:num>
  <w:num w:numId="59">
    <w:abstractNumId w:val="56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1418"/>
    <w:rsid w:val="00001845"/>
    <w:rsid w:val="00001BD8"/>
    <w:rsid w:val="00003660"/>
    <w:rsid w:val="00004D73"/>
    <w:rsid w:val="000051AF"/>
    <w:rsid w:val="00005AD7"/>
    <w:rsid w:val="00006E2E"/>
    <w:rsid w:val="00006EA3"/>
    <w:rsid w:val="00011D5E"/>
    <w:rsid w:val="000124CB"/>
    <w:rsid w:val="00013203"/>
    <w:rsid w:val="000145D0"/>
    <w:rsid w:val="00014AC9"/>
    <w:rsid w:val="00014DD0"/>
    <w:rsid w:val="00015E1E"/>
    <w:rsid w:val="00016509"/>
    <w:rsid w:val="00020135"/>
    <w:rsid w:val="00020294"/>
    <w:rsid w:val="00020DA7"/>
    <w:rsid w:val="00021B0C"/>
    <w:rsid w:val="00023FF9"/>
    <w:rsid w:val="000244C4"/>
    <w:rsid w:val="0002595D"/>
    <w:rsid w:val="00025DA7"/>
    <w:rsid w:val="00030927"/>
    <w:rsid w:val="00030A5F"/>
    <w:rsid w:val="00031366"/>
    <w:rsid w:val="000314B9"/>
    <w:rsid w:val="00031509"/>
    <w:rsid w:val="00032B7E"/>
    <w:rsid w:val="00033B63"/>
    <w:rsid w:val="00034B44"/>
    <w:rsid w:val="00035AD0"/>
    <w:rsid w:val="00035FDE"/>
    <w:rsid w:val="00036439"/>
    <w:rsid w:val="00037FAF"/>
    <w:rsid w:val="000403AB"/>
    <w:rsid w:val="00040E82"/>
    <w:rsid w:val="0004165F"/>
    <w:rsid w:val="00041BC4"/>
    <w:rsid w:val="000440FD"/>
    <w:rsid w:val="000454EB"/>
    <w:rsid w:val="00045905"/>
    <w:rsid w:val="00045B0C"/>
    <w:rsid w:val="00046B14"/>
    <w:rsid w:val="0005062A"/>
    <w:rsid w:val="000509D1"/>
    <w:rsid w:val="00050E22"/>
    <w:rsid w:val="00051BD5"/>
    <w:rsid w:val="000532B0"/>
    <w:rsid w:val="00053D6F"/>
    <w:rsid w:val="00053DFF"/>
    <w:rsid w:val="00053E4B"/>
    <w:rsid w:val="00053F4F"/>
    <w:rsid w:val="00054263"/>
    <w:rsid w:val="000546C3"/>
    <w:rsid w:val="00054A7F"/>
    <w:rsid w:val="00054C90"/>
    <w:rsid w:val="0005640B"/>
    <w:rsid w:val="00060586"/>
    <w:rsid w:val="0006067E"/>
    <w:rsid w:val="00060D43"/>
    <w:rsid w:val="00061385"/>
    <w:rsid w:val="0006185D"/>
    <w:rsid w:val="00061E69"/>
    <w:rsid w:val="00062479"/>
    <w:rsid w:val="00062EAE"/>
    <w:rsid w:val="000639CC"/>
    <w:rsid w:val="00064334"/>
    <w:rsid w:val="00064858"/>
    <w:rsid w:val="00065C1E"/>
    <w:rsid w:val="000707A2"/>
    <w:rsid w:val="00070DF9"/>
    <w:rsid w:val="00070E35"/>
    <w:rsid w:val="00070EA7"/>
    <w:rsid w:val="00071C1C"/>
    <w:rsid w:val="00071F3B"/>
    <w:rsid w:val="000740EC"/>
    <w:rsid w:val="00074971"/>
    <w:rsid w:val="00074BC2"/>
    <w:rsid w:val="00075975"/>
    <w:rsid w:val="00075A8A"/>
    <w:rsid w:val="0007600C"/>
    <w:rsid w:val="000776F4"/>
    <w:rsid w:val="00081A16"/>
    <w:rsid w:val="00081CEF"/>
    <w:rsid w:val="00082B56"/>
    <w:rsid w:val="00083FFB"/>
    <w:rsid w:val="000847D2"/>
    <w:rsid w:val="00084AD3"/>
    <w:rsid w:val="00084CF7"/>
    <w:rsid w:val="0008537B"/>
    <w:rsid w:val="00086E35"/>
    <w:rsid w:val="0008730E"/>
    <w:rsid w:val="000874A0"/>
    <w:rsid w:val="000913A9"/>
    <w:rsid w:val="00092517"/>
    <w:rsid w:val="0009258C"/>
    <w:rsid w:val="00092E1F"/>
    <w:rsid w:val="00092EFE"/>
    <w:rsid w:val="00093DF8"/>
    <w:rsid w:val="000943AD"/>
    <w:rsid w:val="000953AD"/>
    <w:rsid w:val="000962DC"/>
    <w:rsid w:val="00096AEC"/>
    <w:rsid w:val="0009736B"/>
    <w:rsid w:val="00097812"/>
    <w:rsid w:val="000A05CE"/>
    <w:rsid w:val="000A0947"/>
    <w:rsid w:val="000A0AD4"/>
    <w:rsid w:val="000A2318"/>
    <w:rsid w:val="000A2788"/>
    <w:rsid w:val="000A3639"/>
    <w:rsid w:val="000A3CA4"/>
    <w:rsid w:val="000A48CE"/>
    <w:rsid w:val="000A5750"/>
    <w:rsid w:val="000A5A4A"/>
    <w:rsid w:val="000A6F7D"/>
    <w:rsid w:val="000A7396"/>
    <w:rsid w:val="000A769F"/>
    <w:rsid w:val="000A7BEF"/>
    <w:rsid w:val="000B0C01"/>
    <w:rsid w:val="000B0D62"/>
    <w:rsid w:val="000B0E67"/>
    <w:rsid w:val="000B26BD"/>
    <w:rsid w:val="000B2CA8"/>
    <w:rsid w:val="000B3288"/>
    <w:rsid w:val="000B369C"/>
    <w:rsid w:val="000B36B0"/>
    <w:rsid w:val="000B3A88"/>
    <w:rsid w:val="000B5238"/>
    <w:rsid w:val="000B5F1C"/>
    <w:rsid w:val="000B6E8A"/>
    <w:rsid w:val="000B78F0"/>
    <w:rsid w:val="000B7E75"/>
    <w:rsid w:val="000C05F5"/>
    <w:rsid w:val="000C1358"/>
    <w:rsid w:val="000C1957"/>
    <w:rsid w:val="000C3114"/>
    <w:rsid w:val="000C3782"/>
    <w:rsid w:val="000C3A92"/>
    <w:rsid w:val="000C42A5"/>
    <w:rsid w:val="000C54D4"/>
    <w:rsid w:val="000C58C4"/>
    <w:rsid w:val="000C713D"/>
    <w:rsid w:val="000C7B3F"/>
    <w:rsid w:val="000C7E45"/>
    <w:rsid w:val="000D0C71"/>
    <w:rsid w:val="000D13D1"/>
    <w:rsid w:val="000D2927"/>
    <w:rsid w:val="000D3D6E"/>
    <w:rsid w:val="000D5465"/>
    <w:rsid w:val="000D5A76"/>
    <w:rsid w:val="000D5CBC"/>
    <w:rsid w:val="000D5CE3"/>
    <w:rsid w:val="000D6A9F"/>
    <w:rsid w:val="000E108E"/>
    <w:rsid w:val="000E1572"/>
    <w:rsid w:val="000E1775"/>
    <w:rsid w:val="000E48C6"/>
    <w:rsid w:val="000E4CEF"/>
    <w:rsid w:val="000E4FBC"/>
    <w:rsid w:val="000E63B4"/>
    <w:rsid w:val="000E67E5"/>
    <w:rsid w:val="000F0D2C"/>
    <w:rsid w:val="000F0DC1"/>
    <w:rsid w:val="000F0F34"/>
    <w:rsid w:val="000F152F"/>
    <w:rsid w:val="000F30CA"/>
    <w:rsid w:val="000F3636"/>
    <w:rsid w:val="000F3956"/>
    <w:rsid w:val="000F41FA"/>
    <w:rsid w:val="000F4213"/>
    <w:rsid w:val="000F46EC"/>
    <w:rsid w:val="000F4FB2"/>
    <w:rsid w:val="000F5559"/>
    <w:rsid w:val="000F5D40"/>
    <w:rsid w:val="000F6527"/>
    <w:rsid w:val="000F6952"/>
    <w:rsid w:val="000F716F"/>
    <w:rsid w:val="001002DA"/>
    <w:rsid w:val="0010383F"/>
    <w:rsid w:val="001040D7"/>
    <w:rsid w:val="00104DEA"/>
    <w:rsid w:val="001054C5"/>
    <w:rsid w:val="00106112"/>
    <w:rsid w:val="00106586"/>
    <w:rsid w:val="0010791F"/>
    <w:rsid w:val="00107E28"/>
    <w:rsid w:val="00110491"/>
    <w:rsid w:val="0011135B"/>
    <w:rsid w:val="00111869"/>
    <w:rsid w:val="00111CD3"/>
    <w:rsid w:val="00111EB1"/>
    <w:rsid w:val="00113F53"/>
    <w:rsid w:val="001144D4"/>
    <w:rsid w:val="00114EAB"/>
    <w:rsid w:val="00115C80"/>
    <w:rsid w:val="00120291"/>
    <w:rsid w:val="0012110B"/>
    <w:rsid w:val="0012209B"/>
    <w:rsid w:val="001229E3"/>
    <w:rsid w:val="00123245"/>
    <w:rsid w:val="00123E01"/>
    <w:rsid w:val="00124276"/>
    <w:rsid w:val="00124E11"/>
    <w:rsid w:val="00124FCE"/>
    <w:rsid w:val="001253EC"/>
    <w:rsid w:val="001254B1"/>
    <w:rsid w:val="00125825"/>
    <w:rsid w:val="001260B9"/>
    <w:rsid w:val="00127995"/>
    <w:rsid w:val="00130B1C"/>
    <w:rsid w:val="0013267C"/>
    <w:rsid w:val="00132C34"/>
    <w:rsid w:val="001346AD"/>
    <w:rsid w:val="00134EE4"/>
    <w:rsid w:val="00134F7A"/>
    <w:rsid w:val="0013534E"/>
    <w:rsid w:val="00135844"/>
    <w:rsid w:val="00135ADE"/>
    <w:rsid w:val="00136013"/>
    <w:rsid w:val="00136B22"/>
    <w:rsid w:val="00136B40"/>
    <w:rsid w:val="00136E69"/>
    <w:rsid w:val="0013713C"/>
    <w:rsid w:val="001375BC"/>
    <w:rsid w:val="001400AE"/>
    <w:rsid w:val="0014017C"/>
    <w:rsid w:val="001405BD"/>
    <w:rsid w:val="00140E4A"/>
    <w:rsid w:val="00141553"/>
    <w:rsid w:val="00142058"/>
    <w:rsid w:val="001428E6"/>
    <w:rsid w:val="00142A57"/>
    <w:rsid w:val="001430B8"/>
    <w:rsid w:val="001445CE"/>
    <w:rsid w:val="001446B5"/>
    <w:rsid w:val="00144A4E"/>
    <w:rsid w:val="00145047"/>
    <w:rsid w:val="00146498"/>
    <w:rsid w:val="00146B20"/>
    <w:rsid w:val="00147009"/>
    <w:rsid w:val="001470F1"/>
    <w:rsid w:val="00147650"/>
    <w:rsid w:val="00147767"/>
    <w:rsid w:val="00150780"/>
    <w:rsid w:val="00150D6C"/>
    <w:rsid w:val="0015119C"/>
    <w:rsid w:val="0015164D"/>
    <w:rsid w:val="001527B8"/>
    <w:rsid w:val="001530E5"/>
    <w:rsid w:val="00153453"/>
    <w:rsid w:val="00153721"/>
    <w:rsid w:val="00153A5F"/>
    <w:rsid w:val="00154216"/>
    <w:rsid w:val="00154E54"/>
    <w:rsid w:val="00155160"/>
    <w:rsid w:val="0015557E"/>
    <w:rsid w:val="001557B2"/>
    <w:rsid w:val="00155B73"/>
    <w:rsid w:val="0015631F"/>
    <w:rsid w:val="00156E66"/>
    <w:rsid w:val="00156F1D"/>
    <w:rsid w:val="0016035B"/>
    <w:rsid w:val="00160FF6"/>
    <w:rsid w:val="001610F1"/>
    <w:rsid w:val="00162C05"/>
    <w:rsid w:val="00162C5A"/>
    <w:rsid w:val="00163741"/>
    <w:rsid w:val="00163F8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9C4"/>
    <w:rsid w:val="0017117D"/>
    <w:rsid w:val="00172E43"/>
    <w:rsid w:val="001735C2"/>
    <w:rsid w:val="001750CD"/>
    <w:rsid w:val="00175612"/>
    <w:rsid w:val="00175872"/>
    <w:rsid w:val="001769D3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5FBD"/>
    <w:rsid w:val="0018602D"/>
    <w:rsid w:val="001867DE"/>
    <w:rsid w:val="0018703C"/>
    <w:rsid w:val="0018752C"/>
    <w:rsid w:val="0018791D"/>
    <w:rsid w:val="00187F13"/>
    <w:rsid w:val="001911CC"/>
    <w:rsid w:val="0019167A"/>
    <w:rsid w:val="00192A28"/>
    <w:rsid w:val="001942D1"/>
    <w:rsid w:val="001943E5"/>
    <w:rsid w:val="00194716"/>
    <w:rsid w:val="00195AB4"/>
    <w:rsid w:val="00195DE6"/>
    <w:rsid w:val="00195E8A"/>
    <w:rsid w:val="00196945"/>
    <w:rsid w:val="00197276"/>
    <w:rsid w:val="00197880"/>
    <w:rsid w:val="001979CD"/>
    <w:rsid w:val="001A2148"/>
    <w:rsid w:val="001A3425"/>
    <w:rsid w:val="001A39EC"/>
    <w:rsid w:val="001A3E41"/>
    <w:rsid w:val="001A490C"/>
    <w:rsid w:val="001A6B04"/>
    <w:rsid w:val="001A6C50"/>
    <w:rsid w:val="001A7125"/>
    <w:rsid w:val="001B0918"/>
    <w:rsid w:val="001B1952"/>
    <w:rsid w:val="001B2AD7"/>
    <w:rsid w:val="001B32B4"/>
    <w:rsid w:val="001B41E6"/>
    <w:rsid w:val="001B538C"/>
    <w:rsid w:val="001B54ED"/>
    <w:rsid w:val="001B6B7B"/>
    <w:rsid w:val="001B70B3"/>
    <w:rsid w:val="001B73FD"/>
    <w:rsid w:val="001C1C99"/>
    <w:rsid w:val="001C29B4"/>
    <w:rsid w:val="001C29E5"/>
    <w:rsid w:val="001C41B8"/>
    <w:rsid w:val="001C4306"/>
    <w:rsid w:val="001C4F1D"/>
    <w:rsid w:val="001C53A3"/>
    <w:rsid w:val="001C548B"/>
    <w:rsid w:val="001C5F6A"/>
    <w:rsid w:val="001C7720"/>
    <w:rsid w:val="001D018C"/>
    <w:rsid w:val="001D0EF4"/>
    <w:rsid w:val="001D0FF3"/>
    <w:rsid w:val="001D1716"/>
    <w:rsid w:val="001D1C87"/>
    <w:rsid w:val="001D23A9"/>
    <w:rsid w:val="001D2BDD"/>
    <w:rsid w:val="001D30E4"/>
    <w:rsid w:val="001D3334"/>
    <w:rsid w:val="001D36A3"/>
    <w:rsid w:val="001D6C10"/>
    <w:rsid w:val="001D7ABA"/>
    <w:rsid w:val="001D7DFB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F00DF"/>
    <w:rsid w:val="001F0869"/>
    <w:rsid w:val="001F0A1C"/>
    <w:rsid w:val="001F0ED6"/>
    <w:rsid w:val="001F1685"/>
    <w:rsid w:val="001F18CC"/>
    <w:rsid w:val="001F29FA"/>
    <w:rsid w:val="001F2EA7"/>
    <w:rsid w:val="001F3621"/>
    <w:rsid w:val="001F3BE9"/>
    <w:rsid w:val="001F3F9A"/>
    <w:rsid w:val="001F42C8"/>
    <w:rsid w:val="001F4697"/>
    <w:rsid w:val="001F4BB2"/>
    <w:rsid w:val="001F4F40"/>
    <w:rsid w:val="001F5023"/>
    <w:rsid w:val="001F5413"/>
    <w:rsid w:val="001F7F8A"/>
    <w:rsid w:val="00201609"/>
    <w:rsid w:val="002019FB"/>
    <w:rsid w:val="00201D75"/>
    <w:rsid w:val="002035AF"/>
    <w:rsid w:val="002037C5"/>
    <w:rsid w:val="00204E98"/>
    <w:rsid w:val="00205637"/>
    <w:rsid w:val="00205D57"/>
    <w:rsid w:val="00205D76"/>
    <w:rsid w:val="00206AC4"/>
    <w:rsid w:val="00206E5B"/>
    <w:rsid w:val="002075EC"/>
    <w:rsid w:val="0020778B"/>
    <w:rsid w:val="002102C3"/>
    <w:rsid w:val="002105AC"/>
    <w:rsid w:val="00210C25"/>
    <w:rsid w:val="00211010"/>
    <w:rsid w:val="00212151"/>
    <w:rsid w:val="00213777"/>
    <w:rsid w:val="00213DEB"/>
    <w:rsid w:val="00214B73"/>
    <w:rsid w:val="00214DB0"/>
    <w:rsid w:val="0021500C"/>
    <w:rsid w:val="00215718"/>
    <w:rsid w:val="0021593B"/>
    <w:rsid w:val="0021595F"/>
    <w:rsid w:val="00215A5B"/>
    <w:rsid w:val="00216301"/>
    <w:rsid w:val="00216A90"/>
    <w:rsid w:val="00216C00"/>
    <w:rsid w:val="002179BE"/>
    <w:rsid w:val="0022005D"/>
    <w:rsid w:val="0022058A"/>
    <w:rsid w:val="00220813"/>
    <w:rsid w:val="00222A51"/>
    <w:rsid w:val="002236A9"/>
    <w:rsid w:val="00223B10"/>
    <w:rsid w:val="00223B49"/>
    <w:rsid w:val="0022568E"/>
    <w:rsid w:val="0022598A"/>
    <w:rsid w:val="00225AEF"/>
    <w:rsid w:val="00226024"/>
    <w:rsid w:val="0022787F"/>
    <w:rsid w:val="0023077B"/>
    <w:rsid w:val="00232C53"/>
    <w:rsid w:val="00232D8E"/>
    <w:rsid w:val="00232F76"/>
    <w:rsid w:val="00233B47"/>
    <w:rsid w:val="00233BCF"/>
    <w:rsid w:val="00234913"/>
    <w:rsid w:val="00234C66"/>
    <w:rsid w:val="0023581A"/>
    <w:rsid w:val="00235C82"/>
    <w:rsid w:val="00236AAE"/>
    <w:rsid w:val="00237469"/>
    <w:rsid w:val="00237852"/>
    <w:rsid w:val="0024033A"/>
    <w:rsid w:val="002404F5"/>
    <w:rsid w:val="002411F5"/>
    <w:rsid w:val="00242397"/>
    <w:rsid w:val="00242827"/>
    <w:rsid w:val="002459C7"/>
    <w:rsid w:val="00250304"/>
    <w:rsid w:val="002519CF"/>
    <w:rsid w:val="002519FD"/>
    <w:rsid w:val="00251C07"/>
    <w:rsid w:val="00252178"/>
    <w:rsid w:val="00252907"/>
    <w:rsid w:val="00252FC2"/>
    <w:rsid w:val="002545B3"/>
    <w:rsid w:val="00255256"/>
    <w:rsid w:val="00256E04"/>
    <w:rsid w:val="00260A69"/>
    <w:rsid w:val="00260A7F"/>
    <w:rsid w:val="00261048"/>
    <w:rsid w:val="00263354"/>
    <w:rsid w:val="00263C6E"/>
    <w:rsid w:val="0026763E"/>
    <w:rsid w:val="002676B2"/>
    <w:rsid w:val="00270239"/>
    <w:rsid w:val="0027031C"/>
    <w:rsid w:val="0027095F"/>
    <w:rsid w:val="00270E41"/>
    <w:rsid w:val="00271941"/>
    <w:rsid w:val="00271ACF"/>
    <w:rsid w:val="00272256"/>
    <w:rsid w:val="0027241D"/>
    <w:rsid w:val="002725A9"/>
    <w:rsid w:val="00272A40"/>
    <w:rsid w:val="00273C91"/>
    <w:rsid w:val="0027428A"/>
    <w:rsid w:val="0027438F"/>
    <w:rsid w:val="00274EB3"/>
    <w:rsid w:val="00275561"/>
    <w:rsid w:val="00276237"/>
    <w:rsid w:val="00277A00"/>
    <w:rsid w:val="002803CF"/>
    <w:rsid w:val="002808FD"/>
    <w:rsid w:val="00280A4C"/>
    <w:rsid w:val="002810CB"/>
    <w:rsid w:val="002816D9"/>
    <w:rsid w:val="00281F6B"/>
    <w:rsid w:val="00283976"/>
    <w:rsid w:val="00285844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DBA"/>
    <w:rsid w:val="00295B70"/>
    <w:rsid w:val="002962B0"/>
    <w:rsid w:val="00297212"/>
    <w:rsid w:val="002A02F3"/>
    <w:rsid w:val="002A03CF"/>
    <w:rsid w:val="002A0A0B"/>
    <w:rsid w:val="002A0EF8"/>
    <w:rsid w:val="002A2095"/>
    <w:rsid w:val="002A2E0A"/>
    <w:rsid w:val="002A3BA6"/>
    <w:rsid w:val="002A49F9"/>
    <w:rsid w:val="002A5539"/>
    <w:rsid w:val="002A75E3"/>
    <w:rsid w:val="002A7795"/>
    <w:rsid w:val="002B0120"/>
    <w:rsid w:val="002B1993"/>
    <w:rsid w:val="002B2597"/>
    <w:rsid w:val="002B3DB9"/>
    <w:rsid w:val="002B40EC"/>
    <w:rsid w:val="002B5119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4E85"/>
    <w:rsid w:val="002C4EAF"/>
    <w:rsid w:val="002C5B33"/>
    <w:rsid w:val="002C5EA2"/>
    <w:rsid w:val="002C66E8"/>
    <w:rsid w:val="002C6B88"/>
    <w:rsid w:val="002C7581"/>
    <w:rsid w:val="002C7B54"/>
    <w:rsid w:val="002D0E7E"/>
    <w:rsid w:val="002D1EF9"/>
    <w:rsid w:val="002D47B0"/>
    <w:rsid w:val="002D6084"/>
    <w:rsid w:val="002D658B"/>
    <w:rsid w:val="002D6BB8"/>
    <w:rsid w:val="002E0460"/>
    <w:rsid w:val="002E24AD"/>
    <w:rsid w:val="002E24CC"/>
    <w:rsid w:val="002E27E3"/>
    <w:rsid w:val="002E2823"/>
    <w:rsid w:val="002E2C76"/>
    <w:rsid w:val="002E2FC8"/>
    <w:rsid w:val="002E2FED"/>
    <w:rsid w:val="002E3D14"/>
    <w:rsid w:val="002E53BC"/>
    <w:rsid w:val="002E5B05"/>
    <w:rsid w:val="002E6800"/>
    <w:rsid w:val="002E781E"/>
    <w:rsid w:val="002F0153"/>
    <w:rsid w:val="002F04EB"/>
    <w:rsid w:val="002F2305"/>
    <w:rsid w:val="002F3231"/>
    <w:rsid w:val="002F36DC"/>
    <w:rsid w:val="002F3B61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554"/>
    <w:rsid w:val="00306A65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3D06"/>
    <w:rsid w:val="00324932"/>
    <w:rsid w:val="0032631F"/>
    <w:rsid w:val="00326BC7"/>
    <w:rsid w:val="0032738F"/>
    <w:rsid w:val="00331BC6"/>
    <w:rsid w:val="00332B23"/>
    <w:rsid w:val="00332C3C"/>
    <w:rsid w:val="003331E1"/>
    <w:rsid w:val="00333B15"/>
    <w:rsid w:val="00335747"/>
    <w:rsid w:val="003357A8"/>
    <w:rsid w:val="00335886"/>
    <w:rsid w:val="003358C0"/>
    <w:rsid w:val="00336BA4"/>
    <w:rsid w:val="003370DD"/>
    <w:rsid w:val="003374A8"/>
    <w:rsid w:val="00337B2B"/>
    <w:rsid w:val="003419C1"/>
    <w:rsid w:val="003424A4"/>
    <w:rsid w:val="003427AC"/>
    <w:rsid w:val="003430AA"/>
    <w:rsid w:val="00343BDC"/>
    <w:rsid w:val="003453FD"/>
    <w:rsid w:val="00345CDB"/>
    <w:rsid w:val="00345EA2"/>
    <w:rsid w:val="00346074"/>
    <w:rsid w:val="003466D2"/>
    <w:rsid w:val="0034698B"/>
    <w:rsid w:val="00346B9D"/>
    <w:rsid w:val="00346CB3"/>
    <w:rsid w:val="00350118"/>
    <w:rsid w:val="00350E23"/>
    <w:rsid w:val="00351C00"/>
    <w:rsid w:val="00352376"/>
    <w:rsid w:val="0035240F"/>
    <w:rsid w:val="00352B43"/>
    <w:rsid w:val="00352BEE"/>
    <w:rsid w:val="00354857"/>
    <w:rsid w:val="00354DC9"/>
    <w:rsid w:val="00355B4F"/>
    <w:rsid w:val="003577A7"/>
    <w:rsid w:val="00360A7C"/>
    <w:rsid w:val="0036176D"/>
    <w:rsid w:val="0036183D"/>
    <w:rsid w:val="0036309A"/>
    <w:rsid w:val="00363986"/>
    <w:rsid w:val="00363C39"/>
    <w:rsid w:val="00363EB3"/>
    <w:rsid w:val="0036465D"/>
    <w:rsid w:val="003655F6"/>
    <w:rsid w:val="00367344"/>
    <w:rsid w:val="003726CF"/>
    <w:rsid w:val="003727E0"/>
    <w:rsid w:val="00372B69"/>
    <w:rsid w:val="00373B09"/>
    <w:rsid w:val="00375D44"/>
    <w:rsid w:val="00375D81"/>
    <w:rsid w:val="00376492"/>
    <w:rsid w:val="00376A18"/>
    <w:rsid w:val="00377B5C"/>
    <w:rsid w:val="00380148"/>
    <w:rsid w:val="003806E2"/>
    <w:rsid w:val="00381115"/>
    <w:rsid w:val="00381482"/>
    <w:rsid w:val="003828BC"/>
    <w:rsid w:val="003832B0"/>
    <w:rsid w:val="003834C4"/>
    <w:rsid w:val="00383560"/>
    <w:rsid w:val="00383623"/>
    <w:rsid w:val="00384A20"/>
    <w:rsid w:val="003854E5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5141"/>
    <w:rsid w:val="003951F5"/>
    <w:rsid w:val="00396C26"/>
    <w:rsid w:val="00397361"/>
    <w:rsid w:val="003973A0"/>
    <w:rsid w:val="0039751C"/>
    <w:rsid w:val="003A06CF"/>
    <w:rsid w:val="003A24A3"/>
    <w:rsid w:val="003A2B88"/>
    <w:rsid w:val="003A38B9"/>
    <w:rsid w:val="003A4643"/>
    <w:rsid w:val="003A4BE7"/>
    <w:rsid w:val="003A5337"/>
    <w:rsid w:val="003A5945"/>
    <w:rsid w:val="003A6595"/>
    <w:rsid w:val="003A689C"/>
    <w:rsid w:val="003A6F40"/>
    <w:rsid w:val="003A7B6D"/>
    <w:rsid w:val="003B0323"/>
    <w:rsid w:val="003B1907"/>
    <w:rsid w:val="003B197A"/>
    <w:rsid w:val="003B221F"/>
    <w:rsid w:val="003B3EB8"/>
    <w:rsid w:val="003B4065"/>
    <w:rsid w:val="003B4798"/>
    <w:rsid w:val="003B49ED"/>
    <w:rsid w:val="003B4B3B"/>
    <w:rsid w:val="003B5FCA"/>
    <w:rsid w:val="003B6457"/>
    <w:rsid w:val="003B6BFC"/>
    <w:rsid w:val="003B6F69"/>
    <w:rsid w:val="003B7A50"/>
    <w:rsid w:val="003C049A"/>
    <w:rsid w:val="003C1633"/>
    <w:rsid w:val="003C1ACD"/>
    <w:rsid w:val="003C1F4E"/>
    <w:rsid w:val="003C21D0"/>
    <w:rsid w:val="003C243C"/>
    <w:rsid w:val="003C4609"/>
    <w:rsid w:val="003C5877"/>
    <w:rsid w:val="003C6050"/>
    <w:rsid w:val="003C67FF"/>
    <w:rsid w:val="003C6813"/>
    <w:rsid w:val="003C6D9B"/>
    <w:rsid w:val="003C6EBC"/>
    <w:rsid w:val="003C6EC4"/>
    <w:rsid w:val="003C783B"/>
    <w:rsid w:val="003C7AD7"/>
    <w:rsid w:val="003D093C"/>
    <w:rsid w:val="003D0E88"/>
    <w:rsid w:val="003D12DE"/>
    <w:rsid w:val="003D1CCC"/>
    <w:rsid w:val="003D2344"/>
    <w:rsid w:val="003D2714"/>
    <w:rsid w:val="003D2A41"/>
    <w:rsid w:val="003D2B3E"/>
    <w:rsid w:val="003D3A57"/>
    <w:rsid w:val="003D4831"/>
    <w:rsid w:val="003D4898"/>
    <w:rsid w:val="003D59B7"/>
    <w:rsid w:val="003D5E7C"/>
    <w:rsid w:val="003D609D"/>
    <w:rsid w:val="003D68FF"/>
    <w:rsid w:val="003D7881"/>
    <w:rsid w:val="003E0212"/>
    <w:rsid w:val="003E099B"/>
    <w:rsid w:val="003E0C94"/>
    <w:rsid w:val="003E0D73"/>
    <w:rsid w:val="003E13FE"/>
    <w:rsid w:val="003E2C93"/>
    <w:rsid w:val="003E2F99"/>
    <w:rsid w:val="003E3BC7"/>
    <w:rsid w:val="003E453E"/>
    <w:rsid w:val="003E463E"/>
    <w:rsid w:val="003E6298"/>
    <w:rsid w:val="003E67E4"/>
    <w:rsid w:val="003E757E"/>
    <w:rsid w:val="003F03AE"/>
    <w:rsid w:val="003F09D6"/>
    <w:rsid w:val="003F1608"/>
    <w:rsid w:val="003F219A"/>
    <w:rsid w:val="003F437C"/>
    <w:rsid w:val="003F5836"/>
    <w:rsid w:val="003F691B"/>
    <w:rsid w:val="003F702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6128"/>
    <w:rsid w:val="00410AFD"/>
    <w:rsid w:val="00410F78"/>
    <w:rsid w:val="00411499"/>
    <w:rsid w:val="00413D8A"/>
    <w:rsid w:val="00413FC7"/>
    <w:rsid w:val="0041762A"/>
    <w:rsid w:val="004206C9"/>
    <w:rsid w:val="00420D67"/>
    <w:rsid w:val="004211E8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610B"/>
    <w:rsid w:val="00426DB7"/>
    <w:rsid w:val="00431158"/>
    <w:rsid w:val="00433B9C"/>
    <w:rsid w:val="004351D9"/>
    <w:rsid w:val="00435322"/>
    <w:rsid w:val="00435D7B"/>
    <w:rsid w:val="004365E4"/>
    <w:rsid w:val="00436EF7"/>
    <w:rsid w:val="004406AB"/>
    <w:rsid w:val="00440B01"/>
    <w:rsid w:val="004420F5"/>
    <w:rsid w:val="00442165"/>
    <w:rsid w:val="0044294F"/>
    <w:rsid w:val="004429BA"/>
    <w:rsid w:val="00442CF8"/>
    <w:rsid w:val="00443C32"/>
    <w:rsid w:val="00443F41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357"/>
    <w:rsid w:val="0044760C"/>
    <w:rsid w:val="004478DF"/>
    <w:rsid w:val="0045061C"/>
    <w:rsid w:val="004525E3"/>
    <w:rsid w:val="004526C0"/>
    <w:rsid w:val="0045407F"/>
    <w:rsid w:val="00454290"/>
    <w:rsid w:val="00454779"/>
    <w:rsid w:val="00454B44"/>
    <w:rsid w:val="00454CBD"/>
    <w:rsid w:val="00455E77"/>
    <w:rsid w:val="00455EFA"/>
    <w:rsid w:val="004572B5"/>
    <w:rsid w:val="00460570"/>
    <w:rsid w:val="004620AB"/>
    <w:rsid w:val="004633AE"/>
    <w:rsid w:val="00466BC1"/>
    <w:rsid w:val="0046756D"/>
    <w:rsid w:val="004677E9"/>
    <w:rsid w:val="0047023C"/>
    <w:rsid w:val="00471EAE"/>
    <w:rsid w:val="00473060"/>
    <w:rsid w:val="00473552"/>
    <w:rsid w:val="004737E7"/>
    <w:rsid w:val="00473DB7"/>
    <w:rsid w:val="00473F05"/>
    <w:rsid w:val="00474192"/>
    <w:rsid w:val="00474C78"/>
    <w:rsid w:val="00475870"/>
    <w:rsid w:val="00475A02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DD7"/>
    <w:rsid w:val="00485244"/>
    <w:rsid w:val="00486DA0"/>
    <w:rsid w:val="00487A8C"/>
    <w:rsid w:val="00487CBD"/>
    <w:rsid w:val="00490236"/>
    <w:rsid w:val="0049056B"/>
    <w:rsid w:val="00490DCD"/>
    <w:rsid w:val="00491164"/>
    <w:rsid w:val="004924E5"/>
    <w:rsid w:val="00494E94"/>
    <w:rsid w:val="0049500F"/>
    <w:rsid w:val="0049553B"/>
    <w:rsid w:val="004958B9"/>
    <w:rsid w:val="0049645A"/>
    <w:rsid w:val="00496DF1"/>
    <w:rsid w:val="004972F0"/>
    <w:rsid w:val="004978E6"/>
    <w:rsid w:val="00497CFF"/>
    <w:rsid w:val="00497FAE"/>
    <w:rsid w:val="004A0E6C"/>
    <w:rsid w:val="004A1866"/>
    <w:rsid w:val="004A233A"/>
    <w:rsid w:val="004A2940"/>
    <w:rsid w:val="004A30B4"/>
    <w:rsid w:val="004A3C3E"/>
    <w:rsid w:val="004A4A60"/>
    <w:rsid w:val="004A4E0B"/>
    <w:rsid w:val="004A4EE2"/>
    <w:rsid w:val="004A4FF5"/>
    <w:rsid w:val="004A5084"/>
    <w:rsid w:val="004A5F09"/>
    <w:rsid w:val="004A6DE8"/>
    <w:rsid w:val="004B0724"/>
    <w:rsid w:val="004B1A42"/>
    <w:rsid w:val="004B2F0D"/>
    <w:rsid w:val="004B415E"/>
    <w:rsid w:val="004B4659"/>
    <w:rsid w:val="004B59EB"/>
    <w:rsid w:val="004B5B90"/>
    <w:rsid w:val="004B632F"/>
    <w:rsid w:val="004B7D85"/>
    <w:rsid w:val="004B7D89"/>
    <w:rsid w:val="004B7FF8"/>
    <w:rsid w:val="004C04B8"/>
    <w:rsid w:val="004C0B83"/>
    <w:rsid w:val="004C2187"/>
    <w:rsid w:val="004C236F"/>
    <w:rsid w:val="004C3E09"/>
    <w:rsid w:val="004C4706"/>
    <w:rsid w:val="004C5AB3"/>
    <w:rsid w:val="004C5F3C"/>
    <w:rsid w:val="004C6849"/>
    <w:rsid w:val="004D0584"/>
    <w:rsid w:val="004D1023"/>
    <w:rsid w:val="004D769C"/>
    <w:rsid w:val="004D7EC3"/>
    <w:rsid w:val="004E08CB"/>
    <w:rsid w:val="004E1741"/>
    <w:rsid w:val="004E1D58"/>
    <w:rsid w:val="004E2EAB"/>
    <w:rsid w:val="004E3016"/>
    <w:rsid w:val="004E313E"/>
    <w:rsid w:val="004E3158"/>
    <w:rsid w:val="004E335C"/>
    <w:rsid w:val="004E35B4"/>
    <w:rsid w:val="004E4488"/>
    <w:rsid w:val="004E4BAE"/>
    <w:rsid w:val="004E523C"/>
    <w:rsid w:val="004E657E"/>
    <w:rsid w:val="004E6DFB"/>
    <w:rsid w:val="004E6EA8"/>
    <w:rsid w:val="004E7020"/>
    <w:rsid w:val="004E74B9"/>
    <w:rsid w:val="004F0C32"/>
    <w:rsid w:val="004F1B03"/>
    <w:rsid w:val="004F208E"/>
    <w:rsid w:val="004F3235"/>
    <w:rsid w:val="004F36B7"/>
    <w:rsid w:val="004F3BCE"/>
    <w:rsid w:val="004F5119"/>
    <w:rsid w:val="004F6068"/>
    <w:rsid w:val="004F673A"/>
    <w:rsid w:val="004F7F95"/>
    <w:rsid w:val="005012BE"/>
    <w:rsid w:val="00501404"/>
    <w:rsid w:val="0050144D"/>
    <w:rsid w:val="005016EA"/>
    <w:rsid w:val="0050325F"/>
    <w:rsid w:val="00503B97"/>
    <w:rsid w:val="00503EF1"/>
    <w:rsid w:val="005043D7"/>
    <w:rsid w:val="00504ADB"/>
    <w:rsid w:val="00505A2B"/>
    <w:rsid w:val="00507001"/>
    <w:rsid w:val="00507922"/>
    <w:rsid w:val="00510B41"/>
    <w:rsid w:val="00510F49"/>
    <w:rsid w:val="00511CD5"/>
    <w:rsid w:val="00511F51"/>
    <w:rsid w:val="00512849"/>
    <w:rsid w:val="00512D9A"/>
    <w:rsid w:val="00512ECC"/>
    <w:rsid w:val="00513427"/>
    <w:rsid w:val="00514223"/>
    <w:rsid w:val="00515074"/>
    <w:rsid w:val="00515384"/>
    <w:rsid w:val="0051541F"/>
    <w:rsid w:val="00515C72"/>
    <w:rsid w:val="00516AAB"/>
    <w:rsid w:val="005172C0"/>
    <w:rsid w:val="005173E0"/>
    <w:rsid w:val="00517D3F"/>
    <w:rsid w:val="005202E0"/>
    <w:rsid w:val="005207E3"/>
    <w:rsid w:val="00521993"/>
    <w:rsid w:val="00522211"/>
    <w:rsid w:val="0052349C"/>
    <w:rsid w:val="00523CF7"/>
    <w:rsid w:val="00524450"/>
    <w:rsid w:val="00524648"/>
    <w:rsid w:val="0052468A"/>
    <w:rsid w:val="005250B3"/>
    <w:rsid w:val="005252E5"/>
    <w:rsid w:val="005263D7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4539"/>
    <w:rsid w:val="00535818"/>
    <w:rsid w:val="00537954"/>
    <w:rsid w:val="00537BF1"/>
    <w:rsid w:val="00540522"/>
    <w:rsid w:val="0054221C"/>
    <w:rsid w:val="005434D3"/>
    <w:rsid w:val="00543E3B"/>
    <w:rsid w:val="005443DC"/>
    <w:rsid w:val="005445D9"/>
    <w:rsid w:val="005457A1"/>
    <w:rsid w:val="00545DF4"/>
    <w:rsid w:val="00546A72"/>
    <w:rsid w:val="0054770B"/>
    <w:rsid w:val="00547A9D"/>
    <w:rsid w:val="00550336"/>
    <w:rsid w:val="00550854"/>
    <w:rsid w:val="0055112C"/>
    <w:rsid w:val="0055139B"/>
    <w:rsid w:val="0055198A"/>
    <w:rsid w:val="00551BC5"/>
    <w:rsid w:val="00551C27"/>
    <w:rsid w:val="00553860"/>
    <w:rsid w:val="00554C6A"/>
    <w:rsid w:val="00555490"/>
    <w:rsid w:val="005558E1"/>
    <w:rsid w:val="00556AB0"/>
    <w:rsid w:val="00557132"/>
    <w:rsid w:val="0055713D"/>
    <w:rsid w:val="00562C52"/>
    <w:rsid w:val="00563108"/>
    <w:rsid w:val="00563D2C"/>
    <w:rsid w:val="0056405B"/>
    <w:rsid w:val="00564958"/>
    <w:rsid w:val="005657D9"/>
    <w:rsid w:val="00565B46"/>
    <w:rsid w:val="00565B7E"/>
    <w:rsid w:val="00565F6E"/>
    <w:rsid w:val="00566C3C"/>
    <w:rsid w:val="005676B3"/>
    <w:rsid w:val="0057061D"/>
    <w:rsid w:val="00571497"/>
    <w:rsid w:val="0057267C"/>
    <w:rsid w:val="00572B00"/>
    <w:rsid w:val="0057451C"/>
    <w:rsid w:val="0057552A"/>
    <w:rsid w:val="00575932"/>
    <w:rsid w:val="00575D93"/>
    <w:rsid w:val="00577A65"/>
    <w:rsid w:val="00577D92"/>
    <w:rsid w:val="00580389"/>
    <w:rsid w:val="00580E5A"/>
    <w:rsid w:val="005815BE"/>
    <w:rsid w:val="005816FB"/>
    <w:rsid w:val="0058194A"/>
    <w:rsid w:val="00582163"/>
    <w:rsid w:val="005822D1"/>
    <w:rsid w:val="00582CCB"/>
    <w:rsid w:val="00582EF8"/>
    <w:rsid w:val="0058313F"/>
    <w:rsid w:val="0058628D"/>
    <w:rsid w:val="00587951"/>
    <w:rsid w:val="00587D4C"/>
    <w:rsid w:val="00594062"/>
    <w:rsid w:val="00594670"/>
    <w:rsid w:val="00594AB5"/>
    <w:rsid w:val="00595983"/>
    <w:rsid w:val="00595BDF"/>
    <w:rsid w:val="00595E7E"/>
    <w:rsid w:val="005966D6"/>
    <w:rsid w:val="00596A03"/>
    <w:rsid w:val="005A01D5"/>
    <w:rsid w:val="005A1010"/>
    <w:rsid w:val="005A13CE"/>
    <w:rsid w:val="005A142A"/>
    <w:rsid w:val="005A1468"/>
    <w:rsid w:val="005A2D48"/>
    <w:rsid w:val="005A3886"/>
    <w:rsid w:val="005A5590"/>
    <w:rsid w:val="005A5EA3"/>
    <w:rsid w:val="005A687E"/>
    <w:rsid w:val="005A6C21"/>
    <w:rsid w:val="005A7AF3"/>
    <w:rsid w:val="005A7BDF"/>
    <w:rsid w:val="005B0A44"/>
    <w:rsid w:val="005B126D"/>
    <w:rsid w:val="005B2150"/>
    <w:rsid w:val="005B3CB2"/>
    <w:rsid w:val="005B512C"/>
    <w:rsid w:val="005B54EF"/>
    <w:rsid w:val="005B586F"/>
    <w:rsid w:val="005B5C27"/>
    <w:rsid w:val="005B665A"/>
    <w:rsid w:val="005C16B4"/>
    <w:rsid w:val="005C1F1D"/>
    <w:rsid w:val="005C255D"/>
    <w:rsid w:val="005C264C"/>
    <w:rsid w:val="005C28B9"/>
    <w:rsid w:val="005C33D9"/>
    <w:rsid w:val="005C39C6"/>
    <w:rsid w:val="005C4C9A"/>
    <w:rsid w:val="005C60C7"/>
    <w:rsid w:val="005C6F60"/>
    <w:rsid w:val="005D0E65"/>
    <w:rsid w:val="005D25FB"/>
    <w:rsid w:val="005D2E79"/>
    <w:rsid w:val="005D38EE"/>
    <w:rsid w:val="005D410E"/>
    <w:rsid w:val="005D4845"/>
    <w:rsid w:val="005D4F10"/>
    <w:rsid w:val="005D56C8"/>
    <w:rsid w:val="005D5B4F"/>
    <w:rsid w:val="005D600E"/>
    <w:rsid w:val="005D6677"/>
    <w:rsid w:val="005E0151"/>
    <w:rsid w:val="005E0CE4"/>
    <w:rsid w:val="005E0D94"/>
    <w:rsid w:val="005E0DCD"/>
    <w:rsid w:val="005E110D"/>
    <w:rsid w:val="005E117E"/>
    <w:rsid w:val="005E196C"/>
    <w:rsid w:val="005E1DE3"/>
    <w:rsid w:val="005E26BE"/>
    <w:rsid w:val="005E3281"/>
    <w:rsid w:val="005E429D"/>
    <w:rsid w:val="005E5986"/>
    <w:rsid w:val="005E6271"/>
    <w:rsid w:val="005E6AC1"/>
    <w:rsid w:val="005F13D9"/>
    <w:rsid w:val="005F25B3"/>
    <w:rsid w:val="005F303F"/>
    <w:rsid w:val="005F312E"/>
    <w:rsid w:val="005F356B"/>
    <w:rsid w:val="005F3821"/>
    <w:rsid w:val="005F3BD8"/>
    <w:rsid w:val="005F4723"/>
    <w:rsid w:val="005F5405"/>
    <w:rsid w:val="005F6978"/>
    <w:rsid w:val="005F69A4"/>
    <w:rsid w:val="005F72E1"/>
    <w:rsid w:val="00600199"/>
    <w:rsid w:val="00600991"/>
    <w:rsid w:val="00601D38"/>
    <w:rsid w:val="006049F3"/>
    <w:rsid w:val="00604C71"/>
    <w:rsid w:val="00606E5C"/>
    <w:rsid w:val="00607C42"/>
    <w:rsid w:val="0061024E"/>
    <w:rsid w:val="0061103E"/>
    <w:rsid w:val="0061150C"/>
    <w:rsid w:val="00611D12"/>
    <w:rsid w:val="0061280B"/>
    <w:rsid w:val="006130BB"/>
    <w:rsid w:val="0061324C"/>
    <w:rsid w:val="006138A1"/>
    <w:rsid w:val="00613CC3"/>
    <w:rsid w:val="0061443A"/>
    <w:rsid w:val="006144B2"/>
    <w:rsid w:val="0061484E"/>
    <w:rsid w:val="0061545A"/>
    <w:rsid w:val="00615773"/>
    <w:rsid w:val="00615AE3"/>
    <w:rsid w:val="00616029"/>
    <w:rsid w:val="00617FF4"/>
    <w:rsid w:val="00620AB3"/>
    <w:rsid w:val="0062176F"/>
    <w:rsid w:val="0062217F"/>
    <w:rsid w:val="006223F3"/>
    <w:rsid w:val="00623582"/>
    <w:rsid w:val="00623710"/>
    <w:rsid w:val="006241B6"/>
    <w:rsid w:val="00624635"/>
    <w:rsid w:val="006249C0"/>
    <w:rsid w:val="00624E27"/>
    <w:rsid w:val="006257E2"/>
    <w:rsid w:val="0062764F"/>
    <w:rsid w:val="00627726"/>
    <w:rsid w:val="00627868"/>
    <w:rsid w:val="00630A9F"/>
    <w:rsid w:val="00631196"/>
    <w:rsid w:val="00631F60"/>
    <w:rsid w:val="006330D9"/>
    <w:rsid w:val="00633173"/>
    <w:rsid w:val="00634791"/>
    <w:rsid w:val="00634D3E"/>
    <w:rsid w:val="00635454"/>
    <w:rsid w:val="00635A45"/>
    <w:rsid w:val="00640377"/>
    <w:rsid w:val="00640EF2"/>
    <w:rsid w:val="00640F0E"/>
    <w:rsid w:val="0064272B"/>
    <w:rsid w:val="00643DF5"/>
    <w:rsid w:val="006441E4"/>
    <w:rsid w:val="0064425B"/>
    <w:rsid w:val="006443B2"/>
    <w:rsid w:val="00644979"/>
    <w:rsid w:val="0064593B"/>
    <w:rsid w:val="00645CA7"/>
    <w:rsid w:val="0064615C"/>
    <w:rsid w:val="00646246"/>
    <w:rsid w:val="00647BD1"/>
    <w:rsid w:val="006525B1"/>
    <w:rsid w:val="00653379"/>
    <w:rsid w:val="00653652"/>
    <w:rsid w:val="0065469F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77F5"/>
    <w:rsid w:val="0067031E"/>
    <w:rsid w:val="00670DBA"/>
    <w:rsid w:val="00671052"/>
    <w:rsid w:val="006714F5"/>
    <w:rsid w:val="006719B5"/>
    <w:rsid w:val="00671C92"/>
    <w:rsid w:val="00671D7E"/>
    <w:rsid w:val="00672536"/>
    <w:rsid w:val="00672FA4"/>
    <w:rsid w:val="00673525"/>
    <w:rsid w:val="0067355A"/>
    <w:rsid w:val="00673926"/>
    <w:rsid w:val="00673A0D"/>
    <w:rsid w:val="006742F3"/>
    <w:rsid w:val="006748FE"/>
    <w:rsid w:val="006749B3"/>
    <w:rsid w:val="00674FB2"/>
    <w:rsid w:val="00675063"/>
    <w:rsid w:val="006756F5"/>
    <w:rsid w:val="00675EF3"/>
    <w:rsid w:val="00676016"/>
    <w:rsid w:val="00676A88"/>
    <w:rsid w:val="0068124F"/>
    <w:rsid w:val="00681FBB"/>
    <w:rsid w:val="0068248F"/>
    <w:rsid w:val="00682914"/>
    <w:rsid w:val="006829A0"/>
    <w:rsid w:val="00684944"/>
    <w:rsid w:val="00684A72"/>
    <w:rsid w:val="00685021"/>
    <w:rsid w:val="0068597B"/>
    <w:rsid w:val="006869B0"/>
    <w:rsid w:val="00687077"/>
    <w:rsid w:val="00687C90"/>
    <w:rsid w:val="0069220E"/>
    <w:rsid w:val="00692F8C"/>
    <w:rsid w:val="00693062"/>
    <w:rsid w:val="00693260"/>
    <w:rsid w:val="0069389F"/>
    <w:rsid w:val="0069407A"/>
    <w:rsid w:val="006945C2"/>
    <w:rsid w:val="00694773"/>
    <w:rsid w:val="0069497B"/>
    <w:rsid w:val="00694C26"/>
    <w:rsid w:val="00695016"/>
    <w:rsid w:val="00696149"/>
    <w:rsid w:val="00696C11"/>
    <w:rsid w:val="006973B0"/>
    <w:rsid w:val="006A045D"/>
    <w:rsid w:val="006A0854"/>
    <w:rsid w:val="006A215A"/>
    <w:rsid w:val="006A24BA"/>
    <w:rsid w:val="006A33A5"/>
    <w:rsid w:val="006A6572"/>
    <w:rsid w:val="006A6795"/>
    <w:rsid w:val="006A6B85"/>
    <w:rsid w:val="006A7201"/>
    <w:rsid w:val="006A74BE"/>
    <w:rsid w:val="006B1D02"/>
    <w:rsid w:val="006B1D44"/>
    <w:rsid w:val="006B21ED"/>
    <w:rsid w:val="006B375A"/>
    <w:rsid w:val="006B43A5"/>
    <w:rsid w:val="006B476E"/>
    <w:rsid w:val="006B67FE"/>
    <w:rsid w:val="006B7517"/>
    <w:rsid w:val="006C3892"/>
    <w:rsid w:val="006C390D"/>
    <w:rsid w:val="006C452B"/>
    <w:rsid w:val="006C5E71"/>
    <w:rsid w:val="006C5EE2"/>
    <w:rsid w:val="006C6007"/>
    <w:rsid w:val="006C7300"/>
    <w:rsid w:val="006C7AAF"/>
    <w:rsid w:val="006D0F25"/>
    <w:rsid w:val="006D2094"/>
    <w:rsid w:val="006D2C2A"/>
    <w:rsid w:val="006D2EED"/>
    <w:rsid w:val="006D3937"/>
    <w:rsid w:val="006D464B"/>
    <w:rsid w:val="006D53CA"/>
    <w:rsid w:val="006D68A3"/>
    <w:rsid w:val="006D7DD6"/>
    <w:rsid w:val="006E0425"/>
    <w:rsid w:val="006E05C2"/>
    <w:rsid w:val="006E093B"/>
    <w:rsid w:val="006E0FC5"/>
    <w:rsid w:val="006E1102"/>
    <w:rsid w:val="006E38AF"/>
    <w:rsid w:val="006E3E8E"/>
    <w:rsid w:val="006E410A"/>
    <w:rsid w:val="006E56B2"/>
    <w:rsid w:val="006E57E9"/>
    <w:rsid w:val="006E5EFD"/>
    <w:rsid w:val="006E674D"/>
    <w:rsid w:val="006E686D"/>
    <w:rsid w:val="006E71A2"/>
    <w:rsid w:val="006E747B"/>
    <w:rsid w:val="006E7C22"/>
    <w:rsid w:val="006F0017"/>
    <w:rsid w:val="006F07BB"/>
    <w:rsid w:val="006F134C"/>
    <w:rsid w:val="006F2BFF"/>
    <w:rsid w:val="006F2D4B"/>
    <w:rsid w:val="006F2FEC"/>
    <w:rsid w:val="006F301B"/>
    <w:rsid w:val="006F3169"/>
    <w:rsid w:val="006F33C0"/>
    <w:rsid w:val="006F3B0F"/>
    <w:rsid w:val="006F4379"/>
    <w:rsid w:val="006F4D70"/>
    <w:rsid w:val="006F525C"/>
    <w:rsid w:val="006F6318"/>
    <w:rsid w:val="006F6346"/>
    <w:rsid w:val="006F77CE"/>
    <w:rsid w:val="006F7984"/>
    <w:rsid w:val="006F7B8C"/>
    <w:rsid w:val="006F7CF7"/>
    <w:rsid w:val="00700AD7"/>
    <w:rsid w:val="00700B75"/>
    <w:rsid w:val="00700CF1"/>
    <w:rsid w:val="007032FF"/>
    <w:rsid w:val="00704365"/>
    <w:rsid w:val="007053C2"/>
    <w:rsid w:val="007054BC"/>
    <w:rsid w:val="00705BB1"/>
    <w:rsid w:val="00706919"/>
    <w:rsid w:val="00707EF6"/>
    <w:rsid w:val="0071014E"/>
    <w:rsid w:val="007103FD"/>
    <w:rsid w:val="00712D54"/>
    <w:rsid w:val="007138D7"/>
    <w:rsid w:val="00715396"/>
    <w:rsid w:val="00715984"/>
    <w:rsid w:val="00715AEF"/>
    <w:rsid w:val="00715E08"/>
    <w:rsid w:val="00717B65"/>
    <w:rsid w:val="00720ADF"/>
    <w:rsid w:val="007211D7"/>
    <w:rsid w:val="00721427"/>
    <w:rsid w:val="00721B89"/>
    <w:rsid w:val="00721F6E"/>
    <w:rsid w:val="007220BF"/>
    <w:rsid w:val="007223A8"/>
    <w:rsid w:val="007226B0"/>
    <w:rsid w:val="00722ADE"/>
    <w:rsid w:val="007237D5"/>
    <w:rsid w:val="00724BE0"/>
    <w:rsid w:val="007255FA"/>
    <w:rsid w:val="00725A56"/>
    <w:rsid w:val="0072674B"/>
    <w:rsid w:val="00726E9F"/>
    <w:rsid w:val="00726F29"/>
    <w:rsid w:val="0072769E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351"/>
    <w:rsid w:val="0073661C"/>
    <w:rsid w:val="007373C5"/>
    <w:rsid w:val="00740032"/>
    <w:rsid w:val="0074035F"/>
    <w:rsid w:val="00740B14"/>
    <w:rsid w:val="00741459"/>
    <w:rsid w:val="00741563"/>
    <w:rsid w:val="00741AFE"/>
    <w:rsid w:val="00741BBA"/>
    <w:rsid w:val="00741CC2"/>
    <w:rsid w:val="00741EEF"/>
    <w:rsid w:val="007423C0"/>
    <w:rsid w:val="00742C01"/>
    <w:rsid w:val="00742EC3"/>
    <w:rsid w:val="007438AF"/>
    <w:rsid w:val="00743E9B"/>
    <w:rsid w:val="00744488"/>
    <w:rsid w:val="00744AEA"/>
    <w:rsid w:val="00745653"/>
    <w:rsid w:val="00745E29"/>
    <w:rsid w:val="00746703"/>
    <w:rsid w:val="00746A77"/>
    <w:rsid w:val="00746E2A"/>
    <w:rsid w:val="00747427"/>
    <w:rsid w:val="00747C33"/>
    <w:rsid w:val="00750AAB"/>
    <w:rsid w:val="0075326D"/>
    <w:rsid w:val="007544E1"/>
    <w:rsid w:val="00754D81"/>
    <w:rsid w:val="00754ED3"/>
    <w:rsid w:val="00756416"/>
    <w:rsid w:val="00756C45"/>
    <w:rsid w:val="00760189"/>
    <w:rsid w:val="007607EB"/>
    <w:rsid w:val="00761CE3"/>
    <w:rsid w:val="00761F50"/>
    <w:rsid w:val="00761F78"/>
    <w:rsid w:val="00763F16"/>
    <w:rsid w:val="00765901"/>
    <w:rsid w:val="0076607E"/>
    <w:rsid w:val="00766847"/>
    <w:rsid w:val="007722F9"/>
    <w:rsid w:val="00772320"/>
    <w:rsid w:val="00772410"/>
    <w:rsid w:val="0077269A"/>
    <w:rsid w:val="0077410D"/>
    <w:rsid w:val="00774E63"/>
    <w:rsid w:val="007760B1"/>
    <w:rsid w:val="007762E7"/>
    <w:rsid w:val="00777C74"/>
    <w:rsid w:val="0078117D"/>
    <w:rsid w:val="00781587"/>
    <w:rsid w:val="007819A5"/>
    <w:rsid w:val="00781A0E"/>
    <w:rsid w:val="0078244A"/>
    <w:rsid w:val="00782790"/>
    <w:rsid w:val="007833A6"/>
    <w:rsid w:val="00784128"/>
    <w:rsid w:val="00784754"/>
    <w:rsid w:val="00784A8E"/>
    <w:rsid w:val="00784BF1"/>
    <w:rsid w:val="00784C05"/>
    <w:rsid w:val="007858D4"/>
    <w:rsid w:val="00785A3E"/>
    <w:rsid w:val="00785E52"/>
    <w:rsid w:val="00786013"/>
    <w:rsid w:val="007864D2"/>
    <w:rsid w:val="00786827"/>
    <w:rsid w:val="00787D12"/>
    <w:rsid w:val="00787EA7"/>
    <w:rsid w:val="0079073F"/>
    <w:rsid w:val="007919F3"/>
    <w:rsid w:val="007924C0"/>
    <w:rsid w:val="00793A2E"/>
    <w:rsid w:val="00795746"/>
    <w:rsid w:val="00796CDA"/>
    <w:rsid w:val="00796FAA"/>
    <w:rsid w:val="0079701C"/>
    <w:rsid w:val="007A011C"/>
    <w:rsid w:val="007A02EE"/>
    <w:rsid w:val="007A080E"/>
    <w:rsid w:val="007A2109"/>
    <w:rsid w:val="007A284D"/>
    <w:rsid w:val="007A7198"/>
    <w:rsid w:val="007B0FC8"/>
    <w:rsid w:val="007B10D9"/>
    <w:rsid w:val="007B1ACD"/>
    <w:rsid w:val="007B1AFC"/>
    <w:rsid w:val="007B22A0"/>
    <w:rsid w:val="007B29C3"/>
    <w:rsid w:val="007B2B03"/>
    <w:rsid w:val="007B3C6D"/>
    <w:rsid w:val="007B418D"/>
    <w:rsid w:val="007B48E0"/>
    <w:rsid w:val="007B4B4B"/>
    <w:rsid w:val="007B529D"/>
    <w:rsid w:val="007B5D65"/>
    <w:rsid w:val="007B5DB8"/>
    <w:rsid w:val="007C086F"/>
    <w:rsid w:val="007C09CF"/>
    <w:rsid w:val="007C10AB"/>
    <w:rsid w:val="007C16B7"/>
    <w:rsid w:val="007C1B87"/>
    <w:rsid w:val="007C2984"/>
    <w:rsid w:val="007C2C30"/>
    <w:rsid w:val="007C2FAC"/>
    <w:rsid w:val="007C3F92"/>
    <w:rsid w:val="007C5937"/>
    <w:rsid w:val="007C5B7D"/>
    <w:rsid w:val="007C62A6"/>
    <w:rsid w:val="007C6F42"/>
    <w:rsid w:val="007D02B3"/>
    <w:rsid w:val="007D2969"/>
    <w:rsid w:val="007D2A8E"/>
    <w:rsid w:val="007D345A"/>
    <w:rsid w:val="007D3FB2"/>
    <w:rsid w:val="007D4E20"/>
    <w:rsid w:val="007D5524"/>
    <w:rsid w:val="007D5BFB"/>
    <w:rsid w:val="007D5F01"/>
    <w:rsid w:val="007D64F8"/>
    <w:rsid w:val="007D6CBF"/>
    <w:rsid w:val="007D6CF6"/>
    <w:rsid w:val="007D78E3"/>
    <w:rsid w:val="007E06C0"/>
    <w:rsid w:val="007E0877"/>
    <w:rsid w:val="007E269E"/>
    <w:rsid w:val="007E34F2"/>
    <w:rsid w:val="007E590E"/>
    <w:rsid w:val="007E59A3"/>
    <w:rsid w:val="007E5D7D"/>
    <w:rsid w:val="007E612D"/>
    <w:rsid w:val="007E6BAA"/>
    <w:rsid w:val="007F03F4"/>
    <w:rsid w:val="007F0621"/>
    <w:rsid w:val="007F0BDD"/>
    <w:rsid w:val="007F1DD5"/>
    <w:rsid w:val="007F1E69"/>
    <w:rsid w:val="007F207E"/>
    <w:rsid w:val="007F34B3"/>
    <w:rsid w:val="007F34BD"/>
    <w:rsid w:val="007F3A34"/>
    <w:rsid w:val="007F531D"/>
    <w:rsid w:val="007F5487"/>
    <w:rsid w:val="007F56CD"/>
    <w:rsid w:val="007F5CCB"/>
    <w:rsid w:val="007F70B7"/>
    <w:rsid w:val="007F7907"/>
    <w:rsid w:val="008011C1"/>
    <w:rsid w:val="0080279C"/>
    <w:rsid w:val="00802811"/>
    <w:rsid w:val="0080284C"/>
    <w:rsid w:val="0080314B"/>
    <w:rsid w:val="008037DC"/>
    <w:rsid w:val="008047D3"/>
    <w:rsid w:val="00805D02"/>
    <w:rsid w:val="00805D8B"/>
    <w:rsid w:val="008069F1"/>
    <w:rsid w:val="008074C7"/>
    <w:rsid w:val="008105E9"/>
    <w:rsid w:val="00810A6F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EF3"/>
    <w:rsid w:val="008224E3"/>
    <w:rsid w:val="00822771"/>
    <w:rsid w:val="00823FE5"/>
    <w:rsid w:val="0082447A"/>
    <w:rsid w:val="0082548B"/>
    <w:rsid w:val="008256A7"/>
    <w:rsid w:val="00825EC2"/>
    <w:rsid w:val="00827107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121"/>
    <w:rsid w:val="00837C49"/>
    <w:rsid w:val="00840F3F"/>
    <w:rsid w:val="00842438"/>
    <w:rsid w:val="008424F4"/>
    <w:rsid w:val="00842ED3"/>
    <w:rsid w:val="008431EC"/>
    <w:rsid w:val="00843469"/>
    <w:rsid w:val="008435EC"/>
    <w:rsid w:val="00844CC1"/>
    <w:rsid w:val="008453AB"/>
    <w:rsid w:val="008459E2"/>
    <w:rsid w:val="008510CD"/>
    <w:rsid w:val="0085130E"/>
    <w:rsid w:val="00851982"/>
    <w:rsid w:val="008532CE"/>
    <w:rsid w:val="00853625"/>
    <w:rsid w:val="0085406D"/>
    <w:rsid w:val="00854AB0"/>
    <w:rsid w:val="00856FFE"/>
    <w:rsid w:val="00857252"/>
    <w:rsid w:val="00857CF7"/>
    <w:rsid w:val="008600C8"/>
    <w:rsid w:val="0086239E"/>
    <w:rsid w:val="00862482"/>
    <w:rsid w:val="00862C4E"/>
    <w:rsid w:val="00865AA4"/>
    <w:rsid w:val="00866B16"/>
    <w:rsid w:val="00866C45"/>
    <w:rsid w:val="00866D76"/>
    <w:rsid w:val="00867F4C"/>
    <w:rsid w:val="00871DC8"/>
    <w:rsid w:val="008729CD"/>
    <w:rsid w:val="008731C6"/>
    <w:rsid w:val="008737BE"/>
    <w:rsid w:val="00873820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0F73"/>
    <w:rsid w:val="00880FEF"/>
    <w:rsid w:val="008813B9"/>
    <w:rsid w:val="00883516"/>
    <w:rsid w:val="0088354E"/>
    <w:rsid w:val="0088379D"/>
    <w:rsid w:val="008840D9"/>
    <w:rsid w:val="0088431F"/>
    <w:rsid w:val="00884780"/>
    <w:rsid w:val="00885104"/>
    <w:rsid w:val="00885397"/>
    <w:rsid w:val="008854A6"/>
    <w:rsid w:val="00885718"/>
    <w:rsid w:val="00885CD0"/>
    <w:rsid w:val="00886014"/>
    <w:rsid w:val="00886784"/>
    <w:rsid w:val="00886886"/>
    <w:rsid w:val="00886AEF"/>
    <w:rsid w:val="0088780F"/>
    <w:rsid w:val="008901AC"/>
    <w:rsid w:val="008907A7"/>
    <w:rsid w:val="00891123"/>
    <w:rsid w:val="008911BE"/>
    <w:rsid w:val="00891873"/>
    <w:rsid w:val="00893876"/>
    <w:rsid w:val="00894E7A"/>
    <w:rsid w:val="00894F15"/>
    <w:rsid w:val="00895DBF"/>
    <w:rsid w:val="0089655C"/>
    <w:rsid w:val="00896733"/>
    <w:rsid w:val="008972F4"/>
    <w:rsid w:val="008A12B4"/>
    <w:rsid w:val="008A1B02"/>
    <w:rsid w:val="008A2609"/>
    <w:rsid w:val="008A28FA"/>
    <w:rsid w:val="008A385F"/>
    <w:rsid w:val="008A4E99"/>
    <w:rsid w:val="008A55AA"/>
    <w:rsid w:val="008A56A7"/>
    <w:rsid w:val="008A6348"/>
    <w:rsid w:val="008A662D"/>
    <w:rsid w:val="008A7764"/>
    <w:rsid w:val="008A7FBC"/>
    <w:rsid w:val="008B09B6"/>
    <w:rsid w:val="008B1523"/>
    <w:rsid w:val="008B1743"/>
    <w:rsid w:val="008B2688"/>
    <w:rsid w:val="008B2B43"/>
    <w:rsid w:val="008B4781"/>
    <w:rsid w:val="008B4ABA"/>
    <w:rsid w:val="008B4CF7"/>
    <w:rsid w:val="008B560B"/>
    <w:rsid w:val="008B6703"/>
    <w:rsid w:val="008B7181"/>
    <w:rsid w:val="008B7C3E"/>
    <w:rsid w:val="008B7DD2"/>
    <w:rsid w:val="008C05AC"/>
    <w:rsid w:val="008C0F03"/>
    <w:rsid w:val="008C14D1"/>
    <w:rsid w:val="008C1DD2"/>
    <w:rsid w:val="008C1E62"/>
    <w:rsid w:val="008C1E6A"/>
    <w:rsid w:val="008C2465"/>
    <w:rsid w:val="008C2D66"/>
    <w:rsid w:val="008C2D7B"/>
    <w:rsid w:val="008C2E39"/>
    <w:rsid w:val="008C3F49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109A"/>
    <w:rsid w:val="008D1818"/>
    <w:rsid w:val="008D288D"/>
    <w:rsid w:val="008D3A52"/>
    <w:rsid w:val="008D5B60"/>
    <w:rsid w:val="008D5C69"/>
    <w:rsid w:val="008D5EA5"/>
    <w:rsid w:val="008D62BA"/>
    <w:rsid w:val="008D66C8"/>
    <w:rsid w:val="008D72C5"/>
    <w:rsid w:val="008E084F"/>
    <w:rsid w:val="008E1006"/>
    <w:rsid w:val="008E170C"/>
    <w:rsid w:val="008E2274"/>
    <w:rsid w:val="008E2A9A"/>
    <w:rsid w:val="008E2EEF"/>
    <w:rsid w:val="008E4401"/>
    <w:rsid w:val="008E6655"/>
    <w:rsid w:val="008E6812"/>
    <w:rsid w:val="008E7431"/>
    <w:rsid w:val="008E74DC"/>
    <w:rsid w:val="008E78FC"/>
    <w:rsid w:val="008F02A5"/>
    <w:rsid w:val="008F0455"/>
    <w:rsid w:val="008F0B43"/>
    <w:rsid w:val="008F0BD1"/>
    <w:rsid w:val="008F1122"/>
    <w:rsid w:val="008F1CCA"/>
    <w:rsid w:val="008F2000"/>
    <w:rsid w:val="008F2141"/>
    <w:rsid w:val="008F2302"/>
    <w:rsid w:val="008F273D"/>
    <w:rsid w:val="008F2829"/>
    <w:rsid w:val="008F2ADC"/>
    <w:rsid w:val="008F3072"/>
    <w:rsid w:val="008F3611"/>
    <w:rsid w:val="008F389D"/>
    <w:rsid w:val="008F3A6D"/>
    <w:rsid w:val="008F3BF8"/>
    <w:rsid w:val="008F548A"/>
    <w:rsid w:val="008F55EC"/>
    <w:rsid w:val="008F64CA"/>
    <w:rsid w:val="008F68B1"/>
    <w:rsid w:val="008F7A2D"/>
    <w:rsid w:val="00900191"/>
    <w:rsid w:val="0090035C"/>
    <w:rsid w:val="00900C15"/>
    <w:rsid w:val="00901DE6"/>
    <w:rsid w:val="0090216C"/>
    <w:rsid w:val="00902D68"/>
    <w:rsid w:val="00903634"/>
    <w:rsid w:val="00904855"/>
    <w:rsid w:val="009058BA"/>
    <w:rsid w:val="0090650F"/>
    <w:rsid w:val="00906D0F"/>
    <w:rsid w:val="00907366"/>
    <w:rsid w:val="00907692"/>
    <w:rsid w:val="00907D15"/>
    <w:rsid w:val="00910C50"/>
    <w:rsid w:val="009116E1"/>
    <w:rsid w:val="009119C9"/>
    <w:rsid w:val="00911DB0"/>
    <w:rsid w:val="00912D10"/>
    <w:rsid w:val="00913A6D"/>
    <w:rsid w:val="00914CBC"/>
    <w:rsid w:val="00915DB1"/>
    <w:rsid w:val="0091681A"/>
    <w:rsid w:val="00916993"/>
    <w:rsid w:val="00916BE1"/>
    <w:rsid w:val="00917771"/>
    <w:rsid w:val="009217AB"/>
    <w:rsid w:val="00921AC3"/>
    <w:rsid w:val="00923064"/>
    <w:rsid w:val="009236C1"/>
    <w:rsid w:val="00923A99"/>
    <w:rsid w:val="00923CA5"/>
    <w:rsid w:val="00924BB7"/>
    <w:rsid w:val="00924C6C"/>
    <w:rsid w:val="00926481"/>
    <w:rsid w:val="00927778"/>
    <w:rsid w:val="00927FA5"/>
    <w:rsid w:val="00930227"/>
    <w:rsid w:val="009308C0"/>
    <w:rsid w:val="00931304"/>
    <w:rsid w:val="009314D2"/>
    <w:rsid w:val="00932106"/>
    <w:rsid w:val="00933310"/>
    <w:rsid w:val="0093367E"/>
    <w:rsid w:val="00933870"/>
    <w:rsid w:val="00933BB8"/>
    <w:rsid w:val="00935EA0"/>
    <w:rsid w:val="00936389"/>
    <w:rsid w:val="009363D6"/>
    <w:rsid w:val="00937C4F"/>
    <w:rsid w:val="00937F1F"/>
    <w:rsid w:val="009411DA"/>
    <w:rsid w:val="00941E94"/>
    <w:rsid w:val="00942C48"/>
    <w:rsid w:val="00942E71"/>
    <w:rsid w:val="009438AC"/>
    <w:rsid w:val="00944D40"/>
    <w:rsid w:val="00945569"/>
    <w:rsid w:val="009457DE"/>
    <w:rsid w:val="0094592E"/>
    <w:rsid w:val="0094625C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823"/>
    <w:rsid w:val="00957A96"/>
    <w:rsid w:val="009601D4"/>
    <w:rsid w:val="009605A3"/>
    <w:rsid w:val="00960E15"/>
    <w:rsid w:val="009612C8"/>
    <w:rsid w:val="00961999"/>
    <w:rsid w:val="009621D8"/>
    <w:rsid w:val="009624A1"/>
    <w:rsid w:val="00962B1E"/>
    <w:rsid w:val="0096322C"/>
    <w:rsid w:val="009639F3"/>
    <w:rsid w:val="009655E9"/>
    <w:rsid w:val="0096698D"/>
    <w:rsid w:val="00967696"/>
    <w:rsid w:val="009677A0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13B4"/>
    <w:rsid w:val="009823F1"/>
    <w:rsid w:val="009826EC"/>
    <w:rsid w:val="00982701"/>
    <w:rsid w:val="00982C78"/>
    <w:rsid w:val="00983564"/>
    <w:rsid w:val="009837B7"/>
    <w:rsid w:val="00984280"/>
    <w:rsid w:val="00985386"/>
    <w:rsid w:val="009858FE"/>
    <w:rsid w:val="009864F8"/>
    <w:rsid w:val="009907F7"/>
    <w:rsid w:val="00991555"/>
    <w:rsid w:val="00992078"/>
    <w:rsid w:val="009926EB"/>
    <w:rsid w:val="009928C8"/>
    <w:rsid w:val="00993404"/>
    <w:rsid w:val="00993586"/>
    <w:rsid w:val="00993DD9"/>
    <w:rsid w:val="00994F0C"/>
    <w:rsid w:val="00995650"/>
    <w:rsid w:val="00996D05"/>
    <w:rsid w:val="00996EE2"/>
    <w:rsid w:val="009A12A4"/>
    <w:rsid w:val="009A39D2"/>
    <w:rsid w:val="009A3DFE"/>
    <w:rsid w:val="009A4134"/>
    <w:rsid w:val="009A53C1"/>
    <w:rsid w:val="009A5849"/>
    <w:rsid w:val="009A5E8D"/>
    <w:rsid w:val="009A6C57"/>
    <w:rsid w:val="009A7B00"/>
    <w:rsid w:val="009A7B21"/>
    <w:rsid w:val="009B02CD"/>
    <w:rsid w:val="009B120B"/>
    <w:rsid w:val="009B2F89"/>
    <w:rsid w:val="009B32A8"/>
    <w:rsid w:val="009B357B"/>
    <w:rsid w:val="009B36E5"/>
    <w:rsid w:val="009B37BE"/>
    <w:rsid w:val="009B4E41"/>
    <w:rsid w:val="009B729C"/>
    <w:rsid w:val="009B7676"/>
    <w:rsid w:val="009C0444"/>
    <w:rsid w:val="009C079E"/>
    <w:rsid w:val="009C16B6"/>
    <w:rsid w:val="009C1FBF"/>
    <w:rsid w:val="009C25C6"/>
    <w:rsid w:val="009C2E0C"/>
    <w:rsid w:val="009C302E"/>
    <w:rsid w:val="009C312B"/>
    <w:rsid w:val="009C4438"/>
    <w:rsid w:val="009C5C98"/>
    <w:rsid w:val="009C699E"/>
    <w:rsid w:val="009C69B4"/>
    <w:rsid w:val="009C7144"/>
    <w:rsid w:val="009C7927"/>
    <w:rsid w:val="009D0385"/>
    <w:rsid w:val="009D197B"/>
    <w:rsid w:val="009D3012"/>
    <w:rsid w:val="009D3936"/>
    <w:rsid w:val="009D41B3"/>
    <w:rsid w:val="009D4671"/>
    <w:rsid w:val="009D61F5"/>
    <w:rsid w:val="009D67F2"/>
    <w:rsid w:val="009D6E5F"/>
    <w:rsid w:val="009D7E2E"/>
    <w:rsid w:val="009E0D94"/>
    <w:rsid w:val="009E10DB"/>
    <w:rsid w:val="009E197F"/>
    <w:rsid w:val="009E2201"/>
    <w:rsid w:val="009E289D"/>
    <w:rsid w:val="009E2C84"/>
    <w:rsid w:val="009E3BE1"/>
    <w:rsid w:val="009E41EC"/>
    <w:rsid w:val="009E43BF"/>
    <w:rsid w:val="009E50CF"/>
    <w:rsid w:val="009E5D2B"/>
    <w:rsid w:val="009E661D"/>
    <w:rsid w:val="009F2632"/>
    <w:rsid w:val="009F29ED"/>
    <w:rsid w:val="009F2F50"/>
    <w:rsid w:val="009F32D9"/>
    <w:rsid w:val="009F3434"/>
    <w:rsid w:val="009F4630"/>
    <w:rsid w:val="009F497D"/>
    <w:rsid w:val="009F657F"/>
    <w:rsid w:val="009F6712"/>
    <w:rsid w:val="009F6A10"/>
    <w:rsid w:val="009F7682"/>
    <w:rsid w:val="00A0162D"/>
    <w:rsid w:val="00A01EB6"/>
    <w:rsid w:val="00A02124"/>
    <w:rsid w:val="00A03436"/>
    <w:rsid w:val="00A035A7"/>
    <w:rsid w:val="00A03ECA"/>
    <w:rsid w:val="00A0447B"/>
    <w:rsid w:val="00A052B0"/>
    <w:rsid w:val="00A056E1"/>
    <w:rsid w:val="00A05A8E"/>
    <w:rsid w:val="00A069A7"/>
    <w:rsid w:val="00A06FC2"/>
    <w:rsid w:val="00A07949"/>
    <w:rsid w:val="00A10415"/>
    <w:rsid w:val="00A111EA"/>
    <w:rsid w:val="00A119B7"/>
    <w:rsid w:val="00A12F51"/>
    <w:rsid w:val="00A138DD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DB3"/>
    <w:rsid w:val="00A21E64"/>
    <w:rsid w:val="00A223C9"/>
    <w:rsid w:val="00A2279F"/>
    <w:rsid w:val="00A24503"/>
    <w:rsid w:val="00A26368"/>
    <w:rsid w:val="00A30211"/>
    <w:rsid w:val="00A34CD0"/>
    <w:rsid w:val="00A34FDE"/>
    <w:rsid w:val="00A35B35"/>
    <w:rsid w:val="00A37AA6"/>
    <w:rsid w:val="00A40A01"/>
    <w:rsid w:val="00A40A0A"/>
    <w:rsid w:val="00A40A4B"/>
    <w:rsid w:val="00A40F5B"/>
    <w:rsid w:val="00A40F5D"/>
    <w:rsid w:val="00A41578"/>
    <w:rsid w:val="00A4190A"/>
    <w:rsid w:val="00A41A72"/>
    <w:rsid w:val="00A41EEE"/>
    <w:rsid w:val="00A42D8E"/>
    <w:rsid w:val="00A44209"/>
    <w:rsid w:val="00A44A9C"/>
    <w:rsid w:val="00A44E41"/>
    <w:rsid w:val="00A47800"/>
    <w:rsid w:val="00A47B28"/>
    <w:rsid w:val="00A502F5"/>
    <w:rsid w:val="00A510D1"/>
    <w:rsid w:val="00A51177"/>
    <w:rsid w:val="00A518A1"/>
    <w:rsid w:val="00A52560"/>
    <w:rsid w:val="00A52648"/>
    <w:rsid w:val="00A5368D"/>
    <w:rsid w:val="00A538BF"/>
    <w:rsid w:val="00A56EF4"/>
    <w:rsid w:val="00A571F4"/>
    <w:rsid w:val="00A5739F"/>
    <w:rsid w:val="00A57824"/>
    <w:rsid w:val="00A57C2B"/>
    <w:rsid w:val="00A57C4F"/>
    <w:rsid w:val="00A57E16"/>
    <w:rsid w:val="00A57E35"/>
    <w:rsid w:val="00A613E3"/>
    <w:rsid w:val="00A61FCA"/>
    <w:rsid w:val="00A6305B"/>
    <w:rsid w:val="00A633A7"/>
    <w:rsid w:val="00A63798"/>
    <w:rsid w:val="00A6386B"/>
    <w:rsid w:val="00A63C93"/>
    <w:rsid w:val="00A64799"/>
    <w:rsid w:val="00A65CA5"/>
    <w:rsid w:val="00A6618B"/>
    <w:rsid w:val="00A662CF"/>
    <w:rsid w:val="00A66BB9"/>
    <w:rsid w:val="00A70001"/>
    <w:rsid w:val="00A7013E"/>
    <w:rsid w:val="00A7015C"/>
    <w:rsid w:val="00A711A6"/>
    <w:rsid w:val="00A719C5"/>
    <w:rsid w:val="00A71C76"/>
    <w:rsid w:val="00A72790"/>
    <w:rsid w:val="00A73772"/>
    <w:rsid w:val="00A738BD"/>
    <w:rsid w:val="00A73993"/>
    <w:rsid w:val="00A73DCA"/>
    <w:rsid w:val="00A748A7"/>
    <w:rsid w:val="00A75498"/>
    <w:rsid w:val="00A75A64"/>
    <w:rsid w:val="00A7625C"/>
    <w:rsid w:val="00A7782B"/>
    <w:rsid w:val="00A778FD"/>
    <w:rsid w:val="00A80709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27D7"/>
    <w:rsid w:val="00A94316"/>
    <w:rsid w:val="00A95A0B"/>
    <w:rsid w:val="00A95A26"/>
    <w:rsid w:val="00A96A64"/>
    <w:rsid w:val="00A96C00"/>
    <w:rsid w:val="00A975D1"/>
    <w:rsid w:val="00A9797F"/>
    <w:rsid w:val="00AA0452"/>
    <w:rsid w:val="00AA19E5"/>
    <w:rsid w:val="00AA2022"/>
    <w:rsid w:val="00AA214A"/>
    <w:rsid w:val="00AA2314"/>
    <w:rsid w:val="00AA512D"/>
    <w:rsid w:val="00AA515E"/>
    <w:rsid w:val="00AA5ADD"/>
    <w:rsid w:val="00AA5DF9"/>
    <w:rsid w:val="00AA68C4"/>
    <w:rsid w:val="00AA6E00"/>
    <w:rsid w:val="00AB0D98"/>
    <w:rsid w:val="00AB194E"/>
    <w:rsid w:val="00AB34FB"/>
    <w:rsid w:val="00AB37B8"/>
    <w:rsid w:val="00AB611A"/>
    <w:rsid w:val="00AB78EB"/>
    <w:rsid w:val="00AC0B48"/>
    <w:rsid w:val="00AC0C67"/>
    <w:rsid w:val="00AC11C4"/>
    <w:rsid w:val="00AC3FD6"/>
    <w:rsid w:val="00AC4BED"/>
    <w:rsid w:val="00AC7DE5"/>
    <w:rsid w:val="00AD0335"/>
    <w:rsid w:val="00AD1050"/>
    <w:rsid w:val="00AD1714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E23B1"/>
    <w:rsid w:val="00AE23D0"/>
    <w:rsid w:val="00AE260B"/>
    <w:rsid w:val="00AE2CEA"/>
    <w:rsid w:val="00AE32C4"/>
    <w:rsid w:val="00AE553E"/>
    <w:rsid w:val="00AE5811"/>
    <w:rsid w:val="00AE606E"/>
    <w:rsid w:val="00AE63EA"/>
    <w:rsid w:val="00AE69C9"/>
    <w:rsid w:val="00AE7527"/>
    <w:rsid w:val="00AF0798"/>
    <w:rsid w:val="00AF38ED"/>
    <w:rsid w:val="00AF447A"/>
    <w:rsid w:val="00AF4B95"/>
    <w:rsid w:val="00AF4E9F"/>
    <w:rsid w:val="00AF504C"/>
    <w:rsid w:val="00AF5A00"/>
    <w:rsid w:val="00AF69B0"/>
    <w:rsid w:val="00AF6A0C"/>
    <w:rsid w:val="00AF6D1A"/>
    <w:rsid w:val="00AF70DE"/>
    <w:rsid w:val="00AF7CD7"/>
    <w:rsid w:val="00B004D5"/>
    <w:rsid w:val="00B00571"/>
    <w:rsid w:val="00B005C5"/>
    <w:rsid w:val="00B02DB6"/>
    <w:rsid w:val="00B02E4E"/>
    <w:rsid w:val="00B02EE3"/>
    <w:rsid w:val="00B04976"/>
    <w:rsid w:val="00B04B72"/>
    <w:rsid w:val="00B04FFE"/>
    <w:rsid w:val="00B054D7"/>
    <w:rsid w:val="00B06B12"/>
    <w:rsid w:val="00B1084F"/>
    <w:rsid w:val="00B1115F"/>
    <w:rsid w:val="00B1194A"/>
    <w:rsid w:val="00B11B6C"/>
    <w:rsid w:val="00B11CD1"/>
    <w:rsid w:val="00B123FE"/>
    <w:rsid w:val="00B136AD"/>
    <w:rsid w:val="00B1411B"/>
    <w:rsid w:val="00B1459C"/>
    <w:rsid w:val="00B169ED"/>
    <w:rsid w:val="00B2123A"/>
    <w:rsid w:val="00B214D1"/>
    <w:rsid w:val="00B21DB1"/>
    <w:rsid w:val="00B238A4"/>
    <w:rsid w:val="00B25B7A"/>
    <w:rsid w:val="00B26AD2"/>
    <w:rsid w:val="00B26D39"/>
    <w:rsid w:val="00B27278"/>
    <w:rsid w:val="00B30727"/>
    <w:rsid w:val="00B30F22"/>
    <w:rsid w:val="00B32ABC"/>
    <w:rsid w:val="00B34622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4BAB"/>
    <w:rsid w:val="00B44D55"/>
    <w:rsid w:val="00B45131"/>
    <w:rsid w:val="00B4561A"/>
    <w:rsid w:val="00B456BD"/>
    <w:rsid w:val="00B45D68"/>
    <w:rsid w:val="00B462F3"/>
    <w:rsid w:val="00B46617"/>
    <w:rsid w:val="00B47828"/>
    <w:rsid w:val="00B50450"/>
    <w:rsid w:val="00B5056A"/>
    <w:rsid w:val="00B52A1F"/>
    <w:rsid w:val="00B52A71"/>
    <w:rsid w:val="00B53841"/>
    <w:rsid w:val="00B54387"/>
    <w:rsid w:val="00B546DE"/>
    <w:rsid w:val="00B55110"/>
    <w:rsid w:val="00B55E98"/>
    <w:rsid w:val="00B56304"/>
    <w:rsid w:val="00B5664A"/>
    <w:rsid w:val="00B5678D"/>
    <w:rsid w:val="00B57666"/>
    <w:rsid w:val="00B57D20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7575"/>
    <w:rsid w:val="00B70602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C40"/>
    <w:rsid w:val="00B75E16"/>
    <w:rsid w:val="00B802AA"/>
    <w:rsid w:val="00B80DB7"/>
    <w:rsid w:val="00B83200"/>
    <w:rsid w:val="00B8326D"/>
    <w:rsid w:val="00B83A6B"/>
    <w:rsid w:val="00B8495B"/>
    <w:rsid w:val="00B863AD"/>
    <w:rsid w:val="00B86C3A"/>
    <w:rsid w:val="00B86F1D"/>
    <w:rsid w:val="00B87217"/>
    <w:rsid w:val="00B91D53"/>
    <w:rsid w:val="00B91E5B"/>
    <w:rsid w:val="00B91F58"/>
    <w:rsid w:val="00B92C4D"/>
    <w:rsid w:val="00B9412F"/>
    <w:rsid w:val="00B94168"/>
    <w:rsid w:val="00B9477A"/>
    <w:rsid w:val="00B94B5E"/>
    <w:rsid w:val="00B951F3"/>
    <w:rsid w:val="00B954F0"/>
    <w:rsid w:val="00B96646"/>
    <w:rsid w:val="00B96C28"/>
    <w:rsid w:val="00B979CA"/>
    <w:rsid w:val="00BA0CCD"/>
    <w:rsid w:val="00BA289C"/>
    <w:rsid w:val="00BA46FC"/>
    <w:rsid w:val="00BA568C"/>
    <w:rsid w:val="00BA7673"/>
    <w:rsid w:val="00BB0B5A"/>
    <w:rsid w:val="00BB25CE"/>
    <w:rsid w:val="00BB26C1"/>
    <w:rsid w:val="00BB2AEE"/>
    <w:rsid w:val="00BB2E74"/>
    <w:rsid w:val="00BB371B"/>
    <w:rsid w:val="00BB3EB7"/>
    <w:rsid w:val="00BB4754"/>
    <w:rsid w:val="00BB4D83"/>
    <w:rsid w:val="00BB5068"/>
    <w:rsid w:val="00BB519E"/>
    <w:rsid w:val="00BB5A54"/>
    <w:rsid w:val="00BB5A6E"/>
    <w:rsid w:val="00BB6027"/>
    <w:rsid w:val="00BB7267"/>
    <w:rsid w:val="00BB7724"/>
    <w:rsid w:val="00BB788F"/>
    <w:rsid w:val="00BB7941"/>
    <w:rsid w:val="00BC1605"/>
    <w:rsid w:val="00BC16C7"/>
    <w:rsid w:val="00BC180C"/>
    <w:rsid w:val="00BC2FE0"/>
    <w:rsid w:val="00BC40ED"/>
    <w:rsid w:val="00BC50A3"/>
    <w:rsid w:val="00BC5922"/>
    <w:rsid w:val="00BC5BAA"/>
    <w:rsid w:val="00BC612E"/>
    <w:rsid w:val="00BD029E"/>
    <w:rsid w:val="00BD08DA"/>
    <w:rsid w:val="00BD0AD1"/>
    <w:rsid w:val="00BD18F5"/>
    <w:rsid w:val="00BD343A"/>
    <w:rsid w:val="00BD37E1"/>
    <w:rsid w:val="00BD539C"/>
    <w:rsid w:val="00BD66DB"/>
    <w:rsid w:val="00BE0089"/>
    <w:rsid w:val="00BE33B6"/>
    <w:rsid w:val="00BE5A80"/>
    <w:rsid w:val="00BE632C"/>
    <w:rsid w:val="00BE7B34"/>
    <w:rsid w:val="00BE7B75"/>
    <w:rsid w:val="00BE7CEF"/>
    <w:rsid w:val="00BE7F9F"/>
    <w:rsid w:val="00BF076A"/>
    <w:rsid w:val="00BF098A"/>
    <w:rsid w:val="00BF2528"/>
    <w:rsid w:val="00BF3D59"/>
    <w:rsid w:val="00BF3E81"/>
    <w:rsid w:val="00BF45F8"/>
    <w:rsid w:val="00BF489A"/>
    <w:rsid w:val="00BF4B23"/>
    <w:rsid w:val="00BF51B0"/>
    <w:rsid w:val="00BF542F"/>
    <w:rsid w:val="00BF5840"/>
    <w:rsid w:val="00BF5F2A"/>
    <w:rsid w:val="00BF642A"/>
    <w:rsid w:val="00C00E8E"/>
    <w:rsid w:val="00C00EEF"/>
    <w:rsid w:val="00C015B1"/>
    <w:rsid w:val="00C01619"/>
    <w:rsid w:val="00C02FBE"/>
    <w:rsid w:val="00C03958"/>
    <w:rsid w:val="00C03CD5"/>
    <w:rsid w:val="00C04D0A"/>
    <w:rsid w:val="00C04D39"/>
    <w:rsid w:val="00C04FF6"/>
    <w:rsid w:val="00C05453"/>
    <w:rsid w:val="00C05A26"/>
    <w:rsid w:val="00C05B7B"/>
    <w:rsid w:val="00C07434"/>
    <w:rsid w:val="00C10A98"/>
    <w:rsid w:val="00C1150B"/>
    <w:rsid w:val="00C11E1C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86C"/>
    <w:rsid w:val="00C174EC"/>
    <w:rsid w:val="00C17F8C"/>
    <w:rsid w:val="00C20384"/>
    <w:rsid w:val="00C20C2B"/>
    <w:rsid w:val="00C20F46"/>
    <w:rsid w:val="00C2173D"/>
    <w:rsid w:val="00C21D9D"/>
    <w:rsid w:val="00C21DE9"/>
    <w:rsid w:val="00C22753"/>
    <w:rsid w:val="00C23155"/>
    <w:rsid w:val="00C24109"/>
    <w:rsid w:val="00C2421A"/>
    <w:rsid w:val="00C251C9"/>
    <w:rsid w:val="00C26420"/>
    <w:rsid w:val="00C26800"/>
    <w:rsid w:val="00C27590"/>
    <w:rsid w:val="00C275D5"/>
    <w:rsid w:val="00C27F2B"/>
    <w:rsid w:val="00C3087E"/>
    <w:rsid w:val="00C3198E"/>
    <w:rsid w:val="00C32E7C"/>
    <w:rsid w:val="00C32F32"/>
    <w:rsid w:val="00C336C6"/>
    <w:rsid w:val="00C337B8"/>
    <w:rsid w:val="00C33DDA"/>
    <w:rsid w:val="00C3483B"/>
    <w:rsid w:val="00C35002"/>
    <w:rsid w:val="00C35078"/>
    <w:rsid w:val="00C35EBD"/>
    <w:rsid w:val="00C362AA"/>
    <w:rsid w:val="00C364B1"/>
    <w:rsid w:val="00C36551"/>
    <w:rsid w:val="00C36BFB"/>
    <w:rsid w:val="00C376D0"/>
    <w:rsid w:val="00C40E69"/>
    <w:rsid w:val="00C41215"/>
    <w:rsid w:val="00C41A1B"/>
    <w:rsid w:val="00C41A6E"/>
    <w:rsid w:val="00C4239E"/>
    <w:rsid w:val="00C425CC"/>
    <w:rsid w:val="00C428D9"/>
    <w:rsid w:val="00C42CF6"/>
    <w:rsid w:val="00C4332D"/>
    <w:rsid w:val="00C442C7"/>
    <w:rsid w:val="00C446B0"/>
    <w:rsid w:val="00C44D8C"/>
    <w:rsid w:val="00C46118"/>
    <w:rsid w:val="00C46E72"/>
    <w:rsid w:val="00C47630"/>
    <w:rsid w:val="00C47C13"/>
    <w:rsid w:val="00C50A0A"/>
    <w:rsid w:val="00C50D51"/>
    <w:rsid w:val="00C52424"/>
    <w:rsid w:val="00C52A28"/>
    <w:rsid w:val="00C52F00"/>
    <w:rsid w:val="00C54A90"/>
    <w:rsid w:val="00C55D3B"/>
    <w:rsid w:val="00C5600C"/>
    <w:rsid w:val="00C5620F"/>
    <w:rsid w:val="00C563C0"/>
    <w:rsid w:val="00C5711E"/>
    <w:rsid w:val="00C576F0"/>
    <w:rsid w:val="00C61464"/>
    <w:rsid w:val="00C6248A"/>
    <w:rsid w:val="00C6353B"/>
    <w:rsid w:val="00C63825"/>
    <w:rsid w:val="00C6521C"/>
    <w:rsid w:val="00C66368"/>
    <w:rsid w:val="00C67805"/>
    <w:rsid w:val="00C67DA7"/>
    <w:rsid w:val="00C67DFE"/>
    <w:rsid w:val="00C70258"/>
    <w:rsid w:val="00C716E6"/>
    <w:rsid w:val="00C719E2"/>
    <w:rsid w:val="00C71B48"/>
    <w:rsid w:val="00C72920"/>
    <w:rsid w:val="00C72F2A"/>
    <w:rsid w:val="00C739BC"/>
    <w:rsid w:val="00C73F40"/>
    <w:rsid w:val="00C7413F"/>
    <w:rsid w:val="00C74930"/>
    <w:rsid w:val="00C75573"/>
    <w:rsid w:val="00C7709D"/>
    <w:rsid w:val="00C77ED1"/>
    <w:rsid w:val="00C77FE1"/>
    <w:rsid w:val="00C81039"/>
    <w:rsid w:val="00C81B2A"/>
    <w:rsid w:val="00C823CE"/>
    <w:rsid w:val="00C82652"/>
    <w:rsid w:val="00C82AE5"/>
    <w:rsid w:val="00C83467"/>
    <w:rsid w:val="00C83730"/>
    <w:rsid w:val="00C83834"/>
    <w:rsid w:val="00C851AE"/>
    <w:rsid w:val="00C863D6"/>
    <w:rsid w:val="00C8767C"/>
    <w:rsid w:val="00C87A9A"/>
    <w:rsid w:val="00C910CA"/>
    <w:rsid w:val="00C91709"/>
    <w:rsid w:val="00C91A38"/>
    <w:rsid w:val="00C91B8B"/>
    <w:rsid w:val="00C91C43"/>
    <w:rsid w:val="00C91C48"/>
    <w:rsid w:val="00C92AD2"/>
    <w:rsid w:val="00C93BB0"/>
    <w:rsid w:val="00C94F1E"/>
    <w:rsid w:val="00C94F38"/>
    <w:rsid w:val="00C952A2"/>
    <w:rsid w:val="00C95630"/>
    <w:rsid w:val="00C95D0A"/>
    <w:rsid w:val="00C96E27"/>
    <w:rsid w:val="00C96F7A"/>
    <w:rsid w:val="00C97FC3"/>
    <w:rsid w:val="00CA056B"/>
    <w:rsid w:val="00CA0AA5"/>
    <w:rsid w:val="00CA15DD"/>
    <w:rsid w:val="00CA1B19"/>
    <w:rsid w:val="00CA3294"/>
    <w:rsid w:val="00CA4DA2"/>
    <w:rsid w:val="00CA7AB3"/>
    <w:rsid w:val="00CB058A"/>
    <w:rsid w:val="00CB0B43"/>
    <w:rsid w:val="00CB0D93"/>
    <w:rsid w:val="00CB1B96"/>
    <w:rsid w:val="00CB1DFE"/>
    <w:rsid w:val="00CB3253"/>
    <w:rsid w:val="00CB380F"/>
    <w:rsid w:val="00CB391A"/>
    <w:rsid w:val="00CB3B23"/>
    <w:rsid w:val="00CB46D1"/>
    <w:rsid w:val="00CB4C04"/>
    <w:rsid w:val="00CB56B7"/>
    <w:rsid w:val="00CB5C01"/>
    <w:rsid w:val="00CB754B"/>
    <w:rsid w:val="00CB79D8"/>
    <w:rsid w:val="00CC130D"/>
    <w:rsid w:val="00CC1389"/>
    <w:rsid w:val="00CC1BBC"/>
    <w:rsid w:val="00CC1D76"/>
    <w:rsid w:val="00CC26BA"/>
    <w:rsid w:val="00CC5444"/>
    <w:rsid w:val="00CC5A36"/>
    <w:rsid w:val="00CC5BBE"/>
    <w:rsid w:val="00CC5C8E"/>
    <w:rsid w:val="00CC62DF"/>
    <w:rsid w:val="00CC664E"/>
    <w:rsid w:val="00CC6856"/>
    <w:rsid w:val="00CC6FA5"/>
    <w:rsid w:val="00CD32B6"/>
    <w:rsid w:val="00CD3463"/>
    <w:rsid w:val="00CD47E9"/>
    <w:rsid w:val="00CD5E47"/>
    <w:rsid w:val="00CD5F51"/>
    <w:rsid w:val="00CD6740"/>
    <w:rsid w:val="00CD68F5"/>
    <w:rsid w:val="00CD6B97"/>
    <w:rsid w:val="00CD6E3F"/>
    <w:rsid w:val="00CE0579"/>
    <w:rsid w:val="00CE14BD"/>
    <w:rsid w:val="00CE18F4"/>
    <w:rsid w:val="00CE1A90"/>
    <w:rsid w:val="00CE1ED3"/>
    <w:rsid w:val="00CE2C6C"/>
    <w:rsid w:val="00CE2D47"/>
    <w:rsid w:val="00CE2D5D"/>
    <w:rsid w:val="00CE40A0"/>
    <w:rsid w:val="00CE45C1"/>
    <w:rsid w:val="00CE462F"/>
    <w:rsid w:val="00CE4968"/>
    <w:rsid w:val="00CE5494"/>
    <w:rsid w:val="00CE6CD4"/>
    <w:rsid w:val="00CE71E0"/>
    <w:rsid w:val="00CE7F21"/>
    <w:rsid w:val="00CF0B36"/>
    <w:rsid w:val="00CF28BF"/>
    <w:rsid w:val="00CF3409"/>
    <w:rsid w:val="00CF3A43"/>
    <w:rsid w:val="00CF47CB"/>
    <w:rsid w:val="00CF4DF3"/>
    <w:rsid w:val="00CF5868"/>
    <w:rsid w:val="00CF5B05"/>
    <w:rsid w:val="00CF5CB6"/>
    <w:rsid w:val="00CF5F8F"/>
    <w:rsid w:val="00CF65FC"/>
    <w:rsid w:val="00CF67FF"/>
    <w:rsid w:val="00CF758A"/>
    <w:rsid w:val="00D0128B"/>
    <w:rsid w:val="00D01658"/>
    <w:rsid w:val="00D01684"/>
    <w:rsid w:val="00D02101"/>
    <w:rsid w:val="00D0265F"/>
    <w:rsid w:val="00D02A7C"/>
    <w:rsid w:val="00D02C05"/>
    <w:rsid w:val="00D03A54"/>
    <w:rsid w:val="00D03CB0"/>
    <w:rsid w:val="00D05202"/>
    <w:rsid w:val="00D06706"/>
    <w:rsid w:val="00D0712D"/>
    <w:rsid w:val="00D10B2A"/>
    <w:rsid w:val="00D1145D"/>
    <w:rsid w:val="00D11870"/>
    <w:rsid w:val="00D125DA"/>
    <w:rsid w:val="00D137A8"/>
    <w:rsid w:val="00D14BB8"/>
    <w:rsid w:val="00D14D29"/>
    <w:rsid w:val="00D14E11"/>
    <w:rsid w:val="00D152F2"/>
    <w:rsid w:val="00D158CC"/>
    <w:rsid w:val="00D15DD0"/>
    <w:rsid w:val="00D16274"/>
    <w:rsid w:val="00D1629D"/>
    <w:rsid w:val="00D1712A"/>
    <w:rsid w:val="00D1716D"/>
    <w:rsid w:val="00D17FDF"/>
    <w:rsid w:val="00D17FED"/>
    <w:rsid w:val="00D2093D"/>
    <w:rsid w:val="00D2105E"/>
    <w:rsid w:val="00D2279A"/>
    <w:rsid w:val="00D23B8C"/>
    <w:rsid w:val="00D23FF1"/>
    <w:rsid w:val="00D247A7"/>
    <w:rsid w:val="00D24D8A"/>
    <w:rsid w:val="00D2554D"/>
    <w:rsid w:val="00D25830"/>
    <w:rsid w:val="00D263AF"/>
    <w:rsid w:val="00D26A11"/>
    <w:rsid w:val="00D26D96"/>
    <w:rsid w:val="00D2777D"/>
    <w:rsid w:val="00D27C0A"/>
    <w:rsid w:val="00D27CE7"/>
    <w:rsid w:val="00D306D1"/>
    <w:rsid w:val="00D34C32"/>
    <w:rsid w:val="00D3667D"/>
    <w:rsid w:val="00D370E9"/>
    <w:rsid w:val="00D376A3"/>
    <w:rsid w:val="00D4012C"/>
    <w:rsid w:val="00D40896"/>
    <w:rsid w:val="00D419BE"/>
    <w:rsid w:val="00D4240B"/>
    <w:rsid w:val="00D43520"/>
    <w:rsid w:val="00D4396A"/>
    <w:rsid w:val="00D44D83"/>
    <w:rsid w:val="00D456FF"/>
    <w:rsid w:val="00D46845"/>
    <w:rsid w:val="00D46B15"/>
    <w:rsid w:val="00D476D9"/>
    <w:rsid w:val="00D477A4"/>
    <w:rsid w:val="00D47C43"/>
    <w:rsid w:val="00D47DF8"/>
    <w:rsid w:val="00D47E98"/>
    <w:rsid w:val="00D50C30"/>
    <w:rsid w:val="00D51083"/>
    <w:rsid w:val="00D510E6"/>
    <w:rsid w:val="00D51B7B"/>
    <w:rsid w:val="00D530BC"/>
    <w:rsid w:val="00D545A8"/>
    <w:rsid w:val="00D54816"/>
    <w:rsid w:val="00D54E9F"/>
    <w:rsid w:val="00D5501F"/>
    <w:rsid w:val="00D558AD"/>
    <w:rsid w:val="00D55A51"/>
    <w:rsid w:val="00D55E8E"/>
    <w:rsid w:val="00D56B31"/>
    <w:rsid w:val="00D56DC9"/>
    <w:rsid w:val="00D603A9"/>
    <w:rsid w:val="00D60715"/>
    <w:rsid w:val="00D607D3"/>
    <w:rsid w:val="00D60E23"/>
    <w:rsid w:val="00D613F4"/>
    <w:rsid w:val="00D624E7"/>
    <w:rsid w:val="00D63436"/>
    <w:rsid w:val="00D6377C"/>
    <w:rsid w:val="00D64FA0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3CBF"/>
    <w:rsid w:val="00D74835"/>
    <w:rsid w:val="00D752B7"/>
    <w:rsid w:val="00D76611"/>
    <w:rsid w:val="00D76F14"/>
    <w:rsid w:val="00D77584"/>
    <w:rsid w:val="00D77E27"/>
    <w:rsid w:val="00D8088E"/>
    <w:rsid w:val="00D80AC9"/>
    <w:rsid w:val="00D813D7"/>
    <w:rsid w:val="00D8321C"/>
    <w:rsid w:val="00D8449C"/>
    <w:rsid w:val="00D84A7E"/>
    <w:rsid w:val="00D85C05"/>
    <w:rsid w:val="00D861EF"/>
    <w:rsid w:val="00D91944"/>
    <w:rsid w:val="00D91C71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2DA1"/>
    <w:rsid w:val="00DB339E"/>
    <w:rsid w:val="00DB35A5"/>
    <w:rsid w:val="00DB3655"/>
    <w:rsid w:val="00DB430F"/>
    <w:rsid w:val="00DB4F86"/>
    <w:rsid w:val="00DB54B9"/>
    <w:rsid w:val="00DC0C4A"/>
    <w:rsid w:val="00DC0E27"/>
    <w:rsid w:val="00DC21EB"/>
    <w:rsid w:val="00DC21F1"/>
    <w:rsid w:val="00DC2269"/>
    <w:rsid w:val="00DC2BEC"/>
    <w:rsid w:val="00DC2C6B"/>
    <w:rsid w:val="00DC304F"/>
    <w:rsid w:val="00DC4412"/>
    <w:rsid w:val="00DC7515"/>
    <w:rsid w:val="00DC7882"/>
    <w:rsid w:val="00DD0B8F"/>
    <w:rsid w:val="00DD0C01"/>
    <w:rsid w:val="00DD1FFE"/>
    <w:rsid w:val="00DD20D9"/>
    <w:rsid w:val="00DD23E8"/>
    <w:rsid w:val="00DD2477"/>
    <w:rsid w:val="00DD3976"/>
    <w:rsid w:val="00DD4537"/>
    <w:rsid w:val="00DD4A27"/>
    <w:rsid w:val="00DD4B31"/>
    <w:rsid w:val="00DD4EBA"/>
    <w:rsid w:val="00DD54F3"/>
    <w:rsid w:val="00DD59A6"/>
    <w:rsid w:val="00DD5C7B"/>
    <w:rsid w:val="00DD5F31"/>
    <w:rsid w:val="00DD6663"/>
    <w:rsid w:val="00DD692E"/>
    <w:rsid w:val="00DD6CFF"/>
    <w:rsid w:val="00DD7322"/>
    <w:rsid w:val="00DD7CF0"/>
    <w:rsid w:val="00DD7F3D"/>
    <w:rsid w:val="00DE05F2"/>
    <w:rsid w:val="00DE2354"/>
    <w:rsid w:val="00DE5185"/>
    <w:rsid w:val="00DE5435"/>
    <w:rsid w:val="00DE727E"/>
    <w:rsid w:val="00DF0077"/>
    <w:rsid w:val="00DF07C4"/>
    <w:rsid w:val="00DF10CC"/>
    <w:rsid w:val="00DF1F76"/>
    <w:rsid w:val="00DF2407"/>
    <w:rsid w:val="00DF446F"/>
    <w:rsid w:val="00DF4E48"/>
    <w:rsid w:val="00DF4ED9"/>
    <w:rsid w:val="00DF4F13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DCD"/>
    <w:rsid w:val="00E02047"/>
    <w:rsid w:val="00E02107"/>
    <w:rsid w:val="00E022E7"/>
    <w:rsid w:val="00E02B59"/>
    <w:rsid w:val="00E03B48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1FE8"/>
    <w:rsid w:val="00E122D5"/>
    <w:rsid w:val="00E12B07"/>
    <w:rsid w:val="00E1325D"/>
    <w:rsid w:val="00E13684"/>
    <w:rsid w:val="00E14A07"/>
    <w:rsid w:val="00E1586A"/>
    <w:rsid w:val="00E158CD"/>
    <w:rsid w:val="00E17161"/>
    <w:rsid w:val="00E176C2"/>
    <w:rsid w:val="00E1778E"/>
    <w:rsid w:val="00E200AB"/>
    <w:rsid w:val="00E206A3"/>
    <w:rsid w:val="00E20931"/>
    <w:rsid w:val="00E21049"/>
    <w:rsid w:val="00E2130E"/>
    <w:rsid w:val="00E21492"/>
    <w:rsid w:val="00E21885"/>
    <w:rsid w:val="00E22902"/>
    <w:rsid w:val="00E24062"/>
    <w:rsid w:val="00E24393"/>
    <w:rsid w:val="00E3048C"/>
    <w:rsid w:val="00E31F6F"/>
    <w:rsid w:val="00E320DC"/>
    <w:rsid w:val="00E32488"/>
    <w:rsid w:val="00E32956"/>
    <w:rsid w:val="00E32981"/>
    <w:rsid w:val="00E3347B"/>
    <w:rsid w:val="00E337E9"/>
    <w:rsid w:val="00E34A63"/>
    <w:rsid w:val="00E34E5F"/>
    <w:rsid w:val="00E35497"/>
    <w:rsid w:val="00E358E8"/>
    <w:rsid w:val="00E35AE7"/>
    <w:rsid w:val="00E35B43"/>
    <w:rsid w:val="00E35E1E"/>
    <w:rsid w:val="00E36329"/>
    <w:rsid w:val="00E3686C"/>
    <w:rsid w:val="00E37B2D"/>
    <w:rsid w:val="00E37CA6"/>
    <w:rsid w:val="00E41C45"/>
    <w:rsid w:val="00E44076"/>
    <w:rsid w:val="00E44ADD"/>
    <w:rsid w:val="00E44C43"/>
    <w:rsid w:val="00E461F4"/>
    <w:rsid w:val="00E4715F"/>
    <w:rsid w:val="00E47EB8"/>
    <w:rsid w:val="00E503ED"/>
    <w:rsid w:val="00E50BD2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269D"/>
    <w:rsid w:val="00E64863"/>
    <w:rsid w:val="00E64BDF"/>
    <w:rsid w:val="00E64C8D"/>
    <w:rsid w:val="00E65D70"/>
    <w:rsid w:val="00E65E4A"/>
    <w:rsid w:val="00E66D1E"/>
    <w:rsid w:val="00E66D74"/>
    <w:rsid w:val="00E6729C"/>
    <w:rsid w:val="00E707E0"/>
    <w:rsid w:val="00E70833"/>
    <w:rsid w:val="00E71D49"/>
    <w:rsid w:val="00E73690"/>
    <w:rsid w:val="00E73CF9"/>
    <w:rsid w:val="00E74AC1"/>
    <w:rsid w:val="00E7505D"/>
    <w:rsid w:val="00E75294"/>
    <w:rsid w:val="00E75E0A"/>
    <w:rsid w:val="00E761A5"/>
    <w:rsid w:val="00E76AAF"/>
    <w:rsid w:val="00E776D0"/>
    <w:rsid w:val="00E77BC9"/>
    <w:rsid w:val="00E80115"/>
    <w:rsid w:val="00E80C18"/>
    <w:rsid w:val="00E80D8A"/>
    <w:rsid w:val="00E81523"/>
    <w:rsid w:val="00E84094"/>
    <w:rsid w:val="00E848B2"/>
    <w:rsid w:val="00E84DFB"/>
    <w:rsid w:val="00E8524C"/>
    <w:rsid w:val="00E8533F"/>
    <w:rsid w:val="00E874EA"/>
    <w:rsid w:val="00E87BF4"/>
    <w:rsid w:val="00E90A20"/>
    <w:rsid w:val="00E90A39"/>
    <w:rsid w:val="00E91021"/>
    <w:rsid w:val="00E914F8"/>
    <w:rsid w:val="00E91A10"/>
    <w:rsid w:val="00E91A3B"/>
    <w:rsid w:val="00E922EC"/>
    <w:rsid w:val="00E9238E"/>
    <w:rsid w:val="00E9261B"/>
    <w:rsid w:val="00E94381"/>
    <w:rsid w:val="00E9461D"/>
    <w:rsid w:val="00E94FA9"/>
    <w:rsid w:val="00E95FBC"/>
    <w:rsid w:val="00E95FC0"/>
    <w:rsid w:val="00E96105"/>
    <w:rsid w:val="00E96470"/>
    <w:rsid w:val="00E965DA"/>
    <w:rsid w:val="00E96EF2"/>
    <w:rsid w:val="00E97BCA"/>
    <w:rsid w:val="00EA0D8B"/>
    <w:rsid w:val="00EA0F9A"/>
    <w:rsid w:val="00EA3BD7"/>
    <w:rsid w:val="00EA3DC2"/>
    <w:rsid w:val="00EA3F15"/>
    <w:rsid w:val="00EA4438"/>
    <w:rsid w:val="00EA5B37"/>
    <w:rsid w:val="00EA70E0"/>
    <w:rsid w:val="00EA75DD"/>
    <w:rsid w:val="00EB0067"/>
    <w:rsid w:val="00EB066A"/>
    <w:rsid w:val="00EB0FE6"/>
    <w:rsid w:val="00EB13BF"/>
    <w:rsid w:val="00EB1B7D"/>
    <w:rsid w:val="00EB1DE2"/>
    <w:rsid w:val="00EB3328"/>
    <w:rsid w:val="00EB35A1"/>
    <w:rsid w:val="00EB37F2"/>
    <w:rsid w:val="00EB49B4"/>
    <w:rsid w:val="00EC0B63"/>
    <w:rsid w:val="00EC112D"/>
    <w:rsid w:val="00EC180F"/>
    <w:rsid w:val="00EC2204"/>
    <w:rsid w:val="00EC239B"/>
    <w:rsid w:val="00EC30A6"/>
    <w:rsid w:val="00EC30B7"/>
    <w:rsid w:val="00EC40E7"/>
    <w:rsid w:val="00EC46F8"/>
    <w:rsid w:val="00EC6041"/>
    <w:rsid w:val="00EC649D"/>
    <w:rsid w:val="00EC6DBB"/>
    <w:rsid w:val="00EC77E4"/>
    <w:rsid w:val="00EC78E2"/>
    <w:rsid w:val="00EC7BF8"/>
    <w:rsid w:val="00EC7C3D"/>
    <w:rsid w:val="00ED2024"/>
    <w:rsid w:val="00ED2A28"/>
    <w:rsid w:val="00ED31ED"/>
    <w:rsid w:val="00ED389D"/>
    <w:rsid w:val="00ED7163"/>
    <w:rsid w:val="00ED72CE"/>
    <w:rsid w:val="00EE0D38"/>
    <w:rsid w:val="00EE13DF"/>
    <w:rsid w:val="00EE1F35"/>
    <w:rsid w:val="00EE2490"/>
    <w:rsid w:val="00EE3188"/>
    <w:rsid w:val="00EE40D8"/>
    <w:rsid w:val="00EE42F9"/>
    <w:rsid w:val="00EE46C0"/>
    <w:rsid w:val="00EE4A21"/>
    <w:rsid w:val="00EE4BDB"/>
    <w:rsid w:val="00EE5138"/>
    <w:rsid w:val="00EE6315"/>
    <w:rsid w:val="00EE6AD6"/>
    <w:rsid w:val="00EE714A"/>
    <w:rsid w:val="00EE78A6"/>
    <w:rsid w:val="00EE79FF"/>
    <w:rsid w:val="00EE7F47"/>
    <w:rsid w:val="00EF010C"/>
    <w:rsid w:val="00EF21E8"/>
    <w:rsid w:val="00EF359C"/>
    <w:rsid w:val="00EF370F"/>
    <w:rsid w:val="00EF42EF"/>
    <w:rsid w:val="00EF4B55"/>
    <w:rsid w:val="00EF4E9A"/>
    <w:rsid w:val="00EF55DE"/>
    <w:rsid w:val="00EF594E"/>
    <w:rsid w:val="00EF5C98"/>
    <w:rsid w:val="00EF61F9"/>
    <w:rsid w:val="00EF6746"/>
    <w:rsid w:val="00EF7F37"/>
    <w:rsid w:val="00F01384"/>
    <w:rsid w:val="00F01768"/>
    <w:rsid w:val="00F01951"/>
    <w:rsid w:val="00F01B40"/>
    <w:rsid w:val="00F02534"/>
    <w:rsid w:val="00F029D3"/>
    <w:rsid w:val="00F03715"/>
    <w:rsid w:val="00F03B6D"/>
    <w:rsid w:val="00F0466D"/>
    <w:rsid w:val="00F04900"/>
    <w:rsid w:val="00F04E58"/>
    <w:rsid w:val="00F05284"/>
    <w:rsid w:val="00F05A12"/>
    <w:rsid w:val="00F0622D"/>
    <w:rsid w:val="00F06239"/>
    <w:rsid w:val="00F06F7E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7201"/>
    <w:rsid w:val="00F2036A"/>
    <w:rsid w:val="00F2147A"/>
    <w:rsid w:val="00F216DA"/>
    <w:rsid w:val="00F21706"/>
    <w:rsid w:val="00F21D29"/>
    <w:rsid w:val="00F22465"/>
    <w:rsid w:val="00F225E0"/>
    <w:rsid w:val="00F24690"/>
    <w:rsid w:val="00F24E48"/>
    <w:rsid w:val="00F2578E"/>
    <w:rsid w:val="00F25F87"/>
    <w:rsid w:val="00F26670"/>
    <w:rsid w:val="00F26A0B"/>
    <w:rsid w:val="00F27239"/>
    <w:rsid w:val="00F308EE"/>
    <w:rsid w:val="00F30E24"/>
    <w:rsid w:val="00F320D8"/>
    <w:rsid w:val="00F32B5B"/>
    <w:rsid w:val="00F32F0F"/>
    <w:rsid w:val="00F32F97"/>
    <w:rsid w:val="00F33813"/>
    <w:rsid w:val="00F33DBF"/>
    <w:rsid w:val="00F35535"/>
    <w:rsid w:val="00F3755E"/>
    <w:rsid w:val="00F37ECE"/>
    <w:rsid w:val="00F413D9"/>
    <w:rsid w:val="00F419F9"/>
    <w:rsid w:val="00F41BD7"/>
    <w:rsid w:val="00F41CF0"/>
    <w:rsid w:val="00F41F4C"/>
    <w:rsid w:val="00F42950"/>
    <w:rsid w:val="00F42B71"/>
    <w:rsid w:val="00F4305B"/>
    <w:rsid w:val="00F4440A"/>
    <w:rsid w:val="00F44AF9"/>
    <w:rsid w:val="00F44C88"/>
    <w:rsid w:val="00F44CAE"/>
    <w:rsid w:val="00F44F3A"/>
    <w:rsid w:val="00F4512B"/>
    <w:rsid w:val="00F456E8"/>
    <w:rsid w:val="00F468C7"/>
    <w:rsid w:val="00F46E65"/>
    <w:rsid w:val="00F46FFC"/>
    <w:rsid w:val="00F4740F"/>
    <w:rsid w:val="00F4752F"/>
    <w:rsid w:val="00F47B7F"/>
    <w:rsid w:val="00F47BEE"/>
    <w:rsid w:val="00F502CA"/>
    <w:rsid w:val="00F5051E"/>
    <w:rsid w:val="00F52D7A"/>
    <w:rsid w:val="00F5648E"/>
    <w:rsid w:val="00F56BBF"/>
    <w:rsid w:val="00F56E3C"/>
    <w:rsid w:val="00F6097E"/>
    <w:rsid w:val="00F609A5"/>
    <w:rsid w:val="00F60D67"/>
    <w:rsid w:val="00F60FB9"/>
    <w:rsid w:val="00F61955"/>
    <w:rsid w:val="00F62318"/>
    <w:rsid w:val="00F63ACD"/>
    <w:rsid w:val="00F63C75"/>
    <w:rsid w:val="00F63E9D"/>
    <w:rsid w:val="00F64D80"/>
    <w:rsid w:val="00F65C87"/>
    <w:rsid w:val="00F662A8"/>
    <w:rsid w:val="00F66A0F"/>
    <w:rsid w:val="00F706FB"/>
    <w:rsid w:val="00F70E28"/>
    <w:rsid w:val="00F71206"/>
    <w:rsid w:val="00F7140C"/>
    <w:rsid w:val="00F71BFC"/>
    <w:rsid w:val="00F723D2"/>
    <w:rsid w:val="00F72D21"/>
    <w:rsid w:val="00F7337D"/>
    <w:rsid w:val="00F74EFA"/>
    <w:rsid w:val="00F7564F"/>
    <w:rsid w:val="00F760D2"/>
    <w:rsid w:val="00F76E15"/>
    <w:rsid w:val="00F821DB"/>
    <w:rsid w:val="00F82ACB"/>
    <w:rsid w:val="00F84BCA"/>
    <w:rsid w:val="00F85027"/>
    <w:rsid w:val="00F85198"/>
    <w:rsid w:val="00F8572D"/>
    <w:rsid w:val="00F87296"/>
    <w:rsid w:val="00F87BB7"/>
    <w:rsid w:val="00F90B2C"/>
    <w:rsid w:val="00F90D29"/>
    <w:rsid w:val="00F9149D"/>
    <w:rsid w:val="00F915A3"/>
    <w:rsid w:val="00F91DE3"/>
    <w:rsid w:val="00F92753"/>
    <w:rsid w:val="00F9298A"/>
    <w:rsid w:val="00F93490"/>
    <w:rsid w:val="00F94DF5"/>
    <w:rsid w:val="00F95C87"/>
    <w:rsid w:val="00F95EF7"/>
    <w:rsid w:val="00F9668F"/>
    <w:rsid w:val="00FA03D7"/>
    <w:rsid w:val="00FA067E"/>
    <w:rsid w:val="00FA1AAA"/>
    <w:rsid w:val="00FA2439"/>
    <w:rsid w:val="00FA4041"/>
    <w:rsid w:val="00FA4A65"/>
    <w:rsid w:val="00FA5637"/>
    <w:rsid w:val="00FA5BD8"/>
    <w:rsid w:val="00FA6587"/>
    <w:rsid w:val="00FA75BB"/>
    <w:rsid w:val="00FA7B3E"/>
    <w:rsid w:val="00FA7BE9"/>
    <w:rsid w:val="00FA7E0B"/>
    <w:rsid w:val="00FB040E"/>
    <w:rsid w:val="00FB131B"/>
    <w:rsid w:val="00FB2150"/>
    <w:rsid w:val="00FB32A6"/>
    <w:rsid w:val="00FB3510"/>
    <w:rsid w:val="00FB397A"/>
    <w:rsid w:val="00FB39C4"/>
    <w:rsid w:val="00FB3BAD"/>
    <w:rsid w:val="00FB5700"/>
    <w:rsid w:val="00FB5EDC"/>
    <w:rsid w:val="00FB68C9"/>
    <w:rsid w:val="00FB6EB6"/>
    <w:rsid w:val="00FB7358"/>
    <w:rsid w:val="00FB7A35"/>
    <w:rsid w:val="00FC0368"/>
    <w:rsid w:val="00FC05D2"/>
    <w:rsid w:val="00FC080C"/>
    <w:rsid w:val="00FC0F58"/>
    <w:rsid w:val="00FC1045"/>
    <w:rsid w:val="00FC1F39"/>
    <w:rsid w:val="00FC20F5"/>
    <w:rsid w:val="00FC285C"/>
    <w:rsid w:val="00FC44CA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39DD"/>
    <w:rsid w:val="00FD3BD5"/>
    <w:rsid w:val="00FD4F5F"/>
    <w:rsid w:val="00FD5340"/>
    <w:rsid w:val="00FD54ED"/>
    <w:rsid w:val="00FD5946"/>
    <w:rsid w:val="00FD68EE"/>
    <w:rsid w:val="00FD7895"/>
    <w:rsid w:val="00FD7D0F"/>
    <w:rsid w:val="00FD7F24"/>
    <w:rsid w:val="00FE030F"/>
    <w:rsid w:val="00FE0D1D"/>
    <w:rsid w:val="00FE218E"/>
    <w:rsid w:val="00FE24A1"/>
    <w:rsid w:val="00FE3608"/>
    <w:rsid w:val="00FE373D"/>
    <w:rsid w:val="00FE44BB"/>
    <w:rsid w:val="00FE4D1D"/>
    <w:rsid w:val="00FE5BC0"/>
    <w:rsid w:val="00FE7EEF"/>
    <w:rsid w:val="00FF0936"/>
    <w:rsid w:val="00FF1EA4"/>
    <w:rsid w:val="00FF28B0"/>
    <w:rsid w:val="00FF2B48"/>
    <w:rsid w:val="00FF2FAB"/>
    <w:rsid w:val="00FF2FB4"/>
    <w:rsid w:val="00FF4846"/>
    <w:rsid w:val="00FF4F98"/>
    <w:rsid w:val="00FF63F9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885397"/>
    <w:pPr>
      <w:pBdr>
        <w:top w:val="none" w:sz="0" w:space="0" w:color="auto"/>
      </w:pBdr>
      <w:spacing w:before="180"/>
      <w:ind w:left="122" w:hanging="32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CC62D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787D12"/>
    <w:rPr>
      <w:rFonts w:ascii="Arial" w:eastAsia="Times New Roman" w:hAnsi="Arial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885397"/>
    <w:pPr>
      <w:pBdr>
        <w:top w:val="none" w:sz="0" w:space="0" w:color="auto"/>
      </w:pBdr>
      <w:spacing w:before="180"/>
      <w:ind w:left="122" w:hanging="32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CC62D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787D12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50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76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0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9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8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1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236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61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59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5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4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34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4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6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0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48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2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41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21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7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82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3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6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1557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358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17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27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19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8812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0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9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3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609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4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9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2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33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54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26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56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6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18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29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7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1731</TotalTime>
  <Pages>8</Pages>
  <Words>3109</Words>
  <Characters>17723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20791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CATT1</cp:lastModifiedBy>
  <cp:revision>1463</cp:revision>
  <cp:lastPrinted>2009-01-30T04:53:00Z</cp:lastPrinted>
  <dcterms:created xsi:type="dcterms:W3CDTF">2021-01-07T09:00:00Z</dcterms:created>
  <dcterms:modified xsi:type="dcterms:W3CDTF">2021-04-02T12:33:00Z</dcterms:modified>
</cp:coreProperties>
</file>