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81628" w14:textId="7CEB5676"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0936F8">
        <w:rPr>
          <w:b/>
          <w:noProof/>
          <w:sz w:val="24"/>
          <w:lang w:eastAsia="ja-JP"/>
        </w:rPr>
        <w:t>8</w:t>
      </w:r>
      <w:r w:rsidR="0008076E">
        <w:rPr>
          <w:rFonts w:hint="eastAsia"/>
          <w:b/>
          <w:noProof/>
          <w:sz w:val="24"/>
          <w:lang w:eastAsia="ja-JP"/>
        </w:rPr>
        <w:t>-</w:t>
      </w:r>
      <w:r w:rsidR="00567F16">
        <w:rPr>
          <w:b/>
          <w:noProof/>
          <w:sz w:val="24"/>
          <w:lang w:eastAsia="ja-JP"/>
        </w:rPr>
        <w:t>bis-</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346576">
        <w:rPr>
          <w:b/>
          <w:i/>
          <w:noProof/>
          <w:sz w:val="28"/>
          <w:lang w:eastAsia="ja-JP"/>
        </w:rPr>
        <w:t>4570</w:t>
      </w:r>
    </w:p>
    <w:p w14:paraId="7A081629" w14:textId="5F61F7B0"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12</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Apr – 20</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Apr.</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19572E81"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477341">
        <w:rPr>
          <w:rFonts w:ascii="Arial" w:eastAsia="ＭＳ 明朝" w:hAnsi="Arial"/>
          <w:sz w:val="24"/>
          <w:lang w:eastAsia="en-US"/>
        </w:rPr>
        <w:t>Consideration</w:t>
      </w:r>
      <w:r w:rsidR="00E63C52">
        <w:rPr>
          <w:rFonts w:ascii="Arial" w:eastAsia="ＭＳ 明朝" w:hAnsi="Arial"/>
          <w:sz w:val="24"/>
          <w:lang w:eastAsia="en-US"/>
        </w:rPr>
        <w:t>s</w:t>
      </w:r>
      <w:r w:rsidR="00477341">
        <w:rPr>
          <w:rFonts w:ascii="Arial" w:eastAsia="ＭＳ 明朝" w:hAnsi="Arial"/>
          <w:sz w:val="24"/>
          <w:lang w:eastAsia="en-US"/>
        </w:rPr>
        <w:t xml:space="preserve"> on </w:t>
      </w:r>
      <w:r w:rsidR="004E7583">
        <w:rPr>
          <w:rFonts w:ascii="Arial" w:eastAsia="ＭＳ 明朝" w:hAnsi="Arial"/>
          <w:sz w:val="24"/>
          <w:lang w:eastAsia="en-US"/>
        </w:rPr>
        <w:t xml:space="preserve">ETC </w:t>
      </w:r>
      <w:r w:rsidR="007937E5">
        <w:rPr>
          <w:rFonts w:ascii="Arial" w:eastAsia="ＭＳ 明朝" w:hAnsi="Arial"/>
          <w:sz w:val="24"/>
          <w:lang w:eastAsia="en-US"/>
        </w:rPr>
        <w:t>MUs</w:t>
      </w:r>
      <w:r w:rsidR="00965D6B">
        <w:rPr>
          <w:rFonts w:ascii="Arial" w:eastAsia="ＭＳ 明朝" w:hAnsi="Arial"/>
          <w:sz w:val="24"/>
          <w:lang w:eastAsia="en-US"/>
        </w:rPr>
        <w:t xml:space="preserve"> and </w:t>
      </w:r>
      <w:r w:rsidR="00F03788">
        <w:rPr>
          <w:rFonts w:ascii="Arial" w:eastAsia="ＭＳ 明朝" w:hAnsi="Arial"/>
          <w:sz w:val="24"/>
          <w:lang w:eastAsia="en-US"/>
        </w:rPr>
        <w:t>a testability</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7F00CE0A"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C2824">
        <w:rPr>
          <w:rFonts w:ascii="Arial" w:eastAsiaTheme="minorEastAsia" w:hAnsi="Arial"/>
          <w:sz w:val="24"/>
          <w:lang w:val="pt-BR"/>
        </w:rPr>
        <w:t>9.1.</w:t>
      </w:r>
      <w:r w:rsidR="00346576">
        <w:rPr>
          <w:rFonts w:ascii="Arial" w:eastAsiaTheme="minorEastAsia" w:hAnsi="Arial"/>
          <w:sz w:val="24"/>
          <w:lang w:val="pt-BR"/>
        </w:rPr>
        <w:t>5</w:t>
      </w:r>
    </w:p>
    <w:p w14:paraId="7A08162D" w14:textId="64C26167"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B6604">
        <w:rPr>
          <w:rFonts w:ascii="Arial" w:eastAsia="ＭＳ 明朝" w:hAnsi="Arial"/>
          <w:sz w:val="24"/>
          <w:lang w:val="pt-BR"/>
        </w:rPr>
        <w:t>Discussion</w:t>
      </w:r>
    </w:p>
    <w:p w14:paraId="7A08162E" w14:textId="77777777" w:rsidR="005F2974" w:rsidRDefault="00946C45"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63CF1B4" w14:textId="2D60E1F0" w:rsidR="00B63DC2" w:rsidRDefault="00B63DC2" w:rsidP="001B6D70">
      <w:pPr>
        <w:spacing w:before="120" w:after="120"/>
        <w:ind w:firstLineChars="50" w:firstLine="100"/>
        <w:rPr>
          <w:rFonts w:eastAsia="ＭＳ 明朝"/>
          <w:lang w:val="en-GB"/>
        </w:rPr>
      </w:pPr>
      <w:r>
        <w:rPr>
          <w:rFonts w:eastAsia="ＭＳ 明朝"/>
          <w:lang w:val="en-GB"/>
        </w:rPr>
        <w:t xml:space="preserve">Currently </w:t>
      </w:r>
      <w:r w:rsidR="00FA4C3C">
        <w:rPr>
          <w:rFonts w:eastAsia="ＭＳ 明朝"/>
          <w:lang w:val="en-GB"/>
        </w:rPr>
        <w:t xml:space="preserve">RAN4 and RAN5 are </w:t>
      </w:r>
      <w:r w:rsidR="007266D3">
        <w:rPr>
          <w:rFonts w:eastAsia="ＭＳ 明朝"/>
          <w:lang w:val="en-GB"/>
        </w:rPr>
        <w:t xml:space="preserve">both </w:t>
      </w:r>
      <w:r w:rsidR="00FA4C3C">
        <w:rPr>
          <w:rFonts w:eastAsia="ＭＳ 明朝"/>
          <w:lang w:val="en-GB"/>
        </w:rPr>
        <w:t xml:space="preserve">studying </w:t>
      </w:r>
      <w:r w:rsidR="006E3638">
        <w:rPr>
          <w:rFonts w:eastAsia="ＭＳ 明朝"/>
          <w:lang w:val="en-GB"/>
        </w:rPr>
        <w:t>requirement</w:t>
      </w:r>
      <w:r w:rsidR="00DE28E5">
        <w:rPr>
          <w:rFonts w:eastAsia="ＭＳ 明朝"/>
          <w:lang w:val="en-GB"/>
        </w:rPr>
        <w:t>s</w:t>
      </w:r>
      <w:r w:rsidR="006E3638">
        <w:rPr>
          <w:rFonts w:eastAsia="ＭＳ 明朝"/>
          <w:lang w:val="en-GB"/>
        </w:rPr>
        <w:t xml:space="preserve">, </w:t>
      </w:r>
      <w:r w:rsidR="00FA4C3C">
        <w:rPr>
          <w:rFonts w:eastAsia="ＭＳ 明朝"/>
          <w:lang w:val="en-GB"/>
        </w:rPr>
        <w:t>measurement uncertaint</w:t>
      </w:r>
      <w:r w:rsidR="00C763C3">
        <w:rPr>
          <w:rFonts w:eastAsia="ＭＳ 明朝"/>
          <w:lang w:val="en-GB"/>
        </w:rPr>
        <w:t>ies</w:t>
      </w:r>
      <w:r w:rsidR="008B67ED">
        <w:rPr>
          <w:rFonts w:eastAsia="ＭＳ 明朝"/>
          <w:lang w:val="en-GB"/>
        </w:rPr>
        <w:t xml:space="preserve"> </w:t>
      </w:r>
      <w:r w:rsidR="00F710E8">
        <w:rPr>
          <w:rFonts w:eastAsia="ＭＳ 明朝"/>
          <w:lang w:val="en-GB"/>
        </w:rPr>
        <w:t xml:space="preserve">(MUs) </w:t>
      </w:r>
      <w:r w:rsidR="00112E18">
        <w:rPr>
          <w:rFonts w:eastAsia="ＭＳ 明朝"/>
          <w:lang w:val="en-GB"/>
        </w:rPr>
        <w:t xml:space="preserve">and testability </w:t>
      </w:r>
      <w:r w:rsidR="001C13B5">
        <w:rPr>
          <w:rFonts w:eastAsia="ＭＳ 明朝"/>
          <w:lang w:val="en-GB"/>
        </w:rPr>
        <w:t>under</w:t>
      </w:r>
      <w:r w:rsidR="008B67ED">
        <w:rPr>
          <w:rFonts w:eastAsia="ＭＳ 明朝"/>
          <w:lang w:val="en-GB"/>
        </w:rPr>
        <w:t xml:space="preserve"> </w:t>
      </w:r>
      <w:r w:rsidR="007266D3">
        <w:rPr>
          <w:rFonts w:eastAsia="ＭＳ 明朝"/>
          <w:lang w:val="en-GB"/>
        </w:rPr>
        <w:t>Extreme Temperature Condition (</w:t>
      </w:r>
      <w:r w:rsidR="008B67ED">
        <w:rPr>
          <w:rFonts w:eastAsia="ＭＳ 明朝"/>
          <w:lang w:val="en-GB"/>
        </w:rPr>
        <w:t>ETC</w:t>
      </w:r>
      <w:r w:rsidR="007266D3">
        <w:rPr>
          <w:rFonts w:eastAsia="ＭＳ 明朝"/>
          <w:lang w:val="en-GB"/>
        </w:rPr>
        <w:t>)</w:t>
      </w:r>
      <w:r w:rsidR="008B67ED">
        <w:rPr>
          <w:rFonts w:eastAsia="ＭＳ 明朝"/>
          <w:lang w:val="en-GB"/>
        </w:rPr>
        <w:t xml:space="preserve"> </w:t>
      </w:r>
      <w:r w:rsidR="00C763C3">
        <w:rPr>
          <w:rFonts w:eastAsia="ＭＳ 明朝"/>
          <w:lang w:val="en-GB"/>
        </w:rPr>
        <w:t>in parallel</w:t>
      </w:r>
      <w:r w:rsidR="00EB5732">
        <w:rPr>
          <w:rFonts w:eastAsia="ＭＳ 明朝"/>
          <w:lang w:val="en-GB"/>
        </w:rPr>
        <w:t xml:space="preserve">. RAN4 </w:t>
      </w:r>
      <w:r w:rsidR="00981448">
        <w:rPr>
          <w:rFonts w:eastAsia="ＭＳ 明朝"/>
          <w:lang w:val="en-GB"/>
        </w:rPr>
        <w:t xml:space="preserve">made the </w:t>
      </w:r>
      <w:r w:rsidR="00E104C1">
        <w:rPr>
          <w:rFonts w:eastAsia="ＭＳ 明朝"/>
          <w:lang w:val="en-GB"/>
        </w:rPr>
        <w:t>way forward</w:t>
      </w:r>
      <w:r w:rsidR="00981448">
        <w:rPr>
          <w:rFonts w:eastAsia="ＭＳ 明朝"/>
          <w:lang w:val="en-GB"/>
        </w:rPr>
        <w:t xml:space="preserve"> on ETC at the last #98-e meeting </w:t>
      </w:r>
      <w:r w:rsidR="003B5C57">
        <w:rPr>
          <w:rFonts w:eastAsia="ＭＳ 明朝"/>
          <w:lang w:val="en-GB"/>
        </w:rPr>
        <w:t xml:space="preserve">[1] </w:t>
      </w:r>
      <w:r w:rsidR="00981448">
        <w:rPr>
          <w:rFonts w:eastAsia="ＭＳ 明朝"/>
          <w:lang w:val="en-GB"/>
        </w:rPr>
        <w:t xml:space="preserve">and </w:t>
      </w:r>
      <w:r w:rsidR="003B5C57">
        <w:rPr>
          <w:rFonts w:eastAsia="ＭＳ 明朝"/>
          <w:lang w:val="en-GB"/>
        </w:rPr>
        <w:t>agreed to specify the temperature control to</w:t>
      </w:r>
      <w:r w:rsidR="00953339">
        <w:rPr>
          <w:rFonts w:eastAsia="ＭＳ 明朝"/>
          <w:lang w:val="en-GB"/>
        </w:rPr>
        <w:t>l</w:t>
      </w:r>
      <w:r w:rsidR="003B5C57">
        <w:rPr>
          <w:rFonts w:eastAsia="ＭＳ 明朝"/>
          <w:lang w:val="en-GB"/>
        </w:rPr>
        <w:t>e</w:t>
      </w:r>
      <w:r w:rsidR="00953339">
        <w:rPr>
          <w:rFonts w:eastAsia="ＭＳ 明朝"/>
          <w:lang w:val="en-GB"/>
        </w:rPr>
        <w:t>r</w:t>
      </w:r>
      <w:r w:rsidR="003B5C57">
        <w:rPr>
          <w:rFonts w:eastAsia="ＭＳ 明朝"/>
          <w:lang w:val="en-GB"/>
        </w:rPr>
        <w:t>ance</w:t>
      </w:r>
      <w:r w:rsidR="00953339">
        <w:rPr>
          <w:rFonts w:eastAsia="ＭＳ 明朝"/>
          <w:lang w:val="en-GB"/>
        </w:rPr>
        <w:t xml:space="preserve"> tentatively as [+/- 4</w:t>
      </w:r>
      <w:r w:rsidR="008245C4">
        <w:rPr>
          <w:rFonts w:eastAsia="ＭＳ 明朝"/>
          <w:lang w:val="en-GB"/>
        </w:rPr>
        <w:t>]</w:t>
      </w:r>
      <w:r w:rsidR="00953339">
        <w:rPr>
          <w:rFonts w:eastAsia="ＭＳ 明朝"/>
          <w:lang w:val="en-GB"/>
        </w:rPr>
        <w:t xml:space="preserve"> degree</w:t>
      </w:r>
      <w:r w:rsidR="008245C4">
        <w:rPr>
          <w:rFonts w:eastAsia="ＭＳ 明朝"/>
          <w:lang w:val="en-GB"/>
        </w:rPr>
        <w:t xml:space="preserve">s C. </w:t>
      </w:r>
      <w:r w:rsidR="00D62244">
        <w:rPr>
          <w:rFonts w:eastAsia="ＭＳ 明朝"/>
          <w:lang w:val="en-GB"/>
        </w:rPr>
        <w:t xml:space="preserve">RAN5 agreed to apply </w:t>
      </w:r>
      <w:r w:rsidR="000F39D9">
        <w:rPr>
          <w:rFonts w:eastAsia="ＭＳ 明朝"/>
          <w:lang w:val="en-GB"/>
        </w:rPr>
        <w:t xml:space="preserve">only </w:t>
      </w:r>
      <w:r w:rsidR="00914932">
        <w:rPr>
          <w:rFonts w:eastAsia="ＭＳ 明朝"/>
          <w:lang w:val="en-GB"/>
        </w:rPr>
        <w:t>a</w:t>
      </w:r>
      <w:r w:rsidR="0077678D">
        <w:rPr>
          <w:rFonts w:eastAsia="ＭＳ 明朝"/>
          <w:lang w:val="en-GB"/>
        </w:rPr>
        <w:t>n</w:t>
      </w:r>
      <w:r w:rsidR="00914932">
        <w:rPr>
          <w:rFonts w:eastAsia="ＭＳ 明朝"/>
          <w:lang w:val="en-GB"/>
        </w:rPr>
        <w:t xml:space="preserve"> </w:t>
      </w:r>
      <w:r w:rsidR="0077678D">
        <w:rPr>
          <w:rFonts w:eastAsia="ＭＳ 明朝"/>
          <w:lang w:val="en-GB"/>
        </w:rPr>
        <w:t>increased</w:t>
      </w:r>
      <w:r w:rsidR="00914932">
        <w:rPr>
          <w:rFonts w:eastAsia="ＭＳ 明朝"/>
          <w:lang w:val="en-GB"/>
        </w:rPr>
        <w:t xml:space="preserve"> MU value of </w:t>
      </w:r>
      <w:r w:rsidR="007266D3">
        <w:rPr>
          <w:rFonts w:eastAsia="ＭＳ 明朝"/>
          <w:bCs/>
          <w:iCs/>
          <w:lang w:val="en-GB"/>
        </w:rPr>
        <w:t>quality of quiet zone</w:t>
      </w:r>
      <w:r w:rsidR="007266D3">
        <w:rPr>
          <w:rFonts w:eastAsia="ＭＳ 明朝"/>
          <w:lang w:val="en-GB"/>
        </w:rPr>
        <w:t xml:space="preserve"> (</w:t>
      </w:r>
      <w:proofErr w:type="spellStart"/>
      <w:r w:rsidR="00914932">
        <w:rPr>
          <w:rFonts w:eastAsia="ＭＳ 明朝"/>
          <w:lang w:val="en-GB"/>
        </w:rPr>
        <w:t>QoQZ</w:t>
      </w:r>
      <w:proofErr w:type="spellEnd"/>
      <w:r w:rsidR="007266D3">
        <w:rPr>
          <w:rFonts w:eastAsia="ＭＳ 明朝"/>
          <w:lang w:val="en-GB"/>
        </w:rPr>
        <w:t>)</w:t>
      </w:r>
      <w:r w:rsidR="00914932">
        <w:rPr>
          <w:rFonts w:eastAsia="ＭＳ 明朝"/>
          <w:lang w:val="en-GB"/>
        </w:rPr>
        <w:t xml:space="preserve"> </w:t>
      </w:r>
      <w:r w:rsidR="00984A19">
        <w:rPr>
          <w:rFonts w:eastAsia="ＭＳ 明朝"/>
          <w:lang w:val="en-GB"/>
        </w:rPr>
        <w:t xml:space="preserve">to the ETC </w:t>
      </w:r>
      <w:r w:rsidR="00BD233F">
        <w:rPr>
          <w:rFonts w:eastAsia="ＭＳ 明朝"/>
          <w:lang w:val="en-GB"/>
        </w:rPr>
        <w:t>maximum output power (</w:t>
      </w:r>
      <w:r w:rsidR="00BC2ADC">
        <w:rPr>
          <w:rFonts w:eastAsia="ＭＳ 明朝"/>
          <w:lang w:val="en-GB"/>
        </w:rPr>
        <w:t>MOP</w:t>
      </w:r>
      <w:r w:rsidR="00BD233F">
        <w:rPr>
          <w:rFonts w:eastAsia="ＭＳ 明朝"/>
          <w:lang w:val="en-GB"/>
        </w:rPr>
        <w:t>)</w:t>
      </w:r>
      <w:r w:rsidR="00BC2ADC">
        <w:rPr>
          <w:rFonts w:eastAsia="ＭＳ 明朝"/>
          <w:lang w:val="en-GB"/>
        </w:rPr>
        <w:t xml:space="preserve"> </w:t>
      </w:r>
      <w:r w:rsidR="00984A19">
        <w:rPr>
          <w:rFonts w:eastAsia="ＭＳ 明朝"/>
          <w:lang w:val="en-GB"/>
        </w:rPr>
        <w:t xml:space="preserve">TC </w:t>
      </w:r>
      <w:r w:rsidR="00914932">
        <w:rPr>
          <w:rFonts w:eastAsia="ＭＳ 明朝"/>
          <w:lang w:val="en-GB"/>
        </w:rPr>
        <w:t xml:space="preserve">at the </w:t>
      </w:r>
      <w:r w:rsidR="00984A19">
        <w:rPr>
          <w:rFonts w:eastAsia="ＭＳ 明朝"/>
          <w:lang w:val="en-GB"/>
        </w:rPr>
        <w:t xml:space="preserve">RAN5 </w:t>
      </w:r>
      <w:r w:rsidR="00914932">
        <w:rPr>
          <w:rFonts w:eastAsia="ＭＳ 明朝"/>
          <w:lang w:val="en-GB"/>
        </w:rPr>
        <w:t>#</w:t>
      </w:r>
      <w:r w:rsidR="00984A19">
        <w:rPr>
          <w:rFonts w:eastAsia="ＭＳ 明朝"/>
          <w:lang w:val="en-GB"/>
        </w:rPr>
        <w:t>90-e meeting</w:t>
      </w:r>
      <w:r w:rsidR="00E81C95">
        <w:rPr>
          <w:rFonts w:eastAsia="ＭＳ 明朝"/>
          <w:lang w:val="en-GB"/>
        </w:rPr>
        <w:t xml:space="preserve"> in Feb</w:t>
      </w:r>
      <w:r w:rsidR="00984A19">
        <w:rPr>
          <w:rFonts w:eastAsia="ＭＳ 明朝"/>
          <w:lang w:val="en-GB"/>
        </w:rPr>
        <w:t xml:space="preserve">. </w:t>
      </w:r>
    </w:p>
    <w:p w14:paraId="7A081630" w14:textId="1964083F" w:rsidR="001E4474" w:rsidRPr="000A49E8" w:rsidRDefault="005E0E8F" w:rsidP="001B6D70">
      <w:pPr>
        <w:spacing w:before="120" w:after="120"/>
        <w:ind w:firstLineChars="50" w:firstLine="100"/>
        <w:rPr>
          <w:rFonts w:eastAsia="ＭＳ 明朝"/>
          <w:lang w:val="en-GB"/>
        </w:rPr>
      </w:pPr>
      <w:r>
        <w:rPr>
          <w:rFonts w:eastAsia="ＭＳ 明朝"/>
          <w:lang w:val="en-GB"/>
        </w:rPr>
        <w:t>In this contribution we</w:t>
      </w:r>
      <w:r w:rsidR="008778BE">
        <w:rPr>
          <w:rFonts w:eastAsia="ＭＳ 明朝"/>
          <w:lang w:val="en-GB"/>
        </w:rPr>
        <w:t xml:space="preserve"> would like to </w:t>
      </w:r>
      <w:r w:rsidR="00CD694A">
        <w:rPr>
          <w:rFonts w:eastAsia="ＭＳ 明朝"/>
          <w:lang w:val="en-GB"/>
        </w:rPr>
        <w:t xml:space="preserve">show our </w:t>
      </w:r>
      <w:r w:rsidR="00F03788">
        <w:rPr>
          <w:rFonts w:eastAsia="ＭＳ 明朝"/>
          <w:lang w:val="en-GB"/>
        </w:rPr>
        <w:t xml:space="preserve">general </w:t>
      </w:r>
      <w:r w:rsidR="00FE59F5">
        <w:rPr>
          <w:rFonts w:eastAsia="ＭＳ 明朝"/>
          <w:lang w:val="en-GB"/>
        </w:rPr>
        <w:t>views</w:t>
      </w:r>
      <w:r w:rsidR="00271AAA">
        <w:rPr>
          <w:rFonts w:eastAsia="ＭＳ 明朝"/>
          <w:lang w:val="en-GB"/>
        </w:rPr>
        <w:t xml:space="preserve"> on</w:t>
      </w:r>
      <w:r w:rsidR="009C1785">
        <w:rPr>
          <w:rFonts w:eastAsia="ＭＳ 明朝"/>
          <w:lang w:val="en-GB"/>
        </w:rPr>
        <w:t xml:space="preserve"> </w:t>
      </w:r>
      <w:r w:rsidR="008C4051">
        <w:rPr>
          <w:rFonts w:eastAsia="ＭＳ 明朝"/>
          <w:lang w:val="en-GB"/>
        </w:rPr>
        <w:t xml:space="preserve">some specific </w:t>
      </w:r>
      <w:r w:rsidR="009C1785">
        <w:rPr>
          <w:rFonts w:eastAsia="ＭＳ 明朝"/>
          <w:lang w:val="en-GB"/>
        </w:rPr>
        <w:t>factors to decide</w:t>
      </w:r>
      <w:r w:rsidR="00271AAA">
        <w:rPr>
          <w:rFonts w:eastAsia="ＭＳ 明朝"/>
          <w:lang w:val="en-GB"/>
        </w:rPr>
        <w:t xml:space="preserve"> </w:t>
      </w:r>
      <w:r w:rsidR="00BD233F">
        <w:rPr>
          <w:rFonts w:eastAsia="ＭＳ 明朝"/>
          <w:lang w:val="en-GB"/>
        </w:rPr>
        <w:t>MUs</w:t>
      </w:r>
      <w:r w:rsidR="0071195C">
        <w:rPr>
          <w:rFonts w:eastAsia="ＭＳ 明朝"/>
          <w:lang w:val="en-GB"/>
        </w:rPr>
        <w:t xml:space="preserve"> </w:t>
      </w:r>
      <w:r w:rsidR="00BD233F">
        <w:rPr>
          <w:rFonts w:eastAsia="ＭＳ 明朝"/>
          <w:lang w:val="en-GB"/>
        </w:rPr>
        <w:t>and testability in</w:t>
      </w:r>
      <w:r w:rsidR="0072282F">
        <w:rPr>
          <w:rFonts w:eastAsia="ＭＳ 明朝"/>
          <w:lang w:val="en-GB"/>
        </w:rPr>
        <w:t xml:space="preserve"> an</w:t>
      </w:r>
      <w:r w:rsidR="0071195C">
        <w:rPr>
          <w:rFonts w:eastAsia="ＭＳ 明朝"/>
          <w:lang w:val="en-GB"/>
        </w:rPr>
        <w:t xml:space="preserve"> ETC environment</w:t>
      </w:r>
      <w:r w:rsidR="009C1785">
        <w:rPr>
          <w:rFonts w:eastAsia="ＭＳ 明朝"/>
          <w:lang w:val="en-GB"/>
        </w:rPr>
        <w:t xml:space="preserve"> </w:t>
      </w:r>
      <w:r w:rsidR="00A90EEA">
        <w:rPr>
          <w:rFonts w:eastAsia="ＭＳ 明朝"/>
          <w:lang w:val="en-GB"/>
        </w:rPr>
        <w:t xml:space="preserve">which also relates to </w:t>
      </w:r>
      <w:r w:rsidR="00B13F3F">
        <w:rPr>
          <w:rFonts w:eastAsia="ＭＳ 明朝"/>
          <w:lang w:val="en-GB"/>
        </w:rPr>
        <w:t>a</w:t>
      </w:r>
      <w:r w:rsidR="00A90EEA">
        <w:rPr>
          <w:rFonts w:eastAsia="ＭＳ 明朝"/>
          <w:lang w:val="en-GB"/>
        </w:rPr>
        <w:t xml:space="preserve"> design of the FR2 </w:t>
      </w:r>
      <w:r w:rsidR="00B13F3F">
        <w:rPr>
          <w:rFonts w:eastAsia="ＭＳ 明朝"/>
          <w:lang w:val="en-GB"/>
        </w:rPr>
        <w:t xml:space="preserve">OTA </w:t>
      </w:r>
      <w:r w:rsidR="00A90EEA">
        <w:rPr>
          <w:rFonts w:eastAsia="ＭＳ 明朝"/>
          <w:lang w:val="en-GB"/>
        </w:rPr>
        <w:t>test systems</w:t>
      </w:r>
      <w:r w:rsidR="00157FE4">
        <w:rPr>
          <w:rFonts w:eastAsia="ＭＳ 明朝"/>
          <w:lang w:val="en-GB"/>
        </w:rPr>
        <w:t xml:space="preserve">. </w:t>
      </w:r>
      <w:r w:rsidR="000A49E8">
        <w:rPr>
          <w:rFonts w:eastAsia="ＭＳ 明朝"/>
          <w:lang w:val="en-GB"/>
        </w:rPr>
        <w:t>W</w:t>
      </w:r>
      <w:r w:rsidR="000A49E8">
        <w:rPr>
          <w:rFonts w:eastAsia="ＭＳ 明朝"/>
          <w:lang w:val="en-GB"/>
        </w:rPr>
        <w:t xml:space="preserve">e </w:t>
      </w:r>
      <w:r w:rsidR="000A49E8">
        <w:rPr>
          <w:rFonts w:eastAsia="ＭＳ 明朝"/>
          <w:lang w:val="en-GB"/>
        </w:rPr>
        <w:t xml:space="preserve">also </w:t>
      </w:r>
      <w:r w:rsidR="000A49E8">
        <w:rPr>
          <w:rFonts w:eastAsia="ＭＳ 明朝" w:hint="eastAsia"/>
          <w:lang w:val="en-GB"/>
        </w:rPr>
        <w:t>report</w:t>
      </w:r>
      <w:r w:rsidR="000A49E8">
        <w:rPr>
          <w:rFonts w:eastAsia="ＭＳ 明朝"/>
          <w:lang w:val="en-GB"/>
        </w:rPr>
        <w:t xml:space="preserve"> our evaluation result of a free space path loss comparison between NTC (Normal Temperature Condition) and ETC (Extreme Temperature Condition) chambers associated with band n262. </w:t>
      </w:r>
    </w:p>
    <w:p w14:paraId="7A081631" w14:textId="77777777" w:rsidR="005F2974" w:rsidRPr="004033FD" w:rsidRDefault="00946C45"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4E9DD747"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025316">
        <w:rPr>
          <w:rFonts w:eastAsia="ＭＳ 明朝"/>
          <w:b/>
          <w:lang w:val="en-GB"/>
        </w:rPr>
        <w:t xml:space="preserve">General views </w:t>
      </w:r>
      <w:r w:rsidR="00CA32B8">
        <w:rPr>
          <w:rFonts w:eastAsia="ＭＳ 明朝"/>
          <w:b/>
          <w:lang w:val="en-GB"/>
        </w:rPr>
        <w:t xml:space="preserve">on discussing testability under ETC </w:t>
      </w:r>
      <w:proofErr w:type="gramStart"/>
      <w:r w:rsidR="00CA32B8">
        <w:rPr>
          <w:rFonts w:eastAsia="ＭＳ 明朝"/>
          <w:b/>
          <w:lang w:val="en-GB"/>
        </w:rPr>
        <w:t>environment</w:t>
      </w:r>
      <w:proofErr w:type="gramEnd"/>
    </w:p>
    <w:p w14:paraId="1A80D714" w14:textId="07B52F77" w:rsidR="00C421BD" w:rsidRDefault="006638D9" w:rsidP="006104AB">
      <w:pPr>
        <w:spacing w:before="120" w:after="120"/>
        <w:rPr>
          <w:rFonts w:eastAsia="ＭＳ 明朝"/>
          <w:bCs/>
          <w:iCs/>
          <w:lang w:val="en-GB"/>
        </w:rPr>
      </w:pPr>
      <w:r>
        <w:rPr>
          <w:rFonts w:eastAsia="ＭＳ 明朝" w:hint="eastAsia"/>
          <w:bCs/>
          <w:iCs/>
          <w:lang w:val="en-GB"/>
        </w:rPr>
        <w:t xml:space="preserve"> </w:t>
      </w:r>
      <w:r w:rsidR="00DB7DF3">
        <w:rPr>
          <w:rFonts w:eastAsia="ＭＳ 明朝"/>
          <w:bCs/>
          <w:iCs/>
          <w:lang w:val="en-GB"/>
        </w:rPr>
        <w:t xml:space="preserve">As discussed </w:t>
      </w:r>
      <w:r w:rsidR="006D11BA">
        <w:rPr>
          <w:rFonts w:eastAsia="ＭＳ 明朝"/>
          <w:bCs/>
          <w:iCs/>
          <w:lang w:val="en-GB"/>
        </w:rPr>
        <w:t>in the previous meetings</w:t>
      </w:r>
      <w:r w:rsidR="00DB7DF3">
        <w:rPr>
          <w:rFonts w:eastAsia="ＭＳ 明朝"/>
          <w:bCs/>
          <w:iCs/>
          <w:lang w:val="en-GB"/>
        </w:rPr>
        <w:t xml:space="preserve">, TE vendors </w:t>
      </w:r>
      <w:r w:rsidR="006D11BA">
        <w:rPr>
          <w:rFonts w:eastAsia="ＭＳ 明朝"/>
          <w:bCs/>
          <w:iCs/>
          <w:lang w:val="en-GB"/>
        </w:rPr>
        <w:t xml:space="preserve">have already </w:t>
      </w:r>
      <w:r w:rsidR="00FD3879">
        <w:rPr>
          <w:rFonts w:eastAsia="ＭＳ 明朝"/>
          <w:bCs/>
          <w:iCs/>
          <w:lang w:val="en-GB"/>
        </w:rPr>
        <w:t>reported</w:t>
      </w:r>
      <w:r w:rsidR="00787468">
        <w:rPr>
          <w:rFonts w:eastAsia="ＭＳ 明朝"/>
          <w:bCs/>
          <w:iCs/>
          <w:lang w:val="en-GB"/>
        </w:rPr>
        <w:t xml:space="preserve"> that the 3D scan </w:t>
      </w:r>
      <w:r w:rsidR="00CA2584">
        <w:rPr>
          <w:rFonts w:eastAsia="ＭＳ 明朝"/>
          <w:bCs/>
          <w:iCs/>
          <w:lang w:val="en-GB"/>
        </w:rPr>
        <w:t>(</w:t>
      </w:r>
      <w:proofErr w:type="gramStart"/>
      <w:r w:rsidR="00CA2584">
        <w:rPr>
          <w:rFonts w:eastAsia="ＭＳ 明朝"/>
          <w:bCs/>
          <w:iCs/>
          <w:lang w:val="en-GB"/>
        </w:rPr>
        <w:t>i.e.</w:t>
      </w:r>
      <w:proofErr w:type="gramEnd"/>
      <w:r w:rsidR="00CA2584">
        <w:rPr>
          <w:rFonts w:eastAsia="ＭＳ 明朝"/>
          <w:bCs/>
          <w:iCs/>
          <w:lang w:val="en-GB"/>
        </w:rPr>
        <w:t xml:space="preserve"> TRP, peak search or spherical coverage test)</w:t>
      </w:r>
      <w:r w:rsidR="00CC763F">
        <w:rPr>
          <w:rFonts w:eastAsia="ＭＳ 明朝"/>
          <w:bCs/>
          <w:iCs/>
          <w:lang w:val="en-GB"/>
        </w:rPr>
        <w:t xml:space="preserve"> </w:t>
      </w:r>
      <w:r w:rsidR="006F73D3">
        <w:rPr>
          <w:rFonts w:eastAsia="ＭＳ 明朝"/>
          <w:bCs/>
          <w:iCs/>
          <w:lang w:val="en-GB"/>
        </w:rPr>
        <w:t xml:space="preserve">is </w:t>
      </w:r>
      <w:r w:rsidR="00FD7CB2">
        <w:rPr>
          <w:rFonts w:eastAsia="ＭＳ 明朝"/>
          <w:bCs/>
          <w:iCs/>
          <w:lang w:val="en-GB"/>
        </w:rPr>
        <w:t>possible</w:t>
      </w:r>
      <w:r w:rsidR="008239B8">
        <w:rPr>
          <w:rFonts w:eastAsia="ＭＳ 明朝" w:hint="eastAsia"/>
          <w:bCs/>
          <w:iCs/>
          <w:lang w:val="en-GB"/>
        </w:rPr>
        <w:t xml:space="preserve"> </w:t>
      </w:r>
      <w:r w:rsidR="00CA2584">
        <w:rPr>
          <w:rFonts w:eastAsia="ＭＳ 明朝"/>
          <w:bCs/>
          <w:iCs/>
          <w:lang w:val="en-GB"/>
        </w:rPr>
        <w:t>even under the ETC environment</w:t>
      </w:r>
      <w:r w:rsidR="004908FA">
        <w:rPr>
          <w:rFonts w:eastAsia="ＭＳ 明朝"/>
          <w:bCs/>
          <w:iCs/>
          <w:lang w:val="en-GB"/>
        </w:rPr>
        <w:t xml:space="preserve">. </w:t>
      </w:r>
      <w:r w:rsidR="00FD3879">
        <w:rPr>
          <w:rFonts w:eastAsia="ＭＳ 明朝"/>
          <w:bCs/>
          <w:iCs/>
          <w:lang w:val="en-GB"/>
        </w:rPr>
        <w:t>By</w:t>
      </w:r>
      <w:r w:rsidR="004908FA">
        <w:rPr>
          <w:rFonts w:eastAsia="ＭＳ 明朝"/>
          <w:bCs/>
          <w:iCs/>
          <w:lang w:val="en-GB"/>
        </w:rPr>
        <w:t xml:space="preserve"> </w:t>
      </w:r>
      <w:r w:rsidR="00C14619">
        <w:rPr>
          <w:rFonts w:eastAsia="ＭＳ 明朝"/>
          <w:bCs/>
          <w:iCs/>
          <w:lang w:val="en-GB"/>
        </w:rPr>
        <w:t>improv</w:t>
      </w:r>
      <w:r w:rsidR="00CA2584">
        <w:rPr>
          <w:rFonts w:eastAsia="ＭＳ 明朝"/>
          <w:bCs/>
          <w:iCs/>
          <w:lang w:val="en-GB"/>
        </w:rPr>
        <w:t>ing</w:t>
      </w:r>
      <w:r w:rsidR="00C14619">
        <w:rPr>
          <w:rFonts w:eastAsia="ＭＳ 明朝"/>
          <w:bCs/>
          <w:iCs/>
          <w:lang w:val="en-GB"/>
        </w:rPr>
        <w:t xml:space="preserve"> </w:t>
      </w:r>
      <w:r w:rsidR="00CA2584">
        <w:rPr>
          <w:rFonts w:eastAsia="ＭＳ 明朝"/>
          <w:bCs/>
          <w:iCs/>
          <w:lang w:val="en-GB"/>
        </w:rPr>
        <w:t xml:space="preserve">the </w:t>
      </w:r>
      <w:r w:rsidR="00C14619">
        <w:rPr>
          <w:rFonts w:eastAsia="ＭＳ 明朝"/>
          <w:bCs/>
          <w:iCs/>
          <w:lang w:val="en-GB"/>
        </w:rPr>
        <w:t xml:space="preserve">design </w:t>
      </w:r>
      <w:r w:rsidR="00CA2584">
        <w:rPr>
          <w:rFonts w:eastAsia="ＭＳ 明朝"/>
          <w:bCs/>
          <w:iCs/>
          <w:lang w:val="en-GB"/>
        </w:rPr>
        <w:t xml:space="preserve">of </w:t>
      </w:r>
      <w:r w:rsidR="00C14619">
        <w:rPr>
          <w:rFonts w:eastAsia="ＭＳ 明朝"/>
          <w:bCs/>
          <w:iCs/>
          <w:lang w:val="en-GB"/>
        </w:rPr>
        <w:t xml:space="preserve">OTA chamber, ETC </w:t>
      </w:r>
      <w:r w:rsidR="009B7274">
        <w:rPr>
          <w:rFonts w:eastAsia="ＭＳ 明朝"/>
          <w:bCs/>
          <w:iCs/>
          <w:lang w:val="en-GB"/>
        </w:rPr>
        <w:t>enclosure</w:t>
      </w:r>
      <w:r w:rsidR="00C14619">
        <w:rPr>
          <w:rFonts w:eastAsia="ＭＳ 明朝"/>
          <w:bCs/>
          <w:iCs/>
          <w:lang w:val="en-GB"/>
        </w:rPr>
        <w:t xml:space="preserve"> and positioner, </w:t>
      </w:r>
      <w:r w:rsidR="009B7274">
        <w:rPr>
          <w:rFonts w:eastAsia="ＭＳ 明朝"/>
          <w:bCs/>
          <w:iCs/>
          <w:lang w:val="en-GB"/>
        </w:rPr>
        <w:t xml:space="preserve">it is true that the 3D scan is </w:t>
      </w:r>
      <w:r w:rsidR="00936F20">
        <w:rPr>
          <w:rFonts w:eastAsia="ＭＳ 明朝"/>
          <w:bCs/>
          <w:iCs/>
          <w:lang w:val="en-GB"/>
        </w:rPr>
        <w:t xml:space="preserve">feasible </w:t>
      </w:r>
      <w:r w:rsidR="00545B35">
        <w:rPr>
          <w:rFonts w:eastAsia="ＭＳ 明朝"/>
          <w:bCs/>
          <w:iCs/>
          <w:lang w:val="en-GB"/>
        </w:rPr>
        <w:t xml:space="preserve">and </w:t>
      </w:r>
      <w:r w:rsidR="00E67956">
        <w:rPr>
          <w:rFonts w:eastAsia="ＭＳ 明朝"/>
          <w:bCs/>
          <w:iCs/>
          <w:lang w:val="en-GB"/>
        </w:rPr>
        <w:t xml:space="preserve">actual </w:t>
      </w:r>
      <w:r w:rsidR="008233C5">
        <w:rPr>
          <w:rFonts w:eastAsia="ＭＳ 明朝"/>
          <w:bCs/>
          <w:iCs/>
          <w:lang w:val="en-GB"/>
        </w:rPr>
        <w:t>ETC test chamber</w:t>
      </w:r>
      <w:r w:rsidR="00E67956">
        <w:rPr>
          <w:rFonts w:eastAsia="ＭＳ 明朝"/>
          <w:bCs/>
          <w:iCs/>
          <w:lang w:val="en-GB"/>
        </w:rPr>
        <w:t xml:space="preserve"> </w:t>
      </w:r>
      <w:r w:rsidR="00CA2584">
        <w:rPr>
          <w:rFonts w:eastAsia="ＭＳ 明朝"/>
          <w:bCs/>
          <w:iCs/>
          <w:lang w:val="en-GB"/>
        </w:rPr>
        <w:t xml:space="preserve">can be </w:t>
      </w:r>
      <w:r w:rsidR="00E67956">
        <w:rPr>
          <w:rFonts w:eastAsia="ＭＳ 明朝"/>
          <w:bCs/>
          <w:iCs/>
          <w:lang w:val="en-GB"/>
        </w:rPr>
        <w:t>available</w:t>
      </w:r>
      <w:r w:rsidR="001E7ED7">
        <w:rPr>
          <w:rFonts w:eastAsia="ＭＳ 明朝"/>
          <w:bCs/>
          <w:iCs/>
          <w:lang w:val="en-GB"/>
        </w:rPr>
        <w:t xml:space="preserve"> </w:t>
      </w:r>
      <w:r w:rsidR="00C421BD">
        <w:rPr>
          <w:rFonts w:eastAsia="ＭＳ 明朝"/>
          <w:bCs/>
          <w:iCs/>
          <w:lang w:val="en-GB"/>
        </w:rPr>
        <w:t>to</w:t>
      </w:r>
      <w:r w:rsidR="001E7ED7">
        <w:rPr>
          <w:rFonts w:eastAsia="ＭＳ 明朝"/>
          <w:bCs/>
          <w:iCs/>
          <w:lang w:val="en-GB"/>
        </w:rPr>
        <w:t xml:space="preserve"> </w:t>
      </w:r>
      <w:r w:rsidR="003F31AB">
        <w:rPr>
          <w:rFonts w:eastAsia="ＭＳ 明朝"/>
          <w:bCs/>
          <w:iCs/>
          <w:lang w:val="en-GB"/>
        </w:rPr>
        <w:t>the</w:t>
      </w:r>
      <w:r w:rsidR="001E7ED7">
        <w:rPr>
          <w:rFonts w:eastAsia="ＭＳ 明朝"/>
          <w:bCs/>
          <w:iCs/>
          <w:lang w:val="en-GB"/>
        </w:rPr>
        <w:t xml:space="preserve"> market. </w:t>
      </w:r>
    </w:p>
    <w:p w14:paraId="30D33D3B" w14:textId="03600323" w:rsidR="00964391" w:rsidRDefault="001E7ED7" w:rsidP="006104AB">
      <w:pPr>
        <w:spacing w:before="120" w:after="120"/>
        <w:rPr>
          <w:rFonts w:eastAsia="ＭＳ 明朝"/>
          <w:bCs/>
          <w:iCs/>
          <w:lang w:val="en-GB"/>
        </w:rPr>
      </w:pPr>
      <w:r>
        <w:rPr>
          <w:rFonts w:eastAsia="ＭＳ 明朝"/>
          <w:bCs/>
          <w:iCs/>
          <w:lang w:val="en-GB"/>
        </w:rPr>
        <w:t>However</w:t>
      </w:r>
      <w:r w:rsidR="008230A0">
        <w:rPr>
          <w:rFonts w:eastAsia="ＭＳ 明朝"/>
          <w:bCs/>
          <w:iCs/>
          <w:lang w:val="en-GB"/>
        </w:rPr>
        <w:t>,</w:t>
      </w:r>
      <w:r>
        <w:rPr>
          <w:rFonts w:eastAsia="ＭＳ 明朝"/>
          <w:bCs/>
          <w:iCs/>
          <w:lang w:val="en-GB"/>
        </w:rPr>
        <w:t xml:space="preserve"> since</w:t>
      </w:r>
      <w:r w:rsidR="00F63706">
        <w:rPr>
          <w:rFonts w:eastAsia="ＭＳ 明朝"/>
          <w:bCs/>
          <w:iCs/>
          <w:lang w:val="en-GB"/>
        </w:rPr>
        <w:t xml:space="preserve"> there </w:t>
      </w:r>
      <w:r w:rsidR="00C421BD">
        <w:rPr>
          <w:rFonts w:eastAsia="ＭＳ 明朝"/>
          <w:bCs/>
          <w:iCs/>
          <w:lang w:val="en-GB"/>
        </w:rPr>
        <w:t>have been so far no</w:t>
      </w:r>
      <w:r w:rsidR="00F63706">
        <w:rPr>
          <w:rFonts w:eastAsia="ＭＳ 明朝"/>
          <w:bCs/>
          <w:iCs/>
          <w:lang w:val="en-GB"/>
        </w:rPr>
        <w:t xml:space="preserve"> </w:t>
      </w:r>
      <w:r w:rsidR="00684EAF">
        <w:rPr>
          <w:rFonts w:eastAsia="ＭＳ 明朝"/>
          <w:bCs/>
          <w:iCs/>
          <w:lang w:val="en-GB"/>
        </w:rPr>
        <w:t xml:space="preserve">agreements </w:t>
      </w:r>
      <w:r w:rsidR="00C421BD">
        <w:rPr>
          <w:rFonts w:eastAsia="ＭＳ 明朝"/>
          <w:bCs/>
          <w:iCs/>
          <w:lang w:val="en-GB"/>
        </w:rPr>
        <w:t>with</w:t>
      </w:r>
      <w:r w:rsidR="00562F43">
        <w:rPr>
          <w:rFonts w:eastAsia="ＭＳ 明朝"/>
          <w:bCs/>
          <w:iCs/>
          <w:lang w:val="en-GB"/>
        </w:rPr>
        <w:t xml:space="preserve">in the group </w:t>
      </w:r>
      <w:r w:rsidR="00684EAF">
        <w:rPr>
          <w:rFonts w:eastAsia="ＭＳ 明朝"/>
          <w:bCs/>
          <w:iCs/>
          <w:lang w:val="en-GB"/>
        </w:rPr>
        <w:t xml:space="preserve">on </w:t>
      </w:r>
      <w:r w:rsidR="00F63706">
        <w:rPr>
          <w:rFonts w:eastAsia="ＭＳ 明朝"/>
          <w:bCs/>
          <w:iCs/>
          <w:lang w:val="en-GB"/>
        </w:rPr>
        <w:t>common</w:t>
      </w:r>
      <w:r w:rsidR="00684EAF">
        <w:rPr>
          <w:rFonts w:eastAsia="ＭＳ 明朝"/>
          <w:bCs/>
          <w:iCs/>
          <w:lang w:val="en-GB"/>
        </w:rPr>
        <w:t xml:space="preserve"> </w:t>
      </w:r>
      <w:r w:rsidR="00F63706">
        <w:rPr>
          <w:rFonts w:eastAsia="ＭＳ 明朝"/>
          <w:bCs/>
          <w:iCs/>
          <w:lang w:val="en-GB"/>
        </w:rPr>
        <w:t>assumptions</w:t>
      </w:r>
      <w:r w:rsidR="006F73D3">
        <w:rPr>
          <w:rFonts w:eastAsia="ＭＳ 明朝"/>
          <w:bCs/>
          <w:iCs/>
          <w:lang w:val="en-GB"/>
        </w:rPr>
        <w:t xml:space="preserve"> </w:t>
      </w:r>
      <w:r w:rsidR="00C421BD">
        <w:rPr>
          <w:rFonts w:eastAsia="ＭＳ 明朝"/>
          <w:bCs/>
          <w:iCs/>
          <w:lang w:val="en-GB"/>
        </w:rPr>
        <w:t>regarding</w:t>
      </w:r>
      <w:r w:rsidR="00F63706">
        <w:rPr>
          <w:rFonts w:eastAsia="ＭＳ 明朝"/>
          <w:bCs/>
          <w:iCs/>
          <w:lang w:val="en-GB"/>
        </w:rPr>
        <w:t xml:space="preserve"> the ETC enclosure</w:t>
      </w:r>
      <w:r w:rsidR="00684EAF">
        <w:rPr>
          <w:rFonts w:eastAsia="ＭＳ 明朝"/>
          <w:bCs/>
          <w:iCs/>
          <w:lang w:val="en-GB"/>
        </w:rPr>
        <w:t>,</w:t>
      </w:r>
      <w:r w:rsidR="00C20459">
        <w:rPr>
          <w:rFonts w:eastAsia="ＭＳ 明朝"/>
          <w:bCs/>
          <w:iCs/>
          <w:lang w:val="en-GB"/>
        </w:rPr>
        <w:t xml:space="preserve"> </w:t>
      </w:r>
      <w:r w:rsidR="002166FA">
        <w:rPr>
          <w:rFonts w:eastAsia="ＭＳ 明朝"/>
          <w:bCs/>
          <w:iCs/>
          <w:lang w:val="en-GB"/>
        </w:rPr>
        <w:t>“</w:t>
      </w:r>
      <w:r w:rsidR="0022368D">
        <w:rPr>
          <w:rFonts w:eastAsia="ＭＳ 明朝"/>
          <w:bCs/>
          <w:iCs/>
          <w:lang w:val="en-GB"/>
        </w:rPr>
        <w:t>feasible</w:t>
      </w:r>
      <w:r w:rsidR="002166FA">
        <w:rPr>
          <w:rFonts w:eastAsia="ＭＳ 明朝"/>
          <w:bCs/>
          <w:iCs/>
          <w:lang w:val="en-GB"/>
        </w:rPr>
        <w:t>”</w:t>
      </w:r>
      <w:r w:rsidR="00C20459">
        <w:rPr>
          <w:rFonts w:eastAsia="ＭＳ 明朝"/>
          <w:bCs/>
          <w:iCs/>
          <w:lang w:val="en-GB"/>
        </w:rPr>
        <w:t xml:space="preserve"> does not</w:t>
      </w:r>
      <w:r w:rsidR="00684EAF">
        <w:rPr>
          <w:rFonts w:eastAsia="ＭＳ 明朝"/>
          <w:bCs/>
          <w:iCs/>
          <w:lang w:val="en-GB"/>
        </w:rPr>
        <w:t xml:space="preserve"> mean that we can apply the same measurement uncertainties as </w:t>
      </w:r>
      <w:r w:rsidR="00964391">
        <w:rPr>
          <w:rFonts w:eastAsia="ＭＳ 明朝"/>
          <w:bCs/>
          <w:iCs/>
          <w:lang w:val="en-GB"/>
        </w:rPr>
        <w:t>the normal temperature conditions</w:t>
      </w:r>
      <w:r w:rsidR="004340BC">
        <w:rPr>
          <w:rFonts w:eastAsia="ＭＳ 明朝"/>
          <w:bCs/>
          <w:iCs/>
          <w:lang w:val="en-GB"/>
        </w:rPr>
        <w:t xml:space="preserve">, </w:t>
      </w:r>
      <w:r w:rsidR="0085450D">
        <w:rPr>
          <w:rFonts w:eastAsia="ＭＳ 明朝"/>
          <w:bCs/>
          <w:iCs/>
          <w:lang w:val="en-GB"/>
        </w:rPr>
        <w:t>and</w:t>
      </w:r>
      <w:r w:rsidR="004340BC">
        <w:rPr>
          <w:rFonts w:eastAsia="ＭＳ 明朝"/>
          <w:bCs/>
          <w:iCs/>
          <w:lang w:val="en-GB"/>
        </w:rPr>
        <w:t xml:space="preserve"> </w:t>
      </w:r>
      <w:r w:rsidR="008230A0">
        <w:rPr>
          <w:rFonts w:eastAsia="ＭＳ 明朝"/>
          <w:bCs/>
          <w:iCs/>
          <w:lang w:val="en-GB"/>
        </w:rPr>
        <w:t>this</w:t>
      </w:r>
      <w:r w:rsidR="004340BC">
        <w:rPr>
          <w:rFonts w:eastAsia="ＭＳ 明朝"/>
          <w:bCs/>
          <w:iCs/>
          <w:lang w:val="en-GB"/>
        </w:rPr>
        <w:t xml:space="preserve"> </w:t>
      </w:r>
      <w:r w:rsidR="00C607D1">
        <w:rPr>
          <w:rFonts w:eastAsia="ＭＳ 明朝"/>
          <w:bCs/>
          <w:iCs/>
          <w:lang w:val="en-GB"/>
        </w:rPr>
        <w:t xml:space="preserve">makes </w:t>
      </w:r>
      <w:r w:rsidR="004340BC">
        <w:rPr>
          <w:rFonts w:eastAsia="ＭＳ 明朝"/>
          <w:bCs/>
          <w:iCs/>
          <w:lang w:val="en-GB"/>
        </w:rPr>
        <w:t>difficult</w:t>
      </w:r>
      <w:r w:rsidR="008230A0">
        <w:rPr>
          <w:rFonts w:eastAsia="ＭＳ 明朝"/>
          <w:bCs/>
          <w:iCs/>
          <w:lang w:val="en-GB"/>
        </w:rPr>
        <w:t xml:space="preserve"> </w:t>
      </w:r>
      <w:r w:rsidR="004340BC">
        <w:rPr>
          <w:rFonts w:eastAsia="ＭＳ 明朝"/>
          <w:bCs/>
          <w:iCs/>
          <w:lang w:val="en-GB"/>
        </w:rPr>
        <w:t xml:space="preserve">to discuss </w:t>
      </w:r>
      <w:r w:rsidR="009A6A87">
        <w:rPr>
          <w:rFonts w:eastAsia="ＭＳ 明朝"/>
          <w:bCs/>
          <w:iCs/>
          <w:lang w:val="en-GB"/>
        </w:rPr>
        <w:t xml:space="preserve">about </w:t>
      </w:r>
      <w:r w:rsidR="00FA0594">
        <w:rPr>
          <w:rFonts w:eastAsia="ＭＳ 明朝"/>
          <w:bCs/>
          <w:iCs/>
          <w:lang w:val="en-GB"/>
        </w:rPr>
        <w:t>ETC MUs</w:t>
      </w:r>
      <w:r w:rsidR="00557F28">
        <w:rPr>
          <w:rFonts w:eastAsia="ＭＳ 明朝"/>
          <w:bCs/>
          <w:iCs/>
          <w:lang w:val="en-GB"/>
        </w:rPr>
        <w:t xml:space="preserve"> and test requirements</w:t>
      </w:r>
      <w:r w:rsidR="00FA0594">
        <w:rPr>
          <w:rFonts w:eastAsia="ＭＳ 明朝"/>
          <w:bCs/>
          <w:iCs/>
          <w:lang w:val="en-GB"/>
        </w:rPr>
        <w:t xml:space="preserve"> among vendors</w:t>
      </w:r>
      <w:r w:rsidR="007758A1">
        <w:rPr>
          <w:rFonts w:eastAsia="ＭＳ 明朝"/>
          <w:bCs/>
          <w:iCs/>
          <w:lang w:val="en-GB"/>
        </w:rPr>
        <w:t xml:space="preserve"> </w:t>
      </w:r>
      <w:r w:rsidR="00A77BC6">
        <w:rPr>
          <w:rFonts w:eastAsia="ＭＳ 明朝"/>
          <w:bCs/>
          <w:iCs/>
          <w:lang w:val="en-GB"/>
        </w:rPr>
        <w:t xml:space="preserve">under </w:t>
      </w:r>
      <w:r w:rsidR="007758A1">
        <w:rPr>
          <w:rFonts w:eastAsia="ＭＳ 明朝"/>
          <w:bCs/>
          <w:iCs/>
          <w:lang w:val="en-GB"/>
        </w:rPr>
        <w:t>equal condition</w:t>
      </w:r>
      <w:r w:rsidR="00A77BC6">
        <w:rPr>
          <w:rFonts w:eastAsia="ＭＳ 明朝"/>
          <w:bCs/>
          <w:iCs/>
          <w:lang w:val="en-GB"/>
        </w:rPr>
        <w:t>s</w:t>
      </w:r>
      <w:r w:rsidR="00964391">
        <w:rPr>
          <w:rFonts w:eastAsia="ＭＳ 明朝"/>
          <w:bCs/>
          <w:iCs/>
          <w:lang w:val="en-GB"/>
        </w:rPr>
        <w:t>.</w:t>
      </w:r>
      <w:r w:rsidR="00AF6538">
        <w:rPr>
          <w:rFonts w:eastAsia="ＭＳ 明朝"/>
          <w:bCs/>
          <w:iCs/>
          <w:lang w:val="en-GB"/>
        </w:rPr>
        <w:t xml:space="preserve"> For example, even though we </w:t>
      </w:r>
      <w:r w:rsidR="003818C7">
        <w:rPr>
          <w:rFonts w:eastAsia="ＭＳ 明朝"/>
          <w:bCs/>
          <w:iCs/>
          <w:lang w:val="en-GB"/>
        </w:rPr>
        <w:t xml:space="preserve">may </w:t>
      </w:r>
      <w:r w:rsidR="00AF6538">
        <w:rPr>
          <w:rFonts w:eastAsia="ＭＳ 明朝"/>
          <w:bCs/>
          <w:iCs/>
          <w:lang w:val="en-GB"/>
        </w:rPr>
        <w:t xml:space="preserve">evaluate </w:t>
      </w:r>
      <w:r w:rsidR="008230A0">
        <w:rPr>
          <w:rFonts w:eastAsia="ＭＳ 明朝"/>
          <w:bCs/>
          <w:iCs/>
          <w:lang w:val="en-GB"/>
        </w:rPr>
        <w:t xml:space="preserve">and compare </w:t>
      </w:r>
      <w:proofErr w:type="spellStart"/>
      <w:r w:rsidR="00476B6B">
        <w:rPr>
          <w:rFonts w:eastAsia="ＭＳ 明朝"/>
          <w:bCs/>
          <w:iCs/>
          <w:lang w:val="en-GB"/>
        </w:rPr>
        <w:t>QoQZ</w:t>
      </w:r>
      <w:proofErr w:type="spellEnd"/>
      <w:r w:rsidR="00476B6B">
        <w:rPr>
          <w:rFonts w:eastAsia="ＭＳ 明朝"/>
          <w:bCs/>
          <w:iCs/>
          <w:lang w:val="en-GB"/>
        </w:rPr>
        <w:t xml:space="preserve"> </w:t>
      </w:r>
      <w:r w:rsidR="00862C59">
        <w:rPr>
          <w:rFonts w:eastAsia="ＭＳ 明朝"/>
          <w:bCs/>
          <w:iCs/>
          <w:lang w:val="en-GB"/>
        </w:rPr>
        <w:t xml:space="preserve">MUs </w:t>
      </w:r>
      <w:r w:rsidR="00124AE8">
        <w:rPr>
          <w:rFonts w:eastAsia="ＭＳ 明朝"/>
          <w:bCs/>
          <w:iCs/>
          <w:lang w:val="en-GB"/>
        </w:rPr>
        <w:t>between vendors</w:t>
      </w:r>
      <w:r w:rsidR="00476B6B">
        <w:rPr>
          <w:rFonts w:eastAsia="ＭＳ 明朝"/>
          <w:bCs/>
          <w:iCs/>
          <w:lang w:val="en-GB"/>
        </w:rPr>
        <w:t xml:space="preserve">, </w:t>
      </w:r>
      <w:r w:rsidR="00B750CC">
        <w:rPr>
          <w:rFonts w:eastAsia="ＭＳ 明朝"/>
          <w:bCs/>
          <w:iCs/>
          <w:lang w:val="en-GB"/>
        </w:rPr>
        <w:t xml:space="preserve">we </w:t>
      </w:r>
      <w:r w:rsidR="00847863">
        <w:rPr>
          <w:rFonts w:eastAsia="ＭＳ 明朝"/>
          <w:bCs/>
          <w:iCs/>
          <w:lang w:val="en-GB"/>
        </w:rPr>
        <w:t xml:space="preserve">assume </w:t>
      </w:r>
      <w:r w:rsidR="00124AE8">
        <w:rPr>
          <w:rFonts w:eastAsia="ＭＳ 明朝"/>
          <w:bCs/>
          <w:iCs/>
          <w:lang w:val="en-GB"/>
        </w:rPr>
        <w:t xml:space="preserve">that </w:t>
      </w:r>
      <w:r w:rsidR="00DC5545">
        <w:rPr>
          <w:rFonts w:eastAsia="ＭＳ 明朝"/>
          <w:bCs/>
          <w:iCs/>
          <w:lang w:val="en-GB"/>
        </w:rPr>
        <w:t xml:space="preserve">they </w:t>
      </w:r>
      <w:r w:rsidR="00476B6B">
        <w:rPr>
          <w:rFonts w:eastAsia="ＭＳ 明朝"/>
          <w:bCs/>
          <w:iCs/>
          <w:lang w:val="en-GB"/>
        </w:rPr>
        <w:t>can vary</w:t>
      </w:r>
      <w:r w:rsidR="00B750CC">
        <w:rPr>
          <w:rFonts w:eastAsia="ＭＳ 明朝"/>
          <w:bCs/>
          <w:iCs/>
          <w:lang w:val="en-GB"/>
        </w:rPr>
        <w:t xml:space="preserve"> </w:t>
      </w:r>
      <w:r w:rsidR="00124AE8">
        <w:rPr>
          <w:rFonts w:eastAsia="ＭＳ 明朝"/>
          <w:bCs/>
          <w:iCs/>
          <w:lang w:val="en-GB"/>
        </w:rPr>
        <w:t>greatly</w:t>
      </w:r>
      <w:r w:rsidR="00593CD2">
        <w:rPr>
          <w:rFonts w:eastAsia="ＭＳ 明朝"/>
          <w:bCs/>
          <w:iCs/>
          <w:lang w:val="en-GB"/>
        </w:rPr>
        <w:t xml:space="preserve"> among </w:t>
      </w:r>
      <w:r w:rsidR="00124AE8">
        <w:rPr>
          <w:rFonts w:eastAsia="ＭＳ 明朝"/>
          <w:bCs/>
          <w:iCs/>
          <w:lang w:val="en-GB"/>
        </w:rPr>
        <w:t>them</w:t>
      </w:r>
      <w:r w:rsidR="00A40CA3">
        <w:rPr>
          <w:rFonts w:eastAsia="ＭＳ 明朝"/>
          <w:bCs/>
          <w:iCs/>
          <w:lang w:val="en-GB"/>
        </w:rPr>
        <w:t xml:space="preserve"> (</w:t>
      </w:r>
      <w:r w:rsidR="00124AE8">
        <w:rPr>
          <w:rFonts w:eastAsia="ＭＳ 明朝"/>
          <w:bCs/>
          <w:iCs/>
          <w:lang w:val="en-GB"/>
        </w:rPr>
        <w:t>This</w:t>
      </w:r>
      <w:r w:rsidR="00A40CA3">
        <w:rPr>
          <w:rFonts w:eastAsia="ＭＳ 明朝"/>
          <w:bCs/>
          <w:iCs/>
          <w:lang w:val="en-GB"/>
        </w:rPr>
        <w:t xml:space="preserve"> </w:t>
      </w:r>
      <w:proofErr w:type="gramStart"/>
      <w:r w:rsidR="00F15625">
        <w:rPr>
          <w:rFonts w:eastAsia="ＭＳ 明朝"/>
          <w:bCs/>
          <w:iCs/>
          <w:lang w:val="en-GB"/>
        </w:rPr>
        <w:t xml:space="preserve">actually </w:t>
      </w:r>
      <w:r w:rsidR="00124AE8">
        <w:rPr>
          <w:rFonts w:eastAsia="ＭＳ 明朝"/>
          <w:bCs/>
          <w:iCs/>
          <w:lang w:val="en-GB"/>
        </w:rPr>
        <w:t>was</w:t>
      </w:r>
      <w:proofErr w:type="gramEnd"/>
      <w:r w:rsidR="00124AE8">
        <w:rPr>
          <w:rFonts w:eastAsia="ＭＳ 明朝"/>
          <w:bCs/>
          <w:iCs/>
          <w:lang w:val="en-GB"/>
        </w:rPr>
        <w:t xml:space="preserve"> shown</w:t>
      </w:r>
      <w:r w:rsidR="00A40CA3">
        <w:rPr>
          <w:rFonts w:eastAsia="ＭＳ 明朝"/>
          <w:bCs/>
          <w:iCs/>
          <w:lang w:val="en-GB"/>
        </w:rPr>
        <w:t xml:space="preserve"> </w:t>
      </w:r>
      <w:r w:rsidR="008844CD">
        <w:rPr>
          <w:rFonts w:eastAsia="ＭＳ 明朝"/>
          <w:bCs/>
          <w:iCs/>
          <w:lang w:val="en-GB"/>
        </w:rPr>
        <w:t>during</w:t>
      </w:r>
      <w:r w:rsidR="00A40CA3">
        <w:rPr>
          <w:rFonts w:eastAsia="ＭＳ 明朝"/>
          <w:bCs/>
          <w:iCs/>
          <w:lang w:val="en-GB"/>
        </w:rPr>
        <w:t xml:space="preserve"> </w:t>
      </w:r>
      <w:r w:rsidR="006220C6">
        <w:rPr>
          <w:rFonts w:eastAsia="ＭＳ 明朝"/>
          <w:bCs/>
          <w:iCs/>
          <w:lang w:val="en-GB"/>
        </w:rPr>
        <w:t xml:space="preserve">discussions at the </w:t>
      </w:r>
      <w:r w:rsidR="008844CD">
        <w:rPr>
          <w:rFonts w:eastAsia="ＭＳ 明朝"/>
          <w:bCs/>
          <w:iCs/>
          <w:lang w:val="en-GB"/>
        </w:rPr>
        <w:t>last RAN5 meeting</w:t>
      </w:r>
      <w:r w:rsidR="00A40CA3">
        <w:rPr>
          <w:rFonts w:eastAsia="ＭＳ 明朝"/>
          <w:bCs/>
          <w:iCs/>
          <w:lang w:val="en-GB"/>
        </w:rPr>
        <w:t>)</w:t>
      </w:r>
      <w:r w:rsidR="00124AE8">
        <w:rPr>
          <w:rFonts w:eastAsia="ＭＳ 明朝"/>
          <w:bCs/>
          <w:iCs/>
          <w:lang w:val="en-GB"/>
        </w:rPr>
        <w:t>.</w:t>
      </w:r>
    </w:p>
    <w:p w14:paraId="6E75C1CA" w14:textId="54033DD7" w:rsidR="00CF1758" w:rsidRDefault="00964391" w:rsidP="006104AB">
      <w:pPr>
        <w:spacing w:before="120" w:after="120"/>
        <w:rPr>
          <w:rFonts w:eastAsia="ＭＳ 明朝"/>
          <w:b/>
          <w:i/>
          <w:lang w:val="en-GB"/>
        </w:rPr>
      </w:pPr>
      <w:r w:rsidRPr="00BF57B6">
        <w:rPr>
          <w:rFonts w:eastAsia="ＭＳ 明朝"/>
          <w:b/>
          <w:i/>
          <w:lang w:val="en-GB"/>
        </w:rPr>
        <w:t xml:space="preserve">Observation 1: Since there </w:t>
      </w:r>
      <w:r w:rsidR="00B71C32" w:rsidRPr="00BF57B6">
        <w:rPr>
          <w:rFonts w:eastAsia="ＭＳ 明朝"/>
          <w:b/>
          <w:i/>
          <w:lang w:val="en-GB"/>
        </w:rPr>
        <w:t>are no agreements on common assumptions</w:t>
      </w:r>
      <w:r w:rsidR="00600374">
        <w:rPr>
          <w:rFonts w:eastAsia="ＭＳ 明朝"/>
          <w:b/>
          <w:i/>
          <w:lang w:val="en-GB"/>
        </w:rPr>
        <w:t xml:space="preserve"> </w:t>
      </w:r>
      <w:r w:rsidR="00124AE8">
        <w:rPr>
          <w:rFonts w:eastAsia="ＭＳ 明朝"/>
          <w:b/>
          <w:i/>
          <w:lang w:val="en-GB"/>
        </w:rPr>
        <w:t>regarding</w:t>
      </w:r>
      <w:r w:rsidR="00124AE8" w:rsidRPr="00BF57B6">
        <w:rPr>
          <w:rFonts w:eastAsia="ＭＳ 明朝"/>
          <w:b/>
          <w:i/>
          <w:lang w:val="en-GB"/>
        </w:rPr>
        <w:t xml:space="preserve"> </w:t>
      </w:r>
      <w:r w:rsidR="00F51E66" w:rsidRPr="00BF57B6">
        <w:rPr>
          <w:rFonts w:eastAsia="ＭＳ 明朝"/>
          <w:b/>
          <w:i/>
          <w:lang w:val="en-GB"/>
        </w:rPr>
        <w:t xml:space="preserve">the ETC enclosure, </w:t>
      </w:r>
      <w:r w:rsidR="003B5269" w:rsidRPr="00BF57B6">
        <w:rPr>
          <w:rFonts w:eastAsia="ＭＳ 明朝"/>
          <w:b/>
          <w:i/>
          <w:lang w:val="en-GB"/>
        </w:rPr>
        <w:t xml:space="preserve">we cannot apply </w:t>
      </w:r>
      <w:r w:rsidR="00BE07F2">
        <w:rPr>
          <w:rFonts w:eastAsia="ＭＳ 明朝"/>
          <w:b/>
          <w:i/>
          <w:lang w:val="en-GB"/>
        </w:rPr>
        <w:t xml:space="preserve">in ETC </w:t>
      </w:r>
      <w:r w:rsidR="003B5269" w:rsidRPr="00BF57B6">
        <w:rPr>
          <w:rFonts w:eastAsia="ＭＳ 明朝"/>
          <w:b/>
          <w:i/>
          <w:lang w:val="en-GB"/>
        </w:rPr>
        <w:t xml:space="preserve">the same </w:t>
      </w:r>
      <w:r w:rsidR="00797760">
        <w:rPr>
          <w:rFonts w:eastAsia="ＭＳ 明朝"/>
          <w:b/>
          <w:i/>
          <w:lang w:val="en-GB"/>
        </w:rPr>
        <w:t>MUs</w:t>
      </w:r>
      <w:r w:rsidR="003B5269" w:rsidRPr="00BF57B6">
        <w:rPr>
          <w:rFonts w:eastAsia="ＭＳ 明朝"/>
          <w:b/>
          <w:i/>
          <w:lang w:val="en-GB"/>
        </w:rPr>
        <w:t xml:space="preserve"> as </w:t>
      </w:r>
      <w:r w:rsidR="00124AE8">
        <w:rPr>
          <w:rFonts w:eastAsia="ＭＳ 明朝"/>
          <w:b/>
          <w:i/>
          <w:lang w:val="en-GB"/>
        </w:rPr>
        <w:t xml:space="preserve">used under </w:t>
      </w:r>
      <w:r w:rsidR="003B5269" w:rsidRPr="00BF57B6">
        <w:rPr>
          <w:rFonts w:eastAsia="ＭＳ 明朝"/>
          <w:b/>
          <w:i/>
          <w:lang w:val="en-GB"/>
        </w:rPr>
        <w:t>normal temperature condition</w:t>
      </w:r>
      <w:r w:rsidR="00797760">
        <w:rPr>
          <w:rFonts w:eastAsia="ＭＳ 明朝"/>
          <w:b/>
          <w:i/>
          <w:lang w:val="en-GB"/>
        </w:rPr>
        <w:t xml:space="preserve"> (NTC)</w:t>
      </w:r>
      <w:r w:rsidR="008A37B7">
        <w:rPr>
          <w:rFonts w:eastAsia="ＭＳ 明朝"/>
          <w:b/>
          <w:i/>
          <w:lang w:val="en-GB"/>
        </w:rPr>
        <w:t>.</w:t>
      </w:r>
    </w:p>
    <w:p w14:paraId="737CB9B0" w14:textId="456C1364" w:rsidR="00935722" w:rsidRPr="00BF57B6" w:rsidRDefault="00CF1758" w:rsidP="006104AB">
      <w:pPr>
        <w:spacing w:before="120" w:after="120"/>
        <w:rPr>
          <w:rFonts w:eastAsia="ＭＳ 明朝"/>
          <w:b/>
          <w:i/>
          <w:lang w:val="en-GB"/>
        </w:rPr>
      </w:pPr>
      <w:r>
        <w:rPr>
          <w:rFonts w:eastAsia="ＭＳ 明朝"/>
          <w:b/>
          <w:i/>
          <w:lang w:val="en-GB"/>
        </w:rPr>
        <w:t xml:space="preserve">Observation 2: </w:t>
      </w:r>
      <w:r w:rsidR="00335C6E" w:rsidRPr="00BF57B6">
        <w:rPr>
          <w:rFonts w:eastAsia="ＭＳ 明朝"/>
          <w:b/>
          <w:i/>
          <w:lang w:val="en-GB"/>
        </w:rPr>
        <w:t>Since there are no agreements on common assumptions</w:t>
      </w:r>
      <w:r w:rsidR="00335C6E">
        <w:rPr>
          <w:rFonts w:eastAsia="ＭＳ 明朝"/>
          <w:b/>
          <w:i/>
          <w:lang w:val="en-GB"/>
        </w:rPr>
        <w:t xml:space="preserve"> regarding</w:t>
      </w:r>
      <w:r w:rsidR="00335C6E" w:rsidRPr="00BF57B6">
        <w:rPr>
          <w:rFonts w:eastAsia="ＭＳ 明朝"/>
          <w:b/>
          <w:i/>
          <w:lang w:val="en-GB"/>
        </w:rPr>
        <w:t xml:space="preserve"> the ETC enclosure</w:t>
      </w:r>
      <w:r w:rsidR="00797760">
        <w:rPr>
          <w:rFonts w:eastAsia="ＭＳ 明朝"/>
          <w:b/>
          <w:i/>
          <w:lang w:val="en-GB"/>
        </w:rPr>
        <w:t>, it is difficult to</w:t>
      </w:r>
      <w:r w:rsidR="00BF57B6" w:rsidRPr="00BF57B6">
        <w:rPr>
          <w:rFonts w:eastAsia="ＭＳ 明朝"/>
          <w:b/>
          <w:i/>
          <w:lang w:val="en-GB"/>
        </w:rPr>
        <w:t xml:space="preserve"> discuss ETC MUs </w:t>
      </w:r>
      <w:r w:rsidR="00557F28">
        <w:rPr>
          <w:rFonts w:eastAsia="ＭＳ 明朝"/>
          <w:b/>
          <w:i/>
          <w:lang w:val="en-GB"/>
        </w:rPr>
        <w:t xml:space="preserve">and test requirements </w:t>
      </w:r>
      <w:r w:rsidR="00BF57B6" w:rsidRPr="00BF57B6">
        <w:rPr>
          <w:rFonts w:eastAsia="ＭＳ 明朝"/>
          <w:b/>
          <w:i/>
          <w:lang w:val="en-GB"/>
        </w:rPr>
        <w:t>among vendors</w:t>
      </w:r>
      <w:r w:rsidR="00542726">
        <w:rPr>
          <w:rFonts w:eastAsia="ＭＳ 明朝"/>
          <w:b/>
          <w:i/>
          <w:lang w:val="en-GB"/>
        </w:rPr>
        <w:t xml:space="preserve"> </w:t>
      </w:r>
      <w:r w:rsidR="00953D27">
        <w:rPr>
          <w:rFonts w:eastAsia="ＭＳ 明朝"/>
          <w:b/>
          <w:i/>
          <w:lang w:val="en-GB"/>
        </w:rPr>
        <w:t xml:space="preserve">under </w:t>
      </w:r>
      <w:r w:rsidR="00542726">
        <w:rPr>
          <w:rFonts w:eastAsia="ＭＳ 明朝"/>
          <w:b/>
          <w:i/>
          <w:lang w:val="en-GB"/>
        </w:rPr>
        <w:t>equal condition</w:t>
      </w:r>
      <w:r w:rsidR="00A77BC6">
        <w:rPr>
          <w:rFonts w:eastAsia="ＭＳ 明朝"/>
          <w:b/>
          <w:i/>
          <w:lang w:val="en-GB"/>
        </w:rPr>
        <w:t>s</w:t>
      </w:r>
      <w:r w:rsidR="00BF57B6" w:rsidRPr="00BF57B6">
        <w:rPr>
          <w:rFonts w:eastAsia="ＭＳ 明朝"/>
          <w:b/>
          <w:i/>
          <w:lang w:val="en-GB"/>
        </w:rPr>
        <w:t>.</w:t>
      </w:r>
      <w:r w:rsidR="00964391" w:rsidRPr="00BF57B6">
        <w:rPr>
          <w:rFonts w:eastAsia="ＭＳ 明朝"/>
          <w:b/>
          <w:i/>
          <w:lang w:val="en-GB"/>
        </w:rPr>
        <w:t xml:space="preserve"> </w:t>
      </w:r>
      <w:r w:rsidR="00C20459" w:rsidRPr="00BF57B6">
        <w:rPr>
          <w:rFonts w:eastAsia="ＭＳ 明朝"/>
          <w:b/>
          <w:i/>
          <w:lang w:val="en-GB"/>
        </w:rPr>
        <w:t xml:space="preserve"> </w:t>
      </w:r>
    </w:p>
    <w:p w14:paraId="0014A28B" w14:textId="77777777" w:rsidR="008915F8" w:rsidRDefault="008915F8" w:rsidP="001E215C">
      <w:pPr>
        <w:spacing w:before="120" w:after="120"/>
        <w:rPr>
          <w:rFonts w:eastAsia="ＭＳ 明朝"/>
          <w:bCs/>
          <w:iCs/>
          <w:lang w:val="en-GB"/>
        </w:rPr>
      </w:pPr>
    </w:p>
    <w:p w14:paraId="18CD3149" w14:textId="1E436E0F" w:rsidR="00025316" w:rsidRPr="00CA32B8" w:rsidRDefault="00025316" w:rsidP="001E215C">
      <w:pPr>
        <w:spacing w:before="120" w:after="120"/>
        <w:rPr>
          <w:rFonts w:eastAsia="ＭＳ 明朝"/>
          <w:b/>
          <w:iCs/>
          <w:lang w:val="en-GB"/>
        </w:rPr>
      </w:pPr>
      <w:r w:rsidRPr="00CA32B8">
        <w:rPr>
          <w:rFonts w:eastAsia="ＭＳ 明朝" w:hint="eastAsia"/>
          <w:b/>
          <w:iCs/>
          <w:lang w:val="en-GB"/>
        </w:rPr>
        <w:t>2</w:t>
      </w:r>
      <w:r w:rsidRPr="00CA32B8">
        <w:rPr>
          <w:rFonts w:eastAsia="ＭＳ 明朝"/>
          <w:b/>
          <w:iCs/>
          <w:lang w:val="en-GB"/>
        </w:rPr>
        <w:t xml:space="preserve">.2 </w:t>
      </w:r>
      <w:r w:rsidR="00885C3F">
        <w:rPr>
          <w:rFonts w:eastAsia="ＭＳ 明朝"/>
          <w:b/>
          <w:iCs/>
          <w:lang w:val="en-GB"/>
        </w:rPr>
        <w:t>F</w:t>
      </w:r>
      <w:r w:rsidR="00CA32B8">
        <w:rPr>
          <w:rFonts w:eastAsia="ＭＳ 明朝"/>
          <w:b/>
          <w:lang w:val="en-GB"/>
        </w:rPr>
        <w:t xml:space="preserve">actors to decide requirements, MUs and a testability under ETC </w:t>
      </w:r>
      <w:proofErr w:type="gramStart"/>
      <w:r w:rsidR="00CA32B8">
        <w:rPr>
          <w:rFonts w:eastAsia="ＭＳ 明朝"/>
          <w:b/>
          <w:lang w:val="en-GB"/>
        </w:rPr>
        <w:t>environment</w:t>
      </w:r>
      <w:proofErr w:type="gramEnd"/>
    </w:p>
    <w:p w14:paraId="602FE446" w14:textId="0DEB642C" w:rsidR="00AC61D9" w:rsidRDefault="00F33101" w:rsidP="00F33101">
      <w:pPr>
        <w:spacing w:before="120" w:after="120"/>
        <w:ind w:firstLineChars="50" w:firstLine="100"/>
        <w:rPr>
          <w:rFonts w:eastAsia="ＭＳ 明朝"/>
          <w:bCs/>
          <w:iCs/>
          <w:lang w:val="en-GB"/>
        </w:rPr>
      </w:pPr>
      <w:r>
        <w:rPr>
          <w:rFonts w:eastAsia="ＭＳ 明朝"/>
          <w:bCs/>
          <w:iCs/>
          <w:lang w:val="en-GB"/>
        </w:rPr>
        <w:t xml:space="preserve">Some </w:t>
      </w:r>
      <w:r w:rsidR="00885C3F">
        <w:rPr>
          <w:rFonts w:eastAsia="ＭＳ 明朝"/>
          <w:bCs/>
          <w:iCs/>
          <w:lang w:val="en-GB"/>
        </w:rPr>
        <w:t xml:space="preserve">factors </w:t>
      </w:r>
      <w:r w:rsidR="00AC61D9">
        <w:rPr>
          <w:rFonts w:eastAsia="ＭＳ 明朝"/>
          <w:bCs/>
          <w:iCs/>
          <w:lang w:val="en-GB"/>
        </w:rPr>
        <w:t xml:space="preserve">expected </w:t>
      </w:r>
      <w:r w:rsidR="00885C3F">
        <w:rPr>
          <w:rFonts w:eastAsia="ＭＳ 明朝"/>
          <w:bCs/>
          <w:iCs/>
          <w:lang w:val="en-GB"/>
        </w:rPr>
        <w:t xml:space="preserve">to </w:t>
      </w:r>
      <w:r w:rsidR="00AC61D9">
        <w:rPr>
          <w:rFonts w:eastAsia="ＭＳ 明朝"/>
          <w:bCs/>
          <w:iCs/>
          <w:lang w:val="en-GB"/>
        </w:rPr>
        <w:t xml:space="preserve">impact </w:t>
      </w:r>
      <w:r w:rsidR="001E215C" w:rsidRPr="001E215C">
        <w:rPr>
          <w:rFonts w:eastAsia="ＭＳ 明朝"/>
          <w:bCs/>
          <w:iCs/>
          <w:lang w:val="en-GB"/>
        </w:rPr>
        <w:t>ETC</w:t>
      </w:r>
      <w:r w:rsidR="00853999">
        <w:rPr>
          <w:rFonts w:eastAsia="ＭＳ 明朝"/>
          <w:bCs/>
          <w:iCs/>
          <w:lang w:val="en-GB"/>
        </w:rPr>
        <w:t xml:space="preserve"> </w:t>
      </w:r>
      <w:proofErr w:type="gramStart"/>
      <w:r w:rsidR="00853999">
        <w:rPr>
          <w:rFonts w:eastAsia="ＭＳ 明朝"/>
          <w:bCs/>
          <w:iCs/>
          <w:lang w:val="en-GB"/>
        </w:rPr>
        <w:t>M</w:t>
      </w:r>
      <w:r w:rsidR="001E215C" w:rsidRPr="001E215C">
        <w:rPr>
          <w:rFonts w:eastAsia="ＭＳ 明朝"/>
          <w:bCs/>
          <w:iCs/>
          <w:lang w:val="en-GB"/>
        </w:rPr>
        <w:t>U</w:t>
      </w:r>
      <w:r w:rsidR="00853999">
        <w:rPr>
          <w:rFonts w:eastAsia="ＭＳ 明朝"/>
          <w:bCs/>
          <w:iCs/>
          <w:lang w:val="en-GB"/>
        </w:rPr>
        <w:t>s</w:t>
      </w:r>
      <w:proofErr w:type="gramEnd"/>
      <w:r w:rsidR="00853999">
        <w:rPr>
          <w:rFonts w:eastAsia="ＭＳ 明朝"/>
          <w:bCs/>
          <w:iCs/>
          <w:lang w:val="en-GB"/>
        </w:rPr>
        <w:t xml:space="preserve"> and </w:t>
      </w:r>
      <w:r w:rsidR="00772C16">
        <w:rPr>
          <w:rFonts w:eastAsia="ＭＳ 明朝"/>
          <w:bCs/>
          <w:iCs/>
          <w:lang w:val="en-GB"/>
        </w:rPr>
        <w:t>test requirements are listed below</w:t>
      </w:r>
      <w:r w:rsidR="00AC61D9">
        <w:rPr>
          <w:rFonts w:eastAsia="ＭＳ 明朝"/>
          <w:bCs/>
          <w:iCs/>
          <w:lang w:val="en-GB"/>
        </w:rPr>
        <w:t>:</w:t>
      </w:r>
    </w:p>
    <w:p w14:paraId="16C0F13A" w14:textId="5E018A4E" w:rsidR="00AC61D9" w:rsidRPr="000350A8" w:rsidRDefault="00AC61D9" w:rsidP="00AC61D9">
      <w:pPr>
        <w:pStyle w:val="afff3"/>
        <w:numPr>
          <w:ilvl w:val="0"/>
          <w:numId w:val="14"/>
        </w:numPr>
        <w:spacing w:before="120" w:after="120"/>
        <w:ind w:leftChars="0"/>
        <w:rPr>
          <w:rFonts w:eastAsia="ＭＳ 明朝"/>
          <w:bCs/>
          <w:iCs/>
          <w:lang w:val="en-GB"/>
        </w:rPr>
      </w:pPr>
      <w:r>
        <w:rPr>
          <w:rFonts w:eastAsia="ＭＳ 明朝"/>
          <w:bCs/>
          <w:iCs/>
          <w:lang w:val="en-GB"/>
        </w:rPr>
        <w:t xml:space="preserve">ETC enclosure size including wall </w:t>
      </w:r>
      <w:proofErr w:type="gramStart"/>
      <w:r>
        <w:rPr>
          <w:rFonts w:eastAsia="ＭＳ 明朝"/>
          <w:bCs/>
          <w:iCs/>
          <w:lang w:val="en-GB"/>
        </w:rPr>
        <w:t>thickness</w:t>
      </w:r>
      <w:proofErr w:type="gramEnd"/>
    </w:p>
    <w:p w14:paraId="02F2F30C" w14:textId="7C23B790" w:rsidR="00AC61D9" w:rsidRDefault="00AC61D9" w:rsidP="00AC61D9">
      <w:pPr>
        <w:pStyle w:val="afff3"/>
        <w:numPr>
          <w:ilvl w:val="0"/>
          <w:numId w:val="14"/>
        </w:numPr>
        <w:spacing w:before="120" w:after="120"/>
        <w:ind w:leftChars="0"/>
        <w:rPr>
          <w:rFonts w:eastAsia="ＭＳ 明朝"/>
          <w:bCs/>
          <w:iCs/>
          <w:lang w:val="en-GB"/>
        </w:rPr>
      </w:pPr>
      <w:r>
        <w:rPr>
          <w:rFonts w:eastAsia="ＭＳ 明朝"/>
          <w:bCs/>
          <w:iCs/>
          <w:lang w:val="en-GB"/>
        </w:rPr>
        <w:t>Enclosure shape (bubble or box)</w:t>
      </w:r>
    </w:p>
    <w:p w14:paraId="3D62D6F2" w14:textId="1BCF1F0B" w:rsidR="00AC61D9" w:rsidRPr="0027450E" w:rsidRDefault="00AC61D9" w:rsidP="00AC61D9">
      <w:pPr>
        <w:pStyle w:val="afff3"/>
        <w:numPr>
          <w:ilvl w:val="0"/>
          <w:numId w:val="14"/>
        </w:numPr>
        <w:spacing w:before="120" w:after="120"/>
        <w:ind w:leftChars="0"/>
        <w:rPr>
          <w:rFonts w:eastAsia="ＭＳ 明朝"/>
          <w:bCs/>
          <w:iCs/>
          <w:lang w:val="en-GB"/>
        </w:rPr>
      </w:pPr>
      <w:r>
        <w:rPr>
          <w:rFonts w:eastAsia="ＭＳ 明朝"/>
          <w:bCs/>
          <w:iCs/>
          <w:lang w:val="en-GB"/>
        </w:rPr>
        <w:t>Enclosure material (mainly its refraction index)</w:t>
      </w:r>
    </w:p>
    <w:p w14:paraId="3361C397" w14:textId="2F0838C8" w:rsidR="00743E29" w:rsidRDefault="0027573C" w:rsidP="00F33101">
      <w:pPr>
        <w:spacing w:before="120" w:after="120"/>
        <w:ind w:firstLineChars="50" w:firstLine="100"/>
        <w:rPr>
          <w:rFonts w:eastAsia="ＭＳ 明朝"/>
          <w:bCs/>
          <w:iCs/>
          <w:lang w:val="en-GB"/>
        </w:rPr>
      </w:pPr>
      <w:r>
        <w:rPr>
          <w:rFonts w:eastAsia="ＭＳ 明朝"/>
          <w:bCs/>
          <w:iCs/>
          <w:lang w:val="en-GB"/>
        </w:rPr>
        <w:t xml:space="preserve">However as mentioned above, since </w:t>
      </w:r>
      <w:r w:rsidR="00837CCA">
        <w:rPr>
          <w:rFonts w:eastAsia="ＭＳ 明朝"/>
          <w:bCs/>
          <w:iCs/>
          <w:lang w:val="en-GB"/>
        </w:rPr>
        <w:t xml:space="preserve">those </w:t>
      </w:r>
      <w:r w:rsidR="00486DE4">
        <w:rPr>
          <w:rFonts w:eastAsia="ＭＳ 明朝"/>
          <w:bCs/>
          <w:iCs/>
          <w:lang w:val="en-GB"/>
        </w:rPr>
        <w:t xml:space="preserve">assumptions </w:t>
      </w:r>
      <w:r w:rsidR="00BE07F2">
        <w:rPr>
          <w:rFonts w:eastAsia="ＭＳ 明朝"/>
          <w:bCs/>
          <w:iCs/>
          <w:lang w:val="en-GB"/>
        </w:rPr>
        <w:t>have not been</w:t>
      </w:r>
      <w:r>
        <w:rPr>
          <w:rFonts w:eastAsia="ＭＳ 明朝"/>
          <w:bCs/>
          <w:iCs/>
          <w:lang w:val="en-GB"/>
        </w:rPr>
        <w:t xml:space="preserve"> </w:t>
      </w:r>
      <w:r w:rsidR="00470B2E">
        <w:rPr>
          <w:rFonts w:eastAsia="ＭＳ 明朝"/>
          <w:bCs/>
          <w:iCs/>
          <w:lang w:val="en-GB"/>
        </w:rPr>
        <w:t xml:space="preserve">discussed </w:t>
      </w:r>
      <w:r w:rsidR="00BE07F2">
        <w:rPr>
          <w:rFonts w:eastAsia="ＭＳ 明朝"/>
          <w:bCs/>
          <w:iCs/>
          <w:lang w:val="en-GB"/>
        </w:rPr>
        <w:t>so far</w:t>
      </w:r>
      <w:r w:rsidR="00183C32">
        <w:rPr>
          <w:rFonts w:eastAsia="ＭＳ 明朝"/>
          <w:bCs/>
          <w:iCs/>
          <w:lang w:val="en-GB"/>
        </w:rPr>
        <w:t xml:space="preserve">, </w:t>
      </w:r>
      <w:r w:rsidR="00837CCA">
        <w:rPr>
          <w:rFonts w:eastAsia="ＭＳ 明朝"/>
          <w:bCs/>
          <w:iCs/>
          <w:lang w:val="en-GB"/>
        </w:rPr>
        <w:t xml:space="preserve">it is </w:t>
      </w:r>
      <w:r w:rsidR="00183C32">
        <w:rPr>
          <w:rFonts w:eastAsia="ＭＳ 明朝"/>
          <w:bCs/>
          <w:iCs/>
          <w:lang w:val="en-GB"/>
        </w:rPr>
        <w:t xml:space="preserve">expected that </w:t>
      </w:r>
      <w:r w:rsidR="00BE07F2">
        <w:rPr>
          <w:rFonts w:eastAsia="ＭＳ 明朝"/>
          <w:bCs/>
          <w:iCs/>
          <w:lang w:val="en-GB"/>
        </w:rPr>
        <w:t>the</w:t>
      </w:r>
      <w:r w:rsidR="00183C32">
        <w:rPr>
          <w:rFonts w:eastAsia="ＭＳ 明朝"/>
          <w:bCs/>
          <w:iCs/>
          <w:lang w:val="en-GB"/>
        </w:rPr>
        <w:t xml:space="preserve"> design of each </w:t>
      </w:r>
      <w:r w:rsidR="00DF60F8">
        <w:rPr>
          <w:rFonts w:eastAsia="ＭＳ 明朝"/>
          <w:bCs/>
          <w:iCs/>
          <w:lang w:val="en-GB"/>
        </w:rPr>
        <w:t xml:space="preserve">ETC enclosure is already different </w:t>
      </w:r>
      <w:r w:rsidR="00D55AC8">
        <w:rPr>
          <w:rFonts w:eastAsia="ＭＳ 明朝"/>
          <w:bCs/>
          <w:iCs/>
          <w:lang w:val="en-GB"/>
        </w:rPr>
        <w:t xml:space="preserve">among vendors </w:t>
      </w:r>
      <w:r w:rsidR="00DF60F8">
        <w:rPr>
          <w:rFonts w:eastAsia="ＭＳ 明朝"/>
          <w:bCs/>
          <w:iCs/>
          <w:lang w:val="en-GB"/>
        </w:rPr>
        <w:t xml:space="preserve">and </w:t>
      </w:r>
      <w:r w:rsidR="00AC61D9">
        <w:rPr>
          <w:rFonts w:eastAsia="ＭＳ 明朝"/>
          <w:bCs/>
          <w:iCs/>
          <w:lang w:val="en-GB"/>
        </w:rPr>
        <w:t xml:space="preserve">that </w:t>
      </w:r>
      <w:r w:rsidR="00743E29">
        <w:rPr>
          <w:rFonts w:eastAsia="ＭＳ 明朝"/>
          <w:bCs/>
          <w:iCs/>
          <w:lang w:val="en-GB"/>
        </w:rPr>
        <w:t xml:space="preserve">it </w:t>
      </w:r>
      <w:r w:rsidR="00AC61D9">
        <w:rPr>
          <w:rFonts w:eastAsia="ＭＳ 明朝"/>
          <w:bCs/>
          <w:iCs/>
          <w:lang w:val="en-GB"/>
        </w:rPr>
        <w:t>could be</w:t>
      </w:r>
      <w:r w:rsidR="00183C32">
        <w:rPr>
          <w:rFonts w:eastAsia="ＭＳ 明朝"/>
          <w:bCs/>
          <w:iCs/>
          <w:lang w:val="en-GB"/>
        </w:rPr>
        <w:t xml:space="preserve"> </w:t>
      </w:r>
      <w:r w:rsidR="00837CCA">
        <w:rPr>
          <w:rFonts w:eastAsia="ＭＳ 明朝"/>
          <w:bCs/>
          <w:iCs/>
          <w:lang w:val="en-GB"/>
        </w:rPr>
        <w:t xml:space="preserve">difficult to </w:t>
      </w:r>
      <w:r w:rsidR="00486DE4">
        <w:rPr>
          <w:rFonts w:eastAsia="ＭＳ 明朝"/>
          <w:bCs/>
          <w:iCs/>
          <w:lang w:val="en-GB"/>
        </w:rPr>
        <w:t>align them</w:t>
      </w:r>
      <w:r w:rsidR="00743E29">
        <w:rPr>
          <w:rFonts w:eastAsia="ＭＳ 明朝"/>
          <w:bCs/>
          <w:iCs/>
          <w:lang w:val="en-GB"/>
        </w:rPr>
        <w:t xml:space="preserve"> anymore.</w:t>
      </w:r>
    </w:p>
    <w:p w14:paraId="52B2D9EE" w14:textId="77ADAE96" w:rsidR="001E215C" w:rsidRDefault="004365BC" w:rsidP="00F521F9">
      <w:pPr>
        <w:spacing w:before="120" w:after="120"/>
        <w:ind w:firstLineChars="50" w:firstLine="100"/>
        <w:rPr>
          <w:rFonts w:eastAsia="ＭＳ 明朝"/>
          <w:bCs/>
          <w:iCs/>
          <w:lang w:val="en-GB"/>
        </w:rPr>
      </w:pPr>
      <w:r>
        <w:rPr>
          <w:rFonts w:eastAsia="ＭＳ 明朝" w:hint="eastAsia"/>
          <w:bCs/>
          <w:iCs/>
          <w:lang w:val="en-GB"/>
        </w:rPr>
        <w:t>T</w:t>
      </w:r>
      <w:r>
        <w:rPr>
          <w:rFonts w:eastAsia="ＭＳ 明朝"/>
          <w:bCs/>
          <w:iCs/>
          <w:lang w:val="en-GB"/>
        </w:rPr>
        <w:t xml:space="preserve">hese factors </w:t>
      </w:r>
      <w:r w:rsidR="00452211">
        <w:rPr>
          <w:rFonts w:eastAsia="ＭＳ 明朝"/>
          <w:bCs/>
          <w:iCs/>
          <w:lang w:val="en-GB"/>
        </w:rPr>
        <w:t>impact</w:t>
      </w:r>
      <w:r>
        <w:rPr>
          <w:rFonts w:eastAsia="ＭＳ 明朝"/>
          <w:bCs/>
          <w:iCs/>
          <w:lang w:val="en-GB"/>
        </w:rPr>
        <w:t xml:space="preserve"> </w:t>
      </w:r>
      <w:r w:rsidR="005E19D7">
        <w:rPr>
          <w:rFonts w:eastAsia="ＭＳ 明朝"/>
          <w:bCs/>
          <w:iCs/>
          <w:lang w:val="en-GB"/>
        </w:rPr>
        <w:t>important</w:t>
      </w:r>
      <w:r w:rsidR="007231D8">
        <w:rPr>
          <w:rFonts w:eastAsia="ＭＳ 明朝"/>
          <w:bCs/>
          <w:iCs/>
          <w:lang w:val="en-GB"/>
        </w:rPr>
        <w:t xml:space="preserve"> </w:t>
      </w:r>
      <w:r w:rsidR="00452211">
        <w:rPr>
          <w:rFonts w:eastAsia="ＭＳ 明朝"/>
          <w:bCs/>
          <w:iCs/>
          <w:lang w:val="en-GB"/>
        </w:rPr>
        <w:t>characteristics</w:t>
      </w:r>
      <w:r w:rsidR="005E19D7">
        <w:rPr>
          <w:rFonts w:eastAsia="ＭＳ 明朝"/>
          <w:bCs/>
          <w:iCs/>
          <w:lang w:val="en-GB"/>
        </w:rPr>
        <w:t xml:space="preserve"> </w:t>
      </w:r>
      <w:r w:rsidR="007231D8">
        <w:rPr>
          <w:rFonts w:eastAsia="ＭＳ 明朝"/>
          <w:bCs/>
          <w:iCs/>
          <w:lang w:val="en-GB"/>
        </w:rPr>
        <w:t xml:space="preserve">such as </w:t>
      </w:r>
      <w:r w:rsidR="005E19D7">
        <w:rPr>
          <w:rFonts w:eastAsia="ＭＳ 明朝"/>
          <w:bCs/>
          <w:iCs/>
          <w:lang w:val="en-GB"/>
        </w:rPr>
        <w:t>the</w:t>
      </w:r>
      <w:r>
        <w:rPr>
          <w:rFonts w:eastAsia="ＭＳ 明朝"/>
          <w:bCs/>
          <w:iCs/>
          <w:lang w:val="en-GB"/>
        </w:rPr>
        <w:t xml:space="preserve"> chamber</w:t>
      </w:r>
      <w:r w:rsidR="005E19D7">
        <w:rPr>
          <w:rFonts w:eastAsia="ＭＳ 明朝"/>
          <w:bCs/>
          <w:iCs/>
          <w:lang w:val="en-GB"/>
        </w:rPr>
        <w:t xml:space="preserve"> size</w:t>
      </w:r>
      <w:r w:rsidR="00D15528">
        <w:rPr>
          <w:rFonts w:eastAsia="ＭＳ 明朝"/>
          <w:bCs/>
          <w:iCs/>
          <w:lang w:val="en-GB"/>
        </w:rPr>
        <w:t xml:space="preserve"> (footprint)</w:t>
      </w:r>
      <w:r>
        <w:rPr>
          <w:rFonts w:eastAsia="ＭＳ 明朝"/>
          <w:bCs/>
          <w:iCs/>
          <w:lang w:val="en-GB"/>
        </w:rPr>
        <w:t xml:space="preserve">, </w:t>
      </w:r>
      <w:r w:rsidR="00F61039">
        <w:rPr>
          <w:rFonts w:eastAsia="ＭＳ 明朝"/>
          <w:bCs/>
          <w:iCs/>
          <w:lang w:val="en-GB"/>
        </w:rPr>
        <w:t>maximum</w:t>
      </w:r>
      <w:r w:rsidR="00CA72F6">
        <w:rPr>
          <w:rFonts w:eastAsia="ＭＳ 明朝"/>
          <w:bCs/>
          <w:iCs/>
          <w:lang w:val="en-GB"/>
        </w:rPr>
        <w:t xml:space="preserve"> DUT size, </w:t>
      </w:r>
      <w:r w:rsidR="00520C55">
        <w:rPr>
          <w:rFonts w:eastAsia="ＭＳ 明朝"/>
          <w:bCs/>
          <w:iCs/>
          <w:lang w:val="en-GB"/>
        </w:rPr>
        <w:t xml:space="preserve">temperature </w:t>
      </w:r>
      <w:r w:rsidR="001E33BA">
        <w:rPr>
          <w:rFonts w:eastAsia="ＭＳ 明朝"/>
          <w:bCs/>
          <w:iCs/>
          <w:lang w:val="en-GB"/>
        </w:rPr>
        <w:t xml:space="preserve">control </w:t>
      </w:r>
      <w:r w:rsidR="00520C55">
        <w:rPr>
          <w:rFonts w:eastAsia="ＭＳ 明朝"/>
          <w:bCs/>
          <w:iCs/>
          <w:lang w:val="en-GB"/>
        </w:rPr>
        <w:t>tolerance, path loss</w:t>
      </w:r>
      <w:r w:rsidR="00FB5485">
        <w:rPr>
          <w:rFonts w:eastAsia="ＭＳ 明朝"/>
          <w:bCs/>
          <w:iCs/>
          <w:lang w:val="en-GB"/>
        </w:rPr>
        <w:t xml:space="preserve"> between DUT and test antenna</w:t>
      </w:r>
      <w:r w:rsidR="005B1C5D">
        <w:rPr>
          <w:rFonts w:eastAsia="ＭＳ 明朝"/>
          <w:bCs/>
          <w:iCs/>
          <w:lang w:val="en-GB"/>
        </w:rPr>
        <w:t xml:space="preserve">, </w:t>
      </w:r>
      <w:r w:rsidR="001B6B49">
        <w:rPr>
          <w:rFonts w:eastAsia="ＭＳ 明朝"/>
          <w:bCs/>
          <w:iCs/>
          <w:lang w:val="en-GB"/>
        </w:rPr>
        <w:t xml:space="preserve">increase of existing MU </w:t>
      </w:r>
      <w:r w:rsidR="00452211">
        <w:rPr>
          <w:rFonts w:eastAsia="ＭＳ 明朝"/>
          <w:bCs/>
          <w:iCs/>
          <w:lang w:val="en-GB"/>
        </w:rPr>
        <w:t xml:space="preserve">contributions </w:t>
      </w:r>
      <w:r w:rsidR="001B6B49">
        <w:rPr>
          <w:rFonts w:eastAsia="ＭＳ 明朝"/>
          <w:bCs/>
          <w:iCs/>
          <w:lang w:val="en-GB"/>
        </w:rPr>
        <w:t>(</w:t>
      </w:r>
      <w:proofErr w:type="gramStart"/>
      <w:r w:rsidR="001B6B49">
        <w:rPr>
          <w:rFonts w:eastAsia="ＭＳ 明朝"/>
          <w:bCs/>
          <w:iCs/>
          <w:lang w:val="en-GB"/>
        </w:rPr>
        <w:t>e.g.</w:t>
      </w:r>
      <w:proofErr w:type="gramEnd"/>
      <w:r w:rsidR="001B6B49">
        <w:rPr>
          <w:rFonts w:eastAsia="ＭＳ 明朝"/>
          <w:bCs/>
          <w:iCs/>
          <w:lang w:val="en-GB"/>
        </w:rPr>
        <w:t xml:space="preserve"> </w:t>
      </w:r>
      <w:proofErr w:type="spellStart"/>
      <w:r w:rsidR="001B6B49">
        <w:rPr>
          <w:rFonts w:eastAsia="ＭＳ 明朝"/>
          <w:bCs/>
          <w:iCs/>
          <w:lang w:val="en-GB"/>
        </w:rPr>
        <w:t>QoQZ</w:t>
      </w:r>
      <w:proofErr w:type="spellEnd"/>
      <w:r w:rsidR="001B6B49">
        <w:rPr>
          <w:rFonts w:eastAsia="ＭＳ 明朝"/>
          <w:bCs/>
          <w:iCs/>
          <w:lang w:val="en-GB"/>
        </w:rPr>
        <w:t xml:space="preserve">, mismatch), </w:t>
      </w:r>
      <w:r w:rsidR="005B1C5D">
        <w:rPr>
          <w:rFonts w:eastAsia="ＭＳ 明朝"/>
          <w:bCs/>
          <w:iCs/>
          <w:lang w:val="en-GB"/>
        </w:rPr>
        <w:t xml:space="preserve">necessity of new MU contributions </w:t>
      </w:r>
      <w:r w:rsidR="002970AB">
        <w:rPr>
          <w:rFonts w:eastAsia="ＭＳ 明朝"/>
          <w:bCs/>
          <w:iCs/>
          <w:lang w:val="en-GB"/>
        </w:rPr>
        <w:t xml:space="preserve">(e.g. influence of multiple </w:t>
      </w:r>
      <w:r w:rsidR="00C92CB9">
        <w:rPr>
          <w:rFonts w:eastAsia="ＭＳ 明朝"/>
          <w:bCs/>
          <w:iCs/>
          <w:lang w:val="en-GB"/>
        </w:rPr>
        <w:t xml:space="preserve">reflection between a DUT and a wall of </w:t>
      </w:r>
      <w:r w:rsidR="006C4BD2">
        <w:rPr>
          <w:rFonts w:eastAsia="ＭＳ 明朝"/>
          <w:bCs/>
          <w:iCs/>
          <w:lang w:val="en-GB"/>
        </w:rPr>
        <w:t>the</w:t>
      </w:r>
      <w:r w:rsidR="00C92CB9">
        <w:rPr>
          <w:rFonts w:eastAsia="ＭＳ 明朝"/>
          <w:bCs/>
          <w:iCs/>
          <w:lang w:val="en-GB"/>
        </w:rPr>
        <w:t xml:space="preserve"> ETC enclosure</w:t>
      </w:r>
      <w:r w:rsidR="00D906BF">
        <w:rPr>
          <w:rFonts w:eastAsia="ＭＳ 明朝"/>
          <w:bCs/>
          <w:iCs/>
          <w:lang w:val="en-GB"/>
        </w:rPr>
        <w:t>), usable air conditioner (i.e. power consumption and cost)</w:t>
      </w:r>
      <w:r w:rsidR="00687C66">
        <w:rPr>
          <w:rFonts w:eastAsia="ＭＳ 明朝"/>
          <w:bCs/>
          <w:iCs/>
          <w:lang w:val="en-GB"/>
        </w:rPr>
        <w:t xml:space="preserve">, compatibility </w:t>
      </w:r>
      <w:r w:rsidR="00BA431C">
        <w:rPr>
          <w:rFonts w:eastAsia="ＭＳ 明朝"/>
          <w:bCs/>
          <w:iCs/>
          <w:lang w:val="en-GB"/>
        </w:rPr>
        <w:t>with NTC</w:t>
      </w:r>
      <w:r w:rsidR="00687C66">
        <w:rPr>
          <w:rFonts w:eastAsia="ＭＳ 明朝"/>
          <w:bCs/>
          <w:iCs/>
          <w:lang w:val="en-GB"/>
        </w:rPr>
        <w:t xml:space="preserve"> OTA chamber, </w:t>
      </w:r>
      <w:r w:rsidR="0068614D">
        <w:rPr>
          <w:rFonts w:eastAsia="ＭＳ 明朝"/>
          <w:bCs/>
          <w:iCs/>
          <w:lang w:val="en-GB"/>
        </w:rPr>
        <w:t>etc.</w:t>
      </w:r>
      <w:r w:rsidR="00C92CB9">
        <w:rPr>
          <w:rFonts w:eastAsia="ＭＳ 明朝"/>
          <w:bCs/>
          <w:iCs/>
          <w:lang w:val="en-GB"/>
        </w:rPr>
        <w:t xml:space="preserve"> </w:t>
      </w:r>
      <w:r w:rsidR="005B1C5D">
        <w:rPr>
          <w:rFonts w:eastAsia="ＭＳ 明朝"/>
          <w:bCs/>
          <w:iCs/>
          <w:lang w:val="en-GB"/>
        </w:rPr>
        <w:t xml:space="preserve"> </w:t>
      </w:r>
    </w:p>
    <w:p w14:paraId="67F747E2" w14:textId="29AEF6B8" w:rsidR="00CF62BB" w:rsidRDefault="00CF62BB" w:rsidP="001E215C">
      <w:pPr>
        <w:spacing w:before="120" w:after="120"/>
        <w:rPr>
          <w:rFonts w:eastAsia="ＭＳ 明朝"/>
          <w:b/>
          <w:i/>
          <w:lang w:val="en-GB"/>
        </w:rPr>
      </w:pPr>
      <w:r w:rsidRPr="00CF62BB">
        <w:rPr>
          <w:rFonts w:eastAsia="ＭＳ 明朝" w:hint="eastAsia"/>
          <w:b/>
          <w:i/>
          <w:lang w:val="en-GB"/>
        </w:rPr>
        <w:lastRenderedPageBreak/>
        <w:t>O</w:t>
      </w:r>
      <w:r w:rsidRPr="00CF62BB">
        <w:rPr>
          <w:rFonts w:eastAsia="ＭＳ 明朝"/>
          <w:b/>
          <w:i/>
          <w:lang w:val="en-GB"/>
        </w:rPr>
        <w:t xml:space="preserve">bservation </w:t>
      </w:r>
      <w:r w:rsidR="00B14ED0">
        <w:rPr>
          <w:rFonts w:eastAsia="ＭＳ 明朝"/>
          <w:b/>
          <w:i/>
          <w:lang w:val="en-GB"/>
        </w:rPr>
        <w:t>3</w:t>
      </w:r>
      <w:r w:rsidRPr="00CF62BB">
        <w:rPr>
          <w:rFonts w:eastAsia="ＭＳ 明朝"/>
          <w:b/>
          <w:i/>
          <w:lang w:val="en-GB"/>
        </w:rPr>
        <w:t xml:space="preserve">: </w:t>
      </w:r>
      <w:r w:rsidR="00162311">
        <w:rPr>
          <w:rFonts w:eastAsia="ＭＳ 明朝"/>
          <w:b/>
          <w:i/>
          <w:lang w:val="en-GB"/>
        </w:rPr>
        <w:t xml:space="preserve"> Assumptions of ETC test environment may </w:t>
      </w:r>
      <w:r w:rsidR="00D70731">
        <w:rPr>
          <w:rFonts w:eastAsia="ＭＳ 明朝"/>
          <w:b/>
          <w:i/>
          <w:lang w:val="en-GB"/>
        </w:rPr>
        <w:t xml:space="preserve">already </w:t>
      </w:r>
      <w:r w:rsidR="00162311">
        <w:rPr>
          <w:rFonts w:eastAsia="ＭＳ 明朝"/>
          <w:b/>
          <w:i/>
          <w:lang w:val="en-GB"/>
        </w:rPr>
        <w:t xml:space="preserve">vary </w:t>
      </w:r>
      <w:r w:rsidR="00452211">
        <w:rPr>
          <w:rFonts w:eastAsia="ＭＳ 明朝"/>
          <w:b/>
          <w:i/>
          <w:lang w:val="en-GB"/>
        </w:rPr>
        <w:t>between</w:t>
      </w:r>
      <w:r w:rsidR="00FC0044">
        <w:rPr>
          <w:rFonts w:eastAsia="ＭＳ 明朝"/>
          <w:b/>
          <w:i/>
          <w:lang w:val="en-GB"/>
        </w:rPr>
        <w:t xml:space="preserve"> vendor</w:t>
      </w:r>
      <w:r w:rsidR="00452211">
        <w:rPr>
          <w:rFonts w:eastAsia="ＭＳ 明朝"/>
          <w:b/>
          <w:i/>
          <w:lang w:val="en-GB"/>
        </w:rPr>
        <w:t>s</w:t>
      </w:r>
      <w:r w:rsidR="00FC0044">
        <w:rPr>
          <w:rFonts w:eastAsia="ＭＳ 明朝"/>
          <w:b/>
          <w:i/>
          <w:lang w:val="en-GB"/>
        </w:rPr>
        <w:t xml:space="preserve"> and </w:t>
      </w:r>
      <w:r w:rsidR="00D70731">
        <w:rPr>
          <w:rFonts w:eastAsia="ＭＳ 明朝"/>
          <w:b/>
          <w:i/>
          <w:lang w:val="en-GB"/>
        </w:rPr>
        <w:t xml:space="preserve">it </w:t>
      </w:r>
      <w:r w:rsidR="00452211">
        <w:rPr>
          <w:rFonts w:eastAsia="ＭＳ 明朝"/>
          <w:b/>
          <w:i/>
          <w:lang w:val="en-GB"/>
        </w:rPr>
        <w:t>could be</w:t>
      </w:r>
      <w:r w:rsidR="00D70731">
        <w:rPr>
          <w:rFonts w:eastAsia="ＭＳ 明朝"/>
          <w:b/>
          <w:i/>
          <w:lang w:val="en-GB"/>
        </w:rPr>
        <w:t xml:space="preserve"> </w:t>
      </w:r>
      <w:r w:rsidR="00E63C52">
        <w:rPr>
          <w:rFonts w:eastAsia="ＭＳ 明朝"/>
          <w:b/>
          <w:i/>
          <w:lang w:val="en-GB"/>
        </w:rPr>
        <w:t xml:space="preserve">difficult </w:t>
      </w:r>
      <w:r w:rsidR="00D70731">
        <w:rPr>
          <w:rFonts w:eastAsia="ＭＳ 明朝"/>
          <w:b/>
          <w:i/>
          <w:lang w:val="en-GB"/>
        </w:rPr>
        <w:t>to align them anymore.</w:t>
      </w:r>
    </w:p>
    <w:p w14:paraId="523DA873" w14:textId="3CB7E877" w:rsidR="00C12F2B" w:rsidRDefault="00F521F9" w:rsidP="001E215C">
      <w:pPr>
        <w:spacing w:before="120" w:after="120"/>
        <w:rPr>
          <w:rFonts w:eastAsia="ＭＳ 明朝"/>
          <w:bCs/>
          <w:iCs/>
          <w:lang w:val="en-GB"/>
        </w:rPr>
      </w:pPr>
      <w:r>
        <w:rPr>
          <w:rFonts w:eastAsia="ＭＳ 明朝" w:hint="eastAsia"/>
          <w:bCs/>
          <w:iCs/>
          <w:lang w:val="en-GB"/>
        </w:rPr>
        <w:t xml:space="preserve"> </w:t>
      </w:r>
      <w:r w:rsidR="00374310">
        <w:rPr>
          <w:rFonts w:eastAsia="ＭＳ 明朝"/>
          <w:bCs/>
          <w:iCs/>
          <w:lang w:val="en-GB"/>
        </w:rPr>
        <w:t>Below</w:t>
      </w:r>
      <w:r>
        <w:rPr>
          <w:rFonts w:eastAsia="ＭＳ 明朝"/>
          <w:bCs/>
          <w:iCs/>
          <w:lang w:val="en-GB"/>
        </w:rPr>
        <w:t xml:space="preserve"> are </w:t>
      </w:r>
      <w:r w:rsidR="00374310">
        <w:rPr>
          <w:rFonts w:eastAsia="ＭＳ 明朝"/>
          <w:bCs/>
          <w:iCs/>
          <w:lang w:val="en-GB"/>
        </w:rPr>
        <w:t xml:space="preserve">listed </w:t>
      </w:r>
      <w:r>
        <w:rPr>
          <w:rFonts w:eastAsia="ＭＳ 明朝"/>
          <w:bCs/>
          <w:iCs/>
          <w:lang w:val="en-GB"/>
        </w:rPr>
        <w:t xml:space="preserve">some </w:t>
      </w:r>
      <w:r w:rsidR="006D7E7E">
        <w:rPr>
          <w:rFonts w:eastAsia="ＭＳ 明朝"/>
          <w:bCs/>
          <w:iCs/>
          <w:lang w:val="en-GB"/>
        </w:rPr>
        <w:t xml:space="preserve">assumptions </w:t>
      </w:r>
      <w:r w:rsidR="004C3F88">
        <w:rPr>
          <w:rFonts w:eastAsia="ＭＳ 明朝"/>
          <w:bCs/>
          <w:iCs/>
          <w:lang w:val="en-GB"/>
        </w:rPr>
        <w:t xml:space="preserve">especially </w:t>
      </w:r>
      <w:r w:rsidR="00374310">
        <w:rPr>
          <w:rFonts w:eastAsia="ＭＳ 明朝"/>
          <w:bCs/>
          <w:iCs/>
          <w:lang w:val="en-GB"/>
        </w:rPr>
        <w:t>related to</w:t>
      </w:r>
      <w:r w:rsidR="008E5E92">
        <w:rPr>
          <w:rFonts w:eastAsia="ＭＳ 明朝"/>
          <w:bCs/>
          <w:iCs/>
          <w:lang w:val="en-GB"/>
        </w:rPr>
        <w:t xml:space="preserve"> </w:t>
      </w:r>
      <w:proofErr w:type="gramStart"/>
      <w:r w:rsidR="008E5E92">
        <w:rPr>
          <w:rFonts w:eastAsia="ＭＳ 明朝"/>
          <w:bCs/>
          <w:iCs/>
          <w:lang w:val="en-GB"/>
        </w:rPr>
        <w:t xml:space="preserve">MUs </w:t>
      </w:r>
      <w:r w:rsidR="006034AE">
        <w:rPr>
          <w:rFonts w:eastAsia="ＭＳ 明朝"/>
          <w:bCs/>
          <w:iCs/>
          <w:lang w:val="en-GB"/>
        </w:rPr>
        <w:t xml:space="preserve"> </w:t>
      </w:r>
      <w:r w:rsidR="00374310">
        <w:rPr>
          <w:rFonts w:eastAsia="ＭＳ 明朝"/>
          <w:bCs/>
          <w:iCs/>
          <w:lang w:val="en-GB"/>
        </w:rPr>
        <w:t>:</w:t>
      </w:r>
      <w:proofErr w:type="gramEnd"/>
    </w:p>
    <w:p w14:paraId="0F900EC6" w14:textId="35D6C051" w:rsidR="00B450AD" w:rsidRPr="00374310" w:rsidRDefault="006E36B6" w:rsidP="00374310">
      <w:pPr>
        <w:pStyle w:val="afff3"/>
        <w:numPr>
          <w:ilvl w:val="0"/>
          <w:numId w:val="14"/>
        </w:numPr>
        <w:spacing w:before="120" w:after="120"/>
        <w:ind w:leftChars="0"/>
        <w:rPr>
          <w:rFonts w:eastAsia="ＭＳ 明朝"/>
          <w:bCs/>
          <w:iCs/>
          <w:lang w:val="en-GB"/>
        </w:rPr>
      </w:pPr>
      <w:r w:rsidRPr="00374310">
        <w:rPr>
          <w:rFonts w:eastAsia="ＭＳ 明朝"/>
          <w:bCs/>
          <w:iCs/>
          <w:lang w:val="en-GB"/>
        </w:rPr>
        <w:t>As</w:t>
      </w:r>
      <w:r w:rsidR="00C031AE" w:rsidRPr="00374310">
        <w:rPr>
          <w:rFonts w:eastAsia="ＭＳ 明朝"/>
          <w:bCs/>
          <w:iCs/>
          <w:lang w:val="en-GB"/>
        </w:rPr>
        <w:t xml:space="preserve"> </w:t>
      </w:r>
      <w:r w:rsidR="003D6AC1" w:rsidRPr="00374310">
        <w:rPr>
          <w:rFonts w:eastAsia="ＭＳ 明朝"/>
          <w:bCs/>
          <w:iCs/>
          <w:lang w:val="en-GB"/>
        </w:rPr>
        <w:t>ETC enclosure</w:t>
      </w:r>
      <w:r w:rsidR="00374310">
        <w:rPr>
          <w:rFonts w:eastAsia="ＭＳ 明朝"/>
          <w:bCs/>
          <w:iCs/>
          <w:lang w:val="en-GB"/>
        </w:rPr>
        <w:t xml:space="preserve"> shapes and sizes</w:t>
      </w:r>
      <w:r w:rsidR="003D6AC1" w:rsidRPr="00374310">
        <w:rPr>
          <w:rFonts w:eastAsia="ＭＳ 明朝"/>
          <w:bCs/>
          <w:iCs/>
          <w:lang w:val="en-GB"/>
        </w:rPr>
        <w:t xml:space="preserve"> are not</w:t>
      </w:r>
      <w:r w:rsidR="00A50EF3" w:rsidRPr="00374310">
        <w:rPr>
          <w:rFonts w:eastAsia="ＭＳ 明朝"/>
          <w:bCs/>
          <w:iCs/>
          <w:lang w:val="en-GB"/>
        </w:rPr>
        <w:t xml:space="preserve"> </w:t>
      </w:r>
      <w:r w:rsidR="00374310" w:rsidRPr="00374310">
        <w:rPr>
          <w:rFonts w:eastAsia="ＭＳ 明朝"/>
          <w:bCs/>
          <w:iCs/>
          <w:lang w:val="en-GB"/>
        </w:rPr>
        <w:t>the same between vendors</w:t>
      </w:r>
      <w:r w:rsidR="00A50EF3" w:rsidRPr="00374310">
        <w:rPr>
          <w:rFonts w:eastAsia="ＭＳ 明朝"/>
          <w:bCs/>
          <w:iCs/>
          <w:lang w:val="en-GB"/>
        </w:rPr>
        <w:t xml:space="preserve">, </w:t>
      </w:r>
      <w:r w:rsidR="00374310" w:rsidRPr="00374310">
        <w:rPr>
          <w:rFonts w:eastAsia="ＭＳ 明朝"/>
          <w:bCs/>
          <w:iCs/>
          <w:lang w:val="en-GB"/>
        </w:rPr>
        <w:t>the DUT to enclosure wall distances are then different,</w:t>
      </w:r>
      <w:r w:rsidR="00374310">
        <w:rPr>
          <w:rFonts w:eastAsia="ＭＳ 明朝"/>
          <w:bCs/>
          <w:iCs/>
          <w:lang w:val="en-GB"/>
        </w:rPr>
        <w:t xml:space="preserve"> </w:t>
      </w:r>
      <w:r w:rsidR="00374310" w:rsidRPr="00374310">
        <w:rPr>
          <w:rFonts w:eastAsia="ＭＳ 明朝"/>
          <w:bCs/>
          <w:iCs/>
          <w:lang w:val="en-GB"/>
        </w:rPr>
        <w:t xml:space="preserve">which likely result in </w:t>
      </w:r>
      <w:proofErr w:type="spellStart"/>
      <w:r w:rsidR="00374310" w:rsidRPr="00374310">
        <w:rPr>
          <w:rFonts w:eastAsia="ＭＳ 明朝"/>
          <w:bCs/>
          <w:iCs/>
          <w:lang w:val="en-GB"/>
        </w:rPr>
        <w:t>QoQZ</w:t>
      </w:r>
      <w:proofErr w:type="spellEnd"/>
      <w:r w:rsidR="00374310" w:rsidRPr="00374310">
        <w:rPr>
          <w:rFonts w:eastAsia="ＭＳ 明朝"/>
          <w:bCs/>
          <w:iCs/>
          <w:lang w:val="en-GB"/>
        </w:rPr>
        <w:t xml:space="preserve"> differences among vendors</w:t>
      </w:r>
      <w:r w:rsidR="00A50EF3" w:rsidRPr="00374310">
        <w:rPr>
          <w:rFonts w:eastAsia="ＭＳ 明朝"/>
          <w:bCs/>
          <w:iCs/>
          <w:lang w:val="en-GB"/>
        </w:rPr>
        <w:t>.</w:t>
      </w:r>
      <w:r w:rsidR="003D6AC1" w:rsidRPr="00374310">
        <w:rPr>
          <w:rFonts w:eastAsia="ＭＳ 明朝"/>
          <w:bCs/>
          <w:iCs/>
          <w:lang w:val="en-GB"/>
        </w:rPr>
        <w:t xml:space="preserve">  </w:t>
      </w:r>
      <w:r w:rsidR="00AC2FA6" w:rsidRPr="00374310">
        <w:rPr>
          <w:rFonts w:eastAsia="ＭＳ 明朝"/>
          <w:bCs/>
          <w:iCs/>
          <w:lang w:val="en-GB"/>
        </w:rPr>
        <w:t xml:space="preserve"> </w:t>
      </w:r>
    </w:p>
    <w:p w14:paraId="42707EDE" w14:textId="33DD0A0C" w:rsidR="00F16E54" w:rsidRDefault="00B450AD" w:rsidP="00F16E54">
      <w:pPr>
        <w:pStyle w:val="afff3"/>
        <w:numPr>
          <w:ilvl w:val="0"/>
          <w:numId w:val="14"/>
        </w:numPr>
        <w:spacing w:before="120" w:after="120"/>
        <w:ind w:leftChars="0"/>
        <w:rPr>
          <w:rFonts w:eastAsia="ＭＳ 明朝"/>
          <w:bCs/>
          <w:iCs/>
          <w:lang w:val="en-GB"/>
        </w:rPr>
      </w:pPr>
      <w:r>
        <w:rPr>
          <w:rFonts w:eastAsia="ＭＳ 明朝"/>
          <w:bCs/>
          <w:iCs/>
          <w:lang w:val="en-GB"/>
        </w:rPr>
        <w:t>Influence</w:t>
      </w:r>
      <w:r w:rsidR="00374310">
        <w:rPr>
          <w:rFonts w:eastAsia="ＭＳ 明朝"/>
          <w:bCs/>
          <w:iCs/>
          <w:lang w:val="en-GB"/>
        </w:rPr>
        <w:t>s</w:t>
      </w:r>
      <w:r>
        <w:rPr>
          <w:rFonts w:eastAsia="ＭＳ 明朝"/>
          <w:bCs/>
          <w:iCs/>
          <w:lang w:val="en-GB"/>
        </w:rPr>
        <w:t xml:space="preserve"> of multiple reflection between a DUT and a ETC enclosure</w:t>
      </w:r>
      <w:r w:rsidR="00374310">
        <w:rPr>
          <w:rFonts w:eastAsia="ＭＳ 明朝"/>
          <w:bCs/>
          <w:iCs/>
          <w:lang w:val="en-GB"/>
        </w:rPr>
        <w:t xml:space="preserve"> wall</w:t>
      </w:r>
      <w:r>
        <w:rPr>
          <w:rFonts w:eastAsia="ＭＳ 明朝"/>
          <w:bCs/>
          <w:iCs/>
          <w:lang w:val="en-GB"/>
        </w:rPr>
        <w:t xml:space="preserve"> </w:t>
      </w:r>
      <w:r w:rsidR="00CF67DB">
        <w:rPr>
          <w:rFonts w:eastAsia="ＭＳ 明朝"/>
          <w:bCs/>
          <w:iCs/>
          <w:lang w:val="en-GB"/>
        </w:rPr>
        <w:t xml:space="preserve">may be different </w:t>
      </w:r>
      <w:r w:rsidR="0075537A">
        <w:rPr>
          <w:rFonts w:eastAsia="ＭＳ 明朝"/>
          <w:bCs/>
          <w:iCs/>
          <w:lang w:val="en-GB"/>
        </w:rPr>
        <w:t xml:space="preserve">due to the same differences of </w:t>
      </w:r>
      <w:r w:rsidR="0075537A" w:rsidRPr="00374310">
        <w:rPr>
          <w:rFonts w:eastAsia="ＭＳ 明朝"/>
          <w:bCs/>
          <w:iCs/>
          <w:lang w:val="en-GB"/>
        </w:rPr>
        <w:t>ETC enclosure</w:t>
      </w:r>
      <w:r w:rsidR="0075537A">
        <w:rPr>
          <w:rFonts w:eastAsia="ＭＳ 明朝"/>
          <w:bCs/>
          <w:iCs/>
          <w:lang w:val="en-GB"/>
        </w:rPr>
        <w:t xml:space="preserve"> shapes and sizes mentioned above</w:t>
      </w:r>
      <w:r w:rsidR="00CF67DB">
        <w:rPr>
          <w:rFonts w:eastAsia="ＭＳ 明朝"/>
          <w:bCs/>
          <w:iCs/>
          <w:lang w:val="en-GB"/>
        </w:rPr>
        <w:t>.</w:t>
      </w:r>
    </w:p>
    <w:p w14:paraId="1C095026" w14:textId="6D26731B" w:rsidR="006F3568" w:rsidRDefault="006F3568" w:rsidP="00F16E54">
      <w:pPr>
        <w:pStyle w:val="afff3"/>
        <w:numPr>
          <w:ilvl w:val="0"/>
          <w:numId w:val="14"/>
        </w:numPr>
        <w:spacing w:before="120" w:after="120"/>
        <w:ind w:leftChars="0"/>
        <w:rPr>
          <w:rFonts w:eastAsia="ＭＳ 明朝"/>
          <w:bCs/>
          <w:iCs/>
          <w:lang w:val="en-GB"/>
        </w:rPr>
      </w:pPr>
      <w:r>
        <w:rPr>
          <w:rFonts w:eastAsia="ＭＳ 明朝" w:hint="eastAsia"/>
          <w:bCs/>
          <w:iCs/>
          <w:lang w:val="en-GB"/>
        </w:rPr>
        <w:t>T</w:t>
      </w:r>
      <w:r>
        <w:rPr>
          <w:rFonts w:eastAsia="ＭＳ 明朝"/>
          <w:bCs/>
          <w:iCs/>
          <w:lang w:val="en-GB"/>
        </w:rPr>
        <w:t xml:space="preserve">emperature control tolerance may </w:t>
      </w:r>
      <w:r w:rsidR="00D51B4D">
        <w:rPr>
          <w:rFonts w:eastAsia="ＭＳ 明朝"/>
          <w:bCs/>
          <w:iCs/>
          <w:lang w:val="en-GB"/>
        </w:rPr>
        <w:t xml:space="preserve">vary </w:t>
      </w:r>
      <w:r w:rsidR="001D7E26">
        <w:rPr>
          <w:rFonts w:eastAsia="ＭＳ 明朝"/>
          <w:bCs/>
          <w:iCs/>
          <w:lang w:val="en-GB"/>
        </w:rPr>
        <w:t xml:space="preserve">among vendors </w:t>
      </w:r>
      <w:r w:rsidR="00D51B4D">
        <w:rPr>
          <w:rFonts w:eastAsia="ＭＳ 明朝"/>
          <w:bCs/>
          <w:iCs/>
          <w:lang w:val="en-GB"/>
        </w:rPr>
        <w:t xml:space="preserve">and </w:t>
      </w:r>
      <w:r w:rsidR="0075537A">
        <w:rPr>
          <w:rFonts w:eastAsia="ＭＳ 明朝"/>
          <w:bCs/>
          <w:iCs/>
          <w:lang w:val="en-GB"/>
        </w:rPr>
        <w:t xml:space="preserve">be </w:t>
      </w:r>
      <w:r w:rsidR="002C0C84">
        <w:rPr>
          <w:rFonts w:eastAsia="ＭＳ 明朝"/>
          <w:bCs/>
          <w:iCs/>
          <w:lang w:val="en-GB"/>
        </w:rPr>
        <w:t xml:space="preserve">difficult to optimize better than the current </w:t>
      </w:r>
      <w:r w:rsidR="0075537A">
        <w:rPr>
          <w:rFonts w:eastAsia="ＭＳ 明朝"/>
          <w:bCs/>
          <w:iCs/>
          <w:lang w:val="en-GB"/>
        </w:rPr>
        <w:t>proposed</w:t>
      </w:r>
      <w:r w:rsidR="00616D25">
        <w:rPr>
          <w:rFonts w:eastAsia="ＭＳ 明朝"/>
          <w:bCs/>
          <w:iCs/>
          <w:lang w:val="en-GB"/>
        </w:rPr>
        <w:t xml:space="preserve"> value</w:t>
      </w:r>
      <w:r w:rsidR="0075537A">
        <w:rPr>
          <w:rFonts w:eastAsia="ＭＳ 明朝"/>
          <w:bCs/>
          <w:iCs/>
          <w:lang w:val="en-GB"/>
        </w:rPr>
        <w:t>s</w:t>
      </w:r>
      <w:r w:rsidR="00616D25">
        <w:rPr>
          <w:rFonts w:eastAsia="ＭＳ 明朝"/>
          <w:bCs/>
          <w:iCs/>
          <w:lang w:val="en-GB"/>
        </w:rPr>
        <w:t xml:space="preserve"> (</w:t>
      </w:r>
      <w:r w:rsidR="00FE22D3">
        <w:rPr>
          <w:rFonts w:eastAsia="ＭＳ 明朝"/>
          <w:bCs/>
          <w:iCs/>
          <w:lang w:val="en-GB"/>
        </w:rPr>
        <w:t xml:space="preserve">i.e. </w:t>
      </w:r>
      <w:r w:rsidR="00F432A5">
        <w:rPr>
          <w:rFonts w:eastAsia="ＭＳ 明朝"/>
          <w:bCs/>
          <w:iCs/>
          <w:lang w:val="en-GB"/>
        </w:rPr>
        <w:t>[</w:t>
      </w:r>
      <w:r w:rsidR="00616D25">
        <w:rPr>
          <w:rFonts w:eastAsia="ＭＳ 明朝"/>
          <w:bCs/>
          <w:iCs/>
          <w:lang w:val="en-GB"/>
        </w:rPr>
        <w:t>+/- 4</w:t>
      </w:r>
      <w:r w:rsidR="00F432A5">
        <w:rPr>
          <w:rFonts w:eastAsia="ＭＳ 明朝"/>
          <w:bCs/>
          <w:iCs/>
          <w:lang w:val="en-GB"/>
        </w:rPr>
        <w:t>]</w:t>
      </w:r>
      <w:r w:rsidR="00616D25">
        <w:rPr>
          <w:rFonts w:eastAsia="ＭＳ 明朝"/>
          <w:bCs/>
          <w:iCs/>
          <w:lang w:val="en-GB"/>
        </w:rPr>
        <w:t xml:space="preserve"> degree</w:t>
      </w:r>
      <w:r w:rsidR="00FC0CF2">
        <w:rPr>
          <w:rFonts w:eastAsia="ＭＳ 明朝"/>
          <w:bCs/>
          <w:iCs/>
          <w:lang w:val="en-GB"/>
        </w:rPr>
        <w:t>s</w:t>
      </w:r>
      <w:r w:rsidR="00616D25">
        <w:rPr>
          <w:rFonts w:eastAsia="ＭＳ 明朝"/>
          <w:bCs/>
          <w:iCs/>
          <w:lang w:val="en-GB"/>
        </w:rPr>
        <w:t xml:space="preserve"> C).</w:t>
      </w:r>
    </w:p>
    <w:p w14:paraId="7330892F" w14:textId="7C517BE8" w:rsidR="001E215C" w:rsidRDefault="002D365B" w:rsidP="00B14ED0">
      <w:pPr>
        <w:spacing w:before="120" w:after="120"/>
        <w:rPr>
          <w:rFonts w:eastAsia="ＭＳ 明朝"/>
          <w:bCs/>
          <w:iCs/>
          <w:lang w:val="en-GB"/>
        </w:rPr>
      </w:pPr>
      <w:r>
        <w:rPr>
          <w:rFonts w:eastAsia="ＭＳ 明朝"/>
          <w:bCs/>
          <w:iCs/>
          <w:lang w:val="en-GB"/>
        </w:rPr>
        <w:t xml:space="preserve">RAN5 agreed </w:t>
      </w:r>
      <w:r w:rsidR="00B245F1">
        <w:rPr>
          <w:rFonts w:eastAsia="ＭＳ 明朝"/>
          <w:bCs/>
          <w:iCs/>
          <w:lang w:val="en-GB"/>
        </w:rPr>
        <w:t xml:space="preserve">only </w:t>
      </w:r>
      <w:r>
        <w:rPr>
          <w:rFonts w:eastAsia="ＭＳ 明朝"/>
          <w:bCs/>
          <w:iCs/>
          <w:lang w:val="en-GB"/>
        </w:rPr>
        <w:t xml:space="preserve">to apply </w:t>
      </w:r>
      <w:r w:rsidR="004F4242">
        <w:rPr>
          <w:rFonts w:eastAsia="ＭＳ 明朝"/>
          <w:bCs/>
          <w:iCs/>
          <w:lang w:val="en-GB"/>
        </w:rPr>
        <w:t xml:space="preserve">the increased </w:t>
      </w:r>
      <w:proofErr w:type="spellStart"/>
      <w:r w:rsidR="004F4242">
        <w:rPr>
          <w:rFonts w:eastAsia="ＭＳ 明朝"/>
          <w:bCs/>
          <w:iCs/>
          <w:lang w:val="en-GB"/>
        </w:rPr>
        <w:t>QoQZ</w:t>
      </w:r>
      <w:proofErr w:type="spellEnd"/>
      <w:r w:rsidR="004F4242">
        <w:rPr>
          <w:rFonts w:eastAsia="ＭＳ 明朝"/>
          <w:bCs/>
          <w:iCs/>
          <w:lang w:val="en-GB"/>
        </w:rPr>
        <w:t xml:space="preserve"> MU value</w:t>
      </w:r>
      <w:r w:rsidR="0075537A">
        <w:rPr>
          <w:rFonts w:eastAsia="ＭＳ 明朝"/>
          <w:bCs/>
          <w:iCs/>
          <w:lang w:val="en-GB"/>
        </w:rPr>
        <w:t>s</w:t>
      </w:r>
      <w:r w:rsidR="004F4242">
        <w:rPr>
          <w:rFonts w:eastAsia="ＭＳ 明朝"/>
          <w:bCs/>
          <w:iCs/>
          <w:lang w:val="en-GB"/>
        </w:rPr>
        <w:t xml:space="preserve"> to the MOP related test case </w:t>
      </w:r>
      <w:r w:rsidR="00114BCE">
        <w:rPr>
          <w:rFonts w:eastAsia="ＭＳ 明朝"/>
          <w:bCs/>
          <w:iCs/>
          <w:lang w:val="en-GB"/>
        </w:rPr>
        <w:t>while discussing</w:t>
      </w:r>
      <w:r w:rsidR="00F1168E">
        <w:rPr>
          <w:rFonts w:eastAsia="ＭＳ 明朝"/>
          <w:bCs/>
          <w:iCs/>
          <w:lang w:val="en-GB"/>
        </w:rPr>
        <w:t xml:space="preserve"> the maximum test system uncertainty (MTSU) </w:t>
      </w:r>
      <w:r w:rsidR="004F4242">
        <w:rPr>
          <w:rFonts w:eastAsia="ＭＳ 明朝"/>
          <w:bCs/>
          <w:iCs/>
          <w:lang w:val="en-GB"/>
        </w:rPr>
        <w:t xml:space="preserve">at the #90-e meeting in </w:t>
      </w:r>
      <w:proofErr w:type="gramStart"/>
      <w:r w:rsidR="004F4242">
        <w:rPr>
          <w:rFonts w:eastAsia="ＭＳ 明朝"/>
          <w:bCs/>
          <w:iCs/>
          <w:lang w:val="en-GB"/>
        </w:rPr>
        <w:t>February</w:t>
      </w:r>
      <w:r w:rsidR="00B00D2F">
        <w:rPr>
          <w:rFonts w:eastAsia="ＭＳ 明朝"/>
          <w:bCs/>
          <w:iCs/>
          <w:lang w:val="en-GB"/>
        </w:rPr>
        <w:t>, and</w:t>
      </w:r>
      <w:proofErr w:type="gramEnd"/>
      <w:r w:rsidR="00213C0E">
        <w:rPr>
          <w:rFonts w:eastAsia="ＭＳ 明朝"/>
          <w:bCs/>
          <w:iCs/>
          <w:lang w:val="en-GB"/>
        </w:rPr>
        <w:t xml:space="preserve"> didn’t include </w:t>
      </w:r>
      <w:r w:rsidR="00425CFF">
        <w:rPr>
          <w:rFonts w:eastAsia="ＭＳ 明朝"/>
          <w:bCs/>
          <w:iCs/>
          <w:lang w:val="en-GB"/>
        </w:rPr>
        <w:t xml:space="preserve">a new MU contribution </w:t>
      </w:r>
      <w:r w:rsidR="0075537A">
        <w:rPr>
          <w:rFonts w:eastAsia="ＭＳ 明朝"/>
          <w:bCs/>
          <w:iCs/>
          <w:lang w:val="en-GB"/>
        </w:rPr>
        <w:t>to</w:t>
      </w:r>
      <w:r w:rsidR="00425CFF">
        <w:rPr>
          <w:rFonts w:eastAsia="ＭＳ 明朝"/>
          <w:bCs/>
          <w:iCs/>
          <w:lang w:val="en-GB"/>
        </w:rPr>
        <w:t xml:space="preserve"> the ETC related </w:t>
      </w:r>
      <w:r w:rsidR="00A536D7">
        <w:rPr>
          <w:rFonts w:eastAsia="ＭＳ 明朝"/>
          <w:bCs/>
          <w:iCs/>
          <w:lang w:val="en-GB"/>
        </w:rPr>
        <w:t>MTSU</w:t>
      </w:r>
      <w:r w:rsidR="00425CFF">
        <w:rPr>
          <w:rFonts w:eastAsia="ＭＳ 明朝"/>
          <w:bCs/>
          <w:iCs/>
          <w:lang w:val="en-GB"/>
        </w:rPr>
        <w:t>. It</w:t>
      </w:r>
      <w:r w:rsidR="00B00D2F">
        <w:rPr>
          <w:rFonts w:eastAsia="ＭＳ 明朝"/>
          <w:bCs/>
          <w:iCs/>
          <w:lang w:val="en-GB"/>
        </w:rPr>
        <w:t xml:space="preserve"> </w:t>
      </w:r>
      <w:r w:rsidR="007F541E">
        <w:rPr>
          <w:rFonts w:eastAsia="ＭＳ 明朝"/>
          <w:bCs/>
          <w:iCs/>
          <w:lang w:val="en-GB"/>
        </w:rPr>
        <w:t xml:space="preserve">is </w:t>
      </w:r>
      <w:r w:rsidR="00B00D2F">
        <w:rPr>
          <w:rFonts w:eastAsia="ＭＳ 明朝"/>
          <w:bCs/>
          <w:iCs/>
          <w:lang w:val="en-GB"/>
        </w:rPr>
        <w:t xml:space="preserve">one </w:t>
      </w:r>
      <w:r w:rsidR="002D6917">
        <w:rPr>
          <w:rFonts w:eastAsia="ＭＳ 明朝"/>
          <w:bCs/>
          <w:iCs/>
          <w:lang w:val="en-GB"/>
        </w:rPr>
        <w:t>way</w:t>
      </w:r>
      <w:r w:rsidR="00B778D5">
        <w:rPr>
          <w:rFonts w:eastAsia="ＭＳ 明朝"/>
          <w:bCs/>
          <w:iCs/>
          <w:lang w:val="en-GB"/>
        </w:rPr>
        <w:t xml:space="preserve"> to decide</w:t>
      </w:r>
      <w:r w:rsidR="001671AD">
        <w:rPr>
          <w:rFonts w:eastAsia="ＭＳ 明朝"/>
          <w:bCs/>
          <w:iCs/>
          <w:lang w:val="en-GB"/>
        </w:rPr>
        <w:t xml:space="preserve"> it</w:t>
      </w:r>
      <w:r w:rsidR="0075537A">
        <w:rPr>
          <w:rFonts w:eastAsia="ＭＳ 明朝"/>
          <w:bCs/>
          <w:iCs/>
          <w:lang w:val="en-GB"/>
        </w:rPr>
        <w:t xml:space="preserve"> as</w:t>
      </w:r>
      <w:r w:rsidR="00B718FE">
        <w:rPr>
          <w:rFonts w:eastAsia="ＭＳ 明朝"/>
          <w:bCs/>
          <w:iCs/>
          <w:lang w:val="en-GB"/>
        </w:rPr>
        <w:t xml:space="preserve"> </w:t>
      </w:r>
      <w:r w:rsidR="0075537A">
        <w:rPr>
          <w:rFonts w:eastAsia="ＭＳ 明朝"/>
          <w:bCs/>
          <w:iCs/>
          <w:lang w:val="en-GB"/>
        </w:rPr>
        <w:t>a</w:t>
      </w:r>
      <w:r w:rsidR="00B14ED0">
        <w:rPr>
          <w:rFonts w:eastAsia="ＭＳ 明朝"/>
          <w:bCs/>
          <w:iCs/>
          <w:lang w:val="en-GB"/>
        </w:rPr>
        <w:t>fter all</w:t>
      </w:r>
      <w:r w:rsidR="00F16E54">
        <w:rPr>
          <w:rFonts w:eastAsia="ＭＳ 明朝"/>
          <w:bCs/>
          <w:iCs/>
          <w:lang w:val="en-GB"/>
        </w:rPr>
        <w:t xml:space="preserve">, there will be a trade-off </w:t>
      </w:r>
      <w:r w:rsidR="00223973">
        <w:rPr>
          <w:rFonts w:eastAsia="ＭＳ 明朝"/>
          <w:bCs/>
          <w:iCs/>
          <w:lang w:val="en-GB"/>
        </w:rPr>
        <w:t xml:space="preserve">depending on </w:t>
      </w:r>
      <w:r w:rsidR="0075537A">
        <w:rPr>
          <w:rFonts w:eastAsia="ＭＳ 明朝"/>
          <w:bCs/>
          <w:iCs/>
          <w:lang w:val="en-GB"/>
        </w:rPr>
        <w:t xml:space="preserve">the </w:t>
      </w:r>
      <w:r w:rsidR="00B14ED0">
        <w:rPr>
          <w:rFonts w:eastAsia="ＭＳ 明朝"/>
          <w:bCs/>
          <w:iCs/>
          <w:lang w:val="en-GB"/>
        </w:rPr>
        <w:t>factors to prioritize.</w:t>
      </w:r>
    </w:p>
    <w:p w14:paraId="4465C569" w14:textId="58F1700F" w:rsidR="00B14ED0" w:rsidRPr="00E612CB" w:rsidRDefault="00426FBB" w:rsidP="00B14ED0">
      <w:pPr>
        <w:spacing w:before="120" w:after="120"/>
        <w:rPr>
          <w:rFonts w:eastAsia="ＭＳ 明朝"/>
          <w:b/>
          <w:i/>
          <w:lang w:val="en-GB"/>
        </w:rPr>
      </w:pPr>
      <w:r w:rsidRPr="00E612CB">
        <w:rPr>
          <w:rFonts w:eastAsia="ＭＳ 明朝" w:hint="eastAsia"/>
          <w:b/>
          <w:i/>
          <w:lang w:val="en-GB"/>
        </w:rPr>
        <w:t>O</w:t>
      </w:r>
      <w:r w:rsidRPr="00E612CB">
        <w:rPr>
          <w:rFonts w:eastAsia="ＭＳ 明朝"/>
          <w:b/>
          <w:i/>
          <w:lang w:val="en-GB"/>
        </w:rPr>
        <w:t>bservation 4:</w:t>
      </w:r>
      <w:r>
        <w:rPr>
          <w:rFonts w:eastAsia="ＭＳ 明朝"/>
          <w:b/>
          <w:i/>
          <w:lang w:val="en-GB"/>
        </w:rPr>
        <w:t xml:space="preserve"> We need to </w:t>
      </w:r>
      <w:r w:rsidR="0075537A">
        <w:rPr>
          <w:rFonts w:eastAsia="ＭＳ 明朝"/>
          <w:b/>
          <w:i/>
          <w:lang w:val="en-GB"/>
        </w:rPr>
        <w:t>consider</w:t>
      </w:r>
      <w:r>
        <w:rPr>
          <w:rFonts w:eastAsia="ＭＳ 明朝"/>
          <w:b/>
          <w:i/>
          <w:lang w:val="en-GB"/>
        </w:rPr>
        <w:t xml:space="preserve"> the differences </w:t>
      </w:r>
      <w:r w:rsidR="0075537A">
        <w:rPr>
          <w:rFonts w:eastAsia="ＭＳ 明朝"/>
          <w:b/>
          <w:i/>
          <w:lang w:val="en-GB"/>
        </w:rPr>
        <w:t xml:space="preserve">between </w:t>
      </w:r>
      <w:r>
        <w:rPr>
          <w:rFonts w:eastAsia="ＭＳ 明朝"/>
          <w:b/>
          <w:i/>
          <w:lang w:val="en-GB"/>
        </w:rPr>
        <w:t>vendors when discussing MUs, test environment</w:t>
      </w:r>
      <w:r w:rsidR="0075537A">
        <w:rPr>
          <w:rFonts w:eastAsia="ＭＳ 明朝"/>
          <w:b/>
          <w:i/>
          <w:lang w:val="en-GB"/>
        </w:rPr>
        <w:t>s</w:t>
      </w:r>
      <w:r>
        <w:rPr>
          <w:rFonts w:eastAsia="ＭＳ 明朝"/>
          <w:b/>
          <w:i/>
          <w:lang w:val="en-GB"/>
        </w:rPr>
        <w:t xml:space="preserve"> and requirement</w:t>
      </w:r>
      <w:r w:rsidR="0075537A">
        <w:rPr>
          <w:rFonts w:eastAsia="ＭＳ 明朝"/>
          <w:b/>
          <w:i/>
          <w:lang w:val="en-GB"/>
        </w:rPr>
        <w:t>s</w:t>
      </w:r>
      <w:r>
        <w:rPr>
          <w:rFonts w:eastAsia="ＭＳ 明朝"/>
          <w:b/>
          <w:i/>
          <w:lang w:val="en-GB"/>
        </w:rPr>
        <w:t xml:space="preserve"> under ETC.</w:t>
      </w:r>
      <w:r w:rsidRPr="00E612CB">
        <w:rPr>
          <w:rFonts w:eastAsia="ＭＳ 明朝"/>
          <w:b/>
          <w:i/>
          <w:lang w:val="en-GB"/>
        </w:rPr>
        <w:t xml:space="preserve"> </w:t>
      </w:r>
      <w:r w:rsidR="00E612CB" w:rsidRPr="00E612CB">
        <w:rPr>
          <w:rFonts w:eastAsia="ＭＳ 明朝"/>
          <w:b/>
          <w:i/>
          <w:lang w:val="en-GB"/>
        </w:rPr>
        <w:t xml:space="preserve"> </w:t>
      </w:r>
    </w:p>
    <w:p w14:paraId="403C93A7" w14:textId="36B7AA81" w:rsidR="00E612CB" w:rsidRDefault="00E871A1" w:rsidP="00B14ED0">
      <w:pPr>
        <w:spacing w:before="120" w:after="120"/>
        <w:rPr>
          <w:rFonts w:eastAsia="ＭＳ 明朝"/>
          <w:bCs/>
          <w:iCs/>
          <w:lang w:val="en-GB"/>
        </w:rPr>
      </w:pPr>
      <w:r>
        <w:rPr>
          <w:rFonts w:eastAsia="ＭＳ 明朝"/>
          <w:bCs/>
          <w:iCs/>
          <w:lang w:val="en-GB"/>
        </w:rPr>
        <w:t xml:space="preserve">Some analyses </w:t>
      </w:r>
      <w:r w:rsidR="00661BF6">
        <w:rPr>
          <w:rFonts w:eastAsia="ＭＳ 明朝"/>
          <w:bCs/>
          <w:iCs/>
          <w:lang w:val="en-GB"/>
        </w:rPr>
        <w:t>with the aforementioned factors are summarized in Table 2.2-1.</w:t>
      </w:r>
    </w:p>
    <w:p w14:paraId="3F14E504" w14:textId="003B97E2" w:rsidR="00661BF6" w:rsidRDefault="00330EBF" w:rsidP="00330EBF">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 xml:space="preserve">able 2.2-1: </w:t>
      </w:r>
      <w:r w:rsidR="003A631E">
        <w:rPr>
          <w:rFonts w:eastAsia="ＭＳ 明朝"/>
          <w:bCs/>
          <w:iCs/>
          <w:lang w:val="en-GB"/>
        </w:rPr>
        <w:t xml:space="preserve">Analyses </w:t>
      </w:r>
      <w:r w:rsidR="00325B05">
        <w:rPr>
          <w:rFonts w:eastAsia="ＭＳ 明朝"/>
          <w:bCs/>
          <w:iCs/>
          <w:lang w:val="en-GB"/>
        </w:rPr>
        <w:t>with f</w:t>
      </w:r>
      <w:r>
        <w:rPr>
          <w:rFonts w:eastAsia="ＭＳ 明朝"/>
          <w:bCs/>
          <w:iCs/>
          <w:lang w:val="en-GB"/>
        </w:rPr>
        <w:t xml:space="preserve">actors to decide ETC MUs and </w:t>
      </w:r>
      <w:r w:rsidR="0039766E">
        <w:rPr>
          <w:rFonts w:eastAsia="ＭＳ 明朝"/>
          <w:bCs/>
          <w:iCs/>
          <w:lang w:val="en-GB"/>
        </w:rPr>
        <w:t xml:space="preserve">test </w:t>
      </w:r>
      <w:proofErr w:type="gramStart"/>
      <w:r w:rsidR="004867E0">
        <w:rPr>
          <w:rFonts w:eastAsia="ＭＳ 明朝"/>
          <w:bCs/>
          <w:iCs/>
          <w:lang w:val="en-GB"/>
        </w:rPr>
        <w:t>environments</w:t>
      </w:r>
      <w:proofErr w:type="gramEnd"/>
    </w:p>
    <w:tbl>
      <w:tblPr>
        <w:tblStyle w:val="aff2"/>
        <w:tblW w:w="0" w:type="auto"/>
        <w:tblLook w:val="04A0" w:firstRow="1" w:lastRow="0" w:firstColumn="1" w:lastColumn="0" w:noHBand="0" w:noVBand="1"/>
      </w:tblPr>
      <w:tblGrid>
        <w:gridCol w:w="1271"/>
        <w:gridCol w:w="1276"/>
        <w:gridCol w:w="3542"/>
        <w:gridCol w:w="3542"/>
      </w:tblGrid>
      <w:tr w:rsidR="006975D8" w14:paraId="6A4AB26A" w14:textId="77777777" w:rsidTr="00141BA2">
        <w:tc>
          <w:tcPr>
            <w:tcW w:w="2547" w:type="dxa"/>
            <w:gridSpan w:val="2"/>
          </w:tcPr>
          <w:p w14:paraId="10C1A8AA" w14:textId="51DE7550" w:rsidR="006975D8" w:rsidRDefault="006975D8" w:rsidP="00B14ED0">
            <w:pPr>
              <w:spacing w:before="120" w:after="120"/>
              <w:rPr>
                <w:rFonts w:eastAsia="ＭＳ 明朝"/>
                <w:bCs/>
                <w:iCs/>
                <w:lang w:val="en-GB"/>
              </w:rPr>
            </w:pPr>
            <w:r>
              <w:rPr>
                <w:rFonts w:eastAsia="ＭＳ 明朝"/>
                <w:bCs/>
                <w:iCs/>
                <w:lang w:val="en-GB"/>
              </w:rPr>
              <w:t>ETC enclosure</w:t>
            </w:r>
            <w:r w:rsidR="00AF6E53">
              <w:rPr>
                <w:rFonts w:eastAsia="ＭＳ 明朝"/>
                <w:bCs/>
                <w:iCs/>
                <w:lang w:val="en-GB"/>
              </w:rPr>
              <w:t xml:space="preserve"> characteristic</w:t>
            </w:r>
          </w:p>
        </w:tc>
        <w:tc>
          <w:tcPr>
            <w:tcW w:w="3542" w:type="dxa"/>
          </w:tcPr>
          <w:p w14:paraId="407651FD" w14:textId="1A53827D" w:rsidR="006975D8" w:rsidRDefault="006975D8" w:rsidP="00B14ED0">
            <w:pPr>
              <w:spacing w:before="120" w:after="120"/>
              <w:rPr>
                <w:rFonts w:eastAsia="ＭＳ 明朝"/>
                <w:bCs/>
                <w:iCs/>
                <w:lang w:val="en-GB"/>
              </w:rPr>
            </w:pPr>
            <w:r>
              <w:rPr>
                <w:rFonts w:eastAsia="ＭＳ 明朝" w:hint="eastAsia"/>
                <w:bCs/>
                <w:iCs/>
                <w:lang w:val="en-GB"/>
              </w:rPr>
              <w:t>P</w:t>
            </w:r>
            <w:r>
              <w:rPr>
                <w:rFonts w:eastAsia="ＭＳ 明朝"/>
                <w:bCs/>
                <w:iCs/>
                <w:lang w:val="en-GB"/>
              </w:rPr>
              <w:t>ros</w:t>
            </w:r>
          </w:p>
        </w:tc>
        <w:tc>
          <w:tcPr>
            <w:tcW w:w="3542" w:type="dxa"/>
          </w:tcPr>
          <w:p w14:paraId="16342A62" w14:textId="2BCFE08A" w:rsidR="006975D8" w:rsidRDefault="006975D8" w:rsidP="00B14ED0">
            <w:pPr>
              <w:spacing w:before="120" w:after="120"/>
              <w:rPr>
                <w:rFonts w:eastAsia="ＭＳ 明朝"/>
                <w:bCs/>
                <w:iCs/>
                <w:lang w:val="en-GB"/>
              </w:rPr>
            </w:pPr>
            <w:r>
              <w:rPr>
                <w:rFonts w:eastAsia="ＭＳ 明朝" w:hint="eastAsia"/>
                <w:bCs/>
                <w:iCs/>
                <w:lang w:val="en-GB"/>
              </w:rPr>
              <w:t>C</w:t>
            </w:r>
            <w:r>
              <w:rPr>
                <w:rFonts w:eastAsia="ＭＳ 明朝"/>
                <w:bCs/>
                <w:iCs/>
                <w:lang w:val="en-GB"/>
              </w:rPr>
              <w:t>ons</w:t>
            </w:r>
          </w:p>
        </w:tc>
      </w:tr>
      <w:tr w:rsidR="00F02302" w14:paraId="1805DFB6" w14:textId="77777777" w:rsidTr="00141BA2">
        <w:tc>
          <w:tcPr>
            <w:tcW w:w="1271" w:type="dxa"/>
            <w:vMerge w:val="restart"/>
          </w:tcPr>
          <w:p w14:paraId="4EAB6AEB" w14:textId="30DE94AE" w:rsidR="00F02302" w:rsidRDefault="006975D8" w:rsidP="00B14ED0">
            <w:pPr>
              <w:spacing w:before="120" w:after="120"/>
              <w:rPr>
                <w:rFonts w:eastAsia="ＭＳ 明朝"/>
                <w:bCs/>
                <w:iCs/>
                <w:lang w:val="en-GB"/>
              </w:rPr>
            </w:pPr>
            <w:r>
              <w:rPr>
                <w:rFonts w:eastAsia="ＭＳ 明朝"/>
                <w:bCs/>
                <w:iCs/>
                <w:lang w:val="en-GB"/>
              </w:rPr>
              <w:t>S</w:t>
            </w:r>
            <w:r w:rsidR="00F02302">
              <w:rPr>
                <w:rFonts w:eastAsia="ＭＳ 明朝"/>
                <w:bCs/>
                <w:iCs/>
                <w:lang w:val="en-GB"/>
              </w:rPr>
              <w:t>ize</w:t>
            </w:r>
          </w:p>
        </w:tc>
        <w:tc>
          <w:tcPr>
            <w:tcW w:w="1276" w:type="dxa"/>
          </w:tcPr>
          <w:p w14:paraId="7B65BEA7" w14:textId="4FAFD087" w:rsidR="00F02302" w:rsidRDefault="00F02302" w:rsidP="00B14ED0">
            <w:pPr>
              <w:spacing w:before="120" w:after="120"/>
              <w:rPr>
                <w:rFonts w:eastAsia="ＭＳ 明朝"/>
                <w:bCs/>
                <w:iCs/>
                <w:lang w:val="en-GB"/>
              </w:rPr>
            </w:pPr>
            <w:r>
              <w:rPr>
                <w:rFonts w:eastAsia="ＭＳ 明朝" w:hint="eastAsia"/>
                <w:bCs/>
                <w:iCs/>
                <w:lang w:val="en-GB"/>
              </w:rPr>
              <w:t>S</w:t>
            </w:r>
            <w:r>
              <w:rPr>
                <w:rFonts w:eastAsia="ＭＳ 明朝"/>
                <w:bCs/>
                <w:iCs/>
                <w:lang w:val="en-GB"/>
              </w:rPr>
              <w:t>mall</w:t>
            </w:r>
          </w:p>
        </w:tc>
        <w:tc>
          <w:tcPr>
            <w:tcW w:w="3542" w:type="dxa"/>
          </w:tcPr>
          <w:p w14:paraId="21318E1E" w14:textId="24CEA714" w:rsidR="00882E85" w:rsidRDefault="00C61AA4" w:rsidP="0050565C">
            <w:pPr>
              <w:spacing w:before="120" w:after="120"/>
              <w:rPr>
                <w:rFonts w:eastAsia="ＭＳ 明朝"/>
                <w:bCs/>
                <w:iCs/>
                <w:lang w:val="en-GB"/>
              </w:rPr>
            </w:pPr>
            <w:r>
              <w:rPr>
                <w:rFonts w:eastAsia="ＭＳ 明朝" w:hint="eastAsia"/>
                <w:bCs/>
                <w:iCs/>
                <w:lang w:val="en-GB"/>
              </w:rPr>
              <w:t>E</w:t>
            </w:r>
            <w:r>
              <w:rPr>
                <w:rFonts w:eastAsia="ＭＳ 明朝"/>
                <w:bCs/>
                <w:iCs/>
                <w:lang w:val="en-GB"/>
              </w:rPr>
              <w:t>as</w:t>
            </w:r>
            <w:r w:rsidR="00BA6EEF">
              <w:rPr>
                <w:rFonts w:eastAsia="ＭＳ 明朝"/>
                <w:bCs/>
                <w:iCs/>
                <w:lang w:val="en-GB"/>
              </w:rPr>
              <w:t>ier</w:t>
            </w:r>
            <w:r>
              <w:rPr>
                <w:rFonts w:eastAsia="ＭＳ 明朝"/>
                <w:bCs/>
                <w:iCs/>
                <w:lang w:val="en-GB"/>
              </w:rPr>
              <w:t xml:space="preserve"> temperature control</w:t>
            </w:r>
            <w:r w:rsidR="00AF6E53">
              <w:rPr>
                <w:rFonts w:eastAsia="ＭＳ 明朝"/>
                <w:bCs/>
                <w:iCs/>
                <w:lang w:val="en-GB"/>
              </w:rPr>
              <w:t>.</w:t>
            </w:r>
            <w:r w:rsidR="0050565C">
              <w:rPr>
                <w:rFonts w:eastAsia="ＭＳ 明朝"/>
                <w:bCs/>
                <w:iCs/>
                <w:lang w:val="en-GB"/>
              </w:rPr>
              <w:br/>
            </w:r>
            <w:r w:rsidR="001F6AEA">
              <w:rPr>
                <w:rFonts w:eastAsia="ＭＳ 明朝" w:hint="eastAsia"/>
                <w:bCs/>
                <w:iCs/>
                <w:lang w:val="en-GB"/>
              </w:rPr>
              <w:t>S</w:t>
            </w:r>
            <w:r w:rsidR="001F6AEA">
              <w:rPr>
                <w:rFonts w:eastAsia="ＭＳ 明朝"/>
                <w:bCs/>
                <w:iCs/>
                <w:lang w:val="en-GB"/>
              </w:rPr>
              <w:t>mall</w:t>
            </w:r>
            <w:r w:rsidR="00A96CBF">
              <w:rPr>
                <w:rFonts w:eastAsia="ＭＳ 明朝"/>
                <w:bCs/>
                <w:iCs/>
                <w:lang w:val="en-GB"/>
              </w:rPr>
              <w:t>er</w:t>
            </w:r>
            <w:r w:rsidR="001F6AEA">
              <w:rPr>
                <w:rFonts w:eastAsia="ＭＳ 明朝"/>
                <w:bCs/>
                <w:iCs/>
                <w:lang w:val="en-GB"/>
              </w:rPr>
              <w:t xml:space="preserve"> temperature deviation </w:t>
            </w:r>
            <w:r w:rsidR="00607EC8">
              <w:rPr>
                <w:rFonts w:eastAsia="ＭＳ 明朝"/>
                <w:bCs/>
                <w:iCs/>
                <w:lang w:val="en-GB"/>
              </w:rPr>
              <w:t xml:space="preserve">in </w:t>
            </w:r>
            <w:r w:rsidR="0034750B">
              <w:rPr>
                <w:rFonts w:eastAsia="ＭＳ 明朝"/>
                <w:bCs/>
                <w:iCs/>
                <w:lang w:val="en-GB"/>
              </w:rPr>
              <w:t>a box</w:t>
            </w:r>
            <w:r w:rsidR="00AF6E53">
              <w:rPr>
                <w:rFonts w:eastAsia="ＭＳ 明朝"/>
                <w:bCs/>
                <w:iCs/>
                <w:lang w:val="en-GB"/>
              </w:rPr>
              <w:t>.</w:t>
            </w:r>
            <w:r w:rsidR="0050565C">
              <w:rPr>
                <w:rFonts w:eastAsia="ＭＳ 明朝"/>
                <w:bCs/>
                <w:iCs/>
                <w:lang w:val="en-GB"/>
              </w:rPr>
              <w:br/>
              <w:t>Small</w:t>
            </w:r>
            <w:r w:rsidR="00A96CBF">
              <w:rPr>
                <w:rFonts w:eastAsia="ＭＳ 明朝"/>
                <w:bCs/>
                <w:iCs/>
                <w:lang w:val="en-GB"/>
              </w:rPr>
              <w:t>er</w:t>
            </w:r>
            <w:r w:rsidR="0050565C">
              <w:rPr>
                <w:rFonts w:eastAsia="ＭＳ 明朝"/>
                <w:bCs/>
                <w:iCs/>
                <w:lang w:val="en-GB"/>
              </w:rPr>
              <w:t xml:space="preserve"> footprint </w:t>
            </w:r>
            <w:r w:rsidR="00F84246">
              <w:rPr>
                <w:rFonts w:eastAsia="ＭＳ 明朝"/>
                <w:bCs/>
                <w:iCs/>
                <w:lang w:val="en-GB"/>
              </w:rPr>
              <w:t xml:space="preserve">with </w:t>
            </w:r>
            <w:r w:rsidR="00945072">
              <w:rPr>
                <w:rFonts w:eastAsia="ＭＳ 明朝"/>
                <w:bCs/>
                <w:iCs/>
                <w:lang w:val="en-GB"/>
              </w:rPr>
              <w:t>the OTA</w:t>
            </w:r>
            <w:r w:rsidR="00F84246">
              <w:rPr>
                <w:rFonts w:eastAsia="ＭＳ 明朝"/>
                <w:bCs/>
                <w:iCs/>
                <w:lang w:val="en-GB"/>
              </w:rPr>
              <w:t xml:space="preserve"> chamber</w:t>
            </w:r>
            <w:r w:rsidR="00AF6E53">
              <w:rPr>
                <w:rFonts w:eastAsia="ＭＳ 明朝"/>
                <w:bCs/>
                <w:iCs/>
                <w:lang w:val="en-GB"/>
              </w:rPr>
              <w:t>.</w:t>
            </w:r>
            <w:r w:rsidR="00F84246">
              <w:rPr>
                <w:rFonts w:eastAsia="ＭＳ 明朝"/>
                <w:bCs/>
                <w:iCs/>
                <w:lang w:val="en-GB"/>
              </w:rPr>
              <w:br/>
            </w:r>
            <w:r w:rsidR="00224EF7">
              <w:rPr>
                <w:rFonts w:eastAsia="ＭＳ 明朝"/>
                <w:bCs/>
                <w:iCs/>
                <w:lang w:val="en-GB"/>
              </w:rPr>
              <w:t>Potentially compatibility</w:t>
            </w:r>
            <w:r w:rsidR="00F84246">
              <w:rPr>
                <w:rFonts w:eastAsia="ＭＳ 明朝"/>
                <w:bCs/>
                <w:iCs/>
                <w:lang w:val="en-GB"/>
              </w:rPr>
              <w:t xml:space="preserve"> with NTC chamber</w:t>
            </w:r>
            <w:r w:rsidR="00AF6E53">
              <w:rPr>
                <w:rFonts w:eastAsia="ＭＳ 明朝"/>
                <w:bCs/>
                <w:iCs/>
                <w:lang w:val="en-GB"/>
              </w:rPr>
              <w:t>.</w:t>
            </w:r>
            <w:r w:rsidR="00A463AE">
              <w:rPr>
                <w:rFonts w:eastAsia="ＭＳ 明朝"/>
                <w:bCs/>
                <w:iCs/>
                <w:lang w:val="en-GB"/>
              </w:rPr>
              <w:br/>
              <w:t>Low</w:t>
            </w:r>
            <w:r w:rsidR="00AF6E53">
              <w:rPr>
                <w:rFonts w:eastAsia="ＭＳ 明朝"/>
                <w:bCs/>
                <w:iCs/>
                <w:lang w:val="en-GB"/>
              </w:rPr>
              <w:t>er</w:t>
            </w:r>
            <w:r w:rsidR="00A463AE">
              <w:rPr>
                <w:rFonts w:eastAsia="ＭＳ 明朝"/>
                <w:bCs/>
                <w:iCs/>
                <w:lang w:val="en-GB"/>
              </w:rPr>
              <w:t xml:space="preserve"> power consumption </w:t>
            </w:r>
            <w:r w:rsidR="004D5D5C">
              <w:rPr>
                <w:rFonts w:eastAsia="ＭＳ 明朝"/>
                <w:bCs/>
                <w:iCs/>
                <w:lang w:val="en-GB"/>
              </w:rPr>
              <w:t>for</w:t>
            </w:r>
            <w:r w:rsidR="00A463AE">
              <w:rPr>
                <w:rFonts w:eastAsia="ＭＳ 明朝"/>
                <w:bCs/>
                <w:iCs/>
                <w:lang w:val="en-GB"/>
              </w:rPr>
              <w:t xml:space="preserve"> temperature control</w:t>
            </w:r>
            <w:r w:rsidR="00AF6E53">
              <w:rPr>
                <w:rFonts w:eastAsia="ＭＳ 明朝"/>
                <w:bCs/>
                <w:iCs/>
                <w:lang w:val="en-GB"/>
              </w:rPr>
              <w:t>.</w:t>
            </w:r>
            <w:r w:rsidR="00BB48B1">
              <w:rPr>
                <w:rFonts w:eastAsia="ＭＳ 明朝"/>
                <w:bCs/>
                <w:iCs/>
                <w:lang w:val="en-GB"/>
              </w:rPr>
              <w:t xml:space="preserve"> </w:t>
            </w:r>
            <w:r w:rsidR="00092861">
              <w:rPr>
                <w:rFonts w:eastAsia="ＭＳ 明朝"/>
                <w:bCs/>
                <w:iCs/>
                <w:lang w:val="en-GB"/>
              </w:rPr>
              <w:br/>
              <w:t>Smaller path loss</w:t>
            </w:r>
            <w:r w:rsidR="00AF6E53">
              <w:rPr>
                <w:rFonts w:eastAsia="ＭＳ 明朝"/>
                <w:bCs/>
                <w:iCs/>
                <w:lang w:val="en-GB"/>
              </w:rPr>
              <w:t>.</w:t>
            </w:r>
          </w:p>
        </w:tc>
        <w:tc>
          <w:tcPr>
            <w:tcW w:w="3542" w:type="dxa"/>
          </w:tcPr>
          <w:p w14:paraId="0525D916" w14:textId="26EC68FC" w:rsidR="0084578F" w:rsidRPr="0050565C" w:rsidRDefault="003C3251" w:rsidP="0084578F">
            <w:pPr>
              <w:spacing w:before="120" w:after="120"/>
              <w:rPr>
                <w:rFonts w:eastAsia="ＭＳ 明朝"/>
                <w:bCs/>
                <w:iCs/>
                <w:lang w:val="en-GB"/>
              </w:rPr>
            </w:pPr>
            <w:r>
              <w:rPr>
                <w:rFonts w:eastAsia="ＭＳ 明朝"/>
                <w:bCs/>
                <w:iCs/>
                <w:lang w:val="en-GB"/>
              </w:rPr>
              <w:t>Low</w:t>
            </w:r>
            <w:r w:rsidR="000134D6">
              <w:rPr>
                <w:rFonts w:eastAsia="ＭＳ 明朝"/>
                <w:bCs/>
                <w:iCs/>
                <w:lang w:val="en-GB"/>
              </w:rPr>
              <w:t>er</w:t>
            </w:r>
            <w:r>
              <w:rPr>
                <w:rFonts w:eastAsia="ＭＳ 明朝"/>
                <w:bCs/>
                <w:iCs/>
                <w:lang w:val="en-GB"/>
              </w:rPr>
              <w:t xml:space="preserve"> e</w:t>
            </w:r>
            <w:r w:rsidR="00FA0A7E">
              <w:rPr>
                <w:rFonts w:eastAsia="ＭＳ 明朝"/>
                <w:bCs/>
                <w:iCs/>
                <w:lang w:val="en-GB"/>
              </w:rPr>
              <w:t>xten</w:t>
            </w:r>
            <w:r w:rsidR="00E64915">
              <w:rPr>
                <w:rFonts w:eastAsia="ＭＳ 明朝"/>
                <w:bCs/>
                <w:iCs/>
                <w:lang w:val="en-GB"/>
              </w:rPr>
              <w:t>si</w:t>
            </w:r>
            <w:r w:rsidR="00FA0A7E">
              <w:rPr>
                <w:rFonts w:eastAsia="ＭＳ 明朝"/>
                <w:bCs/>
                <w:iCs/>
                <w:lang w:val="en-GB"/>
              </w:rPr>
              <w:t>bility of</w:t>
            </w:r>
            <w:r w:rsidR="0086094D">
              <w:rPr>
                <w:rFonts w:eastAsia="ＭＳ 明朝"/>
                <w:bCs/>
                <w:iCs/>
                <w:lang w:val="en-GB"/>
              </w:rPr>
              <w:t xml:space="preserve"> DUT size</w:t>
            </w:r>
            <w:r w:rsidR="00AF6E53">
              <w:rPr>
                <w:rFonts w:eastAsia="ＭＳ 明朝"/>
                <w:bCs/>
                <w:iCs/>
                <w:lang w:val="en-GB"/>
              </w:rPr>
              <w:t>.</w:t>
            </w:r>
            <w:r w:rsidR="0086094D">
              <w:rPr>
                <w:rFonts w:eastAsia="ＭＳ 明朝"/>
                <w:bCs/>
                <w:iCs/>
                <w:lang w:val="en-GB"/>
              </w:rPr>
              <w:br/>
            </w:r>
            <w:r w:rsidR="00B86057">
              <w:rPr>
                <w:rFonts w:eastAsia="ＭＳ 明朝"/>
                <w:bCs/>
                <w:iCs/>
                <w:lang w:val="en-GB"/>
              </w:rPr>
              <w:t>Concern</w:t>
            </w:r>
            <w:r w:rsidR="0086094D">
              <w:rPr>
                <w:rFonts w:eastAsia="ＭＳ 明朝"/>
                <w:bCs/>
                <w:iCs/>
                <w:lang w:val="en-GB"/>
              </w:rPr>
              <w:t xml:space="preserve"> </w:t>
            </w:r>
            <w:r w:rsidR="00AF6E53">
              <w:rPr>
                <w:rFonts w:eastAsia="ＭＳ 明朝"/>
                <w:bCs/>
                <w:iCs/>
                <w:lang w:val="en-GB"/>
              </w:rPr>
              <w:t>about the</w:t>
            </w:r>
            <w:r w:rsidR="0086094D">
              <w:rPr>
                <w:rFonts w:eastAsia="ＭＳ 明朝"/>
                <w:bCs/>
                <w:iCs/>
                <w:lang w:val="en-GB"/>
              </w:rPr>
              <w:t xml:space="preserve"> influence of multiple reflections</w:t>
            </w:r>
            <w:r w:rsidR="00AF6E53">
              <w:rPr>
                <w:rFonts w:eastAsia="ＭＳ 明朝"/>
                <w:bCs/>
                <w:iCs/>
                <w:lang w:val="en-GB"/>
              </w:rPr>
              <w:t>.</w:t>
            </w:r>
            <w:r w:rsidR="0084578F">
              <w:rPr>
                <w:rFonts w:eastAsia="ＭＳ 明朝"/>
                <w:bCs/>
                <w:iCs/>
                <w:lang w:val="en-GB"/>
              </w:rPr>
              <w:br/>
            </w:r>
            <w:r w:rsidR="0084578F">
              <w:rPr>
                <w:rFonts w:eastAsia="ＭＳ 明朝" w:hint="eastAsia"/>
                <w:bCs/>
                <w:iCs/>
                <w:lang w:val="en-GB"/>
              </w:rPr>
              <w:t>L</w:t>
            </w:r>
            <w:r w:rsidR="0084578F">
              <w:rPr>
                <w:rFonts w:eastAsia="ＭＳ 明朝"/>
                <w:bCs/>
                <w:iCs/>
                <w:lang w:val="en-GB"/>
              </w:rPr>
              <w:t xml:space="preserve">arger </w:t>
            </w:r>
            <w:proofErr w:type="spellStart"/>
            <w:r w:rsidR="0084578F">
              <w:rPr>
                <w:rFonts w:eastAsia="ＭＳ 明朝"/>
                <w:bCs/>
                <w:iCs/>
                <w:lang w:val="en-GB"/>
              </w:rPr>
              <w:t>QoQZ</w:t>
            </w:r>
            <w:proofErr w:type="spellEnd"/>
            <w:r w:rsidR="0084578F">
              <w:rPr>
                <w:rFonts w:eastAsia="ＭＳ 明朝"/>
                <w:bCs/>
                <w:iCs/>
                <w:lang w:val="en-GB"/>
              </w:rPr>
              <w:t>?</w:t>
            </w:r>
          </w:p>
        </w:tc>
      </w:tr>
      <w:tr w:rsidR="00F02302" w14:paraId="02D13E2B" w14:textId="77777777" w:rsidTr="00141BA2">
        <w:tc>
          <w:tcPr>
            <w:tcW w:w="1271" w:type="dxa"/>
            <w:vMerge/>
          </w:tcPr>
          <w:p w14:paraId="3463FDDE" w14:textId="7237C394" w:rsidR="00F02302" w:rsidRDefault="00F02302" w:rsidP="00B14ED0">
            <w:pPr>
              <w:spacing w:before="120" w:after="120"/>
              <w:rPr>
                <w:rFonts w:eastAsia="ＭＳ 明朝"/>
                <w:bCs/>
                <w:iCs/>
                <w:lang w:val="en-GB"/>
              </w:rPr>
            </w:pPr>
          </w:p>
        </w:tc>
        <w:tc>
          <w:tcPr>
            <w:tcW w:w="1276" w:type="dxa"/>
          </w:tcPr>
          <w:p w14:paraId="483CC17F" w14:textId="2173059C" w:rsidR="00F02302" w:rsidRDefault="00F02302" w:rsidP="00B14ED0">
            <w:pPr>
              <w:spacing w:before="120" w:after="120"/>
              <w:rPr>
                <w:rFonts w:eastAsia="ＭＳ 明朝"/>
                <w:bCs/>
                <w:iCs/>
                <w:lang w:val="en-GB"/>
              </w:rPr>
            </w:pPr>
            <w:r>
              <w:rPr>
                <w:rFonts w:eastAsia="ＭＳ 明朝" w:hint="eastAsia"/>
                <w:bCs/>
                <w:iCs/>
                <w:lang w:val="en-GB"/>
              </w:rPr>
              <w:t>L</w:t>
            </w:r>
            <w:r>
              <w:rPr>
                <w:rFonts w:eastAsia="ＭＳ 明朝"/>
                <w:bCs/>
                <w:iCs/>
                <w:lang w:val="en-GB"/>
              </w:rPr>
              <w:t>arge</w:t>
            </w:r>
          </w:p>
        </w:tc>
        <w:tc>
          <w:tcPr>
            <w:tcW w:w="3542" w:type="dxa"/>
          </w:tcPr>
          <w:p w14:paraId="7B0F02B0" w14:textId="3EF126F8" w:rsidR="00BB779D" w:rsidRDefault="00224EF7" w:rsidP="00B14ED0">
            <w:pPr>
              <w:spacing w:before="120" w:after="120"/>
              <w:rPr>
                <w:rFonts w:eastAsia="ＭＳ 明朝"/>
                <w:bCs/>
                <w:iCs/>
                <w:lang w:val="en-GB"/>
              </w:rPr>
            </w:pPr>
            <w:r>
              <w:rPr>
                <w:rFonts w:eastAsia="ＭＳ 明朝"/>
                <w:bCs/>
                <w:iCs/>
                <w:lang w:val="en-GB"/>
              </w:rPr>
              <w:t>Potentially</w:t>
            </w:r>
            <w:r w:rsidR="00337152">
              <w:rPr>
                <w:rFonts w:eastAsia="ＭＳ 明朝"/>
                <w:bCs/>
                <w:iCs/>
                <w:lang w:val="en-GB"/>
              </w:rPr>
              <w:t xml:space="preserve"> smaller </w:t>
            </w:r>
            <w:proofErr w:type="spellStart"/>
            <w:r w:rsidR="00BB779D">
              <w:rPr>
                <w:rFonts w:eastAsia="ＭＳ 明朝"/>
                <w:bCs/>
                <w:iCs/>
                <w:lang w:val="en-GB"/>
              </w:rPr>
              <w:t>QoQZ</w:t>
            </w:r>
            <w:proofErr w:type="spellEnd"/>
            <w:r>
              <w:rPr>
                <w:rFonts w:eastAsia="ＭＳ 明朝"/>
                <w:bCs/>
                <w:iCs/>
                <w:lang w:val="en-GB"/>
              </w:rPr>
              <w:t>.</w:t>
            </w:r>
            <w:r w:rsidR="00B86057">
              <w:rPr>
                <w:rFonts w:eastAsia="ＭＳ 明朝"/>
                <w:bCs/>
                <w:iCs/>
                <w:lang w:val="en-GB"/>
              </w:rPr>
              <w:br/>
              <w:t>L</w:t>
            </w:r>
            <w:r>
              <w:rPr>
                <w:rFonts w:eastAsia="ＭＳ 明朝"/>
                <w:bCs/>
                <w:iCs/>
                <w:lang w:val="en-GB"/>
              </w:rPr>
              <w:t>ess concern about</w:t>
            </w:r>
            <w:r w:rsidR="00B86057">
              <w:rPr>
                <w:rFonts w:eastAsia="ＭＳ 明朝"/>
                <w:bCs/>
                <w:iCs/>
                <w:lang w:val="en-GB"/>
              </w:rPr>
              <w:t xml:space="preserve"> </w:t>
            </w:r>
            <w:r>
              <w:rPr>
                <w:rFonts w:eastAsia="ＭＳ 明朝"/>
                <w:bCs/>
                <w:iCs/>
                <w:lang w:val="en-GB"/>
              </w:rPr>
              <w:t>the</w:t>
            </w:r>
            <w:r w:rsidR="00B86057">
              <w:rPr>
                <w:rFonts w:eastAsia="ＭＳ 明朝"/>
                <w:bCs/>
                <w:iCs/>
                <w:lang w:val="en-GB"/>
              </w:rPr>
              <w:t xml:space="preserve"> influence of multiple reflections</w:t>
            </w:r>
            <w:r>
              <w:rPr>
                <w:rFonts w:eastAsia="ＭＳ 明朝"/>
                <w:bCs/>
                <w:iCs/>
                <w:lang w:val="en-GB"/>
              </w:rPr>
              <w:t>.</w:t>
            </w:r>
            <w:r w:rsidR="00BB779D">
              <w:rPr>
                <w:rFonts w:eastAsia="ＭＳ 明朝"/>
                <w:bCs/>
                <w:iCs/>
                <w:lang w:val="en-GB"/>
              </w:rPr>
              <w:br/>
            </w:r>
            <w:r w:rsidR="00CE1BDC">
              <w:rPr>
                <w:rFonts w:eastAsia="ＭＳ 明朝"/>
                <w:bCs/>
                <w:iCs/>
                <w:lang w:val="en-GB"/>
              </w:rPr>
              <w:t>Higher e</w:t>
            </w:r>
            <w:r w:rsidR="00FB5499">
              <w:rPr>
                <w:rFonts w:eastAsia="ＭＳ 明朝"/>
                <w:bCs/>
                <w:iCs/>
                <w:lang w:val="en-GB"/>
              </w:rPr>
              <w:t>xtensibility of DUT size</w:t>
            </w:r>
            <w:r>
              <w:rPr>
                <w:rFonts w:eastAsia="ＭＳ 明朝"/>
                <w:bCs/>
                <w:iCs/>
                <w:lang w:val="en-GB"/>
              </w:rPr>
              <w:t>.</w:t>
            </w:r>
          </w:p>
        </w:tc>
        <w:tc>
          <w:tcPr>
            <w:tcW w:w="3542" w:type="dxa"/>
          </w:tcPr>
          <w:p w14:paraId="09E7205D" w14:textId="3746AE97" w:rsidR="00F02302" w:rsidRDefault="00224EF7" w:rsidP="00B14ED0">
            <w:pPr>
              <w:spacing w:before="120" w:after="120"/>
              <w:rPr>
                <w:rFonts w:eastAsia="ＭＳ 明朝"/>
                <w:bCs/>
                <w:iCs/>
                <w:lang w:val="en-GB"/>
              </w:rPr>
            </w:pPr>
            <w:r>
              <w:rPr>
                <w:rFonts w:eastAsia="ＭＳ 明朝"/>
                <w:bCs/>
                <w:iCs/>
                <w:lang w:val="en-GB"/>
              </w:rPr>
              <w:t xml:space="preserve">Harder </w:t>
            </w:r>
            <w:r w:rsidR="00FB5499">
              <w:rPr>
                <w:rFonts w:eastAsia="ＭＳ 明朝"/>
                <w:bCs/>
                <w:iCs/>
                <w:lang w:val="en-GB"/>
              </w:rPr>
              <w:t>temperature control</w:t>
            </w:r>
            <w:r>
              <w:rPr>
                <w:rFonts w:eastAsia="ＭＳ 明朝"/>
                <w:bCs/>
                <w:iCs/>
                <w:lang w:val="en-GB"/>
              </w:rPr>
              <w:t>.</w:t>
            </w:r>
            <w:r w:rsidR="00FB5499">
              <w:rPr>
                <w:rFonts w:eastAsia="ＭＳ 明朝"/>
                <w:bCs/>
                <w:iCs/>
                <w:lang w:val="en-GB"/>
              </w:rPr>
              <w:br/>
            </w:r>
            <w:r w:rsidR="00A96CBF">
              <w:rPr>
                <w:rFonts w:eastAsia="ＭＳ 明朝"/>
                <w:bCs/>
                <w:iCs/>
                <w:lang w:val="en-GB"/>
              </w:rPr>
              <w:t>Larger temperature deviation</w:t>
            </w:r>
            <w:r w:rsidR="00945072">
              <w:rPr>
                <w:rFonts w:eastAsia="ＭＳ 明朝"/>
                <w:bCs/>
                <w:iCs/>
                <w:lang w:val="en-GB"/>
              </w:rPr>
              <w:t xml:space="preserve"> in a box</w:t>
            </w:r>
            <w:r>
              <w:rPr>
                <w:rFonts w:eastAsia="ＭＳ 明朝"/>
                <w:bCs/>
                <w:iCs/>
                <w:lang w:val="en-GB"/>
              </w:rPr>
              <w:t>.</w:t>
            </w:r>
            <w:r w:rsidR="00945072">
              <w:rPr>
                <w:rFonts w:eastAsia="ＭＳ 明朝"/>
                <w:bCs/>
                <w:iCs/>
                <w:lang w:val="en-GB"/>
              </w:rPr>
              <w:br/>
              <w:t>Larger footprint with the OTA chamber</w:t>
            </w:r>
            <w:r>
              <w:rPr>
                <w:rFonts w:eastAsia="ＭＳ 明朝"/>
                <w:bCs/>
                <w:iCs/>
                <w:lang w:val="en-GB"/>
              </w:rPr>
              <w:t>.</w:t>
            </w:r>
            <w:r w:rsidR="00945072">
              <w:rPr>
                <w:rFonts w:eastAsia="ＭＳ 明朝"/>
                <w:bCs/>
                <w:iCs/>
                <w:lang w:val="en-GB"/>
              </w:rPr>
              <w:br/>
            </w:r>
            <w:r w:rsidR="00CE221D">
              <w:rPr>
                <w:rFonts w:eastAsia="ＭＳ 明朝"/>
                <w:bCs/>
                <w:iCs/>
                <w:lang w:val="en-GB"/>
              </w:rPr>
              <w:t>Low</w:t>
            </w:r>
            <w:r w:rsidR="007C63EA">
              <w:rPr>
                <w:rFonts w:eastAsia="ＭＳ 明朝"/>
                <w:bCs/>
                <w:iCs/>
                <w:lang w:val="en-GB"/>
              </w:rPr>
              <w:t>er</w:t>
            </w:r>
            <w:r w:rsidR="00CE221D">
              <w:rPr>
                <w:rFonts w:eastAsia="ＭＳ 明朝"/>
                <w:bCs/>
                <w:iCs/>
                <w:lang w:val="en-GB"/>
              </w:rPr>
              <w:t xml:space="preserve"> compatibility with NTC chamber</w:t>
            </w:r>
            <w:r w:rsidR="007C63EA">
              <w:rPr>
                <w:rFonts w:eastAsia="ＭＳ 明朝"/>
                <w:bCs/>
                <w:iCs/>
                <w:lang w:val="en-GB"/>
              </w:rPr>
              <w:t>.</w:t>
            </w:r>
            <w:r w:rsidR="00CE221D">
              <w:rPr>
                <w:rFonts w:eastAsia="ＭＳ 明朝"/>
                <w:bCs/>
                <w:iCs/>
                <w:lang w:val="en-GB"/>
              </w:rPr>
              <w:br/>
              <w:t>High</w:t>
            </w:r>
            <w:r w:rsidR="007C63EA">
              <w:rPr>
                <w:rFonts w:eastAsia="ＭＳ 明朝"/>
                <w:bCs/>
                <w:iCs/>
                <w:lang w:val="en-GB"/>
              </w:rPr>
              <w:t>er</w:t>
            </w:r>
            <w:r w:rsidR="00CE221D">
              <w:rPr>
                <w:rFonts w:eastAsia="ＭＳ 明朝"/>
                <w:bCs/>
                <w:iCs/>
                <w:lang w:val="en-GB"/>
              </w:rPr>
              <w:t xml:space="preserve"> power consumption</w:t>
            </w:r>
            <w:r w:rsidR="007C63EA">
              <w:rPr>
                <w:rFonts w:eastAsia="ＭＳ 明朝"/>
                <w:bCs/>
                <w:iCs/>
                <w:lang w:val="en-GB"/>
              </w:rPr>
              <w:t>.</w:t>
            </w:r>
            <w:r w:rsidR="00092861">
              <w:rPr>
                <w:rFonts w:eastAsia="ＭＳ 明朝"/>
                <w:bCs/>
                <w:iCs/>
                <w:lang w:val="en-GB"/>
              </w:rPr>
              <w:br/>
              <w:t>Larger path loss</w:t>
            </w:r>
            <w:r w:rsidR="007C63EA">
              <w:rPr>
                <w:rFonts w:eastAsia="ＭＳ 明朝"/>
                <w:bCs/>
                <w:iCs/>
                <w:lang w:val="en-GB"/>
              </w:rPr>
              <w:t>.</w:t>
            </w:r>
          </w:p>
        </w:tc>
      </w:tr>
      <w:tr w:rsidR="00106517" w14:paraId="31D5709A" w14:textId="77777777" w:rsidTr="00141BA2">
        <w:tc>
          <w:tcPr>
            <w:tcW w:w="1271" w:type="dxa"/>
            <w:vMerge w:val="restart"/>
          </w:tcPr>
          <w:p w14:paraId="304ABBCF" w14:textId="5B11B866" w:rsidR="00106517" w:rsidRDefault="00106517" w:rsidP="00B14ED0">
            <w:pPr>
              <w:spacing w:before="120" w:after="120"/>
              <w:rPr>
                <w:rFonts w:eastAsia="ＭＳ 明朝"/>
                <w:bCs/>
                <w:iCs/>
                <w:lang w:val="en-GB"/>
              </w:rPr>
            </w:pPr>
            <w:r>
              <w:rPr>
                <w:rFonts w:eastAsia="ＭＳ 明朝" w:hint="eastAsia"/>
                <w:bCs/>
                <w:iCs/>
                <w:lang w:val="en-GB"/>
              </w:rPr>
              <w:t>T</w:t>
            </w:r>
            <w:r>
              <w:rPr>
                <w:rFonts w:eastAsia="ＭＳ 明朝"/>
                <w:bCs/>
                <w:iCs/>
                <w:lang w:val="en-GB"/>
              </w:rPr>
              <w:t>hickness</w:t>
            </w:r>
          </w:p>
        </w:tc>
        <w:tc>
          <w:tcPr>
            <w:tcW w:w="1276" w:type="dxa"/>
          </w:tcPr>
          <w:p w14:paraId="3D7545AC" w14:textId="2742808F" w:rsidR="00106517" w:rsidRDefault="00106517" w:rsidP="00B14ED0">
            <w:pPr>
              <w:spacing w:before="120" w:after="120"/>
              <w:rPr>
                <w:rFonts w:eastAsia="ＭＳ 明朝"/>
                <w:bCs/>
                <w:iCs/>
                <w:lang w:val="en-GB"/>
              </w:rPr>
            </w:pPr>
            <w:r>
              <w:rPr>
                <w:rFonts w:eastAsia="ＭＳ 明朝" w:hint="eastAsia"/>
                <w:bCs/>
                <w:iCs/>
                <w:lang w:val="en-GB"/>
              </w:rPr>
              <w:t>T</w:t>
            </w:r>
            <w:r>
              <w:rPr>
                <w:rFonts w:eastAsia="ＭＳ 明朝"/>
                <w:bCs/>
                <w:iCs/>
                <w:lang w:val="en-GB"/>
              </w:rPr>
              <w:t>hick</w:t>
            </w:r>
          </w:p>
        </w:tc>
        <w:tc>
          <w:tcPr>
            <w:tcW w:w="3542" w:type="dxa"/>
          </w:tcPr>
          <w:p w14:paraId="3E13B2EB" w14:textId="7DE5FBED" w:rsidR="00106517" w:rsidRDefault="00014432" w:rsidP="00B14ED0">
            <w:pPr>
              <w:spacing w:before="120" w:after="120"/>
              <w:rPr>
                <w:rFonts w:eastAsia="ＭＳ 明朝"/>
                <w:bCs/>
                <w:iCs/>
                <w:lang w:val="en-GB"/>
              </w:rPr>
            </w:pPr>
            <w:r>
              <w:rPr>
                <w:rFonts w:eastAsia="ＭＳ 明朝" w:hint="eastAsia"/>
                <w:bCs/>
                <w:iCs/>
                <w:lang w:val="en-GB"/>
              </w:rPr>
              <w:t>G</w:t>
            </w:r>
            <w:r>
              <w:rPr>
                <w:rFonts w:eastAsia="ＭＳ 明朝"/>
                <w:bCs/>
                <w:iCs/>
                <w:lang w:val="en-GB"/>
              </w:rPr>
              <w:t xml:space="preserve">ood </w:t>
            </w:r>
            <w:r w:rsidR="00AF7288">
              <w:rPr>
                <w:rFonts w:eastAsia="ＭＳ 明朝"/>
                <w:bCs/>
                <w:iCs/>
                <w:lang w:val="en-GB"/>
              </w:rPr>
              <w:t xml:space="preserve">temperature </w:t>
            </w:r>
            <w:r>
              <w:rPr>
                <w:rFonts w:eastAsia="ＭＳ 明朝"/>
                <w:bCs/>
                <w:iCs/>
                <w:lang w:val="en-GB"/>
              </w:rPr>
              <w:t xml:space="preserve">isolation </w:t>
            </w:r>
            <w:r w:rsidR="004E50B7">
              <w:rPr>
                <w:rFonts w:eastAsia="ＭＳ 明朝"/>
                <w:bCs/>
                <w:iCs/>
                <w:lang w:val="en-GB"/>
              </w:rPr>
              <w:t xml:space="preserve">between </w:t>
            </w:r>
            <w:r w:rsidR="00675153">
              <w:rPr>
                <w:rFonts w:eastAsia="ＭＳ 明朝"/>
                <w:bCs/>
                <w:iCs/>
                <w:lang w:val="en-GB"/>
              </w:rPr>
              <w:t xml:space="preserve">outside of </w:t>
            </w:r>
            <w:r w:rsidR="0061640B">
              <w:rPr>
                <w:rFonts w:eastAsia="ＭＳ 明朝"/>
                <w:bCs/>
                <w:iCs/>
                <w:lang w:val="en-GB"/>
              </w:rPr>
              <w:t xml:space="preserve">the </w:t>
            </w:r>
            <w:r w:rsidR="00675153">
              <w:rPr>
                <w:rFonts w:eastAsia="ＭＳ 明朝"/>
                <w:bCs/>
                <w:iCs/>
                <w:lang w:val="en-GB"/>
              </w:rPr>
              <w:t>ETC enclosure</w:t>
            </w:r>
            <w:r w:rsidR="007C63EA">
              <w:rPr>
                <w:rFonts w:eastAsia="ＭＳ 明朝"/>
                <w:bCs/>
                <w:iCs/>
                <w:lang w:val="en-GB"/>
              </w:rPr>
              <w:t>.</w:t>
            </w:r>
            <w:r w:rsidR="00AF7288">
              <w:rPr>
                <w:rFonts w:eastAsia="ＭＳ 明朝"/>
                <w:bCs/>
                <w:iCs/>
                <w:lang w:val="en-GB"/>
              </w:rPr>
              <w:br/>
            </w:r>
            <w:r w:rsidR="007644F2">
              <w:rPr>
                <w:rFonts w:eastAsia="ＭＳ 明朝"/>
                <w:bCs/>
                <w:iCs/>
                <w:lang w:val="en-GB"/>
              </w:rPr>
              <w:t>Good r</w:t>
            </w:r>
            <w:r w:rsidR="00BF2844">
              <w:rPr>
                <w:rFonts w:eastAsia="ＭＳ 明朝"/>
                <w:bCs/>
                <w:iCs/>
                <w:lang w:val="en-GB"/>
              </w:rPr>
              <w:t>obust</w:t>
            </w:r>
            <w:r w:rsidR="007644F2">
              <w:rPr>
                <w:rFonts w:eastAsia="ＭＳ 明朝"/>
                <w:bCs/>
                <w:iCs/>
                <w:lang w:val="en-GB"/>
              </w:rPr>
              <w:t>ness</w:t>
            </w:r>
            <w:r w:rsidR="0061640B">
              <w:rPr>
                <w:rFonts w:eastAsia="ＭＳ 明朝"/>
                <w:bCs/>
                <w:iCs/>
                <w:lang w:val="en-GB"/>
              </w:rPr>
              <w:t xml:space="preserve"> of </w:t>
            </w:r>
            <w:r w:rsidR="002974A2">
              <w:rPr>
                <w:rFonts w:eastAsia="ＭＳ 明朝"/>
                <w:bCs/>
                <w:iCs/>
                <w:lang w:val="en-GB"/>
              </w:rPr>
              <w:t xml:space="preserve">the </w:t>
            </w:r>
            <w:r w:rsidR="0061640B">
              <w:rPr>
                <w:rFonts w:eastAsia="ＭＳ 明朝"/>
                <w:bCs/>
                <w:iCs/>
                <w:lang w:val="en-GB"/>
              </w:rPr>
              <w:t>enclosure</w:t>
            </w:r>
            <w:r w:rsidR="007C63EA">
              <w:rPr>
                <w:rFonts w:eastAsia="ＭＳ 明朝"/>
                <w:bCs/>
                <w:iCs/>
                <w:lang w:val="en-GB"/>
              </w:rPr>
              <w:t>.</w:t>
            </w:r>
          </w:p>
        </w:tc>
        <w:tc>
          <w:tcPr>
            <w:tcW w:w="3542" w:type="dxa"/>
          </w:tcPr>
          <w:p w14:paraId="14C3AD20" w14:textId="128CF0AE" w:rsidR="00106517" w:rsidRDefault="00427ABD" w:rsidP="00B14ED0">
            <w:pPr>
              <w:spacing w:before="120" w:after="120"/>
              <w:rPr>
                <w:rFonts w:eastAsia="ＭＳ 明朝"/>
                <w:bCs/>
                <w:iCs/>
                <w:lang w:val="en-GB"/>
              </w:rPr>
            </w:pPr>
            <w:r>
              <w:rPr>
                <w:rFonts w:eastAsia="ＭＳ 明朝" w:hint="eastAsia"/>
                <w:bCs/>
                <w:iCs/>
                <w:lang w:val="en-GB"/>
              </w:rPr>
              <w:t>H</w:t>
            </w:r>
            <w:r>
              <w:rPr>
                <w:rFonts w:eastAsia="ＭＳ 明朝"/>
                <w:bCs/>
                <w:iCs/>
                <w:lang w:val="en-GB"/>
              </w:rPr>
              <w:t>igh</w:t>
            </w:r>
            <w:r w:rsidR="007C63EA">
              <w:rPr>
                <w:rFonts w:eastAsia="ＭＳ 明朝"/>
                <w:bCs/>
                <w:iCs/>
                <w:lang w:val="en-GB"/>
              </w:rPr>
              <w:t>er</w:t>
            </w:r>
            <w:r>
              <w:rPr>
                <w:rFonts w:eastAsia="ＭＳ 明朝"/>
                <w:bCs/>
                <w:iCs/>
                <w:lang w:val="en-GB"/>
              </w:rPr>
              <w:t xml:space="preserve"> risk of refraction</w:t>
            </w:r>
            <w:r w:rsidR="008821EB">
              <w:rPr>
                <w:rFonts w:eastAsia="ＭＳ 明朝"/>
                <w:bCs/>
                <w:iCs/>
                <w:lang w:val="en-GB"/>
              </w:rPr>
              <w:t xml:space="preserve"> at enclosure wall</w:t>
            </w:r>
            <w:r w:rsidR="007C63EA">
              <w:rPr>
                <w:rFonts w:eastAsia="ＭＳ 明朝"/>
                <w:bCs/>
                <w:iCs/>
                <w:lang w:val="en-GB"/>
              </w:rPr>
              <w:t>.</w:t>
            </w:r>
            <w:r>
              <w:rPr>
                <w:rFonts w:eastAsia="ＭＳ 明朝"/>
                <w:bCs/>
                <w:iCs/>
                <w:lang w:val="en-GB"/>
              </w:rPr>
              <w:br/>
              <w:t>Larger footprint</w:t>
            </w:r>
            <w:r w:rsidR="00175EF3">
              <w:rPr>
                <w:rFonts w:eastAsia="ＭＳ 明朝"/>
                <w:bCs/>
                <w:iCs/>
                <w:lang w:val="en-GB"/>
              </w:rPr>
              <w:t xml:space="preserve"> of OTA chamber</w:t>
            </w:r>
            <w:r w:rsidR="007C63EA">
              <w:rPr>
                <w:rFonts w:eastAsia="ＭＳ 明朝"/>
                <w:bCs/>
                <w:iCs/>
                <w:lang w:val="en-GB"/>
              </w:rPr>
              <w:t>.</w:t>
            </w:r>
            <w:r>
              <w:rPr>
                <w:rFonts w:eastAsia="ＭＳ 明朝"/>
                <w:bCs/>
                <w:iCs/>
                <w:lang w:val="en-GB"/>
              </w:rPr>
              <w:br/>
            </w:r>
            <w:r w:rsidR="00A05E56">
              <w:rPr>
                <w:rFonts w:eastAsia="ＭＳ 明朝"/>
                <w:bCs/>
                <w:iCs/>
                <w:lang w:val="en-GB"/>
              </w:rPr>
              <w:t>Lower extensibility of DUT size</w:t>
            </w:r>
            <w:r w:rsidR="007C63EA">
              <w:rPr>
                <w:rFonts w:eastAsia="ＭＳ 明朝"/>
                <w:bCs/>
                <w:iCs/>
                <w:lang w:val="en-GB"/>
              </w:rPr>
              <w:t>.</w:t>
            </w:r>
            <w:r w:rsidR="00A05E56">
              <w:rPr>
                <w:rFonts w:eastAsia="ＭＳ 明朝"/>
                <w:bCs/>
                <w:iCs/>
                <w:lang w:val="en-GB"/>
              </w:rPr>
              <w:br/>
            </w:r>
            <w:r w:rsidR="00195411">
              <w:rPr>
                <w:rFonts w:eastAsia="ＭＳ 明朝"/>
                <w:bCs/>
                <w:iCs/>
                <w:lang w:val="en-GB"/>
              </w:rPr>
              <w:t>Larger</w:t>
            </w:r>
            <w:r w:rsidR="00A05E56">
              <w:rPr>
                <w:rFonts w:eastAsia="ＭＳ 明朝"/>
                <w:bCs/>
                <w:iCs/>
                <w:lang w:val="en-GB"/>
              </w:rPr>
              <w:t xml:space="preserve"> </w:t>
            </w:r>
            <w:r w:rsidR="00092861">
              <w:rPr>
                <w:rFonts w:eastAsia="ＭＳ 明朝"/>
                <w:bCs/>
                <w:iCs/>
                <w:lang w:val="en-GB"/>
              </w:rPr>
              <w:t xml:space="preserve">path </w:t>
            </w:r>
            <w:r w:rsidR="00A05E56">
              <w:rPr>
                <w:rFonts w:eastAsia="ＭＳ 明朝"/>
                <w:bCs/>
                <w:iCs/>
                <w:lang w:val="en-GB"/>
              </w:rPr>
              <w:t>loss</w:t>
            </w:r>
            <w:r w:rsidR="007C63EA">
              <w:rPr>
                <w:rFonts w:eastAsia="ＭＳ 明朝"/>
                <w:bCs/>
                <w:iCs/>
                <w:lang w:val="en-GB"/>
              </w:rPr>
              <w:t>.</w:t>
            </w:r>
          </w:p>
        </w:tc>
      </w:tr>
      <w:tr w:rsidR="00106517" w14:paraId="1DA6CB97" w14:textId="77777777" w:rsidTr="00141BA2">
        <w:tc>
          <w:tcPr>
            <w:tcW w:w="1271" w:type="dxa"/>
            <w:vMerge/>
          </w:tcPr>
          <w:p w14:paraId="644DA4D3" w14:textId="77777777" w:rsidR="00106517" w:rsidRDefault="00106517" w:rsidP="00B14ED0">
            <w:pPr>
              <w:spacing w:before="120" w:after="120"/>
              <w:rPr>
                <w:rFonts w:eastAsia="ＭＳ 明朝"/>
                <w:bCs/>
                <w:iCs/>
                <w:lang w:val="en-GB"/>
              </w:rPr>
            </w:pPr>
          </w:p>
        </w:tc>
        <w:tc>
          <w:tcPr>
            <w:tcW w:w="1276" w:type="dxa"/>
          </w:tcPr>
          <w:p w14:paraId="0F188A39" w14:textId="509EFCED" w:rsidR="00106517" w:rsidRDefault="00106517" w:rsidP="00B14ED0">
            <w:pPr>
              <w:spacing w:before="120" w:after="120"/>
              <w:rPr>
                <w:rFonts w:eastAsia="ＭＳ 明朝"/>
                <w:bCs/>
                <w:iCs/>
                <w:lang w:val="en-GB"/>
              </w:rPr>
            </w:pPr>
            <w:r>
              <w:rPr>
                <w:rFonts w:eastAsia="ＭＳ 明朝" w:hint="eastAsia"/>
                <w:bCs/>
                <w:iCs/>
                <w:lang w:val="en-GB"/>
              </w:rPr>
              <w:t>T</w:t>
            </w:r>
            <w:r>
              <w:rPr>
                <w:rFonts w:eastAsia="ＭＳ 明朝"/>
                <w:bCs/>
                <w:iCs/>
                <w:lang w:val="en-GB"/>
              </w:rPr>
              <w:t>hin</w:t>
            </w:r>
          </w:p>
        </w:tc>
        <w:tc>
          <w:tcPr>
            <w:tcW w:w="3542" w:type="dxa"/>
          </w:tcPr>
          <w:p w14:paraId="11B92D8A" w14:textId="2DA4B9C3" w:rsidR="00106517" w:rsidRDefault="00CB7F45" w:rsidP="00B14ED0">
            <w:pPr>
              <w:spacing w:before="120" w:after="120"/>
              <w:rPr>
                <w:rFonts w:eastAsia="ＭＳ 明朝"/>
                <w:bCs/>
                <w:iCs/>
                <w:lang w:val="en-GB"/>
              </w:rPr>
            </w:pPr>
            <w:r>
              <w:rPr>
                <w:rFonts w:eastAsia="ＭＳ 明朝"/>
                <w:bCs/>
                <w:iCs/>
                <w:lang w:val="en-GB"/>
              </w:rPr>
              <w:t>Low</w:t>
            </w:r>
            <w:r w:rsidR="007C63EA">
              <w:rPr>
                <w:rFonts w:eastAsia="ＭＳ 明朝"/>
                <w:bCs/>
                <w:iCs/>
                <w:lang w:val="en-GB"/>
              </w:rPr>
              <w:t>er</w:t>
            </w:r>
            <w:r>
              <w:rPr>
                <w:rFonts w:eastAsia="ＭＳ 明朝"/>
                <w:bCs/>
                <w:iCs/>
                <w:lang w:val="en-GB"/>
              </w:rPr>
              <w:t xml:space="preserve"> risk of refraction </w:t>
            </w:r>
            <w:r w:rsidR="008821EB">
              <w:rPr>
                <w:rFonts w:eastAsia="ＭＳ 明朝"/>
                <w:bCs/>
                <w:iCs/>
                <w:lang w:val="en-GB"/>
              </w:rPr>
              <w:t xml:space="preserve">at </w:t>
            </w:r>
            <w:r w:rsidR="00060803">
              <w:rPr>
                <w:rFonts w:eastAsia="ＭＳ 明朝"/>
                <w:bCs/>
                <w:iCs/>
                <w:lang w:val="en-GB"/>
              </w:rPr>
              <w:t xml:space="preserve">the </w:t>
            </w:r>
            <w:r w:rsidR="00E442F5">
              <w:rPr>
                <w:rFonts w:eastAsia="ＭＳ 明朝"/>
                <w:bCs/>
                <w:iCs/>
                <w:lang w:val="en-GB"/>
              </w:rPr>
              <w:t xml:space="preserve">ETC </w:t>
            </w:r>
            <w:r w:rsidR="008821EB">
              <w:rPr>
                <w:rFonts w:eastAsia="ＭＳ 明朝"/>
                <w:bCs/>
                <w:iCs/>
                <w:lang w:val="en-GB"/>
              </w:rPr>
              <w:t>enclosure</w:t>
            </w:r>
            <w:r w:rsidR="007C63EA">
              <w:rPr>
                <w:rFonts w:eastAsia="ＭＳ 明朝"/>
                <w:bCs/>
                <w:iCs/>
                <w:lang w:val="en-GB"/>
              </w:rPr>
              <w:t>.</w:t>
            </w:r>
            <w:r w:rsidR="00F522AD">
              <w:rPr>
                <w:rFonts w:eastAsia="ＭＳ 明朝"/>
                <w:bCs/>
                <w:iCs/>
                <w:lang w:val="en-GB"/>
              </w:rPr>
              <w:t xml:space="preserve"> </w:t>
            </w:r>
            <w:r>
              <w:rPr>
                <w:rFonts w:eastAsia="ＭＳ 明朝"/>
                <w:bCs/>
                <w:iCs/>
                <w:lang w:val="en-GB"/>
              </w:rPr>
              <w:br/>
            </w:r>
            <w:r w:rsidR="000B25C4">
              <w:rPr>
                <w:rFonts w:eastAsia="ＭＳ 明朝"/>
                <w:bCs/>
                <w:iCs/>
                <w:lang w:val="en-GB"/>
              </w:rPr>
              <w:t>Smaller footprint</w:t>
            </w:r>
            <w:r w:rsidR="00175EF3">
              <w:rPr>
                <w:rFonts w:eastAsia="ＭＳ 明朝"/>
                <w:bCs/>
                <w:iCs/>
                <w:lang w:val="en-GB"/>
              </w:rPr>
              <w:t xml:space="preserve"> of OTA chamber</w:t>
            </w:r>
            <w:r w:rsidR="007C63EA">
              <w:rPr>
                <w:rFonts w:eastAsia="ＭＳ 明朝"/>
                <w:bCs/>
                <w:iCs/>
                <w:lang w:val="en-GB"/>
              </w:rPr>
              <w:t>.</w:t>
            </w:r>
            <w:r w:rsidR="00427ABD">
              <w:rPr>
                <w:rFonts w:eastAsia="ＭＳ 明朝"/>
                <w:bCs/>
                <w:iCs/>
                <w:lang w:val="en-GB"/>
              </w:rPr>
              <w:br/>
            </w:r>
            <w:r w:rsidR="00C41C78">
              <w:rPr>
                <w:rFonts w:eastAsia="ＭＳ 明朝"/>
                <w:bCs/>
                <w:iCs/>
                <w:lang w:val="en-GB"/>
              </w:rPr>
              <w:t>Higher e</w:t>
            </w:r>
            <w:r w:rsidR="00A05E56">
              <w:rPr>
                <w:rFonts w:eastAsia="ＭＳ 明朝"/>
                <w:bCs/>
                <w:iCs/>
                <w:lang w:val="en-GB"/>
              </w:rPr>
              <w:t>xtensibility of DUT size</w:t>
            </w:r>
            <w:r w:rsidR="007C63EA">
              <w:rPr>
                <w:rFonts w:eastAsia="ＭＳ 明朝"/>
                <w:bCs/>
                <w:iCs/>
                <w:lang w:val="en-GB"/>
              </w:rPr>
              <w:t>.</w:t>
            </w:r>
            <w:r w:rsidR="000B25C4">
              <w:rPr>
                <w:rFonts w:eastAsia="ＭＳ 明朝"/>
                <w:bCs/>
                <w:iCs/>
                <w:lang w:val="en-GB"/>
              </w:rPr>
              <w:br/>
            </w:r>
            <w:r w:rsidR="00092861">
              <w:rPr>
                <w:rFonts w:eastAsia="ＭＳ 明朝"/>
                <w:bCs/>
                <w:iCs/>
                <w:lang w:val="en-GB"/>
              </w:rPr>
              <w:t>Smaller path</w:t>
            </w:r>
            <w:r w:rsidR="005652C2">
              <w:rPr>
                <w:rFonts w:eastAsia="ＭＳ 明朝"/>
                <w:bCs/>
                <w:iCs/>
                <w:lang w:val="en-GB"/>
              </w:rPr>
              <w:t xml:space="preserve"> loss</w:t>
            </w:r>
            <w:r w:rsidR="007C63EA">
              <w:rPr>
                <w:rFonts w:eastAsia="ＭＳ 明朝"/>
                <w:bCs/>
                <w:iCs/>
                <w:lang w:val="en-GB"/>
              </w:rPr>
              <w:t>.</w:t>
            </w:r>
          </w:p>
        </w:tc>
        <w:tc>
          <w:tcPr>
            <w:tcW w:w="3542" w:type="dxa"/>
          </w:tcPr>
          <w:p w14:paraId="0814B66B" w14:textId="213D7C2E" w:rsidR="00106517" w:rsidRDefault="00470D2F" w:rsidP="00B14ED0">
            <w:pPr>
              <w:spacing w:before="120" w:after="120"/>
              <w:rPr>
                <w:rFonts w:eastAsia="ＭＳ 明朝"/>
                <w:bCs/>
                <w:iCs/>
                <w:lang w:val="en-GB"/>
              </w:rPr>
            </w:pPr>
            <w:r>
              <w:rPr>
                <w:rFonts w:eastAsia="ＭＳ 明朝" w:hint="eastAsia"/>
                <w:bCs/>
                <w:iCs/>
                <w:lang w:val="en-GB"/>
              </w:rPr>
              <w:t>P</w:t>
            </w:r>
            <w:r>
              <w:rPr>
                <w:rFonts w:eastAsia="ＭＳ 明朝"/>
                <w:bCs/>
                <w:iCs/>
                <w:lang w:val="en-GB"/>
              </w:rPr>
              <w:t xml:space="preserve">oor temperature isolation between </w:t>
            </w:r>
            <w:r w:rsidR="0061640B">
              <w:rPr>
                <w:rFonts w:eastAsia="ＭＳ 明朝"/>
                <w:bCs/>
                <w:iCs/>
                <w:lang w:val="en-GB"/>
              </w:rPr>
              <w:t>outside of the ETC enclosure</w:t>
            </w:r>
            <w:r w:rsidR="007C63EA">
              <w:rPr>
                <w:rFonts w:eastAsia="ＭＳ 明朝"/>
                <w:bCs/>
                <w:iCs/>
                <w:lang w:val="en-GB"/>
              </w:rPr>
              <w:t>.</w:t>
            </w:r>
            <w:r w:rsidR="00CB7F45">
              <w:rPr>
                <w:rFonts w:eastAsia="ＭＳ 明朝"/>
                <w:bCs/>
                <w:iCs/>
                <w:lang w:val="en-GB"/>
              </w:rPr>
              <w:br/>
              <w:t>Poor robustness</w:t>
            </w:r>
            <w:r w:rsidR="0061640B">
              <w:rPr>
                <w:rFonts w:eastAsia="ＭＳ 明朝"/>
                <w:bCs/>
                <w:iCs/>
                <w:lang w:val="en-GB"/>
              </w:rPr>
              <w:t xml:space="preserve"> </w:t>
            </w:r>
            <w:r w:rsidR="002974A2">
              <w:rPr>
                <w:rFonts w:eastAsia="ＭＳ 明朝"/>
                <w:bCs/>
                <w:iCs/>
                <w:lang w:val="en-GB"/>
              </w:rPr>
              <w:t>of the enclosure</w:t>
            </w:r>
            <w:r w:rsidR="007C63EA">
              <w:rPr>
                <w:rFonts w:eastAsia="ＭＳ 明朝"/>
                <w:bCs/>
                <w:iCs/>
                <w:lang w:val="en-GB"/>
              </w:rPr>
              <w:t>.</w:t>
            </w:r>
          </w:p>
        </w:tc>
      </w:tr>
      <w:tr w:rsidR="00106517" w14:paraId="2D40A4AB" w14:textId="77777777" w:rsidTr="00141BA2">
        <w:tc>
          <w:tcPr>
            <w:tcW w:w="1271" w:type="dxa"/>
            <w:vMerge w:val="restart"/>
          </w:tcPr>
          <w:p w14:paraId="22DD137C" w14:textId="0176B154" w:rsidR="00106517" w:rsidRDefault="00106517" w:rsidP="00B14ED0">
            <w:pPr>
              <w:spacing w:before="120" w:after="120"/>
              <w:rPr>
                <w:rFonts w:eastAsia="ＭＳ 明朝"/>
                <w:bCs/>
                <w:iCs/>
                <w:lang w:val="en-GB"/>
              </w:rPr>
            </w:pPr>
            <w:r>
              <w:rPr>
                <w:rFonts w:eastAsia="ＭＳ 明朝" w:hint="eastAsia"/>
                <w:bCs/>
                <w:iCs/>
                <w:lang w:val="en-GB"/>
              </w:rPr>
              <w:t>S</w:t>
            </w:r>
            <w:r>
              <w:rPr>
                <w:rFonts w:eastAsia="ＭＳ 明朝"/>
                <w:bCs/>
                <w:iCs/>
                <w:lang w:val="en-GB"/>
              </w:rPr>
              <w:t>hape</w:t>
            </w:r>
          </w:p>
        </w:tc>
        <w:tc>
          <w:tcPr>
            <w:tcW w:w="1276" w:type="dxa"/>
          </w:tcPr>
          <w:p w14:paraId="0A0D5638" w14:textId="02ED9BAC" w:rsidR="00106517" w:rsidRDefault="008142F8" w:rsidP="00B14ED0">
            <w:pPr>
              <w:spacing w:before="120" w:after="120"/>
              <w:rPr>
                <w:rFonts w:eastAsia="ＭＳ 明朝"/>
                <w:bCs/>
                <w:iCs/>
                <w:lang w:val="en-GB"/>
              </w:rPr>
            </w:pPr>
            <w:r>
              <w:rPr>
                <w:rFonts w:eastAsia="ＭＳ 明朝"/>
                <w:bCs/>
                <w:iCs/>
                <w:lang w:val="en-GB"/>
              </w:rPr>
              <w:t>Spherical</w:t>
            </w:r>
          </w:p>
        </w:tc>
        <w:tc>
          <w:tcPr>
            <w:tcW w:w="3542" w:type="dxa"/>
          </w:tcPr>
          <w:p w14:paraId="1641354C" w14:textId="41C1BC51" w:rsidR="00106517" w:rsidRDefault="007C63EA" w:rsidP="00B14ED0">
            <w:pPr>
              <w:spacing w:before="120" w:after="120"/>
              <w:rPr>
                <w:rFonts w:eastAsia="ＭＳ 明朝"/>
                <w:bCs/>
                <w:iCs/>
                <w:lang w:val="en-GB"/>
              </w:rPr>
            </w:pPr>
            <w:r>
              <w:rPr>
                <w:rFonts w:eastAsia="ＭＳ 明朝"/>
                <w:bCs/>
                <w:iCs/>
                <w:lang w:val="en-GB"/>
              </w:rPr>
              <w:t>I</w:t>
            </w:r>
            <w:r w:rsidR="00AC13E0">
              <w:rPr>
                <w:rFonts w:eastAsia="ＭＳ 明朝"/>
                <w:bCs/>
                <w:iCs/>
                <w:lang w:val="en-GB"/>
              </w:rPr>
              <w:t xml:space="preserve">nfluence of refraction </w:t>
            </w:r>
            <w:r w:rsidR="004428C0">
              <w:rPr>
                <w:rFonts w:eastAsia="ＭＳ 明朝"/>
                <w:bCs/>
                <w:iCs/>
                <w:lang w:val="en-GB"/>
              </w:rPr>
              <w:t xml:space="preserve">at </w:t>
            </w:r>
            <w:r w:rsidR="00060803">
              <w:rPr>
                <w:rFonts w:eastAsia="ＭＳ 明朝"/>
                <w:bCs/>
                <w:iCs/>
                <w:lang w:val="en-GB"/>
              </w:rPr>
              <w:t xml:space="preserve">the </w:t>
            </w:r>
            <w:r w:rsidR="00F522AD">
              <w:rPr>
                <w:rFonts w:eastAsia="ＭＳ 明朝"/>
                <w:bCs/>
                <w:iCs/>
                <w:lang w:val="en-GB"/>
              </w:rPr>
              <w:t xml:space="preserve">ETC </w:t>
            </w:r>
            <w:r w:rsidR="004428C0">
              <w:rPr>
                <w:rFonts w:eastAsia="ＭＳ 明朝"/>
                <w:bCs/>
                <w:iCs/>
                <w:lang w:val="en-GB"/>
              </w:rPr>
              <w:t xml:space="preserve">enclosure </w:t>
            </w:r>
            <w:r>
              <w:rPr>
                <w:rFonts w:eastAsia="ＭＳ 明朝"/>
                <w:bCs/>
                <w:iCs/>
                <w:lang w:val="en-GB"/>
              </w:rPr>
              <w:t>expected to be</w:t>
            </w:r>
            <w:r w:rsidR="00AC13E0">
              <w:rPr>
                <w:rFonts w:eastAsia="ＭＳ 明朝"/>
                <w:bCs/>
                <w:iCs/>
                <w:lang w:val="en-GB"/>
              </w:rPr>
              <w:t xml:space="preserve"> small </w:t>
            </w:r>
            <w:r>
              <w:rPr>
                <w:rFonts w:eastAsia="ＭＳ 明朝"/>
                <w:bCs/>
                <w:iCs/>
                <w:lang w:val="en-GB"/>
              </w:rPr>
              <w:t>on</w:t>
            </w:r>
            <w:r w:rsidR="00AC13E0">
              <w:rPr>
                <w:rFonts w:eastAsia="ＭＳ 明朝"/>
                <w:bCs/>
                <w:iCs/>
                <w:lang w:val="en-GB"/>
              </w:rPr>
              <w:t xml:space="preserve"> EIRP measurement results</w:t>
            </w:r>
            <w:r>
              <w:rPr>
                <w:rFonts w:eastAsia="ＭＳ 明朝"/>
                <w:bCs/>
                <w:iCs/>
                <w:lang w:val="en-GB"/>
              </w:rPr>
              <w:t>.</w:t>
            </w:r>
            <w:r w:rsidR="006E2548">
              <w:rPr>
                <w:rFonts w:eastAsia="ＭＳ 明朝"/>
                <w:bCs/>
                <w:iCs/>
                <w:lang w:val="en-GB"/>
              </w:rPr>
              <w:t xml:space="preserve"> </w:t>
            </w:r>
          </w:p>
        </w:tc>
        <w:tc>
          <w:tcPr>
            <w:tcW w:w="3542" w:type="dxa"/>
          </w:tcPr>
          <w:p w14:paraId="5EA64F64" w14:textId="406255B4" w:rsidR="00106517" w:rsidRDefault="006F2070" w:rsidP="00B14ED0">
            <w:pPr>
              <w:spacing w:before="120" w:after="120"/>
              <w:rPr>
                <w:rFonts w:eastAsia="ＭＳ 明朝"/>
                <w:bCs/>
                <w:iCs/>
                <w:lang w:val="en-GB"/>
              </w:rPr>
            </w:pPr>
            <w:r>
              <w:rPr>
                <w:rFonts w:eastAsia="ＭＳ 明朝" w:hint="eastAsia"/>
                <w:bCs/>
                <w:iCs/>
                <w:lang w:val="en-GB"/>
              </w:rPr>
              <w:t>P</w:t>
            </w:r>
            <w:r>
              <w:rPr>
                <w:rFonts w:eastAsia="ＭＳ 明朝"/>
                <w:bCs/>
                <w:iCs/>
                <w:lang w:val="en-GB"/>
              </w:rPr>
              <w:t xml:space="preserve">ossible influence of refraction </w:t>
            </w:r>
            <w:r w:rsidR="007C63EA">
              <w:rPr>
                <w:rFonts w:eastAsia="ＭＳ 明朝"/>
                <w:bCs/>
                <w:iCs/>
                <w:lang w:val="en-GB"/>
              </w:rPr>
              <w:t>at the ET</w:t>
            </w:r>
            <w:r w:rsidR="00335C6E">
              <w:rPr>
                <w:rFonts w:eastAsia="ＭＳ 明朝"/>
                <w:bCs/>
                <w:iCs/>
                <w:lang w:val="en-GB"/>
              </w:rPr>
              <w:t>C</w:t>
            </w:r>
            <w:r w:rsidR="007C63EA">
              <w:rPr>
                <w:rFonts w:eastAsia="ＭＳ 明朝"/>
                <w:bCs/>
                <w:iCs/>
                <w:lang w:val="en-GB"/>
              </w:rPr>
              <w:t xml:space="preserve"> enclosure </w:t>
            </w:r>
            <w:r w:rsidR="00945D22">
              <w:rPr>
                <w:rFonts w:eastAsia="ＭＳ 明朝"/>
                <w:bCs/>
                <w:iCs/>
                <w:lang w:val="en-GB"/>
              </w:rPr>
              <w:t>on</w:t>
            </w:r>
            <w:r w:rsidR="000838F5">
              <w:rPr>
                <w:rFonts w:eastAsia="ＭＳ 明朝"/>
                <w:bCs/>
                <w:iCs/>
                <w:lang w:val="en-GB"/>
              </w:rPr>
              <w:t xml:space="preserve"> EIS measurement results</w:t>
            </w:r>
            <w:r w:rsidR="00335C6E">
              <w:rPr>
                <w:rFonts w:eastAsia="ＭＳ 明朝"/>
                <w:bCs/>
                <w:iCs/>
                <w:lang w:val="en-GB"/>
              </w:rPr>
              <w:t>.</w:t>
            </w:r>
          </w:p>
        </w:tc>
      </w:tr>
      <w:tr w:rsidR="00106517" w14:paraId="3AE1346D" w14:textId="77777777" w:rsidTr="00141BA2">
        <w:tc>
          <w:tcPr>
            <w:tcW w:w="1271" w:type="dxa"/>
            <w:vMerge/>
          </w:tcPr>
          <w:p w14:paraId="155B902A" w14:textId="77777777" w:rsidR="00106517" w:rsidRDefault="00106517" w:rsidP="00B14ED0">
            <w:pPr>
              <w:spacing w:before="120" w:after="120"/>
              <w:rPr>
                <w:rFonts w:eastAsia="ＭＳ 明朝"/>
                <w:bCs/>
                <w:iCs/>
                <w:lang w:val="en-GB"/>
              </w:rPr>
            </w:pPr>
          </w:p>
        </w:tc>
        <w:tc>
          <w:tcPr>
            <w:tcW w:w="1276" w:type="dxa"/>
          </w:tcPr>
          <w:p w14:paraId="74B6546D" w14:textId="0F891603" w:rsidR="00106517" w:rsidRDefault="008142F8" w:rsidP="00B14ED0">
            <w:pPr>
              <w:spacing w:before="120" w:after="120"/>
              <w:rPr>
                <w:rFonts w:eastAsia="ＭＳ 明朝"/>
                <w:bCs/>
                <w:iCs/>
                <w:lang w:val="en-GB"/>
              </w:rPr>
            </w:pPr>
            <w:r>
              <w:rPr>
                <w:rFonts w:eastAsia="ＭＳ 明朝" w:hint="eastAsia"/>
                <w:bCs/>
                <w:iCs/>
                <w:lang w:val="en-GB"/>
              </w:rPr>
              <w:t>C</w:t>
            </w:r>
            <w:r>
              <w:rPr>
                <w:rFonts w:eastAsia="ＭＳ 明朝"/>
                <w:bCs/>
                <w:iCs/>
                <w:lang w:val="en-GB"/>
              </w:rPr>
              <w:t>ub</w:t>
            </w:r>
            <w:r w:rsidR="00141BA2">
              <w:rPr>
                <w:rFonts w:eastAsia="ＭＳ 明朝"/>
                <w:bCs/>
                <w:iCs/>
                <w:lang w:val="en-GB"/>
              </w:rPr>
              <w:t>oid</w:t>
            </w:r>
          </w:p>
        </w:tc>
        <w:tc>
          <w:tcPr>
            <w:tcW w:w="3542" w:type="dxa"/>
          </w:tcPr>
          <w:p w14:paraId="11D1CA25" w14:textId="32D8229E" w:rsidR="00106517" w:rsidRDefault="00335C6E" w:rsidP="00B14ED0">
            <w:pPr>
              <w:spacing w:before="120" w:after="120"/>
              <w:rPr>
                <w:rFonts w:eastAsia="ＭＳ 明朝"/>
                <w:bCs/>
                <w:iCs/>
                <w:lang w:val="en-GB"/>
              </w:rPr>
            </w:pPr>
            <w:r>
              <w:rPr>
                <w:rFonts w:eastAsia="ＭＳ 明朝"/>
                <w:bCs/>
                <w:iCs/>
                <w:lang w:val="en-GB"/>
              </w:rPr>
              <w:t>I</w:t>
            </w:r>
            <w:r w:rsidR="009851D5">
              <w:rPr>
                <w:rFonts w:eastAsia="ＭＳ 明朝"/>
                <w:bCs/>
                <w:iCs/>
                <w:lang w:val="en-GB"/>
              </w:rPr>
              <w:t xml:space="preserve">nfluence of refraction </w:t>
            </w:r>
            <w:r w:rsidR="003C40AE">
              <w:rPr>
                <w:rFonts w:eastAsia="ＭＳ 明朝"/>
                <w:bCs/>
                <w:iCs/>
                <w:lang w:val="en-GB"/>
              </w:rPr>
              <w:t xml:space="preserve">at the ETC enclosure </w:t>
            </w:r>
            <w:r>
              <w:rPr>
                <w:rFonts w:eastAsia="ＭＳ 明朝"/>
                <w:bCs/>
                <w:iCs/>
                <w:lang w:val="en-GB"/>
              </w:rPr>
              <w:t>expected to be</w:t>
            </w:r>
            <w:r w:rsidR="009851D5">
              <w:rPr>
                <w:rFonts w:eastAsia="ＭＳ 明朝"/>
                <w:bCs/>
                <w:iCs/>
                <w:lang w:val="en-GB"/>
              </w:rPr>
              <w:t xml:space="preserve"> small </w:t>
            </w:r>
            <w:r>
              <w:rPr>
                <w:rFonts w:eastAsia="ＭＳ 明朝"/>
                <w:bCs/>
                <w:iCs/>
                <w:lang w:val="en-GB"/>
              </w:rPr>
              <w:t>on</w:t>
            </w:r>
            <w:r w:rsidR="009851D5">
              <w:rPr>
                <w:rFonts w:eastAsia="ＭＳ 明朝"/>
                <w:bCs/>
                <w:iCs/>
                <w:lang w:val="en-GB"/>
              </w:rPr>
              <w:t xml:space="preserve"> EIS measurement </w:t>
            </w:r>
            <w:r w:rsidR="001226D6">
              <w:rPr>
                <w:rFonts w:eastAsia="ＭＳ 明朝"/>
                <w:bCs/>
                <w:iCs/>
                <w:lang w:val="en-GB"/>
              </w:rPr>
              <w:t xml:space="preserve">since </w:t>
            </w:r>
            <w:r w:rsidR="00AD6DDA">
              <w:rPr>
                <w:rFonts w:eastAsia="ＭＳ 明朝"/>
                <w:bCs/>
                <w:iCs/>
                <w:lang w:val="en-GB"/>
              </w:rPr>
              <w:t>a planar wave</w:t>
            </w:r>
            <w:r w:rsidR="00116767">
              <w:rPr>
                <w:rFonts w:eastAsia="ＭＳ 明朝"/>
                <w:bCs/>
                <w:iCs/>
                <w:lang w:val="en-GB"/>
              </w:rPr>
              <w:t xml:space="preserve"> from a reflector</w:t>
            </w:r>
            <w:r w:rsidR="00AD6DDA">
              <w:rPr>
                <w:rFonts w:eastAsia="ＭＳ 明朝"/>
                <w:bCs/>
                <w:iCs/>
                <w:lang w:val="en-GB"/>
              </w:rPr>
              <w:t xml:space="preserve"> </w:t>
            </w:r>
            <w:r w:rsidR="006B36F2">
              <w:rPr>
                <w:rFonts w:eastAsia="ＭＳ 明朝"/>
                <w:bCs/>
                <w:iCs/>
                <w:lang w:val="en-GB"/>
              </w:rPr>
              <w:t xml:space="preserve">comes into </w:t>
            </w:r>
            <w:r w:rsidR="00357184">
              <w:rPr>
                <w:rFonts w:eastAsia="ＭＳ 明朝"/>
                <w:bCs/>
                <w:iCs/>
                <w:lang w:val="en-GB"/>
              </w:rPr>
              <w:t>the enclosure</w:t>
            </w:r>
            <w:r>
              <w:rPr>
                <w:rFonts w:eastAsia="ＭＳ 明朝"/>
                <w:bCs/>
                <w:iCs/>
                <w:lang w:val="en-GB"/>
              </w:rPr>
              <w:t>.</w:t>
            </w:r>
            <w:r w:rsidR="00F252CA">
              <w:rPr>
                <w:rFonts w:eastAsia="ＭＳ 明朝"/>
                <w:bCs/>
                <w:iCs/>
                <w:lang w:val="en-GB"/>
              </w:rPr>
              <w:t xml:space="preserve"> </w:t>
            </w:r>
          </w:p>
        </w:tc>
        <w:tc>
          <w:tcPr>
            <w:tcW w:w="3542" w:type="dxa"/>
          </w:tcPr>
          <w:p w14:paraId="38449A53" w14:textId="28B4DB2C" w:rsidR="00106517" w:rsidRDefault="000838F5" w:rsidP="00B14ED0">
            <w:pPr>
              <w:spacing w:before="120" w:after="120"/>
              <w:rPr>
                <w:rFonts w:eastAsia="ＭＳ 明朝"/>
                <w:bCs/>
                <w:iCs/>
                <w:lang w:val="en-GB"/>
              </w:rPr>
            </w:pPr>
            <w:r>
              <w:rPr>
                <w:rFonts w:eastAsia="ＭＳ 明朝" w:hint="eastAsia"/>
                <w:bCs/>
                <w:iCs/>
                <w:lang w:val="en-GB"/>
              </w:rPr>
              <w:t>P</w:t>
            </w:r>
            <w:r>
              <w:rPr>
                <w:rFonts w:eastAsia="ＭＳ 明朝"/>
                <w:bCs/>
                <w:iCs/>
                <w:lang w:val="en-GB"/>
              </w:rPr>
              <w:t xml:space="preserve">ossible influence of refraction </w:t>
            </w:r>
            <w:r w:rsidR="007C63EA">
              <w:rPr>
                <w:rFonts w:eastAsia="ＭＳ 明朝"/>
                <w:bCs/>
                <w:iCs/>
                <w:lang w:val="en-GB"/>
              </w:rPr>
              <w:t>at the ETC</w:t>
            </w:r>
            <w:r w:rsidR="00335C6E">
              <w:rPr>
                <w:rFonts w:eastAsia="ＭＳ 明朝"/>
                <w:bCs/>
                <w:iCs/>
                <w:lang w:val="en-GB"/>
              </w:rPr>
              <w:t xml:space="preserve"> enclosure </w:t>
            </w:r>
            <w:r w:rsidR="006754AD">
              <w:rPr>
                <w:rFonts w:eastAsia="ＭＳ 明朝"/>
                <w:bCs/>
                <w:iCs/>
                <w:lang w:val="en-GB"/>
              </w:rPr>
              <w:t>on</w:t>
            </w:r>
            <w:r>
              <w:rPr>
                <w:rFonts w:eastAsia="ＭＳ 明朝"/>
                <w:bCs/>
                <w:iCs/>
                <w:lang w:val="en-GB"/>
              </w:rPr>
              <w:t xml:space="preserve"> EIRP measurement results</w:t>
            </w:r>
            <w:r w:rsidR="00335C6E">
              <w:rPr>
                <w:rFonts w:eastAsia="ＭＳ 明朝"/>
                <w:bCs/>
                <w:iCs/>
                <w:lang w:val="en-GB"/>
              </w:rPr>
              <w:t>.</w:t>
            </w:r>
          </w:p>
        </w:tc>
      </w:tr>
    </w:tbl>
    <w:p w14:paraId="75DB8EAC" w14:textId="02FD580C" w:rsidR="00CC7622" w:rsidRDefault="00CC7622" w:rsidP="005C0251">
      <w:pPr>
        <w:spacing w:before="120" w:after="120"/>
        <w:rPr>
          <w:rFonts w:eastAsia="ＭＳ 明朝"/>
        </w:rPr>
      </w:pPr>
    </w:p>
    <w:p w14:paraId="092A64CD" w14:textId="2A3CDC1B" w:rsidR="00473A87" w:rsidRPr="00442FDC" w:rsidRDefault="00473A87" w:rsidP="00473A87">
      <w:pPr>
        <w:spacing w:before="120" w:after="120"/>
        <w:rPr>
          <w:rFonts w:eastAsia="ＭＳ 明朝"/>
          <w:b/>
          <w:lang w:val="en-GB"/>
        </w:rPr>
      </w:pPr>
      <w:r w:rsidRPr="00442FDC">
        <w:rPr>
          <w:rFonts w:eastAsia="ＭＳ 明朝" w:hint="eastAsia"/>
          <w:b/>
          <w:lang w:val="en-GB"/>
        </w:rPr>
        <w:lastRenderedPageBreak/>
        <w:t>2.</w:t>
      </w:r>
      <w:r>
        <w:rPr>
          <w:rFonts w:eastAsia="ＭＳ 明朝"/>
          <w:b/>
          <w:lang w:val="en-GB"/>
        </w:rPr>
        <w:t>3</w:t>
      </w:r>
      <w:r w:rsidRPr="00442FDC">
        <w:rPr>
          <w:rFonts w:eastAsia="ＭＳ 明朝" w:hint="eastAsia"/>
          <w:b/>
          <w:lang w:val="en-GB"/>
        </w:rPr>
        <w:t xml:space="preserve"> </w:t>
      </w:r>
      <w:r>
        <w:rPr>
          <w:rFonts w:eastAsia="ＭＳ 明朝"/>
          <w:b/>
          <w:lang w:val="en-GB"/>
        </w:rPr>
        <w:t>Free space path loss comparison between NTC and ETC environment</w:t>
      </w:r>
      <w:r>
        <w:rPr>
          <w:rFonts w:eastAsia="ＭＳ 明朝"/>
          <w:b/>
          <w:lang w:val="en-GB"/>
        </w:rPr>
        <w:t xml:space="preserve"> </w:t>
      </w:r>
      <w:r w:rsidR="00660B97">
        <w:rPr>
          <w:rFonts w:eastAsia="ＭＳ 明朝"/>
          <w:b/>
          <w:lang w:val="en-GB"/>
        </w:rPr>
        <w:t>around band n262</w:t>
      </w:r>
    </w:p>
    <w:p w14:paraId="3A69B1F0" w14:textId="2BD3757C" w:rsidR="00473A87" w:rsidRDefault="00473A87" w:rsidP="00473A87">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To study one of the open issues in the previously approved WF on band n262 at the #97-e meeting [</w:t>
      </w:r>
      <w:r w:rsidR="00527621">
        <w:rPr>
          <w:rFonts w:eastAsia="ＭＳ 明朝"/>
          <w:bCs/>
          <w:iCs/>
          <w:lang w:val="en-GB"/>
        </w:rPr>
        <w:t>2</w:t>
      </w:r>
      <w:r>
        <w:rPr>
          <w:rFonts w:eastAsia="ＭＳ 明朝"/>
          <w:bCs/>
          <w:iCs/>
          <w:lang w:val="en-GB"/>
        </w:rPr>
        <w:t xml:space="preserve">], we evaluated a free space path loss of our IFF (In-direct Far Field) test chamber with an ETC </w:t>
      </w:r>
      <w:proofErr w:type="gramStart"/>
      <w:r>
        <w:rPr>
          <w:rFonts w:eastAsia="ＭＳ 明朝"/>
          <w:bCs/>
          <w:iCs/>
          <w:lang w:val="en-GB"/>
        </w:rPr>
        <w:t>enclosure, and</w:t>
      </w:r>
      <w:proofErr w:type="gramEnd"/>
      <w:r>
        <w:rPr>
          <w:rFonts w:eastAsia="ＭＳ 明朝"/>
          <w:bCs/>
          <w:iCs/>
          <w:lang w:val="en-GB"/>
        </w:rPr>
        <w:t xml:space="preserve"> compared it with the one for normal temperature environment at a frequency around band n262 (from 40 to 60 GHz range). Figure 2.</w:t>
      </w:r>
      <w:r w:rsidR="00DF65C6">
        <w:rPr>
          <w:rFonts w:eastAsia="ＭＳ 明朝"/>
          <w:bCs/>
          <w:iCs/>
          <w:lang w:val="en-GB"/>
        </w:rPr>
        <w:t>3</w:t>
      </w:r>
      <w:r>
        <w:rPr>
          <w:rFonts w:eastAsia="ＭＳ 明朝"/>
          <w:bCs/>
          <w:iCs/>
          <w:lang w:val="en-GB"/>
        </w:rPr>
        <w:t>-1 and 2.</w:t>
      </w:r>
      <w:r w:rsidR="00DF65C6">
        <w:rPr>
          <w:rFonts w:eastAsia="ＭＳ 明朝"/>
          <w:bCs/>
          <w:iCs/>
          <w:lang w:val="en-GB"/>
        </w:rPr>
        <w:t>3</w:t>
      </w:r>
      <w:r>
        <w:rPr>
          <w:rFonts w:eastAsia="ＭＳ 明朝"/>
          <w:bCs/>
          <w:iCs/>
          <w:lang w:val="en-GB"/>
        </w:rPr>
        <w:t xml:space="preserve">-2 show our test setup and the measurement result. The test was carried out with a reference antenna and a feeder antenna both for the </w:t>
      </w:r>
      <w:r>
        <w:rPr>
          <w:rFonts w:eastAsia="ＭＳ 明朝" w:hint="eastAsia"/>
          <w:bCs/>
          <w:iCs/>
          <w:lang w:val="en-GB"/>
        </w:rPr>
        <w:t>e</w:t>
      </w:r>
      <w:r>
        <w:rPr>
          <w:rFonts w:eastAsia="ＭＳ 明朝"/>
          <w:bCs/>
          <w:iCs/>
          <w:lang w:val="en-GB"/>
        </w:rPr>
        <w:t xml:space="preserve">xisting spurious emission measurement. And the result showed generally little difference of losses between NTC and ETC environment up to 49 GHz (approximately 0.1 dB differences at most), or up to 60 GHz (approximately 0.3dB differences at most). Note that this result is just for our test environment since we have no common specifications of the ETC enclosure. </w:t>
      </w:r>
    </w:p>
    <w:p w14:paraId="03DC1723" w14:textId="7F16E9F3" w:rsidR="00473A87" w:rsidRDefault="00473A87" w:rsidP="00473A87">
      <w:pPr>
        <w:spacing w:before="120" w:after="120"/>
        <w:ind w:firstLineChars="50" w:firstLine="100"/>
        <w:rPr>
          <w:rFonts w:eastAsia="ＭＳ 明朝"/>
          <w:bCs/>
          <w:iCs/>
          <w:lang w:val="en-GB"/>
        </w:rPr>
      </w:pPr>
      <w:r>
        <w:rPr>
          <w:rFonts w:eastAsia="ＭＳ 明朝"/>
          <w:bCs/>
          <w:iCs/>
          <w:lang w:val="en-GB"/>
        </w:rPr>
        <w:t xml:space="preserve">From this result, with regards to the path loss difference between NTC and ETC, since the characteristic of band n262 has no significant differences between the lower frequency band such as n259 or n260 except for the increase of path loss due to the higher frequency (approx. 1dB bigger than n259), we expect that we can use the same variety of ETC measurement uncertainty contributions for n262 with other lower frequency range bands at least to measurements up to 49 GHz. Actual MU values need further studies. </w:t>
      </w:r>
    </w:p>
    <w:p w14:paraId="2D70501D" w14:textId="04E72E46" w:rsidR="00473A87" w:rsidRDefault="00473A87" w:rsidP="00473A87">
      <w:pPr>
        <w:spacing w:before="120" w:after="120"/>
        <w:ind w:firstLineChars="50" w:firstLine="100"/>
        <w:rPr>
          <w:rFonts w:eastAsia="ＭＳ 明朝"/>
          <w:bCs/>
          <w:iCs/>
          <w:lang w:val="en-GB"/>
        </w:rPr>
      </w:pPr>
      <w:r>
        <w:rPr>
          <w:rFonts w:eastAsia="ＭＳ 明朝"/>
          <w:bCs/>
          <w:iCs/>
          <w:lang w:val="en-GB"/>
        </w:rPr>
        <w:t xml:space="preserve">Here we </w:t>
      </w:r>
      <w:proofErr w:type="gramStart"/>
      <w:r>
        <w:rPr>
          <w:rFonts w:eastAsia="ＭＳ 明朝"/>
          <w:bCs/>
          <w:iCs/>
          <w:lang w:val="en-GB"/>
        </w:rPr>
        <w:t>didn’t</w:t>
      </w:r>
      <w:proofErr w:type="gramEnd"/>
      <w:r>
        <w:rPr>
          <w:rFonts w:eastAsia="ＭＳ 明朝"/>
          <w:bCs/>
          <w:iCs/>
          <w:lang w:val="en-GB"/>
        </w:rPr>
        <w:t xml:space="preserve"> state that same MU values with NTC can be used for ETC.</w:t>
      </w:r>
      <w:r w:rsidR="00FF6C1A">
        <w:rPr>
          <w:rFonts w:eastAsia="ＭＳ 明朝"/>
          <w:bCs/>
          <w:iCs/>
          <w:lang w:val="en-GB"/>
        </w:rPr>
        <w:t xml:space="preserve"> </w:t>
      </w:r>
      <w:r w:rsidR="000F5C57">
        <w:rPr>
          <w:rFonts w:eastAsia="ＭＳ 明朝"/>
          <w:bCs/>
          <w:iCs/>
          <w:lang w:val="en-GB"/>
        </w:rPr>
        <w:t>It is because a</w:t>
      </w:r>
      <w:r w:rsidR="00E742DE">
        <w:rPr>
          <w:rFonts w:eastAsia="ＭＳ 明朝"/>
          <w:bCs/>
          <w:iCs/>
          <w:lang w:val="en-GB"/>
        </w:rPr>
        <w:t xml:space="preserve">s mentioned above, </w:t>
      </w:r>
      <w:r>
        <w:rPr>
          <w:rFonts w:eastAsia="ＭＳ 明朝"/>
          <w:bCs/>
          <w:iCs/>
          <w:lang w:val="en-GB"/>
        </w:rPr>
        <w:t>there is a possibility that we may need to introduce a new MU contribution which is specific to the ETC measurement.</w:t>
      </w:r>
    </w:p>
    <w:p w14:paraId="48BE3D6E" w14:textId="0DA2E1E9" w:rsidR="00473A87" w:rsidRDefault="00473A87" w:rsidP="00473A87">
      <w:pPr>
        <w:spacing w:before="120" w:after="120"/>
        <w:rPr>
          <w:rFonts w:eastAsia="ＭＳ 明朝"/>
          <w:b/>
          <w:i/>
          <w:lang w:val="en-GB"/>
        </w:rPr>
      </w:pPr>
      <w:r w:rsidRPr="00935722">
        <w:rPr>
          <w:rFonts w:eastAsia="ＭＳ 明朝" w:hint="eastAsia"/>
          <w:b/>
          <w:i/>
          <w:lang w:val="en-GB"/>
        </w:rPr>
        <w:t>O</w:t>
      </w:r>
      <w:r w:rsidRPr="00935722">
        <w:rPr>
          <w:rFonts w:eastAsia="ＭＳ 明朝"/>
          <w:b/>
          <w:i/>
          <w:lang w:val="en-GB"/>
        </w:rPr>
        <w:t xml:space="preserve">bservation </w:t>
      </w:r>
      <w:r w:rsidR="00DF65C6">
        <w:rPr>
          <w:rFonts w:eastAsia="ＭＳ 明朝"/>
          <w:b/>
          <w:i/>
          <w:lang w:val="en-GB"/>
        </w:rPr>
        <w:t>5</w:t>
      </w:r>
      <w:r w:rsidRPr="00935722">
        <w:rPr>
          <w:rFonts w:eastAsia="ＭＳ 明朝"/>
          <w:b/>
          <w:i/>
          <w:lang w:val="en-GB"/>
        </w:rPr>
        <w:t>:</w:t>
      </w:r>
      <w:r>
        <w:rPr>
          <w:rFonts w:eastAsia="ＭＳ 明朝"/>
          <w:b/>
          <w:i/>
          <w:lang w:val="en-GB"/>
        </w:rPr>
        <w:t xml:space="preserve"> There is no significant difference</w:t>
      </w:r>
      <w:r w:rsidRPr="00935722">
        <w:rPr>
          <w:rFonts w:eastAsia="ＭＳ 明朝"/>
          <w:b/>
          <w:i/>
          <w:lang w:val="en-GB"/>
        </w:rPr>
        <w:t xml:space="preserve"> </w:t>
      </w:r>
      <w:r>
        <w:rPr>
          <w:rFonts w:eastAsia="ＭＳ 明朝"/>
          <w:b/>
          <w:i/>
          <w:lang w:val="en-GB"/>
        </w:rPr>
        <w:t>of path loss between the NTC and ETC environment up to 49 GHz, approximately 0.1 dB at most.</w:t>
      </w:r>
    </w:p>
    <w:p w14:paraId="45477715" w14:textId="5F6D15F8" w:rsidR="00473A87" w:rsidRPr="00644D5F" w:rsidRDefault="00473A87" w:rsidP="00473A87">
      <w:pPr>
        <w:spacing w:before="120" w:after="120"/>
        <w:rPr>
          <w:rFonts w:eastAsia="ＭＳ 明朝"/>
          <w:b/>
          <w:i/>
          <w:lang w:val="en-GB"/>
        </w:rPr>
      </w:pPr>
      <w:r>
        <w:rPr>
          <w:rFonts w:eastAsia="ＭＳ 明朝"/>
          <w:b/>
          <w:i/>
          <w:lang w:val="en-GB"/>
        </w:rPr>
        <w:t xml:space="preserve">Observation </w:t>
      </w:r>
      <w:r w:rsidR="00DF65C6">
        <w:rPr>
          <w:rFonts w:eastAsia="ＭＳ 明朝"/>
          <w:b/>
          <w:i/>
          <w:lang w:val="en-GB"/>
        </w:rPr>
        <w:t>6</w:t>
      </w:r>
      <w:r>
        <w:rPr>
          <w:rFonts w:eastAsia="ＭＳ 明朝"/>
          <w:b/>
          <w:i/>
          <w:lang w:val="en-GB"/>
        </w:rPr>
        <w:t xml:space="preserve">: For ETC tests with band n262, it is expected that we can use same variety of ETC measurement uncertainty contributions for lower frequency bands. Actual MU values are FFS. </w:t>
      </w:r>
    </w:p>
    <w:p w14:paraId="61B03D77" w14:textId="77777777" w:rsidR="00473A87" w:rsidRDefault="00473A87" w:rsidP="00473A87">
      <w:pPr>
        <w:spacing w:before="120" w:after="120"/>
        <w:jc w:val="center"/>
        <w:rPr>
          <w:rFonts w:eastAsia="ＭＳ 明朝"/>
          <w:bCs/>
          <w:iCs/>
          <w:lang w:val="en-GB"/>
        </w:rPr>
      </w:pPr>
      <w:r>
        <w:rPr>
          <w:noProof/>
        </w:rPr>
        <w:drawing>
          <wp:inline distT="0" distB="0" distL="0" distR="0" wp14:anchorId="21204425" wp14:editId="6DE3062C">
            <wp:extent cx="3959280" cy="2169986"/>
            <wp:effectExtent l="0" t="0" r="3175"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18647" cy="2202524"/>
                    </a:xfrm>
                    <a:prstGeom prst="rect">
                      <a:avLst/>
                    </a:prstGeom>
                  </pic:spPr>
                </pic:pic>
              </a:graphicData>
            </a:graphic>
          </wp:inline>
        </w:drawing>
      </w:r>
    </w:p>
    <w:p w14:paraId="56E598B8" w14:textId="0EC2D62F" w:rsidR="00473A87" w:rsidRPr="00DA7C81" w:rsidRDefault="00473A87" w:rsidP="00DA7C81">
      <w:pPr>
        <w:spacing w:before="120" w:after="120"/>
        <w:jc w:val="center"/>
        <w:rPr>
          <w:rFonts w:eastAsia="ＭＳ 明朝" w:hint="eastAsia"/>
          <w:b/>
          <w:bCs/>
          <w:lang w:val="en-GB"/>
        </w:rPr>
      </w:pPr>
      <w:r w:rsidRPr="00A377AF">
        <w:rPr>
          <w:rFonts w:eastAsia="ＭＳ 明朝" w:hint="eastAsia"/>
          <w:b/>
          <w:bCs/>
          <w:lang w:val="en-GB"/>
        </w:rPr>
        <w:t>F</w:t>
      </w:r>
      <w:r w:rsidRPr="00A377AF">
        <w:rPr>
          <w:rFonts w:eastAsia="ＭＳ 明朝"/>
          <w:b/>
          <w:bCs/>
          <w:lang w:val="en-GB"/>
        </w:rPr>
        <w:t>igure 2.</w:t>
      </w:r>
      <w:r w:rsidR="00DF65C6">
        <w:rPr>
          <w:rFonts w:eastAsia="ＭＳ 明朝"/>
          <w:b/>
          <w:bCs/>
          <w:lang w:val="en-GB"/>
        </w:rPr>
        <w:t>3</w:t>
      </w:r>
      <w:r w:rsidRPr="00A377AF">
        <w:rPr>
          <w:rFonts w:eastAsia="ＭＳ 明朝"/>
          <w:b/>
          <w:bCs/>
          <w:lang w:val="en-GB"/>
        </w:rPr>
        <w:t>-1: Test setup for free space path loss measurement</w:t>
      </w:r>
    </w:p>
    <w:p w14:paraId="4120A80E" w14:textId="77777777" w:rsidR="00473A87" w:rsidRDefault="00473A87" w:rsidP="00473A87">
      <w:pPr>
        <w:spacing w:before="120" w:after="120"/>
        <w:jc w:val="center"/>
        <w:rPr>
          <w:rFonts w:eastAsia="ＭＳ 明朝"/>
        </w:rPr>
      </w:pPr>
      <w:r w:rsidRPr="004B6A1B">
        <w:rPr>
          <w:rFonts w:eastAsia="ＭＳ 明朝"/>
          <w:noProof/>
        </w:rPr>
        <w:drawing>
          <wp:inline distT="0" distB="0" distL="0" distR="0" wp14:anchorId="3970B1CF" wp14:editId="3362145D">
            <wp:extent cx="4178408" cy="291812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8763" cy="2932344"/>
                    </a:xfrm>
                    <a:prstGeom prst="rect">
                      <a:avLst/>
                    </a:prstGeom>
                    <a:noFill/>
                    <a:ln>
                      <a:noFill/>
                    </a:ln>
                  </pic:spPr>
                </pic:pic>
              </a:graphicData>
            </a:graphic>
          </wp:inline>
        </w:drawing>
      </w:r>
    </w:p>
    <w:p w14:paraId="3D30C266" w14:textId="3AA9E1D4" w:rsidR="002E5D6F" w:rsidRPr="009D3720" w:rsidRDefault="00473A87" w:rsidP="009D3720">
      <w:pPr>
        <w:spacing w:before="120" w:after="120"/>
        <w:jc w:val="center"/>
        <w:rPr>
          <w:rFonts w:eastAsia="ＭＳ 明朝" w:hint="eastAsia"/>
          <w:b/>
          <w:bCs/>
        </w:rPr>
      </w:pPr>
      <w:r w:rsidRPr="00A377AF">
        <w:rPr>
          <w:rFonts w:eastAsia="ＭＳ 明朝" w:hint="eastAsia"/>
          <w:b/>
          <w:bCs/>
        </w:rPr>
        <w:t>F</w:t>
      </w:r>
      <w:r w:rsidRPr="00A377AF">
        <w:rPr>
          <w:rFonts w:eastAsia="ＭＳ 明朝"/>
          <w:b/>
          <w:bCs/>
        </w:rPr>
        <w:t>igure 2.</w:t>
      </w:r>
      <w:r w:rsidR="002D2216">
        <w:rPr>
          <w:rFonts w:eastAsia="ＭＳ 明朝"/>
          <w:b/>
          <w:bCs/>
        </w:rPr>
        <w:t>3</w:t>
      </w:r>
      <w:r w:rsidRPr="00A377AF">
        <w:rPr>
          <w:rFonts w:eastAsia="ＭＳ 明朝"/>
          <w:b/>
          <w:bCs/>
        </w:rPr>
        <w:t>-2: Path loss comparison between NTC and ETC</w:t>
      </w:r>
    </w:p>
    <w:p w14:paraId="7A081654" w14:textId="77777777" w:rsidR="002313A9" w:rsidRPr="00BC6FBB" w:rsidRDefault="00946C45" w:rsidP="009D057D">
      <w:pPr>
        <w:spacing w:before="120" w:after="120"/>
        <w:rPr>
          <w:lang w:val="en-GB"/>
        </w:rPr>
      </w:pPr>
      <w:r>
        <w:lastRenderedPageBreak/>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213FA1F4" w:rsidR="00826444" w:rsidRDefault="00B4769D" w:rsidP="00B63491">
      <w:pPr>
        <w:spacing w:before="120" w:after="120"/>
        <w:ind w:firstLineChars="50" w:firstLine="100"/>
        <w:rPr>
          <w:rFonts w:eastAsia="ＭＳ 明朝"/>
        </w:rPr>
      </w:pPr>
      <w:r w:rsidRPr="00B4769D">
        <w:rPr>
          <w:rFonts w:eastAsia="ＭＳ 明朝"/>
        </w:rPr>
        <w:t>In this contribution</w:t>
      </w:r>
      <w:r w:rsidR="00335C6E">
        <w:rPr>
          <w:rFonts w:eastAsia="ＭＳ 明朝"/>
        </w:rPr>
        <w:t>,</w:t>
      </w:r>
      <w:r w:rsidRPr="00B4769D">
        <w:rPr>
          <w:rFonts w:eastAsia="ＭＳ 明朝"/>
        </w:rPr>
        <w:t xml:space="preserve"> we </w:t>
      </w:r>
      <w:r w:rsidR="00335C6E">
        <w:rPr>
          <w:rFonts w:eastAsia="ＭＳ 明朝"/>
        </w:rPr>
        <w:t xml:space="preserve">have </w:t>
      </w:r>
      <w:r w:rsidRPr="00B4769D">
        <w:rPr>
          <w:rFonts w:eastAsia="ＭＳ 明朝"/>
        </w:rPr>
        <w:t>show</w:t>
      </w:r>
      <w:r w:rsidR="00335C6E">
        <w:rPr>
          <w:rFonts w:eastAsia="ＭＳ 明朝"/>
        </w:rPr>
        <w:t>n</w:t>
      </w:r>
      <w:r w:rsidRPr="00B4769D">
        <w:rPr>
          <w:rFonts w:eastAsia="ＭＳ 明朝"/>
        </w:rPr>
        <w:t xml:space="preserve"> our general views on some specific </w:t>
      </w:r>
      <w:r w:rsidR="00335C6E">
        <w:rPr>
          <w:rFonts w:eastAsia="ＭＳ 明朝"/>
        </w:rPr>
        <w:t>characteristics</w:t>
      </w:r>
      <w:r w:rsidRPr="00B4769D">
        <w:rPr>
          <w:rFonts w:eastAsia="ＭＳ 明朝"/>
        </w:rPr>
        <w:t xml:space="preserve"> </w:t>
      </w:r>
      <w:r w:rsidR="00335C6E">
        <w:rPr>
          <w:rFonts w:eastAsia="ＭＳ 明朝"/>
        </w:rPr>
        <w:t>that impact</w:t>
      </w:r>
      <w:r w:rsidRPr="00B4769D">
        <w:rPr>
          <w:rFonts w:eastAsia="ＭＳ 明朝"/>
        </w:rPr>
        <w:t xml:space="preserve"> </w:t>
      </w:r>
      <w:r w:rsidR="00335C6E">
        <w:rPr>
          <w:rFonts w:eastAsia="ＭＳ 明朝"/>
        </w:rPr>
        <w:t>MUs</w:t>
      </w:r>
      <w:r w:rsidRPr="00B4769D">
        <w:rPr>
          <w:rFonts w:eastAsia="ＭＳ 明朝"/>
        </w:rPr>
        <w:t xml:space="preserve"> </w:t>
      </w:r>
      <w:r w:rsidR="00335C6E">
        <w:rPr>
          <w:rFonts w:eastAsia="ＭＳ 明朝"/>
        </w:rPr>
        <w:t>and testability in</w:t>
      </w:r>
      <w:r w:rsidRPr="00B4769D">
        <w:rPr>
          <w:rFonts w:eastAsia="ＭＳ 明朝"/>
        </w:rPr>
        <w:t xml:space="preserve"> an ETC environment</w:t>
      </w:r>
      <w:r w:rsidR="009A70D5">
        <w:rPr>
          <w:rFonts w:eastAsia="ＭＳ 明朝"/>
        </w:rPr>
        <w:t>.</w:t>
      </w:r>
      <w:r w:rsidR="00B72121">
        <w:rPr>
          <w:rFonts w:eastAsia="ＭＳ 明朝"/>
        </w:rPr>
        <w:t xml:space="preserve"> W</w:t>
      </w:r>
      <w:r w:rsidR="00161EBE">
        <w:rPr>
          <w:rFonts w:eastAsia="ＭＳ 明朝"/>
        </w:rPr>
        <w:t>e</w:t>
      </w:r>
      <w:r w:rsidR="00B72121">
        <w:rPr>
          <w:rFonts w:eastAsia="ＭＳ 明朝"/>
          <w:lang w:val="en-GB"/>
        </w:rPr>
        <w:t xml:space="preserve"> </w:t>
      </w:r>
      <w:r w:rsidR="00B72121">
        <w:rPr>
          <w:rFonts w:eastAsia="ＭＳ 明朝"/>
          <w:lang w:val="en-GB"/>
        </w:rPr>
        <w:t xml:space="preserve">also </w:t>
      </w:r>
      <w:r w:rsidR="00B72121">
        <w:rPr>
          <w:rFonts w:eastAsia="ＭＳ 明朝" w:hint="eastAsia"/>
          <w:lang w:val="en-GB"/>
        </w:rPr>
        <w:t>report</w:t>
      </w:r>
      <w:r w:rsidR="00B72121">
        <w:rPr>
          <w:rFonts w:eastAsia="ＭＳ 明朝"/>
          <w:lang w:val="en-GB"/>
        </w:rPr>
        <w:t>ed our evaluation result of a free space path loss comparison between NTC (Normal Temperature Condition) and ETC (Extreme Temperature Condition) chambers associated with band n262.</w:t>
      </w:r>
    </w:p>
    <w:p w14:paraId="18F14177" w14:textId="08921D79" w:rsidR="007F5CF7" w:rsidRDefault="007F5CF7" w:rsidP="007F5CF7">
      <w:pPr>
        <w:spacing w:before="120" w:after="120"/>
        <w:rPr>
          <w:rFonts w:eastAsia="ＭＳ 明朝"/>
          <w:b/>
          <w:i/>
          <w:lang w:val="en-GB"/>
        </w:rPr>
      </w:pPr>
      <w:r w:rsidRPr="00BF57B6">
        <w:rPr>
          <w:rFonts w:eastAsia="ＭＳ 明朝"/>
          <w:b/>
          <w:i/>
          <w:lang w:val="en-GB"/>
        </w:rPr>
        <w:t xml:space="preserve">Observation 1: </w:t>
      </w:r>
      <w:r w:rsidR="00335C6E" w:rsidRPr="00BF57B6">
        <w:rPr>
          <w:rFonts w:eastAsia="ＭＳ 明朝"/>
          <w:b/>
          <w:i/>
          <w:lang w:val="en-GB"/>
        </w:rPr>
        <w:t>Since there are no agreements on common assumptions</w:t>
      </w:r>
      <w:r w:rsidR="00335C6E">
        <w:rPr>
          <w:rFonts w:eastAsia="ＭＳ 明朝"/>
          <w:b/>
          <w:i/>
          <w:lang w:val="en-GB"/>
        </w:rPr>
        <w:t xml:space="preserve"> regarding</w:t>
      </w:r>
      <w:r w:rsidR="00335C6E" w:rsidRPr="00BF57B6">
        <w:rPr>
          <w:rFonts w:eastAsia="ＭＳ 明朝"/>
          <w:b/>
          <w:i/>
          <w:lang w:val="en-GB"/>
        </w:rPr>
        <w:t xml:space="preserve"> the ETC enclosure, we cannot apply </w:t>
      </w:r>
      <w:r w:rsidR="00335C6E">
        <w:rPr>
          <w:rFonts w:eastAsia="ＭＳ 明朝"/>
          <w:b/>
          <w:i/>
          <w:lang w:val="en-GB"/>
        </w:rPr>
        <w:t xml:space="preserve">in ETC </w:t>
      </w:r>
      <w:r w:rsidR="00335C6E" w:rsidRPr="00BF57B6">
        <w:rPr>
          <w:rFonts w:eastAsia="ＭＳ 明朝"/>
          <w:b/>
          <w:i/>
          <w:lang w:val="en-GB"/>
        </w:rPr>
        <w:t xml:space="preserve">the same </w:t>
      </w:r>
      <w:r w:rsidR="00335C6E">
        <w:rPr>
          <w:rFonts w:eastAsia="ＭＳ 明朝"/>
          <w:b/>
          <w:i/>
          <w:lang w:val="en-GB"/>
        </w:rPr>
        <w:t>MUs</w:t>
      </w:r>
      <w:r w:rsidR="00335C6E" w:rsidRPr="00BF57B6">
        <w:rPr>
          <w:rFonts w:eastAsia="ＭＳ 明朝"/>
          <w:b/>
          <w:i/>
          <w:lang w:val="en-GB"/>
        </w:rPr>
        <w:t xml:space="preserve"> as </w:t>
      </w:r>
      <w:r w:rsidR="00335C6E">
        <w:rPr>
          <w:rFonts w:eastAsia="ＭＳ 明朝"/>
          <w:b/>
          <w:i/>
          <w:lang w:val="en-GB"/>
        </w:rPr>
        <w:t xml:space="preserve">used under </w:t>
      </w:r>
      <w:r w:rsidR="00335C6E" w:rsidRPr="00BF57B6">
        <w:rPr>
          <w:rFonts w:eastAsia="ＭＳ 明朝"/>
          <w:b/>
          <w:i/>
          <w:lang w:val="en-GB"/>
        </w:rPr>
        <w:t>normal temperature condition</w:t>
      </w:r>
      <w:r w:rsidR="00335C6E">
        <w:rPr>
          <w:rFonts w:eastAsia="ＭＳ 明朝"/>
          <w:b/>
          <w:i/>
          <w:lang w:val="en-GB"/>
        </w:rPr>
        <w:t xml:space="preserve"> (NTC).</w:t>
      </w:r>
    </w:p>
    <w:p w14:paraId="7A693750" w14:textId="058EA8E7" w:rsidR="007F5CF7" w:rsidRPr="00BF57B6" w:rsidRDefault="007F5CF7" w:rsidP="007F5CF7">
      <w:pPr>
        <w:spacing w:before="120" w:after="120"/>
        <w:rPr>
          <w:rFonts w:eastAsia="ＭＳ 明朝"/>
          <w:b/>
          <w:i/>
          <w:lang w:val="en-GB"/>
        </w:rPr>
      </w:pPr>
      <w:r>
        <w:rPr>
          <w:rFonts w:eastAsia="ＭＳ 明朝"/>
          <w:b/>
          <w:i/>
          <w:lang w:val="en-GB"/>
        </w:rPr>
        <w:t xml:space="preserve">Observation 2: </w:t>
      </w:r>
      <w:r w:rsidR="00335C6E" w:rsidRPr="00BF57B6">
        <w:rPr>
          <w:rFonts w:eastAsia="ＭＳ 明朝"/>
          <w:b/>
          <w:i/>
          <w:lang w:val="en-GB"/>
        </w:rPr>
        <w:t>Since there are no agreements on common assumptions</w:t>
      </w:r>
      <w:r w:rsidR="00335C6E">
        <w:rPr>
          <w:rFonts w:eastAsia="ＭＳ 明朝"/>
          <w:b/>
          <w:i/>
          <w:lang w:val="en-GB"/>
        </w:rPr>
        <w:t xml:space="preserve"> regarding</w:t>
      </w:r>
      <w:r w:rsidR="00335C6E" w:rsidRPr="00BF57B6">
        <w:rPr>
          <w:rFonts w:eastAsia="ＭＳ 明朝"/>
          <w:b/>
          <w:i/>
          <w:lang w:val="en-GB"/>
        </w:rPr>
        <w:t xml:space="preserve"> the ETC enclosure</w:t>
      </w:r>
      <w:r w:rsidR="00335C6E">
        <w:rPr>
          <w:rFonts w:eastAsia="ＭＳ 明朝"/>
          <w:b/>
          <w:i/>
          <w:lang w:val="en-GB"/>
        </w:rPr>
        <w:t>, it is difficult to</w:t>
      </w:r>
      <w:r w:rsidR="00335C6E" w:rsidRPr="00BF57B6">
        <w:rPr>
          <w:rFonts w:eastAsia="ＭＳ 明朝"/>
          <w:b/>
          <w:i/>
          <w:lang w:val="en-GB"/>
        </w:rPr>
        <w:t xml:space="preserve"> discuss ETC MUs </w:t>
      </w:r>
      <w:r w:rsidR="00335C6E">
        <w:rPr>
          <w:rFonts w:eastAsia="ＭＳ 明朝"/>
          <w:b/>
          <w:i/>
          <w:lang w:val="en-GB"/>
        </w:rPr>
        <w:t xml:space="preserve">and test requirements </w:t>
      </w:r>
      <w:r w:rsidR="00335C6E" w:rsidRPr="00BF57B6">
        <w:rPr>
          <w:rFonts w:eastAsia="ＭＳ 明朝"/>
          <w:b/>
          <w:i/>
          <w:lang w:val="en-GB"/>
        </w:rPr>
        <w:t>among vendors</w:t>
      </w:r>
      <w:r w:rsidR="00335C6E">
        <w:rPr>
          <w:rFonts w:eastAsia="ＭＳ 明朝"/>
          <w:b/>
          <w:i/>
          <w:lang w:val="en-GB"/>
        </w:rPr>
        <w:t xml:space="preserve"> under equal conditions</w:t>
      </w:r>
      <w:r w:rsidR="00335C6E" w:rsidRPr="00BF57B6">
        <w:rPr>
          <w:rFonts w:eastAsia="ＭＳ 明朝"/>
          <w:b/>
          <w:i/>
          <w:lang w:val="en-GB"/>
        </w:rPr>
        <w:t xml:space="preserve">.  </w:t>
      </w:r>
    </w:p>
    <w:p w14:paraId="78E7FD5D" w14:textId="4CF26096" w:rsidR="007F5CF7" w:rsidRDefault="007F5CF7" w:rsidP="007F5CF7">
      <w:pPr>
        <w:spacing w:before="120" w:after="120"/>
        <w:rPr>
          <w:rFonts w:eastAsia="ＭＳ 明朝"/>
          <w:b/>
          <w:i/>
          <w:lang w:val="en-GB"/>
        </w:rPr>
      </w:pPr>
      <w:r w:rsidRPr="00CF62BB">
        <w:rPr>
          <w:rFonts w:eastAsia="ＭＳ 明朝" w:hint="eastAsia"/>
          <w:b/>
          <w:i/>
          <w:lang w:val="en-GB"/>
        </w:rPr>
        <w:t>O</w:t>
      </w:r>
      <w:r w:rsidRPr="00CF62BB">
        <w:rPr>
          <w:rFonts w:eastAsia="ＭＳ 明朝"/>
          <w:b/>
          <w:i/>
          <w:lang w:val="en-GB"/>
        </w:rPr>
        <w:t xml:space="preserve">bservation </w:t>
      </w:r>
      <w:r>
        <w:rPr>
          <w:rFonts w:eastAsia="ＭＳ 明朝"/>
          <w:b/>
          <w:i/>
          <w:lang w:val="en-GB"/>
        </w:rPr>
        <w:t>3</w:t>
      </w:r>
      <w:r w:rsidRPr="00CF62BB">
        <w:rPr>
          <w:rFonts w:eastAsia="ＭＳ 明朝"/>
          <w:b/>
          <w:i/>
          <w:lang w:val="en-GB"/>
        </w:rPr>
        <w:t xml:space="preserve">: </w:t>
      </w:r>
      <w:r>
        <w:rPr>
          <w:rFonts w:eastAsia="ＭＳ 明朝"/>
          <w:b/>
          <w:i/>
          <w:lang w:val="en-GB"/>
        </w:rPr>
        <w:t xml:space="preserve"> </w:t>
      </w:r>
      <w:r w:rsidR="00335C6E">
        <w:rPr>
          <w:rFonts w:eastAsia="ＭＳ 明朝"/>
          <w:b/>
          <w:i/>
          <w:lang w:val="en-GB"/>
        </w:rPr>
        <w:t xml:space="preserve">Assumptions of ETC test environment may already vary between vendors and it could be </w:t>
      </w:r>
      <w:r w:rsidR="00E63C52">
        <w:rPr>
          <w:rFonts w:eastAsia="ＭＳ 明朝"/>
          <w:b/>
          <w:i/>
          <w:lang w:val="en-GB"/>
        </w:rPr>
        <w:t>difficult</w:t>
      </w:r>
      <w:r w:rsidR="00335C6E">
        <w:rPr>
          <w:rFonts w:eastAsia="ＭＳ 明朝"/>
          <w:b/>
          <w:i/>
          <w:lang w:val="en-GB"/>
        </w:rPr>
        <w:t xml:space="preserve"> to align them anymore</w:t>
      </w:r>
      <w:r>
        <w:rPr>
          <w:rFonts w:eastAsia="ＭＳ 明朝"/>
          <w:b/>
          <w:i/>
          <w:lang w:val="en-GB"/>
        </w:rPr>
        <w:t>.</w:t>
      </w:r>
    </w:p>
    <w:p w14:paraId="317DED0A" w14:textId="6E5F5AB1" w:rsidR="005D2F0E" w:rsidRDefault="007F5CF7" w:rsidP="00B63491">
      <w:pPr>
        <w:spacing w:before="120" w:after="120"/>
        <w:rPr>
          <w:rFonts w:eastAsia="ＭＳ 明朝"/>
          <w:b/>
          <w:i/>
          <w:lang w:val="en-GB"/>
        </w:rPr>
      </w:pPr>
      <w:r w:rsidRPr="00E612CB">
        <w:rPr>
          <w:rFonts w:eastAsia="ＭＳ 明朝" w:hint="eastAsia"/>
          <w:b/>
          <w:i/>
          <w:lang w:val="en-GB"/>
        </w:rPr>
        <w:t>O</w:t>
      </w:r>
      <w:r w:rsidRPr="00E612CB">
        <w:rPr>
          <w:rFonts w:eastAsia="ＭＳ 明朝"/>
          <w:b/>
          <w:i/>
          <w:lang w:val="en-GB"/>
        </w:rPr>
        <w:t>bservation 4:</w:t>
      </w:r>
      <w:r>
        <w:rPr>
          <w:rFonts w:eastAsia="ＭＳ 明朝"/>
          <w:b/>
          <w:i/>
          <w:lang w:val="en-GB"/>
        </w:rPr>
        <w:t xml:space="preserve"> </w:t>
      </w:r>
      <w:r w:rsidR="00335C6E">
        <w:rPr>
          <w:rFonts w:eastAsia="ＭＳ 明朝"/>
          <w:b/>
          <w:i/>
          <w:lang w:val="en-GB"/>
        </w:rPr>
        <w:t>We need to consider the differences between vendors when discussing MUs, test environments and requirements under ETC</w:t>
      </w:r>
      <w:r>
        <w:rPr>
          <w:rFonts w:eastAsia="ＭＳ 明朝"/>
          <w:b/>
          <w:i/>
          <w:lang w:val="en-GB"/>
        </w:rPr>
        <w:t>.</w:t>
      </w:r>
      <w:r w:rsidRPr="00E612CB">
        <w:rPr>
          <w:rFonts w:eastAsia="ＭＳ 明朝"/>
          <w:b/>
          <w:i/>
          <w:lang w:val="en-GB"/>
        </w:rPr>
        <w:t xml:space="preserve"> </w:t>
      </w:r>
    </w:p>
    <w:p w14:paraId="072047AF" w14:textId="77777777" w:rsidR="002D2216" w:rsidRDefault="002D2216" w:rsidP="002D2216">
      <w:pPr>
        <w:spacing w:before="120" w:after="120"/>
        <w:rPr>
          <w:rFonts w:eastAsia="ＭＳ 明朝"/>
          <w:b/>
          <w:i/>
          <w:lang w:val="en-GB"/>
        </w:rPr>
      </w:pPr>
      <w:r w:rsidRPr="00935722">
        <w:rPr>
          <w:rFonts w:eastAsia="ＭＳ 明朝" w:hint="eastAsia"/>
          <w:b/>
          <w:i/>
          <w:lang w:val="en-GB"/>
        </w:rPr>
        <w:t>O</w:t>
      </w:r>
      <w:r w:rsidRPr="00935722">
        <w:rPr>
          <w:rFonts w:eastAsia="ＭＳ 明朝"/>
          <w:b/>
          <w:i/>
          <w:lang w:val="en-GB"/>
        </w:rPr>
        <w:t xml:space="preserve">bservation </w:t>
      </w:r>
      <w:r>
        <w:rPr>
          <w:rFonts w:eastAsia="ＭＳ 明朝"/>
          <w:b/>
          <w:i/>
          <w:lang w:val="en-GB"/>
        </w:rPr>
        <w:t>5</w:t>
      </w:r>
      <w:r w:rsidRPr="00935722">
        <w:rPr>
          <w:rFonts w:eastAsia="ＭＳ 明朝"/>
          <w:b/>
          <w:i/>
          <w:lang w:val="en-GB"/>
        </w:rPr>
        <w:t>:</w:t>
      </w:r>
      <w:r>
        <w:rPr>
          <w:rFonts w:eastAsia="ＭＳ 明朝"/>
          <w:b/>
          <w:i/>
          <w:lang w:val="en-GB"/>
        </w:rPr>
        <w:t xml:space="preserve"> There is no significant difference</w:t>
      </w:r>
      <w:r w:rsidRPr="00935722">
        <w:rPr>
          <w:rFonts w:eastAsia="ＭＳ 明朝"/>
          <w:b/>
          <w:i/>
          <w:lang w:val="en-GB"/>
        </w:rPr>
        <w:t xml:space="preserve"> </w:t>
      </w:r>
      <w:r>
        <w:rPr>
          <w:rFonts w:eastAsia="ＭＳ 明朝"/>
          <w:b/>
          <w:i/>
          <w:lang w:val="en-GB"/>
        </w:rPr>
        <w:t>of path loss between the NTC and ETC environment up to 49 GHz, approximately 0.1 dB at most.</w:t>
      </w:r>
    </w:p>
    <w:p w14:paraId="5B2720C0" w14:textId="1D7BB5B3" w:rsidR="002D2216" w:rsidRPr="00F60548" w:rsidRDefault="002D2216" w:rsidP="00B63491">
      <w:pPr>
        <w:spacing w:before="120" w:after="120"/>
        <w:rPr>
          <w:rFonts w:eastAsia="ＭＳ 明朝" w:hint="eastAsia"/>
          <w:b/>
          <w:i/>
          <w:lang w:val="en-GB"/>
        </w:rPr>
      </w:pPr>
      <w:r>
        <w:rPr>
          <w:rFonts w:eastAsia="ＭＳ 明朝"/>
          <w:b/>
          <w:i/>
          <w:lang w:val="en-GB"/>
        </w:rPr>
        <w:t xml:space="preserve">Observation 6: For ETC tests with band n262, it is expected that we can use same variety of ETC measurement uncertainty contributions for lower frequency bands. Actual MU values are FFS. </w:t>
      </w:r>
    </w:p>
    <w:p w14:paraId="7A08165B" w14:textId="77777777" w:rsidR="00606242" w:rsidRDefault="00946C45"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21006FEF"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w:t>
      </w:r>
      <w:r w:rsidR="008177FE">
        <w:rPr>
          <w:rFonts w:eastAsia="ＭＳ 明朝"/>
        </w:rPr>
        <w:t>103920</w:t>
      </w:r>
      <w:r w:rsidR="00CC737B">
        <w:rPr>
          <w:rFonts w:eastAsia="ＭＳ 明朝"/>
        </w:rPr>
        <w:t>, “</w:t>
      </w:r>
      <w:r w:rsidR="008177FE" w:rsidRPr="008177FE">
        <w:rPr>
          <w:rFonts w:eastAsia="ＭＳ 明朝"/>
        </w:rPr>
        <w:t>WF on ETC and test time reduction</w:t>
      </w:r>
      <w:r w:rsidR="00CC737B">
        <w:rPr>
          <w:rFonts w:eastAsia="ＭＳ 明朝"/>
        </w:rPr>
        <w:t xml:space="preserve">”, </w:t>
      </w:r>
      <w:r w:rsidR="008177FE">
        <w:rPr>
          <w:rFonts w:eastAsia="ＭＳ 明朝"/>
        </w:rPr>
        <w:t>Vivo</w:t>
      </w:r>
      <w:r w:rsidR="00CC737B">
        <w:rPr>
          <w:rFonts w:eastAsia="ＭＳ 明朝"/>
        </w:rPr>
        <w:t>, RAN4 #9</w:t>
      </w:r>
      <w:r w:rsidR="008177FE">
        <w:rPr>
          <w:rFonts w:eastAsia="ＭＳ 明朝"/>
        </w:rPr>
        <w:t>8</w:t>
      </w:r>
      <w:r w:rsidR="00CC737B">
        <w:rPr>
          <w:rFonts w:eastAsia="ＭＳ 明朝"/>
        </w:rPr>
        <w:t>-e, Electronic meeting</w:t>
      </w:r>
    </w:p>
    <w:p w14:paraId="3C133137" w14:textId="5FC4051F" w:rsidR="00527621" w:rsidRDefault="00527621" w:rsidP="00527621">
      <w:pPr>
        <w:spacing w:before="120" w:after="120"/>
        <w:rPr>
          <w:rFonts w:eastAsia="ＭＳ 明朝"/>
        </w:rPr>
      </w:pPr>
      <w:r>
        <w:rPr>
          <w:rFonts w:eastAsia="ＭＳ 明朝" w:hint="eastAsia"/>
        </w:rPr>
        <w:t>[</w:t>
      </w:r>
      <w:r>
        <w:rPr>
          <w:rFonts w:eastAsia="ＭＳ 明朝"/>
        </w:rPr>
        <w:t>2</w:t>
      </w:r>
      <w:r>
        <w:rPr>
          <w:rFonts w:eastAsia="ＭＳ 明朝"/>
        </w:rPr>
        <w:t>] R4-201759</w:t>
      </w:r>
      <w:r>
        <w:rPr>
          <w:rFonts w:eastAsia="ＭＳ 明朝" w:hint="eastAsia"/>
        </w:rPr>
        <w:t>9</w:t>
      </w:r>
      <w:r>
        <w:rPr>
          <w:rFonts w:eastAsia="ＭＳ 明朝"/>
        </w:rPr>
        <w:t>, “</w:t>
      </w:r>
      <w:r w:rsidRPr="00D03366">
        <w:rPr>
          <w:rFonts w:eastAsia="ＭＳ 明朝"/>
        </w:rPr>
        <w:t>WF on testability aspects for the introduction of the new band n262</w:t>
      </w:r>
      <w:r>
        <w:rPr>
          <w:rFonts w:eastAsia="ＭＳ 明朝"/>
        </w:rPr>
        <w:t xml:space="preserve">”, </w:t>
      </w:r>
      <w:r>
        <w:rPr>
          <w:rFonts w:eastAsia="ＭＳ 明朝" w:hint="eastAsia"/>
        </w:rPr>
        <w:t>Apple</w:t>
      </w:r>
      <w:r>
        <w:rPr>
          <w:rFonts w:eastAsia="ＭＳ 明朝"/>
        </w:rPr>
        <w:t xml:space="preserve"> Inc., RAN4 #97-e, Electronic meeting</w:t>
      </w:r>
    </w:p>
    <w:p w14:paraId="4753D0BD" w14:textId="2F9C2790" w:rsidR="00527621" w:rsidRDefault="00527621" w:rsidP="00527621">
      <w:pPr>
        <w:spacing w:before="120" w:after="120"/>
        <w:rPr>
          <w:rFonts w:eastAsia="ＭＳ 明朝"/>
        </w:rPr>
      </w:pPr>
      <w:r>
        <w:rPr>
          <w:rFonts w:eastAsia="ＭＳ 明朝"/>
        </w:rPr>
        <w:t>[</w:t>
      </w:r>
      <w:r>
        <w:rPr>
          <w:rFonts w:eastAsia="ＭＳ 明朝"/>
        </w:rPr>
        <w:t>3</w:t>
      </w:r>
      <w:r>
        <w:rPr>
          <w:rFonts w:eastAsia="ＭＳ 明朝"/>
        </w:rPr>
        <w:t>] R4-2103918, “</w:t>
      </w:r>
      <w:r w:rsidRPr="00101AE1">
        <w:rPr>
          <w:rFonts w:eastAsia="ＭＳ 明朝"/>
        </w:rPr>
        <w:t>WF on high DL power and low UL power test cases (objective1) and band n262 testability (objective7)</w:t>
      </w:r>
      <w:r>
        <w:rPr>
          <w:rFonts w:eastAsia="ＭＳ 明朝"/>
        </w:rPr>
        <w:t xml:space="preserve">”, </w:t>
      </w:r>
      <w:r>
        <w:rPr>
          <w:rFonts w:eastAsia="ＭＳ 明朝" w:hint="eastAsia"/>
        </w:rPr>
        <w:t>Apple Inc.</w:t>
      </w:r>
      <w:r>
        <w:rPr>
          <w:rFonts w:eastAsia="ＭＳ 明朝"/>
        </w:rPr>
        <w:t>, RAN4 #98-e, Electronic meeting</w:t>
      </w:r>
    </w:p>
    <w:p w14:paraId="28D2DA73" w14:textId="77777777" w:rsidR="00527621" w:rsidRPr="00527621" w:rsidRDefault="00527621" w:rsidP="003038C8">
      <w:pPr>
        <w:spacing w:before="120" w:after="120"/>
        <w:rPr>
          <w:rFonts w:eastAsia="ＭＳ 明朝"/>
        </w:rPr>
      </w:pPr>
    </w:p>
    <w:sectPr w:rsidR="00527621" w:rsidRPr="00527621">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7B430" w14:textId="77777777" w:rsidR="00946C45" w:rsidRDefault="00946C45" w:rsidP="00920DEF">
      <w:pPr>
        <w:spacing w:before="120" w:after="120"/>
      </w:pPr>
      <w:r>
        <w:separator/>
      </w:r>
    </w:p>
  </w:endnote>
  <w:endnote w:type="continuationSeparator" w:id="0">
    <w:p w14:paraId="33D40086" w14:textId="77777777" w:rsidR="00946C45" w:rsidRDefault="00946C45"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FA4E5" w14:textId="77777777" w:rsidR="00946C45" w:rsidRDefault="00946C45" w:rsidP="00675E3F">
      <w:pPr>
        <w:spacing w:before="120" w:after="120"/>
      </w:pPr>
      <w:r>
        <w:separator/>
      </w:r>
    </w:p>
  </w:footnote>
  <w:footnote w:type="continuationSeparator" w:id="0">
    <w:p w14:paraId="009EB260" w14:textId="77777777" w:rsidR="00946C45" w:rsidRDefault="00946C45"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3"/>
  </w:num>
  <w:num w:numId="5">
    <w:abstractNumId w:val="4"/>
  </w:num>
  <w:num w:numId="6">
    <w:abstractNumId w:val="1"/>
  </w:num>
  <w:num w:numId="7">
    <w:abstractNumId w:val="6"/>
  </w:num>
  <w:num w:numId="8">
    <w:abstractNumId w:val="10"/>
  </w:num>
  <w:num w:numId="9">
    <w:abstractNumId w:val="5"/>
  </w:num>
  <w:num w:numId="10">
    <w:abstractNumId w:val="7"/>
  </w:num>
  <w:num w:numId="11">
    <w:abstractNumId w:val="12"/>
  </w:num>
  <w:num w:numId="12">
    <w:abstractNumId w:val="11"/>
  </w:num>
  <w:num w:numId="13">
    <w:abstractNumId w:val="2"/>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3ED"/>
    <w:rsid w:val="00032623"/>
    <w:rsid w:val="00033312"/>
    <w:rsid w:val="00033725"/>
    <w:rsid w:val="00033D20"/>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412"/>
    <w:rsid w:val="0007444B"/>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A24"/>
    <w:rsid w:val="00097EFE"/>
    <w:rsid w:val="000A004A"/>
    <w:rsid w:val="000A0238"/>
    <w:rsid w:val="000A078D"/>
    <w:rsid w:val="000A26B0"/>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1BF4"/>
    <w:rsid w:val="000C281A"/>
    <w:rsid w:val="000C2824"/>
    <w:rsid w:val="000C3C74"/>
    <w:rsid w:val="000C3D04"/>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10542"/>
    <w:rsid w:val="00110B99"/>
    <w:rsid w:val="00110DC3"/>
    <w:rsid w:val="0011107B"/>
    <w:rsid w:val="00111C97"/>
    <w:rsid w:val="00111E98"/>
    <w:rsid w:val="001125B4"/>
    <w:rsid w:val="00112662"/>
    <w:rsid w:val="00112E18"/>
    <w:rsid w:val="00113142"/>
    <w:rsid w:val="0011337C"/>
    <w:rsid w:val="001133EC"/>
    <w:rsid w:val="00113401"/>
    <w:rsid w:val="0011347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4AE8"/>
    <w:rsid w:val="0012578D"/>
    <w:rsid w:val="00125C81"/>
    <w:rsid w:val="00125EEA"/>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23B"/>
    <w:rsid w:val="001427A6"/>
    <w:rsid w:val="00142DAA"/>
    <w:rsid w:val="00143381"/>
    <w:rsid w:val="001438F4"/>
    <w:rsid w:val="001444DF"/>
    <w:rsid w:val="00144616"/>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401"/>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6725"/>
    <w:rsid w:val="0018683D"/>
    <w:rsid w:val="00186C7A"/>
    <w:rsid w:val="00186FF1"/>
    <w:rsid w:val="001870ED"/>
    <w:rsid w:val="00187487"/>
    <w:rsid w:val="00187B8A"/>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EB9"/>
    <w:rsid w:val="001A51FF"/>
    <w:rsid w:val="001A521F"/>
    <w:rsid w:val="001A5A98"/>
    <w:rsid w:val="001A60FA"/>
    <w:rsid w:val="001A6693"/>
    <w:rsid w:val="001A6B94"/>
    <w:rsid w:val="001A6BCB"/>
    <w:rsid w:val="001B0016"/>
    <w:rsid w:val="001B0645"/>
    <w:rsid w:val="001B160A"/>
    <w:rsid w:val="001B16B7"/>
    <w:rsid w:val="001B2783"/>
    <w:rsid w:val="001B2992"/>
    <w:rsid w:val="001B2A20"/>
    <w:rsid w:val="001B2D04"/>
    <w:rsid w:val="001B2D93"/>
    <w:rsid w:val="001B2E78"/>
    <w:rsid w:val="001B2FB9"/>
    <w:rsid w:val="001B36E0"/>
    <w:rsid w:val="001B37FB"/>
    <w:rsid w:val="001B4124"/>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686D"/>
    <w:rsid w:val="001C7515"/>
    <w:rsid w:val="001C7A49"/>
    <w:rsid w:val="001C7C3A"/>
    <w:rsid w:val="001D050B"/>
    <w:rsid w:val="001D0DD9"/>
    <w:rsid w:val="001D192B"/>
    <w:rsid w:val="001D1AA9"/>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81F"/>
    <w:rsid w:val="001F0958"/>
    <w:rsid w:val="001F0CB9"/>
    <w:rsid w:val="001F0D47"/>
    <w:rsid w:val="001F0FEE"/>
    <w:rsid w:val="001F1685"/>
    <w:rsid w:val="001F1740"/>
    <w:rsid w:val="001F26B9"/>
    <w:rsid w:val="001F28A8"/>
    <w:rsid w:val="001F37E5"/>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CAD"/>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4F5"/>
    <w:rsid w:val="00212E9B"/>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4EF7"/>
    <w:rsid w:val="00225C92"/>
    <w:rsid w:val="00225E3D"/>
    <w:rsid w:val="00225F37"/>
    <w:rsid w:val="00226256"/>
    <w:rsid w:val="002264B9"/>
    <w:rsid w:val="0022731E"/>
    <w:rsid w:val="0023063B"/>
    <w:rsid w:val="002309AA"/>
    <w:rsid w:val="002313A9"/>
    <w:rsid w:val="00232FAB"/>
    <w:rsid w:val="00233152"/>
    <w:rsid w:val="0023341D"/>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4021B"/>
    <w:rsid w:val="00240A83"/>
    <w:rsid w:val="00240E9C"/>
    <w:rsid w:val="00241412"/>
    <w:rsid w:val="00241BD2"/>
    <w:rsid w:val="00242425"/>
    <w:rsid w:val="002427A6"/>
    <w:rsid w:val="00242A54"/>
    <w:rsid w:val="00242E18"/>
    <w:rsid w:val="00243020"/>
    <w:rsid w:val="00243238"/>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F6C"/>
    <w:rsid w:val="00265C4C"/>
    <w:rsid w:val="00266051"/>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900"/>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65B"/>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A66"/>
    <w:rsid w:val="00301AEC"/>
    <w:rsid w:val="0030220F"/>
    <w:rsid w:val="003028D1"/>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277"/>
    <w:rsid w:val="00346475"/>
    <w:rsid w:val="0034651F"/>
    <w:rsid w:val="00346576"/>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43A9"/>
    <w:rsid w:val="00385143"/>
    <w:rsid w:val="003858A3"/>
    <w:rsid w:val="00385C20"/>
    <w:rsid w:val="00385DD6"/>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B0244"/>
    <w:rsid w:val="003B0E22"/>
    <w:rsid w:val="003B1C2C"/>
    <w:rsid w:val="003B3531"/>
    <w:rsid w:val="003B3D00"/>
    <w:rsid w:val="003B49D5"/>
    <w:rsid w:val="003B4A26"/>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AA7"/>
    <w:rsid w:val="003C0E80"/>
    <w:rsid w:val="003C162A"/>
    <w:rsid w:val="003C1B7B"/>
    <w:rsid w:val="003C225C"/>
    <w:rsid w:val="003C3251"/>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4FF3"/>
    <w:rsid w:val="003D5173"/>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A42"/>
    <w:rsid w:val="003F2E1A"/>
    <w:rsid w:val="003F30E4"/>
    <w:rsid w:val="003F31AB"/>
    <w:rsid w:val="003F3BD9"/>
    <w:rsid w:val="003F4014"/>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F33"/>
    <w:rsid w:val="00413C58"/>
    <w:rsid w:val="004143AC"/>
    <w:rsid w:val="004143B5"/>
    <w:rsid w:val="004144C1"/>
    <w:rsid w:val="00414E9D"/>
    <w:rsid w:val="00414F18"/>
    <w:rsid w:val="00415056"/>
    <w:rsid w:val="004153AB"/>
    <w:rsid w:val="0041551F"/>
    <w:rsid w:val="00415E2C"/>
    <w:rsid w:val="00417225"/>
    <w:rsid w:val="00417559"/>
    <w:rsid w:val="00417A04"/>
    <w:rsid w:val="004200D9"/>
    <w:rsid w:val="004204C5"/>
    <w:rsid w:val="0042099C"/>
    <w:rsid w:val="00420C5D"/>
    <w:rsid w:val="00420DB8"/>
    <w:rsid w:val="004217D7"/>
    <w:rsid w:val="00421AA1"/>
    <w:rsid w:val="00421AAC"/>
    <w:rsid w:val="00422961"/>
    <w:rsid w:val="00422AB3"/>
    <w:rsid w:val="00422D10"/>
    <w:rsid w:val="00423120"/>
    <w:rsid w:val="00424130"/>
    <w:rsid w:val="0042433F"/>
    <w:rsid w:val="0042461A"/>
    <w:rsid w:val="00424CF0"/>
    <w:rsid w:val="004255C1"/>
    <w:rsid w:val="004257A8"/>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FC"/>
    <w:rsid w:val="00450C02"/>
    <w:rsid w:val="0045151E"/>
    <w:rsid w:val="00451CE0"/>
    <w:rsid w:val="00451EEC"/>
    <w:rsid w:val="00451FA5"/>
    <w:rsid w:val="00452211"/>
    <w:rsid w:val="00452362"/>
    <w:rsid w:val="00452553"/>
    <w:rsid w:val="00453F0A"/>
    <w:rsid w:val="00453FD3"/>
    <w:rsid w:val="004546E3"/>
    <w:rsid w:val="00455359"/>
    <w:rsid w:val="0045535E"/>
    <w:rsid w:val="004553D7"/>
    <w:rsid w:val="004559A6"/>
    <w:rsid w:val="00455E0D"/>
    <w:rsid w:val="004562DF"/>
    <w:rsid w:val="004563D1"/>
    <w:rsid w:val="004566D9"/>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62B"/>
    <w:rsid w:val="00472C7B"/>
    <w:rsid w:val="00473294"/>
    <w:rsid w:val="00473A87"/>
    <w:rsid w:val="00473E3C"/>
    <w:rsid w:val="004740A6"/>
    <w:rsid w:val="00474400"/>
    <w:rsid w:val="0047473B"/>
    <w:rsid w:val="004747A6"/>
    <w:rsid w:val="0047510E"/>
    <w:rsid w:val="004754CD"/>
    <w:rsid w:val="00475C12"/>
    <w:rsid w:val="00475C4F"/>
    <w:rsid w:val="00475C69"/>
    <w:rsid w:val="00476124"/>
    <w:rsid w:val="00476B6B"/>
    <w:rsid w:val="00476DC7"/>
    <w:rsid w:val="0047734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6AD1"/>
    <w:rsid w:val="00497337"/>
    <w:rsid w:val="00497365"/>
    <w:rsid w:val="004A03F1"/>
    <w:rsid w:val="004A0956"/>
    <w:rsid w:val="004A11BA"/>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33D"/>
    <w:rsid w:val="004D4054"/>
    <w:rsid w:val="004D44DB"/>
    <w:rsid w:val="004D464A"/>
    <w:rsid w:val="004D5A26"/>
    <w:rsid w:val="004D5D5C"/>
    <w:rsid w:val="004D5F2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7DE"/>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2808"/>
    <w:rsid w:val="00513259"/>
    <w:rsid w:val="00514066"/>
    <w:rsid w:val="0051498F"/>
    <w:rsid w:val="00514B4E"/>
    <w:rsid w:val="0051544B"/>
    <w:rsid w:val="005166C0"/>
    <w:rsid w:val="0051700B"/>
    <w:rsid w:val="0051719B"/>
    <w:rsid w:val="00517AA6"/>
    <w:rsid w:val="00517CDB"/>
    <w:rsid w:val="005209E2"/>
    <w:rsid w:val="00520C55"/>
    <w:rsid w:val="005212DF"/>
    <w:rsid w:val="0052149F"/>
    <w:rsid w:val="0052172F"/>
    <w:rsid w:val="00521C07"/>
    <w:rsid w:val="005222E5"/>
    <w:rsid w:val="0052234B"/>
    <w:rsid w:val="00522635"/>
    <w:rsid w:val="0052279F"/>
    <w:rsid w:val="00522BF4"/>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81"/>
    <w:rsid w:val="00533EAD"/>
    <w:rsid w:val="005342EA"/>
    <w:rsid w:val="00534882"/>
    <w:rsid w:val="005348F7"/>
    <w:rsid w:val="00534B40"/>
    <w:rsid w:val="0053503C"/>
    <w:rsid w:val="00535156"/>
    <w:rsid w:val="00536977"/>
    <w:rsid w:val="00536F51"/>
    <w:rsid w:val="00537582"/>
    <w:rsid w:val="00537AF4"/>
    <w:rsid w:val="00537FC9"/>
    <w:rsid w:val="00540A32"/>
    <w:rsid w:val="00541027"/>
    <w:rsid w:val="00541A17"/>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BB3"/>
    <w:rsid w:val="00566551"/>
    <w:rsid w:val="00566626"/>
    <w:rsid w:val="00566DBA"/>
    <w:rsid w:val="00567066"/>
    <w:rsid w:val="005673E4"/>
    <w:rsid w:val="0056759C"/>
    <w:rsid w:val="00567654"/>
    <w:rsid w:val="00567747"/>
    <w:rsid w:val="00567D48"/>
    <w:rsid w:val="00567F16"/>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C0"/>
    <w:rsid w:val="005A5AFE"/>
    <w:rsid w:val="005A67F5"/>
    <w:rsid w:val="005A6ABE"/>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600072"/>
    <w:rsid w:val="00600374"/>
    <w:rsid w:val="00600444"/>
    <w:rsid w:val="00600EFF"/>
    <w:rsid w:val="00601876"/>
    <w:rsid w:val="00601963"/>
    <w:rsid w:val="00601B65"/>
    <w:rsid w:val="006025F7"/>
    <w:rsid w:val="00602608"/>
    <w:rsid w:val="0060297F"/>
    <w:rsid w:val="00602BAF"/>
    <w:rsid w:val="006034AE"/>
    <w:rsid w:val="00603805"/>
    <w:rsid w:val="00603AE0"/>
    <w:rsid w:val="00603AEA"/>
    <w:rsid w:val="0060429E"/>
    <w:rsid w:val="006042EC"/>
    <w:rsid w:val="006042F6"/>
    <w:rsid w:val="006050C2"/>
    <w:rsid w:val="006054B5"/>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4A7"/>
    <w:rsid w:val="00611B03"/>
    <w:rsid w:val="00611B04"/>
    <w:rsid w:val="00611D5F"/>
    <w:rsid w:val="00611DDB"/>
    <w:rsid w:val="0061248A"/>
    <w:rsid w:val="00612741"/>
    <w:rsid w:val="006128D2"/>
    <w:rsid w:val="00613388"/>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E6"/>
    <w:rsid w:val="0065653D"/>
    <w:rsid w:val="0065727D"/>
    <w:rsid w:val="006573A8"/>
    <w:rsid w:val="00657F13"/>
    <w:rsid w:val="00660480"/>
    <w:rsid w:val="00660B97"/>
    <w:rsid w:val="0066151B"/>
    <w:rsid w:val="00661BF6"/>
    <w:rsid w:val="00661E0D"/>
    <w:rsid w:val="00661FCA"/>
    <w:rsid w:val="00662428"/>
    <w:rsid w:val="00662488"/>
    <w:rsid w:val="00662736"/>
    <w:rsid w:val="0066273F"/>
    <w:rsid w:val="00662848"/>
    <w:rsid w:val="0066299A"/>
    <w:rsid w:val="00662E06"/>
    <w:rsid w:val="00662EE9"/>
    <w:rsid w:val="006638B1"/>
    <w:rsid w:val="006638D9"/>
    <w:rsid w:val="006645DF"/>
    <w:rsid w:val="00664C8B"/>
    <w:rsid w:val="0066596D"/>
    <w:rsid w:val="00665C6C"/>
    <w:rsid w:val="0066601B"/>
    <w:rsid w:val="00666172"/>
    <w:rsid w:val="006662D8"/>
    <w:rsid w:val="0066645F"/>
    <w:rsid w:val="0066749A"/>
    <w:rsid w:val="006674A3"/>
    <w:rsid w:val="006703BD"/>
    <w:rsid w:val="006703D7"/>
    <w:rsid w:val="00670522"/>
    <w:rsid w:val="0067102A"/>
    <w:rsid w:val="00671463"/>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2904"/>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56F"/>
    <w:rsid w:val="006D07B0"/>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DD0"/>
    <w:rsid w:val="00735138"/>
    <w:rsid w:val="00735FE7"/>
    <w:rsid w:val="00736A5F"/>
    <w:rsid w:val="007372D4"/>
    <w:rsid w:val="007376E3"/>
    <w:rsid w:val="00737DC9"/>
    <w:rsid w:val="007400D9"/>
    <w:rsid w:val="00740511"/>
    <w:rsid w:val="00740759"/>
    <w:rsid w:val="007407FB"/>
    <w:rsid w:val="007414D2"/>
    <w:rsid w:val="00742084"/>
    <w:rsid w:val="00742115"/>
    <w:rsid w:val="0074245D"/>
    <w:rsid w:val="00742492"/>
    <w:rsid w:val="00742FD0"/>
    <w:rsid w:val="007430F3"/>
    <w:rsid w:val="00743AFE"/>
    <w:rsid w:val="00743E29"/>
    <w:rsid w:val="007441FA"/>
    <w:rsid w:val="00744DE3"/>
    <w:rsid w:val="007450A1"/>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70040"/>
    <w:rsid w:val="007702FD"/>
    <w:rsid w:val="00770AB9"/>
    <w:rsid w:val="007712D9"/>
    <w:rsid w:val="0077186A"/>
    <w:rsid w:val="00771905"/>
    <w:rsid w:val="007719D2"/>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F5D"/>
    <w:rsid w:val="00780314"/>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97760"/>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3EA"/>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41CB"/>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0A0"/>
    <w:rsid w:val="00823218"/>
    <w:rsid w:val="008233C5"/>
    <w:rsid w:val="0082358B"/>
    <w:rsid w:val="008239A3"/>
    <w:rsid w:val="008239B8"/>
    <w:rsid w:val="00823D69"/>
    <w:rsid w:val="00824453"/>
    <w:rsid w:val="008245C4"/>
    <w:rsid w:val="00824EA9"/>
    <w:rsid w:val="00825192"/>
    <w:rsid w:val="008258AF"/>
    <w:rsid w:val="00826444"/>
    <w:rsid w:val="00827161"/>
    <w:rsid w:val="00827A1C"/>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A25"/>
    <w:rsid w:val="00842C85"/>
    <w:rsid w:val="008433F6"/>
    <w:rsid w:val="0084340E"/>
    <w:rsid w:val="00843A6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BD8"/>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A52"/>
    <w:rsid w:val="008B1027"/>
    <w:rsid w:val="008B1F6F"/>
    <w:rsid w:val="008B21B3"/>
    <w:rsid w:val="008B21D8"/>
    <w:rsid w:val="008B2EC3"/>
    <w:rsid w:val="008B3722"/>
    <w:rsid w:val="008B379B"/>
    <w:rsid w:val="008B3C47"/>
    <w:rsid w:val="008B3CB2"/>
    <w:rsid w:val="008B3EFA"/>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074"/>
    <w:rsid w:val="008E473A"/>
    <w:rsid w:val="008E5344"/>
    <w:rsid w:val="008E5738"/>
    <w:rsid w:val="008E5A71"/>
    <w:rsid w:val="008E5E92"/>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66C"/>
    <w:rsid w:val="008F3DE1"/>
    <w:rsid w:val="008F3FC0"/>
    <w:rsid w:val="008F4541"/>
    <w:rsid w:val="008F4CF6"/>
    <w:rsid w:val="008F4DCD"/>
    <w:rsid w:val="008F6391"/>
    <w:rsid w:val="008F670B"/>
    <w:rsid w:val="008F6B34"/>
    <w:rsid w:val="008F6DCE"/>
    <w:rsid w:val="008F7BCD"/>
    <w:rsid w:val="00900113"/>
    <w:rsid w:val="00900B6C"/>
    <w:rsid w:val="0090153E"/>
    <w:rsid w:val="00902B05"/>
    <w:rsid w:val="00902E49"/>
    <w:rsid w:val="00902F8A"/>
    <w:rsid w:val="009030C9"/>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41BF"/>
    <w:rsid w:val="00924D0E"/>
    <w:rsid w:val="009250F7"/>
    <w:rsid w:val="0092513F"/>
    <w:rsid w:val="009252DD"/>
    <w:rsid w:val="009255CC"/>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667"/>
    <w:rsid w:val="0093369D"/>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784"/>
    <w:rsid w:val="0094782B"/>
    <w:rsid w:val="00947AE5"/>
    <w:rsid w:val="00947D08"/>
    <w:rsid w:val="009509D2"/>
    <w:rsid w:val="009509E4"/>
    <w:rsid w:val="00951508"/>
    <w:rsid w:val="00951A33"/>
    <w:rsid w:val="00951F95"/>
    <w:rsid w:val="009520F2"/>
    <w:rsid w:val="009521E6"/>
    <w:rsid w:val="00952342"/>
    <w:rsid w:val="00953339"/>
    <w:rsid w:val="009536DC"/>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15D"/>
    <w:rsid w:val="00972837"/>
    <w:rsid w:val="00972A38"/>
    <w:rsid w:val="009732CA"/>
    <w:rsid w:val="00973786"/>
    <w:rsid w:val="0097387B"/>
    <w:rsid w:val="0097482F"/>
    <w:rsid w:val="009750BA"/>
    <w:rsid w:val="0097573F"/>
    <w:rsid w:val="00976012"/>
    <w:rsid w:val="0097644E"/>
    <w:rsid w:val="009773C1"/>
    <w:rsid w:val="009777B5"/>
    <w:rsid w:val="009802DF"/>
    <w:rsid w:val="009807EE"/>
    <w:rsid w:val="009808DD"/>
    <w:rsid w:val="009809AA"/>
    <w:rsid w:val="00980A59"/>
    <w:rsid w:val="00980CE0"/>
    <w:rsid w:val="0098143C"/>
    <w:rsid w:val="00981448"/>
    <w:rsid w:val="00981463"/>
    <w:rsid w:val="00981464"/>
    <w:rsid w:val="0098173B"/>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49F"/>
    <w:rsid w:val="009B2AE3"/>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CB2"/>
    <w:rsid w:val="009D5165"/>
    <w:rsid w:val="009D51F0"/>
    <w:rsid w:val="009D64C1"/>
    <w:rsid w:val="009D6771"/>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83A"/>
    <w:rsid w:val="00A01B0F"/>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1FFC"/>
    <w:rsid w:val="00A22037"/>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C6F"/>
    <w:rsid w:val="00A436C0"/>
    <w:rsid w:val="00A43C3B"/>
    <w:rsid w:val="00A44161"/>
    <w:rsid w:val="00A44991"/>
    <w:rsid w:val="00A44BE4"/>
    <w:rsid w:val="00A44E74"/>
    <w:rsid w:val="00A455E5"/>
    <w:rsid w:val="00A457AF"/>
    <w:rsid w:val="00A45C78"/>
    <w:rsid w:val="00A463AE"/>
    <w:rsid w:val="00A466B8"/>
    <w:rsid w:val="00A4717C"/>
    <w:rsid w:val="00A47481"/>
    <w:rsid w:val="00A47590"/>
    <w:rsid w:val="00A47820"/>
    <w:rsid w:val="00A50BFF"/>
    <w:rsid w:val="00A50DF4"/>
    <w:rsid w:val="00A50EF3"/>
    <w:rsid w:val="00A5127C"/>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360"/>
    <w:rsid w:val="00A61373"/>
    <w:rsid w:val="00A613CB"/>
    <w:rsid w:val="00A617D6"/>
    <w:rsid w:val="00A61878"/>
    <w:rsid w:val="00A618C4"/>
    <w:rsid w:val="00A61BE6"/>
    <w:rsid w:val="00A62247"/>
    <w:rsid w:val="00A62624"/>
    <w:rsid w:val="00A626B2"/>
    <w:rsid w:val="00A62ADF"/>
    <w:rsid w:val="00A62D72"/>
    <w:rsid w:val="00A62E6D"/>
    <w:rsid w:val="00A63150"/>
    <w:rsid w:val="00A6318D"/>
    <w:rsid w:val="00A63671"/>
    <w:rsid w:val="00A63B64"/>
    <w:rsid w:val="00A6443F"/>
    <w:rsid w:val="00A6449A"/>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9000E"/>
    <w:rsid w:val="00A90037"/>
    <w:rsid w:val="00A90982"/>
    <w:rsid w:val="00A90CFE"/>
    <w:rsid w:val="00A90EEA"/>
    <w:rsid w:val="00A91913"/>
    <w:rsid w:val="00A922AD"/>
    <w:rsid w:val="00A92B75"/>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30FF"/>
    <w:rsid w:val="00AB3477"/>
    <w:rsid w:val="00AB397C"/>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A0F"/>
    <w:rsid w:val="00AC5B0D"/>
    <w:rsid w:val="00AC5E5C"/>
    <w:rsid w:val="00AC61D9"/>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6E53"/>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658"/>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DEC"/>
    <w:rsid w:val="00B77234"/>
    <w:rsid w:val="00B775D9"/>
    <w:rsid w:val="00B775FE"/>
    <w:rsid w:val="00B77815"/>
    <w:rsid w:val="00B778D5"/>
    <w:rsid w:val="00B806EC"/>
    <w:rsid w:val="00B8110E"/>
    <w:rsid w:val="00B8186E"/>
    <w:rsid w:val="00B818EE"/>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883"/>
    <w:rsid w:val="00B94BEF"/>
    <w:rsid w:val="00B9524C"/>
    <w:rsid w:val="00B9575B"/>
    <w:rsid w:val="00B958B6"/>
    <w:rsid w:val="00B95CEE"/>
    <w:rsid w:val="00B96B85"/>
    <w:rsid w:val="00B97219"/>
    <w:rsid w:val="00B97380"/>
    <w:rsid w:val="00BA0070"/>
    <w:rsid w:val="00BA04B1"/>
    <w:rsid w:val="00BA069B"/>
    <w:rsid w:val="00BA06C5"/>
    <w:rsid w:val="00BA103E"/>
    <w:rsid w:val="00BA40BA"/>
    <w:rsid w:val="00BA431C"/>
    <w:rsid w:val="00BA47F2"/>
    <w:rsid w:val="00BA4D3F"/>
    <w:rsid w:val="00BA541A"/>
    <w:rsid w:val="00BA5DD7"/>
    <w:rsid w:val="00BA5DFE"/>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779D"/>
    <w:rsid w:val="00BC0F61"/>
    <w:rsid w:val="00BC1A1B"/>
    <w:rsid w:val="00BC1AB1"/>
    <w:rsid w:val="00BC1B4A"/>
    <w:rsid w:val="00BC1BDA"/>
    <w:rsid w:val="00BC1C2F"/>
    <w:rsid w:val="00BC2486"/>
    <w:rsid w:val="00BC24C7"/>
    <w:rsid w:val="00BC2ADC"/>
    <w:rsid w:val="00BC2BC5"/>
    <w:rsid w:val="00BC36A9"/>
    <w:rsid w:val="00BC3DFA"/>
    <w:rsid w:val="00BC41C8"/>
    <w:rsid w:val="00BC48B2"/>
    <w:rsid w:val="00BC4DF2"/>
    <w:rsid w:val="00BC53A3"/>
    <w:rsid w:val="00BC5660"/>
    <w:rsid w:val="00BC6037"/>
    <w:rsid w:val="00BC6144"/>
    <w:rsid w:val="00BC62A1"/>
    <w:rsid w:val="00BC6FBB"/>
    <w:rsid w:val="00BC72C4"/>
    <w:rsid w:val="00BC761E"/>
    <w:rsid w:val="00BC766D"/>
    <w:rsid w:val="00BC784A"/>
    <w:rsid w:val="00BD012C"/>
    <w:rsid w:val="00BD058F"/>
    <w:rsid w:val="00BD0627"/>
    <w:rsid w:val="00BD096D"/>
    <w:rsid w:val="00BD098E"/>
    <w:rsid w:val="00BD0AD9"/>
    <w:rsid w:val="00BD0D50"/>
    <w:rsid w:val="00BD0DBB"/>
    <w:rsid w:val="00BD1069"/>
    <w:rsid w:val="00BD1C6B"/>
    <w:rsid w:val="00BD233F"/>
    <w:rsid w:val="00BD274C"/>
    <w:rsid w:val="00BD2815"/>
    <w:rsid w:val="00BD28EF"/>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07F2"/>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7B6"/>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69A"/>
    <w:rsid w:val="00C05F77"/>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855"/>
    <w:rsid w:val="00C3296D"/>
    <w:rsid w:val="00C3317B"/>
    <w:rsid w:val="00C331F1"/>
    <w:rsid w:val="00C33491"/>
    <w:rsid w:val="00C34356"/>
    <w:rsid w:val="00C34669"/>
    <w:rsid w:val="00C34AC8"/>
    <w:rsid w:val="00C34ED4"/>
    <w:rsid w:val="00C35A30"/>
    <w:rsid w:val="00C35C7A"/>
    <w:rsid w:val="00C3668A"/>
    <w:rsid w:val="00C36AA4"/>
    <w:rsid w:val="00C37200"/>
    <w:rsid w:val="00C401CC"/>
    <w:rsid w:val="00C40A20"/>
    <w:rsid w:val="00C40EE4"/>
    <w:rsid w:val="00C40F87"/>
    <w:rsid w:val="00C416DC"/>
    <w:rsid w:val="00C418A3"/>
    <w:rsid w:val="00C41C78"/>
    <w:rsid w:val="00C421BD"/>
    <w:rsid w:val="00C42217"/>
    <w:rsid w:val="00C42571"/>
    <w:rsid w:val="00C428F6"/>
    <w:rsid w:val="00C4365A"/>
    <w:rsid w:val="00C43706"/>
    <w:rsid w:val="00C4389D"/>
    <w:rsid w:val="00C450DD"/>
    <w:rsid w:val="00C45EE5"/>
    <w:rsid w:val="00C460DA"/>
    <w:rsid w:val="00C46181"/>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31D2"/>
    <w:rsid w:val="00C63230"/>
    <w:rsid w:val="00C63F01"/>
    <w:rsid w:val="00C641D6"/>
    <w:rsid w:val="00C642D7"/>
    <w:rsid w:val="00C64B0C"/>
    <w:rsid w:val="00C64D84"/>
    <w:rsid w:val="00C65015"/>
    <w:rsid w:val="00C65290"/>
    <w:rsid w:val="00C658CE"/>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CA6"/>
    <w:rsid w:val="00CA21B7"/>
    <w:rsid w:val="00CA22CC"/>
    <w:rsid w:val="00CA242D"/>
    <w:rsid w:val="00CA2584"/>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63F"/>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53D2"/>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3E"/>
    <w:rsid w:val="00CE7F0E"/>
    <w:rsid w:val="00CF01BC"/>
    <w:rsid w:val="00CF0660"/>
    <w:rsid w:val="00CF0715"/>
    <w:rsid w:val="00CF0A7A"/>
    <w:rsid w:val="00CF0F1F"/>
    <w:rsid w:val="00CF1758"/>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1346"/>
    <w:rsid w:val="00D0197B"/>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64"/>
    <w:rsid w:val="00D12D89"/>
    <w:rsid w:val="00D13826"/>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E95"/>
    <w:rsid w:val="00D34564"/>
    <w:rsid w:val="00D34675"/>
    <w:rsid w:val="00D34833"/>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750"/>
    <w:rsid w:val="00D5292C"/>
    <w:rsid w:val="00D5356F"/>
    <w:rsid w:val="00D53619"/>
    <w:rsid w:val="00D5397C"/>
    <w:rsid w:val="00D53B31"/>
    <w:rsid w:val="00D53DCC"/>
    <w:rsid w:val="00D53E19"/>
    <w:rsid w:val="00D53EBE"/>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E0"/>
    <w:rsid w:val="00D75F56"/>
    <w:rsid w:val="00D75F69"/>
    <w:rsid w:val="00D76AD8"/>
    <w:rsid w:val="00D76CED"/>
    <w:rsid w:val="00D76E39"/>
    <w:rsid w:val="00D76F3C"/>
    <w:rsid w:val="00D773E6"/>
    <w:rsid w:val="00D77863"/>
    <w:rsid w:val="00D77CD1"/>
    <w:rsid w:val="00D80A25"/>
    <w:rsid w:val="00D80CB2"/>
    <w:rsid w:val="00D80EF2"/>
    <w:rsid w:val="00D811B4"/>
    <w:rsid w:val="00D8279F"/>
    <w:rsid w:val="00D82F98"/>
    <w:rsid w:val="00D8397A"/>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4085"/>
    <w:rsid w:val="00DA44AC"/>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D048D"/>
    <w:rsid w:val="00DD159E"/>
    <w:rsid w:val="00DD1D00"/>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51C4"/>
    <w:rsid w:val="00DF5252"/>
    <w:rsid w:val="00DF60F8"/>
    <w:rsid w:val="00DF65C6"/>
    <w:rsid w:val="00DF69D2"/>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11D9"/>
    <w:rsid w:val="00E21ABB"/>
    <w:rsid w:val="00E21E19"/>
    <w:rsid w:val="00E2237B"/>
    <w:rsid w:val="00E227BE"/>
    <w:rsid w:val="00E236B9"/>
    <w:rsid w:val="00E23969"/>
    <w:rsid w:val="00E23C0D"/>
    <w:rsid w:val="00E241A9"/>
    <w:rsid w:val="00E2430F"/>
    <w:rsid w:val="00E24E6B"/>
    <w:rsid w:val="00E24FC4"/>
    <w:rsid w:val="00E25727"/>
    <w:rsid w:val="00E262B8"/>
    <w:rsid w:val="00E2637B"/>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A03"/>
    <w:rsid w:val="00E37A83"/>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6D"/>
    <w:rsid w:val="00E47A0D"/>
    <w:rsid w:val="00E47CC1"/>
    <w:rsid w:val="00E50BF0"/>
    <w:rsid w:val="00E51099"/>
    <w:rsid w:val="00E51163"/>
    <w:rsid w:val="00E51EED"/>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915"/>
    <w:rsid w:val="00E64C53"/>
    <w:rsid w:val="00E64DF9"/>
    <w:rsid w:val="00E65042"/>
    <w:rsid w:val="00E65336"/>
    <w:rsid w:val="00E6546B"/>
    <w:rsid w:val="00E65AE2"/>
    <w:rsid w:val="00E65F62"/>
    <w:rsid w:val="00E66271"/>
    <w:rsid w:val="00E675A1"/>
    <w:rsid w:val="00E67815"/>
    <w:rsid w:val="00E67956"/>
    <w:rsid w:val="00E67E0E"/>
    <w:rsid w:val="00E703EB"/>
    <w:rsid w:val="00E7047E"/>
    <w:rsid w:val="00E7066C"/>
    <w:rsid w:val="00E71AE4"/>
    <w:rsid w:val="00E71CAF"/>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A63"/>
    <w:rsid w:val="00E86A67"/>
    <w:rsid w:val="00E86C3B"/>
    <w:rsid w:val="00E86CF9"/>
    <w:rsid w:val="00E871A1"/>
    <w:rsid w:val="00E87657"/>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4CA3"/>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DA"/>
    <w:rsid w:val="00EC3319"/>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20AE"/>
    <w:rsid w:val="00EE25E9"/>
    <w:rsid w:val="00EE2DA2"/>
    <w:rsid w:val="00EE3248"/>
    <w:rsid w:val="00EE34C4"/>
    <w:rsid w:val="00EE4219"/>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7A3"/>
    <w:rsid w:val="00EF7D72"/>
    <w:rsid w:val="00EF7E4D"/>
    <w:rsid w:val="00EF7F15"/>
    <w:rsid w:val="00F00964"/>
    <w:rsid w:val="00F00AA3"/>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FCB"/>
    <w:rsid w:val="00F0709E"/>
    <w:rsid w:val="00F0776D"/>
    <w:rsid w:val="00F07814"/>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2CA"/>
    <w:rsid w:val="00F25816"/>
    <w:rsid w:val="00F25F98"/>
    <w:rsid w:val="00F270DB"/>
    <w:rsid w:val="00F2732A"/>
    <w:rsid w:val="00F278CF"/>
    <w:rsid w:val="00F27EF1"/>
    <w:rsid w:val="00F31A5C"/>
    <w:rsid w:val="00F31A95"/>
    <w:rsid w:val="00F31D31"/>
    <w:rsid w:val="00F3209C"/>
    <w:rsid w:val="00F3210A"/>
    <w:rsid w:val="00F3282D"/>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5F2"/>
    <w:rsid w:val="00F538F6"/>
    <w:rsid w:val="00F53D4A"/>
    <w:rsid w:val="00F5404A"/>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370D"/>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6EC"/>
    <w:rsid w:val="00FB19FF"/>
    <w:rsid w:val="00FB1C07"/>
    <w:rsid w:val="00FB2D9C"/>
    <w:rsid w:val="00FB31A8"/>
    <w:rsid w:val="00FB3811"/>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6477"/>
    <w:rsid w:val="00FC6C65"/>
    <w:rsid w:val="00FC6EA3"/>
    <w:rsid w:val="00FC7093"/>
    <w:rsid w:val="00FC7109"/>
    <w:rsid w:val="00FC7CF3"/>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49DC"/>
    <w:rsid w:val="00FF4ABF"/>
    <w:rsid w:val="00FF5303"/>
    <w:rsid w:val="00FF57F3"/>
    <w:rsid w:val="00FF5C7D"/>
    <w:rsid w:val="00FF6AC0"/>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1523</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20</cp:revision>
  <cp:lastPrinted>2007-04-23T23:59:00Z</cp:lastPrinted>
  <dcterms:created xsi:type="dcterms:W3CDTF">2021-04-02T04:37:00Z</dcterms:created>
  <dcterms:modified xsi:type="dcterms:W3CDTF">2021-04-02T05:18:00Z</dcterms:modified>
</cp:coreProperties>
</file>