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B30B7" w14:textId="7E968DC3"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3GPP TSG-RAN WG4 Meeting # 9</w:t>
      </w:r>
      <w:r w:rsidR="00487CF3">
        <w:rPr>
          <w:rFonts w:ascii="Arial" w:eastAsiaTheme="minorEastAsia" w:hAnsi="Arial" w:cs="Arial"/>
          <w:b/>
          <w:sz w:val="24"/>
          <w:szCs w:val="24"/>
          <w:lang w:eastAsia="zh-CN"/>
        </w:rPr>
        <w:t>8-e</w:t>
      </w:r>
      <w:r w:rsidRPr="001E0A28">
        <w:rPr>
          <w:rFonts w:ascii="Arial" w:eastAsiaTheme="minorEastAsia" w:hAnsi="Arial" w:cs="Arial"/>
          <w:b/>
          <w:sz w:val="24"/>
          <w:szCs w:val="24"/>
          <w:lang w:eastAsia="zh-CN"/>
        </w:rPr>
        <w:t xml:space="preserv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487CF3">
        <w:rPr>
          <w:rFonts w:ascii="Arial" w:eastAsiaTheme="minorEastAsia" w:hAnsi="Arial" w:cs="Arial"/>
          <w:b/>
          <w:sz w:val="24"/>
          <w:szCs w:val="24"/>
          <w:highlight w:val="cyan"/>
          <w:lang w:eastAsia="zh-CN"/>
        </w:rPr>
        <w:t>R4-200XXXX</w:t>
      </w:r>
    </w:p>
    <w:p w14:paraId="0E0F466F" w14:textId="46F19450"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487CF3">
        <w:rPr>
          <w:rFonts w:ascii="Arial" w:eastAsiaTheme="minorEastAsia" w:hAnsi="Arial" w:cs="Arial"/>
          <w:b/>
          <w:sz w:val="24"/>
          <w:szCs w:val="24"/>
          <w:lang w:eastAsia="zh-CN"/>
        </w:rPr>
        <w:t>25</w:t>
      </w:r>
      <w:r w:rsidR="00D74666" w:rsidRPr="00D74666">
        <w:rPr>
          <w:rFonts w:ascii="Arial" w:eastAsiaTheme="minorEastAsia" w:hAnsi="Arial" w:cs="Arial" w:hint="eastAsia"/>
          <w:b/>
          <w:sz w:val="24"/>
          <w:szCs w:val="24"/>
          <w:vertAlign w:val="superscript"/>
          <w:lang w:eastAsia="zh-CN"/>
        </w:rPr>
        <w:t>t</w:t>
      </w:r>
      <w:r w:rsidR="00D74666" w:rsidRPr="00D74666">
        <w:rPr>
          <w:rFonts w:ascii="Arial" w:eastAsiaTheme="minorEastAsia" w:hAnsi="Arial" w:cs="Arial"/>
          <w:b/>
          <w:sz w:val="24"/>
          <w:szCs w:val="24"/>
          <w:vertAlign w:val="superscript"/>
          <w:lang w:eastAsia="zh-CN"/>
        </w:rPr>
        <w:t>h</w:t>
      </w:r>
      <w:r w:rsidR="00D74666">
        <w:rPr>
          <w:rFonts w:ascii="Arial" w:eastAsiaTheme="minorEastAsia" w:hAnsi="Arial" w:cs="Arial"/>
          <w:b/>
          <w:sz w:val="24"/>
          <w:szCs w:val="24"/>
          <w:lang w:eastAsia="zh-CN"/>
        </w:rPr>
        <w:t xml:space="preserve"> </w:t>
      </w:r>
      <w:r w:rsidR="00487CF3">
        <w:rPr>
          <w:rFonts w:ascii="Arial" w:eastAsiaTheme="minorEastAsia" w:hAnsi="Arial" w:cs="Arial"/>
          <w:b/>
          <w:sz w:val="24"/>
          <w:szCs w:val="24"/>
          <w:lang w:eastAsia="zh-CN"/>
        </w:rPr>
        <w:t>Jan.</w:t>
      </w:r>
      <w:r w:rsidRPr="001E0A28">
        <w:rPr>
          <w:rFonts w:ascii="Arial" w:eastAsiaTheme="minorEastAsia" w:hAnsi="Arial" w:cs="Arial"/>
          <w:b/>
          <w:sz w:val="24"/>
          <w:szCs w:val="24"/>
          <w:lang w:eastAsia="zh-CN"/>
        </w:rPr>
        <w:t xml:space="preserve"> – </w:t>
      </w:r>
      <w:r w:rsidR="00487CF3">
        <w:rPr>
          <w:rFonts w:ascii="Arial" w:eastAsiaTheme="minorEastAsia" w:hAnsi="Arial" w:cs="Arial"/>
          <w:b/>
          <w:sz w:val="24"/>
          <w:szCs w:val="24"/>
          <w:lang w:eastAsia="zh-CN"/>
        </w:rPr>
        <w:t>5</w:t>
      </w:r>
      <w:r w:rsidR="00D74666" w:rsidRPr="00D74666">
        <w:rPr>
          <w:rFonts w:ascii="Arial" w:eastAsiaTheme="minorEastAsia" w:hAnsi="Arial" w:cs="Arial"/>
          <w:b/>
          <w:sz w:val="24"/>
          <w:szCs w:val="24"/>
          <w:vertAlign w:val="superscript"/>
          <w:lang w:eastAsia="zh-CN"/>
        </w:rPr>
        <w:t>th</w:t>
      </w:r>
      <w:r w:rsidR="00D74666">
        <w:rPr>
          <w:rFonts w:ascii="Arial" w:eastAsiaTheme="minorEastAsia" w:hAnsi="Arial" w:cs="Arial"/>
          <w:b/>
          <w:sz w:val="24"/>
          <w:szCs w:val="24"/>
          <w:lang w:eastAsia="zh-CN"/>
        </w:rPr>
        <w:t xml:space="preserve"> </w:t>
      </w:r>
      <w:r w:rsidR="00487CF3">
        <w:rPr>
          <w:rFonts w:ascii="Arial" w:eastAsiaTheme="minorEastAsia" w:hAnsi="Arial" w:cs="Arial"/>
          <w:b/>
          <w:sz w:val="24"/>
          <w:szCs w:val="24"/>
          <w:lang w:eastAsia="zh-CN"/>
        </w:rPr>
        <w:t>Feb., 2021</w:t>
      </w:r>
    </w:p>
    <w:p w14:paraId="2637FD31" w14:textId="77777777" w:rsidR="001E0A28" w:rsidRDefault="001E0A28" w:rsidP="001E0A28">
      <w:pPr>
        <w:spacing w:after="120"/>
        <w:ind w:left="1985" w:hanging="1985"/>
        <w:rPr>
          <w:rFonts w:ascii="Arial" w:eastAsia="MS Mincho" w:hAnsi="Arial" w:cs="Arial"/>
          <w:b/>
          <w:sz w:val="22"/>
        </w:rPr>
      </w:pPr>
    </w:p>
    <w:p w14:paraId="282755FA" w14:textId="61D9ECB1"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487CF3">
        <w:rPr>
          <w:rFonts w:ascii="Arial" w:eastAsiaTheme="minorEastAsia" w:hAnsi="Arial" w:cs="Arial"/>
          <w:color w:val="000000"/>
          <w:sz w:val="22"/>
          <w:lang w:eastAsia="zh-CN"/>
        </w:rPr>
        <w:t>11</w:t>
      </w:r>
      <w:r>
        <w:rPr>
          <w:rFonts w:ascii="Arial" w:eastAsiaTheme="minorEastAsia" w:hAnsi="Arial" w:cs="Arial" w:hint="eastAsia"/>
          <w:color w:val="000000"/>
          <w:sz w:val="22"/>
          <w:lang w:eastAsia="zh-CN"/>
        </w:rPr>
        <w:t>.</w:t>
      </w:r>
      <w:r w:rsidR="00487CF3">
        <w:rPr>
          <w:rFonts w:ascii="Arial" w:eastAsiaTheme="minorEastAsia" w:hAnsi="Arial" w:cs="Arial"/>
          <w:color w:val="000000"/>
          <w:sz w:val="22"/>
          <w:lang w:eastAsia="zh-CN"/>
        </w:rPr>
        <w:t>8</w:t>
      </w:r>
      <w:r>
        <w:rPr>
          <w:rFonts w:ascii="Arial" w:eastAsiaTheme="minorEastAsia" w:hAnsi="Arial" w:cs="Arial" w:hint="eastAsia"/>
          <w:color w:val="000000"/>
          <w:sz w:val="22"/>
          <w:lang w:eastAsia="zh-CN"/>
        </w:rPr>
        <w:t>.</w:t>
      </w:r>
      <w:r w:rsidR="00487CF3">
        <w:rPr>
          <w:rFonts w:ascii="Arial" w:eastAsiaTheme="minorEastAsia" w:hAnsi="Arial" w:cs="Arial"/>
          <w:color w:val="000000"/>
          <w:sz w:val="22"/>
          <w:lang w:eastAsia="zh-CN"/>
        </w:rPr>
        <w:t>3</w:t>
      </w:r>
    </w:p>
    <w:p w14:paraId="50D5329D" w14:textId="34477699"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487CF3">
        <w:rPr>
          <w:rFonts w:ascii="Arial" w:hAnsi="Arial" w:cs="Arial"/>
          <w:color w:val="000000"/>
          <w:sz w:val="22"/>
          <w:lang w:eastAsia="zh-CN"/>
        </w:rPr>
        <w:t>Moderator</w:t>
      </w:r>
      <w:r w:rsidR="00321150" w:rsidRPr="00487CF3">
        <w:rPr>
          <w:rFonts w:ascii="Arial" w:hAnsi="Arial" w:cs="Arial"/>
          <w:color w:val="000000"/>
          <w:sz w:val="22"/>
          <w:lang w:eastAsia="zh-CN"/>
        </w:rPr>
        <w:t xml:space="preserve"> </w:t>
      </w:r>
      <w:r w:rsidR="004D737D" w:rsidRPr="00487CF3">
        <w:rPr>
          <w:rFonts w:ascii="Arial" w:hAnsi="Arial" w:cs="Arial"/>
          <w:color w:val="000000"/>
          <w:sz w:val="22"/>
          <w:lang w:eastAsia="zh-CN"/>
        </w:rPr>
        <w:t>(</w:t>
      </w:r>
      <w:r w:rsidR="00487CF3" w:rsidRPr="00487CF3">
        <w:rPr>
          <w:rFonts w:ascii="Arial" w:hAnsi="Arial" w:cs="Arial"/>
          <w:color w:val="000000"/>
          <w:sz w:val="22"/>
          <w:lang w:eastAsia="zh-CN"/>
        </w:rPr>
        <w:t>Samsung</w:t>
      </w:r>
      <w:r w:rsidR="004D737D" w:rsidRPr="00487CF3">
        <w:rPr>
          <w:rFonts w:ascii="Arial" w:hAnsi="Arial" w:cs="Arial"/>
          <w:color w:val="000000"/>
          <w:sz w:val="22"/>
          <w:lang w:eastAsia="zh-CN"/>
        </w:rPr>
        <w:t>)</w:t>
      </w:r>
    </w:p>
    <w:p w14:paraId="1E0389E7" w14:textId="059C347F"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for </w:t>
      </w:r>
      <w:r w:rsidR="00487CF3" w:rsidRPr="00F4505B">
        <w:rPr>
          <w:rFonts w:ascii="Arial" w:eastAsiaTheme="minorEastAsia" w:hAnsi="Arial" w:cs="Arial"/>
          <w:color w:val="000000"/>
          <w:sz w:val="22"/>
          <w:lang w:eastAsia="zh-CN"/>
        </w:rPr>
        <w:t>[9</w:t>
      </w:r>
      <w:r w:rsidR="00487CF3">
        <w:rPr>
          <w:rFonts w:ascii="Arial" w:eastAsiaTheme="minorEastAsia" w:hAnsi="Arial" w:cs="Arial"/>
          <w:color w:val="000000"/>
          <w:sz w:val="22"/>
          <w:lang w:eastAsia="zh-CN"/>
        </w:rPr>
        <w:t>8e][311</w:t>
      </w:r>
      <w:r w:rsidR="00487CF3" w:rsidRPr="00F4505B">
        <w:rPr>
          <w:rFonts w:ascii="Arial" w:eastAsiaTheme="minorEastAsia" w:hAnsi="Arial" w:cs="Arial"/>
          <w:color w:val="000000"/>
          <w:sz w:val="22"/>
          <w:lang w:eastAsia="zh-CN"/>
        </w:rPr>
        <w:t xml:space="preserve">] </w:t>
      </w:r>
      <w:r w:rsidR="00487CF3" w:rsidRPr="00CE1EA1">
        <w:rPr>
          <w:rFonts w:ascii="Arial" w:eastAsiaTheme="minorEastAsia" w:hAnsi="Arial" w:cs="Arial"/>
          <w:color w:val="000000"/>
          <w:sz w:val="22"/>
          <w:lang w:eastAsia="zh-CN"/>
        </w:rPr>
        <w:t>NTN_Solutions_Part2</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1"/>
        <w:rPr>
          <w:rFonts w:eastAsiaTheme="minorEastAsia"/>
          <w:lang w:eastAsia="zh-CN"/>
        </w:rPr>
      </w:pPr>
      <w:r w:rsidRPr="005D7AF8">
        <w:rPr>
          <w:rFonts w:hint="eastAsia"/>
          <w:lang w:eastAsia="ja-JP"/>
        </w:rPr>
        <w:t>Introduction</w:t>
      </w:r>
    </w:p>
    <w:p w14:paraId="1A286333" w14:textId="746A3F13" w:rsidR="00484C5D" w:rsidRDefault="00484C5D" w:rsidP="00642BC6">
      <w:pPr>
        <w:rPr>
          <w:i/>
          <w:color w:val="0070C0"/>
          <w:lang w:eastAsia="zh-CN"/>
        </w:rPr>
      </w:pPr>
      <w:r w:rsidRPr="00484C5D">
        <w:rPr>
          <w:rFonts w:hint="eastAsia"/>
          <w:i/>
          <w:color w:val="0070C0"/>
          <w:lang w:eastAsia="zh-CN"/>
        </w:rPr>
        <w:t xml:space="preserve">Briefly introduce </w:t>
      </w:r>
      <w:r w:rsidRPr="00484C5D">
        <w:rPr>
          <w:i/>
          <w:color w:val="0070C0"/>
          <w:lang w:eastAsia="zh-CN"/>
        </w:rPr>
        <w:t>background</w:t>
      </w:r>
      <w:r w:rsidRPr="00484C5D">
        <w:rPr>
          <w:rFonts w:hint="eastAsia"/>
          <w:i/>
          <w:color w:val="0070C0"/>
          <w:lang w:eastAsia="zh-CN"/>
        </w:rPr>
        <w:t xml:space="preserve">, the scope of this email </w:t>
      </w:r>
      <w:r w:rsidRPr="00484C5D">
        <w:rPr>
          <w:i/>
          <w:color w:val="0070C0"/>
          <w:lang w:eastAsia="zh-CN"/>
        </w:rPr>
        <w:t>discussion and</w:t>
      </w:r>
      <w:r w:rsidRPr="00484C5D">
        <w:rPr>
          <w:rFonts w:hint="eastAsia"/>
          <w:i/>
          <w:color w:val="0070C0"/>
          <w:lang w:eastAsia="zh-CN"/>
        </w:rPr>
        <w:t xml:space="preserve"> provide some </w:t>
      </w:r>
      <w:r w:rsidRPr="00484C5D">
        <w:rPr>
          <w:i/>
          <w:color w:val="0070C0"/>
          <w:lang w:eastAsia="zh-CN"/>
        </w:rPr>
        <w:t>guidelines</w:t>
      </w:r>
      <w:r w:rsidRPr="00484C5D">
        <w:rPr>
          <w:rFonts w:hint="eastAsia"/>
          <w:i/>
          <w:color w:val="0070C0"/>
          <w:lang w:eastAsia="zh-CN"/>
        </w:rPr>
        <w:t xml:space="preserve"> for email discussion i</w:t>
      </w:r>
      <w:r w:rsidR="004E475C">
        <w:rPr>
          <w:rFonts w:hint="eastAsia"/>
          <w:i/>
          <w:color w:val="0070C0"/>
          <w:lang w:eastAsia="zh-CN"/>
        </w:rPr>
        <w:t>f necessary.</w:t>
      </w:r>
    </w:p>
    <w:p w14:paraId="4C3504F0" w14:textId="77777777" w:rsidR="00487CF3" w:rsidRPr="00F4505B" w:rsidRDefault="00487CF3" w:rsidP="00487CF3">
      <w:pPr>
        <w:jc w:val="both"/>
        <w:rPr>
          <w:iCs/>
          <w:sz w:val="22"/>
          <w:szCs w:val="22"/>
          <w:lang w:eastAsia="zh-CN"/>
        </w:rPr>
      </w:pPr>
      <w:r w:rsidRPr="00020D21">
        <w:rPr>
          <w:iCs/>
          <w:sz w:val="22"/>
          <w:szCs w:val="22"/>
          <w:lang w:eastAsia="zh-CN"/>
        </w:rPr>
        <w:t>This lead summary document captures issues related to NR NTN coexistence aspects. It</w:t>
      </w:r>
      <w:r w:rsidRPr="00F4505B">
        <w:rPr>
          <w:iCs/>
          <w:sz w:val="22"/>
          <w:szCs w:val="22"/>
          <w:lang w:eastAsia="zh-CN"/>
        </w:rPr>
        <w:t xml:space="preserve"> contains a summary of the contributions under section</w:t>
      </w:r>
      <w:r>
        <w:rPr>
          <w:iCs/>
          <w:sz w:val="22"/>
          <w:szCs w:val="22"/>
          <w:lang w:eastAsia="zh-CN"/>
        </w:rPr>
        <w:t>s</w:t>
      </w:r>
      <w:r w:rsidRPr="00F4505B">
        <w:rPr>
          <w:iCs/>
          <w:sz w:val="22"/>
          <w:szCs w:val="22"/>
          <w:lang w:eastAsia="zh-CN"/>
        </w:rPr>
        <w:t xml:space="preserve"> </w:t>
      </w:r>
      <w:r>
        <w:rPr>
          <w:iCs/>
          <w:sz w:val="22"/>
          <w:szCs w:val="22"/>
          <w:lang w:eastAsia="zh-CN"/>
        </w:rPr>
        <w:t>11.8.3</w:t>
      </w:r>
      <w:r w:rsidRPr="00F4505B">
        <w:rPr>
          <w:iCs/>
          <w:sz w:val="22"/>
          <w:szCs w:val="22"/>
          <w:lang w:eastAsia="zh-CN"/>
        </w:rPr>
        <w:t xml:space="preserve"> at TSG-RAN WG4 #9</w:t>
      </w:r>
      <w:r>
        <w:rPr>
          <w:iCs/>
          <w:sz w:val="22"/>
          <w:szCs w:val="22"/>
          <w:lang w:eastAsia="zh-CN"/>
        </w:rPr>
        <w:t>8</w:t>
      </w:r>
      <w:r w:rsidRPr="00F4505B">
        <w:rPr>
          <w:iCs/>
          <w:sz w:val="22"/>
          <w:szCs w:val="22"/>
          <w:lang w:eastAsia="zh-CN"/>
        </w:rPr>
        <w:t xml:space="preserve">e, together with identified key open issues </w:t>
      </w:r>
      <w:r w:rsidRPr="00D01308">
        <w:rPr>
          <w:iCs/>
          <w:sz w:val="22"/>
          <w:szCs w:val="22"/>
          <w:lang w:eastAsia="zh-CN"/>
        </w:rPr>
        <w:t>and</w:t>
      </w:r>
      <w:r>
        <w:rPr>
          <w:iCs/>
          <w:sz w:val="22"/>
          <w:szCs w:val="22"/>
          <w:lang w:eastAsia="zh-CN"/>
        </w:rPr>
        <w:t xml:space="preserve"> </w:t>
      </w:r>
      <w:r w:rsidRPr="00D01308">
        <w:rPr>
          <w:iCs/>
          <w:sz w:val="22"/>
          <w:szCs w:val="22"/>
          <w:lang w:eastAsia="zh-CN"/>
        </w:rPr>
        <w:t>recommends</w:t>
      </w:r>
      <w:r w:rsidRPr="00F4505B">
        <w:rPr>
          <w:iCs/>
          <w:sz w:val="22"/>
          <w:szCs w:val="22"/>
          <w:lang w:eastAsia="zh-CN"/>
        </w:rPr>
        <w:t xml:space="preserve"> topics/questions to be handled via email discussions. The goal of this document is also to provide recommendation on prioritization of discussion and whether any issues should be postponed.</w:t>
      </w:r>
    </w:p>
    <w:p w14:paraId="7FCADAEE" w14:textId="48FA6C6F" w:rsidR="00484C5D" w:rsidRPr="00DE47CF" w:rsidRDefault="00DE47CF" w:rsidP="00642BC6">
      <w:pPr>
        <w:rPr>
          <w:sz w:val="22"/>
          <w:lang w:eastAsia="zh-CN"/>
        </w:rPr>
      </w:pPr>
      <w:r w:rsidRPr="00DE47CF">
        <w:rPr>
          <w:rFonts w:hint="eastAsia"/>
          <w:sz w:val="22"/>
          <w:lang w:eastAsia="zh-CN"/>
        </w:rPr>
        <w:t>A</w:t>
      </w:r>
      <w:r w:rsidRPr="00DE47CF">
        <w:rPr>
          <w:sz w:val="22"/>
          <w:lang w:eastAsia="zh-CN"/>
        </w:rPr>
        <w:t xml:space="preserve"> total of 14 TDOCs have been received for this agenda</w:t>
      </w:r>
      <w:r>
        <w:rPr>
          <w:sz w:val="22"/>
          <w:lang w:eastAsia="zh-CN"/>
        </w:rPr>
        <w:t xml:space="preserve"> (see Annex)</w:t>
      </w:r>
      <w:r w:rsidRPr="00DE47CF">
        <w:rPr>
          <w:sz w:val="22"/>
          <w:lang w:eastAsia="zh-CN"/>
        </w:rPr>
        <w:t xml:space="preserve"> and </w:t>
      </w:r>
      <w:r w:rsidR="006D25FA">
        <w:rPr>
          <w:sz w:val="22"/>
          <w:lang w:eastAsia="zh-CN"/>
        </w:rPr>
        <w:t>5</w:t>
      </w:r>
      <w:r w:rsidR="006D25FA" w:rsidRPr="00DE47CF">
        <w:rPr>
          <w:sz w:val="22"/>
          <w:lang w:eastAsia="zh-CN"/>
        </w:rPr>
        <w:t xml:space="preserve"> </w:t>
      </w:r>
      <w:r w:rsidRPr="00DE47CF">
        <w:rPr>
          <w:sz w:val="22"/>
          <w:lang w:eastAsia="zh-CN"/>
        </w:rPr>
        <w:t>topics are listed as below to cover proposals</w:t>
      </w:r>
      <w:r>
        <w:rPr>
          <w:sz w:val="22"/>
          <w:lang w:eastAsia="zh-CN"/>
        </w:rPr>
        <w:t xml:space="preserve"> and contents</w:t>
      </w:r>
      <w:r w:rsidRPr="00DE47CF">
        <w:rPr>
          <w:sz w:val="22"/>
          <w:lang w:eastAsia="zh-CN"/>
        </w:rPr>
        <w:t xml:space="preserve"> in these documents</w:t>
      </w:r>
      <w:r w:rsidR="006F45F3">
        <w:rPr>
          <w:sz w:val="22"/>
          <w:lang w:eastAsia="zh-CN"/>
        </w:rPr>
        <w:t xml:space="preserve"> as appropriate</w:t>
      </w:r>
      <w:r w:rsidRPr="00DE47CF">
        <w:rPr>
          <w:sz w:val="22"/>
          <w:lang w:eastAsia="zh-CN"/>
        </w:rPr>
        <w:t xml:space="preserve">. </w:t>
      </w:r>
    </w:p>
    <w:p w14:paraId="03D67C13" w14:textId="77777777" w:rsidR="00DE47CF" w:rsidRPr="00DE47CF" w:rsidRDefault="00DE47CF" w:rsidP="00DE47CF">
      <w:pPr>
        <w:pStyle w:val="afe"/>
        <w:numPr>
          <w:ilvl w:val="0"/>
          <w:numId w:val="3"/>
        </w:numPr>
        <w:ind w:firstLineChars="0"/>
        <w:rPr>
          <w:rFonts w:eastAsiaTheme="minorEastAsia"/>
          <w:sz w:val="22"/>
          <w:lang w:eastAsia="zh-CN"/>
        </w:rPr>
      </w:pPr>
      <w:r w:rsidRPr="00DE47CF">
        <w:rPr>
          <w:rFonts w:eastAsiaTheme="minorEastAsia"/>
          <w:sz w:val="22"/>
          <w:lang w:eastAsia="zh-CN"/>
        </w:rPr>
        <w:t>Topic #1: Scope of coexistence study</w:t>
      </w:r>
    </w:p>
    <w:p w14:paraId="2C9A1940" w14:textId="77777777" w:rsidR="00DE47CF" w:rsidRPr="00DE47CF" w:rsidRDefault="00DE47CF" w:rsidP="00DE47CF">
      <w:pPr>
        <w:pStyle w:val="afe"/>
        <w:numPr>
          <w:ilvl w:val="0"/>
          <w:numId w:val="3"/>
        </w:numPr>
        <w:ind w:firstLineChars="0"/>
        <w:rPr>
          <w:rFonts w:eastAsiaTheme="minorEastAsia"/>
          <w:sz w:val="22"/>
          <w:lang w:eastAsia="zh-CN"/>
        </w:rPr>
      </w:pPr>
      <w:r w:rsidRPr="00DE47CF">
        <w:rPr>
          <w:rFonts w:eastAsiaTheme="minorEastAsia"/>
          <w:sz w:val="22"/>
          <w:lang w:eastAsia="zh-CN"/>
        </w:rPr>
        <w:t xml:space="preserve">Topic #2: Coexistence simulation scenarios </w:t>
      </w:r>
    </w:p>
    <w:p w14:paraId="2A7D9773" w14:textId="77777777" w:rsidR="00DE47CF" w:rsidRPr="00DE47CF" w:rsidRDefault="00DE47CF" w:rsidP="00DE47CF">
      <w:pPr>
        <w:pStyle w:val="afe"/>
        <w:numPr>
          <w:ilvl w:val="0"/>
          <w:numId w:val="3"/>
        </w:numPr>
        <w:ind w:firstLineChars="0"/>
        <w:rPr>
          <w:rFonts w:eastAsiaTheme="minorEastAsia"/>
          <w:sz w:val="22"/>
          <w:lang w:eastAsia="zh-CN"/>
        </w:rPr>
      </w:pPr>
      <w:r w:rsidRPr="00DE47CF">
        <w:rPr>
          <w:rFonts w:eastAsiaTheme="minorEastAsia"/>
          <w:sz w:val="22"/>
          <w:lang w:eastAsia="zh-CN"/>
        </w:rPr>
        <w:t>Topic #3: Network layout model</w:t>
      </w:r>
    </w:p>
    <w:p w14:paraId="163CFB67" w14:textId="77777777" w:rsidR="00DE47CF" w:rsidRPr="00DE47CF" w:rsidRDefault="00DE47CF" w:rsidP="00DE47CF">
      <w:pPr>
        <w:pStyle w:val="afe"/>
        <w:numPr>
          <w:ilvl w:val="0"/>
          <w:numId w:val="3"/>
        </w:numPr>
        <w:ind w:firstLineChars="0"/>
        <w:rPr>
          <w:rFonts w:eastAsiaTheme="minorEastAsia"/>
          <w:sz w:val="22"/>
          <w:lang w:eastAsia="zh-CN"/>
        </w:rPr>
      </w:pPr>
      <w:r w:rsidRPr="00DE47CF">
        <w:rPr>
          <w:rFonts w:eastAsiaTheme="minorEastAsia"/>
          <w:sz w:val="22"/>
          <w:lang w:eastAsia="zh-CN"/>
        </w:rPr>
        <w:t xml:space="preserve">Topic #4: Simulation assumptions </w:t>
      </w:r>
    </w:p>
    <w:p w14:paraId="4508C0F1" w14:textId="1C54E57F" w:rsidR="00DE47CF" w:rsidRPr="00DE47CF" w:rsidRDefault="00DE47CF" w:rsidP="00DE47CF">
      <w:pPr>
        <w:pStyle w:val="afe"/>
        <w:numPr>
          <w:ilvl w:val="0"/>
          <w:numId w:val="3"/>
        </w:numPr>
        <w:ind w:firstLineChars="0"/>
        <w:rPr>
          <w:rFonts w:eastAsiaTheme="minorEastAsia"/>
          <w:sz w:val="22"/>
          <w:lang w:eastAsia="zh-CN"/>
        </w:rPr>
      </w:pPr>
      <w:r w:rsidRPr="00DE47CF">
        <w:rPr>
          <w:rFonts w:eastAsiaTheme="minorEastAsia"/>
          <w:sz w:val="22"/>
          <w:lang w:eastAsia="zh-CN"/>
        </w:rPr>
        <w:t>Topic #</w:t>
      </w:r>
      <w:r w:rsidR="006D25FA">
        <w:rPr>
          <w:rFonts w:eastAsiaTheme="minorEastAsia"/>
          <w:sz w:val="22"/>
          <w:lang w:eastAsia="zh-CN"/>
        </w:rPr>
        <w:t>5</w:t>
      </w:r>
      <w:r w:rsidRPr="00DE47CF">
        <w:rPr>
          <w:rFonts w:eastAsiaTheme="minorEastAsia"/>
          <w:sz w:val="22"/>
          <w:lang w:eastAsia="zh-CN"/>
        </w:rPr>
        <w:t xml:space="preserve">: HAPS  </w:t>
      </w:r>
    </w:p>
    <w:p w14:paraId="1FA83E8F" w14:textId="15371706" w:rsidR="00DE47CF" w:rsidRPr="00DE47CF" w:rsidRDefault="00DE47CF" w:rsidP="00DE47CF">
      <w:pPr>
        <w:rPr>
          <w:rFonts w:eastAsiaTheme="minorEastAsia"/>
          <w:sz w:val="22"/>
          <w:lang w:eastAsia="zh-CN"/>
        </w:rPr>
      </w:pPr>
      <w:r w:rsidRPr="00DE47CF">
        <w:rPr>
          <w:rFonts w:eastAsiaTheme="minorEastAsia" w:hint="eastAsia"/>
          <w:sz w:val="22"/>
          <w:lang w:eastAsia="zh-CN"/>
        </w:rPr>
        <w:t>T</w:t>
      </w:r>
      <w:r w:rsidRPr="00DE47CF">
        <w:rPr>
          <w:rFonts w:eastAsiaTheme="minorEastAsia"/>
          <w:sz w:val="22"/>
          <w:lang w:eastAsia="zh-CN"/>
        </w:rPr>
        <w:t>o progress the discussion, it is proposed that</w:t>
      </w:r>
      <w:r w:rsidR="008C7961">
        <w:rPr>
          <w:rFonts w:eastAsiaTheme="minorEastAsia"/>
          <w:sz w:val="22"/>
          <w:lang w:eastAsia="zh-CN"/>
        </w:rPr>
        <w:t xml:space="preserve"> </w:t>
      </w:r>
      <w:r w:rsidR="008C7961">
        <w:rPr>
          <w:rFonts w:eastAsiaTheme="minorEastAsia" w:hint="eastAsia"/>
          <w:sz w:val="22"/>
          <w:lang w:eastAsia="zh-CN"/>
        </w:rPr>
        <w:t>the</w:t>
      </w:r>
      <w:r w:rsidR="008C7961">
        <w:rPr>
          <w:rFonts w:eastAsiaTheme="minorEastAsia"/>
          <w:sz w:val="22"/>
          <w:lang w:eastAsia="zh-CN"/>
        </w:rPr>
        <w:t xml:space="preserve"> meeting could:</w:t>
      </w:r>
    </w:p>
    <w:p w14:paraId="0E88626E" w14:textId="6B61DFA7" w:rsidR="00484C5D" w:rsidRPr="00DE47CF" w:rsidRDefault="00484C5D" w:rsidP="000431E6">
      <w:pPr>
        <w:pStyle w:val="afe"/>
        <w:numPr>
          <w:ilvl w:val="0"/>
          <w:numId w:val="3"/>
        </w:numPr>
        <w:ind w:firstLineChars="0"/>
        <w:rPr>
          <w:sz w:val="22"/>
          <w:lang w:eastAsia="zh-CN"/>
        </w:rPr>
      </w:pPr>
      <w:r w:rsidRPr="00DE47CF">
        <w:rPr>
          <w:rFonts w:eastAsiaTheme="minorEastAsia"/>
          <w:sz w:val="22"/>
          <w:lang w:eastAsia="zh-CN"/>
        </w:rPr>
        <w:t>1</w:t>
      </w:r>
      <w:r w:rsidRPr="00DE47CF">
        <w:rPr>
          <w:rFonts w:eastAsiaTheme="minorEastAsia"/>
          <w:sz w:val="22"/>
          <w:vertAlign w:val="superscript"/>
          <w:lang w:eastAsia="zh-CN"/>
        </w:rPr>
        <w:t>st</w:t>
      </w:r>
      <w:r w:rsidRPr="00DE47CF">
        <w:rPr>
          <w:rFonts w:eastAsiaTheme="minorEastAsia"/>
          <w:sz w:val="22"/>
          <w:lang w:eastAsia="zh-CN"/>
        </w:rPr>
        <w:t xml:space="preserve"> round</w:t>
      </w:r>
      <w:r w:rsidR="00252DB8" w:rsidRPr="00DE47CF">
        <w:rPr>
          <w:rFonts w:eastAsiaTheme="minorEastAsia"/>
          <w:sz w:val="22"/>
          <w:lang w:eastAsia="zh-CN"/>
        </w:rPr>
        <w:t xml:space="preserve">: </w:t>
      </w:r>
      <w:r w:rsidR="000431E6" w:rsidRPr="00DE47CF">
        <w:rPr>
          <w:rFonts w:eastAsiaTheme="minorEastAsia"/>
          <w:sz w:val="22"/>
          <w:lang w:eastAsia="zh-CN"/>
        </w:rPr>
        <w:t>Focus on Topic #1 and Topic #2 and target on narrow down the scope and scenarios in GTW session if arranged</w:t>
      </w:r>
      <w:r w:rsidR="003003FA" w:rsidRPr="00DE47CF">
        <w:rPr>
          <w:rFonts w:eastAsiaTheme="minorEastAsia"/>
          <w:sz w:val="22"/>
          <w:lang w:eastAsia="zh-CN"/>
        </w:rPr>
        <w:t xml:space="preserve">. </w:t>
      </w:r>
    </w:p>
    <w:p w14:paraId="0EE06B6A" w14:textId="138C8BFC" w:rsidR="00004165" w:rsidRPr="00DE47CF" w:rsidRDefault="00484C5D" w:rsidP="00805BE8">
      <w:pPr>
        <w:pStyle w:val="afe"/>
        <w:numPr>
          <w:ilvl w:val="0"/>
          <w:numId w:val="3"/>
        </w:numPr>
        <w:ind w:firstLineChars="0"/>
        <w:rPr>
          <w:sz w:val="22"/>
          <w:lang w:eastAsia="zh-CN"/>
        </w:rPr>
      </w:pPr>
      <w:r w:rsidRPr="00DE47CF">
        <w:rPr>
          <w:rFonts w:eastAsiaTheme="minorEastAsia"/>
          <w:sz w:val="22"/>
          <w:lang w:eastAsia="zh-CN"/>
        </w:rPr>
        <w:t>2</w:t>
      </w:r>
      <w:r w:rsidRPr="00DE47CF">
        <w:rPr>
          <w:rFonts w:eastAsiaTheme="minorEastAsia"/>
          <w:sz w:val="22"/>
          <w:vertAlign w:val="superscript"/>
          <w:lang w:eastAsia="zh-CN"/>
        </w:rPr>
        <w:t>nd</w:t>
      </w:r>
      <w:r w:rsidRPr="00DE47CF">
        <w:rPr>
          <w:rFonts w:eastAsiaTheme="minorEastAsia"/>
          <w:sz w:val="22"/>
          <w:lang w:eastAsia="zh-CN"/>
        </w:rPr>
        <w:t xml:space="preserve"> round</w:t>
      </w:r>
      <w:r w:rsidR="00252DB8" w:rsidRPr="00DE47CF">
        <w:rPr>
          <w:rFonts w:eastAsiaTheme="minorEastAsia"/>
          <w:sz w:val="22"/>
          <w:lang w:eastAsia="zh-CN"/>
        </w:rPr>
        <w:t xml:space="preserve">: </w:t>
      </w:r>
      <w:r w:rsidR="000431E6" w:rsidRPr="00DE47CF">
        <w:rPr>
          <w:rFonts w:eastAsiaTheme="minorEastAsia"/>
          <w:sz w:val="22"/>
          <w:lang w:eastAsia="zh-CN"/>
        </w:rPr>
        <w:t>Focus on the other Topics based on the outcome of topic #1/#2 and also GTW sessions. Target to agree on WF for simulation assumption for providing results in RAN4 #99e</w:t>
      </w:r>
    </w:p>
    <w:p w14:paraId="609286E5" w14:textId="589737C6" w:rsidR="00E80B52" w:rsidRPr="00805BE8" w:rsidRDefault="00142BB9" w:rsidP="00805BE8">
      <w:pPr>
        <w:pStyle w:val="1"/>
        <w:rPr>
          <w:lang w:eastAsia="ja-JP"/>
        </w:rPr>
      </w:pPr>
      <w:r>
        <w:rPr>
          <w:lang w:eastAsia="ja-JP"/>
        </w:rPr>
        <w:t>Topic</w:t>
      </w:r>
      <w:r w:rsidR="00C649BD" w:rsidRPr="00805BE8">
        <w:rPr>
          <w:lang w:eastAsia="ja-JP"/>
        </w:rPr>
        <w:t xml:space="preserve"> </w:t>
      </w:r>
      <w:r w:rsidR="00837458" w:rsidRPr="00805BE8">
        <w:rPr>
          <w:lang w:eastAsia="ja-JP"/>
        </w:rPr>
        <w:t>#1</w:t>
      </w:r>
      <w:r w:rsidR="00C649BD" w:rsidRPr="00805BE8">
        <w:rPr>
          <w:lang w:eastAsia="ja-JP"/>
        </w:rPr>
        <w:t xml:space="preserve">: </w:t>
      </w:r>
      <w:r w:rsidR="00487CF3">
        <w:rPr>
          <w:lang w:eastAsia="ja-JP"/>
        </w:rPr>
        <w:t>Scope of coexistence study</w:t>
      </w:r>
    </w:p>
    <w:p w14:paraId="6D4B85E1" w14:textId="023CA4DB" w:rsidR="00484C5D" w:rsidRPr="00CB0305" w:rsidRDefault="00484C5D" w:rsidP="00B831AE">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622"/>
        <w:gridCol w:w="1424"/>
        <w:gridCol w:w="6585"/>
      </w:tblGrid>
      <w:tr w:rsidR="00484C5D" w:rsidRPr="00F53FE2" w14:paraId="0411894B" w14:textId="77777777" w:rsidTr="00487CF3">
        <w:trPr>
          <w:trHeight w:val="468"/>
        </w:trPr>
        <w:tc>
          <w:tcPr>
            <w:tcW w:w="1622" w:type="dxa"/>
            <w:vAlign w:val="center"/>
          </w:tcPr>
          <w:p w14:paraId="2F14AAAF" w14:textId="0E1491F7" w:rsidR="00484C5D" w:rsidRPr="00805BE8" w:rsidRDefault="00484C5D" w:rsidP="00805BE8">
            <w:pPr>
              <w:spacing w:before="120" w:after="120"/>
              <w:rPr>
                <w:b/>
                <w:bCs/>
              </w:rPr>
            </w:pPr>
            <w:r w:rsidRPr="00805BE8">
              <w:rPr>
                <w:b/>
                <w:bCs/>
              </w:rPr>
              <w:t>T-doc number</w:t>
            </w:r>
          </w:p>
        </w:tc>
        <w:tc>
          <w:tcPr>
            <w:tcW w:w="1424" w:type="dxa"/>
            <w:vAlign w:val="center"/>
          </w:tcPr>
          <w:p w14:paraId="46E4D078" w14:textId="7CE45E51" w:rsidR="00484C5D" w:rsidRPr="00805BE8" w:rsidRDefault="00484C5D" w:rsidP="00805BE8">
            <w:pPr>
              <w:spacing w:before="120" w:after="120"/>
              <w:rPr>
                <w:b/>
                <w:bCs/>
              </w:rPr>
            </w:pPr>
            <w:r w:rsidRPr="00805BE8">
              <w:rPr>
                <w:b/>
                <w:bCs/>
              </w:rPr>
              <w:t>Company</w:t>
            </w:r>
          </w:p>
        </w:tc>
        <w:tc>
          <w:tcPr>
            <w:tcW w:w="6585" w:type="dxa"/>
            <w:vAlign w:val="center"/>
          </w:tcPr>
          <w:p w14:paraId="531E5DB7" w14:textId="1856A816" w:rsidR="00484C5D" w:rsidRPr="00805BE8" w:rsidRDefault="00484C5D" w:rsidP="00805BE8">
            <w:pPr>
              <w:spacing w:before="120" w:after="120"/>
              <w:rPr>
                <w:b/>
                <w:bCs/>
              </w:rPr>
            </w:pPr>
            <w:r w:rsidRPr="00805BE8">
              <w:rPr>
                <w:b/>
                <w:bCs/>
              </w:rPr>
              <w:t>Proposals</w:t>
            </w:r>
            <w:r w:rsidR="00F53FE2">
              <w:rPr>
                <w:b/>
                <w:bCs/>
              </w:rPr>
              <w:t xml:space="preserve"> / Observations</w:t>
            </w:r>
          </w:p>
        </w:tc>
      </w:tr>
      <w:tr w:rsidR="00487CF3" w14:paraId="4246E76B" w14:textId="77777777" w:rsidTr="00487CF3">
        <w:trPr>
          <w:trHeight w:val="468"/>
        </w:trPr>
        <w:tc>
          <w:tcPr>
            <w:tcW w:w="1622" w:type="dxa"/>
          </w:tcPr>
          <w:p w14:paraId="12FD4C09" w14:textId="62BBAAE2" w:rsidR="00487CF3" w:rsidRPr="004A7544" w:rsidRDefault="00487CF3" w:rsidP="00487CF3">
            <w:pPr>
              <w:spacing w:before="120" w:after="120"/>
            </w:pPr>
            <w:r w:rsidRPr="00CE72EE">
              <w:t>R4-2102174</w:t>
            </w:r>
          </w:p>
        </w:tc>
        <w:tc>
          <w:tcPr>
            <w:tcW w:w="1424" w:type="dxa"/>
          </w:tcPr>
          <w:p w14:paraId="1A5AAE84" w14:textId="5607D7DD" w:rsidR="00487CF3" w:rsidRPr="004A7544" w:rsidRDefault="00487CF3" w:rsidP="00487CF3">
            <w:pPr>
              <w:spacing w:before="120" w:after="120"/>
            </w:pPr>
            <w:r w:rsidRPr="00CE72EE">
              <w:t>Ericsson</w:t>
            </w:r>
          </w:p>
        </w:tc>
        <w:tc>
          <w:tcPr>
            <w:tcW w:w="6585" w:type="dxa"/>
            <w:vAlign w:val="center"/>
          </w:tcPr>
          <w:p w14:paraId="23E5CF1A" w14:textId="0D495ADC" w:rsidR="00487CF3" w:rsidRPr="004A7544" w:rsidRDefault="00487CF3" w:rsidP="00487CF3">
            <w:pPr>
              <w:spacing w:before="120" w:after="120"/>
            </w:pPr>
            <w:r w:rsidRPr="00CE72EE">
              <w:rPr>
                <w:color w:val="000000"/>
              </w:rPr>
              <w:t>Proposal 1: Co-channel coexistence and coexistence with adjacent services are out of NTN WI’s scope.</w:t>
            </w:r>
          </w:p>
        </w:tc>
      </w:tr>
    </w:tbl>
    <w:p w14:paraId="3E29E2AF" w14:textId="77777777" w:rsidR="00484C5D" w:rsidRPr="004A7544" w:rsidRDefault="00484C5D" w:rsidP="005B4802"/>
    <w:p w14:paraId="67EA3547" w14:textId="407DC46C" w:rsidR="00484C5D" w:rsidRPr="004A7544" w:rsidRDefault="00837458" w:rsidP="00B831AE">
      <w:pPr>
        <w:pStyle w:val="2"/>
      </w:pPr>
      <w:r w:rsidRPr="004A7544">
        <w:rPr>
          <w:rFonts w:hint="eastAsia"/>
        </w:rPr>
        <w:lastRenderedPageBreak/>
        <w:t>Open issues</w:t>
      </w:r>
      <w:r w:rsidR="00DC2500">
        <w:t xml:space="preserve"> summary</w:t>
      </w:r>
    </w:p>
    <w:p w14:paraId="766EF825" w14:textId="4A0392EA" w:rsidR="00571777" w:rsidRPr="00805BE8" w:rsidRDefault="00571777" w:rsidP="00805BE8">
      <w:pPr>
        <w:pStyle w:val="3"/>
        <w:rPr>
          <w:sz w:val="24"/>
          <w:szCs w:val="16"/>
        </w:rPr>
      </w:pPr>
      <w:r w:rsidRPr="00805BE8">
        <w:rPr>
          <w:sz w:val="24"/>
          <w:szCs w:val="16"/>
        </w:rPr>
        <w:t>Sub-</w:t>
      </w:r>
      <w:r w:rsidR="00142BB9">
        <w:rPr>
          <w:sz w:val="24"/>
          <w:szCs w:val="16"/>
        </w:rPr>
        <w:t>topic</w:t>
      </w:r>
      <w:r w:rsidRPr="00805BE8">
        <w:rPr>
          <w:sz w:val="24"/>
          <w:szCs w:val="16"/>
        </w:rPr>
        <w:t xml:space="preserve"> 1-1</w:t>
      </w:r>
    </w:p>
    <w:p w14:paraId="4D0C193B" w14:textId="0627EB1C" w:rsidR="003418CB" w:rsidRPr="00B831AE" w:rsidRDefault="003418CB" w:rsidP="005B4802">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00404831" w:rsidRPr="00B831AE">
        <w:rPr>
          <w:i/>
          <w:color w:val="0070C0"/>
          <w:lang w:val="en-US" w:eastAsia="zh-CN"/>
        </w:rPr>
        <w:t>description:</w:t>
      </w:r>
    </w:p>
    <w:p w14:paraId="2158E8E6" w14:textId="027819B0" w:rsidR="00DD19DE" w:rsidRDefault="00DD19DE" w:rsidP="00B4108D">
      <w:pPr>
        <w:rPr>
          <w:i/>
          <w:color w:val="0070C0"/>
          <w:lang w:val="en-US" w:eastAsia="zh-CN"/>
        </w:rPr>
      </w:pPr>
      <w:r>
        <w:rPr>
          <w:i/>
          <w:color w:val="0070C0"/>
          <w:lang w:val="en-US" w:eastAsia="zh-CN"/>
        </w:rPr>
        <w:t>Open issues and c</w:t>
      </w:r>
      <w:r w:rsidR="003418CB" w:rsidRPr="00004165">
        <w:rPr>
          <w:i/>
          <w:color w:val="0070C0"/>
          <w:lang w:val="en-US" w:eastAsia="zh-CN"/>
        </w:rPr>
        <w:t>andidate options before e-meeting</w:t>
      </w:r>
      <w:r>
        <w:rPr>
          <w:i/>
          <w:color w:val="0070C0"/>
          <w:lang w:val="en-US" w:eastAsia="zh-CN"/>
        </w:rPr>
        <w:t>:</w:t>
      </w:r>
    </w:p>
    <w:p w14:paraId="52E527C3" w14:textId="12E91C9A" w:rsidR="00B4108D" w:rsidRPr="00487CF3" w:rsidRDefault="00B4108D" w:rsidP="00B4108D">
      <w:pPr>
        <w:rPr>
          <w:b/>
          <w:u w:val="single"/>
          <w:lang w:eastAsia="ko-KR"/>
        </w:rPr>
      </w:pPr>
      <w:r w:rsidRPr="00487CF3">
        <w:rPr>
          <w:b/>
          <w:u w:val="single"/>
          <w:lang w:eastAsia="ko-KR"/>
        </w:rPr>
        <w:t xml:space="preserve">Issue 1-1: </w:t>
      </w:r>
      <w:r w:rsidR="00487CF3" w:rsidRPr="00487CF3">
        <w:rPr>
          <w:b/>
          <w:u w:val="single"/>
          <w:lang w:eastAsia="ko-KR"/>
        </w:rPr>
        <w:t>Scope of coexistence study</w:t>
      </w:r>
    </w:p>
    <w:p w14:paraId="3C3336B6" w14:textId="77777777" w:rsidR="00B4108D" w:rsidRPr="00487CF3" w:rsidRDefault="00B4108D" w:rsidP="00B4108D">
      <w:pPr>
        <w:pStyle w:val="afe"/>
        <w:numPr>
          <w:ilvl w:val="0"/>
          <w:numId w:val="4"/>
        </w:numPr>
        <w:overflowPunct/>
        <w:autoSpaceDE/>
        <w:autoSpaceDN/>
        <w:adjustRightInd/>
        <w:spacing w:after="120"/>
        <w:ind w:left="720" w:firstLineChars="0"/>
        <w:textAlignment w:val="auto"/>
        <w:rPr>
          <w:rFonts w:eastAsia="宋体"/>
          <w:szCs w:val="24"/>
          <w:lang w:eastAsia="zh-CN"/>
        </w:rPr>
      </w:pPr>
      <w:r w:rsidRPr="00487CF3">
        <w:rPr>
          <w:rFonts w:eastAsia="宋体"/>
          <w:szCs w:val="24"/>
          <w:lang w:eastAsia="zh-CN"/>
        </w:rPr>
        <w:t>Proposals</w:t>
      </w:r>
    </w:p>
    <w:p w14:paraId="13C6B9EA" w14:textId="362A0B8D" w:rsidR="00B4108D" w:rsidRPr="00805BE8" w:rsidRDefault="00B4108D" w:rsidP="00B4108D">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487CF3">
        <w:rPr>
          <w:rFonts w:eastAsia="宋体"/>
          <w:szCs w:val="24"/>
          <w:lang w:eastAsia="zh-CN"/>
        </w:rPr>
        <w:t xml:space="preserve">Option 1: </w:t>
      </w:r>
      <w:r w:rsidR="00487CF3" w:rsidRPr="00487CF3">
        <w:t>Co-channel coexistence and coexistence with adjacent services are out of NTN WI’s scope.</w:t>
      </w:r>
    </w:p>
    <w:p w14:paraId="49D6F8A9" w14:textId="77777777" w:rsidR="00B4108D" w:rsidRPr="00805BE8" w:rsidRDefault="00B4108D" w:rsidP="00B4108D">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Option 2: TBA</w:t>
      </w:r>
    </w:p>
    <w:p w14:paraId="584C6E6F" w14:textId="77777777" w:rsidR="00B4108D" w:rsidRPr="00805BE8" w:rsidRDefault="00B4108D" w:rsidP="00B4108D">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3D7B6E82" w14:textId="5C5B92F4" w:rsidR="003418CB" w:rsidRPr="00487CF3" w:rsidRDefault="00B4108D" w:rsidP="005B4802">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TBA</w:t>
      </w:r>
    </w:p>
    <w:p w14:paraId="2F59D28F" w14:textId="77777777" w:rsidR="00DC2500" w:rsidRPr="00035C50" w:rsidRDefault="00DC2500" w:rsidP="00805BE8">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2A1A3671" w14:textId="3AD534F7" w:rsidR="003418CB" w:rsidRPr="00805BE8" w:rsidRDefault="00DC2500" w:rsidP="00805BE8">
      <w:pPr>
        <w:pStyle w:val="3"/>
        <w:rPr>
          <w:sz w:val="24"/>
          <w:szCs w:val="16"/>
        </w:rPr>
      </w:pPr>
      <w:r w:rsidRPr="00805BE8">
        <w:rPr>
          <w:sz w:val="24"/>
          <w:szCs w:val="16"/>
        </w:rPr>
        <w:t>Open issues</w:t>
      </w:r>
      <w:r w:rsidR="003418CB" w:rsidRPr="00805BE8">
        <w:rPr>
          <w:sz w:val="24"/>
          <w:szCs w:val="16"/>
        </w:rPr>
        <w:t xml:space="preserve"> </w:t>
      </w:r>
    </w:p>
    <w:tbl>
      <w:tblPr>
        <w:tblStyle w:val="afd"/>
        <w:tblW w:w="0" w:type="auto"/>
        <w:tblLook w:val="04A0" w:firstRow="1" w:lastRow="0" w:firstColumn="1" w:lastColumn="0" w:noHBand="0" w:noVBand="1"/>
      </w:tblPr>
      <w:tblGrid>
        <w:gridCol w:w="1236"/>
        <w:gridCol w:w="8395"/>
      </w:tblGrid>
      <w:tr w:rsidR="003418CB" w14:paraId="78E9E803" w14:textId="77777777" w:rsidTr="003418CB">
        <w:tc>
          <w:tcPr>
            <w:tcW w:w="1242" w:type="dxa"/>
          </w:tcPr>
          <w:p w14:paraId="19D3FBE3" w14:textId="2C08F55B" w:rsidR="003418CB" w:rsidRPr="00805BE8" w:rsidRDefault="003418CB" w:rsidP="00805BE8">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7472F33A" w14:textId="205DC53E" w:rsidR="003418CB" w:rsidRPr="00805BE8" w:rsidRDefault="00571777" w:rsidP="00805BE8">
            <w:pPr>
              <w:spacing w:after="120"/>
              <w:rPr>
                <w:rFonts w:eastAsiaTheme="minorEastAsia"/>
                <w:b/>
                <w:bCs/>
                <w:color w:val="0070C0"/>
                <w:lang w:val="en-US" w:eastAsia="zh-CN"/>
              </w:rPr>
            </w:pPr>
            <w:r>
              <w:rPr>
                <w:rFonts w:eastAsiaTheme="minorEastAsia"/>
                <w:b/>
                <w:bCs/>
                <w:color w:val="0070C0"/>
                <w:lang w:val="en-US" w:eastAsia="zh-CN"/>
              </w:rPr>
              <w:t>Comments</w:t>
            </w:r>
          </w:p>
        </w:tc>
      </w:tr>
      <w:tr w:rsidR="003418CB" w14:paraId="77477C9E" w14:textId="77777777" w:rsidTr="003418CB">
        <w:tc>
          <w:tcPr>
            <w:tcW w:w="1242" w:type="dxa"/>
          </w:tcPr>
          <w:p w14:paraId="4076A351" w14:textId="5F77DE0E" w:rsidR="003418CB" w:rsidRP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XX</w:t>
            </w:r>
            <w:r w:rsidR="009415B0">
              <w:rPr>
                <w:rFonts w:eastAsiaTheme="minorEastAsia" w:hint="eastAsia"/>
                <w:color w:val="0070C0"/>
                <w:lang w:val="en-US" w:eastAsia="zh-CN"/>
              </w:rPr>
              <w:t>X</w:t>
            </w:r>
          </w:p>
        </w:tc>
        <w:tc>
          <w:tcPr>
            <w:tcW w:w="8615" w:type="dxa"/>
          </w:tcPr>
          <w:p w14:paraId="48260D5B" w14:textId="7A58D17A" w:rsid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 xml:space="preserve">Sub </w:t>
            </w:r>
            <w:r w:rsidR="00142BB9">
              <w:rPr>
                <w:rFonts w:eastAsiaTheme="minorEastAsia" w:hint="eastAsia"/>
                <w:color w:val="0070C0"/>
                <w:lang w:val="en-US" w:eastAsia="zh-CN"/>
              </w:rPr>
              <w:t>topic</w:t>
            </w:r>
            <w:r>
              <w:rPr>
                <w:rFonts w:eastAsiaTheme="minorEastAsia" w:hint="eastAsia"/>
                <w:color w:val="0070C0"/>
                <w:lang w:val="en-US" w:eastAsia="zh-CN"/>
              </w:rPr>
              <w:t xml:space="preserve"> </w:t>
            </w:r>
            <w:r w:rsidR="0059149A">
              <w:rPr>
                <w:rFonts w:eastAsiaTheme="minorEastAsia"/>
                <w:color w:val="0070C0"/>
                <w:lang w:val="en-US" w:eastAsia="zh-CN"/>
              </w:rPr>
              <w:t>1-</w:t>
            </w:r>
            <w:r>
              <w:rPr>
                <w:rFonts w:eastAsiaTheme="minorEastAsia" w:hint="eastAsia"/>
                <w:color w:val="0070C0"/>
                <w:lang w:val="en-US" w:eastAsia="zh-CN"/>
              </w:rPr>
              <w:t xml:space="preserve">1: </w:t>
            </w:r>
          </w:p>
          <w:p w14:paraId="5840CDEF" w14:textId="3C6924E4" w:rsid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 xml:space="preserve">Sub </w:t>
            </w:r>
            <w:r w:rsidR="00142BB9">
              <w:rPr>
                <w:rFonts w:eastAsiaTheme="minorEastAsia" w:hint="eastAsia"/>
                <w:color w:val="0070C0"/>
                <w:lang w:val="en-US" w:eastAsia="zh-CN"/>
              </w:rPr>
              <w:t>topic</w:t>
            </w:r>
            <w:r>
              <w:rPr>
                <w:rFonts w:eastAsiaTheme="minorEastAsia" w:hint="eastAsia"/>
                <w:color w:val="0070C0"/>
                <w:lang w:val="en-US" w:eastAsia="zh-CN"/>
              </w:rPr>
              <w:t xml:space="preserve"> </w:t>
            </w:r>
            <w:r w:rsidR="0059149A">
              <w:rPr>
                <w:rFonts w:eastAsiaTheme="minorEastAsia"/>
                <w:color w:val="0070C0"/>
                <w:lang w:val="en-US" w:eastAsia="zh-CN"/>
              </w:rPr>
              <w:t>1-</w:t>
            </w:r>
            <w:r>
              <w:rPr>
                <w:rFonts w:eastAsiaTheme="minorEastAsia" w:hint="eastAsia"/>
                <w:color w:val="0070C0"/>
                <w:lang w:val="en-US" w:eastAsia="zh-CN"/>
              </w:rPr>
              <w:t>2:</w:t>
            </w:r>
          </w:p>
          <w:p w14:paraId="4A5581E9" w14:textId="6455CE1D" w:rsidR="003418CB" w:rsidRDefault="003418CB" w:rsidP="00805BE8">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22642761" w14:textId="048F3989" w:rsidR="003418CB" w:rsidRPr="003418CB" w:rsidRDefault="003418CB" w:rsidP="00805BE8">
            <w:pPr>
              <w:spacing w:after="120"/>
              <w:rPr>
                <w:rFonts w:eastAsiaTheme="minorEastAsia"/>
                <w:color w:val="0070C0"/>
                <w:lang w:val="en-US" w:eastAsia="zh-CN"/>
              </w:rPr>
            </w:pPr>
            <w:r>
              <w:rPr>
                <w:rFonts w:eastAsiaTheme="minorEastAsia" w:hint="eastAsia"/>
                <w:color w:val="0070C0"/>
                <w:lang w:val="en-US" w:eastAsia="zh-CN"/>
              </w:rPr>
              <w:t>Others:</w:t>
            </w:r>
          </w:p>
        </w:tc>
      </w:tr>
    </w:tbl>
    <w:p w14:paraId="434B388F" w14:textId="4AA766E4" w:rsidR="003418CB" w:rsidRDefault="003418CB" w:rsidP="005B4802">
      <w:pPr>
        <w:rPr>
          <w:color w:val="0070C0"/>
          <w:lang w:val="en-US" w:eastAsia="zh-CN"/>
        </w:rPr>
      </w:pPr>
      <w:r w:rsidRPr="003418CB">
        <w:rPr>
          <w:rFonts w:hint="eastAsia"/>
          <w:color w:val="0070C0"/>
          <w:lang w:val="en-US" w:eastAsia="zh-CN"/>
        </w:rPr>
        <w:t xml:space="preserve"> </w:t>
      </w:r>
    </w:p>
    <w:p w14:paraId="54C4684C" w14:textId="51FAA2A0" w:rsidR="003418CB" w:rsidRPr="00035C50" w:rsidRDefault="003418CB" w:rsidP="00B831AE">
      <w:pPr>
        <w:pStyle w:val="2"/>
      </w:pPr>
      <w:r w:rsidRPr="00035C50">
        <w:t>Summary</w:t>
      </w:r>
      <w:r w:rsidRPr="00035C50">
        <w:rPr>
          <w:rFonts w:hint="eastAsia"/>
        </w:rPr>
        <w:t xml:space="preserve"> for 1st round </w:t>
      </w:r>
    </w:p>
    <w:p w14:paraId="702EFDB0" w14:textId="77777777" w:rsidR="00DD19DE" w:rsidRPr="00805BE8" w:rsidRDefault="00DD19DE">
      <w:pPr>
        <w:pStyle w:val="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30"/>
        <w:gridCol w:w="8401"/>
      </w:tblGrid>
      <w:tr w:rsidR="00855107" w:rsidRPr="00004165" w14:paraId="3058A38F" w14:textId="77777777" w:rsidTr="00321D89">
        <w:tc>
          <w:tcPr>
            <w:tcW w:w="1242" w:type="dxa"/>
          </w:tcPr>
          <w:p w14:paraId="6373A1EA" w14:textId="7A145712" w:rsidR="00855107" w:rsidRPr="00805BE8" w:rsidRDefault="00855107" w:rsidP="005B4802">
            <w:pPr>
              <w:rPr>
                <w:rFonts w:eastAsiaTheme="minorEastAsia"/>
                <w:b/>
                <w:bCs/>
                <w:color w:val="0070C0"/>
                <w:lang w:val="en-US" w:eastAsia="zh-CN"/>
              </w:rPr>
            </w:pPr>
          </w:p>
        </w:tc>
        <w:tc>
          <w:tcPr>
            <w:tcW w:w="8615"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321D89">
        <w:tc>
          <w:tcPr>
            <w:tcW w:w="1242" w:type="dxa"/>
          </w:tcPr>
          <w:p w14:paraId="53876CE1" w14:textId="28B90423"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bl>
    <w:p w14:paraId="3361B8C0" w14:textId="748EF76B" w:rsidR="00855107" w:rsidRDefault="00855107" w:rsidP="005B4802">
      <w:pPr>
        <w:rPr>
          <w:i/>
          <w:color w:val="0070C0"/>
          <w:lang w:val="en-US" w:eastAsia="zh-CN"/>
        </w:rPr>
      </w:pPr>
    </w:p>
    <w:p w14:paraId="5CFF5CF9" w14:textId="5CE08D3A" w:rsidR="00962108" w:rsidRDefault="00085A0E" w:rsidP="005B4802">
      <w:pPr>
        <w:rPr>
          <w:i/>
          <w:color w:val="0070C0"/>
          <w:lang w:val="en-US" w:eastAsia="zh-CN"/>
        </w:rPr>
      </w:pPr>
      <w:r>
        <w:rPr>
          <w:i/>
          <w:color w:val="0070C0"/>
          <w:lang w:val="en-US" w:eastAsia="zh-CN"/>
        </w:rPr>
        <w:t>Recommendations</w:t>
      </w:r>
      <w:r w:rsidR="00962108">
        <w:rPr>
          <w:rFonts w:hint="eastAsia"/>
          <w:i/>
          <w:color w:val="0070C0"/>
          <w:lang w:val="en-US" w:eastAsia="zh-CN"/>
        </w:rPr>
        <w:t xml:space="preserve"> on WF/LS assignment </w:t>
      </w:r>
    </w:p>
    <w:tbl>
      <w:tblPr>
        <w:tblStyle w:val="afd"/>
        <w:tblW w:w="0" w:type="auto"/>
        <w:tblLook w:val="04A0" w:firstRow="1" w:lastRow="0" w:firstColumn="1" w:lastColumn="0" w:noHBand="0" w:noVBand="1"/>
      </w:tblPr>
      <w:tblGrid>
        <w:gridCol w:w="1395"/>
        <w:gridCol w:w="4554"/>
        <w:gridCol w:w="2932"/>
      </w:tblGrid>
      <w:tr w:rsidR="00962108" w:rsidRPr="00004165" w14:paraId="473FEA6C" w14:textId="09D036EB" w:rsidTr="00805BE8">
        <w:trPr>
          <w:trHeight w:val="744"/>
        </w:trPr>
        <w:tc>
          <w:tcPr>
            <w:tcW w:w="1395" w:type="dxa"/>
          </w:tcPr>
          <w:p w14:paraId="41CFDEBA" w14:textId="77777777" w:rsidR="00962108" w:rsidRPr="000D530B" w:rsidRDefault="00962108" w:rsidP="00321D89">
            <w:pPr>
              <w:rPr>
                <w:rFonts w:eastAsiaTheme="minorEastAsia"/>
                <w:b/>
                <w:bCs/>
                <w:color w:val="0070C0"/>
                <w:lang w:val="en-US" w:eastAsia="zh-CN"/>
              </w:rPr>
            </w:pPr>
          </w:p>
        </w:tc>
        <w:tc>
          <w:tcPr>
            <w:tcW w:w="4554" w:type="dxa"/>
          </w:tcPr>
          <w:p w14:paraId="5EA05092" w14:textId="78273D10" w:rsidR="00962108" w:rsidRPr="000D530B" w:rsidRDefault="00962108" w:rsidP="00321D89">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029874A0" w14:textId="3D3B1333" w:rsidR="00962108" w:rsidRDefault="00962108" w:rsidP="00962108">
            <w:pPr>
              <w:rPr>
                <w:rFonts w:eastAsiaTheme="minorEastAsia"/>
                <w:b/>
                <w:bCs/>
                <w:color w:val="0070C0"/>
                <w:lang w:val="en-US" w:eastAsia="zh-CN"/>
              </w:rPr>
            </w:pPr>
            <w:r>
              <w:rPr>
                <w:rFonts w:eastAsiaTheme="minorEastAsia" w:hint="eastAsia"/>
                <w:b/>
                <w:bCs/>
                <w:color w:val="0070C0"/>
                <w:lang w:val="en-US" w:eastAsia="zh-CN"/>
              </w:rPr>
              <w:t>Assigned Company,</w:t>
            </w:r>
          </w:p>
          <w:p w14:paraId="56D7C997" w14:textId="63EE04CD" w:rsidR="00962108" w:rsidRPr="00B24CA0" w:rsidRDefault="00962108" w:rsidP="00962108">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1F11BE92" w14:textId="0725E9F4" w:rsidTr="00805BE8">
        <w:trPr>
          <w:trHeight w:val="358"/>
        </w:trPr>
        <w:tc>
          <w:tcPr>
            <w:tcW w:w="1395" w:type="dxa"/>
          </w:tcPr>
          <w:p w14:paraId="7A1114F6" w14:textId="02F71787" w:rsidR="00962108" w:rsidRPr="003418CB" w:rsidRDefault="00962108" w:rsidP="00321D89">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131658E" w14:textId="75569E35" w:rsidR="00962108" w:rsidRPr="003418CB" w:rsidRDefault="00962108" w:rsidP="00321D89">
            <w:pPr>
              <w:rPr>
                <w:rFonts w:eastAsiaTheme="minorEastAsia"/>
                <w:color w:val="0070C0"/>
                <w:lang w:val="en-US" w:eastAsia="zh-CN"/>
              </w:rPr>
            </w:pPr>
          </w:p>
        </w:tc>
        <w:tc>
          <w:tcPr>
            <w:tcW w:w="2932" w:type="dxa"/>
          </w:tcPr>
          <w:p w14:paraId="60CF314E" w14:textId="77777777" w:rsidR="00962108" w:rsidRDefault="00962108">
            <w:pPr>
              <w:spacing w:after="0"/>
              <w:rPr>
                <w:rFonts w:eastAsiaTheme="minorEastAsia"/>
                <w:color w:val="0070C0"/>
                <w:lang w:val="en-US" w:eastAsia="zh-CN"/>
              </w:rPr>
            </w:pPr>
          </w:p>
          <w:p w14:paraId="07A3729A" w14:textId="77777777" w:rsidR="00962108" w:rsidRDefault="00962108">
            <w:pPr>
              <w:spacing w:after="0"/>
              <w:rPr>
                <w:rFonts w:eastAsiaTheme="minorEastAsia"/>
                <w:color w:val="0070C0"/>
                <w:lang w:val="en-US" w:eastAsia="zh-CN"/>
              </w:rPr>
            </w:pPr>
          </w:p>
          <w:p w14:paraId="3BE87B4E" w14:textId="77777777" w:rsidR="00962108" w:rsidRPr="003418CB" w:rsidRDefault="00962108" w:rsidP="00962108">
            <w:pPr>
              <w:rPr>
                <w:rFonts w:eastAsiaTheme="minorEastAsia"/>
                <w:color w:val="0070C0"/>
                <w:lang w:val="en-US" w:eastAsia="zh-CN"/>
              </w:rPr>
            </w:pPr>
          </w:p>
        </w:tc>
      </w:tr>
    </w:tbl>
    <w:p w14:paraId="2A0294E9" w14:textId="77777777" w:rsidR="009415B0" w:rsidRPr="003418CB" w:rsidRDefault="009415B0" w:rsidP="005B4802">
      <w:pPr>
        <w:rPr>
          <w:color w:val="0070C0"/>
          <w:lang w:val="en-US" w:eastAsia="zh-CN"/>
        </w:rPr>
      </w:pPr>
    </w:p>
    <w:p w14:paraId="5C1530F1" w14:textId="65BFED18" w:rsidR="00035C50" w:rsidRDefault="00035C50" w:rsidP="00B831AE">
      <w:pPr>
        <w:pStyle w:val="2"/>
      </w:pPr>
      <w:r>
        <w:rPr>
          <w:rFonts w:hint="eastAsia"/>
        </w:rPr>
        <w:lastRenderedPageBreak/>
        <w:t>Discussion on 2nd round</w:t>
      </w:r>
      <w:r w:rsidR="00CB0305">
        <w:t xml:space="preserve"> (if applicable)</w:t>
      </w:r>
    </w:p>
    <w:p w14:paraId="40BC43D2" w14:textId="77777777" w:rsidR="00035C50" w:rsidRDefault="00035C50" w:rsidP="00035C50">
      <w:pPr>
        <w:rPr>
          <w:lang w:val="sv-SE" w:eastAsia="zh-CN"/>
        </w:rPr>
      </w:pPr>
    </w:p>
    <w:p w14:paraId="74A74C10" w14:textId="2F85E740" w:rsidR="00035C50" w:rsidRDefault="00035C50" w:rsidP="00CB0305">
      <w:pPr>
        <w:pStyle w:val="2"/>
      </w:pPr>
      <w:r>
        <w:rPr>
          <w:rFonts w:hint="eastAsia"/>
        </w:rPr>
        <w:t>Summary on 2nd round</w:t>
      </w:r>
      <w:r w:rsidR="00CB0305">
        <w:t xml:space="preserve"> (if applicable)</w:t>
      </w:r>
    </w:p>
    <w:p w14:paraId="62ED33A1" w14:textId="77777777" w:rsidR="00B24CA0" w:rsidRDefault="00B24CA0" w:rsidP="00B24CA0">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B24CA0" w:rsidRPr="00004165" w14:paraId="25F557AE" w14:textId="77777777" w:rsidTr="00321D89">
        <w:tc>
          <w:tcPr>
            <w:tcW w:w="1242" w:type="dxa"/>
          </w:tcPr>
          <w:p w14:paraId="40E29782" w14:textId="77777777" w:rsidR="00B24CA0" w:rsidRPr="00045592" w:rsidRDefault="00B24CA0" w:rsidP="00321D89">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FDB2A5F" w14:textId="77777777" w:rsidR="00B24CA0" w:rsidRPr="00045592" w:rsidRDefault="00B24CA0" w:rsidP="00321D89">
            <w:pPr>
              <w:rPr>
                <w:rFonts w:eastAsia="MS Mincho"/>
                <w:b/>
                <w:bCs/>
                <w:color w:val="0070C0"/>
                <w:lang w:val="en-US" w:eastAsia="zh-CN"/>
              </w:rPr>
            </w:pPr>
            <w:r>
              <w:rPr>
                <w:rFonts w:eastAsiaTheme="minorEastAsia" w:hint="eastAsia"/>
                <w:b/>
                <w:bCs/>
                <w:color w:val="0070C0"/>
                <w:lang w:val="en-US" w:eastAsia="zh-CN"/>
              </w:rPr>
              <w:t xml:space="preserve">T-doc </w:t>
            </w:r>
            <w:r w:rsidRPr="00045592">
              <w:rPr>
                <w:b/>
                <w:bCs/>
                <w:color w:val="0070C0"/>
                <w:lang w:val="en-US" w:eastAsia="zh-CN"/>
              </w:rPr>
              <w:t xml:space="preserve">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B24CA0" w14:paraId="02A5488A" w14:textId="77777777" w:rsidTr="00321D89">
        <w:tc>
          <w:tcPr>
            <w:tcW w:w="1242" w:type="dxa"/>
          </w:tcPr>
          <w:p w14:paraId="50316788" w14:textId="77777777" w:rsidR="00B24CA0" w:rsidRPr="003418CB" w:rsidRDefault="00B24CA0" w:rsidP="00321D89">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2C38A80" w14:textId="40520BE4" w:rsidR="00B24CA0" w:rsidRPr="003418CB" w:rsidRDefault="001A59CB" w:rsidP="00321D89">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11D7A65" w14:textId="77777777" w:rsidR="00B24CA0" w:rsidRPr="00805BE8" w:rsidRDefault="00B24CA0" w:rsidP="00805BE8"/>
    <w:p w14:paraId="11F36725" w14:textId="225C03CD" w:rsidR="00DD19DE" w:rsidRPr="00045592" w:rsidRDefault="00142BB9" w:rsidP="00487CF3">
      <w:pPr>
        <w:pStyle w:val="1"/>
        <w:rPr>
          <w:lang w:eastAsia="ja-JP"/>
        </w:rPr>
      </w:pPr>
      <w:r>
        <w:rPr>
          <w:lang w:eastAsia="ja-JP"/>
        </w:rPr>
        <w:t>Topic</w:t>
      </w:r>
      <w:r w:rsidR="00DD19DE" w:rsidRPr="00045592">
        <w:rPr>
          <w:lang w:eastAsia="ja-JP"/>
        </w:rPr>
        <w:t xml:space="preserve"> #</w:t>
      </w:r>
      <w:r w:rsidR="00FA5848">
        <w:rPr>
          <w:lang w:eastAsia="ja-JP"/>
        </w:rPr>
        <w:t>2</w:t>
      </w:r>
      <w:r w:rsidR="00DD19DE" w:rsidRPr="00045592">
        <w:rPr>
          <w:lang w:eastAsia="ja-JP"/>
        </w:rPr>
        <w:t xml:space="preserve">: </w:t>
      </w:r>
      <w:r w:rsidR="00487CF3" w:rsidRPr="00487CF3">
        <w:rPr>
          <w:lang w:eastAsia="ja-JP"/>
        </w:rPr>
        <w:t>Co</w:t>
      </w:r>
      <w:r w:rsidR="00487CF3">
        <w:rPr>
          <w:lang w:eastAsia="ja-JP"/>
        </w:rPr>
        <w:t>-existence simulation scenarios</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4BA6DCF9" w14:textId="77777777" w:rsidR="00DD19DE" w:rsidRPr="00CB0305" w:rsidRDefault="00DD19DE" w:rsidP="00DD19DE">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622"/>
        <w:gridCol w:w="1424"/>
        <w:gridCol w:w="6585"/>
      </w:tblGrid>
      <w:tr w:rsidR="00DD19DE" w:rsidRPr="00F53FE2" w14:paraId="1E5E5737" w14:textId="77777777" w:rsidTr="00487CF3">
        <w:trPr>
          <w:trHeight w:val="468"/>
        </w:trPr>
        <w:tc>
          <w:tcPr>
            <w:tcW w:w="1622" w:type="dxa"/>
            <w:vAlign w:val="center"/>
          </w:tcPr>
          <w:p w14:paraId="5B780EF4" w14:textId="77777777" w:rsidR="00DD19DE" w:rsidRPr="00045592" w:rsidRDefault="00DD19DE" w:rsidP="00321D89">
            <w:pPr>
              <w:spacing w:before="120" w:after="120"/>
              <w:rPr>
                <w:b/>
                <w:bCs/>
              </w:rPr>
            </w:pPr>
            <w:r w:rsidRPr="00045592">
              <w:rPr>
                <w:b/>
                <w:bCs/>
              </w:rPr>
              <w:t>T-doc number</w:t>
            </w:r>
          </w:p>
        </w:tc>
        <w:tc>
          <w:tcPr>
            <w:tcW w:w="1424" w:type="dxa"/>
            <w:vAlign w:val="center"/>
          </w:tcPr>
          <w:p w14:paraId="27E27FF5" w14:textId="77777777" w:rsidR="00DD19DE" w:rsidRPr="00045592" w:rsidRDefault="00DD19DE" w:rsidP="00321D89">
            <w:pPr>
              <w:spacing w:before="120" w:after="120"/>
              <w:rPr>
                <w:b/>
                <w:bCs/>
              </w:rPr>
            </w:pPr>
            <w:r w:rsidRPr="00045592">
              <w:rPr>
                <w:b/>
                <w:bCs/>
              </w:rPr>
              <w:t>Company</w:t>
            </w:r>
          </w:p>
        </w:tc>
        <w:tc>
          <w:tcPr>
            <w:tcW w:w="6585" w:type="dxa"/>
            <w:vAlign w:val="center"/>
          </w:tcPr>
          <w:p w14:paraId="3753A143" w14:textId="77777777" w:rsidR="00DD19DE" w:rsidRPr="00045592" w:rsidRDefault="00DD19DE" w:rsidP="00321D89">
            <w:pPr>
              <w:spacing w:before="120" w:after="120"/>
              <w:rPr>
                <w:b/>
                <w:bCs/>
              </w:rPr>
            </w:pPr>
            <w:r w:rsidRPr="00045592">
              <w:rPr>
                <w:b/>
                <w:bCs/>
              </w:rPr>
              <w:t>Proposals</w:t>
            </w:r>
            <w:r>
              <w:rPr>
                <w:b/>
                <w:bCs/>
              </w:rPr>
              <w:t xml:space="preserve"> / Observations</w:t>
            </w:r>
          </w:p>
        </w:tc>
      </w:tr>
      <w:tr w:rsidR="004D7D6C" w:rsidRPr="00F53FE2" w14:paraId="288B9215" w14:textId="77777777" w:rsidTr="00487CF3">
        <w:trPr>
          <w:trHeight w:val="468"/>
        </w:trPr>
        <w:tc>
          <w:tcPr>
            <w:tcW w:w="1622" w:type="dxa"/>
            <w:vAlign w:val="center"/>
          </w:tcPr>
          <w:p w14:paraId="1248C166" w14:textId="583E6CC8" w:rsidR="004D7D6C" w:rsidRPr="004D7D6C" w:rsidRDefault="004D7D6C" w:rsidP="00321D89">
            <w:pPr>
              <w:spacing w:before="120" w:after="120"/>
              <w:rPr>
                <w:bCs/>
              </w:rPr>
            </w:pPr>
            <w:r w:rsidRPr="004D7D6C">
              <w:rPr>
                <w:bCs/>
              </w:rPr>
              <w:t>R4-2100399</w:t>
            </w:r>
          </w:p>
        </w:tc>
        <w:tc>
          <w:tcPr>
            <w:tcW w:w="1424" w:type="dxa"/>
            <w:vAlign w:val="center"/>
          </w:tcPr>
          <w:p w14:paraId="0C302227" w14:textId="001CED3A" w:rsidR="004D7D6C" w:rsidRPr="004D7D6C" w:rsidRDefault="004D7D6C" w:rsidP="00321D89">
            <w:pPr>
              <w:spacing w:before="120" w:after="120"/>
              <w:rPr>
                <w:rFonts w:eastAsiaTheme="minorEastAsia"/>
                <w:bCs/>
                <w:lang w:eastAsia="zh-CN"/>
              </w:rPr>
            </w:pPr>
            <w:r>
              <w:rPr>
                <w:rFonts w:eastAsiaTheme="minorEastAsia" w:hint="eastAsia"/>
                <w:bCs/>
                <w:lang w:eastAsia="zh-CN"/>
              </w:rPr>
              <w:t>C</w:t>
            </w:r>
            <w:r>
              <w:rPr>
                <w:rFonts w:eastAsiaTheme="minorEastAsia"/>
                <w:bCs/>
                <w:lang w:eastAsia="zh-CN"/>
              </w:rPr>
              <w:t>ATT</w:t>
            </w:r>
          </w:p>
        </w:tc>
        <w:tc>
          <w:tcPr>
            <w:tcW w:w="6585" w:type="dxa"/>
            <w:vAlign w:val="center"/>
          </w:tcPr>
          <w:p w14:paraId="04B2ECFF" w14:textId="77777777" w:rsidR="004D7D6C" w:rsidRPr="004D7D6C" w:rsidRDefault="004D7D6C" w:rsidP="004D7D6C">
            <w:pPr>
              <w:spacing w:after="0"/>
              <w:rPr>
                <w:bCs/>
              </w:rPr>
            </w:pPr>
            <w:r w:rsidRPr="004D7D6C">
              <w:rPr>
                <w:bCs/>
              </w:rPr>
              <w:t xml:space="preserve">Proposal 4: It is proposed to focus on fixed beam scenario for satellite. </w:t>
            </w:r>
          </w:p>
          <w:p w14:paraId="5F3A9EB1" w14:textId="77777777" w:rsidR="004D7D6C" w:rsidRPr="004D7D6C" w:rsidRDefault="004D7D6C" w:rsidP="004D7D6C">
            <w:pPr>
              <w:spacing w:after="0"/>
              <w:rPr>
                <w:bCs/>
              </w:rPr>
            </w:pPr>
            <w:r w:rsidRPr="004D7D6C">
              <w:rPr>
                <w:bCs/>
              </w:rPr>
              <w:t>Proposal 5: It is proposed to consider the NTN scenarios in Table 2.2-1 for co-existence study.</w:t>
            </w:r>
          </w:p>
          <w:p w14:paraId="16B54BA0" w14:textId="77777777" w:rsidR="004D7D6C" w:rsidRDefault="004D7D6C" w:rsidP="004D7D6C">
            <w:pPr>
              <w:spacing w:after="0"/>
              <w:rPr>
                <w:bCs/>
              </w:rPr>
            </w:pPr>
            <w:r w:rsidRPr="004D7D6C">
              <w:rPr>
                <w:bCs/>
              </w:rPr>
              <w:t>Proposal 6: It is proposed to consider Rural and Dense urban scenario with priority for terrestrial network.</w:t>
            </w:r>
          </w:p>
          <w:p w14:paraId="7EE26D5B" w14:textId="77777777" w:rsidR="004D7D6C" w:rsidRPr="004D7D6C" w:rsidRDefault="004D7D6C" w:rsidP="004D7D6C">
            <w:pPr>
              <w:spacing w:after="0"/>
              <w:rPr>
                <w:bCs/>
              </w:rPr>
            </w:pPr>
            <w:r w:rsidRPr="004D7D6C">
              <w:rPr>
                <w:bCs/>
              </w:rPr>
              <w:t>B</w:t>
            </w:r>
            <w:r w:rsidRPr="004D7D6C">
              <w:rPr>
                <w:rFonts w:hint="eastAsia"/>
                <w:bCs/>
              </w:rPr>
              <w:t xml:space="preserve">ased on </w:t>
            </w:r>
            <w:r w:rsidRPr="004D7D6C">
              <w:rPr>
                <w:bCs/>
              </w:rPr>
              <w:t>the</w:t>
            </w:r>
            <w:r w:rsidRPr="004D7D6C">
              <w:rPr>
                <w:rFonts w:hint="eastAsia"/>
                <w:bCs/>
              </w:rPr>
              <w:t xml:space="preserve"> above proposal, the scenarios for co-existence study can be further down selected </w:t>
            </w:r>
            <w:r w:rsidRPr="004D7D6C">
              <w:rPr>
                <w:bCs/>
              </w:rPr>
              <w:t>as the following table.</w:t>
            </w:r>
          </w:p>
          <w:p w14:paraId="4F8A4879" w14:textId="77777777" w:rsidR="004D7D6C" w:rsidRPr="004D7D6C" w:rsidRDefault="004D7D6C" w:rsidP="004D7D6C">
            <w:pPr>
              <w:spacing w:after="0"/>
              <w:jc w:val="center"/>
              <w:rPr>
                <w:b/>
                <w:bCs/>
              </w:rPr>
            </w:pPr>
            <w:r w:rsidRPr="004D7D6C">
              <w:rPr>
                <w:b/>
                <w:bCs/>
              </w:rPr>
              <w:t>T</w:t>
            </w:r>
            <w:r w:rsidRPr="004D7D6C">
              <w:rPr>
                <w:rFonts w:hint="eastAsia"/>
                <w:b/>
                <w:bCs/>
              </w:rPr>
              <w:t>able 3-1.  Proposed scenarios for co-existence study</w:t>
            </w:r>
          </w:p>
          <w:tbl>
            <w:tblPr>
              <w:tblStyle w:val="afd"/>
              <w:tblW w:w="5000" w:type="pct"/>
              <w:tblLook w:val="04A0" w:firstRow="1" w:lastRow="0" w:firstColumn="1" w:lastColumn="0" w:noHBand="0" w:noVBand="1"/>
            </w:tblPr>
            <w:tblGrid>
              <w:gridCol w:w="709"/>
              <w:gridCol w:w="759"/>
              <w:gridCol w:w="558"/>
              <w:gridCol w:w="643"/>
              <w:gridCol w:w="834"/>
              <w:gridCol w:w="712"/>
              <w:gridCol w:w="572"/>
              <w:gridCol w:w="929"/>
              <w:gridCol w:w="643"/>
            </w:tblGrid>
            <w:tr w:rsidR="004D7D6C" w:rsidRPr="004D7D6C" w14:paraId="5F5037F3" w14:textId="77777777" w:rsidTr="004D7D6C">
              <w:tc>
                <w:tcPr>
                  <w:tcW w:w="1585" w:type="pct"/>
                  <w:gridSpan w:val="3"/>
                  <w:vMerge w:val="restart"/>
                  <w:hideMark/>
                </w:tcPr>
                <w:p w14:paraId="070B3316" w14:textId="77777777" w:rsidR="004D7D6C" w:rsidRPr="004D7D6C" w:rsidRDefault="004D7D6C" w:rsidP="004D7D6C">
                  <w:pPr>
                    <w:spacing w:after="0"/>
                    <w:rPr>
                      <w:bCs/>
                      <w:sz w:val="16"/>
                    </w:rPr>
                  </w:pPr>
                  <w:r w:rsidRPr="004D7D6C">
                    <w:rPr>
                      <w:b/>
                      <w:bCs/>
                      <w:sz w:val="16"/>
                    </w:rPr>
                    <w:t> </w:t>
                  </w:r>
                </w:p>
              </w:tc>
              <w:tc>
                <w:tcPr>
                  <w:tcW w:w="1728" w:type="pct"/>
                  <w:gridSpan w:val="3"/>
                  <w:hideMark/>
                </w:tcPr>
                <w:p w14:paraId="53B38066" w14:textId="77777777" w:rsidR="004D7D6C" w:rsidRPr="004D7D6C" w:rsidRDefault="004D7D6C" w:rsidP="004D7D6C">
                  <w:pPr>
                    <w:spacing w:after="0"/>
                    <w:rPr>
                      <w:b/>
                      <w:bCs/>
                      <w:sz w:val="16"/>
                    </w:rPr>
                  </w:pPr>
                  <w:r w:rsidRPr="004D7D6C">
                    <w:rPr>
                      <w:b/>
                      <w:bCs/>
                      <w:sz w:val="16"/>
                    </w:rPr>
                    <w:t>Set 1</w:t>
                  </w:r>
                </w:p>
              </w:tc>
              <w:tc>
                <w:tcPr>
                  <w:tcW w:w="0" w:type="auto"/>
                  <w:gridSpan w:val="3"/>
                  <w:hideMark/>
                </w:tcPr>
                <w:p w14:paraId="2851A5BE" w14:textId="77777777" w:rsidR="004D7D6C" w:rsidRPr="004D7D6C" w:rsidRDefault="004D7D6C" w:rsidP="004D7D6C">
                  <w:pPr>
                    <w:spacing w:after="0"/>
                    <w:rPr>
                      <w:b/>
                      <w:bCs/>
                      <w:sz w:val="16"/>
                    </w:rPr>
                  </w:pPr>
                  <w:r w:rsidRPr="004D7D6C">
                    <w:rPr>
                      <w:b/>
                      <w:bCs/>
                      <w:sz w:val="16"/>
                    </w:rPr>
                    <w:t>Set 2</w:t>
                  </w:r>
                </w:p>
              </w:tc>
            </w:tr>
            <w:tr w:rsidR="004D7D6C" w:rsidRPr="004D7D6C" w14:paraId="51EA308F" w14:textId="77777777" w:rsidTr="004D7D6C">
              <w:tc>
                <w:tcPr>
                  <w:tcW w:w="1585" w:type="pct"/>
                  <w:gridSpan w:val="3"/>
                  <w:vMerge/>
                  <w:hideMark/>
                </w:tcPr>
                <w:p w14:paraId="237F3B86" w14:textId="77777777" w:rsidR="004D7D6C" w:rsidRPr="004D7D6C" w:rsidRDefault="004D7D6C" w:rsidP="004D7D6C">
                  <w:pPr>
                    <w:spacing w:after="0"/>
                    <w:rPr>
                      <w:bCs/>
                      <w:sz w:val="16"/>
                    </w:rPr>
                  </w:pPr>
                </w:p>
              </w:tc>
              <w:tc>
                <w:tcPr>
                  <w:tcW w:w="508" w:type="pct"/>
                  <w:hideMark/>
                </w:tcPr>
                <w:p w14:paraId="631B39C7" w14:textId="77777777" w:rsidR="004D7D6C" w:rsidRPr="004D7D6C" w:rsidRDefault="004D7D6C" w:rsidP="004D7D6C">
                  <w:pPr>
                    <w:spacing w:after="0"/>
                    <w:rPr>
                      <w:b/>
                      <w:bCs/>
                      <w:sz w:val="16"/>
                    </w:rPr>
                  </w:pPr>
                  <w:r w:rsidRPr="004D7D6C">
                    <w:rPr>
                      <w:b/>
                      <w:bCs/>
                      <w:sz w:val="16"/>
                    </w:rPr>
                    <w:t>GEO</w:t>
                  </w:r>
                </w:p>
              </w:tc>
              <w:tc>
                <w:tcPr>
                  <w:tcW w:w="658" w:type="pct"/>
                  <w:hideMark/>
                </w:tcPr>
                <w:p w14:paraId="268466AE" w14:textId="77777777" w:rsidR="004D7D6C" w:rsidRPr="004D7D6C" w:rsidRDefault="004D7D6C" w:rsidP="004D7D6C">
                  <w:pPr>
                    <w:spacing w:after="0"/>
                    <w:rPr>
                      <w:b/>
                      <w:bCs/>
                      <w:sz w:val="16"/>
                    </w:rPr>
                  </w:pPr>
                  <w:r w:rsidRPr="004D7D6C">
                    <w:rPr>
                      <w:b/>
                      <w:bCs/>
                      <w:sz w:val="16"/>
                    </w:rPr>
                    <w:t>LEO 1200km</w:t>
                  </w:r>
                </w:p>
              </w:tc>
              <w:tc>
                <w:tcPr>
                  <w:tcW w:w="562" w:type="pct"/>
                  <w:hideMark/>
                </w:tcPr>
                <w:p w14:paraId="4063DD74" w14:textId="77777777" w:rsidR="004D7D6C" w:rsidRPr="004D7D6C" w:rsidRDefault="004D7D6C" w:rsidP="004D7D6C">
                  <w:pPr>
                    <w:spacing w:after="0"/>
                    <w:rPr>
                      <w:b/>
                      <w:bCs/>
                      <w:sz w:val="16"/>
                    </w:rPr>
                  </w:pPr>
                  <w:r w:rsidRPr="004D7D6C">
                    <w:rPr>
                      <w:rFonts w:hint="eastAsia"/>
                      <w:b/>
                      <w:bCs/>
                      <w:sz w:val="16"/>
                    </w:rPr>
                    <w:t>HAPS</w:t>
                  </w:r>
                </w:p>
              </w:tc>
              <w:tc>
                <w:tcPr>
                  <w:tcW w:w="0" w:type="auto"/>
                  <w:hideMark/>
                </w:tcPr>
                <w:p w14:paraId="5233867A" w14:textId="77777777" w:rsidR="004D7D6C" w:rsidRPr="004D7D6C" w:rsidRDefault="004D7D6C" w:rsidP="004D7D6C">
                  <w:pPr>
                    <w:spacing w:after="0"/>
                    <w:rPr>
                      <w:b/>
                      <w:bCs/>
                      <w:sz w:val="16"/>
                    </w:rPr>
                  </w:pPr>
                  <w:r w:rsidRPr="004D7D6C">
                    <w:rPr>
                      <w:b/>
                      <w:bCs/>
                      <w:sz w:val="16"/>
                    </w:rPr>
                    <w:t>GEO</w:t>
                  </w:r>
                </w:p>
              </w:tc>
              <w:tc>
                <w:tcPr>
                  <w:tcW w:w="0" w:type="auto"/>
                  <w:hideMark/>
                </w:tcPr>
                <w:p w14:paraId="1DBAE045" w14:textId="77777777" w:rsidR="004D7D6C" w:rsidRPr="004D7D6C" w:rsidRDefault="004D7D6C" w:rsidP="004D7D6C">
                  <w:pPr>
                    <w:spacing w:after="0"/>
                    <w:rPr>
                      <w:b/>
                      <w:bCs/>
                      <w:sz w:val="16"/>
                    </w:rPr>
                  </w:pPr>
                  <w:r w:rsidRPr="004D7D6C">
                    <w:rPr>
                      <w:b/>
                      <w:bCs/>
                      <w:sz w:val="16"/>
                    </w:rPr>
                    <w:t>LEO 1200km</w:t>
                  </w:r>
                </w:p>
              </w:tc>
              <w:tc>
                <w:tcPr>
                  <w:tcW w:w="0" w:type="auto"/>
                  <w:hideMark/>
                </w:tcPr>
                <w:p w14:paraId="253A8AC3" w14:textId="77777777" w:rsidR="004D7D6C" w:rsidRPr="004D7D6C" w:rsidRDefault="004D7D6C" w:rsidP="004D7D6C">
                  <w:pPr>
                    <w:spacing w:after="0"/>
                    <w:rPr>
                      <w:b/>
                      <w:bCs/>
                      <w:sz w:val="16"/>
                    </w:rPr>
                  </w:pPr>
                  <w:r w:rsidRPr="004D7D6C">
                    <w:rPr>
                      <w:rFonts w:hint="eastAsia"/>
                      <w:b/>
                      <w:bCs/>
                      <w:sz w:val="16"/>
                    </w:rPr>
                    <w:t>HAPS</w:t>
                  </w:r>
                </w:p>
              </w:tc>
            </w:tr>
            <w:tr w:rsidR="004D7D6C" w:rsidRPr="004D7D6C" w14:paraId="0C826F7E" w14:textId="77777777" w:rsidTr="004D7D6C">
              <w:tc>
                <w:tcPr>
                  <w:tcW w:w="0" w:type="auto"/>
                  <w:vMerge w:val="restart"/>
                  <w:hideMark/>
                </w:tcPr>
                <w:p w14:paraId="2055AFFF" w14:textId="77777777" w:rsidR="004D7D6C" w:rsidRPr="004D7D6C" w:rsidRDefault="004D7D6C" w:rsidP="004D7D6C">
                  <w:pPr>
                    <w:spacing w:after="0"/>
                    <w:rPr>
                      <w:bCs/>
                      <w:sz w:val="16"/>
                    </w:rPr>
                  </w:pPr>
                  <w:r w:rsidRPr="004D7D6C">
                    <w:rPr>
                      <w:b/>
                      <w:bCs/>
                      <w:sz w:val="16"/>
                    </w:rPr>
                    <w:t>NR / NB-IoT</w:t>
                  </w:r>
                </w:p>
              </w:tc>
              <w:tc>
                <w:tcPr>
                  <w:tcW w:w="1039" w:type="pct"/>
                  <w:gridSpan w:val="2"/>
                  <w:hideMark/>
                </w:tcPr>
                <w:p w14:paraId="124D9F82" w14:textId="77777777" w:rsidR="004D7D6C" w:rsidRPr="004D7D6C" w:rsidRDefault="004D7D6C" w:rsidP="004D7D6C">
                  <w:pPr>
                    <w:spacing w:after="0"/>
                    <w:rPr>
                      <w:b/>
                      <w:bCs/>
                      <w:sz w:val="16"/>
                    </w:rPr>
                  </w:pPr>
                  <w:r w:rsidRPr="004D7D6C">
                    <w:rPr>
                      <w:b/>
                      <w:bCs/>
                      <w:sz w:val="16"/>
                    </w:rPr>
                    <w:t>Rural</w:t>
                  </w:r>
                </w:p>
              </w:tc>
              <w:tc>
                <w:tcPr>
                  <w:tcW w:w="508" w:type="pct"/>
                  <w:hideMark/>
                </w:tcPr>
                <w:p w14:paraId="46ECF7D9" w14:textId="77777777" w:rsidR="004D7D6C" w:rsidRPr="004D7D6C" w:rsidRDefault="004D7D6C" w:rsidP="004D7D6C">
                  <w:pPr>
                    <w:spacing w:after="0"/>
                    <w:rPr>
                      <w:bCs/>
                      <w:sz w:val="16"/>
                    </w:rPr>
                  </w:pPr>
                  <w:r w:rsidRPr="004D7D6C">
                    <w:rPr>
                      <w:bCs/>
                      <w:sz w:val="16"/>
                    </w:rPr>
                    <w:t>X</w:t>
                  </w:r>
                </w:p>
              </w:tc>
              <w:tc>
                <w:tcPr>
                  <w:tcW w:w="658" w:type="pct"/>
                  <w:hideMark/>
                </w:tcPr>
                <w:p w14:paraId="0BED0D76" w14:textId="77777777" w:rsidR="004D7D6C" w:rsidRPr="004D7D6C" w:rsidRDefault="004D7D6C" w:rsidP="004D7D6C">
                  <w:pPr>
                    <w:spacing w:after="0"/>
                    <w:rPr>
                      <w:bCs/>
                      <w:sz w:val="16"/>
                    </w:rPr>
                  </w:pPr>
                  <w:r w:rsidRPr="004D7D6C">
                    <w:rPr>
                      <w:bCs/>
                      <w:sz w:val="16"/>
                    </w:rPr>
                    <w:t>X</w:t>
                  </w:r>
                </w:p>
              </w:tc>
              <w:tc>
                <w:tcPr>
                  <w:tcW w:w="562" w:type="pct"/>
                  <w:hideMark/>
                </w:tcPr>
                <w:p w14:paraId="202A223D" w14:textId="77777777" w:rsidR="004D7D6C" w:rsidRPr="004D7D6C" w:rsidRDefault="004D7D6C" w:rsidP="004D7D6C">
                  <w:pPr>
                    <w:spacing w:after="0"/>
                    <w:rPr>
                      <w:bCs/>
                      <w:sz w:val="16"/>
                    </w:rPr>
                  </w:pPr>
                  <w:r w:rsidRPr="004D7D6C">
                    <w:rPr>
                      <w:bCs/>
                      <w:sz w:val="16"/>
                    </w:rPr>
                    <w:t>X</w:t>
                  </w:r>
                </w:p>
              </w:tc>
              <w:tc>
                <w:tcPr>
                  <w:tcW w:w="0" w:type="auto"/>
                  <w:hideMark/>
                </w:tcPr>
                <w:p w14:paraId="0B7044BF" w14:textId="77777777" w:rsidR="004D7D6C" w:rsidRPr="004D7D6C" w:rsidRDefault="004D7D6C" w:rsidP="004D7D6C">
                  <w:pPr>
                    <w:spacing w:after="0"/>
                    <w:rPr>
                      <w:bCs/>
                      <w:sz w:val="16"/>
                    </w:rPr>
                  </w:pPr>
                  <w:r w:rsidRPr="004D7D6C">
                    <w:rPr>
                      <w:bCs/>
                      <w:sz w:val="16"/>
                    </w:rPr>
                    <w:t>X</w:t>
                  </w:r>
                </w:p>
              </w:tc>
              <w:tc>
                <w:tcPr>
                  <w:tcW w:w="0" w:type="auto"/>
                  <w:hideMark/>
                </w:tcPr>
                <w:p w14:paraId="6D0A0AE8" w14:textId="77777777" w:rsidR="004D7D6C" w:rsidRPr="004D7D6C" w:rsidRDefault="004D7D6C" w:rsidP="004D7D6C">
                  <w:pPr>
                    <w:spacing w:after="0"/>
                    <w:rPr>
                      <w:bCs/>
                      <w:sz w:val="16"/>
                    </w:rPr>
                  </w:pPr>
                  <w:r w:rsidRPr="004D7D6C">
                    <w:rPr>
                      <w:bCs/>
                      <w:sz w:val="16"/>
                    </w:rPr>
                    <w:t>X</w:t>
                  </w:r>
                </w:p>
              </w:tc>
              <w:tc>
                <w:tcPr>
                  <w:tcW w:w="0" w:type="auto"/>
                  <w:hideMark/>
                </w:tcPr>
                <w:p w14:paraId="355156F9" w14:textId="77777777" w:rsidR="004D7D6C" w:rsidRPr="004D7D6C" w:rsidRDefault="004D7D6C" w:rsidP="004D7D6C">
                  <w:pPr>
                    <w:spacing w:after="0"/>
                    <w:rPr>
                      <w:bCs/>
                      <w:sz w:val="16"/>
                    </w:rPr>
                  </w:pPr>
                  <w:r w:rsidRPr="004D7D6C">
                    <w:rPr>
                      <w:bCs/>
                      <w:sz w:val="16"/>
                    </w:rPr>
                    <w:t>X</w:t>
                  </w:r>
                </w:p>
              </w:tc>
            </w:tr>
            <w:tr w:rsidR="004D7D6C" w:rsidRPr="004D7D6C" w14:paraId="1D0E2B93" w14:textId="77777777" w:rsidTr="004D7D6C">
              <w:tc>
                <w:tcPr>
                  <w:tcW w:w="0" w:type="auto"/>
                  <w:vMerge/>
                  <w:hideMark/>
                </w:tcPr>
                <w:p w14:paraId="02FBF0DF" w14:textId="77777777" w:rsidR="004D7D6C" w:rsidRPr="004D7D6C" w:rsidRDefault="004D7D6C" w:rsidP="004D7D6C">
                  <w:pPr>
                    <w:spacing w:after="0"/>
                    <w:rPr>
                      <w:bCs/>
                      <w:sz w:val="16"/>
                    </w:rPr>
                  </w:pPr>
                </w:p>
              </w:tc>
              <w:tc>
                <w:tcPr>
                  <w:tcW w:w="1039" w:type="pct"/>
                  <w:gridSpan w:val="2"/>
                  <w:hideMark/>
                </w:tcPr>
                <w:p w14:paraId="1654420D" w14:textId="77777777" w:rsidR="004D7D6C" w:rsidRPr="004D7D6C" w:rsidRDefault="004D7D6C" w:rsidP="004D7D6C">
                  <w:pPr>
                    <w:spacing w:after="0"/>
                    <w:rPr>
                      <w:b/>
                      <w:bCs/>
                      <w:sz w:val="16"/>
                    </w:rPr>
                  </w:pPr>
                  <w:r w:rsidRPr="004D7D6C">
                    <w:rPr>
                      <w:b/>
                      <w:bCs/>
                      <w:sz w:val="16"/>
                    </w:rPr>
                    <w:t>Dense Urban</w:t>
                  </w:r>
                </w:p>
              </w:tc>
              <w:tc>
                <w:tcPr>
                  <w:tcW w:w="508" w:type="pct"/>
                  <w:hideMark/>
                </w:tcPr>
                <w:p w14:paraId="3976B88E" w14:textId="77777777" w:rsidR="004D7D6C" w:rsidRPr="004D7D6C" w:rsidRDefault="004D7D6C" w:rsidP="004D7D6C">
                  <w:pPr>
                    <w:spacing w:after="0"/>
                    <w:rPr>
                      <w:bCs/>
                      <w:sz w:val="16"/>
                    </w:rPr>
                  </w:pPr>
                  <w:r w:rsidRPr="004D7D6C">
                    <w:rPr>
                      <w:bCs/>
                      <w:sz w:val="16"/>
                    </w:rPr>
                    <w:t>X</w:t>
                  </w:r>
                </w:p>
              </w:tc>
              <w:tc>
                <w:tcPr>
                  <w:tcW w:w="658" w:type="pct"/>
                  <w:hideMark/>
                </w:tcPr>
                <w:p w14:paraId="1A92E32D" w14:textId="77777777" w:rsidR="004D7D6C" w:rsidRPr="004D7D6C" w:rsidRDefault="004D7D6C" w:rsidP="004D7D6C">
                  <w:pPr>
                    <w:spacing w:after="0"/>
                    <w:rPr>
                      <w:bCs/>
                      <w:sz w:val="16"/>
                    </w:rPr>
                  </w:pPr>
                  <w:r w:rsidRPr="004D7D6C">
                    <w:rPr>
                      <w:bCs/>
                      <w:sz w:val="16"/>
                    </w:rPr>
                    <w:t>X</w:t>
                  </w:r>
                </w:p>
              </w:tc>
              <w:tc>
                <w:tcPr>
                  <w:tcW w:w="562" w:type="pct"/>
                  <w:hideMark/>
                </w:tcPr>
                <w:p w14:paraId="1021E2AF" w14:textId="77777777" w:rsidR="004D7D6C" w:rsidRPr="004D7D6C" w:rsidRDefault="004D7D6C" w:rsidP="004D7D6C">
                  <w:pPr>
                    <w:spacing w:after="0"/>
                    <w:rPr>
                      <w:bCs/>
                      <w:sz w:val="16"/>
                    </w:rPr>
                  </w:pPr>
                  <w:r w:rsidRPr="004D7D6C">
                    <w:rPr>
                      <w:bCs/>
                      <w:sz w:val="16"/>
                    </w:rPr>
                    <w:t>X</w:t>
                  </w:r>
                </w:p>
              </w:tc>
              <w:tc>
                <w:tcPr>
                  <w:tcW w:w="0" w:type="auto"/>
                  <w:hideMark/>
                </w:tcPr>
                <w:p w14:paraId="7F0202ED" w14:textId="77777777" w:rsidR="004D7D6C" w:rsidRPr="004D7D6C" w:rsidRDefault="004D7D6C" w:rsidP="004D7D6C">
                  <w:pPr>
                    <w:spacing w:after="0"/>
                    <w:rPr>
                      <w:bCs/>
                      <w:sz w:val="16"/>
                    </w:rPr>
                  </w:pPr>
                  <w:r w:rsidRPr="004D7D6C">
                    <w:rPr>
                      <w:bCs/>
                      <w:sz w:val="16"/>
                    </w:rPr>
                    <w:t>X</w:t>
                  </w:r>
                </w:p>
              </w:tc>
              <w:tc>
                <w:tcPr>
                  <w:tcW w:w="0" w:type="auto"/>
                  <w:hideMark/>
                </w:tcPr>
                <w:p w14:paraId="0B373683" w14:textId="77777777" w:rsidR="004D7D6C" w:rsidRPr="004D7D6C" w:rsidRDefault="004D7D6C" w:rsidP="004D7D6C">
                  <w:pPr>
                    <w:spacing w:after="0"/>
                    <w:rPr>
                      <w:bCs/>
                      <w:sz w:val="16"/>
                    </w:rPr>
                  </w:pPr>
                  <w:r w:rsidRPr="004D7D6C">
                    <w:rPr>
                      <w:bCs/>
                      <w:sz w:val="16"/>
                    </w:rPr>
                    <w:t>X</w:t>
                  </w:r>
                </w:p>
              </w:tc>
              <w:tc>
                <w:tcPr>
                  <w:tcW w:w="0" w:type="auto"/>
                  <w:hideMark/>
                </w:tcPr>
                <w:p w14:paraId="6032EF2B" w14:textId="77777777" w:rsidR="004D7D6C" w:rsidRPr="004D7D6C" w:rsidRDefault="004D7D6C" w:rsidP="004D7D6C">
                  <w:pPr>
                    <w:spacing w:after="0"/>
                    <w:rPr>
                      <w:bCs/>
                      <w:sz w:val="16"/>
                    </w:rPr>
                  </w:pPr>
                  <w:r w:rsidRPr="004D7D6C">
                    <w:rPr>
                      <w:bCs/>
                      <w:sz w:val="16"/>
                    </w:rPr>
                    <w:t>X</w:t>
                  </w:r>
                </w:p>
              </w:tc>
            </w:tr>
            <w:tr w:rsidR="004D7D6C" w:rsidRPr="004D7D6C" w14:paraId="65966376" w14:textId="77777777" w:rsidTr="004D7D6C">
              <w:tc>
                <w:tcPr>
                  <w:tcW w:w="0" w:type="auto"/>
                  <w:vMerge w:val="restart"/>
                  <w:hideMark/>
                </w:tcPr>
                <w:p w14:paraId="43AA6FE8" w14:textId="77777777" w:rsidR="004D7D6C" w:rsidRPr="004D7D6C" w:rsidRDefault="004D7D6C" w:rsidP="004D7D6C">
                  <w:pPr>
                    <w:spacing w:after="0"/>
                    <w:rPr>
                      <w:bCs/>
                      <w:sz w:val="16"/>
                    </w:rPr>
                  </w:pPr>
                  <w:r w:rsidRPr="004D7D6C">
                    <w:rPr>
                      <w:b/>
                      <w:bCs/>
                      <w:sz w:val="16"/>
                    </w:rPr>
                    <w:t>NTN</w:t>
                  </w:r>
                </w:p>
              </w:tc>
              <w:tc>
                <w:tcPr>
                  <w:tcW w:w="0" w:type="auto"/>
                  <w:hideMark/>
                </w:tcPr>
                <w:p w14:paraId="7C93F863" w14:textId="77777777" w:rsidR="004D7D6C" w:rsidRPr="004D7D6C" w:rsidRDefault="004D7D6C" w:rsidP="004D7D6C">
                  <w:pPr>
                    <w:spacing w:after="0"/>
                    <w:rPr>
                      <w:b/>
                      <w:bCs/>
                      <w:sz w:val="16"/>
                    </w:rPr>
                  </w:pPr>
                  <w:r w:rsidRPr="004D7D6C">
                    <w:rPr>
                      <w:b/>
                      <w:bCs/>
                      <w:sz w:val="16"/>
                    </w:rPr>
                    <w:t>GEO</w:t>
                  </w:r>
                </w:p>
              </w:tc>
              <w:tc>
                <w:tcPr>
                  <w:tcW w:w="442" w:type="pct"/>
                  <w:vMerge w:val="restart"/>
                  <w:hideMark/>
                </w:tcPr>
                <w:p w14:paraId="53ACD763" w14:textId="77777777" w:rsidR="004D7D6C" w:rsidRPr="004D7D6C" w:rsidRDefault="004D7D6C" w:rsidP="004D7D6C">
                  <w:pPr>
                    <w:spacing w:after="0"/>
                    <w:rPr>
                      <w:b/>
                      <w:bCs/>
                      <w:sz w:val="16"/>
                    </w:rPr>
                  </w:pPr>
                  <w:r w:rsidRPr="004D7D6C">
                    <w:rPr>
                      <w:b/>
                      <w:bCs/>
                      <w:sz w:val="16"/>
                    </w:rPr>
                    <w:t>Set 1</w:t>
                  </w:r>
                </w:p>
              </w:tc>
              <w:tc>
                <w:tcPr>
                  <w:tcW w:w="508" w:type="pct"/>
                  <w:hideMark/>
                </w:tcPr>
                <w:p w14:paraId="28CFE0AF" w14:textId="77777777" w:rsidR="004D7D6C" w:rsidRPr="004D7D6C" w:rsidRDefault="004D7D6C" w:rsidP="004D7D6C">
                  <w:pPr>
                    <w:spacing w:after="0"/>
                    <w:rPr>
                      <w:bCs/>
                      <w:sz w:val="16"/>
                    </w:rPr>
                  </w:pPr>
                  <w:r w:rsidRPr="004D7D6C">
                    <w:rPr>
                      <w:bCs/>
                      <w:sz w:val="16"/>
                    </w:rPr>
                    <w:t>X</w:t>
                  </w:r>
                </w:p>
              </w:tc>
              <w:tc>
                <w:tcPr>
                  <w:tcW w:w="658" w:type="pct"/>
                  <w:hideMark/>
                </w:tcPr>
                <w:p w14:paraId="49EB6CBF" w14:textId="77777777" w:rsidR="004D7D6C" w:rsidRPr="004D7D6C" w:rsidRDefault="004D7D6C" w:rsidP="004D7D6C">
                  <w:pPr>
                    <w:spacing w:after="0"/>
                    <w:rPr>
                      <w:bCs/>
                      <w:sz w:val="16"/>
                    </w:rPr>
                  </w:pPr>
                  <w:r w:rsidRPr="004D7D6C">
                    <w:rPr>
                      <w:bCs/>
                      <w:sz w:val="16"/>
                    </w:rPr>
                    <w:t>X</w:t>
                  </w:r>
                </w:p>
              </w:tc>
              <w:tc>
                <w:tcPr>
                  <w:tcW w:w="562" w:type="pct"/>
                  <w:hideMark/>
                </w:tcPr>
                <w:p w14:paraId="67B7A6B0" w14:textId="77777777" w:rsidR="004D7D6C" w:rsidRPr="004D7D6C" w:rsidRDefault="004D7D6C" w:rsidP="004D7D6C">
                  <w:pPr>
                    <w:spacing w:after="0"/>
                    <w:rPr>
                      <w:bCs/>
                      <w:sz w:val="16"/>
                    </w:rPr>
                  </w:pPr>
                  <w:r w:rsidRPr="004D7D6C">
                    <w:rPr>
                      <w:bCs/>
                      <w:sz w:val="16"/>
                    </w:rPr>
                    <w:t>X</w:t>
                  </w:r>
                </w:p>
              </w:tc>
              <w:tc>
                <w:tcPr>
                  <w:tcW w:w="0" w:type="auto"/>
                  <w:hideMark/>
                </w:tcPr>
                <w:p w14:paraId="0B829CD6" w14:textId="77777777" w:rsidR="004D7D6C" w:rsidRPr="004D7D6C" w:rsidRDefault="004D7D6C" w:rsidP="004D7D6C">
                  <w:pPr>
                    <w:spacing w:after="0"/>
                    <w:rPr>
                      <w:bCs/>
                      <w:sz w:val="16"/>
                    </w:rPr>
                  </w:pPr>
                  <w:r w:rsidRPr="004D7D6C">
                    <w:rPr>
                      <w:bCs/>
                      <w:sz w:val="16"/>
                    </w:rPr>
                    <w:t>N/A</w:t>
                  </w:r>
                </w:p>
              </w:tc>
              <w:tc>
                <w:tcPr>
                  <w:tcW w:w="0" w:type="auto"/>
                  <w:hideMark/>
                </w:tcPr>
                <w:p w14:paraId="2CC76AA0" w14:textId="77777777" w:rsidR="004D7D6C" w:rsidRPr="004D7D6C" w:rsidRDefault="004D7D6C" w:rsidP="004D7D6C">
                  <w:pPr>
                    <w:spacing w:after="0"/>
                    <w:rPr>
                      <w:bCs/>
                      <w:sz w:val="16"/>
                    </w:rPr>
                  </w:pPr>
                  <w:r w:rsidRPr="004D7D6C">
                    <w:rPr>
                      <w:bCs/>
                      <w:sz w:val="16"/>
                    </w:rPr>
                    <w:t>N/A</w:t>
                  </w:r>
                </w:p>
              </w:tc>
              <w:tc>
                <w:tcPr>
                  <w:tcW w:w="0" w:type="auto"/>
                  <w:hideMark/>
                </w:tcPr>
                <w:p w14:paraId="79524E65" w14:textId="77777777" w:rsidR="004D7D6C" w:rsidRPr="004D7D6C" w:rsidRDefault="004D7D6C" w:rsidP="004D7D6C">
                  <w:pPr>
                    <w:spacing w:after="0"/>
                    <w:rPr>
                      <w:bCs/>
                      <w:sz w:val="16"/>
                    </w:rPr>
                  </w:pPr>
                  <w:r w:rsidRPr="004D7D6C">
                    <w:rPr>
                      <w:bCs/>
                      <w:sz w:val="16"/>
                    </w:rPr>
                    <w:t>N/A</w:t>
                  </w:r>
                </w:p>
              </w:tc>
            </w:tr>
            <w:tr w:rsidR="004D7D6C" w:rsidRPr="004D7D6C" w14:paraId="167A8D39" w14:textId="77777777" w:rsidTr="004D7D6C">
              <w:tc>
                <w:tcPr>
                  <w:tcW w:w="0" w:type="auto"/>
                  <w:vMerge/>
                  <w:hideMark/>
                </w:tcPr>
                <w:p w14:paraId="55729FED" w14:textId="77777777" w:rsidR="004D7D6C" w:rsidRPr="004D7D6C" w:rsidRDefault="004D7D6C" w:rsidP="004D7D6C">
                  <w:pPr>
                    <w:spacing w:after="0"/>
                    <w:rPr>
                      <w:bCs/>
                      <w:sz w:val="16"/>
                    </w:rPr>
                  </w:pPr>
                </w:p>
              </w:tc>
              <w:tc>
                <w:tcPr>
                  <w:tcW w:w="0" w:type="auto"/>
                  <w:hideMark/>
                </w:tcPr>
                <w:p w14:paraId="296E1CD1" w14:textId="77777777" w:rsidR="004D7D6C" w:rsidRPr="004D7D6C" w:rsidRDefault="004D7D6C" w:rsidP="004D7D6C">
                  <w:pPr>
                    <w:spacing w:after="0"/>
                    <w:rPr>
                      <w:b/>
                      <w:bCs/>
                      <w:sz w:val="16"/>
                    </w:rPr>
                  </w:pPr>
                  <w:r w:rsidRPr="004D7D6C">
                    <w:rPr>
                      <w:b/>
                      <w:bCs/>
                      <w:sz w:val="16"/>
                    </w:rPr>
                    <w:t>LEO 1200km</w:t>
                  </w:r>
                </w:p>
              </w:tc>
              <w:tc>
                <w:tcPr>
                  <w:tcW w:w="442" w:type="pct"/>
                  <w:vMerge/>
                  <w:hideMark/>
                </w:tcPr>
                <w:p w14:paraId="00544FFA" w14:textId="77777777" w:rsidR="004D7D6C" w:rsidRPr="004D7D6C" w:rsidRDefault="004D7D6C" w:rsidP="004D7D6C">
                  <w:pPr>
                    <w:spacing w:after="0"/>
                    <w:rPr>
                      <w:b/>
                      <w:bCs/>
                      <w:sz w:val="16"/>
                    </w:rPr>
                  </w:pPr>
                </w:p>
              </w:tc>
              <w:tc>
                <w:tcPr>
                  <w:tcW w:w="508" w:type="pct"/>
                  <w:hideMark/>
                </w:tcPr>
                <w:p w14:paraId="3D8CD953" w14:textId="77777777" w:rsidR="004D7D6C" w:rsidRPr="004D7D6C" w:rsidRDefault="004D7D6C" w:rsidP="004D7D6C">
                  <w:pPr>
                    <w:spacing w:after="0"/>
                    <w:rPr>
                      <w:bCs/>
                      <w:sz w:val="16"/>
                    </w:rPr>
                  </w:pPr>
                  <w:r w:rsidRPr="004D7D6C">
                    <w:rPr>
                      <w:bCs/>
                      <w:sz w:val="16"/>
                    </w:rPr>
                    <w:t>X</w:t>
                  </w:r>
                </w:p>
              </w:tc>
              <w:tc>
                <w:tcPr>
                  <w:tcW w:w="658" w:type="pct"/>
                  <w:hideMark/>
                </w:tcPr>
                <w:p w14:paraId="5F7A2523" w14:textId="77777777" w:rsidR="004D7D6C" w:rsidRPr="004D7D6C" w:rsidRDefault="004D7D6C" w:rsidP="004D7D6C">
                  <w:pPr>
                    <w:spacing w:after="0"/>
                    <w:rPr>
                      <w:bCs/>
                      <w:sz w:val="16"/>
                    </w:rPr>
                  </w:pPr>
                  <w:r w:rsidRPr="004D7D6C">
                    <w:rPr>
                      <w:bCs/>
                      <w:sz w:val="16"/>
                    </w:rPr>
                    <w:t>X</w:t>
                  </w:r>
                </w:p>
              </w:tc>
              <w:tc>
                <w:tcPr>
                  <w:tcW w:w="562" w:type="pct"/>
                  <w:hideMark/>
                </w:tcPr>
                <w:p w14:paraId="6BEF8BB9" w14:textId="77777777" w:rsidR="004D7D6C" w:rsidRPr="004D7D6C" w:rsidRDefault="004D7D6C" w:rsidP="004D7D6C">
                  <w:pPr>
                    <w:spacing w:after="0"/>
                    <w:rPr>
                      <w:bCs/>
                      <w:sz w:val="16"/>
                    </w:rPr>
                  </w:pPr>
                  <w:r w:rsidRPr="004D7D6C">
                    <w:rPr>
                      <w:bCs/>
                      <w:sz w:val="16"/>
                    </w:rPr>
                    <w:t>X</w:t>
                  </w:r>
                </w:p>
              </w:tc>
              <w:tc>
                <w:tcPr>
                  <w:tcW w:w="0" w:type="auto"/>
                  <w:hideMark/>
                </w:tcPr>
                <w:p w14:paraId="5FD03A81" w14:textId="77777777" w:rsidR="004D7D6C" w:rsidRPr="004D7D6C" w:rsidRDefault="004D7D6C" w:rsidP="004D7D6C">
                  <w:pPr>
                    <w:spacing w:after="0"/>
                    <w:rPr>
                      <w:bCs/>
                      <w:sz w:val="16"/>
                    </w:rPr>
                  </w:pPr>
                  <w:r w:rsidRPr="004D7D6C">
                    <w:rPr>
                      <w:bCs/>
                      <w:sz w:val="16"/>
                    </w:rPr>
                    <w:t>N/A</w:t>
                  </w:r>
                </w:p>
              </w:tc>
              <w:tc>
                <w:tcPr>
                  <w:tcW w:w="0" w:type="auto"/>
                  <w:hideMark/>
                </w:tcPr>
                <w:p w14:paraId="52616245" w14:textId="77777777" w:rsidR="004D7D6C" w:rsidRPr="004D7D6C" w:rsidRDefault="004D7D6C" w:rsidP="004D7D6C">
                  <w:pPr>
                    <w:spacing w:after="0"/>
                    <w:rPr>
                      <w:bCs/>
                      <w:sz w:val="16"/>
                    </w:rPr>
                  </w:pPr>
                  <w:r w:rsidRPr="004D7D6C">
                    <w:rPr>
                      <w:bCs/>
                      <w:sz w:val="16"/>
                    </w:rPr>
                    <w:t>N/A</w:t>
                  </w:r>
                </w:p>
              </w:tc>
              <w:tc>
                <w:tcPr>
                  <w:tcW w:w="0" w:type="auto"/>
                  <w:hideMark/>
                </w:tcPr>
                <w:p w14:paraId="7D03D11F" w14:textId="77777777" w:rsidR="004D7D6C" w:rsidRPr="004D7D6C" w:rsidRDefault="004D7D6C" w:rsidP="004D7D6C">
                  <w:pPr>
                    <w:spacing w:after="0"/>
                    <w:rPr>
                      <w:bCs/>
                      <w:sz w:val="16"/>
                    </w:rPr>
                  </w:pPr>
                  <w:r w:rsidRPr="004D7D6C">
                    <w:rPr>
                      <w:bCs/>
                      <w:sz w:val="16"/>
                    </w:rPr>
                    <w:t>N/A</w:t>
                  </w:r>
                </w:p>
              </w:tc>
            </w:tr>
            <w:tr w:rsidR="004D7D6C" w:rsidRPr="004D7D6C" w14:paraId="5C7E88FE" w14:textId="77777777" w:rsidTr="004D7D6C">
              <w:tc>
                <w:tcPr>
                  <w:tcW w:w="0" w:type="auto"/>
                  <w:vMerge/>
                  <w:hideMark/>
                </w:tcPr>
                <w:p w14:paraId="76887A07" w14:textId="77777777" w:rsidR="004D7D6C" w:rsidRPr="004D7D6C" w:rsidRDefault="004D7D6C" w:rsidP="004D7D6C">
                  <w:pPr>
                    <w:spacing w:after="0"/>
                    <w:rPr>
                      <w:bCs/>
                      <w:sz w:val="16"/>
                    </w:rPr>
                  </w:pPr>
                </w:p>
              </w:tc>
              <w:tc>
                <w:tcPr>
                  <w:tcW w:w="0" w:type="auto"/>
                  <w:hideMark/>
                </w:tcPr>
                <w:p w14:paraId="6CBE52D4" w14:textId="77777777" w:rsidR="004D7D6C" w:rsidRPr="004D7D6C" w:rsidRDefault="004D7D6C" w:rsidP="004D7D6C">
                  <w:pPr>
                    <w:spacing w:after="0"/>
                    <w:rPr>
                      <w:b/>
                      <w:bCs/>
                      <w:sz w:val="16"/>
                    </w:rPr>
                  </w:pPr>
                  <w:r w:rsidRPr="004D7D6C">
                    <w:rPr>
                      <w:rFonts w:hint="eastAsia"/>
                      <w:b/>
                      <w:bCs/>
                      <w:sz w:val="16"/>
                    </w:rPr>
                    <w:t>HAPS</w:t>
                  </w:r>
                </w:p>
              </w:tc>
              <w:tc>
                <w:tcPr>
                  <w:tcW w:w="442" w:type="pct"/>
                  <w:vMerge/>
                  <w:hideMark/>
                </w:tcPr>
                <w:p w14:paraId="5C7C8B9F" w14:textId="77777777" w:rsidR="004D7D6C" w:rsidRPr="004D7D6C" w:rsidRDefault="004D7D6C" w:rsidP="004D7D6C">
                  <w:pPr>
                    <w:spacing w:after="0"/>
                    <w:rPr>
                      <w:b/>
                      <w:bCs/>
                      <w:sz w:val="16"/>
                    </w:rPr>
                  </w:pPr>
                </w:p>
              </w:tc>
              <w:tc>
                <w:tcPr>
                  <w:tcW w:w="508" w:type="pct"/>
                  <w:hideMark/>
                </w:tcPr>
                <w:p w14:paraId="31052F4D" w14:textId="77777777" w:rsidR="004D7D6C" w:rsidRPr="004D7D6C" w:rsidRDefault="004D7D6C" w:rsidP="004D7D6C">
                  <w:pPr>
                    <w:spacing w:after="0"/>
                    <w:rPr>
                      <w:bCs/>
                      <w:sz w:val="16"/>
                    </w:rPr>
                  </w:pPr>
                  <w:r w:rsidRPr="004D7D6C">
                    <w:rPr>
                      <w:bCs/>
                      <w:sz w:val="16"/>
                    </w:rPr>
                    <w:t>X</w:t>
                  </w:r>
                </w:p>
              </w:tc>
              <w:tc>
                <w:tcPr>
                  <w:tcW w:w="658" w:type="pct"/>
                  <w:hideMark/>
                </w:tcPr>
                <w:p w14:paraId="2EF45CF6" w14:textId="77777777" w:rsidR="004D7D6C" w:rsidRPr="004D7D6C" w:rsidRDefault="004D7D6C" w:rsidP="004D7D6C">
                  <w:pPr>
                    <w:spacing w:after="0"/>
                    <w:rPr>
                      <w:bCs/>
                      <w:sz w:val="16"/>
                    </w:rPr>
                  </w:pPr>
                  <w:r w:rsidRPr="004D7D6C">
                    <w:rPr>
                      <w:bCs/>
                      <w:sz w:val="16"/>
                    </w:rPr>
                    <w:t>X</w:t>
                  </w:r>
                </w:p>
              </w:tc>
              <w:tc>
                <w:tcPr>
                  <w:tcW w:w="562" w:type="pct"/>
                  <w:hideMark/>
                </w:tcPr>
                <w:p w14:paraId="6F9F27D9" w14:textId="77777777" w:rsidR="004D7D6C" w:rsidRPr="004D7D6C" w:rsidRDefault="004D7D6C" w:rsidP="004D7D6C">
                  <w:pPr>
                    <w:spacing w:after="0"/>
                    <w:rPr>
                      <w:bCs/>
                      <w:sz w:val="16"/>
                    </w:rPr>
                  </w:pPr>
                  <w:r w:rsidRPr="004D7D6C">
                    <w:rPr>
                      <w:bCs/>
                      <w:sz w:val="16"/>
                    </w:rPr>
                    <w:t>X</w:t>
                  </w:r>
                </w:p>
              </w:tc>
              <w:tc>
                <w:tcPr>
                  <w:tcW w:w="0" w:type="auto"/>
                  <w:hideMark/>
                </w:tcPr>
                <w:p w14:paraId="47C8B1E8" w14:textId="77777777" w:rsidR="004D7D6C" w:rsidRPr="004D7D6C" w:rsidRDefault="004D7D6C" w:rsidP="004D7D6C">
                  <w:pPr>
                    <w:spacing w:after="0"/>
                    <w:rPr>
                      <w:bCs/>
                      <w:sz w:val="16"/>
                    </w:rPr>
                  </w:pPr>
                  <w:r w:rsidRPr="004D7D6C">
                    <w:rPr>
                      <w:bCs/>
                      <w:sz w:val="16"/>
                    </w:rPr>
                    <w:t>N/A</w:t>
                  </w:r>
                </w:p>
              </w:tc>
              <w:tc>
                <w:tcPr>
                  <w:tcW w:w="0" w:type="auto"/>
                  <w:hideMark/>
                </w:tcPr>
                <w:p w14:paraId="795DF7B4" w14:textId="77777777" w:rsidR="004D7D6C" w:rsidRPr="004D7D6C" w:rsidRDefault="004D7D6C" w:rsidP="004D7D6C">
                  <w:pPr>
                    <w:spacing w:after="0"/>
                    <w:rPr>
                      <w:bCs/>
                      <w:sz w:val="16"/>
                    </w:rPr>
                  </w:pPr>
                  <w:r w:rsidRPr="004D7D6C">
                    <w:rPr>
                      <w:bCs/>
                      <w:sz w:val="16"/>
                    </w:rPr>
                    <w:t>N/A</w:t>
                  </w:r>
                </w:p>
              </w:tc>
              <w:tc>
                <w:tcPr>
                  <w:tcW w:w="0" w:type="auto"/>
                  <w:hideMark/>
                </w:tcPr>
                <w:p w14:paraId="24F4C035" w14:textId="77777777" w:rsidR="004D7D6C" w:rsidRPr="004D7D6C" w:rsidRDefault="004D7D6C" w:rsidP="004D7D6C">
                  <w:pPr>
                    <w:spacing w:after="0"/>
                    <w:rPr>
                      <w:bCs/>
                      <w:sz w:val="16"/>
                    </w:rPr>
                  </w:pPr>
                  <w:r w:rsidRPr="004D7D6C">
                    <w:rPr>
                      <w:bCs/>
                      <w:sz w:val="16"/>
                    </w:rPr>
                    <w:t>N/A</w:t>
                  </w:r>
                </w:p>
              </w:tc>
            </w:tr>
            <w:tr w:rsidR="004D7D6C" w:rsidRPr="004D7D6C" w14:paraId="1EC83EAF" w14:textId="77777777" w:rsidTr="004D7D6C">
              <w:tc>
                <w:tcPr>
                  <w:tcW w:w="0" w:type="auto"/>
                  <w:vMerge/>
                  <w:hideMark/>
                </w:tcPr>
                <w:p w14:paraId="7D5A6D02" w14:textId="77777777" w:rsidR="004D7D6C" w:rsidRPr="004D7D6C" w:rsidRDefault="004D7D6C" w:rsidP="004D7D6C">
                  <w:pPr>
                    <w:spacing w:after="0"/>
                    <w:rPr>
                      <w:bCs/>
                      <w:sz w:val="16"/>
                    </w:rPr>
                  </w:pPr>
                </w:p>
              </w:tc>
              <w:tc>
                <w:tcPr>
                  <w:tcW w:w="0" w:type="auto"/>
                  <w:hideMark/>
                </w:tcPr>
                <w:p w14:paraId="1114E5C8" w14:textId="77777777" w:rsidR="004D7D6C" w:rsidRPr="004D7D6C" w:rsidRDefault="004D7D6C" w:rsidP="004D7D6C">
                  <w:pPr>
                    <w:spacing w:after="0"/>
                    <w:rPr>
                      <w:b/>
                      <w:bCs/>
                      <w:sz w:val="16"/>
                    </w:rPr>
                  </w:pPr>
                  <w:r w:rsidRPr="004D7D6C">
                    <w:rPr>
                      <w:b/>
                      <w:bCs/>
                      <w:sz w:val="16"/>
                    </w:rPr>
                    <w:t>GEO</w:t>
                  </w:r>
                </w:p>
              </w:tc>
              <w:tc>
                <w:tcPr>
                  <w:tcW w:w="442" w:type="pct"/>
                  <w:vMerge w:val="restart"/>
                  <w:hideMark/>
                </w:tcPr>
                <w:p w14:paraId="69BFED77" w14:textId="77777777" w:rsidR="004D7D6C" w:rsidRPr="004D7D6C" w:rsidRDefault="004D7D6C" w:rsidP="004D7D6C">
                  <w:pPr>
                    <w:spacing w:after="0"/>
                    <w:rPr>
                      <w:b/>
                      <w:bCs/>
                      <w:sz w:val="16"/>
                    </w:rPr>
                  </w:pPr>
                  <w:r w:rsidRPr="004D7D6C">
                    <w:rPr>
                      <w:b/>
                      <w:bCs/>
                      <w:sz w:val="16"/>
                    </w:rPr>
                    <w:t>Set 2</w:t>
                  </w:r>
                </w:p>
              </w:tc>
              <w:tc>
                <w:tcPr>
                  <w:tcW w:w="508" w:type="pct"/>
                  <w:hideMark/>
                </w:tcPr>
                <w:p w14:paraId="0305D6D6" w14:textId="77777777" w:rsidR="004D7D6C" w:rsidRPr="004D7D6C" w:rsidRDefault="004D7D6C" w:rsidP="004D7D6C">
                  <w:pPr>
                    <w:spacing w:after="0"/>
                    <w:rPr>
                      <w:bCs/>
                      <w:sz w:val="16"/>
                    </w:rPr>
                  </w:pPr>
                  <w:r w:rsidRPr="004D7D6C">
                    <w:rPr>
                      <w:bCs/>
                      <w:sz w:val="16"/>
                    </w:rPr>
                    <w:t>N/A</w:t>
                  </w:r>
                </w:p>
              </w:tc>
              <w:tc>
                <w:tcPr>
                  <w:tcW w:w="658" w:type="pct"/>
                  <w:hideMark/>
                </w:tcPr>
                <w:p w14:paraId="120F72BD" w14:textId="77777777" w:rsidR="004D7D6C" w:rsidRPr="004D7D6C" w:rsidRDefault="004D7D6C" w:rsidP="004D7D6C">
                  <w:pPr>
                    <w:spacing w:after="0"/>
                    <w:rPr>
                      <w:bCs/>
                      <w:sz w:val="16"/>
                    </w:rPr>
                  </w:pPr>
                  <w:r w:rsidRPr="004D7D6C">
                    <w:rPr>
                      <w:bCs/>
                      <w:sz w:val="16"/>
                    </w:rPr>
                    <w:t>N/A</w:t>
                  </w:r>
                </w:p>
              </w:tc>
              <w:tc>
                <w:tcPr>
                  <w:tcW w:w="562" w:type="pct"/>
                  <w:hideMark/>
                </w:tcPr>
                <w:p w14:paraId="75B16977" w14:textId="77777777" w:rsidR="004D7D6C" w:rsidRPr="004D7D6C" w:rsidRDefault="004D7D6C" w:rsidP="004D7D6C">
                  <w:pPr>
                    <w:spacing w:after="0"/>
                    <w:rPr>
                      <w:bCs/>
                      <w:sz w:val="16"/>
                    </w:rPr>
                  </w:pPr>
                  <w:r w:rsidRPr="004D7D6C">
                    <w:rPr>
                      <w:bCs/>
                      <w:sz w:val="16"/>
                    </w:rPr>
                    <w:t>N/A</w:t>
                  </w:r>
                </w:p>
              </w:tc>
              <w:tc>
                <w:tcPr>
                  <w:tcW w:w="0" w:type="auto"/>
                  <w:hideMark/>
                </w:tcPr>
                <w:p w14:paraId="322802E7" w14:textId="77777777" w:rsidR="004D7D6C" w:rsidRPr="004D7D6C" w:rsidRDefault="004D7D6C" w:rsidP="004D7D6C">
                  <w:pPr>
                    <w:spacing w:after="0"/>
                    <w:rPr>
                      <w:bCs/>
                      <w:sz w:val="16"/>
                    </w:rPr>
                  </w:pPr>
                  <w:r w:rsidRPr="004D7D6C">
                    <w:rPr>
                      <w:bCs/>
                      <w:sz w:val="16"/>
                    </w:rPr>
                    <w:t>X</w:t>
                  </w:r>
                </w:p>
              </w:tc>
              <w:tc>
                <w:tcPr>
                  <w:tcW w:w="0" w:type="auto"/>
                  <w:hideMark/>
                </w:tcPr>
                <w:p w14:paraId="44041762" w14:textId="77777777" w:rsidR="004D7D6C" w:rsidRPr="004D7D6C" w:rsidRDefault="004D7D6C" w:rsidP="004D7D6C">
                  <w:pPr>
                    <w:spacing w:after="0"/>
                    <w:rPr>
                      <w:bCs/>
                      <w:sz w:val="16"/>
                    </w:rPr>
                  </w:pPr>
                  <w:r w:rsidRPr="004D7D6C">
                    <w:rPr>
                      <w:bCs/>
                      <w:sz w:val="16"/>
                    </w:rPr>
                    <w:t>X</w:t>
                  </w:r>
                </w:p>
              </w:tc>
              <w:tc>
                <w:tcPr>
                  <w:tcW w:w="0" w:type="auto"/>
                  <w:hideMark/>
                </w:tcPr>
                <w:p w14:paraId="6C01DEAB" w14:textId="77777777" w:rsidR="004D7D6C" w:rsidRPr="004D7D6C" w:rsidRDefault="004D7D6C" w:rsidP="004D7D6C">
                  <w:pPr>
                    <w:spacing w:after="0"/>
                    <w:rPr>
                      <w:bCs/>
                      <w:sz w:val="16"/>
                    </w:rPr>
                  </w:pPr>
                  <w:r w:rsidRPr="004D7D6C">
                    <w:rPr>
                      <w:bCs/>
                      <w:sz w:val="16"/>
                    </w:rPr>
                    <w:t>X</w:t>
                  </w:r>
                </w:p>
              </w:tc>
            </w:tr>
            <w:tr w:rsidR="004D7D6C" w:rsidRPr="004D7D6C" w14:paraId="1E56C612" w14:textId="77777777" w:rsidTr="004D7D6C">
              <w:tc>
                <w:tcPr>
                  <w:tcW w:w="0" w:type="auto"/>
                  <w:vMerge/>
                  <w:hideMark/>
                </w:tcPr>
                <w:p w14:paraId="03197D18" w14:textId="77777777" w:rsidR="004D7D6C" w:rsidRPr="004D7D6C" w:rsidRDefault="004D7D6C" w:rsidP="004D7D6C">
                  <w:pPr>
                    <w:spacing w:after="0"/>
                    <w:rPr>
                      <w:bCs/>
                      <w:sz w:val="16"/>
                    </w:rPr>
                  </w:pPr>
                </w:p>
              </w:tc>
              <w:tc>
                <w:tcPr>
                  <w:tcW w:w="0" w:type="auto"/>
                  <w:hideMark/>
                </w:tcPr>
                <w:p w14:paraId="03E0BA12" w14:textId="77777777" w:rsidR="004D7D6C" w:rsidRPr="004D7D6C" w:rsidRDefault="004D7D6C" w:rsidP="004D7D6C">
                  <w:pPr>
                    <w:spacing w:after="0"/>
                    <w:rPr>
                      <w:b/>
                      <w:bCs/>
                      <w:sz w:val="16"/>
                    </w:rPr>
                  </w:pPr>
                  <w:r w:rsidRPr="004D7D6C">
                    <w:rPr>
                      <w:b/>
                      <w:bCs/>
                      <w:sz w:val="16"/>
                    </w:rPr>
                    <w:t>LEO 1200km</w:t>
                  </w:r>
                </w:p>
              </w:tc>
              <w:tc>
                <w:tcPr>
                  <w:tcW w:w="442" w:type="pct"/>
                  <w:vMerge/>
                  <w:hideMark/>
                </w:tcPr>
                <w:p w14:paraId="5F4EE86E" w14:textId="77777777" w:rsidR="004D7D6C" w:rsidRPr="004D7D6C" w:rsidRDefault="004D7D6C" w:rsidP="004D7D6C">
                  <w:pPr>
                    <w:spacing w:after="0"/>
                    <w:rPr>
                      <w:b/>
                      <w:bCs/>
                      <w:sz w:val="16"/>
                    </w:rPr>
                  </w:pPr>
                </w:p>
              </w:tc>
              <w:tc>
                <w:tcPr>
                  <w:tcW w:w="508" w:type="pct"/>
                  <w:hideMark/>
                </w:tcPr>
                <w:p w14:paraId="7137B504" w14:textId="77777777" w:rsidR="004D7D6C" w:rsidRPr="004D7D6C" w:rsidRDefault="004D7D6C" w:rsidP="004D7D6C">
                  <w:pPr>
                    <w:spacing w:after="0"/>
                    <w:rPr>
                      <w:bCs/>
                      <w:sz w:val="16"/>
                    </w:rPr>
                  </w:pPr>
                  <w:r w:rsidRPr="004D7D6C">
                    <w:rPr>
                      <w:bCs/>
                      <w:sz w:val="16"/>
                    </w:rPr>
                    <w:t>N/A</w:t>
                  </w:r>
                </w:p>
              </w:tc>
              <w:tc>
                <w:tcPr>
                  <w:tcW w:w="658" w:type="pct"/>
                  <w:hideMark/>
                </w:tcPr>
                <w:p w14:paraId="01284F0C" w14:textId="77777777" w:rsidR="004D7D6C" w:rsidRPr="004D7D6C" w:rsidRDefault="004D7D6C" w:rsidP="004D7D6C">
                  <w:pPr>
                    <w:spacing w:after="0"/>
                    <w:rPr>
                      <w:bCs/>
                      <w:sz w:val="16"/>
                    </w:rPr>
                  </w:pPr>
                  <w:r w:rsidRPr="004D7D6C">
                    <w:rPr>
                      <w:bCs/>
                      <w:sz w:val="16"/>
                    </w:rPr>
                    <w:t>N/A</w:t>
                  </w:r>
                </w:p>
              </w:tc>
              <w:tc>
                <w:tcPr>
                  <w:tcW w:w="562" w:type="pct"/>
                  <w:hideMark/>
                </w:tcPr>
                <w:p w14:paraId="026D24C1" w14:textId="77777777" w:rsidR="004D7D6C" w:rsidRPr="004D7D6C" w:rsidRDefault="004D7D6C" w:rsidP="004D7D6C">
                  <w:pPr>
                    <w:spacing w:after="0"/>
                    <w:rPr>
                      <w:bCs/>
                      <w:sz w:val="16"/>
                    </w:rPr>
                  </w:pPr>
                  <w:r w:rsidRPr="004D7D6C">
                    <w:rPr>
                      <w:bCs/>
                      <w:sz w:val="16"/>
                    </w:rPr>
                    <w:t>N/A</w:t>
                  </w:r>
                </w:p>
              </w:tc>
              <w:tc>
                <w:tcPr>
                  <w:tcW w:w="0" w:type="auto"/>
                  <w:hideMark/>
                </w:tcPr>
                <w:p w14:paraId="3027A5BB" w14:textId="77777777" w:rsidR="004D7D6C" w:rsidRPr="004D7D6C" w:rsidRDefault="004D7D6C" w:rsidP="004D7D6C">
                  <w:pPr>
                    <w:spacing w:after="0"/>
                    <w:rPr>
                      <w:bCs/>
                      <w:sz w:val="16"/>
                    </w:rPr>
                  </w:pPr>
                  <w:r w:rsidRPr="004D7D6C">
                    <w:rPr>
                      <w:bCs/>
                      <w:sz w:val="16"/>
                    </w:rPr>
                    <w:t>X</w:t>
                  </w:r>
                </w:p>
              </w:tc>
              <w:tc>
                <w:tcPr>
                  <w:tcW w:w="0" w:type="auto"/>
                  <w:hideMark/>
                </w:tcPr>
                <w:p w14:paraId="7C0DBCF3" w14:textId="77777777" w:rsidR="004D7D6C" w:rsidRPr="004D7D6C" w:rsidRDefault="004D7D6C" w:rsidP="004D7D6C">
                  <w:pPr>
                    <w:spacing w:after="0"/>
                    <w:rPr>
                      <w:bCs/>
                      <w:sz w:val="16"/>
                    </w:rPr>
                  </w:pPr>
                  <w:r w:rsidRPr="004D7D6C">
                    <w:rPr>
                      <w:bCs/>
                      <w:sz w:val="16"/>
                    </w:rPr>
                    <w:t>X</w:t>
                  </w:r>
                </w:p>
              </w:tc>
              <w:tc>
                <w:tcPr>
                  <w:tcW w:w="0" w:type="auto"/>
                  <w:hideMark/>
                </w:tcPr>
                <w:p w14:paraId="3616A8CE" w14:textId="77777777" w:rsidR="004D7D6C" w:rsidRPr="004D7D6C" w:rsidRDefault="004D7D6C" w:rsidP="004D7D6C">
                  <w:pPr>
                    <w:spacing w:after="0"/>
                    <w:rPr>
                      <w:bCs/>
                      <w:sz w:val="16"/>
                    </w:rPr>
                  </w:pPr>
                  <w:r w:rsidRPr="004D7D6C">
                    <w:rPr>
                      <w:bCs/>
                      <w:sz w:val="16"/>
                    </w:rPr>
                    <w:t>X</w:t>
                  </w:r>
                </w:p>
              </w:tc>
            </w:tr>
            <w:tr w:rsidR="004D7D6C" w:rsidRPr="004D7D6C" w14:paraId="476E6AB2" w14:textId="77777777" w:rsidTr="004D7D6C">
              <w:tc>
                <w:tcPr>
                  <w:tcW w:w="0" w:type="auto"/>
                  <w:vMerge/>
                  <w:hideMark/>
                </w:tcPr>
                <w:p w14:paraId="01F97536" w14:textId="77777777" w:rsidR="004D7D6C" w:rsidRPr="004D7D6C" w:rsidRDefault="004D7D6C" w:rsidP="004D7D6C">
                  <w:pPr>
                    <w:spacing w:after="0"/>
                    <w:rPr>
                      <w:bCs/>
                      <w:sz w:val="16"/>
                    </w:rPr>
                  </w:pPr>
                </w:p>
              </w:tc>
              <w:tc>
                <w:tcPr>
                  <w:tcW w:w="0" w:type="auto"/>
                  <w:hideMark/>
                </w:tcPr>
                <w:p w14:paraId="5A1255D5" w14:textId="77777777" w:rsidR="004D7D6C" w:rsidRPr="004D7D6C" w:rsidRDefault="004D7D6C" w:rsidP="004D7D6C">
                  <w:pPr>
                    <w:spacing w:after="0"/>
                    <w:rPr>
                      <w:b/>
                      <w:bCs/>
                      <w:sz w:val="16"/>
                    </w:rPr>
                  </w:pPr>
                  <w:r w:rsidRPr="004D7D6C">
                    <w:rPr>
                      <w:rFonts w:hint="eastAsia"/>
                      <w:b/>
                      <w:bCs/>
                      <w:sz w:val="16"/>
                    </w:rPr>
                    <w:t>HAPS</w:t>
                  </w:r>
                </w:p>
              </w:tc>
              <w:tc>
                <w:tcPr>
                  <w:tcW w:w="442" w:type="pct"/>
                  <w:vMerge/>
                  <w:hideMark/>
                </w:tcPr>
                <w:p w14:paraId="0C73B596" w14:textId="77777777" w:rsidR="004D7D6C" w:rsidRPr="004D7D6C" w:rsidRDefault="004D7D6C" w:rsidP="004D7D6C">
                  <w:pPr>
                    <w:spacing w:after="0"/>
                    <w:rPr>
                      <w:b/>
                      <w:bCs/>
                      <w:sz w:val="16"/>
                    </w:rPr>
                  </w:pPr>
                </w:p>
              </w:tc>
              <w:tc>
                <w:tcPr>
                  <w:tcW w:w="508" w:type="pct"/>
                  <w:hideMark/>
                </w:tcPr>
                <w:p w14:paraId="4E09E082" w14:textId="77777777" w:rsidR="004D7D6C" w:rsidRPr="004D7D6C" w:rsidRDefault="004D7D6C" w:rsidP="004D7D6C">
                  <w:pPr>
                    <w:spacing w:after="0"/>
                    <w:rPr>
                      <w:bCs/>
                      <w:sz w:val="16"/>
                    </w:rPr>
                  </w:pPr>
                  <w:r w:rsidRPr="004D7D6C">
                    <w:rPr>
                      <w:bCs/>
                      <w:sz w:val="16"/>
                    </w:rPr>
                    <w:t>N/A</w:t>
                  </w:r>
                </w:p>
              </w:tc>
              <w:tc>
                <w:tcPr>
                  <w:tcW w:w="658" w:type="pct"/>
                  <w:hideMark/>
                </w:tcPr>
                <w:p w14:paraId="6BF6AAB9" w14:textId="77777777" w:rsidR="004D7D6C" w:rsidRPr="004D7D6C" w:rsidRDefault="004D7D6C" w:rsidP="004D7D6C">
                  <w:pPr>
                    <w:spacing w:after="0"/>
                    <w:rPr>
                      <w:bCs/>
                      <w:sz w:val="16"/>
                    </w:rPr>
                  </w:pPr>
                  <w:r w:rsidRPr="004D7D6C">
                    <w:rPr>
                      <w:bCs/>
                      <w:sz w:val="16"/>
                    </w:rPr>
                    <w:t>N/A</w:t>
                  </w:r>
                </w:p>
              </w:tc>
              <w:tc>
                <w:tcPr>
                  <w:tcW w:w="562" w:type="pct"/>
                  <w:hideMark/>
                </w:tcPr>
                <w:p w14:paraId="710070B1" w14:textId="77777777" w:rsidR="004D7D6C" w:rsidRPr="004D7D6C" w:rsidRDefault="004D7D6C" w:rsidP="004D7D6C">
                  <w:pPr>
                    <w:spacing w:after="0"/>
                    <w:rPr>
                      <w:bCs/>
                      <w:sz w:val="16"/>
                    </w:rPr>
                  </w:pPr>
                  <w:r w:rsidRPr="004D7D6C">
                    <w:rPr>
                      <w:bCs/>
                      <w:sz w:val="16"/>
                    </w:rPr>
                    <w:t>N/A</w:t>
                  </w:r>
                </w:p>
              </w:tc>
              <w:tc>
                <w:tcPr>
                  <w:tcW w:w="0" w:type="auto"/>
                  <w:hideMark/>
                </w:tcPr>
                <w:p w14:paraId="38F02F50" w14:textId="77777777" w:rsidR="004D7D6C" w:rsidRPr="004D7D6C" w:rsidRDefault="004D7D6C" w:rsidP="004D7D6C">
                  <w:pPr>
                    <w:spacing w:after="0"/>
                    <w:rPr>
                      <w:bCs/>
                      <w:sz w:val="16"/>
                    </w:rPr>
                  </w:pPr>
                  <w:r w:rsidRPr="004D7D6C">
                    <w:rPr>
                      <w:bCs/>
                      <w:sz w:val="16"/>
                    </w:rPr>
                    <w:t>X</w:t>
                  </w:r>
                </w:p>
              </w:tc>
              <w:tc>
                <w:tcPr>
                  <w:tcW w:w="0" w:type="auto"/>
                  <w:hideMark/>
                </w:tcPr>
                <w:p w14:paraId="7153D106" w14:textId="77777777" w:rsidR="004D7D6C" w:rsidRPr="004D7D6C" w:rsidRDefault="004D7D6C" w:rsidP="004D7D6C">
                  <w:pPr>
                    <w:spacing w:after="0"/>
                    <w:rPr>
                      <w:bCs/>
                      <w:sz w:val="16"/>
                    </w:rPr>
                  </w:pPr>
                  <w:r w:rsidRPr="004D7D6C">
                    <w:rPr>
                      <w:bCs/>
                      <w:sz w:val="16"/>
                    </w:rPr>
                    <w:t>X</w:t>
                  </w:r>
                </w:p>
              </w:tc>
              <w:tc>
                <w:tcPr>
                  <w:tcW w:w="0" w:type="auto"/>
                  <w:hideMark/>
                </w:tcPr>
                <w:p w14:paraId="3786BF87" w14:textId="77777777" w:rsidR="004D7D6C" w:rsidRPr="004D7D6C" w:rsidRDefault="004D7D6C" w:rsidP="004D7D6C">
                  <w:pPr>
                    <w:spacing w:after="0"/>
                    <w:rPr>
                      <w:bCs/>
                      <w:sz w:val="16"/>
                    </w:rPr>
                  </w:pPr>
                  <w:r w:rsidRPr="004D7D6C">
                    <w:rPr>
                      <w:bCs/>
                      <w:sz w:val="16"/>
                    </w:rPr>
                    <w:t>X</w:t>
                  </w:r>
                </w:p>
              </w:tc>
            </w:tr>
          </w:tbl>
          <w:p w14:paraId="2D9AD935" w14:textId="66E6E502" w:rsidR="004D7D6C" w:rsidRPr="004D7D6C" w:rsidRDefault="004D7D6C" w:rsidP="004D7D6C">
            <w:pPr>
              <w:spacing w:after="0"/>
              <w:rPr>
                <w:bCs/>
              </w:rPr>
            </w:pPr>
          </w:p>
        </w:tc>
      </w:tr>
      <w:tr w:rsidR="00487CF3" w:rsidRPr="00CE72EE" w14:paraId="4A76B5DD" w14:textId="77777777" w:rsidTr="00487CF3">
        <w:trPr>
          <w:trHeight w:val="468"/>
        </w:trPr>
        <w:tc>
          <w:tcPr>
            <w:tcW w:w="1622" w:type="dxa"/>
          </w:tcPr>
          <w:p w14:paraId="31343E20" w14:textId="77777777" w:rsidR="00487CF3" w:rsidRPr="00CE72EE" w:rsidRDefault="00487CF3" w:rsidP="00321D89">
            <w:pPr>
              <w:spacing w:after="0"/>
            </w:pPr>
            <w:r w:rsidRPr="00CE72EE">
              <w:t>R4-2100486</w:t>
            </w:r>
          </w:p>
        </w:tc>
        <w:tc>
          <w:tcPr>
            <w:tcW w:w="1424" w:type="dxa"/>
          </w:tcPr>
          <w:p w14:paraId="3C400DDE" w14:textId="77777777" w:rsidR="00487CF3" w:rsidRPr="00CE72EE" w:rsidRDefault="00487CF3" w:rsidP="00321D89">
            <w:pPr>
              <w:spacing w:after="0"/>
            </w:pPr>
            <w:r w:rsidRPr="00CE72EE">
              <w:t>CATT</w:t>
            </w:r>
          </w:p>
        </w:tc>
        <w:tc>
          <w:tcPr>
            <w:tcW w:w="6585" w:type="dxa"/>
          </w:tcPr>
          <w:p w14:paraId="0060D8FD" w14:textId="77777777" w:rsidR="00487CF3" w:rsidRPr="00CE72EE" w:rsidRDefault="00487CF3" w:rsidP="00321D89">
            <w:pPr>
              <w:spacing w:after="0"/>
            </w:pPr>
            <w:r w:rsidRPr="00CE72EE">
              <w:t>It is proposed that only earth fixed beams is used and only FDD is used for co-existence study. So the aggressor and victim combination is list in Table 2.1-2.</w:t>
            </w:r>
          </w:p>
          <w:p w14:paraId="1E71257F" w14:textId="77777777" w:rsidR="00487CF3" w:rsidRPr="00CE72EE" w:rsidRDefault="00487CF3" w:rsidP="00321D89">
            <w:pPr>
              <w:pStyle w:val="TAH"/>
              <w:rPr>
                <w:rFonts w:ascii="Times New Roman" w:eastAsia="Calibri" w:hAnsi="Times New Roman"/>
              </w:rPr>
            </w:pPr>
            <w:r w:rsidRPr="00CE72EE">
              <w:rPr>
                <w:rFonts w:ascii="Times New Roman" w:eastAsia="Calibri" w:hAnsi="Times New Roman"/>
              </w:rPr>
              <w:t xml:space="preserve">Table 2.1-2  </w:t>
            </w:r>
            <w:r w:rsidRPr="00CE72EE">
              <w:rPr>
                <w:rFonts w:ascii="Times New Roman" w:eastAsiaTheme="minorEastAsia" w:hAnsi="Times New Roman"/>
                <w:lang w:eastAsia="zh-CN"/>
              </w:rPr>
              <w:t>Aggressor and victim</w:t>
            </w:r>
          </w:p>
          <w:tbl>
            <w:tblPr>
              <w:tblStyle w:val="afd"/>
              <w:tblW w:w="4980" w:type="pct"/>
              <w:tblLook w:val="04A0" w:firstRow="1" w:lastRow="0" w:firstColumn="1" w:lastColumn="0" w:noHBand="0" w:noVBand="1"/>
            </w:tblPr>
            <w:tblGrid>
              <w:gridCol w:w="522"/>
              <w:gridCol w:w="1276"/>
              <w:gridCol w:w="1134"/>
              <w:gridCol w:w="992"/>
              <w:gridCol w:w="2410"/>
            </w:tblGrid>
            <w:tr w:rsidR="00487CF3" w:rsidRPr="00CE72EE" w14:paraId="5DBC76F8" w14:textId="77777777" w:rsidTr="00321D89">
              <w:tc>
                <w:tcPr>
                  <w:tcW w:w="521" w:type="dxa"/>
                </w:tcPr>
                <w:p w14:paraId="75B84CD5" w14:textId="77777777" w:rsidR="00487CF3" w:rsidRPr="00CE72EE" w:rsidRDefault="00487CF3" w:rsidP="00321D89">
                  <w:pPr>
                    <w:snapToGrid w:val="0"/>
                    <w:spacing w:after="0"/>
                    <w:jc w:val="center"/>
                    <w:rPr>
                      <w:sz w:val="18"/>
                      <w:szCs w:val="15"/>
                    </w:rPr>
                  </w:pPr>
                  <w:r w:rsidRPr="00CE72EE">
                    <w:rPr>
                      <w:sz w:val="18"/>
                      <w:szCs w:val="15"/>
                    </w:rPr>
                    <w:t>No.</w:t>
                  </w:r>
                </w:p>
              </w:tc>
              <w:tc>
                <w:tcPr>
                  <w:tcW w:w="1276" w:type="dxa"/>
                </w:tcPr>
                <w:p w14:paraId="3A686B7C" w14:textId="77777777" w:rsidR="00487CF3" w:rsidRPr="00CE72EE" w:rsidRDefault="00487CF3" w:rsidP="00321D89">
                  <w:pPr>
                    <w:snapToGrid w:val="0"/>
                    <w:spacing w:after="0"/>
                    <w:jc w:val="center"/>
                    <w:rPr>
                      <w:sz w:val="18"/>
                      <w:szCs w:val="15"/>
                    </w:rPr>
                  </w:pPr>
                  <w:r w:rsidRPr="00CE72EE">
                    <w:rPr>
                      <w:sz w:val="18"/>
                      <w:szCs w:val="15"/>
                    </w:rPr>
                    <w:t>Combination</w:t>
                  </w:r>
                </w:p>
              </w:tc>
              <w:tc>
                <w:tcPr>
                  <w:tcW w:w="1134" w:type="dxa"/>
                  <w:hideMark/>
                </w:tcPr>
                <w:p w14:paraId="52F0414C" w14:textId="77777777" w:rsidR="00487CF3" w:rsidRPr="00CE72EE" w:rsidRDefault="00487CF3" w:rsidP="00321D89">
                  <w:pPr>
                    <w:snapToGrid w:val="0"/>
                    <w:spacing w:after="0"/>
                    <w:jc w:val="center"/>
                    <w:rPr>
                      <w:sz w:val="18"/>
                      <w:szCs w:val="15"/>
                    </w:rPr>
                  </w:pPr>
                  <w:r w:rsidRPr="00CE72EE">
                    <w:rPr>
                      <w:b/>
                      <w:bCs/>
                      <w:sz w:val="18"/>
                      <w:szCs w:val="15"/>
                    </w:rPr>
                    <w:t>Aggressor</w:t>
                  </w:r>
                </w:p>
              </w:tc>
              <w:tc>
                <w:tcPr>
                  <w:tcW w:w="992" w:type="dxa"/>
                </w:tcPr>
                <w:p w14:paraId="6605E4DD" w14:textId="77777777" w:rsidR="00487CF3" w:rsidRPr="00CE72EE" w:rsidRDefault="00487CF3" w:rsidP="00321D89">
                  <w:pPr>
                    <w:snapToGrid w:val="0"/>
                    <w:spacing w:after="0"/>
                    <w:jc w:val="center"/>
                    <w:rPr>
                      <w:sz w:val="18"/>
                      <w:szCs w:val="15"/>
                    </w:rPr>
                  </w:pPr>
                  <w:r w:rsidRPr="00CE72EE">
                    <w:rPr>
                      <w:b/>
                      <w:bCs/>
                      <w:sz w:val="18"/>
                      <w:szCs w:val="15"/>
                    </w:rPr>
                    <w:t>Victim</w:t>
                  </w:r>
                </w:p>
              </w:tc>
              <w:tc>
                <w:tcPr>
                  <w:tcW w:w="2410" w:type="dxa"/>
                </w:tcPr>
                <w:p w14:paraId="0B29CD7A" w14:textId="77777777" w:rsidR="00487CF3" w:rsidRPr="00CE72EE" w:rsidRDefault="00487CF3" w:rsidP="00321D89">
                  <w:pPr>
                    <w:snapToGrid w:val="0"/>
                    <w:spacing w:after="0"/>
                    <w:jc w:val="center"/>
                    <w:rPr>
                      <w:sz w:val="18"/>
                      <w:szCs w:val="15"/>
                    </w:rPr>
                  </w:pPr>
                  <w:r w:rsidRPr="00CE72EE">
                    <w:rPr>
                      <w:sz w:val="18"/>
                      <w:szCs w:val="15"/>
                    </w:rPr>
                    <w:t>Notes</w:t>
                  </w:r>
                </w:p>
              </w:tc>
            </w:tr>
            <w:tr w:rsidR="00487CF3" w:rsidRPr="00CE72EE" w14:paraId="2175F4A6" w14:textId="77777777" w:rsidTr="00321D89">
              <w:tc>
                <w:tcPr>
                  <w:tcW w:w="521" w:type="dxa"/>
                  <w:hideMark/>
                </w:tcPr>
                <w:p w14:paraId="222CE408" w14:textId="77777777" w:rsidR="00487CF3" w:rsidRPr="00CE72EE" w:rsidRDefault="00487CF3" w:rsidP="00321D89">
                  <w:pPr>
                    <w:snapToGrid w:val="0"/>
                    <w:spacing w:after="0"/>
                    <w:jc w:val="center"/>
                    <w:rPr>
                      <w:sz w:val="18"/>
                      <w:szCs w:val="15"/>
                    </w:rPr>
                  </w:pPr>
                  <w:r w:rsidRPr="00CE72EE">
                    <w:rPr>
                      <w:sz w:val="18"/>
                      <w:szCs w:val="15"/>
                    </w:rPr>
                    <w:t>1</w:t>
                  </w:r>
                </w:p>
              </w:tc>
              <w:tc>
                <w:tcPr>
                  <w:tcW w:w="1276" w:type="dxa"/>
                </w:tcPr>
                <w:p w14:paraId="2F34DBE0" w14:textId="77777777" w:rsidR="00487CF3" w:rsidRPr="00CE72EE" w:rsidRDefault="00487CF3" w:rsidP="00321D89">
                  <w:pPr>
                    <w:snapToGrid w:val="0"/>
                    <w:spacing w:after="0"/>
                    <w:jc w:val="center"/>
                    <w:rPr>
                      <w:sz w:val="18"/>
                      <w:szCs w:val="15"/>
                    </w:rPr>
                  </w:pPr>
                  <w:r w:rsidRPr="00CE72EE">
                    <w:rPr>
                      <w:sz w:val="18"/>
                      <w:szCs w:val="15"/>
                    </w:rPr>
                    <w:t>TN with NTN</w:t>
                  </w:r>
                </w:p>
              </w:tc>
              <w:tc>
                <w:tcPr>
                  <w:tcW w:w="1134" w:type="dxa"/>
                  <w:hideMark/>
                </w:tcPr>
                <w:p w14:paraId="19E3F978" w14:textId="77777777" w:rsidR="00487CF3" w:rsidRPr="00CE72EE" w:rsidRDefault="00487CF3" w:rsidP="00321D89">
                  <w:pPr>
                    <w:snapToGrid w:val="0"/>
                    <w:spacing w:after="0"/>
                    <w:jc w:val="center"/>
                    <w:rPr>
                      <w:sz w:val="18"/>
                      <w:szCs w:val="15"/>
                    </w:rPr>
                  </w:pPr>
                  <w:r w:rsidRPr="00CE72EE">
                    <w:rPr>
                      <w:sz w:val="18"/>
                      <w:szCs w:val="15"/>
                    </w:rPr>
                    <w:t>TN DL</w:t>
                  </w:r>
                </w:p>
              </w:tc>
              <w:tc>
                <w:tcPr>
                  <w:tcW w:w="992" w:type="dxa"/>
                  <w:hideMark/>
                </w:tcPr>
                <w:p w14:paraId="59E622F2" w14:textId="77777777" w:rsidR="00487CF3" w:rsidRPr="00CE72EE" w:rsidRDefault="00487CF3" w:rsidP="00321D89">
                  <w:pPr>
                    <w:snapToGrid w:val="0"/>
                    <w:spacing w:after="0"/>
                    <w:jc w:val="center"/>
                    <w:rPr>
                      <w:sz w:val="18"/>
                      <w:szCs w:val="15"/>
                    </w:rPr>
                  </w:pPr>
                  <w:r w:rsidRPr="00CE72EE">
                    <w:rPr>
                      <w:sz w:val="18"/>
                      <w:szCs w:val="15"/>
                    </w:rPr>
                    <w:t>NTN DL</w:t>
                  </w:r>
                </w:p>
              </w:tc>
              <w:tc>
                <w:tcPr>
                  <w:tcW w:w="2410" w:type="dxa"/>
                </w:tcPr>
                <w:p w14:paraId="6CD77A26" w14:textId="77777777" w:rsidR="00487CF3" w:rsidRPr="00CE72EE" w:rsidRDefault="00487CF3" w:rsidP="00321D89">
                  <w:pPr>
                    <w:snapToGrid w:val="0"/>
                    <w:spacing w:after="0"/>
                    <w:jc w:val="center"/>
                    <w:rPr>
                      <w:b/>
                      <w:sz w:val="18"/>
                      <w:szCs w:val="15"/>
                      <w:lang w:eastAsia="ja-JP"/>
                    </w:rPr>
                  </w:pPr>
                  <w:r w:rsidRPr="00CE72EE">
                    <w:rPr>
                      <w:sz w:val="18"/>
                      <w:szCs w:val="15"/>
                    </w:rPr>
                    <w:t>Assuming TN BS ACLR is not impacted.</w:t>
                  </w:r>
                </w:p>
              </w:tc>
            </w:tr>
            <w:tr w:rsidR="00487CF3" w:rsidRPr="00CE72EE" w14:paraId="701A1C7A" w14:textId="77777777" w:rsidTr="00321D89">
              <w:tc>
                <w:tcPr>
                  <w:tcW w:w="521" w:type="dxa"/>
                  <w:hideMark/>
                </w:tcPr>
                <w:p w14:paraId="45374D0F" w14:textId="77777777" w:rsidR="00487CF3" w:rsidRPr="00CE72EE" w:rsidRDefault="00487CF3" w:rsidP="00321D89">
                  <w:pPr>
                    <w:snapToGrid w:val="0"/>
                    <w:spacing w:after="0"/>
                    <w:jc w:val="center"/>
                    <w:rPr>
                      <w:sz w:val="18"/>
                      <w:szCs w:val="15"/>
                    </w:rPr>
                  </w:pPr>
                  <w:r w:rsidRPr="00CE72EE">
                    <w:rPr>
                      <w:sz w:val="18"/>
                      <w:szCs w:val="15"/>
                    </w:rPr>
                    <w:t>2</w:t>
                  </w:r>
                </w:p>
              </w:tc>
              <w:tc>
                <w:tcPr>
                  <w:tcW w:w="1276" w:type="dxa"/>
                </w:tcPr>
                <w:p w14:paraId="75942099" w14:textId="77777777" w:rsidR="00487CF3" w:rsidRPr="00CE72EE" w:rsidRDefault="00487CF3" w:rsidP="00321D89">
                  <w:pPr>
                    <w:snapToGrid w:val="0"/>
                    <w:spacing w:after="0"/>
                    <w:jc w:val="center"/>
                    <w:rPr>
                      <w:sz w:val="18"/>
                      <w:szCs w:val="15"/>
                    </w:rPr>
                  </w:pPr>
                  <w:r w:rsidRPr="00CE72EE">
                    <w:rPr>
                      <w:sz w:val="18"/>
                      <w:szCs w:val="15"/>
                    </w:rPr>
                    <w:t>TN with NTN</w:t>
                  </w:r>
                </w:p>
              </w:tc>
              <w:tc>
                <w:tcPr>
                  <w:tcW w:w="1134" w:type="dxa"/>
                  <w:hideMark/>
                </w:tcPr>
                <w:p w14:paraId="4EB379DA" w14:textId="77777777" w:rsidR="00487CF3" w:rsidRPr="00CE72EE" w:rsidRDefault="00487CF3" w:rsidP="00321D89">
                  <w:pPr>
                    <w:snapToGrid w:val="0"/>
                    <w:spacing w:after="0"/>
                    <w:jc w:val="center"/>
                    <w:rPr>
                      <w:sz w:val="18"/>
                      <w:szCs w:val="15"/>
                    </w:rPr>
                  </w:pPr>
                  <w:r w:rsidRPr="00CE72EE">
                    <w:rPr>
                      <w:sz w:val="18"/>
                      <w:szCs w:val="15"/>
                    </w:rPr>
                    <w:t>TN UL</w:t>
                  </w:r>
                </w:p>
              </w:tc>
              <w:tc>
                <w:tcPr>
                  <w:tcW w:w="992" w:type="dxa"/>
                  <w:hideMark/>
                </w:tcPr>
                <w:p w14:paraId="56568C2A" w14:textId="77777777" w:rsidR="00487CF3" w:rsidRPr="00CE72EE" w:rsidRDefault="00487CF3" w:rsidP="00321D89">
                  <w:pPr>
                    <w:snapToGrid w:val="0"/>
                    <w:spacing w:after="0"/>
                    <w:jc w:val="center"/>
                    <w:rPr>
                      <w:sz w:val="18"/>
                      <w:szCs w:val="15"/>
                    </w:rPr>
                  </w:pPr>
                  <w:r w:rsidRPr="00CE72EE">
                    <w:rPr>
                      <w:sz w:val="18"/>
                      <w:szCs w:val="15"/>
                    </w:rPr>
                    <w:t>NTN UL</w:t>
                  </w:r>
                </w:p>
              </w:tc>
              <w:tc>
                <w:tcPr>
                  <w:tcW w:w="2410" w:type="dxa"/>
                </w:tcPr>
                <w:p w14:paraId="514C1DA5" w14:textId="77777777" w:rsidR="00487CF3" w:rsidRPr="00CE72EE" w:rsidRDefault="00487CF3" w:rsidP="00321D89">
                  <w:pPr>
                    <w:snapToGrid w:val="0"/>
                    <w:spacing w:after="0"/>
                    <w:jc w:val="center"/>
                    <w:rPr>
                      <w:sz w:val="18"/>
                      <w:szCs w:val="15"/>
                    </w:rPr>
                  </w:pPr>
                  <w:r w:rsidRPr="00CE72EE">
                    <w:rPr>
                      <w:sz w:val="18"/>
                      <w:szCs w:val="15"/>
                    </w:rPr>
                    <w:t>Assuming TN UE ACLR is not impacted</w:t>
                  </w:r>
                </w:p>
              </w:tc>
            </w:tr>
            <w:tr w:rsidR="00487CF3" w:rsidRPr="00CE72EE" w14:paraId="4A9BE5C4" w14:textId="77777777" w:rsidTr="00321D89">
              <w:tc>
                <w:tcPr>
                  <w:tcW w:w="521" w:type="dxa"/>
                  <w:hideMark/>
                </w:tcPr>
                <w:p w14:paraId="34C376D9" w14:textId="77777777" w:rsidR="00487CF3" w:rsidRPr="00CE72EE" w:rsidRDefault="00487CF3" w:rsidP="00321D89">
                  <w:pPr>
                    <w:snapToGrid w:val="0"/>
                    <w:spacing w:after="0"/>
                    <w:jc w:val="center"/>
                    <w:rPr>
                      <w:sz w:val="18"/>
                      <w:szCs w:val="15"/>
                    </w:rPr>
                  </w:pPr>
                  <w:r w:rsidRPr="00CE72EE">
                    <w:rPr>
                      <w:sz w:val="18"/>
                      <w:szCs w:val="15"/>
                    </w:rPr>
                    <w:t>3</w:t>
                  </w:r>
                </w:p>
              </w:tc>
              <w:tc>
                <w:tcPr>
                  <w:tcW w:w="1276" w:type="dxa"/>
                </w:tcPr>
                <w:p w14:paraId="49B3267E" w14:textId="77777777" w:rsidR="00487CF3" w:rsidRPr="00CE72EE" w:rsidRDefault="00487CF3" w:rsidP="00321D89">
                  <w:pPr>
                    <w:snapToGrid w:val="0"/>
                    <w:spacing w:after="0"/>
                    <w:jc w:val="center"/>
                    <w:rPr>
                      <w:sz w:val="18"/>
                      <w:szCs w:val="15"/>
                    </w:rPr>
                  </w:pPr>
                  <w:r w:rsidRPr="00CE72EE">
                    <w:rPr>
                      <w:sz w:val="18"/>
                      <w:szCs w:val="15"/>
                    </w:rPr>
                    <w:t>TN with NTN</w:t>
                  </w:r>
                </w:p>
              </w:tc>
              <w:tc>
                <w:tcPr>
                  <w:tcW w:w="1134" w:type="dxa"/>
                  <w:hideMark/>
                </w:tcPr>
                <w:p w14:paraId="78D88A6F" w14:textId="77777777" w:rsidR="00487CF3" w:rsidRPr="00CE72EE" w:rsidRDefault="00487CF3" w:rsidP="00321D89">
                  <w:pPr>
                    <w:snapToGrid w:val="0"/>
                    <w:spacing w:after="0"/>
                    <w:jc w:val="center"/>
                    <w:rPr>
                      <w:sz w:val="18"/>
                      <w:szCs w:val="15"/>
                    </w:rPr>
                  </w:pPr>
                  <w:r w:rsidRPr="00CE72EE">
                    <w:rPr>
                      <w:sz w:val="18"/>
                      <w:szCs w:val="15"/>
                    </w:rPr>
                    <w:t>NTN DL</w:t>
                  </w:r>
                </w:p>
              </w:tc>
              <w:tc>
                <w:tcPr>
                  <w:tcW w:w="992" w:type="dxa"/>
                  <w:hideMark/>
                </w:tcPr>
                <w:p w14:paraId="2643BC49" w14:textId="77777777" w:rsidR="00487CF3" w:rsidRPr="00CE72EE" w:rsidRDefault="00487CF3" w:rsidP="00321D89">
                  <w:pPr>
                    <w:snapToGrid w:val="0"/>
                    <w:spacing w:after="0"/>
                    <w:jc w:val="center"/>
                    <w:rPr>
                      <w:sz w:val="18"/>
                      <w:szCs w:val="15"/>
                    </w:rPr>
                  </w:pPr>
                  <w:r w:rsidRPr="00CE72EE">
                    <w:rPr>
                      <w:sz w:val="18"/>
                      <w:szCs w:val="15"/>
                    </w:rPr>
                    <w:t>TN DL</w:t>
                  </w:r>
                </w:p>
              </w:tc>
              <w:tc>
                <w:tcPr>
                  <w:tcW w:w="2410" w:type="dxa"/>
                </w:tcPr>
                <w:p w14:paraId="0F9B0F05" w14:textId="77777777" w:rsidR="00487CF3" w:rsidRPr="00CE72EE" w:rsidRDefault="00487CF3" w:rsidP="00321D89">
                  <w:pPr>
                    <w:snapToGrid w:val="0"/>
                    <w:spacing w:after="0"/>
                    <w:jc w:val="center"/>
                    <w:rPr>
                      <w:sz w:val="18"/>
                      <w:szCs w:val="15"/>
                    </w:rPr>
                  </w:pPr>
                  <w:r w:rsidRPr="00CE72EE">
                    <w:rPr>
                      <w:sz w:val="18"/>
                      <w:szCs w:val="15"/>
                    </w:rPr>
                    <w:t>Assuming TN UE ACS is not impacted.</w:t>
                  </w:r>
                </w:p>
              </w:tc>
            </w:tr>
            <w:tr w:rsidR="00487CF3" w:rsidRPr="00CE72EE" w14:paraId="2B8F347D" w14:textId="77777777" w:rsidTr="00321D89">
              <w:tc>
                <w:tcPr>
                  <w:tcW w:w="521" w:type="dxa"/>
                </w:tcPr>
                <w:p w14:paraId="59CA7DD2" w14:textId="77777777" w:rsidR="00487CF3" w:rsidRPr="00CE72EE" w:rsidRDefault="00487CF3" w:rsidP="00321D89">
                  <w:pPr>
                    <w:snapToGrid w:val="0"/>
                    <w:spacing w:after="0"/>
                    <w:jc w:val="center"/>
                    <w:rPr>
                      <w:sz w:val="18"/>
                      <w:szCs w:val="15"/>
                    </w:rPr>
                  </w:pPr>
                  <w:r w:rsidRPr="00CE72EE">
                    <w:rPr>
                      <w:sz w:val="18"/>
                      <w:szCs w:val="15"/>
                    </w:rPr>
                    <w:t>4</w:t>
                  </w:r>
                </w:p>
              </w:tc>
              <w:tc>
                <w:tcPr>
                  <w:tcW w:w="1276" w:type="dxa"/>
                </w:tcPr>
                <w:p w14:paraId="4849D787" w14:textId="77777777" w:rsidR="00487CF3" w:rsidRPr="00CE72EE" w:rsidRDefault="00487CF3" w:rsidP="00321D89">
                  <w:pPr>
                    <w:snapToGrid w:val="0"/>
                    <w:spacing w:after="0"/>
                    <w:jc w:val="center"/>
                    <w:rPr>
                      <w:sz w:val="18"/>
                      <w:szCs w:val="15"/>
                    </w:rPr>
                  </w:pPr>
                  <w:r w:rsidRPr="00CE72EE">
                    <w:rPr>
                      <w:sz w:val="18"/>
                      <w:szCs w:val="15"/>
                    </w:rPr>
                    <w:t>TN with NTN</w:t>
                  </w:r>
                </w:p>
              </w:tc>
              <w:tc>
                <w:tcPr>
                  <w:tcW w:w="1134" w:type="dxa"/>
                </w:tcPr>
                <w:p w14:paraId="53DE21A5" w14:textId="77777777" w:rsidR="00487CF3" w:rsidRPr="00CE72EE" w:rsidRDefault="00487CF3" w:rsidP="00321D89">
                  <w:pPr>
                    <w:snapToGrid w:val="0"/>
                    <w:spacing w:after="0"/>
                    <w:jc w:val="center"/>
                    <w:rPr>
                      <w:sz w:val="18"/>
                      <w:szCs w:val="15"/>
                    </w:rPr>
                  </w:pPr>
                  <w:r w:rsidRPr="00CE72EE">
                    <w:rPr>
                      <w:sz w:val="18"/>
                      <w:szCs w:val="15"/>
                    </w:rPr>
                    <w:t>NTN UL</w:t>
                  </w:r>
                </w:p>
              </w:tc>
              <w:tc>
                <w:tcPr>
                  <w:tcW w:w="992" w:type="dxa"/>
                </w:tcPr>
                <w:p w14:paraId="0BBD9B59" w14:textId="77777777" w:rsidR="00487CF3" w:rsidRPr="00CE72EE" w:rsidRDefault="00487CF3" w:rsidP="00321D89">
                  <w:pPr>
                    <w:snapToGrid w:val="0"/>
                    <w:spacing w:after="0"/>
                    <w:jc w:val="center"/>
                    <w:rPr>
                      <w:sz w:val="18"/>
                      <w:szCs w:val="15"/>
                    </w:rPr>
                  </w:pPr>
                  <w:r w:rsidRPr="00CE72EE">
                    <w:rPr>
                      <w:sz w:val="18"/>
                      <w:szCs w:val="15"/>
                    </w:rPr>
                    <w:t>TN UL</w:t>
                  </w:r>
                </w:p>
              </w:tc>
              <w:tc>
                <w:tcPr>
                  <w:tcW w:w="2410" w:type="dxa"/>
                </w:tcPr>
                <w:p w14:paraId="03FD6819" w14:textId="77777777" w:rsidR="00487CF3" w:rsidRPr="00CE72EE" w:rsidRDefault="00487CF3" w:rsidP="00321D89">
                  <w:pPr>
                    <w:snapToGrid w:val="0"/>
                    <w:spacing w:after="0"/>
                    <w:jc w:val="center"/>
                    <w:rPr>
                      <w:sz w:val="18"/>
                      <w:szCs w:val="15"/>
                    </w:rPr>
                  </w:pPr>
                  <w:r w:rsidRPr="00CE72EE">
                    <w:rPr>
                      <w:sz w:val="18"/>
                      <w:szCs w:val="15"/>
                    </w:rPr>
                    <w:t>Assuming TN BS ACS is not impacted</w:t>
                  </w:r>
                </w:p>
              </w:tc>
            </w:tr>
            <w:tr w:rsidR="00487CF3" w:rsidRPr="00CE72EE" w14:paraId="3B1E3AB4" w14:textId="77777777" w:rsidTr="00321D89">
              <w:tc>
                <w:tcPr>
                  <w:tcW w:w="521" w:type="dxa"/>
                </w:tcPr>
                <w:p w14:paraId="2FDD7C19" w14:textId="77777777" w:rsidR="00487CF3" w:rsidRPr="00CE72EE" w:rsidRDefault="00487CF3" w:rsidP="00321D89">
                  <w:pPr>
                    <w:snapToGrid w:val="0"/>
                    <w:spacing w:after="0"/>
                    <w:jc w:val="center"/>
                    <w:rPr>
                      <w:sz w:val="18"/>
                      <w:szCs w:val="15"/>
                    </w:rPr>
                  </w:pPr>
                  <w:r w:rsidRPr="00CE72EE">
                    <w:rPr>
                      <w:sz w:val="18"/>
                      <w:szCs w:val="15"/>
                    </w:rPr>
                    <w:t>5</w:t>
                  </w:r>
                </w:p>
              </w:tc>
              <w:tc>
                <w:tcPr>
                  <w:tcW w:w="1276" w:type="dxa"/>
                </w:tcPr>
                <w:p w14:paraId="5EEE9902" w14:textId="77777777" w:rsidR="00487CF3" w:rsidRPr="00CE72EE" w:rsidRDefault="00487CF3" w:rsidP="00321D89">
                  <w:pPr>
                    <w:snapToGrid w:val="0"/>
                    <w:spacing w:after="0"/>
                    <w:jc w:val="center"/>
                    <w:rPr>
                      <w:sz w:val="18"/>
                      <w:szCs w:val="15"/>
                    </w:rPr>
                  </w:pPr>
                  <w:r w:rsidRPr="00CE72EE">
                    <w:rPr>
                      <w:sz w:val="18"/>
                      <w:szCs w:val="15"/>
                    </w:rPr>
                    <w:t>TN with NTN</w:t>
                  </w:r>
                </w:p>
              </w:tc>
              <w:tc>
                <w:tcPr>
                  <w:tcW w:w="1134" w:type="dxa"/>
                </w:tcPr>
                <w:p w14:paraId="0270B7F9" w14:textId="77777777" w:rsidR="00487CF3" w:rsidRPr="00CE72EE" w:rsidRDefault="00487CF3" w:rsidP="00321D89">
                  <w:pPr>
                    <w:snapToGrid w:val="0"/>
                    <w:spacing w:after="0"/>
                    <w:jc w:val="center"/>
                    <w:rPr>
                      <w:sz w:val="18"/>
                      <w:szCs w:val="15"/>
                    </w:rPr>
                  </w:pPr>
                  <w:r w:rsidRPr="00CE72EE">
                    <w:rPr>
                      <w:sz w:val="18"/>
                      <w:szCs w:val="15"/>
                    </w:rPr>
                    <w:t>NTN UL</w:t>
                  </w:r>
                </w:p>
              </w:tc>
              <w:tc>
                <w:tcPr>
                  <w:tcW w:w="992" w:type="dxa"/>
                </w:tcPr>
                <w:p w14:paraId="394E818E" w14:textId="77777777" w:rsidR="00487CF3" w:rsidRPr="00CE72EE" w:rsidRDefault="00487CF3" w:rsidP="00321D89">
                  <w:pPr>
                    <w:snapToGrid w:val="0"/>
                    <w:spacing w:after="0"/>
                    <w:jc w:val="center"/>
                    <w:rPr>
                      <w:sz w:val="18"/>
                      <w:szCs w:val="15"/>
                    </w:rPr>
                  </w:pPr>
                  <w:r w:rsidRPr="00CE72EE">
                    <w:rPr>
                      <w:sz w:val="18"/>
                      <w:szCs w:val="15"/>
                    </w:rPr>
                    <w:t>TN DL</w:t>
                  </w:r>
                </w:p>
              </w:tc>
              <w:tc>
                <w:tcPr>
                  <w:tcW w:w="2410" w:type="dxa"/>
                </w:tcPr>
                <w:p w14:paraId="13CD03FA" w14:textId="77777777" w:rsidR="00487CF3" w:rsidRPr="00CE72EE" w:rsidRDefault="00487CF3" w:rsidP="00321D89">
                  <w:pPr>
                    <w:snapToGrid w:val="0"/>
                    <w:spacing w:after="0"/>
                    <w:jc w:val="center"/>
                    <w:rPr>
                      <w:b/>
                      <w:sz w:val="18"/>
                      <w:szCs w:val="15"/>
                      <w:lang w:eastAsia="ja-JP"/>
                    </w:rPr>
                  </w:pPr>
                  <w:r w:rsidRPr="00CE72EE">
                    <w:rPr>
                      <w:sz w:val="18"/>
                      <w:szCs w:val="15"/>
                    </w:rPr>
                    <w:t>Co-existence between NTN and adjacent TDD bands. E.g. TDD in 2010-2025MHz.</w:t>
                  </w:r>
                </w:p>
              </w:tc>
            </w:tr>
            <w:tr w:rsidR="00487CF3" w:rsidRPr="00CE72EE" w14:paraId="342F1B14" w14:textId="77777777" w:rsidTr="00321D89">
              <w:tc>
                <w:tcPr>
                  <w:tcW w:w="521" w:type="dxa"/>
                </w:tcPr>
                <w:p w14:paraId="11BEDDAA" w14:textId="77777777" w:rsidR="00487CF3" w:rsidRPr="00CE72EE" w:rsidRDefault="00487CF3" w:rsidP="00321D89">
                  <w:pPr>
                    <w:snapToGrid w:val="0"/>
                    <w:spacing w:after="0"/>
                    <w:jc w:val="center"/>
                    <w:rPr>
                      <w:sz w:val="18"/>
                      <w:szCs w:val="15"/>
                    </w:rPr>
                  </w:pPr>
                  <w:r w:rsidRPr="00CE72EE">
                    <w:rPr>
                      <w:sz w:val="18"/>
                      <w:szCs w:val="15"/>
                    </w:rPr>
                    <w:lastRenderedPageBreak/>
                    <w:t>6</w:t>
                  </w:r>
                </w:p>
              </w:tc>
              <w:tc>
                <w:tcPr>
                  <w:tcW w:w="1276" w:type="dxa"/>
                </w:tcPr>
                <w:p w14:paraId="624A872A" w14:textId="77777777" w:rsidR="00487CF3" w:rsidRPr="00CE72EE" w:rsidRDefault="00487CF3" w:rsidP="00321D89">
                  <w:pPr>
                    <w:snapToGrid w:val="0"/>
                    <w:spacing w:after="0"/>
                    <w:jc w:val="center"/>
                    <w:rPr>
                      <w:sz w:val="18"/>
                      <w:szCs w:val="15"/>
                    </w:rPr>
                  </w:pPr>
                  <w:r w:rsidRPr="00CE72EE">
                    <w:rPr>
                      <w:sz w:val="18"/>
                      <w:szCs w:val="15"/>
                    </w:rPr>
                    <w:t>TN with NTN</w:t>
                  </w:r>
                </w:p>
              </w:tc>
              <w:tc>
                <w:tcPr>
                  <w:tcW w:w="1134" w:type="dxa"/>
                </w:tcPr>
                <w:p w14:paraId="6030503D" w14:textId="77777777" w:rsidR="00487CF3" w:rsidRPr="00CE72EE" w:rsidRDefault="00487CF3" w:rsidP="00321D89">
                  <w:pPr>
                    <w:snapToGrid w:val="0"/>
                    <w:spacing w:after="0"/>
                    <w:jc w:val="center"/>
                    <w:rPr>
                      <w:sz w:val="18"/>
                      <w:szCs w:val="15"/>
                    </w:rPr>
                  </w:pPr>
                  <w:r w:rsidRPr="00CE72EE">
                    <w:rPr>
                      <w:sz w:val="18"/>
                      <w:szCs w:val="15"/>
                    </w:rPr>
                    <w:t>TN UL</w:t>
                  </w:r>
                </w:p>
              </w:tc>
              <w:tc>
                <w:tcPr>
                  <w:tcW w:w="992" w:type="dxa"/>
                </w:tcPr>
                <w:p w14:paraId="38832946" w14:textId="77777777" w:rsidR="00487CF3" w:rsidRPr="00CE72EE" w:rsidRDefault="00487CF3" w:rsidP="00321D89">
                  <w:pPr>
                    <w:snapToGrid w:val="0"/>
                    <w:spacing w:after="0"/>
                    <w:jc w:val="center"/>
                    <w:rPr>
                      <w:sz w:val="18"/>
                      <w:szCs w:val="15"/>
                    </w:rPr>
                  </w:pPr>
                  <w:r w:rsidRPr="00CE72EE">
                    <w:rPr>
                      <w:sz w:val="18"/>
                      <w:szCs w:val="15"/>
                    </w:rPr>
                    <w:t>NTN DL</w:t>
                  </w:r>
                </w:p>
              </w:tc>
              <w:tc>
                <w:tcPr>
                  <w:tcW w:w="2410" w:type="dxa"/>
                </w:tcPr>
                <w:p w14:paraId="1AD3389A" w14:textId="77777777" w:rsidR="00487CF3" w:rsidRPr="00CE72EE" w:rsidRDefault="00487CF3" w:rsidP="00321D89">
                  <w:pPr>
                    <w:snapToGrid w:val="0"/>
                    <w:spacing w:after="0"/>
                    <w:jc w:val="center"/>
                    <w:rPr>
                      <w:sz w:val="18"/>
                      <w:szCs w:val="15"/>
                    </w:rPr>
                  </w:pPr>
                  <w:r w:rsidRPr="00CE72EE">
                    <w:rPr>
                      <w:sz w:val="18"/>
                      <w:szCs w:val="15"/>
                    </w:rPr>
                    <w:t>Co-existence between NTN and adjacent TDD bands. E.g. TDD in 2010-2025MHz.</w:t>
                  </w:r>
                </w:p>
              </w:tc>
            </w:tr>
            <w:tr w:rsidR="00487CF3" w:rsidRPr="00CE72EE" w14:paraId="0E5D50D6" w14:textId="77777777" w:rsidTr="00321D89">
              <w:tc>
                <w:tcPr>
                  <w:tcW w:w="521" w:type="dxa"/>
                </w:tcPr>
                <w:p w14:paraId="0E2E8B69" w14:textId="77777777" w:rsidR="00487CF3" w:rsidRPr="00CE72EE" w:rsidRDefault="00487CF3" w:rsidP="00321D89">
                  <w:pPr>
                    <w:snapToGrid w:val="0"/>
                    <w:spacing w:after="0"/>
                    <w:jc w:val="center"/>
                    <w:rPr>
                      <w:sz w:val="18"/>
                      <w:szCs w:val="15"/>
                    </w:rPr>
                  </w:pPr>
                  <w:r w:rsidRPr="00CE72EE">
                    <w:rPr>
                      <w:sz w:val="18"/>
                      <w:szCs w:val="15"/>
                    </w:rPr>
                    <w:t>7</w:t>
                  </w:r>
                </w:p>
              </w:tc>
              <w:tc>
                <w:tcPr>
                  <w:tcW w:w="1276" w:type="dxa"/>
                </w:tcPr>
                <w:p w14:paraId="2AA6F704" w14:textId="77777777" w:rsidR="00487CF3" w:rsidRPr="00CE72EE" w:rsidRDefault="00487CF3" w:rsidP="00321D89">
                  <w:pPr>
                    <w:snapToGrid w:val="0"/>
                    <w:spacing w:after="0"/>
                    <w:jc w:val="center"/>
                    <w:rPr>
                      <w:sz w:val="18"/>
                      <w:szCs w:val="15"/>
                    </w:rPr>
                  </w:pPr>
                  <w:r w:rsidRPr="00CE72EE">
                    <w:rPr>
                      <w:sz w:val="18"/>
                      <w:szCs w:val="15"/>
                    </w:rPr>
                    <w:t>TN with NTN</w:t>
                  </w:r>
                </w:p>
              </w:tc>
              <w:tc>
                <w:tcPr>
                  <w:tcW w:w="1134" w:type="dxa"/>
                </w:tcPr>
                <w:p w14:paraId="625F0CF3" w14:textId="77777777" w:rsidR="00487CF3" w:rsidRPr="00CE72EE" w:rsidRDefault="00487CF3" w:rsidP="00321D89">
                  <w:pPr>
                    <w:snapToGrid w:val="0"/>
                    <w:spacing w:after="0"/>
                    <w:jc w:val="center"/>
                    <w:rPr>
                      <w:b/>
                      <w:sz w:val="18"/>
                      <w:szCs w:val="15"/>
                      <w:lang w:eastAsia="ja-JP"/>
                    </w:rPr>
                  </w:pPr>
                  <w:r w:rsidRPr="00CE72EE">
                    <w:rPr>
                      <w:sz w:val="18"/>
                      <w:szCs w:val="15"/>
                    </w:rPr>
                    <w:t>NTN DL</w:t>
                  </w:r>
                </w:p>
              </w:tc>
              <w:tc>
                <w:tcPr>
                  <w:tcW w:w="992" w:type="dxa"/>
                </w:tcPr>
                <w:p w14:paraId="73809E77" w14:textId="77777777" w:rsidR="00487CF3" w:rsidRPr="00CE72EE" w:rsidRDefault="00487CF3" w:rsidP="00321D89">
                  <w:pPr>
                    <w:snapToGrid w:val="0"/>
                    <w:spacing w:after="0"/>
                    <w:jc w:val="center"/>
                    <w:rPr>
                      <w:b/>
                      <w:sz w:val="18"/>
                      <w:szCs w:val="15"/>
                      <w:lang w:eastAsia="ja-JP"/>
                    </w:rPr>
                  </w:pPr>
                  <w:r w:rsidRPr="00CE72EE">
                    <w:rPr>
                      <w:sz w:val="18"/>
                      <w:szCs w:val="15"/>
                    </w:rPr>
                    <w:t>TN UL</w:t>
                  </w:r>
                </w:p>
              </w:tc>
              <w:tc>
                <w:tcPr>
                  <w:tcW w:w="2410" w:type="dxa"/>
                </w:tcPr>
                <w:p w14:paraId="284C336B" w14:textId="77777777" w:rsidR="00487CF3" w:rsidRPr="00CE72EE" w:rsidRDefault="00487CF3" w:rsidP="00321D89">
                  <w:pPr>
                    <w:snapToGrid w:val="0"/>
                    <w:spacing w:after="0"/>
                    <w:jc w:val="center"/>
                    <w:rPr>
                      <w:sz w:val="18"/>
                      <w:szCs w:val="15"/>
                    </w:rPr>
                  </w:pPr>
                  <w:r w:rsidRPr="00CE72EE">
                    <w:rPr>
                      <w:sz w:val="18"/>
                      <w:szCs w:val="15"/>
                    </w:rPr>
                    <w:t>Co-existence between NTN and adjacent TDD bands. E.g. TDD in 2010-2025MHz.</w:t>
                  </w:r>
                </w:p>
              </w:tc>
            </w:tr>
            <w:tr w:rsidR="00487CF3" w:rsidRPr="00CE72EE" w14:paraId="4D7DE7AF" w14:textId="77777777" w:rsidTr="00321D89">
              <w:tc>
                <w:tcPr>
                  <w:tcW w:w="521" w:type="dxa"/>
                </w:tcPr>
                <w:p w14:paraId="2CF2E7BA" w14:textId="77777777" w:rsidR="00487CF3" w:rsidRPr="00CE72EE" w:rsidRDefault="00487CF3" w:rsidP="00321D89">
                  <w:pPr>
                    <w:snapToGrid w:val="0"/>
                    <w:spacing w:after="0"/>
                    <w:jc w:val="center"/>
                    <w:rPr>
                      <w:sz w:val="18"/>
                      <w:szCs w:val="15"/>
                    </w:rPr>
                  </w:pPr>
                  <w:r w:rsidRPr="00CE72EE">
                    <w:rPr>
                      <w:sz w:val="18"/>
                      <w:szCs w:val="15"/>
                    </w:rPr>
                    <w:t>8</w:t>
                  </w:r>
                </w:p>
              </w:tc>
              <w:tc>
                <w:tcPr>
                  <w:tcW w:w="1276" w:type="dxa"/>
                </w:tcPr>
                <w:p w14:paraId="7DB09712" w14:textId="77777777" w:rsidR="00487CF3" w:rsidRPr="00CE72EE" w:rsidRDefault="00487CF3" w:rsidP="00321D89">
                  <w:pPr>
                    <w:snapToGrid w:val="0"/>
                    <w:spacing w:after="0"/>
                    <w:jc w:val="center"/>
                    <w:rPr>
                      <w:sz w:val="18"/>
                      <w:szCs w:val="15"/>
                    </w:rPr>
                  </w:pPr>
                  <w:r w:rsidRPr="00CE72EE">
                    <w:rPr>
                      <w:sz w:val="18"/>
                      <w:szCs w:val="15"/>
                    </w:rPr>
                    <w:t>TN with NTN</w:t>
                  </w:r>
                </w:p>
              </w:tc>
              <w:tc>
                <w:tcPr>
                  <w:tcW w:w="1134" w:type="dxa"/>
                </w:tcPr>
                <w:p w14:paraId="7AA078D5" w14:textId="77777777" w:rsidR="00487CF3" w:rsidRPr="00CE72EE" w:rsidRDefault="00487CF3" w:rsidP="00321D89">
                  <w:pPr>
                    <w:snapToGrid w:val="0"/>
                    <w:spacing w:after="0"/>
                    <w:jc w:val="center"/>
                    <w:rPr>
                      <w:b/>
                      <w:sz w:val="18"/>
                      <w:szCs w:val="15"/>
                      <w:lang w:eastAsia="ja-JP"/>
                    </w:rPr>
                  </w:pPr>
                  <w:r w:rsidRPr="00CE72EE">
                    <w:rPr>
                      <w:sz w:val="18"/>
                      <w:szCs w:val="15"/>
                    </w:rPr>
                    <w:t>TN DL</w:t>
                  </w:r>
                </w:p>
              </w:tc>
              <w:tc>
                <w:tcPr>
                  <w:tcW w:w="992" w:type="dxa"/>
                </w:tcPr>
                <w:p w14:paraId="794887C6" w14:textId="77777777" w:rsidR="00487CF3" w:rsidRPr="00CE72EE" w:rsidRDefault="00487CF3" w:rsidP="00321D89">
                  <w:pPr>
                    <w:snapToGrid w:val="0"/>
                    <w:spacing w:after="0"/>
                    <w:jc w:val="center"/>
                    <w:rPr>
                      <w:b/>
                      <w:sz w:val="18"/>
                      <w:szCs w:val="15"/>
                      <w:lang w:eastAsia="ja-JP"/>
                    </w:rPr>
                  </w:pPr>
                  <w:r w:rsidRPr="00CE72EE">
                    <w:rPr>
                      <w:sz w:val="18"/>
                      <w:szCs w:val="15"/>
                    </w:rPr>
                    <w:t>NTN UL</w:t>
                  </w:r>
                </w:p>
              </w:tc>
              <w:tc>
                <w:tcPr>
                  <w:tcW w:w="2410" w:type="dxa"/>
                </w:tcPr>
                <w:p w14:paraId="6E8DB5A2" w14:textId="77777777" w:rsidR="00487CF3" w:rsidRPr="00CE72EE" w:rsidRDefault="00487CF3" w:rsidP="00321D89">
                  <w:pPr>
                    <w:snapToGrid w:val="0"/>
                    <w:spacing w:after="0"/>
                    <w:jc w:val="center"/>
                    <w:rPr>
                      <w:sz w:val="18"/>
                      <w:szCs w:val="15"/>
                    </w:rPr>
                  </w:pPr>
                  <w:r w:rsidRPr="00CE72EE">
                    <w:rPr>
                      <w:sz w:val="18"/>
                      <w:szCs w:val="15"/>
                    </w:rPr>
                    <w:t>Co-existence between NTN and adjacent TDD bands. E.g. TDD in 2010-2025MHz.</w:t>
                  </w:r>
                </w:p>
              </w:tc>
            </w:tr>
            <w:tr w:rsidR="00487CF3" w:rsidRPr="00CE72EE" w14:paraId="05371BF7" w14:textId="77777777" w:rsidTr="00321D89">
              <w:tc>
                <w:tcPr>
                  <w:tcW w:w="521" w:type="dxa"/>
                  <w:vMerge w:val="restart"/>
                </w:tcPr>
                <w:p w14:paraId="722E0AB3" w14:textId="77777777" w:rsidR="00487CF3" w:rsidRPr="00CE72EE" w:rsidRDefault="00487CF3" w:rsidP="00321D89">
                  <w:pPr>
                    <w:snapToGrid w:val="0"/>
                    <w:spacing w:after="0"/>
                    <w:jc w:val="center"/>
                    <w:rPr>
                      <w:b/>
                      <w:sz w:val="18"/>
                      <w:szCs w:val="15"/>
                      <w:lang w:eastAsia="ja-JP"/>
                    </w:rPr>
                  </w:pPr>
                  <w:r w:rsidRPr="00CE72EE">
                    <w:rPr>
                      <w:sz w:val="18"/>
                      <w:szCs w:val="15"/>
                    </w:rPr>
                    <w:t>9</w:t>
                  </w:r>
                </w:p>
              </w:tc>
              <w:tc>
                <w:tcPr>
                  <w:tcW w:w="1276" w:type="dxa"/>
                  <w:vMerge w:val="restart"/>
                </w:tcPr>
                <w:p w14:paraId="6B5D64F8" w14:textId="77777777" w:rsidR="00487CF3" w:rsidRPr="00CE72EE" w:rsidRDefault="00487CF3" w:rsidP="00321D89">
                  <w:pPr>
                    <w:snapToGrid w:val="0"/>
                    <w:spacing w:after="0"/>
                    <w:jc w:val="center"/>
                    <w:rPr>
                      <w:sz w:val="18"/>
                      <w:szCs w:val="15"/>
                    </w:rPr>
                  </w:pPr>
                  <w:r w:rsidRPr="00CE72EE">
                    <w:rPr>
                      <w:sz w:val="18"/>
                      <w:szCs w:val="15"/>
                    </w:rPr>
                    <w:t>NTN with NTN</w:t>
                  </w:r>
                </w:p>
              </w:tc>
              <w:tc>
                <w:tcPr>
                  <w:tcW w:w="1134" w:type="dxa"/>
                </w:tcPr>
                <w:p w14:paraId="78F76651" w14:textId="77777777" w:rsidR="00487CF3" w:rsidRPr="00CE72EE" w:rsidRDefault="00487CF3" w:rsidP="00321D89">
                  <w:pPr>
                    <w:snapToGrid w:val="0"/>
                    <w:spacing w:after="0"/>
                    <w:jc w:val="center"/>
                    <w:rPr>
                      <w:sz w:val="18"/>
                      <w:szCs w:val="15"/>
                    </w:rPr>
                  </w:pPr>
                  <w:r w:rsidRPr="00CE72EE">
                    <w:rPr>
                      <w:sz w:val="18"/>
                      <w:szCs w:val="15"/>
                    </w:rPr>
                    <w:t>NTN DL</w:t>
                  </w:r>
                </w:p>
              </w:tc>
              <w:tc>
                <w:tcPr>
                  <w:tcW w:w="992" w:type="dxa"/>
                </w:tcPr>
                <w:p w14:paraId="461D24BE" w14:textId="77777777" w:rsidR="00487CF3" w:rsidRPr="00CE72EE" w:rsidRDefault="00487CF3" w:rsidP="00321D89">
                  <w:pPr>
                    <w:snapToGrid w:val="0"/>
                    <w:spacing w:after="0"/>
                    <w:jc w:val="center"/>
                    <w:rPr>
                      <w:b/>
                      <w:sz w:val="18"/>
                      <w:szCs w:val="15"/>
                      <w:lang w:eastAsia="ja-JP"/>
                    </w:rPr>
                  </w:pPr>
                  <w:r w:rsidRPr="00CE72EE">
                    <w:rPr>
                      <w:sz w:val="18"/>
                      <w:szCs w:val="15"/>
                    </w:rPr>
                    <w:t>NTN DL</w:t>
                  </w:r>
                </w:p>
              </w:tc>
              <w:tc>
                <w:tcPr>
                  <w:tcW w:w="2410" w:type="dxa"/>
                </w:tcPr>
                <w:p w14:paraId="6717557A" w14:textId="77777777" w:rsidR="00487CF3" w:rsidRPr="00CE72EE" w:rsidRDefault="00487CF3" w:rsidP="00321D89">
                  <w:pPr>
                    <w:snapToGrid w:val="0"/>
                    <w:spacing w:after="0"/>
                    <w:jc w:val="center"/>
                    <w:rPr>
                      <w:sz w:val="18"/>
                      <w:szCs w:val="15"/>
                    </w:rPr>
                  </w:pPr>
                </w:p>
              </w:tc>
            </w:tr>
            <w:tr w:rsidR="00487CF3" w:rsidRPr="00CE72EE" w14:paraId="54E51A60" w14:textId="77777777" w:rsidTr="00321D89">
              <w:tc>
                <w:tcPr>
                  <w:tcW w:w="521" w:type="dxa"/>
                  <w:vMerge/>
                </w:tcPr>
                <w:p w14:paraId="2E3882C3" w14:textId="77777777" w:rsidR="00487CF3" w:rsidRPr="00CE72EE" w:rsidRDefault="00487CF3" w:rsidP="00321D89">
                  <w:pPr>
                    <w:snapToGrid w:val="0"/>
                    <w:spacing w:after="0"/>
                    <w:jc w:val="center"/>
                    <w:rPr>
                      <w:sz w:val="18"/>
                      <w:szCs w:val="15"/>
                    </w:rPr>
                  </w:pPr>
                </w:p>
              </w:tc>
              <w:tc>
                <w:tcPr>
                  <w:tcW w:w="1276" w:type="dxa"/>
                  <w:vMerge/>
                </w:tcPr>
                <w:p w14:paraId="48FD36E0" w14:textId="77777777" w:rsidR="00487CF3" w:rsidRPr="00CE72EE" w:rsidRDefault="00487CF3" w:rsidP="00321D89">
                  <w:pPr>
                    <w:snapToGrid w:val="0"/>
                    <w:spacing w:after="0"/>
                    <w:jc w:val="center"/>
                    <w:rPr>
                      <w:sz w:val="18"/>
                      <w:szCs w:val="15"/>
                    </w:rPr>
                  </w:pPr>
                </w:p>
              </w:tc>
              <w:tc>
                <w:tcPr>
                  <w:tcW w:w="1134" w:type="dxa"/>
                </w:tcPr>
                <w:p w14:paraId="352F0685" w14:textId="77777777" w:rsidR="00487CF3" w:rsidRPr="00CE72EE" w:rsidRDefault="00487CF3" w:rsidP="00321D89">
                  <w:pPr>
                    <w:snapToGrid w:val="0"/>
                    <w:spacing w:after="0"/>
                    <w:jc w:val="center"/>
                    <w:rPr>
                      <w:sz w:val="18"/>
                      <w:szCs w:val="15"/>
                    </w:rPr>
                  </w:pPr>
                  <w:r w:rsidRPr="00CE72EE">
                    <w:rPr>
                      <w:sz w:val="18"/>
                      <w:szCs w:val="15"/>
                    </w:rPr>
                    <w:t>NTN UL</w:t>
                  </w:r>
                </w:p>
              </w:tc>
              <w:tc>
                <w:tcPr>
                  <w:tcW w:w="992" w:type="dxa"/>
                </w:tcPr>
                <w:p w14:paraId="6819D94E" w14:textId="77777777" w:rsidR="00487CF3" w:rsidRPr="00CE72EE" w:rsidRDefault="00487CF3" w:rsidP="00321D89">
                  <w:pPr>
                    <w:snapToGrid w:val="0"/>
                    <w:spacing w:after="0"/>
                    <w:jc w:val="center"/>
                    <w:rPr>
                      <w:sz w:val="18"/>
                      <w:szCs w:val="15"/>
                    </w:rPr>
                  </w:pPr>
                  <w:r w:rsidRPr="00CE72EE">
                    <w:rPr>
                      <w:sz w:val="18"/>
                      <w:szCs w:val="15"/>
                    </w:rPr>
                    <w:t>NTN UL</w:t>
                  </w:r>
                </w:p>
              </w:tc>
              <w:tc>
                <w:tcPr>
                  <w:tcW w:w="2410" w:type="dxa"/>
                </w:tcPr>
                <w:p w14:paraId="42B27FFE" w14:textId="77777777" w:rsidR="00487CF3" w:rsidRPr="00CE72EE" w:rsidRDefault="00487CF3" w:rsidP="00321D89">
                  <w:pPr>
                    <w:snapToGrid w:val="0"/>
                    <w:spacing w:after="0"/>
                    <w:jc w:val="center"/>
                    <w:rPr>
                      <w:sz w:val="18"/>
                      <w:szCs w:val="15"/>
                    </w:rPr>
                  </w:pPr>
                </w:p>
              </w:tc>
            </w:tr>
            <w:tr w:rsidR="00487CF3" w:rsidRPr="00CE72EE" w14:paraId="30AC784B" w14:textId="77777777" w:rsidTr="00321D89">
              <w:tc>
                <w:tcPr>
                  <w:tcW w:w="6333" w:type="dxa"/>
                  <w:gridSpan w:val="5"/>
                </w:tcPr>
                <w:p w14:paraId="7431AC50" w14:textId="77777777" w:rsidR="00487CF3" w:rsidRPr="00CE72EE" w:rsidRDefault="00487CF3" w:rsidP="00321D89">
                  <w:pPr>
                    <w:snapToGrid w:val="0"/>
                    <w:spacing w:after="0"/>
                    <w:rPr>
                      <w:sz w:val="18"/>
                      <w:szCs w:val="15"/>
                    </w:rPr>
                  </w:pPr>
                </w:p>
              </w:tc>
            </w:tr>
          </w:tbl>
          <w:p w14:paraId="638F9934" w14:textId="77777777" w:rsidR="00487CF3" w:rsidRPr="00CE72EE" w:rsidRDefault="00487CF3" w:rsidP="00321D89">
            <w:pPr>
              <w:spacing w:after="0"/>
            </w:pPr>
            <w:r w:rsidRPr="00CE72EE">
              <w:t>The proposed frequency and bandwidth are listed as table 2.1-3.</w:t>
            </w:r>
          </w:p>
          <w:p w14:paraId="16F5566E" w14:textId="77777777" w:rsidR="00487CF3" w:rsidRPr="00CE72EE" w:rsidRDefault="00487CF3" w:rsidP="00321D89">
            <w:pPr>
              <w:pStyle w:val="TAH"/>
              <w:rPr>
                <w:rFonts w:ascii="Times New Roman" w:eastAsia="Calibri" w:hAnsi="Times New Roman"/>
              </w:rPr>
            </w:pPr>
            <w:r w:rsidRPr="00CE72EE">
              <w:rPr>
                <w:rFonts w:ascii="Times New Roman" w:eastAsia="Calibri" w:hAnsi="Times New Roman"/>
              </w:rPr>
              <w:t>Table 2.1-3.  Proposed frequency and bandwidth for co-existence study</w:t>
            </w:r>
          </w:p>
          <w:tbl>
            <w:tblPr>
              <w:tblStyle w:val="afd"/>
              <w:tblW w:w="3750" w:type="pct"/>
              <w:jc w:val="center"/>
              <w:tblLook w:val="04A0" w:firstRow="1" w:lastRow="0" w:firstColumn="1" w:lastColumn="0" w:noHBand="0" w:noVBand="1"/>
            </w:tblPr>
            <w:tblGrid>
              <w:gridCol w:w="927"/>
              <w:gridCol w:w="1726"/>
              <w:gridCol w:w="1067"/>
              <w:gridCol w:w="1049"/>
            </w:tblGrid>
            <w:tr w:rsidR="00487CF3" w:rsidRPr="00CE72EE" w14:paraId="3DDFD44B" w14:textId="77777777" w:rsidTr="00321D89">
              <w:trPr>
                <w:jc w:val="center"/>
              </w:trPr>
              <w:tc>
                <w:tcPr>
                  <w:tcW w:w="992" w:type="pct"/>
                </w:tcPr>
                <w:p w14:paraId="5D017B12" w14:textId="77777777" w:rsidR="00487CF3" w:rsidRPr="00CE72EE" w:rsidRDefault="00487CF3" w:rsidP="00321D89">
                  <w:pPr>
                    <w:snapToGrid w:val="0"/>
                    <w:spacing w:after="0"/>
                    <w:jc w:val="center"/>
                    <w:rPr>
                      <w:sz w:val="18"/>
                      <w:szCs w:val="15"/>
                    </w:rPr>
                  </w:pPr>
                </w:p>
              </w:tc>
              <w:tc>
                <w:tcPr>
                  <w:tcW w:w="1830" w:type="pct"/>
                  <w:hideMark/>
                </w:tcPr>
                <w:p w14:paraId="1CDB5BD3" w14:textId="77777777" w:rsidR="00487CF3" w:rsidRPr="00CE72EE" w:rsidRDefault="00487CF3" w:rsidP="00321D89">
                  <w:pPr>
                    <w:snapToGrid w:val="0"/>
                    <w:spacing w:after="0"/>
                    <w:jc w:val="center"/>
                    <w:rPr>
                      <w:sz w:val="18"/>
                      <w:szCs w:val="15"/>
                    </w:rPr>
                  </w:pPr>
                  <w:r w:rsidRPr="00CE72EE">
                    <w:rPr>
                      <w:b/>
                      <w:bCs/>
                      <w:sz w:val="18"/>
                      <w:szCs w:val="15"/>
                    </w:rPr>
                    <w:t>Frequency</w:t>
                  </w:r>
                </w:p>
              </w:tc>
              <w:tc>
                <w:tcPr>
                  <w:tcW w:w="1059" w:type="pct"/>
                </w:tcPr>
                <w:p w14:paraId="265E71EA" w14:textId="77777777" w:rsidR="00487CF3" w:rsidRPr="00CE72EE" w:rsidRDefault="00487CF3" w:rsidP="00321D89">
                  <w:pPr>
                    <w:snapToGrid w:val="0"/>
                    <w:spacing w:after="0"/>
                    <w:jc w:val="center"/>
                    <w:rPr>
                      <w:sz w:val="18"/>
                      <w:szCs w:val="15"/>
                    </w:rPr>
                  </w:pPr>
                  <w:r w:rsidRPr="00CE72EE">
                    <w:rPr>
                      <w:b/>
                      <w:bCs/>
                      <w:sz w:val="18"/>
                      <w:szCs w:val="15"/>
                    </w:rPr>
                    <w:t>Bandwidth</w:t>
                  </w:r>
                </w:p>
              </w:tc>
              <w:tc>
                <w:tcPr>
                  <w:tcW w:w="1120" w:type="pct"/>
                </w:tcPr>
                <w:p w14:paraId="1044E3B2" w14:textId="77777777" w:rsidR="00487CF3" w:rsidRPr="00CE72EE" w:rsidRDefault="00487CF3" w:rsidP="00321D89">
                  <w:pPr>
                    <w:snapToGrid w:val="0"/>
                    <w:spacing w:after="0"/>
                    <w:jc w:val="center"/>
                    <w:rPr>
                      <w:sz w:val="18"/>
                      <w:szCs w:val="15"/>
                    </w:rPr>
                  </w:pPr>
                  <w:r w:rsidRPr="00CE72EE">
                    <w:rPr>
                      <w:sz w:val="18"/>
                      <w:szCs w:val="15"/>
                    </w:rPr>
                    <w:t>Note</w:t>
                  </w:r>
                </w:p>
              </w:tc>
            </w:tr>
            <w:tr w:rsidR="00487CF3" w:rsidRPr="00CE72EE" w14:paraId="26DEA2F7" w14:textId="77777777" w:rsidTr="00321D89">
              <w:trPr>
                <w:jc w:val="center"/>
              </w:trPr>
              <w:tc>
                <w:tcPr>
                  <w:tcW w:w="992" w:type="pct"/>
                  <w:hideMark/>
                </w:tcPr>
                <w:p w14:paraId="4EE016AA" w14:textId="77777777" w:rsidR="00487CF3" w:rsidRPr="00CE72EE" w:rsidRDefault="00487CF3" w:rsidP="00321D89">
                  <w:pPr>
                    <w:snapToGrid w:val="0"/>
                    <w:spacing w:after="0"/>
                    <w:jc w:val="center"/>
                    <w:rPr>
                      <w:sz w:val="18"/>
                      <w:szCs w:val="15"/>
                    </w:rPr>
                  </w:pPr>
                  <w:r w:rsidRPr="00CE72EE">
                    <w:rPr>
                      <w:sz w:val="18"/>
                      <w:szCs w:val="15"/>
                    </w:rPr>
                    <w:t>Rural</w:t>
                  </w:r>
                </w:p>
              </w:tc>
              <w:tc>
                <w:tcPr>
                  <w:tcW w:w="1830" w:type="pct"/>
                  <w:hideMark/>
                </w:tcPr>
                <w:p w14:paraId="05D2544C" w14:textId="77777777" w:rsidR="00487CF3" w:rsidRPr="00CE72EE" w:rsidRDefault="00487CF3" w:rsidP="00321D89">
                  <w:pPr>
                    <w:snapToGrid w:val="0"/>
                    <w:spacing w:after="0"/>
                    <w:jc w:val="center"/>
                    <w:rPr>
                      <w:sz w:val="18"/>
                      <w:szCs w:val="15"/>
                    </w:rPr>
                  </w:pPr>
                  <w:r w:rsidRPr="00CE72EE">
                    <w:rPr>
                      <w:sz w:val="18"/>
                      <w:szCs w:val="15"/>
                    </w:rPr>
                    <w:t>2 GHz</w:t>
                  </w:r>
                </w:p>
              </w:tc>
              <w:tc>
                <w:tcPr>
                  <w:tcW w:w="1059" w:type="pct"/>
                  <w:hideMark/>
                </w:tcPr>
                <w:p w14:paraId="70F8A798" w14:textId="77777777" w:rsidR="00487CF3" w:rsidRPr="00CE72EE" w:rsidRDefault="00487CF3" w:rsidP="00321D89">
                  <w:pPr>
                    <w:snapToGrid w:val="0"/>
                    <w:spacing w:after="0"/>
                    <w:jc w:val="center"/>
                    <w:rPr>
                      <w:sz w:val="18"/>
                      <w:szCs w:val="15"/>
                    </w:rPr>
                  </w:pPr>
                  <w:r w:rsidRPr="00CE72EE">
                    <w:rPr>
                      <w:sz w:val="18"/>
                      <w:szCs w:val="15"/>
                    </w:rPr>
                    <w:t>30 MHz</w:t>
                  </w:r>
                </w:p>
              </w:tc>
              <w:tc>
                <w:tcPr>
                  <w:tcW w:w="1120" w:type="pct"/>
                </w:tcPr>
                <w:p w14:paraId="0E427712" w14:textId="77777777" w:rsidR="00487CF3" w:rsidRPr="00CE72EE" w:rsidRDefault="00487CF3" w:rsidP="00321D89">
                  <w:pPr>
                    <w:snapToGrid w:val="0"/>
                    <w:spacing w:after="0"/>
                    <w:jc w:val="center"/>
                    <w:rPr>
                      <w:sz w:val="18"/>
                      <w:szCs w:val="15"/>
                    </w:rPr>
                  </w:pPr>
                  <w:r w:rsidRPr="00CE72EE">
                    <w:rPr>
                      <w:sz w:val="18"/>
                      <w:szCs w:val="15"/>
                    </w:rPr>
                    <w:t>Include both FDD and TDD</w:t>
                  </w:r>
                </w:p>
              </w:tc>
            </w:tr>
            <w:tr w:rsidR="00487CF3" w:rsidRPr="00CE72EE" w14:paraId="26D0C147" w14:textId="77777777" w:rsidTr="00321D89">
              <w:trPr>
                <w:jc w:val="center"/>
              </w:trPr>
              <w:tc>
                <w:tcPr>
                  <w:tcW w:w="992" w:type="pct"/>
                  <w:hideMark/>
                </w:tcPr>
                <w:p w14:paraId="461EA4C3" w14:textId="77777777" w:rsidR="00487CF3" w:rsidRPr="00CE72EE" w:rsidRDefault="00487CF3" w:rsidP="00321D89">
                  <w:pPr>
                    <w:snapToGrid w:val="0"/>
                    <w:spacing w:after="0"/>
                    <w:jc w:val="center"/>
                    <w:rPr>
                      <w:sz w:val="18"/>
                      <w:szCs w:val="15"/>
                    </w:rPr>
                  </w:pPr>
                  <w:r w:rsidRPr="00CE72EE">
                    <w:rPr>
                      <w:sz w:val="18"/>
                      <w:szCs w:val="15"/>
                    </w:rPr>
                    <w:t>Dense Urban</w:t>
                  </w:r>
                </w:p>
              </w:tc>
              <w:tc>
                <w:tcPr>
                  <w:tcW w:w="1830" w:type="pct"/>
                  <w:hideMark/>
                </w:tcPr>
                <w:p w14:paraId="20A3AE2D" w14:textId="77777777" w:rsidR="00487CF3" w:rsidRPr="00CE72EE" w:rsidRDefault="00487CF3" w:rsidP="00321D89">
                  <w:pPr>
                    <w:snapToGrid w:val="0"/>
                    <w:spacing w:after="0"/>
                    <w:jc w:val="center"/>
                    <w:rPr>
                      <w:sz w:val="18"/>
                      <w:szCs w:val="15"/>
                    </w:rPr>
                  </w:pPr>
                  <w:r w:rsidRPr="00CE72EE">
                    <w:rPr>
                      <w:sz w:val="18"/>
                      <w:szCs w:val="15"/>
                    </w:rPr>
                    <w:t>2 GHz</w:t>
                  </w:r>
                </w:p>
              </w:tc>
              <w:tc>
                <w:tcPr>
                  <w:tcW w:w="1059" w:type="pct"/>
                  <w:hideMark/>
                </w:tcPr>
                <w:p w14:paraId="425DA5F3" w14:textId="77777777" w:rsidR="00487CF3" w:rsidRPr="00CE72EE" w:rsidRDefault="00487CF3" w:rsidP="00321D89">
                  <w:pPr>
                    <w:snapToGrid w:val="0"/>
                    <w:spacing w:after="0"/>
                    <w:jc w:val="center"/>
                    <w:rPr>
                      <w:sz w:val="18"/>
                      <w:szCs w:val="15"/>
                    </w:rPr>
                  </w:pPr>
                  <w:r w:rsidRPr="00CE72EE">
                    <w:rPr>
                      <w:sz w:val="18"/>
                      <w:szCs w:val="15"/>
                    </w:rPr>
                    <w:t>30 MHz</w:t>
                  </w:r>
                </w:p>
              </w:tc>
              <w:tc>
                <w:tcPr>
                  <w:tcW w:w="1120" w:type="pct"/>
                </w:tcPr>
                <w:p w14:paraId="1DB43E8F" w14:textId="77777777" w:rsidR="00487CF3" w:rsidRPr="00CE72EE" w:rsidRDefault="00487CF3" w:rsidP="00321D89">
                  <w:pPr>
                    <w:snapToGrid w:val="0"/>
                    <w:spacing w:after="0"/>
                    <w:jc w:val="center"/>
                    <w:rPr>
                      <w:sz w:val="18"/>
                      <w:szCs w:val="15"/>
                    </w:rPr>
                  </w:pPr>
                  <w:r w:rsidRPr="00CE72EE">
                    <w:rPr>
                      <w:sz w:val="18"/>
                      <w:szCs w:val="15"/>
                    </w:rPr>
                    <w:t>Include both FDD and TDD</w:t>
                  </w:r>
                </w:p>
              </w:tc>
            </w:tr>
            <w:tr w:rsidR="00487CF3" w:rsidRPr="00CE72EE" w14:paraId="12612BA4" w14:textId="77777777" w:rsidTr="00321D89">
              <w:trPr>
                <w:jc w:val="center"/>
              </w:trPr>
              <w:tc>
                <w:tcPr>
                  <w:tcW w:w="992" w:type="pct"/>
                  <w:hideMark/>
                </w:tcPr>
                <w:p w14:paraId="319385A7" w14:textId="77777777" w:rsidR="00487CF3" w:rsidRPr="00CE72EE" w:rsidRDefault="00487CF3" w:rsidP="00321D89">
                  <w:pPr>
                    <w:snapToGrid w:val="0"/>
                    <w:spacing w:after="0"/>
                    <w:jc w:val="center"/>
                    <w:rPr>
                      <w:sz w:val="18"/>
                      <w:szCs w:val="15"/>
                    </w:rPr>
                  </w:pPr>
                  <w:r w:rsidRPr="00CE72EE">
                    <w:rPr>
                      <w:sz w:val="18"/>
                      <w:szCs w:val="15"/>
                    </w:rPr>
                    <w:t>GEO</w:t>
                  </w:r>
                </w:p>
              </w:tc>
              <w:tc>
                <w:tcPr>
                  <w:tcW w:w="1830" w:type="pct"/>
                  <w:hideMark/>
                </w:tcPr>
                <w:p w14:paraId="037B2EBD" w14:textId="77777777" w:rsidR="00487CF3" w:rsidRPr="00CE72EE" w:rsidRDefault="00487CF3" w:rsidP="00321D89">
                  <w:pPr>
                    <w:snapToGrid w:val="0"/>
                    <w:spacing w:after="0"/>
                    <w:jc w:val="center"/>
                    <w:rPr>
                      <w:sz w:val="18"/>
                      <w:szCs w:val="15"/>
                    </w:rPr>
                  </w:pPr>
                  <w:r w:rsidRPr="00CE72EE">
                    <w:rPr>
                      <w:sz w:val="18"/>
                      <w:szCs w:val="15"/>
                    </w:rPr>
                    <w:t>2 GHz</w:t>
                  </w:r>
                </w:p>
              </w:tc>
              <w:tc>
                <w:tcPr>
                  <w:tcW w:w="1059" w:type="pct"/>
                  <w:hideMark/>
                </w:tcPr>
                <w:p w14:paraId="27BCBEAF" w14:textId="77777777" w:rsidR="00487CF3" w:rsidRPr="00CE72EE" w:rsidRDefault="00487CF3" w:rsidP="00321D89">
                  <w:pPr>
                    <w:snapToGrid w:val="0"/>
                    <w:spacing w:after="0"/>
                    <w:jc w:val="center"/>
                    <w:rPr>
                      <w:sz w:val="18"/>
                      <w:szCs w:val="15"/>
                    </w:rPr>
                  </w:pPr>
                  <w:r w:rsidRPr="00CE72EE">
                    <w:rPr>
                      <w:sz w:val="18"/>
                      <w:szCs w:val="15"/>
                    </w:rPr>
                    <w:t>30 MHz</w:t>
                  </w:r>
                </w:p>
              </w:tc>
              <w:tc>
                <w:tcPr>
                  <w:tcW w:w="1120" w:type="pct"/>
                </w:tcPr>
                <w:p w14:paraId="0EEC17FE" w14:textId="77777777" w:rsidR="00487CF3" w:rsidRPr="00CE72EE" w:rsidRDefault="00487CF3" w:rsidP="00321D89">
                  <w:pPr>
                    <w:snapToGrid w:val="0"/>
                    <w:spacing w:after="0"/>
                    <w:jc w:val="center"/>
                    <w:rPr>
                      <w:sz w:val="18"/>
                      <w:szCs w:val="15"/>
                    </w:rPr>
                  </w:pPr>
                  <w:r w:rsidRPr="00CE72EE">
                    <w:rPr>
                      <w:sz w:val="18"/>
                      <w:szCs w:val="15"/>
                    </w:rPr>
                    <w:t>FDD</w:t>
                  </w:r>
                </w:p>
              </w:tc>
            </w:tr>
            <w:tr w:rsidR="00487CF3" w:rsidRPr="00CE72EE" w14:paraId="7F0F60A9" w14:textId="77777777" w:rsidTr="00321D89">
              <w:trPr>
                <w:jc w:val="center"/>
              </w:trPr>
              <w:tc>
                <w:tcPr>
                  <w:tcW w:w="992" w:type="pct"/>
                  <w:vMerge w:val="restart"/>
                  <w:hideMark/>
                </w:tcPr>
                <w:p w14:paraId="34D3E72E" w14:textId="77777777" w:rsidR="00487CF3" w:rsidRPr="00CE72EE" w:rsidRDefault="00487CF3" w:rsidP="00321D89">
                  <w:pPr>
                    <w:snapToGrid w:val="0"/>
                    <w:spacing w:after="0"/>
                    <w:jc w:val="center"/>
                    <w:rPr>
                      <w:sz w:val="18"/>
                      <w:szCs w:val="15"/>
                    </w:rPr>
                  </w:pPr>
                  <w:r w:rsidRPr="00CE72EE">
                    <w:rPr>
                      <w:sz w:val="18"/>
                      <w:szCs w:val="15"/>
                    </w:rPr>
                    <w:t>LEO 1200km</w:t>
                  </w:r>
                </w:p>
              </w:tc>
              <w:tc>
                <w:tcPr>
                  <w:tcW w:w="1830" w:type="pct"/>
                  <w:hideMark/>
                </w:tcPr>
                <w:p w14:paraId="405896D1" w14:textId="77777777" w:rsidR="00487CF3" w:rsidRPr="00CE72EE" w:rsidRDefault="00487CF3" w:rsidP="00321D89">
                  <w:pPr>
                    <w:snapToGrid w:val="0"/>
                    <w:spacing w:after="0"/>
                    <w:jc w:val="center"/>
                    <w:rPr>
                      <w:sz w:val="18"/>
                      <w:szCs w:val="15"/>
                    </w:rPr>
                  </w:pPr>
                  <w:r w:rsidRPr="00CE72EE">
                    <w:rPr>
                      <w:sz w:val="18"/>
                      <w:szCs w:val="15"/>
                    </w:rPr>
                    <w:t>20 GHz</w:t>
                  </w:r>
                </w:p>
              </w:tc>
              <w:tc>
                <w:tcPr>
                  <w:tcW w:w="1059" w:type="pct"/>
                  <w:hideMark/>
                </w:tcPr>
                <w:p w14:paraId="219EB83A" w14:textId="77777777" w:rsidR="00487CF3" w:rsidRPr="00CE72EE" w:rsidRDefault="00487CF3" w:rsidP="00321D89">
                  <w:pPr>
                    <w:snapToGrid w:val="0"/>
                    <w:spacing w:after="0"/>
                    <w:jc w:val="center"/>
                    <w:rPr>
                      <w:sz w:val="18"/>
                      <w:szCs w:val="15"/>
                    </w:rPr>
                  </w:pPr>
                  <w:r w:rsidRPr="00CE72EE">
                    <w:rPr>
                      <w:sz w:val="18"/>
                      <w:szCs w:val="15"/>
                    </w:rPr>
                    <w:t>200 MHz</w:t>
                  </w:r>
                </w:p>
              </w:tc>
              <w:tc>
                <w:tcPr>
                  <w:tcW w:w="1120" w:type="pct"/>
                </w:tcPr>
                <w:p w14:paraId="610E5CEA" w14:textId="77777777" w:rsidR="00487CF3" w:rsidRPr="00CE72EE" w:rsidRDefault="00487CF3" w:rsidP="00321D89">
                  <w:pPr>
                    <w:snapToGrid w:val="0"/>
                    <w:spacing w:after="0"/>
                    <w:jc w:val="center"/>
                    <w:rPr>
                      <w:sz w:val="18"/>
                      <w:szCs w:val="15"/>
                    </w:rPr>
                  </w:pPr>
                  <w:r w:rsidRPr="00CE72EE">
                    <w:rPr>
                      <w:sz w:val="18"/>
                      <w:szCs w:val="15"/>
                    </w:rPr>
                    <w:t>FDD</w:t>
                  </w:r>
                </w:p>
              </w:tc>
            </w:tr>
            <w:tr w:rsidR="00487CF3" w:rsidRPr="00CE72EE" w14:paraId="727544D8" w14:textId="77777777" w:rsidTr="00321D89">
              <w:trPr>
                <w:jc w:val="center"/>
              </w:trPr>
              <w:tc>
                <w:tcPr>
                  <w:tcW w:w="992" w:type="pct"/>
                  <w:vMerge/>
                </w:tcPr>
                <w:p w14:paraId="0BFC2391" w14:textId="77777777" w:rsidR="00487CF3" w:rsidRPr="00CE72EE" w:rsidRDefault="00487CF3" w:rsidP="00321D89">
                  <w:pPr>
                    <w:snapToGrid w:val="0"/>
                    <w:spacing w:after="0"/>
                    <w:jc w:val="center"/>
                    <w:rPr>
                      <w:sz w:val="18"/>
                      <w:szCs w:val="15"/>
                    </w:rPr>
                  </w:pPr>
                </w:p>
              </w:tc>
              <w:tc>
                <w:tcPr>
                  <w:tcW w:w="1830" w:type="pct"/>
                </w:tcPr>
                <w:p w14:paraId="62ED2201" w14:textId="77777777" w:rsidR="00487CF3" w:rsidRPr="00CE72EE" w:rsidRDefault="00487CF3" w:rsidP="00321D89">
                  <w:pPr>
                    <w:snapToGrid w:val="0"/>
                    <w:spacing w:after="0"/>
                    <w:jc w:val="center"/>
                    <w:rPr>
                      <w:sz w:val="18"/>
                      <w:szCs w:val="15"/>
                    </w:rPr>
                  </w:pPr>
                  <w:r w:rsidRPr="00CE72EE">
                    <w:rPr>
                      <w:sz w:val="18"/>
                      <w:szCs w:val="15"/>
                    </w:rPr>
                    <w:t>2 GHz</w:t>
                  </w:r>
                </w:p>
              </w:tc>
              <w:tc>
                <w:tcPr>
                  <w:tcW w:w="1059" w:type="pct"/>
                </w:tcPr>
                <w:p w14:paraId="3E3E6046" w14:textId="77777777" w:rsidR="00487CF3" w:rsidRPr="00CE72EE" w:rsidRDefault="00487CF3" w:rsidP="00321D89">
                  <w:pPr>
                    <w:snapToGrid w:val="0"/>
                    <w:spacing w:after="0"/>
                    <w:jc w:val="center"/>
                    <w:rPr>
                      <w:sz w:val="18"/>
                      <w:szCs w:val="15"/>
                    </w:rPr>
                  </w:pPr>
                  <w:r w:rsidRPr="00CE72EE">
                    <w:rPr>
                      <w:sz w:val="18"/>
                      <w:szCs w:val="15"/>
                    </w:rPr>
                    <w:t>30 MHz</w:t>
                  </w:r>
                </w:p>
              </w:tc>
              <w:tc>
                <w:tcPr>
                  <w:tcW w:w="1120" w:type="pct"/>
                </w:tcPr>
                <w:p w14:paraId="7A002415" w14:textId="77777777" w:rsidR="00487CF3" w:rsidRPr="00CE72EE" w:rsidRDefault="00487CF3" w:rsidP="00321D89">
                  <w:pPr>
                    <w:snapToGrid w:val="0"/>
                    <w:spacing w:after="0"/>
                    <w:jc w:val="center"/>
                    <w:rPr>
                      <w:sz w:val="18"/>
                      <w:szCs w:val="15"/>
                    </w:rPr>
                  </w:pPr>
                  <w:r w:rsidRPr="00CE72EE">
                    <w:rPr>
                      <w:sz w:val="18"/>
                      <w:szCs w:val="15"/>
                    </w:rPr>
                    <w:t>low priority, FDD</w:t>
                  </w:r>
                </w:p>
              </w:tc>
            </w:tr>
            <w:tr w:rsidR="00487CF3" w:rsidRPr="00CE72EE" w14:paraId="71675562" w14:textId="77777777" w:rsidTr="00321D89">
              <w:trPr>
                <w:jc w:val="center"/>
              </w:trPr>
              <w:tc>
                <w:tcPr>
                  <w:tcW w:w="992" w:type="pct"/>
                  <w:hideMark/>
                </w:tcPr>
                <w:p w14:paraId="17DEFF31" w14:textId="77777777" w:rsidR="00487CF3" w:rsidRPr="00CE72EE" w:rsidRDefault="00487CF3" w:rsidP="00321D89">
                  <w:pPr>
                    <w:snapToGrid w:val="0"/>
                    <w:spacing w:after="0"/>
                    <w:jc w:val="center"/>
                    <w:rPr>
                      <w:sz w:val="18"/>
                      <w:szCs w:val="15"/>
                    </w:rPr>
                  </w:pPr>
                  <w:r w:rsidRPr="00CE72EE">
                    <w:rPr>
                      <w:sz w:val="18"/>
                      <w:szCs w:val="15"/>
                    </w:rPr>
                    <w:t>HAPS</w:t>
                  </w:r>
                </w:p>
              </w:tc>
              <w:tc>
                <w:tcPr>
                  <w:tcW w:w="1830" w:type="pct"/>
                  <w:hideMark/>
                </w:tcPr>
                <w:p w14:paraId="60F0C3DB" w14:textId="77777777" w:rsidR="00487CF3" w:rsidRPr="00CE72EE" w:rsidRDefault="00487CF3" w:rsidP="00321D89">
                  <w:pPr>
                    <w:snapToGrid w:val="0"/>
                    <w:spacing w:after="0"/>
                    <w:jc w:val="center"/>
                    <w:rPr>
                      <w:sz w:val="18"/>
                      <w:szCs w:val="15"/>
                    </w:rPr>
                  </w:pPr>
                  <w:r w:rsidRPr="00CE72EE">
                    <w:rPr>
                      <w:sz w:val="18"/>
                      <w:szCs w:val="15"/>
                    </w:rPr>
                    <w:t>2 GHz</w:t>
                  </w:r>
                </w:p>
              </w:tc>
              <w:tc>
                <w:tcPr>
                  <w:tcW w:w="1059" w:type="pct"/>
                  <w:hideMark/>
                </w:tcPr>
                <w:p w14:paraId="0F968639" w14:textId="77777777" w:rsidR="00487CF3" w:rsidRPr="00CE72EE" w:rsidRDefault="00487CF3" w:rsidP="00321D89">
                  <w:pPr>
                    <w:snapToGrid w:val="0"/>
                    <w:spacing w:after="0"/>
                    <w:jc w:val="center"/>
                    <w:rPr>
                      <w:sz w:val="18"/>
                      <w:szCs w:val="15"/>
                    </w:rPr>
                  </w:pPr>
                  <w:r w:rsidRPr="00CE72EE">
                    <w:rPr>
                      <w:sz w:val="18"/>
                      <w:szCs w:val="15"/>
                    </w:rPr>
                    <w:t>30 MHz</w:t>
                  </w:r>
                </w:p>
              </w:tc>
              <w:tc>
                <w:tcPr>
                  <w:tcW w:w="1120" w:type="pct"/>
                  <w:hideMark/>
                </w:tcPr>
                <w:p w14:paraId="1CA7EE22" w14:textId="77777777" w:rsidR="00487CF3" w:rsidRPr="00CE72EE" w:rsidRDefault="00487CF3" w:rsidP="00321D89">
                  <w:pPr>
                    <w:snapToGrid w:val="0"/>
                    <w:spacing w:after="0"/>
                    <w:jc w:val="center"/>
                    <w:rPr>
                      <w:sz w:val="18"/>
                      <w:szCs w:val="15"/>
                    </w:rPr>
                  </w:pPr>
                  <w:r w:rsidRPr="00CE72EE">
                    <w:rPr>
                      <w:sz w:val="18"/>
                      <w:szCs w:val="15"/>
                    </w:rPr>
                    <w:t>FDD</w:t>
                  </w:r>
                </w:p>
              </w:tc>
            </w:tr>
          </w:tbl>
          <w:p w14:paraId="244371EF" w14:textId="77777777" w:rsidR="00487CF3" w:rsidRPr="00CE72EE" w:rsidRDefault="00487CF3" w:rsidP="00321D89">
            <w:pPr>
              <w:spacing w:after="0"/>
              <w:rPr>
                <w:color w:val="000000"/>
              </w:rPr>
            </w:pPr>
          </w:p>
        </w:tc>
      </w:tr>
      <w:tr w:rsidR="00487CF3" w:rsidRPr="00CE72EE" w14:paraId="0DCD9449" w14:textId="77777777" w:rsidTr="00487CF3">
        <w:trPr>
          <w:trHeight w:val="468"/>
        </w:trPr>
        <w:tc>
          <w:tcPr>
            <w:tcW w:w="1622" w:type="dxa"/>
          </w:tcPr>
          <w:p w14:paraId="472BC989" w14:textId="77777777" w:rsidR="00487CF3" w:rsidRPr="00CE72EE" w:rsidRDefault="00487CF3" w:rsidP="00321D89">
            <w:pPr>
              <w:spacing w:after="0"/>
            </w:pPr>
            <w:r w:rsidRPr="00CE72EE">
              <w:lastRenderedPageBreak/>
              <w:t>R4-2100904</w:t>
            </w:r>
          </w:p>
        </w:tc>
        <w:tc>
          <w:tcPr>
            <w:tcW w:w="1424" w:type="dxa"/>
          </w:tcPr>
          <w:p w14:paraId="75DF55F9" w14:textId="77777777" w:rsidR="00487CF3" w:rsidRPr="00CE72EE" w:rsidRDefault="00487CF3" w:rsidP="00321D89">
            <w:pPr>
              <w:spacing w:after="0"/>
            </w:pPr>
            <w:r w:rsidRPr="00CE72EE">
              <w:t>Samsung</w:t>
            </w:r>
          </w:p>
        </w:tc>
        <w:tc>
          <w:tcPr>
            <w:tcW w:w="6585" w:type="dxa"/>
          </w:tcPr>
          <w:p w14:paraId="13F21D0F" w14:textId="77777777" w:rsidR="00487CF3" w:rsidRPr="00CE72EE" w:rsidRDefault="00487CF3" w:rsidP="00321D89">
            <w:pPr>
              <w:spacing w:after="0"/>
              <w:rPr>
                <w:color w:val="000000"/>
              </w:rPr>
            </w:pPr>
            <w:r w:rsidRPr="00CE72EE">
              <w:rPr>
                <w:color w:val="000000"/>
              </w:rPr>
              <w:t>Proposal 1: For coexistence study of FR1, 2GHz can be assumed as the simulation frequency no matter L-band or S-band to be chosen as the exemplary band.</w:t>
            </w:r>
          </w:p>
          <w:p w14:paraId="4A5175A1" w14:textId="77777777" w:rsidR="00487CF3" w:rsidRPr="00CE72EE" w:rsidRDefault="00487CF3" w:rsidP="00321D89">
            <w:pPr>
              <w:spacing w:after="0"/>
              <w:rPr>
                <w:color w:val="000000"/>
              </w:rPr>
            </w:pPr>
            <w:r w:rsidRPr="00CE72EE">
              <w:rPr>
                <w:color w:val="000000"/>
              </w:rPr>
              <w:t>Proposal 2: Coexistence scenarios for FR1 in the table below are suggested to be captured at least.</w:t>
            </w:r>
          </w:p>
          <w:p w14:paraId="321A8FA2" w14:textId="77777777" w:rsidR="00487CF3" w:rsidRPr="00CE72EE" w:rsidRDefault="00487CF3" w:rsidP="00321D89">
            <w:pPr>
              <w:spacing w:after="0"/>
              <w:jc w:val="center"/>
              <w:rPr>
                <w:bCs/>
                <w:color w:val="000000"/>
              </w:rPr>
            </w:pPr>
            <w:r w:rsidRPr="00CE72EE">
              <w:rPr>
                <w:bCs/>
                <w:color w:val="000000"/>
              </w:rPr>
              <w:t xml:space="preserve">Table </w:t>
            </w:r>
            <w:r w:rsidRPr="00CE72EE">
              <w:rPr>
                <w:bCs/>
                <w:color w:val="000000"/>
              </w:rPr>
              <w:fldChar w:fldCharType="begin"/>
            </w:r>
            <w:r w:rsidRPr="00CE72EE">
              <w:rPr>
                <w:bCs/>
                <w:color w:val="000000"/>
              </w:rPr>
              <w:instrText xml:space="preserve"> SEQ Table \* ARABIC </w:instrText>
            </w:r>
            <w:r w:rsidRPr="00CE72EE">
              <w:rPr>
                <w:bCs/>
                <w:color w:val="000000"/>
              </w:rPr>
              <w:fldChar w:fldCharType="separate"/>
            </w:r>
            <w:r w:rsidRPr="00CE72EE">
              <w:rPr>
                <w:bCs/>
                <w:color w:val="000000"/>
              </w:rPr>
              <w:t>1</w:t>
            </w:r>
            <w:r w:rsidRPr="00CE72EE">
              <w:rPr>
                <w:color w:val="000000"/>
              </w:rPr>
              <w:fldChar w:fldCharType="end"/>
            </w:r>
            <w:r w:rsidRPr="00CE72EE">
              <w:rPr>
                <w:bCs/>
                <w:color w:val="000000"/>
              </w:rPr>
              <w:t xml:space="preserve"> Scenarios for FR1 coexistence study</w:t>
            </w:r>
          </w:p>
          <w:tbl>
            <w:tblPr>
              <w:tblW w:w="6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6"/>
              <w:gridCol w:w="1271"/>
              <w:gridCol w:w="1403"/>
              <w:gridCol w:w="815"/>
              <w:gridCol w:w="1052"/>
              <w:gridCol w:w="1266"/>
            </w:tblGrid>
            <w:tr w:rsidR="00487CF3" w:rsidRPr="00CE72EE" w14:paraId="35C34575" w14:textId="77777777" w:rsidTr="00321D89">
              <w:trPr>
                <w:jc w:val="center"/>
              </w:trPr>
              <w:tc>
                <w:tcPr>
                  <w:tcW w:w="526" w:type="dxa"/>
                  <w:tcBorders>
                    <w:top w:val="single" w:sz="4" w:space="0" w:color="auto"/>
                    <w:left w:val="single" w:sz="4" w:space="0" w:color="auto"/>
                    <w:bottom w:val="single" w:sz="4" w:space="0" w:color="auto"/>
                    <w:right w:val="single" w:sz="4" w:space="0" w:color="auto"/>
                  </w:tcBorders>
                </w:tcPr>
                <w:p w14:paraId="40051424" w14:textId="77777777" w:rsidR="00487CF3" w:rsidRPr="00CE72EE" w:rsidRDefault="00487CF3" w:rsidP="00321D89">
                  <w:pPr>
                    <w:overflowPunct w:val="0"/>
                    <w:autoSpaceDE w:val="0"/>
                    <w:autoSpaceDN w:val="0"/>
                    <w:adjustRightInd w:val="0"/>
                    <w:jc w:val="center"/>
                    <w:textAlignment w:val="baseline"/>
                    <w:rPr>
                      <w:rFonts w:eastAsia="Yu Mincho"/>
                      <w:b/>
                      <w:color w:val="000000"/>
                      <w:sz w:val="18"/>
                    </w:rPr>
                  </w:pPr>
                  <w:r w:rsidRPr="00CE72EE">
                    <w:rPr>
                      <w:rFonts w:eastAsia="Yu Mincho"/>
                      <w:b/>
                      <w:color w:val="000000"/>
                      <w:sz w:val="18"/>
                    </w:rPr>
                    <w:t>No.</w:t>
                  </w:r>
                </w:p>
              </w:tc>
              <w:tc>
                <w:tcPr>
                  <w:tcW w:w="1271" w:type="dxa"/>
                  <w:tcBorders>
                    <w:top w:val="single" w:sz="4" w:space="0" w:color="auto"/>
                    <w:left w:val="single" w:sz="4" w:space="0" w:color="auto"/>
                    <w:bottom w:val="single" w:sz="4" w:space="0" w:color="auto"/>
                    <w:right w:val="single" w:sz="4" w:space="0" w:color="auto"/>
                  </w:tcBorders>
                </w:tcPr>
                <w:p w14:paraId="1DE27E33" w14:textId="77777777" w:rsidR="00487CF3" w:rsidRPr="00CE72EE" w:rsidRDefault="00487CF3" w:rsidP="00321D89">
                  <w:pPr>
                    <w:overflowPunct w:val="0"/>
                    <w:autoSpaceDE w:val="0"/>
                    <w:autoSpaceDN w:val="0"/>
                    <w:adjustRightInd w:val="0"/>
                    <w:jc w:val="center"/>
                    <w:textAlignment w:val="baseline"/>
                    <w:rPr>
                      <w:rFonts w:eastAsia="Yu Mincho"/>
                      <w:b/>
                      <w:color w:val="000000"/>
                      <w:sz w:val="18"/>
                    </w:rPr>
                  </w:pPr>
                  <w:r w:rsidRPr="00CE72EE">
                    <w:rPr>
                      <w:rFonts w:eastAsia="Yu Mincho"/>
                      <w:b/>
                      <w:color w:val="000000"/>
                      <w:sz w:val="18"/>
                    </w:rPr>
                    <w:t>Usage scenario</w:t>
                  </w:r>
                </w:p>
              </w:tc>
              <w:tc>
                <w:tcPr>
                  <w:tcW w:w="1403" w:type="dxa"/>
                  <w:tcBorders>
                    <w:top w:val="single" w:sz="4" w:space="0" w:color="auto"/>
                    <w:left w:val="single" w:sz="4" w:space="0" w:color="auto"/>
                    <w:bottom w:val="single" w:sz="4" w:space="0" w:color="auto"/>
                    <w:right w:val="single" w:sz="4" w:space="0" w:color="auto"/>
                  </w:tcBorders>
                </w:tcPr>
                <w:p w14:paraId="15102B32" w14:textId="77777777" w:rsidR="00487CF3" w:rsidRPr="00CE72EE" w:rsidRDefault="00487CF3" w:rsidP="00321D89">
                  <w:pPr>
                    <w:overflowPunct w:val="0"/>
                    <w:autoSpaceDE w:val="0"/>
                    <w:autoSpaceDN w:val="0"/>
                    <w:adjustRightInd w:val="0"/>
                    <w:jc w:val="center"/>
                    <w:textAlignment w:val="baseline"/>
                    <w:rPr>
                      <w:rFonts w:eastAsia="Yu Mincho"/>
                      <w:b/>
                      <w:color w:val="000000"/>
                      <w:sz w:val="18"/>
                    </w:rPr>
                  </w:pPr>
                  <w:r w:rsidRPr="00CE72EE">
                    <w:rPr>
                      <w:rFonts w:eastAsia="Yu Mincho"/>
                      <w:b/>
                      <w:color w:val="000000"/>
                      <w:sz w:val="18"/>
                    </w:rPr>
                    <w:t>Aggressor</w:t>
                  </w:r>
                </w:p>
              </w:tc>
              <w:tc>
                <w:tcPr>
                  <w:tcW w:w="815" w:type="dxa"/>
                  <w:tcBorders>
                    <w:top w:val="single" w:sz="4" w:space="0" w:color="auto"/>
                    <w:left w:val="single" w:sz="4" w:space="0" w:color="auto"/>
                    <w:bottom w:val="single" w:sz="4" w:space="0" w:color="auto"/>
                    <w:right w:val="single" w:sz="4" w:space="0" w:color="auto"/>
                  </w:tcBorders>
                </w:tcPr>
                <w:p w14:paraId="2855C747" w14:textId="77777777" w:rsidR="00487CF3" w:rsidRPr="00CE72EE" w:rsidRDefault="00487CF3" w:rsidP="00321D89">
                  <w:pPr>
                    <w:overflowPunct w:val="0"/>
                    <w:autoSpaceDE w:val="0"/>
                    <w:autoSpaceDN w:val="0"/>
                    <w:adjustRightInd w:val="0"/>
                    <w:jc w:val="center"/>
                    <w:textAlignment w:val="baseline"/>
                    <w:rPr>
                      <w:rFonts w:eastAsia="Yu Mincho"/>
                      <w:b/>
                      <w:color w:val="000000"/>
                      <w:sz w:val="18"/>
                    </w:rPr>
                  </w:pPr>
                  <w:r w:rsidRPr="00CE72EE">
                    <w:rPr>
                      <w:rFonts w:eastAsia="Yu Mincho"/>
                      <w:b/>
                      <w:color w:val="000000"/>
                      <w:sz w:val="18"/>
                    </w:rPr>
                    <w:t>Victim</w:t>
                  </w:r>
                </w:p>
              </w:tc>
              <w:tc>
                <w:tcPr>
                  <w:tcW w:w="1052" w:type="dxa"/>
                  <w:tcBorders>
                    <w:top w:val="single" w:sz="4" w:space="0" w:color="auto"/>
                    <w:left w:val="single" w:sz="4" w:space="0" w:color="auto"/>
                    <w:bottom w:val="single" w:sz="4" w:space="0" w:color="auto"/>
                    <w:right w:val="single" w:sz="4" w:space="0" w:color="auto"/>
                  </w:tcBorders>
                </w:tcPr>
                <w:p w14:paraId="7DCAA56A" w14:textId="77777777" w:rsidR="00487CF3" w:rsidRPr="00CE72EE" w:rsidRDefault="00487CF3" w:rsidP="00321D89">
                  <w:pPr>
                    <w:overflowPunct w:val="0"/>
                    <w:autoSpaceDE w:val="0"/>
                    <w:autoSpaceDN w:val="0"/>
                    <w:adjustRightInd w:val="0"/>
                    <w:jc w:val="center"/>
                    <w:textAlignment w:val="baseline"/>
                    <w:rPr>
                      <w:rFonts w:eastAsia="Yu Mincho"/>
                      <w:b/>
                      <w:color w:val="000000"/>
                      <w:sz w:val="18"/>
                    </w:rPr>
                  </w:pPr>
                  <w:r w:rsidRPr="00CE72EE">
                    <w:rPr>
                      <w:rFonts w:eastAsia="Yu Mincho"/>
                      <w:b/>
                      <w:color w:val="000000"/>
                      <w:sz w:val="18"/>
                    </w:rPr>
                    <w:t>Direction</w:t>
                  </w:r>
                </w:p>
              </w:tc>
              <w:tc>
                <w:tcPr>
                  <w:tcW w:w="1266" w:type="dxa"/>
                  <w:tcBorders>
                    <w:top w:val="single" w:sz="4" w:space="0" w:color="auto"/>
                    <w:left w:val="single" w:sz="4" w:space="0" w:color="auto"/>
                    <w:bottom w:val="single" w:sz="4" w:space="0" w:color="auto"/>
                    <w:right w:val="single" w:sz="4" w:space="0" w:color="auto"/>
                  </w:tcBorders>
                </w:tcPr>
                <w:p w14:paraId="6238BD4E" w14:textId="77777777" w:rsidR="00487CF3" w:rsidRPr="00CE72EE" w:rsidRDefault="00487CF3" w:rsidP="00321D89">
                  <w:pPr>
                    <w:overflowPunct w:val="0"/>
                    <w:autoSpaceDE w:val="0"/>
                    <w:autoSpaceDN w:val="0"/>
                    <w:adjustRightInd w:val="0"/>
                    <w:jc w:val="center"/>
                    <w:textAlignment w:val="baseline"/>
                    <w:rPr>
                      <w:rFonts w:eastAsia="Yu Mincho"/>
                      <w:b/>
                      <w:color w:val="000000"/>
                      <w:sz w:val="18"/>
                    </w:rPr>
                  </w:pPr>
                  <w:r w:rsidRPr="00CE72EE">
                    <w:rPr>
                      <w:rFonts w:eastAsia="Yu Mincho"/>
                      <w:b/>
                      <w:color w:val="000000"/>
                      <w:sz w:val="18"/>
                    </w:rPr>
                    <w:t>Simulation frequency</w:t>
                  </w:r>
                </w:p>
              </w:tc>
            </w:tr>
            <w:tr w:rsidR="00487CF3" w:rsidRPr="00CE72EE" w14:paraId="562F1455" w14:textId="77777777" w:rsidTr="00321D89">
              <w:trPr>
                <w:jc w:val="center"/>
              </w:trPr>
              <w:tc>
                <w:tcPr>
                  <w:tcW w:w="526" w:type="dxa"/>
                  <w:tcBorders>
                    <w:top w:val="single" w:sz="4" w:space="0" w:color="auto"/>
                    <w:left w:val="single" w:sz="4" w:space="0" w:color="auto"/>
                    <w:bottom w:val="single" w:sz="4" w:space="0" w:color="auto"/>
                    <w:right w:val="single" w:sz="4" w:space="0" w:color="auto"/>
                  </w:tcBorders>
                  <w:vAlign w:val="center"/>
                </w:tcPr>
                <w:p w14:paraId="1F4C7777" w14:textId="77777777" w:rsidR="00487CF3" w:rsidRPr="00CE72EE" w:rsidRDefault="00487CF3" w:rsidP="00321D89">
                  <w:pPr>
                    <w:overflowPunct w:val="0"/>
                    <w:autoSpaceDE w:val="0"/>
                    <w:autoSpaceDN w:val="0"/>
                    <w:adjustRightInd w:val="0"/>
                    <w:textAlignment w:val="baseline"/>
                    <w:rPr>
                      <w:rFonts w:eastAsia="Yu Mincho"/>
                      <w:color w:val="000000"/>
                      <w:sz w:val="18"/>
                    </w:rPr>
                  </w:pPr>
                  <w:r w:rsidRPr="00CE72EE">
                    <w:rPr>
                      <w:rFonts w:eastAsia="Yu Mincho"/>
                      <w:color w:val="000000"/>
                      <w:sz w:val="18"/>
                    </w:rPr>
                    <w:t>1</w:t>
                  </w:r>
                </w:p>
              </w:tc>
              <w:tc>
                <w:tcPr>
                  <w:tcW w:w="1271" w:type="dxa"/>
                  <w:tcBorders>
                    <w:top w:val="single" w:sz="4" w:space="0" w:color="auto"/>
                    <w:left w:val="single" w:sz="4" w:space="0" w:color="auto"/>
                    <w:bottom w:val="single" w:sz="4" w:space="0" w:color="auto"/>
                    <w:right w:val="single" w:sz="4" w:space="0" w:color="auto"/>
                  </w:tcBorders>
                  <w:vAlign w:val="center"/>
                </w:tcPr>
                <w:p w14:paraId="538FE187" w14:textId="77777777" w:rsidR="00487CF3" w:rsidRPr="00CE72EE" w:rsidRDefault="00487CF3" w:rsidP="00321D89">
                  <w:pPr>
                    <w:overflowPunct w:val="0"/>
                    <w:autoSpaceDE w:val="0"/>
                    <w:autoSpaceDN w:val="0"/>
                    <w:adjustRightInd w:val="0"/>
                    <w:textAlignment w:val="baseline"/>
                    <w:rPr>
                      <w:rFonts w:eastAsia="Yu Mincho"/>
                      <w:color w:val="000000"/>
                      <w:sz w:val="18"/>
                    </w:rPr>
                  </w:pPr>
                  <w:r w:rsidRPr="00CE72EE">
                    <w:rPr>
                      <w:rFonts w:eastAsia="Yu Mincho"/>
                      <w:color w:val="000000"/>
                      <w:sz w:val="18"/>
                    </w:rPr>
                    <w:t>eMBB</w:t>
                  </w:r>
                </w:p>
              </w:tc>
              <w:tc>
                <w:tcPr>
                  <w:tcW w:w="1403" w:type="dxa"/>
                  <w:tcBorders>
                    <w:top w:val="single" w:sz="4" w:space="0" w:color="auto"/>
                    <w:left w:val="single" w:sz="4" w:space="0" w:color="auto"/>
                    <w:bottom w:val="single" w:sz="4" w:space="0" w:color="auto"/>
                    <w:right w:val="single" w:sz="4" w:space="0" w:color="auto"/>
                  </w:tcBorders>
                </w:tcPr>
                <w:p w14:paraId="51CBD4F4" w14:textId="77777777" w:rsidR="00487CF3" w:rsidRPr="00CE72EE" w:rsidRDefault="00487CF3" w:rsidP="00321D89">
                  <w:pPr>
                    <w:overflowPunct w:val="0"/>
                    <w:autoSpaceDE w:val="0"/>
                    <w:autoSpaceDN w:val="0"/>
                    <w:adjustRightInd w:val="0"/>
                    <w:textAlignment w:val="baseline"/>
                    <w:rPr>
                      <w:rFonts w:eastAsia="Yu Mincho"/>
                      <w:color w:val="000000"/>
                      <w:sz w:val="18"/>
                    </w:rPr>
                  </w:pPr>
                  <w:r w:rsidRPr="00CE72EE">
                    <w:rPr>
                      <w:rFonts w:eastAsia="Yu Mincho"/>
                      <w:color w:val="000000"/>
                      <w:sz w:val="18"/>
                    </w:rPr>
                    <w:t>NTN</w:t>
                  </w:r>
                </w:p>
              </w:tc>
              <w:tc>
                <w:tcPr>
                  <w:tcW w:w="815" w:type="dxa"/>
                  <w:tcBorders>
                    <w:top w:val="single" w:sz="4" w:space="0" w:color="auto"/>
                    <w:left w:val="single" w:sz="4" w:space="0" w:color="auto"/>
                    <w:bottom w:val="single" w:sz="4" w:space="0" w:color="auto"/>
                    <w:right w:val="single" w:sz="4" w:space="0" w:color="auto"/>
                  </w:tcBorders>
                </w:tcPr>
                <w:p w14:paraId="13B57779" w14:textId="77777777" w:rsidR="00487CF3" w:rsidRPr="00CE72EE" w:rsidRDefault="00487CF3" w:rsidP="00321D89">
                  <w:pPr>
                    <w:overflowPunct w:val="0"/>
                    <w:autoSpaceDE w:val="0"/>
                    <w:autoSpaceDN w:val="0"/>
                    <w:adjustRightInd w:val="0"/>
                    <w:textAlignment w:val="baseline"/>
                    <w:rPr>
                      <w:rFonts w:eastAsia="Yu Mincho"/>
                      <w:color w:val="000000"/>
                      <w:sz w:val="18"/>
                    </w:rPr>
                  </w:pPr>
                  <w:r w:rsidRPr="00CE72EE">
                    <w:rPr>
                      <w:rFonts w:eastAsia="Yu Mincho"/>
                      <w:color w:val="000000"/>
                      <w:sz w:val="18"/>
                    </w:rPr>
                    <w:t>TN</w:t>
                  </w:r>
                </w:p>
              </w:tc>
              <w:tc>
                <w:tcPr>
                  <w:tcW w:w="1052" w:type="dxa"/>
                  <w:tcBorders>
                    <w:top w:val="single" w:sz="4" w:space="0" w:color="auto"/>
                    <w:left w:val="single" w:sz="4" w:space="0" w:color="auto"/>
                    <w:bottom w:val="single" w:sz="4" w:space="0" w:color="auto"/>
                    <w:right w:val="single" w:sz="4" w:space="0" w:color="auto"/>
                  </w:tcBorders>
                  <w:vAlign w:val="center"/>
                </w:tcPr>
                <w:p w14:paraId="33B526D6" w14:textId="77777777" w:rsidR="00487CF3" w:rsidRPr="00CE72EE" w:rsidRDefault="00487CF3" w:rsidP="00321D89">
                  <w:pPr>
                    <w:overflowPunct w:val="0"/>
                    <w:autoSpaceDE w:val="0"/>
                    <w:autoSpaceDN w:val="0"/>
                    <w:adjustRightInd w:val="0"/>
                    <w:textAlignment w:val="baseline"/>
                    <w:rPr>
                      <w:rFonts w:eastAsia="Yu Mincho"/>
                      <w:color w:val="000000"/>
                      <w:sz w:val="18"/>
                    </w:rPr>
                  </w:pPr>
                  <w:r w:rsidRPr="00CE72EE">
                    <w:rPr>
                      <w:rFonts w:eastAsia="Yu Mincho"/>
                      <w:color w:val="000000"/>
                      <w:sz w:val="18"/>
                    </w:rPr>
                    <w:t>DL to DL</w:t>
                  </w:r>
                </w:p>
              </w:tc>
              <w:tc>
                <w:tcPr>
                  <w:tcW w:w="1266" w:type="dxa"/>
                  <w:tcBorders>
                    <w:top w:val="single" w:sz="4" w:space="0" w:color="auto"/>
                    <w:left w:val="single" w:sz="4" w:space="0" w:color="auto"/>
                    <w:bottom w:val="single" w:sz="4" w:space="0" w:color="auto"/>
                    <w:right w:val="single" w:sz="4" w:space="0" w:color="auto"/>
                  </w:tcBorders>
                </w:tcPr>
                <w:p w14:paraId="479FBD54" w14:textId="77777777" w:rsidR="00487CF3" w:rsidRPr="00CE72EE" w:rsidRDefault="00487CF3" w:rsidP="00321D89">
                  <w:pPr>
                    <w:overflowPunct w:val="0"/>
                    <w:autoSpaceDE w:val="0"/>
                    <w:autoSpaceDN w:val="0"/>
                    <w:adjustRightInd w:val="0"/>
                    <w:textAlignment w:val="baseline"/>
                    <w:rPr>
                      <w:rFonts w:eastAsia="Yu Mincho"/>
                      <w:color w:val="000000"/>
                      <w:sz w:val="18"/>
                    </w:rPr>
                  </w:pPr>
                  <w:r w:rsidRPr="00CE72EE">
                    <w:rPr>
                      <w:rFonts w:eastAsia="Yu Mincho"/>
                      <w:color w:val="000000"/>
                      <w:sz w:val="18"/>
                    </w:rPr>
                    <w:t>2 GHz</w:t>
                  </w:r>
                </w:p>
              </w:tc>
            </w:tr>
            <w:tr w:rsidR="00487CF3" w:rsidRPr="00CE72EE" w14:paraId="10061507" w14:textId="77777777" w:rsidTr="00321D89">
              <w:trPr>
                <w:jc w:val="center"/>
              </w:trPr>
              <w:tc>
                <w:tcPr>
                  <w:tcW w:w="526" w:type="dxa"/>
                  <w:tcBorders>
                    <w:top w:val="single" w:sz="4" w:space="0" w:color="auto"/>
                    <w:left w:val="single" w:sz="4" w:space="0" w:color="auto"/>
                    <w:bottom w:val="single" w:sz="4" w:space="0" w:color="auto"/>
                    <w:right w:val="single" w:sz="4" w:space="0" w:color="auto"/>
                  </w:tcBorders>
                  <w:vAlign w:val="center"/>
                </w:tcPr>
                <w:p w14:paraId="672BF265" w14:textId="77777777" w:rsidR="00487CF3" w:rsidRPr="00CE72EE" w:rsidRDefault="00487CF3" w:rsidP="00321D89">
                  <w:pPr>
                    <w:overflowPunct w:val="0"/>
                    <w:autoSpaceDE w:val="0"/>
                    <w:autoSpaceDN w:val="0"/>
                    <w:adjustRightInd w:val="0"/>
                    <w:textAlignment w:val="baseline"/>
                    <w:rPr>
                      <w:rFonts w:eastAsia="Yu Mincho"/>
                      <w:color w:val="000000"/>
                      <w:sz w:val="18"/>
                    </w:rPr>
                  </w:pPr>
                  <w:r w:rsidRPr="00CE72EE">
                    <w:rPr>
                      <w:rFonts w:eastAsia="Yu Mincho"/>
                      <w:color w:val="000000"/>
                      <w:sz w:val="18"/>
                    </w:rPr>
                    <w:t>2</w:t>
                  </w:r>
                </w:p>
              </w:tc>
              <w:tc>
                <w:tcPr>
                  <w:tcW w:w="1271" w:type="dxa"/>
                  <w:tcBorders>
                    <w:top w:val="single" w:sz="4" w:space="0" w:color="auto"/>
                    <w:left w:val="single" w:sz="4" w:space="0" w:color="auto"/>
                    <w:bottom w:val="single" w:sz="4" w:space="0" w:color="auto"/>
                    <w:right w:val="single" w:sz="4" w:space="0" w:color="auto"/>
                  </w:tcBorders>
                  <w:vAlign w:val="center"/>
                </w:tcPr>
                <w:p w14:paraId="1BFEEDA7" w14:textId="77777777" w:rsidR="00487CF3" w:rsidRPr="00CE72EE" w:rsidRDefault="00487CF3" w:rsidP="00321D89">
                  <w:pPr>
                    <w:overflowPunct w:val="0"/>
                    <w:autoSpaceDE w:val="0"/>
                    <w:autoSpaceDN w:val="0"/>
                    <w:adjustRightInd w:val="0"/>
                    <w:textAlignment w:val="baseline"/>
                    <w:rPr>
                      <w:rFonts w:eastAsia="Yu Mincho"/>
                      <w:color w:val="000000"/>
                      <w:sz w:val="18"/>
                    </w:rPr>
                  </w:pPr>
                  <w:r w:rsidRPr="00CE72EE">
                    <w:rPr>
                      <w:rFonts w:eastAsia="Yu Mincho"/>
                      <w:color w:val="000000"/>
                      <w:sz w:val="18"/>
                    </w:rPr>
                    <w:t>eMBB</w:t>
                  </w:r>
                </w:p>
              </w:tc>
              <w:tc>
                <w:tcPr>
                  <w:tcW w:w="1403" w:type="dxa"/>
                  <w:tcBorders>
                    <w:top w:val="single" w:sz="4" w:space="0" w:color="auto"/>
                    <w:left w:val="single" w:sz="4" w:space="0" w:color="auto"/>
                    <w:bottom w:val="single" w:sz="4" w:space="0" w:color="auto"/>
                    <w:right w:val="single" w:sz="4" w:space="0" w:color="auto"/>
                  </w:tcBorders>
                </w:tcPr>
                <w:p w14:paraId="1DEFD4CB" w14:textId="77777777" w:rsidR="00487CF3" w:rsidRPr="00CE72EE" w:rsidRDefault="00487CF3" w:rsidP="00321D89">
                  <w:pPr>
                    <w:overflowPunct w:val="0"/>
                    <w:autoSpaceDE w:val="0"/>
                    <w:autoSpaceDN w:val="0"/>
                    <w:adjustRightInd w:val="0"/>
                    <w:textAlignment w:val="baseline"/>
                    <w:rPr>
                      <w:rFonts w:eastAsia="Yu Mincho"/>
                      <w:color w:val="000000"/>
                      <w:sz w:val="18"/>
                    </w:rPr>
                  </w:pPr>
                  <w:r w:rsidRPr="00CE72EE">
                    <w:rPr>
                      <w:rFonts w:eastAsia="Yu Mincho"/>
                      <w:color w:val="000000"/>
                      <w:sz w:val="18"/>
                    </w:rPr>
                    <w:t>NTN</w:t>
                  </w:r>
                </w:p>
              </w:tc>
              <w:tc>
                <w:tcPr>
                  <w:tcW w:w="815" w:type="dxa"/>
                  <w:tcBorders>
                    <w:top w:val="single" w:sz="4" w:space="0" w:color="auto"/>
                    <w:left w:val="single" w:sz="4" w:space="0" w:color="auto"/>
                    <w:bottom w:val="single" w:sz="4" w:space="0" w:color="auto"/>
                    <w:right w:val="single" w:sz="4" w:space="0" w:color="auto"/>
                  </w:tcBorders>
                </w:tcPr>
                <w:p w14:paraId="14C34145" w14:textId="77777777" w:rsidR="00487CF3" w:rsidRPr="00CE72EE" w:rsidRDefault="00487CF3" w:rsidP="00321D89">
                  <w:pPr>
                    <w:overflowPunct w:val="0"/>
                    <w:autoSpaceDE w:val="0"/>
                    <w:autoSpaceDN w:val="0"/>
                    <w:adjustRightInd w:val="0"/>
                    <w:textAlignment w:val="baseline"/>
                    <w:rPr>
                      <w:rFonts w:eastAsia="Yu Mincho"/>
                      <w:color w:val="000000"/>
                      <w:sz w:val="18"/>
                    </w:rPr>
                  </w:pPr>
                  <w:r w:rsidRPr="00CE72EE">
                    <w:rPr>
                      <w:rFonts w:eastAsia="Yu Mincho"/>
                      <w:color w:val="000000"/>
                      <w:sz w:val="18"/>
                    </w:rPr>
                    <w:t>TN</w:t>
                  </w:r>
                </w:p>
              </w:tc>
              <w:tc>
                <w:tcPr>
                  <w:tcW w:w="1052" w:type="dxa"/>
                  <w:tcBorders>
                    <w:top w:val="single" w:sz="4" w:space="0" w:color="auto"/>
                    <w:left w:val="single" w:sz="4" w:space="0" w:color="auto"/>
                    <w:bottom w:val="single" w:sz="4" w:space="0" w:color="auto"/>
                    <w:right w:val="single" w:sz="4" w:space="0" w:color="auto"/>
                  </w:tcBorders>
                  <w:vAlign w:val="center"/>
                </w:tcPr>
                <w:p w14:paraId="21ABBF85" w14:textId="77777777" w:rsidR="00487CF3" w:rsidRPr="00CE72EE" w:rsidRDefault="00487CF3" w:rsidP="00321D89">
                  <w:pPr>
                    <w:overflowPunct w:val="0"/>
                    <w:autoSpaceDE w:val="0"/>
                    <w:autoSpaceDN w:val="0"/>
                    <w:adjustRightInd w:val="0"/>
                    <w:textAlignment w:val="baseline"/>
                    <w:rPr>
                      <w:rFonts w:eastAsia="Yu Mincho"/>
                      <w:color w:val="000000"/>
                      <w:sz w:val="18"/>
                    </w:rPr>
                  </w:pPr>
                  <w:r w:rsidRPr="00CE72EE">
                    <w:rPr>
                      <w:rFonts w:eastAsia="Yu Mincho"/>
                      <w:color w:val="000000"/>
                      <w:sz w:val="18"/>
                    </w:rPr>
                    <w:t>UL to UL</w:t>
                  </w:r>
                </w:p>
              </w:tc>
              <w:tc>
                <w:tcPr>
                  <w:tcW w:w="1266" w:type="dxa"/>
                  <w:tcBorders>
                    <w:top w:val="single" w:sz="4" w:space="0" w:color="auto"/>
                    <w:left w:val="single" w:sz="4" w:space="0" w:color="auto"/>
                    <w:bottom w:val="single" w:sz="4" w:space="0" w:color="auto"/>
                    <w:right w:val="single" w:sz="4" w:space="0" w:color="auto"/>
                  </w:tcBorders>
                </w:tcPr>
                <w:p w14:paraId="54DF27C8" w14:textId="77777777" w:rsidR="00487CF3" w:rsidRPr="00CE72EE" w:rsidRDefault="00487CF3" w:rsidP="00321D89">
                  <w:pPr>
                    <w:overflowPunct w:val="0"/>
                    <w:autoSpaceDE w:val="0"/>
                    <w:autoSpaceDN w:val="0"/>
                    <w:adjustRightInd w:val="0"/>
                    <w:textAlignment w:val="baseline"/>
                    <w:rPr>
                      <w:rFonts w:eastAsia="Yu Mincho"/>
                      <w:color w:val="000000"/>
                      <w:sz w:val="18"/>
                    </w:rPr>
                  </w:pPr>
                  <w:r w:rsidRPr="00CE72EE">
                    <w:rPr>
                      <w:rFonts w:eastAsia="Yu Mincho"/>
                      <w:color w:val="000000"/>
                      <w:sz w:val="18"/>
                    </w:rPr>
                    <w:t>2 GHz</w:t>
                  </w:r>
                </w:p>
              </w:tc>
            </w:tr>
            <w:tr w:rsidR="00487CF3" w:rsidRPr="00CE72EE" w14:paraId="2B6243C1" w14:textId="77777777" w:rsidTr="00321D89">
              <w:trPr>
                <w:jc w:val="center"/>
              </w:trPr>
              <w:tc>
                <w:tcPr>
                  <w:tcW w:w="526" w:type="dxa"/>
                  <w:tcBorders>
                    <w:top w:val="single" w:sz="4" w:space="0" w:color="auto"/>
                    <w:left w:val="single" w:sz="4" w:space="0" w:color="auto"/>
                    <w:bottom w:val="single" w:sz="4" w:space="0" w:color="auto"/>
                    <w:right w:val="single" w:sz="4" w:space="0" w:color="auto"/>
                  </w:tcBorders>
                  <w:vAlign w:val="center"/>
                </w:tcPr>
                <w:p w14:paraId="54615A33" w14:textId="77777777" w:rsidR="00487CF3" w:rsidRPr="00CE72EE" w:rsidRDefault="00487CF3" w:rsidP="00321D89">
                  <w:pPr>
                    <w:overflowPunct w:val="0"/>
                    <w:autoSpaceDE w:val="0"/>
                    <w:autoSpaceDN w:val="0"/>
                    <w:adjustRightInd w:val="0"/>
                    <w:textAlignment w:val="baseline"/>
                    <w:rPr>
                      <w:rFonts w:eastAsia="Yu Mincho"/>
                      <w:color w:val="000000"/>
                      <w:sz w:val="18"/>
                    </w:rPr>
                  </w:pPr>
                  <w:r w:rsidRPr="00CE72EE">
                    <w:rPr>
                      <w:rFonts w:eastAsia="Yu Mincho"/>
                      <w:color w:val="000000"/>
                      <w:sz w:val="18"/>
                    </w:rPr>
                    <w:t>3</w:t>
                  </w:r>
                </w:p>
              </w:tc>
              <w:tc>
                <w:tcPr>
                  <w:tcW w:w="1271" w:type="dxa"/>
                  <w:tcBorders>
                    <w:top w:val="single" w:sz="4" w:space="0" w:color="auto"/>
                    <w:left w:val="single" w:sz="4" w:space="0" w:color="auto"/>
                    <w:bottom w:val="single" w:sz="4" w:space="0" w:color="auto"/>
                    <w:right w:val="single" w:sz="4" w:space="0" w:color="auto"/>
                  </w:tcBorders>
                  <w:vAlign w:val="center"/>
                </w:tcPr>
                <w:p w14:paraId="35CE3A42" w14:textId="77777777" w:rsidR="00487CF3" w:rsidRPr="00CE72EE" w:rsidRDefault="00487CF3" w:rsidP="00321D89">
                  <w:pPr>
                    <w:overflowPunct w:val="0"/>
                    <w:autoSpaceDE w:val="0"/>
                    <w:autoSpaceDN w:val="0"/>
                    <w:adjustRightInd w:val="0"/>
                    <w:textAlignment w:val="baseline"/>
                    <w:rPr>
                      <w:rFonts w:eastAsia="Yu Mincho"/>
                      <w:color w:val="000000"/>
                      <w:sz w:val="18"/>
                    </w:rPr>
                  </w:pPr>
                  <w:r w:rsidRPr="00CE72EE">
                    <w:rPr>
                      <w:rFonts w:eastAsia="Yu Mincho"/>
                      <w:color w:val="000000"/>
                      <w:sz w:val="18"/>
                    </w:rPr>
                    <w:t>eMBB</w:t>
                  </w:r>
                </w:p>
              </w:tc>
              <w:tc>
                <w:tcPr>
                  <w:tcW w:w="1403" w:type="dxa"/>
                  <w:tcBorders>
                    <w:top w:val="single" w:sz="4" w:space="0" w:color="auto"/>
                    <w:left w:val="single" w:sz="4" w:space="0" w:color="auto"/>
                    <w:bottom w:val="single" w:sz="4" w:space="0" w:color="auto"/>
                    <w:right w:val="single" w:sz="4" w:space="0" w:color="auto"/>
                  </w:tcBorders>
                </w:tcPr>
                <w:p w14:paraId="439DC6C0" w14:textId="77777777" w:rsidR="00487CF3" w:rsidRPr="00CE72EE" w:rsidRDefault="00487CF3" w:rsidP="00321D89">
                  <w:pPr>
                    <w:overflowPunct w:val="0"/>
                    <w:autoSpaceDE w:val="0"/>
                    <w:autoSpaceDN w:val="0"/>
                    <w:adjustRightInd w:val="0"/>
                    <w:textAlignment w:val="baseline"/>
                    <w:rPr>
                      <w:rFonts w:eastAsia="Yu Mincho"/>
                      <w:color w:val="000000"/>
                      <w:sz w:val="18"/>
                    </w:rPr>
                  </w:pPr>
                  <w:r w:rsidRPr="00CE72EE">
                    <w:rPr>
                      <w:rFonts w:eastAsia="Yu Mincho"/>
                      <w:color w:val="000000"/>
                      <w:sz w:val="18"/>
                    </w:rPr>
                    <w:t>NTN</w:t>
                  </w:r>
                </w:p>
              </w:tc>
              <w:tc>
                <w:tcPr>
                  <w:tcW w:w="815" w:type="dxa"/>
                  <w:tcBorders>
                    <w:top w:val="single" w:sz="4" w:space="0" w:color="auto"/>
                    <w:left w:val="single" w:sz="4" w:space="0" w:color="auto"/>
                    <w:bottom w:val="single" w:sz="4" w:space="0" w:color="auto"/>
                    <w:right w:val="single" w:sz="4" w:space="0" w:color="auto"/>
                  </w:tcBorders>
                </w:tcPr>
                <w:p w14:paraId="16DE8640" w14:textId="77777777" w:rsidR="00487CF3" w:rsidRPr="00CE72EE" w:rsidRDefault="00487CF3" w:rsidP="00321D89">
                  <w:pPr>
                    <w:overflowPunct w:val="0"/>
                    <w:autoSpaceDE w:val="0"/>
                    <w:autoSpaceDN w:val="0"/>
                    <w:adjustRightInd w:val="0"/>
                    <w:textAlignment w:val="baseline"/>
                    <w:rPr>
                      <w:rFonts w:eastAsia="Yu Mincho"/>
                      <w:color w:val="000000"/>
                      <w:sz w:val="18"/>
                    </w:rPr>
                  </w:pPr>
                  <w:r w:rsidRPr="00CE72EE">
                    <w:rPr>
                      <w:rFonts w:eastAsia="Yu Mincho"/>
                      <w:color w:val="000000"/>
                      <w:sz w:val="18"/>
                    </w:rPr>
                    <w:t>NTN</w:t>
                  </w:r>
                </w:p>
              </w:tc>
              <w:tc>
                <w:tcPr>
                  <w:tcW w:w="1052" w:type="dxa"/>
                  <w:tcBorders>
                    <w:top w:val="single" w:sz="4" w:space="0" w:color="auto"/>
                    <w:left w:val="single" w:sz="4" w:space="0" w:color="auto"/>
                    <w:bottom w:val="single" w:sz="4" w:space="0" w:color="auto"/>
                    <w:right w:val="single" w:sz="4" w:space="0" w:color="auto"/>
                  </w:tcBorders>
                  <w:vAlign w:val="center"/>
                </w:tcPr>
                <w:p w14:paraId="71D0F833" w14:textId="77777777" w:rsidR="00487CF3" w:rsidRPr="00CE72EE" w:rsidRDefault="00487CF3" w:rsidP="00321D89">
                  <w:pPr>
                    <w:overflowPunct w:val="0"/>
                    <w:autoSpaceDE w:val="0"/>
                    <w:autoSpaceDN w:val="0"/>
                    <w:adjustRightInd w:val="0"/>
                    <w:textAlignment w:val="baseline"/>
                    <w:rPr>
                      <w:rFonts w:eastAsia="Yu Mincho"/>
                      <w:color w:val="000000"/>
                      <w:sz w:val="18"/>
                    </w:rPr>
                  </w:pPr>
                  <w:r w:rsidRPr="00CE72EE">
                    <w:rPr>
                      <w:rFonts w:eastAsia="Yu Mincho"/>
                      <w:color w:val="000000"/>
                      <w:sz w:val="18"/>
                    </w:rPr>
                    <w:t>DL to DL</w:t>
                  </w:r>
                </w:p>
              </w:tc>
              <w:tc>
                <w:tcPr>
                  <w:tcW w:w="1266" w:type="dxa"/>
                  <w:tcBorders>
                    <w:top w:val="single" w:sz="4" w:space="0" w:color="auto"/>
                    <w:left w:val="single" w:sz="4" w:space="0" w:color="auto"/>
                    <w:bottom w:val="single" w:sz="4" w:space="0" w:color="auto"/>
                    <w:right w:val="single" w:sz="4" w:space="0" w:color="auto"/>
                  </w:tcBorders>
                </w:tcPr>
                <w:p w14:paraId="78CEAA25" w14:textId="77777777" w:rsidR="00487CF3" w:rsidRPr="00CE72EE" w:rsidRDefault="00487CF3" w:rsidP="00321D89">
                  <w:pPr>
                    <w:overflowPunct w:val="0"/>
                    <w:autoSpaceDE w:val="0"/>
                    <w:autoSpaceDN w:val="0"/>
                    <w:adjustRightInd w:val="0"/>
                    <w:textAlignment w:val="baseline"/>
                    <w:rPr>
                      <w:rFonts w:eastAsia="Yu Mincho"/>
                      <w:color w:val="000000"/>
                      <w:sz w:val="18"/>
                    </w:rPr>
                  </w:pPr>
                  <w:r w:rsidRPr="00CE72EE">
                    <w:rPr>
                      <w:rFonts w:eastAsia="Yu Mincho"/>
                      <w:color w:val="000000"/>
                      <w:sz w:val="18"/>
                    </w:rPr>
                    <w:t>2 GHz</w:t>
                  </w:r>
                </w:p>
              </w:tc>
            </w:tr>
            <w:tr w:rsidR="00487CF3" w:rsidRPr="00CE72EE" w14:paraId="2F448FEB" w14:textId="77777777" w:rsidTr="00321D89">
              <w:trPr>
                <w:jc w:val="center"/>
              </w:trPr>
              <w:tc>
                <w:tcPr>
                  <w:tcW w:w="526" w:type="dxa"/>
                  <w:tcBorders>
                    <w:top w:val="single" w:sz="4" w:space="0" w:color="auto"/>
                    <w:left w:val="single" w:sz="4" w:space="0" w:color="auto"/>
                    <w:bottom w:val="single" w:sz="4" w:space="0" w:color="auto"/>
                    <w:right w:val="single" w:sz="4" w:space="0" w:color="auto"/>
                  </w:tcBorders>
                  <w:vAlign w:val="center"/>
                </w:tcPr>
                <w:p w14:paraId="73CE15C2" w14:textId="77777777" w:rsidR="00487CF3" w:rsidRPr="00CE72EE" w:rsidRDefault="00487CF3" w:rsidP="00321D89">
                  <w:pPr>
                    <w:overflowPunct w:val="0"/>
                    <w:autoSpaceDE w:val="0"/>
                    <w:autoSpaceDN w:val="0"/>
                    <w:adjustRightInd w:val="0"/>
                    <w:textAlignment w:val="baseline"/>
                    <w:rPr>
                      <w:rFonts w:eastAsia="Yu Mincho"/>
                      <w:color w:val="000000"/>
                      <w:sz w:val="18"/>
                    </w:rPr>
                  </w:pPr>
                  <w:r w:rsidRPr="00CE72EE">
                    <w:rPr>
                      <w:rFonts w:eastAsia="Yu Mincho"/>
                      <w:color w:val="000000"/>
                      <w:sz w:val="18"/>
                    </w:rPr>
                    <w:t>4</w:t>
                  </w:r>
                </w:p>
              </w:tc>
              <w:tc>
                <w:tcPr>
                  <w:tcW w:w="1271" w:type="dxa"/>
                  <w:tcBorders>
                    <w:top w:val="single" w:sz="4" w:space="0" w:color="auto"/>
                    <w:left w:val="single" w:sz="4" w:space="0" w:color="auto"/>
                    <w:bottom w:val="single" w:sz="4" w:space="0" w:color="auto"/>
                    <w:right w:val="single" w:sz="4" w:space="0" w:color="auto"/>
                  </w:tcBorders>
                  <w:vAlign w:val="center"/>
                </w:tcPr>
                <w:p w14:paraId="44259ABA" w14:textId="77777777" w:rsidR="00487CF3" w:rsidRPr="00CE72EE" w:rsidRDefault="00487CF3" w:rsidP="00321D89">
                  <w:pPr>
                    <w:overflowPunct w:val="0"/>
                    <w:autoSpaceDE w:val="0"/>
                    <w:autoSpaceDN w:val="0"/>
                    <w:adjustRightInd w:val="0"/>
                    <w:textAlignment w:val="baseline"/>
                    <w:rPr>
                      <w:rFonts w:eastAsia="Yu Mincho"/>
                      <w:color w:val="000000"/>
                      <w:sz w:val="18"/>
                    </w:rPr>
                  </w:pPr>
                  <w:r w:rsidRPr="00CE72EE">
                    <w:rPr>
                      <w:rFonts w:eastAsia="Yu Mincho"/>
                      <w:color w:val="000000"/>
                      <w:sz w:val="18"/>
                    </w:rPr>
                    <w:t>eMBB</w:t>
                  </w:r>
                </w:p>
              </w:tc>
              <w:tc>
                <w:tcPr>
                  <w:tcW w:w="1403" w:type="dxa"/>
                  <w:tcBorders>
                    <w:top w:val="single" w:sz="4" w:space="0" w:color="auto"/>
                    <w:left w:val="single" w:sz="4" w:space="0" w:color="auto"/>
                    <w:bottom w:val="single" w:sz="4" w:space="0" w:color="auto"/>
                    <w:right w:val="single" w:sz="4" w:space="0" w:color="auto"/>
                  </w:tcBorders>
                </w:tcPr>
                <w:p w14:paraId="71ADB718" w14:textId="77777777" w:rsidR="00487CF3" w:rsidRPr="00CE72EE" w:rsidRDefault="00487CF3" w:rsidP="00321D89">
                  <w:pPr>
                    <w:overflowPunct w:val="0"/>
                    <w:autoSpaceDE w:val="0"/>
                    <w:autoSpaceDN w:val="0"/>
                    <w:adjustRightInd w:val="0"/>
                    <w:textAlignment w:val="baseline"/>
                    <w:rPr>
                      <w:rFonts w:eastAsia="Yu Mincho"/>
                      <w:color w:val="000000"/>
                      <w:sz w:val="18"/>
                    </w:rPr>
                  </w:pPr>
                  <w:r w:rsidRPr="00CE72EE">
                    <w:rPr>
                      <w:rFonts w:eastAsia="Yu Mincho"/>
                      <w:color w:val="000000"/>
                      <w:sz w:val="18"/>
                    </w:rPr>
                    <w:t>NTN</w:t>
                  </w:r>
                </w:p>
              </w:tc>
              <w:tc>
                <w:tcPr>
                  <w:tcW w:w="815" w:type="dxa"/>
                  <w:tcBorders>
                    <w:top w:val="single" w:sz="4" w:space="0" w:color="auto"/>
                    <w:left w:val="single" w:sz="4" w:space="0" w:color="auto"/>
                    <w:bottom w:val="single" w:sz="4" w:space="0" w:color="auto"/>
                    <w:right w:val="single" w:sz="4" w:space="0" w:color="auto"/>
                  </w:tcBorders>
                </w:tcPr>
                <w:p w14:paraId="305618A5" w14:textId="77777777" w:rsidR="00487CF3" w:rsidRPr="00CE72EE" w:rsidRDefault="00487CF3" w:rsidP="00321D89">
                  <w:pPr>
                    <w:overflowPunct w:val="0"/>
                    <w:autoSpaceDE w:val="0"/>
                    <w:autoSpaceDN w:val="0"/>
                    <w:adjustRightInd w:val="0"/>
                    <w:textAlignment w:val="baseline"/>
                    <w:rPr>
                      <w:rFonts w:eastAsia="Yu Mincho"/>
                      <w:color w:val="000000"/>
                      <w:sz w:val="18"/>
                    </w:rPr>
                  </w:pPr>
                  <w:r w:rsidRPr="00CE72EE">
                    <w:rPr>
                      <w:rFonts w:eastAsia="Yu Mincho"/>
                      <w:color w:val="000000"/>
                      <w:sz w:val="18"/>
                    </w:rPr>
                    <w:t>NTN</w:t>
                  </w:r>
                </w:p>
              </w:tc>
              <w:tc>
                <w:tcPr>
                  <w:tcW w:w="1052" w:type="dxa"/>
                  <w:tcBorders>
                    <w:top w:val="single" w:sz="4" w:space="0" w:color="auto"/>
                    <w:left w:val="single" w:sz="4" w:space="0" w:color="auto"/>
                    <w:bottom w:val="single" w:sz="4" w:space="0" w:color="auto"/>
                    <w:right w:val="single" w:sz="4" w:space="0" w:color="auto"/>
                  </w:tcBorders>
                  <w:vAlign w:val="center"/>
                </w:tcPr>
                <w:p w14:paraId="71FC2E68" w14:textId="77777777" w:rsidR="00487CF3" w:rsidRPr="00CE72EE" w:rsidRDefault="00487CF3" w:rsidP="00321D89">
                  <w:pPr>
                    <w:overflowPunct w:val="0"/>
                    <w:autoSpaceDE w:val="0"/>
                    <w:autoSpaceDN w:val="0"/>
                    <w:adjustRightInd w:val="0"/>
                    <w:textAlignment w:val="baseline"/>
                    <w:rPr>
                      <w:rFonts w:eastAsia="Yu Mincho"/>
                      <w:color w:val="000000"/>
                      <w:sz w:val="18"/>
                    </w:rPr>
                  </w:pPr>
                  <w:r w:rsidRPr="00CE72EE">
                    <w:rPr>
                      <w:rFonts w:eastAsia="Yu Mincho"/>
                      <w:color w:val="000000"/>
                      <w:sz w:val="18"/>
                    </w:rPr>
                    <w:t>UL to UL</w:t>
                  </w:r>
                </w:p>
              </w:tc>
              <w:tc>
                <w:tcPr>
                  <w:tcW w:w="1266" w:type="dxa"/>
                  <w:tcBorders>
                    <w:top w:val="single" w:sz="4" w:space="0" w:color="auto"/>
                    <w:left w:val="single" w:sz="4" w:space="0" w:color="auto"/>
                    <w:bottom w:val="single" w:sz="4" w:space="0" w:color="auto"/>
                    <w:right w:val="single" w:sz="4" w:space="0" w:color="auto"/>
                  </w:tcBorders>
                </w:tcPr>
                <w:p w14:paraId="728D3C05" w14:textId="77777777" w:rsidR="00487CF3" w:rsidRPr="00CE72EE" w:rsidRDefault="00487CF3" w:rsidP="00321D89">
                  <w:pPr>
                    <w:overflowPunct w:val="0"/>
                    <w:autoSpaceDE w:val="0"/>
                    <w:autoSpaceDN w:val="0"/>
                    <w:adjustRightInd w:val="0"/>
                    <w:textAlignment w:val="baseline"/>
                    <w:rPr>
                      <w:rFonts w:eastAsia="Yu Mincho"/>
                      <w:color w:val="000000"/>
                      <w:sz w:val="18"/>
                    </w:rPr>
                  </w:pPr>
                  <w:r w:rsidRPr="00CE72EE">
                    <w:rPr>
                      <w:rFonts w:eastAsia="Yu Mincho"/>
                      <w:color w:val="000000"/>
                      <w:sz w:val="18"/>
                    </w:rPr>
                    <w:t>2 GHz</w:t>
                  </w:r>
                </w:p>
              </w:tc>
            </w:tr>
          </w:tbl>
          <w:p w14:paraId="7451E6D6" w14:textId="77777777" w:rsidR="00487CF3" w:rsidRPr="00CE72EE" w:rsidRDefault="00487CF3" w:rsidP="00321D89">
            <w:pPr>
              <w:spacing w:after="0"/>
              <w:rPr>
                <w:color w:val="000000"/>
              </w:rPr>
            </w:pPr>
            <w:r w:rsidRPr="00CE72EE">
              <w:rPr>
                <w:color w:val="000000"/>
              </w:rPr>
              <w:t>Proposal 3: For initial coexistence study of FR1, scenarios of LEO@600km and GEO@35,786km are taken into account with higher priority.</w:t>
            </w:r>
          </w:p>
          <w:p w14:paraId="05118FFD" w14:textId="77777777" w:rsidR="00487CF3" w:rsidRPr="00CE72EE" w:rsidRDefault="00487CF3" w:rsidP="00321D89">
            <w:pPr>
              <w:spacing w:after="0"/>
              <w:rPr>
                <w:color w:val="000000"/>
              </w:rPr>
            </w:pPr>
            <w:r w:rsidRPr="00CE72EE">
              <w:rPr>
                <w:color w:val="000000"/>
              </w:rPr>
              <w:t>With the deployment related parameters in Table 6.1.1.1-5 as baseline, for details assumption such as deployment scenarios (such as rural etc.), BW per beam, frequency re-use factor etc., the typical deployment requirements of satellite based NTN system should be well take into account.</w:t>
            </w:r>
          </w:p>
        </w:tc>
      </w:tr>
      <w:tr w:rsidR="00487CF3" w:rsidRPr="00CE72EE" w14:paraId="15C2EBCB" w14:textId="77777777" w:rsidTr="00487CF3">
        <w:trPr>
          <w:trHeight w:val="468"/>
        </w:trPr>
        <w:tc>
          <w:tcPr>
            <w:tcW w:w="1622" w:type="dxa"/>
          </w:tcPr>
          <w:p w14:paraId="22BE70EA" w14:textId="77777777" w:rsidR="00487CF3" w:rsidRPr="00CE72EE" w:rsidRDefault="00487CF3" w:rsidP="00321D89">
            <w:pPr>
              <w:spacing w:after="0"/>
            </w:pPr>
            <w:r w:rsidRPr="00CE72EE">
              <w:t>R4-2101105</w:t>
            </w:r>
          </w:p>
        </w:tc>
        <w:tc>
          <w:tcPr>
            <w:tcW w:w="1424" w:type="dxa"/>
          </w:tcPr>
          <w:p w14:paraId="7EFE83EA" w14:textId="77777777" w:rsidR="00487CF3" w:rsidRPr="00CE72EE" w:rsidRDefault="00487CF3" w:rsidP="00321D89">
            <w:pPr>
              <w:spacing w:after="0"/>
            </w:pPr>
            <w:r w:rsidRPr="00CE72EE">
              <w:t>Xiaomi</w:t>
            </w:r>
          </w:p>
        </w:tc>
        <w:tc>
          <w:tcPr>
            <w:tcW w:w="6585" w:type="dxa"/>
          </w:tcPr>
          <w:p w14:paraId="0517B015" w14:textId="77777777" w:rsidR="00487CF3" w:rsidRPr="00CE72EE" w:rsidRDefault="00487CF3" w:rsidP="00321D89">
            <w:pPr>
              <w:spacing w:after="0"/>
              <w:rPr>
                <w:color w:val="000000"/>
              </w:rPr>
            </w:pPr>
            <w:r w:rsidRPr="00CE72EE">
              <w:rPr>
                <w:color w:val="000000"/>
              </w:rPr>
              <w:t>Proposal 1: It is proposed that rural scenario shall be as priority coexistence cases between NTN and TN for FR1.</w:t>
            </w:r>
          </w:p>
          <w:p w14:paraId="78CAC3B5" w14:textId="77777777" w:rsidR="00487CF3" w:rsidRPr="00CE72EE" w:rsidRDefault="00487CF3" w:rsidP="00321D89">
            <w:pPr>
              <w:spacing w:after="0"/>
              <w:rPr>
                <w:color w:val="000000"/>
              </w:rPr>
            </w:pPr>
            <w:r w:rsidRPr="00CE72EE">
              <w:rPr>
                <w:color w:val="000000"/>
              </w:rPr>
              <w:t>Proposal 2: Rural scenario shall be removed when do the coexistence between NTN and TN in FR2.</w:t>
            </w:r>
          </w:p>
        </w:tc>
      </w:tr>
      <w:tr w:rsidR="00487CF3" w:rsidRPr="00CE72EE" w14:paraId="5ED67A19" w14:textId="77777777" w:rsidTr="00487CF3">
        <w:trPr>
          <w:trHeight w:val="468"/>
        </w:trPr>
        <w:tc>
          <w:tcPr>
            <w:tcW w:w="1622" w:type="dxa"/>
          </w:tcPr>
          <w:p w14:paraId="71DC9A18" w14:textId="77777777" w:rsidR="00487CF3" w:rsidRPr="00CE72EE" w:rsidRDefault="00487CF3" w:rsidP="00321D89">
            <w:pPr>
              <w:spacing w:after="0"/>
            </w:pPr>
            <w:r w:rsidRPr="00CE72EE">
              <w:t>R4-2101812</w:t>
            </w:r>
          </w:p>
        </w:tc>
        <w:tc>
          <w:tcPr>
            <w:tcW w:w="1424" w:type="dxa"/>
          </w:tcPr>
          <w:p w14:paraId="37107245" w14:textId="77777777" w:rsidR="00487CF3" w:rsidRPr="00CE72EE" w:rsidRDefault="00487CF3" w:rsidP="00321D89">
            <w:pPr>
              <w:spacing w:after="0"/>
            </w:pPr>
            <w:r w:rsidRPr="00CE72EE">
              <w:t>Huawei, HiSilicon</w:t>
            </w:r>
          </w:p>
        </w:tc>
        <w:tc>
          <w:tcPr>
            <w:tcW w:w="6585" w:type="dxa"/>
          </w:tcPr>
          <w:p w14:paraId="0CFC9C1C" w14:textId="77777777" w:rsidR="00487CF3" w:rsidRPr="00CE72EE" w:rsidRDefault="00487CF3" w:rsidP="00321D89">
            <w:pPr>
              <w:spacing w:after="0"/>
              <w:rPr>
                <w:color w:val="000000"/>
              </w:rPr>
            </w:pPr>
            <w:r w:rsidRPr="00CE72EE">
              <w:rPr>
                <w:color w:val="000000"/>
              </w:rPr>
              <w:t>Proposal 1: It’s proposed to down-select the NTN co-existence scenarios as table 2.</w:t>
            </w:r>
          </w:p>
          <w:p w14:paraId="51FD85E2" w14:textId="77777777" w:rsidR="00487CF3" w:rsidRPr="00CE72EE" w:rsidRDefault="00487CF3" w:rsidP="00321D89">
            <w:pPr>
              <w:pStyle w:val="ab"/>
              <w:keepNext/>
              <w:spacing w:before="0" w:after="0"/>
              <w:jc w:val="center"/>
            </w:pPr>
            <w:r w:rsidRPr="00CE72EE">
              <w:t xml:space="preserve">Table </w:t>
            </w:r>
            <w:r w:rsidRPr="00CE72EE">
              <w:fldChar w:fldCharType="begin"/>
            </w:r>
            <w:r w:rsidRPr="00CE72EE">
              <w:instrText xml:space="preserve"> SEQ Table \* ARABIC </w:instrText>
            </w:r>
            <w:r w:rsidRPr="00CE72EE">
              <w:fldChar w:fldCharType="separate"/>
            </w:r>
            <w:r w:rsidRPr="00CE72EE">
              <w:rPr>
                <w:noProof/>
              </w:rPr>
              <w:t>2</w:t>
            </w:r>
            <w:r w:rsidRPr="00CE72EE">
              <w:fldChar w:fldCharType="end"/>
            </w:r>
            <w:r w:rsidRPr="00CE72EE">
              <w:t xml:space="preserve"> The items and candidate options</w:t>
            </w:r>
          </w:p>
          <w:tbl>
            <w:tblPr>
              <w:tblStyle w:val="afd"/>
              <w:tblW w:w="0" w:type="auto"/>
              <w:tblLook w:val="04A0" w:firstRow="1" w:lastRow="0" w:firstColumn="1" w:lastColumn="0" w:noHBand="0" w:noVBand="1"/>
            </w:tblPr>
            <w:tblGrid>
              <w:gridCol w:w="2080"/>
              <w:gridCol w:w="4111"/>
            </w:tblGrid>
            <w:tr w:rsidR="00487CF3" w:rsidRPr="00CE72EE" w14:paraId="57EF9402" w14:textId="77777777" w:rsidTr="00321D89">
              <w:tc>
                <w:tcPr>
                  <w:tcW w:w="2080" w:type="dxa"/>
                </w:tcPr>
                <w:p w14:paraId="06061349" w14:textId="77777777" w:rsidR="00487CF3" w:rsidRPr="00CE72EE" w:rsidRDefault="00487CF3" w:rsidP="00321D89">
                  <w:pPr>
                    <w:spacing w:after="0"/>
                    <w:rPr>
                      <w:rFonts w:eastAsia="宋体"/>
                    </w:rPr>
                  </w:pPr>
                  <w:r w:rsidRPr="00CE72EE">
                    <w:rPr>
                      <w:rFonts w:eastAsia="宋体"/>
                    </w:rPr>
                    <w:t>Items</w:t>
                  </w:r>
                </w:p>
              </w:tc>
              <w:tc>
                <w:tcPr>
                  <w:tcW w:w="4111" w:type="dxa"/>
                </w:tcPr>
                <w:p w14:paraId="321E8560" w14:textId="77777777" w:rsidR="00487CF3" w:rsidRPr="00CE72EE" w:rsidRDefault="00487CF3" w:rsidP="00321D89">
                  <w:pPr>
                    <w:spacing w:after="0"/>
                    <w:rPr>
                      <w:rFonts w:eastAsia="宋体"/>
                    </w:rPr>
                  </w:pPr>
                  <w:r w:rsidRPr="00CE72EE">
                    <w:rPr>
                      <w:rFonts w:eastAsia="宋体"/>
                    </w:rPr>
                    <w:t>Proposal</w:t>
                  </w:r>
                </w:p>
              </w:tc>
            </w:tr>
            <w:tr w:rsidR="00487CF3" w:rsidRPr="00CE72EE" w14:paraId="2B714935" w14:textId="77777777" w:rsidTr="00321D89">
              <w:tc>
                <w:tcPr>
                  <w:tcW w:w="2080" w:type="dxa"/>
                </w:tcPr>
                <w:p w14:paraId="1D0DEC4B" w14:textId="77777777" w:rsidR="00487CF3" w:rsidRPr="00CE72EE" w:rsidRDefault="00487CF3" w:rsidP="00321D89">
                  <w:pPr>
                    <w:spacing w:after="0"/>
                    <w:rPr>
                      <w:rFonts w:eastAsia="宋体"/>
                    </w:rPr>
                  </w:pPr>
                  <w:r w:rsidRPr="00CE72EE">
                    <w:rPr>
                      <w:rFonts w:eastAsia="宋体"/>
                    </w:rPr>
                    <w:t>Frequency range</w:t>
                  </w:r>
                </w:p>
              </w:tc>
              <w:tc>
                <w:tcPr>
                  <w:tcW w:w="4111" w:type="dxa"/>
                </w:tcPr>
                <w:p w14:paraId="3A2EAB60" w14:textId="77777777" w:rsidR="00487CF3" w:rsidRPr="00CE72EE" w:rsidRDefault="00487CF3" w:rsidP="00321D89">
                  <w:pPr>
                    <w:spacing w:after="0"/>
                    <w:rPr>
                      <w:rFonts w:eastAsia="宋体"/>
                    </w:rPr>
                  </w:pPr>
                  <w:r w:rsidRPr="00CE72EE">
                    <w:rPr>
                      <w:rFonts w:eastAsia="宋体"/>
                    </w:rPr>
                    <w:t>L-band</w:t>
                  </w:r>
                </w:p>
              </w:tc>
            </w:tr>
            <w:tr w:rsidR="00487CF3" w:rsidRPr="00CE72EE" w14:paraId="48F703F5" w14:textId="77777777" w:rsidTr="00321D89">
              <w:tc>
                <w:tcPr>
                  <w:tcW w:w="2080" w:type="dxa"/>
                </w:tcPr>
                <w:p w14:paraId="34124D19" w14:textId="77777777" w:rsidR="00487CF3" w:rsidRPr="00CE72EE" w:rsidRDefault="00487CF3" w:rsidP="00321D89">
                  <w:pPr>
                    <w:spacing w:after="0"/>
                    <w:rPr>
                      <w:rFonts w:eastAsia="宋体"/>
                    </w:rPr>
                  </w:pPr>
                  <w:r w:rsidRPr="00CE72EE">
                    <w:rPr>
                      <w:rFonts w:eastAsia="宋体"/>
                    </w:rPr>
                    <w:t>NTN scenarios</w:t>
                  </w:r>
                </w:p>
              </w:tc>
              <w:tc>
                <w:tcPr>
                  <w:tcW w:w="4111" w:type="dxa"/>
                </w:tcPr>
                <w:p w14:paraId="3D247F90" w14:textId="77777777" w:rsidR="00487CF3" w:rsidRPr="00CE72EE" w:rsidRDefault="00487CF3" w:rsidP="00321D89">
                  <w:pPr>
                    <w:spacing w:after="0"/>
                    <w:rPr>
                      <w:rFonts w:eastAsia="宋体"/>
                    </w:rPr>
                  </w:pPr>
                  <w:r w:rsidRPr="00CE72EE">
                    <w:rPr>
                      <w:rFonts w:eastAsia="宋体"/>
                    </w:rPr>
                    <w:t>LEO-600, HIBS (</w:t>
                  </w:r>
                  <w:r w:rsidRPr="00CE72EE">
                    <w:rPr>
                      <w:iCs/>
                    </w:rPr>
                    <w:t>priority</w:t>
                  </w:r>
                  <w:r w:rsidRPr="00CE72EE">
                    <w:rPr>
                      <w:rFonts w:eastAsia="宋体"/>
                    </w:rPr>
                    <w:t>)</w:t>
                  </w:r>
                </w:p>
                <w:p w14:paraId="3C3E9C17" w14:textId="77777777" w:rsidR="00487CF3" w:rsidRPr="00CE72EE" w:rsidRDefault="00487CF3" w:rsidP="00321D89">
                  <w:pPr>
                    <w:spacing w:after="0"/>
                    <w:rPr>
                      <w:rFonts w:eastAsia="宋体"/>
                    </w:rPr>
                  </w:pPr>
                  <w:r w:rsidRPr="00CE72EE">
                    <w:rPr>
                      <w:rFonts w:eastAsia="宋体"/>
                    </w:rPr>
                    <w:t>GEO, LEO-1200</w:t>
                  </w:r>
                </w:p>
              </w:tc>
            </w:tr>
            <w:tr w:rsidR="00487CF3" w:rsidRPr="00CE72EE" w14:paraId="23EA546A" w14:textId="77777777" w:rsidTr="00321D89">
              <w:tc>
                <w:tcPr>
                  <w:tcW w:w="2080" w:type="dxa"/>
                </w:tcPr>
                <w:p w14:paraId="475FB388" w14:textId="77777777" w:rsidR="00487CF3" w:rsidRPr="00CE72EE" w:rsidRDefault="00487CF3" w:rsidP="00321D89">
                  <w:pPr>
                    <w:spacing w:after="0"/>
                    <w:rPr>
                      <w:rFonts w:eastAsia="宋体"/>
                    </w:rPr>
                  </w:pPr>
                  <w:r w:rsidRPr="00CE72EE">
                    <w:rPr>
                      <w:rFonts w:eastAsia="宋体"/>
                    </w:rPr>
                    <w:t>Parameter Set</w:t>
                  </w:r>
                </w:p>
              </w:tc>
              <w:tc>
                <w:tcPr>
                  <w:tcW w:w="4111" w:type="dxa"/>
                </w:tcPr>
                <w:p w14:paraId="3D7746F7" w14:textId="77777777" w:rsidR="00487CF3" w:rsidRPr="00CE72EE" w:rsidRDefault="00487CF3" w:rsidP="00321D89">
                  <w:pPr>
                    <w:spacing w:after="0"/>
                    <w:rPr>
                      <w:rFonts w:eastAsia="宋体"/>
                    </w:rPr>
                  </w:pPr>
                  <w:r w:rsidRPr="00CE72EE">
                    <w:rPr>
                      <w:rFonts w:eastAsia="宋体"/>
                    </w:rPr>
                    <w:t>Merge both set1 and set2 as one parameter set</w:t>
                  </w:r>
                </w:p>
              </w:tc>
            </w:tr>
            <w:tr w:rsidR="00487CF3" w:rsidRPr="00CE72EE" w14:paraId="3B4DBD74" w14:textId="77777777" w:rsidTr="00321D89">
              <w:tc>
                <w:tcPr>
                  <w:tcW w:w="2080" w:type="dxa"/>
                </w:tcPr>
                <w:p w14:paraId="6FB52273" w14:textId="77777777" w:rsidR="00487CF3" w:rsidRPr="00CE72EE" w:rsidRDefault="00487CF3" w:rsidP="00321D89">
                  <w:pPr>
                    <w:spacing w:after="0"/>
                    <w:rPr>
                      <w:rFonts w:eastAsia="宋体"/>
                    </w:rPr>
                  </w:pPr>
                  <w:r w:rsidRPr="00CE72EE">
                    <w:rPr>
                      <w:rFonts w:eastAsia="宋体"/>
                    </w:rPr>
                    <w:t>Beam configurations</w:t>
                  </w:r>
                </w:p>
              </w:tc>
              <w:tc>
                <w:tcPr>
                  <w:tcW w:w="4111" w:type="dxa"/>
                </w:tcPr>
                <w:p w14:paraId="12F77B9C" w14:textId="77777777" w:rsidR="00487CF3" w:rsidRPr="00CE72EE" w:rsidRDefault="00487CF3" w:rsidP="00321D89">
                  <w:pPr>
                    <w:spacing w:after="0"/>
                    <w:rPr>
                      <w:rFonts w:eastAsia="宋体"/>
                    </w:rPr>
                  </w:pPr>
                  <w:r w:rsidRPr="00CE72EE">
                    <w:rPr>
                      <w:rFonts w:eastAsia="宋体"/>
                    </w:rPr>
                    <w:t>Earth Fixed Beam</w:t>
                  </w:r>
                </w:p>
              </w:tc>
            </w:tr>
            <w:tr w:rsidR="00487CF3" w:rsidRPr="00CE72EE" w14:paraId="6454FAAD" w14:textId="77777777" w:rsidTr="00321D89">
              <w:tc>
                <w:tcPr>
                  <w:tcW w:w="2080" w:type="dxa"/>
                </w:tcPr>
                <w:p w14:paraId="3069E44E" w14:textId="77777777" w:rsidR="00487CF3" w:rsidRPr="00CE72EE" w:rsidRDefault="00487CF3" w:rsidP="00321D89">
                  <w:pPr>
                    <w:spacing w:after="0"/>
                    <w:rPr>
                      <w:rFonts w:eastAsia="宋体"/>
                    </w:rPr>
                  </w:pPr>
                  <w:r w:rsidRPr="00CE72EE">
                    <w:rPr>
                      <w:rFonts w:eastAsia="宋体"/>
                    </w:rPr>
                    <w:t>NR scenarios</w:t>
                  </w:r>
                </w:p>
              </w:tc>
              <w:tc>
                <w:tcPr>
                  <w:tcW w:w="4111" w:type="dxa"/>
                </w:tcPr>
                <w:p w14:paraId="69686404" w14:textId="77777777" w:rsidR="00487CF3" w:rsidRPr="00CE72EE" w:rsidRDefault="00487CF3" w:rsidP="00321D89">
                  <w:pPr>
                    <w:spacing w:after="0"/>
                    <w:rPr>
                      <w:iCs/>
                    </w:rPr>
                  </w:pPr>
                  <w:r w:rsidRPr="00CE72EE">
                    <w:rPr>
                      <w:iCs/>
                    </w:rPr>
                    <w:t xml:space="preserve">Rural, Urban macro </w:t>
                  </w:r>
                  <w:r w:rsidRPr="00CE72EE">
                    <w:rPr>
                      <w:rFonts w:eastAsia="宋体"/>
                    </w:rPr>
                    <w:t>(</w:t>
                  </w:r>
                  <w:r w:rsidRPr="00CE72EE">
                    <w:rPr>
                      <w:iCs/>
                    </w:rPr>
                    <w:t>priority</w:t>
                  </w:r>
                  <w:r w:rsidRPr="00CE72EE">
                    <w:rPr>
                      <w:rFonts w:eastAsia="宋体"/>
                    </w:rPr>
                    <w:t>)</w:t>
                  </w:r>
                </w:p>
                <w:p w14:paraId="64D1EBEE" w14:textId="77777777" w:rsidR="00487CF3" w:rsidRPr="00CE72EE" w:rsidRDefault="00487CF3" w:rsidP="00321D89">
                  <w:pPr>
                    <w:spacing w:after="0"/>
                    <w:rPr>
                      <w:rFonts w:eastAsia="宋体"/>
                    </w:rPr>
                  </w:pPr>
                  <w:r w:rsidRPr="00CE72EE">
                    <w:rPr>
                      <w:iCs/>
                    </w:rPr>
                    <w:lastRenderedPageBreak/>
                    <w:t>Dense Urban, Micro/small cell outdoor, Indoor hotspot</w:t>
                  </w:r>
                </w:p>
              </w:tc>
            </w:tr>
            <w:tr w:rsidR="00487CF3" w:rsidRPr="00CE72EE" w14:paraId="16E2935F" w14:textId="77777777" w:rsidTr="00321D89">
              <w:tc>
                <w:tcPr>
                  <w:tcW w:w="2080" w:type="dxa"/>
                </w:tcPr>
                <w:p w14:paraId="2B21AA4C" w14:textId="77777777" w:rsidR="00487CF3" w:rsidRPr="00CE72EE" w:rsidRDefault="00487CF3" w:rsidP="00321D89">
                  <w:pPr>
                    <w:spacing w:after="0"/>
                    <w:rPr>
                      <w:rFonts w:eastAsia="宋体"/>
                    </w:rPr>
                  </w:pPr>
                  <w:r w:rsidRPr="00CE72EE">
                    <w:rPr>
                      <w:rFonts w:eastAsia="宋体"/>
                    </w:rPr>
                    <w:lastRenderedPageBreak/>
                    <w:t>UE type for NTN</w:t>
                  </w:r>
                </w:p>
              </w:tc>
              <w:tc>
                <w:tcPr>
                  <w:tcW w:w="4111" w:type="dxa"/>
                </w:tcPr>
                <w:p w14:paraId="458EEB38" w14:textId="77777777" w:rsidR="00487CF3" w:rsidRPr="00CE72EE" w:rsidRDefault="00487CF3" w:rsidP="00321D89">
                  <w:pPr>
                    <w:spacing w:after="0"/>
                    <w:rPr>
                      <w:rFonts w:eastAsia="宋体"/>
                      <w:iCs/>
                    </w:rPr>
                  </w:pPr>
                  <w:r w:rsidRPr="00CE72EE">
                    <w:rPr>
                      <w:rFonts w:eastAsia="宋体"/>
                      <w:iCs/>
                    </w:rPr>
                    <w:t>Handheld UE</w:t>
                  </w:r>
                </w:p>
              </w:tc>
            </w:tr>
          </w:tbl>
          <w:p w14:paraId="0D3C56B1" w14:textId="77777777" w:rsidR="00487CF3" w:rsidRPr="00CE72EE" w:rsidRDefault="00487CF3" w:rsidP="00321D89">
            <w:pPr>
              <w:spacing w:after="0"/>
              <w:rPr>
                <w:color w:val="000000"/>
              </w:rPr>
            </w:pPr>
          </w:p>
        </w:tc>
      </w:tr>
      <w:tr w:rsidR="00487CF3" w:rsidRPr="00CE72EE" w14:paraId="1113CAB1" w14:textId="77777777" w:rsidTr="00487CF3">
        <w:trPr>
          <w:trHeight w:val="468"/>
        </w:trPr>
        <w:tc>
          <w:tcPr>
            <w:tcW w:w="1622" w:type="dxa"/>
          </w:tcPr>
          <w:p w14:paraId="6516FAF4" w14:textId="77777777" w:rsidR="00487CF3" w:rsidRPr="00CE72EE" w:rsidRDefault="00487CF3" w:rsidP="00321D89">
            <w:pPr>
              <w:spacing w:after="0"/>
            </w:pPr>
            <w:r w:rsidRPr="00CE72EE">
              <w:lastRenderedPageBreak/>
              <w:t>R4-2101859</w:t>
            </w:r>
          </w:p>
        </w:tc>
        <w:tc>
          <w:tcPr>
            <w:tcW w:w="1424" w:type="dxa"/>
          </w:tcPr>
          <w:p w14:paraId="3DA655BB" w14:textId="77777777" w:rsidR="00487CF3" w:rsidRPr="00CE72EE" w:rsidRDefault="00487CF3" w:rsidP="00321D89">
            <w:pPr>
              <w:spacing w:after="0"/>
            </w:pPr>
            <w:r w:rsidRPr="00CE72EE">
              <w:t>Thales</w:t>
            </w:r>
          </w:p>
        </w:tc>
        <w:tc>
          <w:tcPr>
            <w:tcW w:w="6585" w:type="dxa"/>
          </w:tcPr>
          <w:p w14:paraId="3133C0C6" w14:textId="77777777" w:rsidR="00487CF3" w:rsidRPr="00CE72EE" w:rsidRDefault="00487CF3" w:rsidP="00321D89">
            <w:pPr>
              <w:spacing w:after="0"/>
            </w:pPr>
            <w:r w:rsidRPr="00CE72EE">
              <w:t>Proposal 1: NTN-TN and NTN-NTN coexistence scenarios should consider realistic deployments with different number of users and cell densities.</w:t>
            </w:r>
          </w:p>
          <w:p w14:paraId="29773D9A" w14:textId="77777777" w:rsidR="00487CF3" w:rsidRPr="00CE72EE" w:rsidRDefault="00487CF3" w:rsidP="00321D89">
            <w:pPr>
              <w:spacing w:after="0"/>
            </w:pPr>
            <w:r w:rsidRPr="00CE72EE">
              <w:rPr>
                <w:noProof/>
                <w:lang w:val="en-US" w:eastAsia="zh-CN"/>
              </w:rPr>
              <w:drawing>
                <wp:inline distT="0" distB="0" distL="0" distR="0" wp14:anchorId="14B64C66" wp14:editId="309D9EFA">
                  <wp:extent cx="3621723" cy="1768475"/>
                  <wp:effectExtent l="0" t="0" r="0" b="3175"/>
                  <wp:docPr id="3" name="Image 1"/>
                  <wp:cNvGraphicFramePr/>
                  <a:graphic xmlns:a="http://schemas.openxmlformats.org/drawingml/2006/main">
                    <a:graphicData uri="http://schemas.openxmlformats.org/drawingml/2006/picture">
                      <pic:pic xmlns:pic="http://schemas.openxmlformats.org/drawingml/2006/picture">
                        <pic:nvPicPr>
                          <pic:cNvPr id="3" name="Imag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6748" cy="1770929"/>
                          </a:xfrm>
                          <a:prstGeom prst="rect">
                            <a:avLst/>
                          </a:prstGeom>
                          <a:noFill/>
                        </pic:spPr>
                      </pic:pic>
                    </a:graphicData>
                  </a:graphic>
                </wp:inline>
              </w:drawing>
            </w:r>
          </w:p>
          <w:p w14:paraId="5E831655" w14:textId="77777777" w:rsidR="00487CF3" w:rsidRPr="00CE72EE" w:rsidRDefault="00487CF3" w:rsidP="00321D89">
            <w:pPr>
              <w:spacing w:after="0"/>
            </w:pPr>
            <w:r w:rsidRPr="00CE72EE">
              <w:t>Proposal 2: RAN4 should consider and evaluate the following interference types in adjacent channels for NTN-TN coexistence:</w:t>
            </w:r>
          </w:p>
          <w:p w14:paraId="65FCAF77" w14:textId="77777777" w:rsidR="00487CF3" w:rsidRPr="00CE72EE" w:rsidRDefault="00487CF3" w:rsidP="00321D89">
            <w:pPr>
              <w:spacing w:after="0"/>
            </w:pPr>
            <w:r w:rsidRPr="00CE72EE">
              <w:t>1) Interference Type 1 (i1) in adjacent bands from UL TN to UL NTN;</w:t>
            </w:r>
          </w:p>
          <w:p w14:paraId="29E45A59" w14:textId="77777777" w:rsidR="00487CF3" w:rsidRPr="00CE72EE" w:rsidRDefault="00487CF3" w:rsidP="00321D89">
            <w:pPr>
              <w:spacing w:after="0"/>
            </w:pPr>
            <w:r w:rsidRPr="00CE72EE">
              <w:t>2) Interference Type 2 (i2) in adjacent bands from UL NTN to UL TN;</w:t>
            </w:r>
          </w:p>
          <w:p w14:paraId="386AD44F" w14:textId="77777777" w:rsidR="00487CF3" w:rsidRPr="00CE72EE" w:rsidRDefault="00487CF3" w:rsidP="00321D89">
            <w:pPr>
              <w:spacing w:after="0"/>
            </w:pPr>
            <w:r w:rsidRPr="00CE72EE">
              <w:t>3) Interference Type 3 (i3) in adjacent bands from DL TN to DL NTN;</w:t>
            </w:r>
          </w:p>
          <w:p w14:paraId="755FBB94" w14:textId="77777777" w:rsidR="00487CF3" w:rsidRPr="00CE72EE" w:rsidRDefault="00487CF3" w:rsidP="00321D89">
            <w:pPr>
              <w:spacing w:after="0"/>
            </w:pPr>
            <w:r w:rsidRPr="00CE72EE">
              <w:t xml:space="preserve">4) Interference Type 4 (i4) in adjacent bands from DL NTN to DL TN. </w:t>
            </w:r>
          </w:p>
          <w:p w14:paraId="74AC17A5" w14:textId="77777777" w:rsidR="00487CF3" w:rsidRPr="00CE72EE" w:rsidRDefault="00487CF3" w:rsidP="00321D89">
            <w:pPr>
              <w:spacing w:after="0"/>
            </w:pPr>
          </w:p>
          <w:p w14:paraId="091410F4" w14:textId="77777777" w:rsidR="00487CF3" w:rsidRPr="00CE72EE" w:rsidRDefault="00487CF3" w:rsidP="00321D89">
            <w:pPr>
              <w:spacing w:after="0"/>
            </w:pPr>
            <w:r w:rsidRPr="00CE72EE">
              <w:t>Proposal 3: NTN-TN coexistence impact in adjacent bands has to be considered at different levels:</w:t>
            </w:r>
          </w:p>
          <w:p w14:paraId="61DB056E" w14:textId="77777777" w:rsidR="00487CF3" w:rsidRPr="00CE72EE" w:rsidRDefault="00487CF3" w:rsidP="00321D89">
            <w:pPr>
              <w:spacing w:after="0"/>
            </w:pPr>
            <w:r w:rsidRPr="00CE72EE">
              <w:t>1) At satellite level for Interference Type 1;</w:t>
            </w:r>
          </w:p>
          <w:p w14:paraId="2A6C2DEB" w14:textId="77777777" w:rsidR="00487CF3" w:rsidRPr="00CE72EE" w:rsidRDefault="00487CF3" w:rsidP="00321D89">
            <w:pPr>
              <w:spacing w:after="0"/>
            </w:pPr>
            <w:r w:rsidRPr="00CE72EE">
              <w:t>2) At gNB level for Interference Type 2;</w:t>
            </w:r>
          </w:p>
          <w:p w14:paraId="132A6BDD" w14:textId="77777777" w:rsidR="00487CF3" w:rsidRPr="00CE72EE" w:rsidRDefault="00487CF3" w:rsidP="00321D89">
            <w:pPr>
              <w:spacing w:after="0"/>
            </w:pPr>
            <w:r w:rsidRPr="00CE72EE">
              <w:t>3) At NTN UE level for Interference Type 3;</w:t>
            </w:r>
          </w:p>
          <w:p w14:paraId="5D78A871" w14:textId="77777777" w:rsidR="00487CF3" w:rsidRPr="00CE72EE" w:rsidRDefault="00487CF3" w:rsidP="00321D89">
            <w:pPr>
              <w:spacing w:after="0"/>
            </w:pPr>
            <w:r w:rsidRPr="00CE72EE">
              <w:t>4) At TN UE level for Interference Type 4.</w:t>
            </w:r>
          </w:p>
          <w:p w14:paraId="78E2E8DD" w14:textId="77777777" w:rsidR="00487CF3" w:rsidRPr="00CE72EE" w:rsidRDefault="00487CF3" w:rsidP="00321D89">
            <w:pPr>
              <w:spacing w:after="0"/>
            </w:pPr>
          </w:p>
          <w:p w14:paraId="340C631E" w14:textId="77777777" w:rsidR="00487CF3" w:rsidRPr="00CE72EE" w:rsidRDefault="00487CF3" w:rsidP="00321D89">
            <w:pPr>
              <w:spacing w:after="0"/>
            </w:pPr>
            <w:r w:rsidRPr="00CE72EE">
              <w:t>Proposal 4: Based on simulation and evaluation results for described NTN-TN coexistence scenarios in adjacent bands, work may further focus on reducing:</w:t>
            </w:r>
          </w:p>
          <w:p w14:paraId="5A43410D" w14:textId="77777777" w:rsidR="00487CF3" w:rsidRPr="00CE72EE" w:rsidRDefault="00487CF3" w:rsidP="00321D89">
            <w:pPr>
              <w:spacing w:after="0"/>
            </w:pPr>
            <w:r w:rsidRPr="00CE72EE">
              <w:t>1) Interference Type 1;</w:t>
            </w:r>
          </w:p>
          <w:p w14:paraId="612370AE" w14:textId="77777777" w:rsidR="00487CF3" w:rsidRPr="00CE72EE" w:rsidRDefault="00487CF3" w:rsidP="00321D89">
            <w:pPr>
              <w:spacing w:after="0"/>
            </w:pPr>
            <w:r w:rsidRPr="00CE72EE">
              <w:t>2) Interference Type 3;</w:t>
            </w:r>
          </w:p>
          <w:p w14:paraId="27A69EB3" w14:textId="77777777" w:rsidR="00487CF3" w:rsidRPr="00CE72EE" w:rsidRDefault="00487CF3" w:rsidP="00321D89">
            <w:pPr>
              <w:spacing w:after="0"/>
            </w:pPr>
            <w:r w:rsidRPr="00CE72EE">
              <w:t>as the NTN system may be severely impacted.</w:t>
            </w:r>
          </w:p>
          <w:p w14:paraId="3E230A8D" w14:textId="77777777" w:rsidR="00487CF3" w:rsidRPr="00CE72EE" w:rsidRDefault="00487CF3" w:rsidP="00321D89">
            <w:pPr>
              <w:spacing w:after="0"/>
            </w:pPr>
            <w:r w:rsidRPr="00CE72EE">
              <w:rPr>
                <w:rFonts w:eastAsia="PMingLiU"/>
                <w:noProof/>
                <w:lang w:val="en-US" w:eastAsia="zh-CN"/>
              </w:rPr>
              <w:drawing>
                <wp:inline distT="0" distB="0" distL="0" distR="0" wp14:anchorId="29E89FF5" wp14:editId="5C4D4A40">
                  <wp:extent cx="3269165" cy="1477183"/>
                  <wp:effectExtent l="0" t="0" r="0" b="889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4871" cy="1484280"/>
                          </a:xfrm>
                          <a:prstGeom prst="rect">
                            <a:avLst/>
                          </a:prstGeom>
                          <a:noFill/>
                        </pic:spPr>
                      </pic:pic>
                    </a:graphicData>
                  </a:graphic>
                </wp:inline>
              </w:drawing>
            </w:r>
          </w:p>
          <w:p w14:paraId="61588EAC" w14:textId="77777777" w:rsidR="00487CF3" w:rsidRPr="00CE72EE" w:rsidRDefault="00487CF3" w:rsidP="00321D89">
            <w:pPr>
              <w:spacing w:after="0"/>
            </w:pPr>
            <w:r w:rsidRPr="00CE72EE">
              <w:t>Proposal 7: RAN4 should evaluate potential impact of special type of UL-DL interference in adjacent bands such as:</w:t>
            </w:r>
          </w:p>
          <w:p w14:paraId="1D665951" w14:textId="77777777" w:rsidR="00487CF3" w:rsidRPr="00CE72EE" w:rsidRDefault="00487CF3" w:rsidP="00321D89">
            <w:pPr>
              <w:spacing w:after="0"/>
            </w:pPr>
            <w:r w:rsidRPr="00CE72EE">
              <w:t>1) Interference Type 5 (i5) in adjacent bands from DL TN to UL NTN;</w:t>
            </w:r>
          </w:p>
          <w:p w14:paraId="7A7D436D" w14:textId="77777777" w:rsidR="00487CF3" w:rsidRPr="00CE72EE" w:rsidRDefault="00487CF3" w:rsidP="00321D89">
            <w:pPr>
              <w:spacing w:after="0"/>
            </w:pPr>
            <w:r w:rsidRPr="00CE72EE">
              <w:t>2) Interference Type 6 (i6) in adjacent bands from DL NTN to UL TN;</w:t>
            </w:r>
          </w:p>
          <w:p w14:paraId="3290A5FC" w14:textId="77777777" w:rsidR="00487CF3" w:rsidRPr="00CE72EE" w:rsidRDefault="00487CF3" w:rsidP="00321D89">
            <w:pPr>
              <w:spacing w:after="0"/>
            </w:pPr>
            <w:r w:rsidRPr="00CE72EE">
              <w:t xml:space="preserve">3) Interference Type 7 (i7) in adjacent bands from UL TN to DL NTN; </w:t>
            </w:r>
          </w:p>
          <w:p w14:paraId="723C71E9" w14:textId="77777777" w:rsidR="00487CF3" w:rsidRPr="00CE72EE" w:rsidRDefault="00487CF3" w:rsidP="00321D89">
            <w:pPr>
              <w:spacing w:after="0"/>
            </w:pPr>
            <w:r w:rsidRPr="00CE72EE">
              <w:t>4) Interference Type 8 (i8) in adjacent bands from UL NTN to DL TN.</w:t>
            </w:r>
          </w:p>
          <w:p w14:paraId="13EAEEC9" w14:textId="77777777" w:rsidR="00487CF3" w:rsidRPr="00CE72EE" w:rsidRDefault="00487CF3" w:rsidP="00321D89">
            <w:pPr>
              <w:spacing w:after="0"/>
            </w:pPr>
          </w:p>
          <w:p w14:paraId="36D7414E" w14:textId="77777777" w:rsidR="00487CF3" w:rsidRPr="00CE72EE" w:rsidRDefault="00487CF3" w:rsidP="00321D89">
            <w:pPr>
              <w:spacing w:after="0"/>
            </w:pPr>
            <w:r w:rsidRPr="00CE72EE">
              <w:t>Proposal 8: Based on simulation and evaluation results for described NTN-TN coexistence scenarios in adjacent bands, work may further focus on reducing:</w:t>
            </w:r>
          </w:p>
          <w:p w14:paraId="7AF10E38" w14:textId="77777777" w:rsidR="00487CF3" w:rsidRPr="00CE72EE" w:rsidRDefault="00487CF3" w:rsidP="00321D89">
            <w:pPr>
              <w:spacing w:after="0"/>
            </w:pPr>
            <w:r w:rsidRPr="00CE72EE">
              <w:t>1) Interference Type 5;</w:t>
            </w:r>
          </w:p>
          <w:p w14:paraId="0CBB8617" w14:textId="77777777" w:rsidR="00487CF3" w:rsidRPr="00CE72EE" w:rsidRDefault="00487CF3" w:rsidP="00321D89">
            <w:pPr>
              <w:spacing w:after="0"/>
            </w:pPr>
            <w:r w:rsidRPr="00CE72EE">
              <w:t>2) Interference Type 7.</w:t>
            </w:r>
          </w:p>
        </w:tc>
      </w:tr>
      <w:tr w:rsidR="00487CF3" w:rsidRPr="00CE72EE" w14:paraId="1ABAC9AF" w14:textId="77777777" w:rsidTr="00487CF3">
        <w:trPr>
          <w:trHeight w:val="468"/>
        </w:trPr>
        <w:tc>
          <w:tcPr>
            <w:tcW w:w="1622" w:type="dxa"/>
          </w:tcPr>
          <w:p w14:paraId="3F53B3D4" w14:textId="77777777" w:rsidR="00487CF3" w:rsidRPr="00CE72EE" w:rsidRDefault="00487CF3" w:rsidP="00321D89">
            <w:pPr>
              <w:tabs>
                <w:tab w:val="center" w:pos="703"/>
              </w:tabs>
              <w:spacing w:after="0"/>
            </w:pPr>
            <w:r w:rsidRPr="00CE72EE">
              <w:t>R4-2101880</w:t>
            </w:r>
          </w:p>
        </w:tc>
        <w:tc>
          <w:tcPr>
            <w:tcW w:w="1424" w:type="dxa"/>
          </w:tcPr>
          <w:p w14:paraId="0926A974" w14:textId="77777777" w:rsidR="00487CF3" w:rsidRPr="00CE72EE" w:rsidRDefault="00487CF3" w:rsidP="00321D89">
            <w:pPr>
              <w:spacing w:after="0"/>
              <w:ind w:left="420" w:hanging="420"/>
            </w:pPr>
            <w:r w:rsidRPr="00CE72EE">
              <w:t>Thales</w:t>
            </w:r>
          </w:p>
        </w:tc>
        <w:tc>
          <w:tcPr>
            <w:tcW w:w="6585" w:type="dxa"/>
          </w:tcPr>
          <w:p w14:paraId="2B3F8E06" w14:textId="77777777" w:rsidR="00487CF3" w:rsidRPr="00CE72EE" w:rsidRDefault="00487CF3" w:rsidP="00321D89">
            <w:pPr>
              <w:spacing w:after="0"/>
            </w:pPr>
            <w:r w:rsidRPr="00CE72EE">
              <w:t>Proposal 1: Consider only NTN extreme cases e.g. 1 worst case and 1 best case (in terms of Doppler, received power) for 2 types of configurations (Earth Fixed Beam, Earth Moving Beam) with 3-4 BW configurations.</w:t>
            </w:r>
          </w:p>
          <w:p w14:paraId="40384F93" w14:textId="77777777" w:rsidR="00487CF3" w:rsidRPr="00CE72EE" w:rsidRDefault="00487CF3" w:rsidP="00321D89">
            <w:pPr>
              <w:spacing w:after="0"/>
            </w:pPr>
            <w:r w:rsidRPr="00CE72EE">
              <w:lastRenderedPageBreak/>
              <w:t>Proposal 2: RAN4 should focus the work on satellite scenarios C1.1, C2.1 (LEO Earth Fixed Beams and Earth Moving Beams) and A1 (GEO):</w:t>
            </w:r>
          </w:p>
          <w:p w14:paraId="4B519A9C" w14:textId="77777777" w:rsidR="00487CF3" w:rsidRPr="00CE72EE" w:rsidRDefault="00487CF3" w:rsidP="00321D89">
            <w:pPr>
              <w:spacing w:after="0"/>
            </w:pPr>
            <w:r w:rsidRPr="00CE72EE">
              <w:t>• C1.1: LEO @ 600 km altitude, FR1, Earth fixed beams;</w:t>
            </w:r>
          </w:p>
          <w:p w14:paraId="14A53535" w14:textId="77777777" w:rsidR="00487CF3" w:rsidRPr="00CE72EE" w:rsidRDefault="00487CF3" w:rsidP="00321D89">
            <w:pPr>
              <w:spacing w:after="0"/>
            </w:pPr>
            <w:r w:rsidRPr="00CE72EE">
              <w:t>• C2.1: LEO @ 600 km altitude, FR1, Earth moving beams;</w:t>
            </w:r>
          </w:p>
          <w:p w14:paraId="20F6E043" w14:textId="77777777" w:rsidR="00487CF3" w:rsidRPr="00CE72EE" w:rsidRDefault="00487CF3" w:rsidP="00321D89">
            <w:pPr>
              <w:spacing w:after="0"/>
            </w:pPr>
            <w:r w:rsidRPr="00CE72EE">
              <w:t>• A1: GEO @ 35,786 km altitude, FR1, Earth fixed beams;</w:t>
            </w:r>
          </w:p>
          <w:p w14:paraId="3A06320C" w14:textId="77777777" w:rsidR="00487CF3" w:rsidRPr="00CE72EE" w:rsidRDefault="00487CF3" w:rsidP="00321D89">
            <w:pPr>
              <w:spacing w:after="0"/>
            </w:pPr>
            <w:r w:rsidRPr="00CE72EE">
              <w:t>and only if sufficient RAN4 resources, consider also LEO @ 1200 km altitude.</w:t>
            </w:r>
          </w:p>
        </w:tc>
      </w:tr>
      <w:tr w:rsidR="00487CF3" w:rsidRPr="00CE72EE" w14:paraId="281D6B5C" w14:textId="77777777" w:rsidTr="00487CF3">
        <w:trPr>
          <w:trHeight w:val="468"/>
        </w:trPr>
        <w:tc>
          <w:tcPr>
            <w:tcW w:w="1622" w:type="dxa"/>
          </w:tcPr>
          <w:p w14:paraId="0AD7F174" w14:textId="77777777" w:rsidR="00487CF3" w:rsidRPr="00CE72EE" w:rsidRDefault="00487CF3" w:rsidP="00321D89">
            <w:pPr>
              <w:tabs>
                <w:tab w:val="center" w:pos="703"/>
              </w:tabs>
              <w:spacing w:after="0"/>
            </w:pPr>
            <w:r w:rsidRPr="00CE72EE">
              <w:lastRenderedPageBreak/>
              <w:t>R4-2101964</w:t>
            </w:r>
          </w:p>
        </w:tc>
        <w:tc>
          <w:tcPr>
            <w:tcW w:w="1424" w:type="dxa"/>
          </w:tcPr>
          <w:p w14:paraId="1956AF6F" w14:textId="77777777" w:rsidR="00487CF3" w:rsidRPr="00CE72EE" w:rsidRDefault="00487CF3" w:rsidP="00321D89">
            <w:pPr>
              <w:spacing w:after="0"/>
            </w:pPr>
            <w:r w:rsidRPr="00CE72EE">
              <w:t>ZTE Corporation</w:t>
            </w:r>
          </w:p>
        </w:tc>
        <w:tc>
          <w:tcPr>
            <w:tcW w:w="6585" w:type="dxa"/>
          </w:tcPr>
          <w:p w14:paraId="2D94E2F5" w14:textId="77777777" w:rsidR="00487CF3" w:rsidRPr="00CE72EE" w:rsidRDefault="00487CF3" w:rsidP="00321D89">
            <w:pPr>
              <w:spacing w:after="0"/>
            </w:pPr>
            <w:r w:rsidRPr="00CE72EE">
              <w:t>Proposal 1: to prioritize the rural and sub-urban macro scenario for NR or NB-IoT coexisting with satellite.</w:t>
            </w:r>
          </w:p>
          <w:p w14:paraId="43D39C3B" w14:textId="77777777" w:rsidR="00487CF3" w:rsidRPr="00CE72EE" w:rsidRDefault="00487CF3" w:rsidP="00321D89">
            <w:pPr>
              <w:spacing w:after="0"/>
            </w:pPr>
            <w:r w:rsidRPr="00CE72EE">
              <w:t>Proposal 2: whether GEO and LEO could operate at the same frequency should be clarified at the beginning.</w:t>
            </w:r>
          </w:p>
        </w:tc>
      </w:tr>
      <w:tr w:rsidR="00487CF3" w:rsidRPr="00CE72EE" w14:paraId="15C2993C" w14:textId="77777777" w:rsidTr="00487CF3">
        <w:trPr>
          <w:trHeight w:val="468"/>
        </w:trPr>
        <w:tc>
          <w:tcPr>
            <w:tcW w:w="1622" w:type="dxa"/>
          </w:tcPr>
          <w:p w14:paraId="0BAC7FCB" w14:textId="77777777" w:rsidR="00487CF3" w:rsidRPr="00CE72EE" w:rsidRDefault="00487CF3" w:rsidP="00321D89">
            <w:pPr>
              <w:tabs>
                <w:tab w:val="center" w:pos="703"/>
              </w:tabs>
              <w:spacing w:after="0"/>
            </w:pPr>
            <w:r w:rsidRPr="00CE72EE">
              <w:t>R4-2102174</w:t>
            </w:r>
          </w:p>
        </w:tc>
        <w:tc>
          <w:tcPr>
            <w:tcW w:w="1424" w:type="dxa"/>
          </w:tcPr>
          <w:p w14:paraId="73AF3A47" w14:textId="77777777" w:rsidR="00487CF3" w:rsidRPr="00CE72EE" w:rsidRDefault="00487CF3" w:rsidP="00321D89">
            <w:pPr>
              <w:spacing w:after="0"/>
              <w:ind w:left="420" w:hanging="420"/>
            </w:pPr>
            <w:r w:rsidRPr="00CE72EE">
              <w:t>Ericsson</w:t>
            </w:r>
          </w:p>
        </w:tc>
        <w:tc>
          <w:tcPr>
            <w:tcW w:w="6585" w:type="dxa"/>
          </w:tcPr>
          <w:p w14:paraId="245BA417" w14:textId="77777777" w:rsidR="00487CF3" w:rsidRPr="00CE72EE" w:rsidRDefault="00487CF3" w:rsidP="00321D89">
            <w:pPr>
              <w:spacing w:after="0"/>
            </w:pPr>
            <w:r w:rsidRPr="00CE72EE">
              <w:t>A down-selection of the scenarios would be needed to optimize the simulations effort. Following aspects might be a starting point to agree on a down-selection:</w:t>
            </w:r>
          </w:p>
          <w:p w14:paraId="6AB2C837" w14:textId="77777777" w:rsidR="00487CF3" w:rsidRPr="00CE72EE" w:rsidRDefault="00487CF3" w:rsidP="00487CF3">
            <w:pPr>
              <w:pStyle w:val="afe"/>
              <w:widowControl w:val="0"/>
              <w:numPr>
                <w:ilvl w:val="0"/>
                <w:numId w:val="18"/>
              </w:numPr>
              <w:spacing w:after="0"/>
              <w:ind w:firstLineChars="0"/>
              <w:jc w:val="both"/>
            </w:pPr>
            <w:r w:rsidRPr="00CE72EE">
              <w:t>Rural scenario is usually not considered in FR2.</w:t>
            </w:r>
          </w:p>
          <w:p w14:paraId="67B7D938" w14:textId="77777777" w:rsidR="00487CF3" w:rsidRPr="00CE72EE" w:rsidRDefault="00487CF3" w:rsidP="00487CF3">
            <w:pPr>
              <w:pStyle w:val="afe"/>
              <w:widowControl w:val="0"/>
              <w:numPr>
                <w:ilvl w:val="0"/>
                <w:numId w:val="18"/>
              </w:numPr>
              <w:spacing w:after="0"/>
              <w:ind w:firstLineChars="0"/>
              <w:jc w:val="both"/>
            </w:pPr>
            <w:r w:rsidRPr="00CE72EE">
              <w:t>Most likely, indoor scenario would be less impacted especially in FR2 due to path loss and building isolation.</w:t>
            </w:r>
          </w:p>
          <w:p w14:paraId="1315211F" w14:textId="77777777" w:rsidR="00487CF3" w:rsidRPr="00CE72EE" w:rsidRDefault="00487CF3" w:rsidP="00487CF3">
            <w:pPr>
              <w:pStyle w:val="afe"/>
              <w:widowControl w:val="0"/>
              <w:numPr>
                <w:ilvl w:val="0"/>
                <w:numId w:val="18"/>
              </w:numPr>
              <w:spacing w:after="0"/>
              <w:ind w:firstLineChars="0"/>
              <w:jc w:val="both"/>
            </w:pPr>
            <w:r w:rsidRPr="00CE72EE">
              <w:t>In the agreed WF (</w:t>
            </w:r>
            <w:r w:rsidRPr="00CE72EE">
              <w:rPr>
                <w:lang w:eastAsia="ja-JP"/>
              </w:rPr>
              <w:fldChar w:fldCharType="begin"/>
            </w:r>
            <w:r w:rsidRPr="00CE72EE">
              <w:rPr>
                <w:lang w:eastAsia="ja-JP"/>
              </w:rPr>
              <w:instrText xml:space="preserve"> REF _Ref61295265 \r \h </w:instrText>
            </w:r>
            <w:r>
              <w:rPr>
                <w:lang w:eastAsia="ja-JP"/>
              </w:rPr>
              <w:instrText xml:space="preserve"> \* MERGEFORMAT </w:instrText>
            </w:r>
            <w:r w:rsidRPr="00CE72EE">
              <w:rPr>
                <w:lang w:eastAsia="ja-JP"/>
              </w:rPr>
            </w:r>
            <w:r w:rsidRPr="00CE72EE">
              <w:rPr>
                <w:lang w:eastAsia="ja-JP"/>
              </w:rPr>
              <w:fldChar w:fldCharType="separate"/>
            </w:r>
            <w:r w:rsidRPr="00CE72EE">
              <w:rPr>
                <w:lang w:eastAsia="ja-JP"/>
              </w:rPr>
              <w:t>[6]</w:t>
            </w:r>
            <w:r w:rsidRPr="00CE72EE">
              <w:rPr>
                <w:lang w:eastAsia="ja-JP"/>
              </w:rPr>
              <w:fldChar w:fldCharType="end"/>
            </w:r>
            <w:r w:rsidRPr="00CE72EE">
              <w:t>), LEO @1200km was already down-prioritized for FR1, it should be discussed if it could then be considered as out of scope for the simulations and so, from the scope of RF requirements that will be worked on.</w:t>
            </w:r>
          </w:p>
          <w:p w14:paraId="2CA46BB1" w14:textId="77777777" w:rsidR="00487CF3" w:rsidRPr="00CE72EE" w:rsidRDefault="00487CF3" w:rsidP="00487CF3">
            <w:pPr>
              <w:pStyle w:val="afe"/>
              <w:widowControl w:val="0"/>
              <w:numPr>
                <w:ilvl w:val="0"/>
                <w:numId w:val="18"/>
              </w:numPr>
              <w:spacing w:after="0"/>
              <w:ind w:firstLineChars="0"/>
              <w:jc w:val="both"/>
            </w:pPr>
            <w:r w:rsidRPr="00CE72EE">
              <w:t>A deeper analysis of set 1 and set 2 would be needed to identify if one set would be more stringent and so, if all simulations would be needed for both sets.</w:t>
            </w:r>
          </w:p>
          <w:p w14:paraId="3AC43F71" w14:textId="77777777" w:rsidR="00487CF3" w:rsidRPr="00CE72EE" w:rsidRDefault="00487CF3" w:rsidP="00321D89">
            <w:pPr>
              <w:spacing w:after="0"/>
            </w:pPr>
            <w:r w:rsidRPr="00CE72EE">
              <w:t>Observation: Relevant ITU studies should be a good starting point to discuss the simulation assumptions in RAN4.</w:t>
            </w:r>
          </w:p>
        </w:tc>
      </w:tr>
      <w:tr w:rsidR="00487CF3" w:rsidRPr="00CE72EE" w14:paraId="38CFBDEF" w14:textId="77777777" w:rsidTr="00487CF3">
        <w:trPr>
          <w:trHeight w:val="468"/>
        </w:trPr>
        <w:tc>
          <w:tcPr>
            <w:tcW w:w="1622" w:type="dxa"/>
          </w:tcPr>
          <w:p w14:paraId="657D5BB3" w14:textId="77777777" w:rsidR="00487CF3" w:rsidRPr="00CE72EE" w:rsidRDefault="00487CF3" w:rsidP="00321D89">
            <w:pPr>
              <w:spacing w:after="0"/>
            </w:pPr>
            <w:r w:rsidRPr="00CE72EE">
              <w:t>R4-2102508</w:t>
            </w:r>
          </w:p>
        </w:tc>
        <w:tc>
          <w:tcPr>
            <w:tcW w:w="1424" w:type="dxa"/>
          </w:tcPr>
          <w:p w14:paraId="1533D81E" w14:textId="77777777" w:rsidR="00487CF3" w:rsidRPr="00CE72EE" w:rsidRDefault="00487CF3" w:rsidP="00321D89">
            <w:pPr>
              <w:spacing w:after="0"/>
            </w:pPr>
            <w:r w:rsidRPr="00CE72EE">
              <w:t>Qualcomm</w:t>
            </w:r>
          </w:p>
        </w:tc>
        <w:tc>
          <w:tcPr>
            <w:tcW w:w="6585" w:type="dxa"/>
          </w:tcPr>
          <w:p w14:paraId="00F6B492" w14:textId="4FB3E8C0" w:rsidR="00487CF3" w:rsidRPr="00CE72EE" w:rsidRDefault="00487CF3" w:rsidP="00321D89">
            <w:pPr>
              <w:spacing w:after="0"/>
            </w:pPr>
            <w:r w:rsidRPr="00CE72EE">
              <w:t>Proposal 1: For NTN deployment scenarios, GEO satellite, LEO satellite and HAPS with FDD carrier at 2GHz (UL&amp;DL), and 20GHz (UL) and 30GHz (DL) should be considered for co-existence simulation in RAN4 as the starting point.</w:t>
            </w:r>
          </w:p>
          <w:p w14:paraId="1379E4F6" w14:textId="22B3951B" w:rsidR="00487CF3" w:rsidRPr="00CE72EE" w:rsidRDefault="00487CF3" w:rsidP="00321D89">
            <w:pPr>
              <w:spacing w:after="0"/>
            </w:pPr>
            <w:r w:rsidRPr="000978FD">
              <w:t>Proposal 2:  Fixed earth beams shall be assumed in the NTN co-existence study.</w:t>
            </w:r>
            <w:r w:rsidR="000978FD" w:rsidRPr="00CE72EE">
              <w:t xml:space="preserve"> </w:t>
            </w:r>
          </w:p>
          <w:p w14:paraId="46517361" w14:textId="77777777" w:rsidR="00487CF3" w:rsidRPr="00CE72EE" w:rsidRDefault="00487CF3" w:rsidP="00321D89">
            <w:pPr>
              <w:spacing w:after="0"/>
            </w:pPr>
            <w:r w:rsidRPr="00CE72EE">
              <w:t>Proposal 3: For TN deployment scenarios, Rural and Urban Marco scenario with the carrier frequency adjacent to TN network should be prioritized for NTN-TN co-existence study. The simulation results for other scenarios can be provided. For TN networks, NR could be selected as the reference.</w:t>
            </w:r>
          </w:p>
          <w:p w14:paraId="3DC4368E" w14:textId="77777777" w:rsidR="00487CF3" w:rsidRPr="00CE72EE" w:rsidRDefault="00487CF3" w:rsidP="00321D89">
            <w:pPr>
              <w:spacing w:after="0"/>
            </w:pPr>
            <w:r w:rsidRPr="00CE72EE">
              <w:t>Proposal 4: RAN4 to agree co-existence scenarios listed in Table 1.</w:t>
            </w:r>
          </w:p>
          <w:p w14:paraId="2B6DAD5E" w14:textId="77777777" w:rsidR="00487CF3" w:rsidRPr="00CE72EE" w:rsidRDefault="00487CF3" w:rsidP="00321D89">
            <w:pPr>
              <w:spacing w:after="0"/>
              <w:jc w:val="center"/>
              <w:rPr>
                <w:b/>
                <w:bCs/>
              </w:rPr>
            </w:pPr>
            <w:r w:rsidRPr="00CE72EE">
              <w:rPr>
                <w:b/>
                <w:bCs/>
              </w:rPr>
              <w:t>Table 1: co-existence scenarios</w:t>
            </w:r>
          </w:p>
          <w:tbl>
            <w:tblPr>
              <w:tblStyle w:val="afd"/>
              <w:tblW w:w="6333" w:type="dxa"/>
              <w:tblLook w:val="04A0" w:firstRow="1" w:lastRow="0" w:firstColumn="1" w:lastColumn="0" w:noHBand="0" w:noVBand="1"/>
            </w:tblPr>
            <w:tblGrid>
              <w:gridCol w:w="663"/>
              <w:gridCol w:w="1417"/>
              <w:gridCol w:w="992"/>
              <w:gridCol w:w="993"/>
              <w:gridCol w:w="992"/>
              <w:gridCol w:w="1276"/>
            </w:tblGrid>
            <w:tr w:rsidR="00487CF3" w:rsidRPr="00CE72EE" w14:paraId="34DE9FDD" w14:textId="77777777" w:rsidTr="00321D89">
              <w:tc>
                <w:tcPr>
                  <w:tcW w:w="2080" w:type="dxa"/>
                  <w:gridSpan w:val="2"/>
                  <w:vMerge w:val="restart"/>
                </w:tcPr>
                <w:p w14:paraId="29A0C970" w14:textId="77777777" w:rsidR="00487CF3" w:rsidRPr="00CE72EE" w:rsidRDefault="00487CF3" w:rsidP="00321D89">
                  <w:pPr>
                    <w:spacing w:after="0"/>
                  </w:pPr>
                </w:p>
              </w:tc>
              <w:tc>
                <w:tcPr>
                  <w:tcW w:w="4253" w:type="dxa"/>
                  <w:gridSpan w:val="4"/>
                </w:tcPr>
                <w:p w14:paraId="185CA2CF" w14:textId="77777777" w:rsidR="00487CF3" w:rsidRPr="00CE72EE" w:rsidRDefault="00487CF3" w:rsidP="00321D89">
                  <w:pPr>
                    <w:spacing w:after="0"/>
                    <w:jc w:val="center"/>
                  </w:pPr>
                  <w:r w:rsidRPr="00CE72EE">
                    <w:t>NTN</w:t>
                  </w:r>
                </w:p>
              </w:tc>
            </w:tr>
            <w:tr w:rsidR="00487CF3" w:rsidRPr="00CE72EE" w14:paraId="5AE10653" w14:textId="77777777" w:rsidTr="00321D89">
              <w:tc>
                <w:tcPr>
                  <w:tcW w:w="2080" w:type="dxa"/>
                  <w:gridSpan w:val="2"/>
                  <w:vMerge/>
                </w:tcPr>
                <w:p w14:paraId="5BA7B1C2" w14:textId="77777777" w:rsidR="00487CF3" w:rsidRPr="00CE72EE" w:rsidRDefault="00487CF3" w:rsidP="00321D89">
                  <w:pPr>
                    <w:spacing w:after="0"/>
                  </w:pPr>
                </w:p>
              </w:tc>
              <w:tc>
                <w:tcPr>
                  <w:tcW w:w="992" w:type="dxa"/>
                </w:tcPr>
                <w:p w14:paraId="4B5B3C76" w14:textId="77777777" w:rsidR="00487CF3" w:rsidRPr="00CE72EE" w:rsidRDefault="00487CF3" w:rsidP="00321D89">
                  <w:pPr>
                    <w:spacing w:after="0"/>
                    <w:jc w:val="center"/>
                  </w:pPr>
                  <w:r w:rsidRPr="00CE72EE">
                    <w:rPr>
                      <w:b/>
                      <w:bCs/>
                    </w:rPr>
                    <w:t>GEO</w:t>
                  </w:r>
                </w:p>
              </w:tc>
              <w:tc>
                <w:tcPr>
                  <w:tcW w:w="993" w:type="dxa"/>
                </w:tcPr>
                <w:p w14:paraId="062B64AB" w14:textId="77777777" w:rsidR="00487CF3" w:rsidRPr="00CE72EE" w:rsidRDefault="00487CF3" w:rsidP="00321D89">
                  <w:pPr>
                    <w:spacing w:after="0"/>
                    <w:jc w:val="center"/>
                  </w:pPr>
                  <w:r w:rsidRPr="00CE72EE">
                    <w:rPr>
                      <w:b/>
                      <w:bCs/>
                    </w:rPr>
                    <w:t>LEO 600km</w:t>
                  </w:r>
                </w:p>
              </w:tc>
              <w:tc>
                <w:tcPr>
                  <w:tcW w:w="992" w:type="dxa"/>
                </w:tcPr>
                <w:p w14:paraId="49C1B9E1" w14:textId="77777777" w:rsidR="00487CF3" w:rsidRPr="00CE72EE" w:rsidRDefault="00487CF3" w:rsidP="00321D89">
                  <w:pPr>
                    <w:spacing w:after="0"/>
                    <w:jc w:val="center"/>
                  </w:pPr>
                  <w:r w:rsidRPr="00CE72EE">
                    <w:rPr>
                      <w:b/>
                      <w:bCs/>
                    </w:rPr>
                    <w:t>LEO 1200km</w:t>
                  </w:r>
                </w:p>
              </w:tc>
              <w:tc>
                <w:tcPr>
                  <w:tcW w:w="1276" w:type="dxa"/>
                  <w:shd w:val="clear" w:color="auto" w:fill="auto"/>
                </w:tcPr>
                <w:p w14:paraId="2804CAB3" w14:textId="77777777" w:rsidR="00487CF3" w:rsidRPr="00CE72EE" w:rsidRDefault="00487CF3" w:rsidP="00321D89">
                  <w:pPr>
                    <w:spacing w:after="0"/>
                    <w:jc w:val="center"/>
                  </w:pPr>
                  <w:r w:rsidRPr="00CE72EE">
                    <w:rPr>
                      <w:b/>
                      <w:bCs/>
                    </w:rPr>
                    <w:t>HAPS</w:t>
                  </w:r>
                </w:p>
              </w:tc>
            </w:tr>
            <w:tr w:rsidR="00487CF3" w:rsidRPr="00CE72EE" w14:paraId="5201E662" w14:textId="77777777" w:rsidTr="00321D89">
              <w:trPr>
                <w:trHeight w:val="427"/>
              </w:trPr>
              <w:tc>
                <w:tcPr>
                  <w:tcW w:w="663" w:type="dxa"/>
                  <w:vMerge w:val="restart"/>
                </w:tcPr>
                <w:p w14:paraId="05BC7B11" w14:textId="77777777" w:rsidR="00487CF3" w:rsidRPr="00CE72EE" w:rsidRDefault="00487CF3" w:rsidP="00321D89">
                  <w:pPr>
                    <w:spacing w:after="0"/>
                  </w:pPr>
                  <w:r w:rsidRPr="00CE72EE">
                    <w:t>NTN</w:t>
                  </w:r>
                </w:p>
              </w:tc>
              <w:tc>
                <w:tcPr>
                  <w:tcW w:w="1417" w:type="dxa"/>
                </w:tcPr>
                <w:p w14:paraId="2AC9F7A5" w14:textId="77777777" w:rsidR="00487CF3" w:rsidRPr="00CE72EE" w:rsidRDefault="00487CF3" w:rsidP="00321D89">
                  <w:pPr>
                    <w:spacing w:after="0"/>
                  </w:pPr>
                  <w:r w:rsidRPr="00CE72EE">
                    <w:rPr>
                      <w:b/>
                      <w:bCs/>
                    </w:rPr>
                    <w:t>GEO</w:t>
                  </w:r>
                </w:p>
              </w:tc>
              <w:tc>
                <w:tcPr>
                  <w:tcW w:w="992" w:type="dxa"/>
                </w:tcPr>
                <w:p w14:paraId="212E3ED3" w14:textId="77777777" w:rsidR="00487CF3" w:rsidRPr="00CE72EE" w:rsidRDefault="00487CF3" w:rsidP="00321D89">
                  <w:pPr>
                    <w:spacing w:after="0"/>
                    <w:jc w:val="center"/>
                  </w:pPr>
                  <w:r w:rsidRPr="00CE72EE">
                    <w:t>Yes</w:t>
                  </w:r>
                </w:p>
              </w:tc>
              <w:tc>
                <w:tcPr>
                  <w:tcW w:w="993" w:type="dxa"/>
                </w:tcPr>
                <w:p w14:paraId="062CDBE1" w14:textId="77777777" w:rsidR="00487CF3" w:rsidRPr="00CE72EE" w:rsidRDefault="00487CF3" w:rsidP="00321D89">
                  <w:pPr>
                    <w:spacing w:after="0"/>
                    <w:jc w:val="center"/>
                  </w:pPr>
                  <w:r w:rsidRPr="00CE72EE">
                    <w:t>Yes</w:t>
                  </w:r>
                </w:p>
              </w:tc>
              <w:tc>
                <w:tcPr>
                  <w:tcW w:w="992" w:type="dxa"/>
                </w:tcPr>
                <w:p w14:paraId="01FBF533" w14:textId="77777777" w:rsidR="00487CF3" w:rsidRPr="00CE72EE" w:rsidRDefault="00487CF3" w:rsidP="00321D89">
                  <w:pPr>
                    <w:spacing w:after="0"/>
                    <w:jc w:val="center"/>
                  </w:pPr>
                  <w:r w:rsidRPr="00CE72EE">
                    <w:t>Yes</w:t>
                  </w:r>
                </w:p>
              </w:tc>
              <w:tc>
                <w:tcPr>
                  <w:tcW w:w="1276" w:type="dxa"/>
                </w:tcPr>
                <w:p w14:paraId="39FA4A51" w14:textId="77777777" w:rsidR="00487CF3" w:rsidRPr="00CE72EE" w:rsidRDefault="00487CF3" w:rsidP="00321D89">
                  <w:pPr>
                    <w:spacing w:after="0"/>
                    <w:jc w:val="center"/>
                  </w:pPr>
                  <w:r w:rsidRPr="00CE72EE">
                    <w:t>Yes</w:t>
                  </w:r>
                </w:p>
              </w:tc>
            </w:tr>
            <w:tr w:rsidR="00487CF3" w:rsidRPr="00CE72EE" w14:paraId="2949B594" w14:textId="77777777" w:rsidTr="00321D89">
              <w:tc>
                <w:tcPr>
                  <w:tcW w:w="663" w:type="dxa"/>
                  <w:vMerge/>
                </w:tcPr>
                <w:p w14:paraId="2DF03018" w14:textId="77777777" w:rsidR="00487CF3" w:rsidRPr="00CE72EE" w:rsidRDefault="00487CF3" w:rsidP="00321D89">
                  <w:pPr>
                    <w:spacing w:after="0"/>
                  </w:pPr>
                </w:p>
              </w:tc>
              <w:tc>
                <w:tcPr>
                  <w:tcW w:w="1417" w:type="dxa"/>
                </w:tcPr>
                <w:p w14:paraId="7271D12C" w14:textId="77777777" w:rsidR="00487CF3" w:rsidRPr="00CE72EE" w:rsidRDefault="00487CF3" w:rsidP="00321D89">
                  <w:pPr>
                    <w:spacing w:after="0"/>
                  </w:pPr>
                  <w:r w:rsidRPr="00CE72EE">
                    <w:rPr>
                      <w:b/>
                      <w:bCs/>
                    </w:rPr>
                    <w:t>LEO 600km</w:t>
                  </w:r>
                </w:p>
              </w:tc>
              <w:tc>
                <w:tcPr>
                  <w:tcW w:w="992" w:type="dxa"/>
                </w:tcPr>
                <w:p w14:paraId="137277A1" w14:textId="77777777" w:rsidR="00487CF3" w:rsidRPr="00CE72EE" w:rsidRDefault="00487CF3" w:rsidP="00321D89">
                  <w:pPr>
                    <w:spacing w:after="0"/>
                    <w:jc w:val="center"/>
                  </w:pPr>
                  <w:r w:rsidRPr="00CE72EE">
                    <w:t>Yes</w:t>
                  </w:r>
                </w:p>
              </w:tc>
              <w:tc>
                <w:tcPr>
                  <w:tcW w:w="993" w:type="dxa"/>
                </w:tcPr>
                <w:p w14:paraId="29640BAB" w14:textId="77777777" w:rsidR="00487CF3" w:rsidRPr="00CE72EE" w:rsidRDefault="00487CF3" w:rsidP="00321D89">
                  <w:pPr>
                    <w:spacing w:after="0"/>
                    <w:jc w:val="center"/>
                  </w:pPr>
                  <w:r w:rsidRPr="00CE72EE">
                    <w:t>Yes</w:t>
                  </w:r>
                </w:p>
              </w:tc>
              <w:tc>
                <w:tcPr>
                  <w:tcW w:w="992" w:type="dxa"/>
                </w:tcPr>
                <w:p w14:paraId="7E207117" w14:textId="77777777" w:rsidR="00487CF3" w:rsidRPr="00CE72EE" w:rsidRDefault="00487CF3" w:rsidP="00321D89">
                  <w:pPr>
                    <w:spacing w:after="0"/>
                    <w:jc w:val="center"/>
                  </w:pPr>
                  <w:r w:rsidRPr="00CE72EE">
                    <w:t>Yes</w:t>
                  </w:r>
                </w:p>
              </w:tc>
              <w:tc>
                <w:tcPr>
                  <w:tcW w:w="1276" w:type="dxa"/>
                </w:tcPr>
                <w:p w14:paraId="3D9F749E" w14:textId="77777777" w:rsidR="00487CF3" w:rsidRPr="00CE72EE" w:rsidRDefault="00487CF3" w:rsidP="00321D89">
                  <w:pPr>
                    <w:spacing w:after="0"/>
                    <w:jc w:val="center"/>
                  </w:pPr>
                  <w:r w:rsidRPr="00CE72EE">
                    <w:t>Yes</w:t>
                  </w:r>
                </w:p>
              </w:tc>
            </w:tr>
            <w:tr w:rsidR="00487CF3" w:rsidRPr="00CE72EE" w14:paraId="410CADB0" w14:textId="77777777" w:rsidTr="00321D89">
              <w:tc>
                <w:tcPr>
                  <w:tcW w:w="663" w:type="dxa"/>
                  <w:vMerge/>
                </w:tcPr>
                <w:p w14:paraId="0BC7C2FD" w14:textId="77777777" w:rsidR="00487CF3" w:rsidRPr="00CE72EE" w:rsidRDefault="00487CF3" w:rsidP="00321D89">
                  <w:pPr>
                    <w:spacing w:after="0"/>
                  </w:pPr>
                </w:p>
              </w:tc>
              <w:tc>
                <w:tcPr>
                  <w:tcW w:w="1417" w:type="dxa"/>
                </w:tcPr>
                <w:p w14:paraId="09901DAF" w14:textId="77777777" w:rsidR="00487CF3" w:rsidRPr="00CE72EE" w:rsidRDefault="00487CF3" w:rsidP="00321D89">
                  <w:pPr>
                    <w:spacing w:after="0"/>
                  </w:pPr>
                  <w:r w:rsidRPr="00CE72EE">
                    <w:rPr>
                      <w:b/>
                      <w:bCs/>
                    </w:rPr>
                    <w:t>LEO 1200km</w:t>
                  </w:r>
                </w:p>
              </w:tc>
              <w:tc>
                <w:tcPr>
                  <w:tcW w:w="992" w:type="dxa"/>
                </w:tcPr>
                <w:p w14:paraId="78CF77C5" w14:textId="77777777" w:rsidR="00487CF3" w:rsidRPr="00CE72EE" w:rsidRDefault="00487CF3" w:rsidP="00321D89">
                  <w:pPr>
                    <w:spacing w:after="0"/>
                    <w:jc w:val="center"/>
                  </w:pPr>
                  <w:r w:rsidRPr="00CE72EE">
                    <w:t>Yes</w:t>
                  </w:r>
                </w:p>
              </w:tc>
              <w:tc>
                <w:tcPr>
                  <w:tcW w:w="993" w:type="dxa"/>
                </w:tcPr>
                <w:p w14:paraId="4A32BF6B" w14:textId="77777777" w:rsidR="00487CF3" w:rsidRPr="00CE72EE" w:rsidRDefault="00487CF3" w:rsidP="00321D89">
                  <w:pPr>
                    <w:spacing w:after="0"/>
                    <w:jc w:val="center"/>
                  </w:pPr>
                  <w:r w:rsidRPr="00CE72EE">
                    <w:t>Yes</w:t>
                  </w:r>
                </w:p>
              </w:tc>
              <w:tc>
                <w:tcPr>
                  <w:tcW w:w="992" w:type="dxa"/>
                </w:tcPr>
                <w:p w14:paraId="17E659A5" w14:textId="77777777" w:rsidR="00487CF3" w:rsidRPr="00CE72EE" w:rsidRDefault="00487CF3" w:rsidP="00321D89">
                  <w:pPr>
                    <w:spacing w:after="0"/>
                    <w:jc w:val="center"/>
                  </w:pPr>
                  <w:r w:rsidRPr="00CE72EE">
                    <w:t>Yes</w:t>
                  </w:r>
                </w:p>
              </w:tc>
              <w:tc>
                <w:tcPr>
                  <w:tcW w:w="1276" w:type="dxa"/>
                </w:tcPr>
                <w:p w14:paraId="7B09C663" w14:textId="77777777" w:rsidR="00487CF3" w:rsidRPr="00CE72EE" w:rsidRDefault="00487CF3" w:rsidP="00321D89">
                  <w:pPr>
                    <w:spacing w:after="0"/>
                    <w:jc w:val="center"/>
                  </w:pPr>
                  <w:r w:rsidRPr="00CE72EE">
                    <w:t>Yes</w:t>
                  </w:r>
                </w:p>
              </w:tc>
            </w:tr>
            <w:tr w:rsidR="00487CF3" w:rsidRPr="00CE72EE" w14:paraId="1DBBA529" w14:textId="77777777" w:rsidTr="00321D89">
              <w:tc>
                <w:tcPr>
                  <w:tcW w:w="663" w:type="dxa"/>
                  <w:vMerge/>
                </w:tcPr>
                <w:p w14:paraId="1E701E2B" w14:textId="77777777" w:rsidR="00487CF3" w:rsidRPr="00CE72EE" w:rsidRDefault="00487CF3" w:rsidP="00321D89">
                  <w:pPr>
                    <w:spacing w:after="0"/>
                  </w:pPr>
                </w:p>
              </w:tc>
              <w:tc>
                <w:tcPr>
                  <w:tcW w:w="1417" w:type="dxa"/>
                </w:tcPr>
                <w:p w14:paraId="4E421A4F" w14:textId="77777777" w:rsidR="00487CF3" w:rsidRPr="00CE72EE" w:rsidRDefault="00487CF3" w:rsidP="00321D89">
                  <w:pPr>
                    <w:spacing w:after="0"/>
                  </w:pPr>
                  <w:r w:rsidRPr="00CE72EE">
                    <w:rPr>
                      <w:b/>
                      <w:bCs/>
                    </w:rPr>
                    <w:t>HAPS</w:t>
                  </w:r>
                </w:p>
              </w:tc>
              <w:tc>
                <w:tcPr>
                  <w:tcW w:w="992" w:type="dxa"/>
                </w:tcPr>
                <w:p w14:paraId="58F81580" w14:textId="77777777" w:rsidR="00487CF3" w:rsidRPr="00CE72EE" w:rsidRDefault="00487CF3" w:rsidP="00321D89">
                  <w:pPr>
                    <w:spacing w:after="0"/>
                    <w:jc w:val="center"/>
                  </w:pPr>
                  <w:r w:rsidRPr="00CE72EE">
                    <w:t>Yes</w:t>
                  </w:r>
                </w:p>
              </w:tc>
              <w:tc>
                <w:tcPr>
                  <w:tcW w:w="993" w:type="dxa"/>
                </w:tcPr>
                <w:p w14:paraId="405DB04F" w14:textId="77777777" w:rsidR="00487CF3" w:rsidRPr="00CE72EE" w:rsidRDefault="00487CF3" w:rsidP="00321D89">
                  <w:pPr>
                    <w:spacing w:after="0"/>
                    <w:jc w:val="center"/>
                  </w:pPr>
                  <w:r w:rsidRPr="00CE72EE">
                    <w:t>Yes</w:t>
                  </w:r>
                </w:p>
              </w:tc>
              <w:tc>
                <w:tcPr>
                  <w:tcW w:w="992" w:type="dxa"/>
                </w:tcPr>
                <w:p w14:paraId="65419440" w14:textId="77777777" w:rsidR="00487CF3" w:rsidRPr="00CE72EE" w:rsidRDefault="00487CF3" w:rsidP="00321D89">
                  <w:pPr>
                    <w:spacing w:after="0"/>
                    <w:jc w:val="center"/>
                  </w:pPr>
                  <w:r w:rsidRPr="00CE72EE">
                    <w:t>Yes</w:t>
                  </w:r>
                </w:p>
              </w:tc>
              <w:tc>
                <w:tcPr>
                  <w:tcW w:w="1276" w:type="dxa"/>
                </w:tcPr>
                <w:p w14:paraId="1FE13504" w14:textId="77777777" w:rsidR="00487CF3" w:rsidRPr="00CE72EE" w:rsidRDefault="00487CF3" w:rsidP="00321D89">
                  <w:pPr>
                    <w:spacing w:after="0"/>
                    <w:jc w:val="center"/>
                  </w:pPr>
                  <w:r w:rsidRPr="00CE72EE">
                    <w:t>Yes</w:t>
                  </w:r>
                </w:p>
              </w:tc>
            </w:tr>
            <w:tr w:rsidR="00487CF3" w:rsidRPr="00CE72EE" w14:paraId="251AAA18" w14:textId="77777777" w:rsidTr="00321D89">
              <w:tc>
                <w:tcPr>
                  <w:tcW w:w="663" w:type="dxa"/>
                  <w:vMerge w:val="restart"/>
                </w:tcPr>
                <w:p w14:paraId="42BBCD0B" w14:textId="77777777" w:rsidR="00487CF3" w:rsidRPr="00CE72EE" w:rsidRDefault="00487CF3" w:rsidP="00321D89">
                  <w:pPr>
                    <w:spacing w:after="0"/>
                  </w:pPr>
                  <w:r w:rsidRPr="00CE72EE">
                    <w:t>TN</w:t>
                  </w:r>
                </w:p>
              </w:tc>
              <w:tc>
                <w:tcPr>
                  <w:tcW w:w="1417" w:type="dxa"/>
                </w:tcPr>
                <w:p w14:paraId="39B5ECD9" w14:textId="77777777" w:rsidR="00487CF3" w:rsidRPr="00CE72EE" w:rsidRDefault="00487CF3" w:rsidP="00321D89">
                  <w:pPr>
                    <w:spacing w:after="0"/>
                  </w:pPr>
                  <w:r w:rsidRPr="00CE72EE">
                    <w:rPr>
                      <w:b/>
                      <w:bCs/>
                    </w:rPr>
                    <w:t>Rural</w:t>
                  </w:r>
                </w:p>
              </w:tc>
              <w:tc>
                <w:tcPr>
                  <w:tcW w:w="992" w:type="dxa"/>
                </w:tcPr>
                <w:p w14:paraId="134C101C" w14:textId="77777777" w:rsidR="00487CF3" w:rsidRPr="00CE72EE" w:rsidRDefault="00487CF3" w:rsidP="00321D89">
                  <w:pPr>
                    <w:spacing w:after="0"/>
                    <w:jc w:val="center"/>
                  </w:pPr>
                  <w:r w:rsidRPr="00CE72EE">
                    <w:t>Yes</w:t>
                  </w:r>
                </w:p>
              </w:tc>
              <w:tc>
                <w:tcPr>
                  <w:tcW w:w="993" w:type="dxa"/>
                </w:tcPr>
                <w:p w14:paraId="6812BC64" w14:textId="77777777" w:rsidR="00487CF3" w:rsidRPr="00CE72EE" w:rsidRDefault="00487CF3" w:rsidP="00321D89">
                  <w:pPr>
                    <w:spacing w:after="0"/>
                    <w:jc w:val="center"/>
                  </w:pPr>
                  <w:r w:rsidRPr="00CE72EE">
                    <w:t>Yes</w:t>
                  </w:r>
                </w:p>
              </w:tc>
              <w:tc>
                <w:tcPr>
                  <w:tcW w:w="992" w:type="dxa"/>
                </w:tcPr>
                <w:p w14:paraId="31D22757" w14:textId="77777777" w:rsidR="00487CF3" w:rsidRPr="00CE72EE" w:rsidRDefault="00487CF3" w:rsidP="00321D89">
                  <w:pPr>
                    <w:spacing w:after="0"/>
                    <w:jc w:val="center"/>
                  </w:pPr>
                  <w:r w:rsidRPr="00CE72EE">
                    <w:t>Yes</w:t>
                  </w:r>
                </w:p>
              </w:tc>
              <w:tc>
                <w:tcPr>
                  <w:tcW w:w="1276" w:type="dxa"/>
                </w:tcPr>
                <w:p w14:paraId="663BF45E" w14:textId="77777777" w:rsidR="00487CF3" w:rsidRPr="00CE72EE" w:rsidRDefault="00487CF3" w:rsidP="00321D89">
                  <w:pPr>
                    <w:spacing w:after="0"/>
                    <w:jc w:val="center"/>
                  </w:pPr>
                  <w:r w:rsidRPr="00CE72EE">
                    <w:t>Yes</w:t>
                  </w:r>
                </w:p>
              </w:tc>
            </w:tr>
            <w:tr w:rsidR="00487CF3" w:rsidRPr="00CE72EE" w14:paraId="77E95C33" w14:textId="77777777" w:rsidTr="00321D89">
              <w:tc>
                <w:tcPr>
                  <w:tcW w:w="663" w:type="dxa"/>
                  <w:vMerge/>
                </w:tcPr>
                <w:p w14:paraId="0AFC1C6F" w14:textId="77777777" w:rsidR="00487CF3" w:rsidRPr="00CE72EE" w:rsidRDefault="00487CF3" w:rsidP="00321D89">
                  <w:pPr>
                    <w:spacing w:after="0"/>
                  </w:pPr>
                </w:p>
              </w:tc>
              <w:tc>
                <w:tcPr>
                  <w:tcW w:w="1417" w:type="dxa"/>
                </w:tcPr>
                <w:p w14:paraId="04DB8D45" w14:textId="77777777" w:rsidR="00487CF3" w:rsidRPr="00CE72EE" w:rsidRDefault="00487CF3" w:rsidP="00321D89">
                  <w:pPr>
                    <w:spacing w:after="0"/>
                    <w:rPr>
                      <w:b/>
                      <w:bCs/>
                    </w:rPr>
                  </w:pPr>
                  <w:r w:rsidRPr="00CE72EE">
                    <w:rPr>
                      <w:b/>
                      <w:bCs/>
                    </w:rPr>
                    <w:t>Urban Marco</w:t>
                  </w:r>
                </w:p>
              </w:tc>
              <w:tc>
                <w:tcPr>
                  <w:tcW w:w="992" w:type="dxa"/>
                </w:tcPr>
                <w:p w14:paraId="75C7335B" w14:textId="77777777" w:rsidR="00487CF3" w:rsidRPr="00CE72EE" w:rsidRDefault="00487CF3" w:rsidP="00321D89">
                  <w:pPr>
                    <w:spacing w:after="0"/>
                    <w:jc w:val="center"/>
                  </w:pPr>
                  <w:r w:rsidRPr="00CE72EE">
                    <w:t>Yes</w:t>
                  </w:r>
                </w:p>
              </w:tc>
              <w:tc>
                <w:tcPr>
                  <w:tcW w:w="993" w:type="dxa"/>
                </w:tcPr>
                <w:p w14:paraId="760A1919" w14:textId="77777777" w:rsidR="00487CF3" w:rsidRPr="00CE72EE" w:rsidRDefault="00487CF3" w:rsidP="00321D89">
                  <w:pPr>
                    <w:spacing w:after="0"/>
                    <w:jc w:val="center"/>
                  </w:pPr>
                  <w:r w:rsidRPr="00CE72EE">
                    <w:t>Yes</w:t>
                  </w:r>
                </w:p>
              </w:tc>
              <w:tc>
                <w:tcPr>
                  <w:tcW w:w="992" w:type="dxa"/>
                </w:tcPr>
                <w:p w14:paraId="7C71DBC6" w14:textId="77777777" w:rsidR="00487CF3" w:rsidRPr="00CE72EE" w:rsidRDefault="00487CF3" w:rsidP="00321D89">
                  <w:pPr>
                    <w:spacing w:after="0"/>
                    <w:jc w:val="center"/>
                  </w:pPr>
                  <w:r w:rsidRPr="00CE72EE">
                    <w:t>Yes</w:t>
                  </w:r>
                </w:p>
              </w:tc>
              <w:tc>
                <w:tcPr>
                  <w:tcW w:w="1276" w:type="dxa"/>
                </w:tcPr>
                <w:p w14:paraId="37093956" w14:textId="77777777" w:rsidR="00487CF3" w:rsidRPr="00CE72EE" w:rsidRDefault="00487CF3" w:rsidP="00321D89">
                  <w:pPr>
                    <w:spacing w:after="0"/>
                    <w:jc w:val="center"/>
                  </w:pPr>
                  <w:r w:rsidRPr="00CE72EE">
                    <w:t>Yes</w:t>
                  </w:r>
                </w:p>
              </w:tc>
            </w:tr>
            <w:tr w:rsidR="00487CF3" w:rsidRPr="00CE72EE" w14:paraId="050810E2" w14:textId="77777777" w:rsidTr="00321D89">
              <w:tc>
                <w:tcPr>
                  <w:tcW w:w="6333" w:type="dxa"/>
                  <w:gridSpan w:val="6"/>
                </w:tcPr>
                <w:p w14:paraId="4E830710" w14:textId="77777777" w:rsidR="00487CF3" w:rsidRPr="00CE72EE" w:rsidRDefault="00487CF3" w:rsidP="00321D89">
                  <w:pPr>
                    <w:spacing w:after="0"/>
                  </w:pPr>
                  <w:r w:rsidRPr="00CE72EE">
                    <w:t xml:space="preserve">Note 1: For FR1, FDD carrier frequency at 2GHz is considered. For FR2, FDD carrier frequency at 20GHz and 30GHz is considered. </w:t>
                  </w:r>
                </w:p>
                <w:p w14:paraId="13B2D871" w14:textId="77777777" w:rsidR="00487CF3" w:rsidRPr="00CE72EE" w:rsidRDefault="00487CF3" w:rsidP="00321D89">
                  <w:pPr>
                    <w:spacing w:after="0"/>
                  </w:pPr>
                  <w:r w:rsidRPr="00CE72EE">
                    <w:t>Note 2: Rural and Urban Marco with 100% outdoor UE distribution is prioritized for TN scenario. The simulation results for other scenarios can be provided.</w:t>
                  </w:r>
                </w:p>
                <w:p w14:paraId="4F26228B" w14:textId="77777777" w:rsidR="00487CF3" w:rsidRPr="00CE72EE" w:rsidRDefault="00487CF3" w:rsidP="00321D89">
                  <w:pPr>
                    <w:spacing w:after="0"/>
                  </w:pPr>
                  <w:r w:rsidRPr="00CE72EE">
                    <w:t>Note 3: For TN networks, NR is considered as the reference.</w:t>
                  </w:r>
                </w:p>
              </w:tc>
            </w:tr>
          </w:tbl>
          <w:p w14:paraId="217C4E2C" w14:textId="77777777" w:rsidR="00487CF3" w:rsidRPr="00CE72EE" w:rsidRDefault="00487CF3" w:rsidP="00321D89">
            <w:pPr>
              <w:spacing w:after="0"/>
            </w:pPr>
          </w:p>
        </w:tc>
      </w:tr>
    </w:tbl>
    <w:p w14:paraId="73647B3C" w14:textId="77777777" w:rsidR="00DD19DE" w:rsidRPr="00487CF3" w:rsidRDefault="00DD19DE" w:rsidP="00DD19DE"/>
    <w:p w14:paraId="70D89159" w14:textId="77777777" w:rsidR="00DD19DE" w:rsidRPr="004A7544" w:rsidRDefault="00DD19DE" w:rsidP="00DD19DE">
      <w:pPr>
        <w:pStyle w:val="2"/>
      </w:pPr>
      <w:r w:rsidRPr="004A7544">
        <w:rPr>
          <w:rFonts w:hint="eastAsia"/>
        </w:rPr>
        <w:t>Open issues</w:t>
      </w:r>
      <w:r>
        <w:t xml:space="preserve"> summary</w:t>
      </w:r>
    </w:p>
    <w:p w14:paraId="61ADD9F3" w14:textId="7D2F1D68" w:rsidR="00187EC7" w:rsidRPr="00805BE8" w:rsidRDefault="00187EC7" w:rsidP="00187EC7">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Pr>
          <w:sz w:val="24"/>
          <w:szCs w:val="16"/>
        </w:rPr>
        <w:t>1</w:t>
      </w:r>
    </w:p>
    <w:p w14:paraId="658F2BEC" w14:textId="77777777" w:rsidR="00187EC7" w:rsidRPr="009415B0" w:rsidRDefault="00187EC7" w:rsidP="00187EC7">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4094E51C" w14:textId="77777777" w:rsidR="00187EC7" w:rsidRPr="00035C50" w:rsidRDefault="00187EC7" w:rsidP="00187EC7">
      <w:pPr>
        <w:rPr>
          <w:i/>
          <w:color w:val="0070C0"/>
          <w:lang w:val="en-US" w:eastAsia="zh-CN"/>
        </w:rPr>
      </w:pPr>
      <w:r>
        <w:rPr>
          <w:i/>
          <w:color w:val="0070C0"/>
          <w:lang w:val="en-US" w:eastAsia="zh-CN"/>
        </w:rPr>
        <w:lastRenderedPageBreak/>
        <w:t>Open issues and c</w:t>
      </w:r>
      <w:r w:rsidRPr="009415B0">
        <w:rPr>
          <w:rFonts w:hint="eastAsia"/>
          <w:i/>
          <w:color w:val="0070C0"/>
          <w:lang w:val="en-US" w:eastAsia="zh-CN"/>
        </w:rPr>
        <w:t>andidate options before e-meeting:</w:t>
      </w:r>
    </w:p>
    <w:p w14:paraId="2B263DFD" w14:textId="1DE6BF2D" w:rsidR="00187EC7" w:rsidRPr="00187EC7" w:rsidRDefault="00187EC7" w:rsidP="00187EC7">
      <w:pPr>
        <w:rPr>
          <w:b/>
          <w:u w:val="single"/>
          <w:lang w:eastAsia="ko-KR"/>
        </w:rPr>
      </w:pPr>
      <w:r w:rsidRPr="00187EC7">
        <w:rPr>
          <w:b/>
          <w:u w:val="single"/>
          <w:lang w:eastAsia="ko-KR"/>
        </w:rPr>
        <w:t>Issue 2-</w:t>
      </w:r>
      <w:r>
        <w:rPr>
          <w:b/>
          <w:u w:val="single"/>
          <w:lang w:eastAsia="ko-KR"/>
        </w:rPr>
        <w:t>1</w:t>
      </w:r>
      <w:r w:rsidRPr="00187EC7">
        <w:rPr>
          <w:b/>
          <w:u w:val="single"/>
          <w:lang w:eastAsia="ko-KR"/>
        </w:rPr>
        <w:t>: Frequency for coexistence study</w:t>
      </w:r>
    </w:p>
    <w:p w14:paraId="7524CC14" w14:textId="77777777" w:rsidR="00187EC7" w:rsidRPr="00187EC7" w:rsidRDefault="00187EC7" w:rsidP="00187EC7">
      <w:pPr>
        <w:pStyle w:val="afe"/>
        <w:numPr>
          <w:ilvl w:val="0"/>
          <w:numId w:val="4"/>
        </w:numPr>
        <w:overflowPunct/>
        <w:autoSpaceDE/>
        <w:autoSpaceDN/>
        <w:adjustRightInd/>
        <w:spacing w:after="120"/>
        <w:ind w:left="720" w:firstLineChars="0"/>
        <w:textAlignment w:val="auto"/>
        <w:rPr>
          <w:rFonts w:eastAsia="宋体"/>
          <w:szCs w:val="24"/>
          <w:lang w:eastAsia="zh-CN"/>
        </w:rPr>
      </w:pPr>
      <w:r w:rsidRPr="00187EC7">
        <w:rPr>
          <w:rFonts w:eastAsia="宋体"/>
          <w:szCs w:val="24"/>
          <w:lang w:eastAsia="zh-CN"/>
        </w:rPr>
        <w:t>Proposals</w:t>
      </w:r>
    </w:p>
    <w:p w14:paraId="1FB60BCF" w14:textId="440FC034" w:rsidR="00187EC7" w:rsidRPr="00187EC7" w:rsidRDefault="00187EC7" w:rsidP="00187EC7">
      <w:pPr>
        <w:pStyle w:val="afe"/>
        <w:numPr>
          <w:ilvl w:val="1"/>
          <w:numId w:val="4"/>
        </w:numPr>
        <w:overflowPunct/>
        <w:autoSpaceDE/>
        <w:autoSpaceDN/>
        <w:adjustRightInd/>
        <w:spacing w:after="120"/>
        <w:ind w:left="1440" w:firstLineChars="0"/>
        <w:textAlignment w:val="auto"/>
        <w:rPr>
          <w:rFonts w:eastAsia="宋体"/>
          <w:szCs w:val="24"/>
          <w:lang w:eastAsia="zh-CN"/>
        </w:rPr>
      </w:pPr>
      <w:r w:rsidRPr="00187EC7">
        <w:rPr>
          <w:rFonts w:eastAsia="宋体"/>
          <w:szCs w:val="24"/>
          <w:lang w:eastAsia="zh-CN"/>
        </w:rPr>
        <w:t>Option1 (Huawei)</w:t>
      </w:r>
      <w:r>
        <w:rPr>
          <w:rFonts w:eastAsia="宋体"/>
          <w:szCs w:val="24"/>
          <w:lang w:eastAsia="zh-CN"/>
        </w:rPr>
        <w:t>: L-band</w:t>
      </w:r>
    </w:p>
    <w:p w14:paraId="25EFD772" w14:textId="77777777" w:rsidR="00187EC7" w:rsidRPr="00187EC7" w:rsidRDefault="00187EC7" w:rsidP="00187EC7">
      <w:pPr>
        <w:pStyle w:val="afe"/>
        <w:numPr>
          <w:ilvl w:val="1"/>
          <w:numId w:val="4"/>
        </w:numPr>
        <w:overflowPunct/>
        <w:autoSpaceDE/>
        <w:autoSpaceDN/>
        <w:adjustRightInd/>
        <w:spacing w:after="120"/>
        <w:ind w:left="1440" w:firstLineChars="0"/>
        <w:textAlignment w:val="auto"/>
        <w:rPr>
          <w:rFonts w:eastAsia="宋体"/>
          <w:szCs w:val="24"/>
          <w:lang w:eastAsia="zh-CN"/>
        </w:rPr>
      </w:pPr>
      <w:r w:rsidRPr="00187EC7">
        <w:rPr>
          <w:rFonts w:eastAsia="宋体"/>
          <w:szCs w:val="24"/>
          <w:lang w:eastAsia="zh-CN"/>
        </w:rPr>
        <w:t xml:space="preserve">Option2 (CATT, Samsung, ZTE, Qualcomm): 2GHz (for both UL&amp;DL) </w:t>
      </w:r>
    </w:p>
    <w:p w14:paraId="7D2902AF" w14:textId="77777777" w:rsidR="00187EC7" w:rsidRPr="00187EC7" w:rsidRDefault="00187EC7" w:rsidP="00187EC7">
      <w:pPr>
        <w:pStyle w:val="afe"/>
        <w:numPr>
          <w:ilvl w:val="1"/>
          <w:numId w:val="4"/>
        </w:numPr>
        <w:overflowPunct/>
        <w:autoSpaceDE/>
        <w:autoSpaceDN/>
        <w:adjustRightInd/>
        <w:spacing w:after="120"/>
        <w:ind w:left="1440" w:firstLineChars="0"/>
        <w:textAlignment w:val="auto"/>
        <w:rPr>
          <w:rFonts w:eastAsia="宋体"/>
          <w:szCs w:val="24"/>
          <w:lang w:eastAsia="zh-CN"/>
        </w:rPr>
      </w:pPr>
      <w:r w:rsidRPr="00187EC7">
        <w:rPr>
          <w:rFonts w:eastAsia="宋体"/>
          <w:szCs w:val="24"/>
          <w:lang w:eastAsia="zh-CN"/>
        </w:rPr>
        <w:t xml:space="preserve">Option3 (CATT): 20GHz (for both UL&amp;DL) </w:t>
      </w:r>
    </w:p>
    <w:p w14:paraId="2958DE59" w14:textId="77777777" w:rsidR="00187EC7" w:rsidRPr="00187EC7" w:rsidRDefault="00187EC7" w:rsidP="00187EC7">
      <w:pPr>
        <w:pStyle w:val="afe"/>
        <w:numPr>
          <w:ilvl w:val="1"/>
          <w:numId w:val="4"/>
        </w:numPr>
        <w:overflowPunct/>
        <w:autoSpaceDE/>
        <w:autoSpaceDN/>
        <w:adjustRightInd/>
        <w:spacing w:after="120"/>
        <w:ind w:left="1440" w:firstLineChars="0"/>
        <w:textAlignment w:val="auto"/>
        <w:rPr>
          <w:rFonts w:eastAsia="宋体"/>
          <w:szCs w:val="24"/>
          <w:lang w:eastAsia="zh-CN"/>
        </w:rPr>
      </w:pPr>
      <w:r w:rsidRPr="00187EC7">
        <w:rPr>
          <w:rFonts w:eastAsia="宋体"/>
          <w:szCs w:val="24"/>
          <w:lang w:eastAsia="zh-CN"/>
        </w:rPr>
        <w:t>Option4 (Qualcomm, ZTE): 20GHz (UL), 30GHz (DL)</w:t>
      </w:r>
    </w:p>
    <w:p w14:paraId="5156D007" w14:textId="77777777" w:rsidR="00187EC7" w:rsidRPr="00045592" w:rsidRDefault="00187EC7" w:rsidP="00187EC7">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23674663" w14:textId="735783A1" w:rsidR="00187EC7" w:rsidRPr="00187EC7" w:rsidRDefault="00187EC7" w:rsidP="00187EC7">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TBA </w:t>
      </w:r>
    </w:p>
    <w:p w14:paraId="0734800A" w14:textId="2E1F9290" w:rsidR="00DD19DE" w:rsidRPr="00805BE8" w:rsidRDefault="00DD19DE" w:rsidP="00DD19DE">
      <w:pPr>
        <w:pStyle w:val="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w:t>
      </w:r>
      <w:r w:rsidR="00187EC7">
        <w:rPr>
          <w:sz w:val="24"/>
          <w:szCs w:val="16"/>
        </w:rPr>
        <w:t>2</w:t>
      </w:r>
    </w:p>
    <w:p w14:paraId="0420B56F" w14:textId="3FAB7FD6"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r w:rsidR="00FF187F">
        <w:rPr>
          <w:i/>
          <w:color w:val="0070C0"/>
          <w:lang w:val="en-US" w:eastAsia="zh-CN"/>
        </w:rPr>
        <w:t xml:space="preserve"> To down-select TN deployment scenarios</w:t>
      </w:r>
    </w:p>
    <w:p w14:paraId="75DD26D5" w14:textId="77777777" w:rsidR="00DD19DE" w:rsidRDefault="00DD19DE" w:rsidP="00DD19D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027AC78" w14:textId="052BF0FA" w:rsidR="00DD19DE" w:rsidRPr="00096057" w:rsidRDefault="00DD19DE" w:rsidP="00DD19DE">
      <w:pPr>
        <w:rPr>
          <w:b/>
          <w:u w:val="single"/>
          <w:lang w:eastAsia="ko-KR"/>
        </w:rPr>
      </w:pPr>
      <w:r w:rsidRPr="00096057">
        <w:rPr>
          <w:b/>
          <w:u w:val="single"/>
          <w:lang w:eastAsia="ko-KR"/>
        </w:rPr>
        <w:t xml:space="preserve">Issue </w:t>
      </w:r>
      <w:r w:rsidR="00FA5848" w:rsidRPr="00096057">
        <w:rPr>
          <w:b/>
          <w:u w:val="single"/>
          <w:lang w:eastAsia="ko-KR"/>
        </w:rPr>
        <w:t>2</w:t>
      </w:r>
      <w:r w:rsidRPr="00096057">
        <w:rPr>
          <w:b/>
          <w:u w:val="single"/>
          <w:lang w:eastAsia="ko-KR"/>
        </w:rPr>
        <w:t>-</w:t>
      </w:r>
      <w:r w:rsidR="00187EC7" w:rsidRPr="00096057">
        <w:rPr>
          <w:b/>
          <w:u w:val="single"/>
          <w:lang w:eastAsia="ko-KR"/>
        </w:rPr>
        <w:t>2</w:t>
      </w:r>
      <w:r w:rsidRPr="00096057">
        <w:rPr>
          <w:b/>
          <w:u w:val="single"/>
          <w:lang w:eastAsia="ko-KR"/>
        </w:rPr>
        <w:t xml:space="preserve">: </w:t>
      </w:r>
      <w:r w:rsidR="000978FD" w:rsidRPr="00096057">
        <w:rPr>
          <w:b/>
          <w:u w:val="single"/>
          <w:lang w:eastAsia="zh-CN"/>
        </w:rPr>
        <w:t>TN deployment scenario</w:t>
      </w:r>
    </w:p>
    <w:p w14:paraId="4D10516F" w14:textId="77777777" w:rsidR="00DD19DE" w:rsidRPr="00096057" w:rsidRDefault="00DD19DE" w:rsidP="00DD19DE">
      <w:pPr>
        <w:pStyle w:val="afe"/>
        <w:numPr>
          <w:ilvl w:val="0"/>
          <w:numId w:val="4"/>
        </w:numPr>
        <w:overflowPunct/>
        <w:autoSpaceDE/>
        <w:autoSpaceDN/>
        <w:adjustRightInd/>
        <w:spacing w:after="120"/>
        <w:ind w:left="720" w:firstLineChars="0"/>
        <w:textAlignment w:val="auto"/>
        <w:rPr>
          <w:rFonts w:eastAsia="宋体"/>
          <w:szCs w:val="24"/>
          <w:lang w:eastAsia="zh-CN"/>
        </w:rPr>
      </w:pPr>
      <w:r w:rsidRPr="00096057">
        <w:rPr>
          <w:rFonts w:eastAsia="宋体"/>
          <w:szCs w:val="24"/>
          <w:lang w:eastAsia="zh-CN"/>
        </w:rPr>
        <w:t>Proposals</w:t>
      </w:r>
    </w:p>
    <w:p w14:paraId="371C7EFE" w14:textId="77777777" w:rsidR="00630D15" w:rsidRPr="00096057" w:rsidRDefault="00DD19DE"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096057">
        <w:rPr>
          <w:rFonts w:eastAsia="宋体"/>
          <w:szCs w:val="24"/>
          <w:lang w:eastAsia="zh-CN"/>
        </w:rPr>
        <w:t>Option 1:</w:t>
      </w:r>
      <w:r w:rsidR="000978FD" w:rsidRPr="00096057">
        <w:rPr>
          <w:rFonts w:eastAsia="宋体"/>
          <w:szCs w:val="24"/>
          <w:lang w:eastAsia="zh-CN"/>
        </w:rPr>
        <w:t xml:space="preserve"> </w:t>
      </w:r>
    </w:p>
    <w:tbl>
      <w:tblPr>
        <w:tblStyle w:val="afd"/>
        <w:tblW w:w="0" w:type="auto"/>
        <w:tblInd w:w="1440" w:type="dxa"/>
        <w:tblLook w:val="04A0" w:firstRow="1" w:lastRow="0" w:firstColumn="1" w:lastColumn="0" w:noHBand="0" w:noVBand="1"/>
      </w:tblPr>
      <w:tblGrid>
        <w:gridCol w:w="1674"/>
        <w:gridCol w:w="2693"/>
        <w:gridCol w:w="2552"/>
      </w:tblGrid>
      <w:tr w:rsidR="00630D15" w:rsidRPr="006D25FA" w14:paraId="3980DCF4" w14:textId="77777777" w:rsidTr="001A0FC5">
        <w:tc>
          <w:tcPr>
            <w:tcW w:w="1674" w:type="dxa"/>
            <w:vAlign w:val="center"/>
          </w:tcPr>
          <w:p w14:paraId="714DC3B8" w14:textId="77777777" w:rsidR="00630D15" w:rsidRPr="00096057" w:rsidRDefault="00630D15" w:rsidP="001A0FC5">
            <w:pPr>
              <w:pStyle w:val="afe"/>
              <w:overflowPunct/>
              <w:autoSpaceDE/>
              <w:autoSpaceDN/>
              <w:adjustRightInd/>
              <w:spacing w:after="0"/>
              <w:ind w:firstLineChars="0" w:firstLine="0"/>
              <w:jc w:val="center"/>
              <w:textAlignment w:val="auto"/>
              <w:rPr>
                <w:rFonts w:eastAsia="宋体"/>
                <w:szCs w:val="24"/>
                <w:lang w:eastAsia="zh-CN"/>
              </w:rPr>
            </w:pPr>
          </w:p>
        </w:tc>
        <w:tc>
          <w:tcPr>
            <w:tcW w:w="2693" w:type="dxa"/>
            <w:vAlign w:val="center"/>
          </w:tcPr>
          <w:p w14:paraId="4F5A5D15" w14:textId="66244438" w:rsidR="00630D15" w:rsidRPr="00096057" w:rsidRDefault="00630D15" w:rsidP="001A0FC5">
            <w:pPr>
              <w:pStyle w:val="afe"/>
              <w:overflowPunct/>
              <w:autoSpaceDE/>
              <w:autoSpaceDN/>
              <w:adjustRightInd/>
              <w:spacing w:after="0"/>
              <w:ind w:firstLineChars="0" w:firstLine="0"/>
              <w:jc w:val="center"/>
              <w:textAlignment w:val="auto"/>
              <w:rPr>
                <w:rFonts w:eastAsia="宋体"/>
                <w:szCs w:val="24"/>
                <w:lang w:eastAsia="zh-CN"/>
              </w:rPr>
            </w:pPr>
            <w:r w:rsidRPr="00096057">
              <w:rPr>
                <w:rFonts w:eastAsia="宋体"/>
                <w:szCs w:val="24"/>
                <w:lang w:eastAsia="zh-CN"/>
              </w:rPr>
              <w:t>FR1</w:t>
            </w:r>
          </w:p>
        </w:tc>
        <w:tc>
          <w:tcPr>
            <w:tcW w:w="2552" w:type="dxa"/>
            <w:vAlign w:val="center"/>
          </w:tcPr>
          <w:p w14:paraId="58B1D68E" w14:textId="7E253012" w:rsidR="00630D15" w:rsidRPr="00096057" w:rsidRDefault="00630D15" w:rsidP="001A0FC5">
            <w:pPr>
              <w:pStyle w:val="afe"/>
              <w:overflowPunct/>
              <w:autoSpaceDE/>
              <w:autoSpaceDN/>
              <w:adjustRightInd/>
              <w:spacing w:after="0"/>
              <w:ind w:firstLineChars="0" w:firstLine="0"/>
              <w:jc w:val="center"/>
              <w:textAlignment w:val="auto"/>
              <w:rPr>
                <w:rFonts w:eastAsia="宋体"/>
                <w:szCs w:val="24"/>
                <w:lang w:eastAsia="zh-CN"/>
              </w:rPr>
            </w:pPr>
            <w:r w:rsidRPr="00096057">
              <w:rPr>
                <w:rFonts w:eastAsia="宋体"/>
                <w:szCs w:val="24"/>
                <w:lang w:eastAsia="zh-CN"/>
              </w:rPr>
              <w:t>FR2</w:t>
            </w:r>
          </w:p>
        </w:tc>
      </w:tr>
      <w:tr w:rsidR="00630D15" w:rsidRPr="006D25FA" w14:paraId="6DD3CE82" w14:textId="77777777" w:rsidTr="001A0FC5">
        <w:tc>
          <w:tcPr>
            <w:tcW w:w="1674" w:type="dxa"/>
            <w:vAlign w:val="center"/>
          </w:tcPr>
          <w:p w14:paraId="1FA94E8A" w14:textId="27D27CDE" w:rsidR="00630D15" w:rsidRPr="00096057" w:rsidRDefault="00630D15" w:rsidP="001A0FC5">
            <w:pPr>
              <w:pStyle w:val="afe"/>
              <w:overflowPunct/>
              <w:autoSpaceDE/>
              <w:autoSpaceDN/>
              <w:adjustRightInd/>
              <w:spacing w:after="0"/>
              <w:ind w:firstLineChars="0" w:firstLine="0"/>
              <w:jc w:val="center"/>
              <w:textAlignment w:val="auto"/>
              <w:rPr>
                <w:rFonts w:eastAsia="宋体"/>
                <w:szCs w:val="24"/>
                <w:lang w:eastAsia="zh-CN"/>
              </w:rPr>
            </w:pPr>
            <w:r w:rsidRPr="00096057">
              <w:rPr>
                <w:rFonts w:eastAsia="宋体"/>
                <w:szCs w:val="24"/>
                <w:lang w:eastAsia="zh-CN"/>
              </w:rPr>
              <w:t>TN</w:t>
            </w:r>
          </w:p>
        </w:tc>
        <w:tc>
          <w:tcPr>
            <w:tcW w:w="2693" w:type="dxa"/>
            <w:vAlign w:val="center"/>
          </w:tcPr>
          <w:p w14:paraId="269E5ABF" w14:textId="323930B9" w:rsidR="001A0FC5" w:rsidRPr="00096057" w:rsidRDefault="00630D15" w:rsidP="001A0FC5">
            <w:pPr>
              <w:pStyle w:val="afe"/>
              <w:overflowPunct/>
              <w:autoSpaceDE/>
              <w:autoSpaceDN/>
              <w:adjustRightInd/>
              <w:spacing w:after="0"/>
              <w:ind w:firstLineChars="0" w:firstLine="0"/>
              <w:textAlignment w:val="auto"/>
              <w:rPr>
                <w:rFonts w:eastAsia="宋体"/>
                <w:szCs w:val="24"/>
                <w:lang w:eastAsia="zh-CN"/>
              </w:rPr>
            </w:pPr>
            <w:r w:rsidRPr="00096057">
              <w:rPr>
                <w:rFonts w:eastAsia="宋体"/>
                <w:szCs w:val="24"/>
                <w:lang w:eastAsia="zh-CN"/>
              </w:rPr>
              <w:t>Rural,</w:t>
            </w:r>
          </w:p>
          <w:p w14:paraId="7EA1873E" w14:textId="570F0452" w:rsidR="001A0FC5" w:rsidRPr="00096057" w:rsidRDefault="00630D15" w:rsidP="001A0FC5">
            <w:pPr>
              <w:pStyle w:val="afe"/>
              <w:overflowPunct/>
              <w:autoSpaceDE/>
              <w:autoSpaceDN/>
              <w:adjustRightInd/>
              <w:spacing w:after="0"/>
              <w:ind w:firstLineChars="0" w:firstLine="0"/>
              <w:textAlignment w:val="auto"/>
              <w:rPr>
                <w:rFonts w:eastAsia="宋体"/>
                <w:szCs w:val="24"/>
                <w:lang w:eastAsia="zh-CN"/>
              </w:rPr>
            </w:pPr>
            <w:r w:rsidRPr="00096057">
              <w:rPr>
                <w:rFonts w:eastAsia="宋体"/>
                <w:szCs w:val="24"/>
                <w:lang w:eastAsia="zh-CN"/>
              </w:rPr>
              <w:t>Urban Macro,</w:t>
            </w:r>
          </w:p>
          <w:p w14:paraId="3D36CC11" w14:textId="15CE5B20" w:rsidR="00630D15" w:rsidRPr="00096057" w:rsidRDefault="00630D15" w:rsidP="001A0FC5">
            <w:pPr>
              <w:pStyle w:val="afe"/>
              <w:overflowPunct/>
              <w:autoSpaceDE/>
              <w:autoSpaceDN/>
              <w:adjustRightInd/>
              <w:spacing w:after="0"/>
              <w:ind w:firstLineChars="0" w:firstLine="0"/>
              <w:textAlignment w:val="auto"/>
              <w:rPr>
                <w:rFonts w:eastAsia="宋体"/>
                <w:szCs w:val="24"/>
                <w:lang w:eastAsia="zh-CN"/>
              </w:rPr>
            </w:pPr>
            <w:r w:rsidRPr="00096057">
              <w:rPr>
                <w:rFonts w:eastAsia="宋体"/>
                <w:szCs w:val="24"/>
                <w:lang w:eastAsia="zh-CN"/>
              </w:rPr>
              <w:t>Dense Urban</w:t>
            </w:r>
          </w:p>
        </w:tc>
        <w:tc>
          <w:tcPr>
            <w:tcW w:w="2552" w:type="dxa"/>
            <w:vAlign w:val="center"/>
          </w:tcPr>
          <w:p w14:paraId="7A3F6A09" w14:textId="38C385A3" w:rsidR="00630D15" w:rsidRPr="00096057" w:rsidRDefault="00630D15" w:rsidP="001A0FC5">
            <w:pPr>
              <w:pStyle w:val="afe"/>
              <w:overflowPunct/>
              <w:autoSpaceDE/>
              <w:autoSpaceDN/>
              <w:adjustRightInd/>
              <w:spacing w:after="0"/>
              <w:ind w:firstLineChars="0" w:firstLine="0"/>
              <w:textAlignment w:val="auto"/>
              <w:rPr>
                <w:rFonts w:eastAsia="宋体"/>
                <w:szCs w:val="24"/>
                <w:lang w:eastAsia="zh-CN"/>
              </w:rPr>
            </w:pPr>
            <w:r w:rsidRPr="00096057">
              <w:rPr>
                <w:rFonts w:eastAsia="宋体"/>
                <w:szCs w:val="24"/>
                <w:lang w:eastAsia="zh-CN"/>
              </w:rPr>
              <w:t>Remove Rural</w:t>
            </w:r>
          </w:p>
        </w:tc>
      </w:tr>
      <w:tr w:rsidR="00630D15" w:rsidRPr="006D25FA" w14:paraId="05688AD1" w14:textId="77777777" w:rsidTr="001A0FC5">
        <w:tc>
          <w:tcPr>
            <w:tcW w:w="6919" w:type="dxa"/>
            <w:gridSpan w:val="3"/>
            <w:vAlign w:val="center"/>
          </w:tcPr>
          <w:p w14:paraId="317F8D9D" w14:textId="09D61D43" w:rsidR="00630D15" w:rsidRPr="00096057" w:rsidRDefault="00630D15" w:rsidP="001A0FC5">
            <w:pPr>
              <w:pStyle w:val="afe"/>
              <w:overflowPunct/>
              <w:autoSpaceDE/>
              <w:autoSpaceDN/>
              <w:adjustRightInd/>
              <w:spacing w:after="0"/>
              <w:ind w:firstLineChars="0" w:firstLine="0"/>
              <w:jc w:val="both"/>
              <w:textAlignment w:val="auto"/>
              <w:rPr>
                <w:rFonts w:eastAsia="宋体"/>
                <w:szCs w:val="24"/>
                <w:lang w:eastAsia="zh-CN"/>
              </w:rPr>
            </w:pPr>
            <w:r w:rsidRPr="00096057">
              <w:rPr>
                <w:rFonts w:eastAsia="宋体"/>
                <w:szCs w:val="24"/>
                <w:lang w:eastAsia="zh-CN"/>
              </w:rPr>
              <w:t>Note</w:t>
            </w:r>
            <w:r w:rsidRPr="00096057">
              <w:rPr>
                <w:rFonts w:eastAsia="宋体" w:hint="eastAsia"/>
                <w:szCs w:val="24"/>
                <w:lang w:eastAsia="zh-CN"/>
              </w:rPr>
              <w:t>：</w:t>
            </w:r>
            <w:r w:rsidRPr="00096057">
              <w:rPr>
                <w:rFonts w:eastAsia="宋体"/>
                <w:szCs w:val="24"/>
                <w:lang w:eastAsia="zh-CN"/>
              </w:rPr>
              <w:t xml:space="preserve"> The simulation results for other scenarios can be provided.</w:t>
            </w:r>
          </w:p>
        </w:tc>
      </w:tr>
    </w:tbl>
    <w:p w14:paraId="50947007" w14:textId="77777777" w:rsidR="00DD19DE" w:rsidRPr="00096057" w:rsidRDefault="00DD19DE"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096057">
        <w:rPr>
          <w:rFonts w:eastAsia="宋体"/>
          <w:szCs w:val="24"/>
          <w:lang w:eastAsia="zh-CN"/>
        </w:rPr>
        <w:t>Option 2: TBA</w:t>
      </w:r>
    </w:p>
    <w:p w14:paraId="68CA7351" w14:textId="4475E55B" w:rsidR="00DD19DE" w:rsidRDefault="00DD19DE" w:rsidP="000978FD">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79ECA9C6" w14:textId="77777777" w:rsidR="000978FD" w:rsidRPr="000978FD" w:rsidRDefault="000978FD" w:rsidP="000978FD">
      <w:pPr>
        <w:pStyle w:val="afe"/>
        <w:overflowPunct/>
        <w:autoSpaceDE/>
        <w:autoSpaceDN/>
        <w:adjustRightInd/>
        <w:spacing w:after="120"/>
        <w:ind w:left="720" w:firstLineChars="0" w:firstLine="0"/>
        <w:textAlignment w:val="auto"/>
        <w:rPr>
          <w:rFonts w:eastAsia="宋体"/>
          <w:color w:val="0070C0"/>
          <w:szCs w:val="24"/>
          <w:lang w:eastAsia="zh-CN"/>
        </w:rPr>
      </w:pPr>
    </w:p>
    <w:p w14:paraId="37402C16" w14:textId="7BB064A3" w:rsidR="00DD19DE" w:rsidRPr="00805BE8" w:rsidRDefault="00DD19DE" w:rsidP="00DD19DE">
      <w:pPr>
        <w:pStyle w:val="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w:t>
      </w:r>
      <w:r w:rsidR="00187EC7">
        <w:rPr>
          <w:sz w:val="24"/>
          <w:szCs w:val="16"/>
        </w:rPr>
        <w:t>3</w:t>
      </w:r>
    </w:p>
    <w:p w14:paraId="33E81C83" w14:textId="5920BEA2"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00FF187F">
        <w:rPr>
          <w:rFonts w:hint="eastAsia"/>
          <w:i/>
          <w:color w:val="0070C0"/>
          <w:lang w:val="en-US" w:eastAsia="zh-CN"/>
        </w:rPr>
        <w:t xml:space="preserve"> description</w:t>
      </w:r>
      <w:r w:rsidR="00FF187F">
        <w:rPr>
          <w:i/>
          <w:color w:val="0070C0"/>
          <w:lang w:val="en-US" w:eastAsia="zh-CN"/>
        </w:rPr>
        <w:t>: To confirm TN types</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4974FFE0" w14:textId="759B5822" w:rsidR="00DD19DE" w:rsidRPr="00187EC7" w:rsidRDefault="00DD19DE" w:rsidP="00DD19DE">
      <w:pPr>
        <w:rPr>
          <w:b/>
          <w:u w:val="single"/>
          <w:lang w:eastAsia="ko-KR"/>
        </w:rPr>
      </w:pPr>
      <w:r w:rsidRPr="00187EC7">
        <w:rPr>
          <w:b/>
          <w:u w:val="single"/>
          <w:lang w:eastAsia="ko-KR"/>
        </w:rPr>
        <w:t xml:space="preserve">Issue </w:t>
      </w:r>
      <w:r w:rsidR="00FA5848" w:rsidRPr="00187EC7">
        <w:rPr>
          <w:b/>
          <w:u w:val="single"/>
          <w:lang w:eastAsia="ko-KR"/>
        </w:rPr>
        <w:t>2</w:t>
      </w:r>
      <w:r w:rsidRPr="00187EC7">
        <w:rPr>
          <w:b/>
          <w:u w:val="single"/>
          <w:lang w:eastAsia="ko-KR"/>
        </w:rPr>
        <w:t>-</w:t>
      </w:r>
      <w:r w:rsidR="00187EC7">
        <w:rPr>
          <w:b/>
          <w:u w:val="single"/>
          <w:lang w:eastAsia="ko-KR"/>
        </w:rPr>
        <w:t>3</w:t>
      </w:r>
      <w:r w:rsidRPr="00187EC7">
        <w:rPr>
          <w:b/>
          <w:u w:val="single"/>
          <w:lang w:eastAsia="ko-KR"/>
        </w:rPr>
        <w:t xml:space="preserve">: </w:t>
      </w:r>
      <w:r w:rsidR="000978FD" w:rsidRPr="00187EC7">
        <w:rPr>
          <w:b/>
          <w:u w:val="single"/>
          <w:lang w:eastAsia="ko-KR"/>
        </w:rPr>
        <w:t>TN Type</w:t>
      </w:r>
    </w:p>
    <w:p w14:paraId="28890E5E" w14:textId="77777777" w:rsidR="00DD19DE" w:rsidRPr="00187EC7" w:rsidRDefault="00DD19DE" w:rsidP="00DD19DE">
      <w:pPr>
        <w:pStyle w:val="afe"/>
        <w:numPr>
          <w:ilvl w:val="0"/>
          <w:numId w:val="4"/>
        </w:numPr>
        <w:overflowPunct/>
        <w:autoSpaceDE/>
        <w:autoSpaceDN/>
        <w:adjustRightInd/>
        <w:spacing w:after="120"/>
        <w:ind w:left="720" w:firstLineChars="0"/>
        <w:textAlignment w:val="auto"/>
        <w:rPr>
          <w:rFonts w:eastAsia="宋体"/>
          <w:szCs w:val="24"/>
          <w:lang w:eastAsia="zh-CN"/>
        </w:rPr>
      </w:pPr>
      <w:r w:rsidRPr="00187EC7">
        <w:rPr>
          <w:rFonts w:eastAsia="宋体"/>
          <w:szCs w:val="24"/>
          <w:lang w:eastAsia="zh-CN"/>
        </w:rPr>
        <w:t>Proposals</w:t>
      </w:r>
    </w:p>
    <w:p w14:paraId="2CF8E565" w14:textId="0910ABCB" w:rsidR="00DD19DE" w:rsidRPr="00187EC7" w:rsidRDefault="002A71CF"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187EC7">
        <w:rPr>
          <w:rFonts w:eastAsia="宋体"/>
          <w:szCs w:val="24"/>
          <w:lang w:eastAsia="zh-CN"/>
        </w:rPr>
        <w:t>Option 1</w:t>
      </w:r>
      <w:r w:rsidR="00FF187F" w:rsidRPr="00187EC7">
        <w:rPr>
          <w:rFonts w:eastAsia="宋体"/>
          <w:szCs w:val="24"/>
          <w:lang w:eastAsia="zh-CN"/>
        </w:rPr>
        <w:t xml:space="preserve"> </w:t>
      </w:r>
      <w:r w:rsidR="00FF187F" w:rsidRPr="00187EC7">
        <w:rPr>
          <w:rFonts w:eastAsia="宋体" w:hint="eastAsia"/>
          <w:szCs w:val="24"/>
          <w:lang w:eastAsia="zh-CN"/>
        </w:rPr>
        <w:t>(</w:t>
      </w:r>
      <w:r w:rsidR="00FF187F" w:rsidRPr="00187EC7">
        <w:rPr>
          <w:rFonts w:eastAsia="宋体"/>
          <w:szCs w:val="24"/>
          <w:lang w:eastAsia="zh-CN"/>
        </w:rPr>
        <w:t>Qualcomm)</w:t>
      </w:r>
      <w:r w:rsidRPr="00187EC7">
        <w:rPr>
          <w:rFonts w:eastAsia="宋体"/>
          <w:szCs w:val="24"/>
          <w:lang w:eastAsia="zh-CN"/>
        </w:rPr>
        <w:t xml:space="preserve">: </w:t>
      </w:r>
      <w:r w:rsidR="000978FD" w:rsidRPr="00187EC7">
        <w:rPr>
          <w:rFonts w:eastAsia="宋体"/>
          <w:szCs w:val="24"/>
          <w:lang w:eastAsia="zh-CN"/>
        </w:rPr>
        <w:t xml:space="preserve">NR </w:t>
      </w:r>
    </w:p>
    <w:p w14:paraId="43EE271E" w14:textId="44A52931" w:rsidR="00740365" w:rsidRPr="00187EC7" w:rsidRDefault="00DD19DE" w:rsidP="000978FD">
      <w:pPr>
        <w:pStyle w:val="afe"/>
        <w:numPr>
          <w:ilvl w:val="1"/>
          <w:numId w:val="4"/>
        </w:numPr>
        <w:overflowPunct/>
        <w:autoSpaceDE/>
        <w:autoSpaceDN/>
        <w:adjustRightInd/>
        <w:spacing w:after="120"/>
        <w:ind w:left="1440" w:firstLineChars="0"/>
        <w:textAlignment w:val="auto"/>
        <w:rPr>
          <w:rFonts w:eastAsia="宋体"/>
          <w:szCs w:val="24"/>
          <w:lang w:eastAsia="zh-CN"/>
        </w:rPr>
      </w:pPr>
      <w:r w:rsidRPr="00187EC7">
        <w:rPr>
          <w:rFonts w:eastAsia="宋体"/>
          <w:szCs w:val="24"/>
          <w:lang w:eastAsia="zh-CN"/>
        </w:rPr>
        <w:t xml:space="preserve">Option </w:t>
      </w:r>
      <w:r w:rsidR="000978FD" w:rsidRPr="00187EC7">
        <w:rPr>
          <w:rFonts w:eastAsia="宋体"/>
          <w:szCs w:val="24"/>
          <w:lang w:eastAsia="zh-CN"/>
        </w:rPr>
        <w:t>2</w:t>
      </w:r>
      <w:r w:rsidR="00FF187F" w:rsidRPr="00187EC7">
        <w:rPr>
          <w:rFonts w:eastAsia="宋体"/>
          <w:szCs w:val="24"/>
          <w:lang w:eastAsia="zh-CN"/>
        </w:rPr>
        <w:t xml:space="preserve"> (Ericsson, ZTE)</w:t>
      </w:r>
      <w:r w:rsidR="000978FD" w:rsidRPr="00187EC7">
        <w:rPr>
          <w:rFonts w:eastAsia="宋体"/>
          <w:szCs w:val="24"/>
          <w:lang w:eastAsia="zh-CN"/>
        </w:rPr>
        <w:t xml:space="preserve">: </w:t>
      </w:r>
      <w:r w:rsidR="000978FD" w:rsidRPr="00187EC7">
        <w:rPr>
          <w:rFonts w:eastAsia="宋体" w:hint="eastAsia"/>
          <w:szCs w:val="24"/>
          <w:lang w:eastAsia="zh-CN"/>
        </w:rPr>
        <w:t>NR/NB-IoT</w:t>
      </w:r>
    </w:p>
    <w:p w14:paraId="05E31B15" w14:textId="77777777" w:rsidR="00DD19DE" w:rsidRPr="00045592" w:rsidRDefault="00DD19DE" w:rsidP="00DD19DE">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3BDD07BC" w14:textId="6E3C6FE2" w:rsidR="00DD19DE" w:rsidRDefault="00DD19DE" w:rsidP="00DD19DE">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TBA</w:t>
      </w:r>
    </w:p>
    <w:p w14:paraId="45D52953" w14:textId="4BD96FED" w:rsidR="00FF187F" w:rsidRPr="00805BE8" w:rsidRDefault="00FF187F" w:rsidP="00FF187F">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187EC7">
        <w:rPr>
          <w:sz w:val="24"/>
          <w:szCs w:val="16"/>
        </w:rPr>
        <w:t>4</w:t>
      </w:r>
    </w:p>
    <w:p w14:paraId="1D9F2148" w14:textId="3A4EE7EC" w:rsidR="00FF187F" w:rsidRPr="009415B0" w:rsidRDefault="00FF187F" w:rsidP="00FF187F">
      <w:pPr>
        <w:rPr>
          <w:i/>
          <w:color w:val="0070C0"/>
          <w:lang w:val="en-US" w:eastAsia="zh-CN"/>
        </w:rPr>
      </w:pPr>
      <w:r w:rsidRPr="009415B0">
        <w:rPr>
          <w:rFonts w:hint="eastAsia"/>
          <w:i/>
          <w:color w:val="0070C0"/>
          <w:lang w:val="en-US" w:eastAsia="zh-CN"/>
        </w:rPr>
        <w:t>Sub-</w:t>
      </w:r>
      <w:r>
        <w:rPr>
          <w:rFonts w:hint="eastAsia"/>
          <w:i/>
          <w:color w:val="0070C0"/>
          <w:lang w:val="en-US" w:eastAsia="zh-CN"/>
        </w:rPr>
        <w:t>topic description</w:t>
      </w:r>
      <w:r>
        <w:rPr>
          <w:i/>
          <w:color w:val="0070C0"/>
          <w:lang w:val="en-US" w:eastAsia="zh-CN"/>
        </w:rPr>
        <w:t xml:space="preserve">: To down-select NTN deployment scenarios. </w:t>
      </w:r>
    </w:p>
    <w:p w14:paraId="7CCC8F9C" w14:textId="77777777" w:rsidR="00FF187F" w:rsidRPr="00035C50" w:rsidRDefault="00FF187F" w:rsidP="00FF187F">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4EAE4650" w14:textId="0FD9D1C0" w:rsidR="00FF187F" w:rsidRPr="00187EC7" w:rsidRDefault="00FF187F" w:rsidP="00FF187F">
      <w:pPr>
        <w:rPr>
          <w:b/>
          <w:u w:val="single"/>
          <w:lang w:eastAsia="ko-KR"/>
        </w:rPr>
      </w:pPr>
      <w:r w:rsidRPr="00187EC7">
        <w:rPr>
          <w:b/>
          <w:u w:val="single"/>
          <w:lang w:eastAsia="ko-KR"/>
        </w:rPr>
        <w:t>Issue 2-</w:t>
      </w:r>
      <w:r w:rsidR="00187EC7">
        <w:rPr>
          <w:b/>
          <w:u w:val="single"/>
          <w:lang w:eastAsia="ko-KR"/>
        </w:rPr>
        <w:t>4</w:t>
      </w:r>
      <w:r w:rsidRPr="00187EC7">
        <w:rPr>
          <w:b/>
          <w:u w:val="single"/>
          <w:lang w:eastAsia="ko-KR"/>
        </w:rPr>
        <w:t xml:space="preserve">: </w:t>
      </w:r>
      <w:r w:rsidR="008C223E" w:rsidRPr="00187EC7">
        <w:rPr>
          <w:b/>
          <w:u w:val="single"/>
          <w:lang w:eastAsia="ko-KR"/>
        </w:rPr>
        <w:t xml:space="preserve">Satellite based </w:t>
      </w:r>
      <w:r w:rsidRPr="00187EC7">
        <w:rPr>
          <w:b/>
          <w:u w:val="single"/>
          <w:lang w:eastAsia="ko-KR"/>
        </w:rPr>
        <w:t>NTN deployment</w:t>
      </w:r>
    </w:p>
    <w:p w14:paraId="0ECC419C" w14:textId="77777777" w:rsidR="00FF187F" w:rsidRPr="00187EC7" w:rsidRDefault="00FF187F" w:rsidP="00FF187F">
      <w:pPr>
        <w:pStyle w:val="afe"/>
        <w:numPr>
          <w:ilvl w:val="0"/>
          <w:numId w:val="4"/>
        </w:numPr>
        <w:overflowPunct/>
        <w:autoSpaceDE/>
        <w:autoSpaceDN/>
        <w:adjustRightInd/>
        <w:spacing w:after="120"/>
        <w:ind w:left="720" w:firstLineChars="0"/>
        <w:textAlignment w:val="auto"/>
        <w:rPr>
          <w:rFonts w:eastAsia="宋体"/>
          <w:szCs w:val="24"/>
          <w:lang w:eastAsia="zh-CN"/>
        </w:rPr>
      </w:pPr>
      <w:r w:rsidRPr="00187EC7">
        <w:rPr>
          <w:rFonts w:eastAsia="宋体"/>
          <w:szCs w:val="24"/>
          <w:lang w:eastAsia="zh-CN"/>
        </w:rPr>
        <w:t>Proposals</w:t>
      </w:r>
    </w:p>
    <w:p w14:paraId="4CFDA948" w14:textId="70AE78A0" w:rsidR="00FF187F" w:rsidRPr="00187EC7" w:rsidRDefault="00FF187F" w:rsidP="00EB5895">
      <w:pPr>
        <w:pStyle w:val="afe"/>
        <w:numPr>
          <w:ilvl w:val="1"/>
          <w:numId w:val="4"/>
        </w:numPr>
        <w:overflowPunct/>
        <w:autoSpaceDE/>
        <w:autoSpaceDN/>
        <w:adjustRightInd/>
        <w:spacing w:after="120"/>
        <w:ind w:left="1440" w:firstLineChars="0"/>
        <w:textAlignment w:val="auto"/>
        <w:rPr>
          <w:rFonts w:eastAsia="宋体"/>
          <w:szCs w:val="24"/>
          <w:lang w:eastAsia="zh-CN"/>
        </w:rPr>
      </w:pPr>
      <w:r w:rsidRPr="00187EC7">
        <w:rPr>
          <w:rFonts w:eastAsia="宋体"/>
          <w:szCs w:val="24"/>
          <w:lang w:eastAsia="zh-CN"/>
        </w:rPr>
        <w:t>Option 1</w:t>
      </w:r>
      <w:r w:rsidR="009B307E" w:rsidRPr="00187EC7">
        <w:rPr>
          <w:rFonts w:eastAsia="宋体"/>
          <w:szCs w:val="24"/>
          <w:lang w:eastAsia="zh-CN"/>
        </w:rPr>
        <w:t>(Qualcomm): GEO, LEO@600km, LEO@1200km</w:t>
      </w:r>
    </w:p>
    <w:p w14:paraId="3A53FE0E" w14:textId="70568D74" w:rsidR="00FF187F" w:rsidRPr="00187EC7" w:rsidRDefault="00FF187F" w:rsidP="00EB5895">
      <w:pPr>
        <w:pStyle w:val="afe"/>
        <w:numPr>
          <w:ilvl w:val="1"/>
          <w:numId w:val="4"/>
        </w:numPr>
        <w:overflowPunct/>
        <w:autoSpaceDE/>
        <w:autoSpaceDN/>
        <w:adjustRightInd/>
        <w:spacing w:after="120"/>
        <w:ind w:left="1440" w:firstLineChars="0"/>
        <w:textAlignment w:val="auto"/>
        <w:rPr>
          <w:rFonts w:eastAsia="宋体"/>
          <w:szCs w:val="24"/>
          <w:lang w:eastAsia="zh-CN"/>
        </w:rPr>
      </w:pPr>
      <w:r w:rsidRPr="00187EC7">
        <w:rPr>
          <w:rFonts w:eastAsia="宋体"/>
          <w:szCs w:val="24"/>
          <w:lang w:eastAsia="zh-CN"/>
        </w:rPr>
        <w:lastRenderedPageBreak/>
        <w:t>Option 2</w:t>
      </w:r>
      <w:r w:rsidR="009B307E" w:rsidRPr="00187EC7">
        <w:rPr>
          <w:rFonts w:eastAsia="宋体"/>
          <w:szCs w:val="24"/>
          <w:lang w:eastAsia="zh-CN"/>
        </w:rPr>
        <w:t xml:space="preserve"> (CATT): GEO, LEO@1200km</w:t>
      </w:r>
    </w:p>
    <w:p w14:paraId="20E2C888" w14:textId="3606BCD0" w:rsidR="009B307E" w:rsidRPr="00187EC7" w:rsidRDefault="009B307E" w:rsidP="00ED7F4D">
      <w:pPr>
        <w:pStyle w:val="afe"/>
        <w:numPr>
          <w:ilvl w:val="1"/>
          <w:numId w:val="4"/>
        </w:numPr>
        <w:overflowPunct/>
        <w:autoSpaceDE/>
        <w:autoSpaceDN/>
        <w:adjustRightInd/>
        <w:spacing w:after="120"/>
        <w:ind w:left="1440" w:firstLineChars="0"/>
        <w:textAlignment w:val="auto"/>
        <w:rPr>
          <w:rFonts w:eastAsia="宋体"/>
          <w:szCs w:val="24"/>
          <w:lang w:eastAsia="zh-CN"/>
        </w:rPr>
      </w:pPr>
      <w:r w:rsidRPr="00187EC7">
        <w:rPr>
          <w:rFonts w:eastAsia="宋体"/>
          <w:szCs w:val="24"/>
          <w:lang w:eastAsia="zh-CN"/>
        </w:rPr>
        <w:t xml:space="preserve">Option </w:t>
      </w:r>
      <w:r w:rsidR="00ED7F4D" w:rsidRPr="00187EC7">
        <w:rPr>
          <w:rFonts w:eastAsia="宋体"/>
          <w:szCs w:val="24"/>
          <w:lang w:eastAsia="zh-CN"/>
        </w:rPr>
        <w:t>3</w:t>
      </w:r>
      <w:r w:rsidRPr="00187EC7">
        <w:rPr>
          <w:rFonts w:eastAsia="宋体"/>
          <w:szCs w:val="24"/>
          <w:lang w:eastAsia="zh-CN"/>
        </w:rPr>
        <w:t xml:space="preserve"> (Thales):</w:t>
      </w:r>
      <w:r w:rsidR="00187EC7">
        <w:rPr>
          <w:rFonts w:eastAsia="宋体"/>
          <w:szCs w:val="24"/>
          <w:lang w:eastAsia="zh-CN"/>
        </w:rPr>
        <w:t xml:space="preserve"> </w:t>
      </w:r>
      <w:r w:rsidRPr="00187EC7">
        <w:rPr>
          <w:rFonts w:eastAsia="宋体"/>
          <w:szCs w:val="24"/>
          <w:lang w:eastAsia="zh-CN"/>
        </w:rPr>
        <w:t>GEO and LEO@600km</w:t>
      </w:r>
      <w:r w:rsidR="008C223E" w:rsidRPr="00187EC7">
        <w:rPr>
          <w:rFonts w:eastAsia="宋体"/>
          <w:szCs w:val="24"/>
          <w:lang w:eastAsia="zh-CN"/>
        </w:rPr>
        <w:t xml:space="preserve"> </w:t>
      </w:r>
    </w:p>
    <w:p w14:paraId="135FBAE4" w14:textId="7618B6BD" w:rsidR="009B307E" w:rsidRPr="00187EC7" w:rsidRDefault="00ED7F4D" w:rsidP="00EB5895">
      <w:pPr>
        <w:pStyle w:val="afe"/>
        <w:numPr>
          <w:ilvl w:val="1"/>
          <w:numId w:val="4"/>
        </w:numPr>
        <w:overflowPunct/>
        <w:autoSpaceDE/>
        <w:autoSpaceDN/>
        <w:adjustRightInd/>
        <w:spacing w:after="120"/>
        <w:ind w:left="1440" w:firstLineChars="0"/>
        <w:textAlignment w:val="auto"/>
        <w:rPr>
          <w:rFonts w:eastAsia="宋体"/>
          <w:szCs w:val="24"/>
          <w:lang w:eastAsia="zh-CN"/>
        </w:rPr>
      </w:pPr>
      <w:r w:rsidRPr="00187EC7">
        <w:rPr>
          <w:rFonts w:eastAsia="宋体"/>
          <w:szCs w:val="24"/>
          <w:lang w:eastAsia="zh-CN"/>
        </w:rPr>
        <w:t xml:space="preserve">Option 4 </w:t>
      </w:r>
      <w:r w:rsidR="00EB5895" w:rsidRPr="00187EC7">
        <w:rPr>
          <w:rFonts w:eastAsia="宋体"/>
          <w:szCs w:val="24"/>
          <w:lang w:eastAsia="zh-CN"/>
        </w:rPr>
        <w:t>(</w:t>
      </w:r>
      <w:r w:rsidR="009B307E" w:rsidRPr="00187EC7">
        <w:rPr>
          <w:rFonts w:eastAsia="宋体"/>
          <w:szCs w:val="24"/>
          <w:lang w:eastAsia="zh-CN"/>
        </w:rPr>
        <w:t>Hu</w:t>
      </w:r>
      <w:r w:rsidR="00A4738B" w:rsidRPr="00187EC7">
        <w:rPr>
          <w:rFonts w:eastAsia="宋体"/>
          <w:szCs w:val="24"/>
          <w:lang w:eastAsia="zh-CN"/>
        </w:rPr>
        <w:t>a</w:t>
      </w:r>
      <w:r w:rsidR="009B307E" w:rsidRPr="00187EC7">
        <w:rPr>
          <w:rFonts w:eastAsia="宋体"/>
          <w:szCs w:val="24"/>
          <w:lang w:eastAsia="zh-CN"/>
        </w:rPr>
        <w:t>wei</w:t>
      </w:r>
      <w:r w:rsidR="00EB5895" w:rsidRPr="00187EC7">
        <w:rPr>
          <w:rFonts w:eastAsia="宋体"/>
          <w:szCs w:val="24"/>
          <w:lang w:eastAsia="zh-CN"/>
        </w:rPr>
        <w:t>)</w:t>
      </w:r>
      <w:r w:rsidR="009B307E" w:rsidRPr="00187EC7">
        <w:rPr>
          <w:rFonts w:eastAsia="宋体"/>
          <w:szCs w:val="24"/>
          <w:lang w:eastAsia="zh-CN"/>
        </w:rPr>
        <w:t>: LEO</w:t>
      </w:r>
      <w:r w:rsidR="00187EC7">
        <w:rPr>
          <w:rFonts w:eastAsia="宋体"/>
          <w:szCs w:val="24"/>
          <w:lang w:eastAsia="zh-CN"/>
        </w:rPr>
        <w:t>@</w:t>
      </w:r>
      <w:r w:rsidR="009B307E" w:rsidRPr="00187EC7">
        <w:rPr>
          <w:rFonts w:eastAsia="宋体"/>
          <w:szCs w:val="24"/>
          <w:lang w:eastAsia="zh-CN"/>
        </w:rPr>
        <w:t>600</w:t>
      </w:r>
      <w:r w:rsidR="00187EC7">
        <w:rPr>
          <w:rFonts w:eastAsia="宋体"/>
          <w:szCs w:val="24"/>
          <w:lang w:eastAsia="zh-CN"/>
        </w:rPr>
        <w:t>km</w:t>
      </w:r>
    </w:p>
    <w:p w14:paraId="65F6A4FF" w14:textId="43F4E677" w:rsidR="008C223E" w:rsidRPr="00187EC7" w:rsidRDefault="008C223E" w:rsidP="00EB5895">
      <w:pPr>
        <w:pStyle w:val="afe"/>
        <w:numPr>
          <w:ilvl w:val="1"/>
          <w:numId w:val="4"/>
        </w:numPr>
        <w:overflowPunct/>
        <w:autoSpaceDE/>
        <w:autoSpaceDN/>
        <w:adjustRightInd/>
        <w:spacing w:after="120"/>
        <w:ind w:left="1440" w:firstLineChars="0"/>
        <w:textAlignment w:val="auto"/>
        <w:rPr>
          <w:rFonts w:eastAsia="宋体"/>
          <w:szCs w:val="24"/>
          <w:lang w:eastAsia="zh-CN"/>
        </w:rPr>
      </w:pPr>
      <w:r w:rsidRPr="00187EC7">
        <w:rPr>
          <w:rFonts w:eastAsia="宋体"/>
          <w:szCs w:val="24"/>
          <w:lang w:eastAsia="zh-CN"/>
        </w:rPr>
        <w:t xml:space="preserve">Option </w:t>
      </w:r>
      <w:r w:rsidR="00ED7F4D" w:rsidRPr="00187EC7">
        <w:rPr>
          <w:rFonts w:eastAsia="宋体"/>
          <w:szCs w:val="24"/>
          <w:lang w:eastAsia="zh-CN"/>
        </w:rPr>
        <w:t>5</w:t>
      </w:r>
      <w:r w:rsidR="00305003">
        <w:rPr>
          <w:rFonts w:eastAsia="宋体"/>
          <w:szCs w:val="24"/>
          <w:lang w:eastAsia="zh-CN"/>
        </w:rPr>
        <w:t>:</w:t>
      </w:r>
      <w:r w:rsidRPr="00187EC7">
        <w:rPr>
          <w:rFonts w:eastAsia="宋体"/>
          <w:szCs w:val="24"/>
          <w:lang w:eastAsia="zh-CN"/>
        </w:rPr>
        <w:t xml:space="preserve"> in addition to </w:t>
      </w:r>
      <w:r w:rsidR="00ED7F4D" w:rsidRPr="00187EC7">
        <w:rPr>
          <w:rFonts w:eastAsia="宋体"/>
          <w:szCs w:val="24"/>
          <w:lang w:eastAsia="zh-CN"/>
        </w:rPr>
        <w:t xml:space="preserve">Options above, </w:t>
      </w:r>
      <w:r w:rsidRPr="00187EC7">
        <w:t>whether GEO and LEO could operate at the same frequency should be clarified.</w:t>
      </w:r>
    </w:p>
    <w:p w14:paraId="3644A38A" w14:textId="765E8026" w:rsidR="00FF187F" w:rsidRDefault="00FF187F" w:rsidP="00FF187F">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767CA542" w14:textId="50F7A528" w:rsidR="00187EC7" w:rsidRPr="00187EC7" w:rsidRDefault="00187EC7" w:rsidP="00187EC7">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TBA</w:t>
      </w:r>
    </w:p>
    <w:p w14:paraId="26C38A69" w14:textId="77777777" w:rsidR="00321D89" w:rsidRPr="00321D89" w:rsidRDefault="00321D89" w:rsidP="00321D89">
      <w:pPr>
        <w:spacing w:after="120"/>
        <w:rPr>
          <w:color w:val="0070C0"/>
          <w:szCs w:val="24"/>
          <w:lang w:eastAsia="zh-CN"/>
        </w:rPr>
      </w:pPr>
    </w:p>
    <w:p w14:paraId="297E9BED" w14:textId="77777777" w:rsidR="00DD19DE" w:rsidRPr="00035C50" w:rsidRDefault="00DD19DE" w:rsidP="00DD19DE">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7930AAC3" w14:textId="77777777" w:rsidR="00DD19DE" w:rsidRPr="00805BE8" w:rsidRDefault="00DD19DE">
      <w:pPr>
        <w:pStyle w:val="3"/>
        <w:rPr>
          <w:sz w:val="24"/>
          <w:szCs w:val="16"/>
        </w:rPr>
      </w:pPr>
      <w:r w:rsidRPr="00805BE8">
        <w:rPr>
          <w:sz w:val="24"/>
          <w:szCs w:val="16"/>
        </w:rPr>
        <w:t xml:space="preserve">Open issues </w:t>
      </w:r>
    </w:p>
    <w:tbl>
      <w:tblPr>
        <w:tblStyle w:val="afd"/>
        <w:tblW w:w="0" w:type="auto"/>
        <w:tblLook w:val="04A0" w:firstRow="1" w:lastRow="0" w:firstColumn="1" w:lastColumn="0" w:noHBand="0" w:noVBand="1"/>
      </w:tblPr>
      <w:tblGrid>
        <w:gridCol w:w="1236"/>
        <w:gridCol w:w="8395"/>
      </w:tblGrid>
      <w:tr w:rsidR="00DD19DE" w14:paraId="2569E648" w14:textId="77777777" w:rsidTr="00321D89">
        <w:tc>
          <w:tcPr>
            <w:tcW w:w="1242" w:type="dxa"/>
          </w:tcPr>
          <w:p w14:paraId="5B13E89C" w14:textId="77777777" w:rsidR="00DD19DE" w:rsidRPr="00045592" w:rsidRDefault="00DD19DE" w:rsidP="00321D89">
            <w:pPr>
              <w:spacing w:after="120"/>
              <w:rPr>
                <w:rFonts w:eastAsiaTheme="minorEastAsia"/>
                <w:b/>
                <w:bCs/>
                <w:color w:val="0070C0"/>
                <w:lang w:val="en-US" w:eastAsia="zh-CN"/>
              </w:rPr>
            </w:pPr>
            <w:r w:rsidRPr="00045592">
              <w:rPr>
                <w:rFonts w:eastAsiaTheme="minorEastAsia"/>
                <w:b/>
                <w:bCs/>
                <w:color w:val="0070C0"/>
                <w:lang w:val="en-US" w:eastAsia="zh-CN"/>
              </w:rPr>
              <w:t>Company</w:t>
            </w:r>
          </w:p>
        </w:tc>
        <w:tc>
          <w:tcPr>
            <w:tcW w:w="8615" w:type="dxa"/>
          </w:tcPr>
          <w:p w14:paraId="25CF868F" w14:textId="77777777" w:rsidR="00DD19DE" w:rsidRPr="00045592" w:rsidRDefault="00DD19DE" w:rsidP="00321D89">
            <w:pPr>
              <w:spacing w:after="120"/>
              <w:rPr>
                <w:rFonts w:eastAsiaTheme="minorEastAsia"/>
                <w:b/>
                <w:bCs/>
                <w:color w:val="0070C0"/>
                <w:lang w:val="en-US" w:eastAsia="zh-CN"/>
              </w:rPr>
            </w:pPr>
            <w:r>
              <w:rPr>
                <w:rFonts w:eastAsiaTheme="minorEastAsia"/>
                <w:b/>
                <w:bCs/>
                <w:color w:val="0070C0"/>
                <w:lang w:val="en-US" w:eastAsia="zh-CN"/>
              </w:rPr>
              <w:t>Comments</w:t>
            </w:r>
          </w:p>
        </w:tc>
      </w:tr>
      <w:tr w:rsidR="00DD19DE" w14:paraId="0F0AC914" w14:textId="77777777" w:rsidTr="00321D89">
        <w:tc>
          <w:tcPr>
            <w:tcW w:w="1242" w:type="dxa"/>
          </w:tcPr>
          <w:p w14:paraId="6AB412D3" w14:textId="77777777" w:rsidR="00DD19DE" w:rsidRPr="003418CB" w:rsidRDefault="00DD19DE" w:rsidP="00321D89">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9430B1C" w14:textId="65DE03F0" w:rsidR="00DD19DE" w:rsidRDefault="00DD19DE" w:rsidP="00321D89">
            <w:pPr>
              <w:spacing w:after="120"/>
              <w:rPr>
                <w:rFonts w:eastAsiaTheme="minorEastAsia"/>
                <w:color w:val="0070C0"/>
                <w:lang w:val="en-US" w:eastAsia="zh-CN"/>
              </w:rPr>
            </w:pPr>
            <w:r>
              <w:rPr>
                <w:rFonts w:eastAsiaTheme="minorEastAsia" w:hint="eastAsia"/>
                <w:color w:val="0070C0"/>
                <w:lang w:val="en-US" w:eastAsia="zh-CN"/>
              </w:rPr>
              <w:t xml:space="preserve">Sub </w:t>
            </w:r>
            <w:r w:rsidR="00142BB9">
              <w:rPr>
                <w:rFonts w:eastAsiaTheme="minorEastAsia" w:hint="eastAsia"/>
                <w:color w:val="0070C0"/>
                <w:lang w:val="en-US" w:eastAsia="zh-CN"/>
              </w:rPr>
              <w:t>topic</w:t>
            </w:r>
            <w:r>
              <w:rPr>
                <w:rFonts w:eastAsiaTheme="minorEastAsia" w:hint="eastAsia"/>
                <w:color w:val="0070C0"/>
                <w:lang w:val="en-US" w:eastAsia="zh-CN"/>
              </w:rPr>
              <w:t xml:space="preserve"> </w:t>
            </w:r>
            <w:r w:rsidR="00FA5848">
              <w:rPr>
                <w:rFonts w:eastAsiaTheme="minorEastAsia"/>
                <w:color w:val="0070C0"/>
                <w:lang w:val="en-US" w:eastAsia="zh-CN"/>
              </w:rPr>
              <w:t>2</w:t>
            </w:r>
            <w:r>
              <w:rPr>
                <w:rFonts w:eastAsiaTheme="minorEastAsia"/>
                <w:color w:val="0070C0"/>
                <w:lang w:val="en-US" w:eastAsia="zh-CN"/>
              </w:rPr>
              <w:t>-</w:t>
            </w:r>
            <w:r>
              <w:rPr>
                <w:rFonts w:eastAsiaTheme="minorEastAsia" w:hint="eastAsia"/>
                <w:color w:val="0070C0"/>
                <w:lang w:val="en-US" w:eastAsia="zh-CN"/>
              </w:rPr>
              <w:t xml:space="preserve">1: </w:t>
            </w:r>
          </w:p>
          <w:p w14:paraId="3C0DFE93" w14:textId="114A0002" w:rsidR="00DD19DE" w:rsidRDefault="00DD19DE" w:rsidP="00321D89">
            <w:pPr>
              <w:spacing w:after="120"/>
              <w:rPr>
                <w:rFonts w:eastAsiaTheme="minorEastAsia"/>
                <w:color w:val="0070C0"/>
                <w:lang w:val="en-US" w:eastAsia="zh-CN"/>
              </w:rPr>
            </w:pPr>
            <w:r>
              <w:rPr>
                <w:rFonts w:eastAsiaTheme="minorEastAsia" w:hint="eastAsia"/>
                <w:color w:val="0070C0"/>
                <w:lang w:val="en-US" w:eastAsia="zh-CN"/>
              </w:rPr>
              <w:t xml:space="preserve">Sub </w:t>
            </w:r>
            <w:r w:rsidR="00142BB9">
              <w:rPr>
                <w:rFonts w:eastAsiaTheme="minorEastAsia" w:hint="eastAsia"/>
                <w:color w:val="0070C0"/>
                <w:lang w:val="en-US" w:eastAsia="zh-CN"/>
              </w:rPr>
              <w:t>topic</w:t>
            </w:r>
            <w:r>
              <w:rPr>
                <w:rFonts w:eastAsiaTheme="minorEastAsia" w:hint="eastAsia"/>
                <w:color w:val="0070C0"/>
                <w:lang w:val="en-US" w:eastAsia="zh-CN"/>
              </w:rPr>
              <w:t xml:space="preserve"> </w:t>
            </w:r>
            <w:r w:rsidR="00FA5848">
              <w:rPr>
                <w:rFonts w:eastAsiaTheme="minorEastAsia"/>
                <w:color w:val="0070C0"/>
                <w:lang w:val="en-US" w:eastAsia="zh-CN"/>
              </w:rPr>
              <w:t>2</w:t>
            </w:r>
            <w:r>
              <w:rPr>
                <w:rFonts w:eastAsiaTheme="minorEastAsia"/>
                <w:color w:val="0070C0"/>
                <w:lang w:val="en-US" w:eastAsia="zh-CN"/>
              </w:rPr>
              <w:t>-</w:t>
            </w:r>
            <w:r>
              <w:rPr>
                <w:rFonts w:eastAsiaTheme="minorEastAsia" w:hint="eastAsia"/>
                <w:color w:val="0070C0"/>
                <w:lang w:val="en-US" w:eastAsia="zh-CN"/>
              </w:rPr>
              <w:t>2:</w:t>
            </w:r>
          </w:p>
          <w:p w14:paraId="7FEC193A" w14:textId="77777777" w:rsidR="00DD19DE" w:rsidRDefault="00DD19DE" w:rsidP="00321D89">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1F90BF62" w14:textId="77777777" w:rsidR="00DD19DE" w:rsidRPr="003418CB" w:rsidRDefault="00DD19DE" w:rsidP="00321D89">
            <w:pPr>
              <w:spacing w:after="120"/>
              <w:rPr>
                <w:rFonts w:eastAsiaTheme="minorEastAsia"/>
                <w:color w:val="0070C0"/>
                <w:lang w:val="en-US" w:eastAsia="zh-CN"/>
              </w:rPr>
            </w:pPr>
            <w:r>
              <w:rPr>
                <w:rFonts w:eastAsiaTheme="minorEastAsia" w:hint="eastAsia"/>
                <w:color w:val="0070C0"/>
                <w:lang w:val="en-US" w:eastAsia="zh-CN"/>
              </w:rPr>
              <w:t>Others:</w:t>
            </w:r>
          </w:p>
        </w:tc>
      </w:tr>
    </w:tbl>
    <w:p w14:paraId="0C9E1115" w14:textId="3A7E2887" w:rsidR="00DD19DE" w:rsidRPr="003418CB" w:rsidRDefault="00DD19DE" w:rsidP="00DD19DE">
      <w:pPr>
        <w:rPr>
          <w:color w:val="0070C0"/>
          <w:lang w:val="en-US" w:eastAsia="zh-CN"/>
        </w:rPr>
      </w:pPr>
      <w:r w:rsidRPr="003418CB">
        <w:rPr>
          <w:rFonts w:hint="eastAsia"/>
          <w:color w:val="0070C0"/>
          <w:lang w:val="en-US" w:eastAsia="zh-CN"/>
        </w:rPr>
        <w:t xml:space="preserve"> </w:t>
      </w:r>
    </w:p>
    <w:p w14:paraId="27021850" w14:textId="77777777" w:rsidR="00DD19DE" w:rsidRPr="00035C50" w:rsidRDefault="00DD19DE" w:rsidP="00DD19DE">
      <w:pPr>
        <w:pStyle w:val="2"/>
      </w:pPr>
      <w:r w:rsidRPr="00035C50">
        <w:t>Summary</w:t>
      </w:r>
      <w:r w:rsidRPr="00035C50">
        <w:rPr>
          <w:rFonts w:hint="eastAsia"/>
        </w:rPr>
        <w:t xml:space="preserve"> for 1st round </w:t>
      </w:r>
    </w:p>
    <w:p w14:paraId="166B8C0F" w14:textId="77777777" w:rsidR="00DD19DE" w:rsidRPr="00805BE8" w:rsidRDefault="00DD19DE">
      <w:pPr>
        <w:pStyle w:val="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30"/>
        <w:gridCol w:w="8401"/>
      </w:tblGrid>
      <w:tr w:rsidR="00DD19DE" w:rsidRPr="00004165" w14:paraId="3122F244" w14:textId="77777777" w:rsidTr="00321D89">
        <w:tc>
          <w:tcPr>
            <w:tcW w:w="1242" w:type="dxa"/>
          </w:tcPr>
          <w:p w14:paraId="1BAD9367" w14:textId="77777777" w:rsidR="00DD19DE" w:rsidRPr="00045592" w:rsidRDefault="00DD19DE" w:rsidP="00321D89">
            <w:pPr>
              <w:rPr>
                <w:rFonts w:eastAsiaTheme="minorEastAsia"/>
                <w:b/>
                <w:bCs/>
                <w:color w:val="0070C0"/>
                <w:lang w:val="en-US" w:eastAsia="zh-CN"/>
              </w:rPr>
            </w:pPr>
          </w:p>
        </w:tc>
        <w:tc>
          <w:tcPr>
            <w:tcW w:w="8615" w:type="dxa"/>
          </w:tcPr>
          <w:p w14:paraId="6CFC9668" w14:textId="77777777" w:rsidR="00DD19DE" w:rsidRPr="00045592" w:rsidRDefault="00DD19DE" w:rsidP="00321D89">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321D89">
        <w:tc>
          <w:tcPr>
            <w:tcW w:w="1242" w:type="dxa"/>
          </w:tcPr>
          <w:p w14:paraId="24B4F67E" w14:textId="1B54C615" w:rsidR="00DD19DE" w:rsidRPr="003418CB" w:rsidRDefault="00DD19DE" w:rsidP="00321D89">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D6106CE" w14:textId="77777777" w:rsidR="00DD19DE" w:rsidRPr="00855107" w:rsidRDefault="00DD19DE" w:rsidP="00321D89">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321D89">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321D89">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bl>
    <w:p w14:paraId="18553942" w14:textId="77777777" w:rsidR="00DD19DE" w:rsidRDefault="00DD19DE" w:rsidP="00DD19DE">
      <w:pPr>
        <w:rPr>
          <w:i/>
          <w:color w:val="0070C0"/>
          <w:lang w:val="en-US" w:eastAsia="zh-CN"/>
        </w:rPr>
      </w:pPr>
    </w:p>
    <w:p w14:paraId="69F4983F" w14:textId="77777777" w:rsidR="00962108" w:rsidRDefault="00962108" w:rsidP="00962108">
      <w:pPr>
        <w:rPr>
          <w:i/>
          <w:color w:val="0070C0"/>
          <w:lang w:val="en-US" w:eastAsia="zh-CN"/>
        </w:rPr>
      </w:pPr>
      <w:r>
        <w:rPr>
          <w:rFonts w:hint="eastAsia"/>
          <w:i/>
          <w:color w:val="0070C0"/>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962108" w:rsidRPr="00004165" w14:paraId="0E4449F8" w14:textId="77777777" w:rsidTr="00321D89">
        <w:trPr>
          <w:trHeight w:val="744"/>
        </w:trPr>
        <w:tc>
          <w:tcPr>
            <w:tcW w:w="1395" w:type="dxa"/>
          </w:tcPr>
          <w:p w14:paraId="6781A484" w14:textId="77777777" w:rsidR="00962108" w:rsidRPr="000D530B" w:rsidRDefault="00962108" w:rsidP="00321D89">
            <w:pPr>
              <w:rPr>
                <w:rFonts w:eastAsiaTheme="minorEastAsia"/>
                <w:b/>
                <w:bCs/>
                <w:color w:val="0070C0"/>
                <w:lang w:val="en-US" w:eastAsia="zh-CN"/>
              </w:rPr>
            </w:pPr>
          </w:p>
        </w:tc>
        <w:tc>
          <w:tcPr>
            <w:tcW w:w="4554" w:type="dxa"/>
          </w:tcPr>
          <w:p w14:paraId="739150EA" w14:textId="77777777" w:rsidR="00962108" w:rsidRPr="000D530B" w:rsidRDefault="00962108" w:rsidP="00321D89">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28DA0F9B" w14:textId="77777777" w:rsidR="00962108" w:rsidRDefault="00962108" w:rsidP="00321D89">
            <w:pPr>
              <w:rPr>
                <w:rFonts w:eastAsiaTheme="minorEastAsia"/>
                <w:b/>
                <w:bCs/>
                <w:color w:val="0070C0"/>
                <w:lang w:val="en-US" w:eastAsia="zh-CN"/>
              </w:rPr>
            </w:pPr>
            <w:r>
              <w:rPr>
                <w:rFonts w:eastAsiaTheme="minorEastAsia" w:hint="eastAsia"/>
                <w:b/>
                <w:bCs/>
                <w:color w:val="0070C0"/>
                <w:lang w:val="en-US" w:eastAsia="zh-CN"/>
              </w:rPr>
              <w:t>Assigned Company,</w:t>
            </w:r>
          </w:p>
          <w:p w14:paraId="509564AE" w14:textId="77777777" w:rsidR="00962108" w:rsidRPr="000D530B" w:rsidRDefault="00962108" w:rsidP="00321D89">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5204AEC9" w14:textId="77777777" w:rsidTr="00321D89">
        <w:trPr>
          <w:trHeight w:val="358"/>
        </w:trPr>
        <w:tc>
          <w:tcPr>
            <w:tcW w:w="1395" w:type="dxa"/>
          </w:tcPr>
          <w:p w14:paraId="6CD67201" w14:textId="77777777" w:rsidR="00962108" w:rsidRPr="003418CB" w:rsidRDefault="00962108" w:rsidP="00321D89">
            <w:pPr>
              <w:rPr>
                <w:rFonts w:eastAsiaTheme="minorEastAsia"/>
                <w:color w:val="0070C0"/>
                <w:lang w:val="en-US" w:eastAsia="zh-CN"/>
              </w:rPr>
            </w:pPr>
            <w:r>
              <w:rPr>
                <w:rFonts w:eastAsiaTheme="minorEastAsia" w:hint="eastAsia"/>
                <w:color w:val="0070C0"/>
                <w:lang w:val="en-US" w:eastAsia="zh-CN"/>
              </w:rPr>
              <w:t>#1</w:t>
            </w:r>
          </w:p>
        </w:tc>
        <w:tc>
          <w:tcPr>
            <w:tcW w:w="4554" w:type="dxa"/>
          </w:tcPr>
          <w:p w14:paraId="79E07211" w14:textId="77777777" w:rsidR="00962108" w:rsidRPr="003418CB" w:rsidRDefault="00962108" w:rsidP="00321D89">
            <w:pPr>
              <w:rPr>
                <w:rFonts w:eastAsiaTheme="minorEastAsia"/>
                <w:color w:val="0070C0"/>
                <w:lang w:val="en-US" w:eastAsia="zh-CN"/>
              </w:rPr>
            </w:pPr>
          </w:p>
        </w:tc>
        <w:tc>
          <w:tcPr>
            <w:tcW w:w="2932" w:type="dxa"/>
          </w:tcPr>
          <w:p w14:paraId="3284F0FC" w14:textId="77777777" w:rsidR="00962108" w:rsidRDefault="00962108" w:rsidP="00321D89">
            <w:pPr>
              <w:spacing w:after="0"/>
              <w:rPr>
                <w:rFonts w:eastAsiaTheme="minorEastAsia"/>
                <w:color w:val="0070C0"/>
                <w:lang w:val="en-US" w:eastAsia="zh-CN"/>
              </w:rPr>
            </w:pPr>
          </w:p>
          <w:p w14:paraId="311DC24C" w14:textId="77777777" w:rsidR="00962108" w:rsidRDefault="00962108" w:rsidP="00321D89">
            <w:pPr>
              <w:spacing w:after="0"/>
              <w:rPr>
                <w:rFonts w:eastAsiaTheme="minorEastAsia"/>
                <w:color w:val="0070C0"/>
                <w:lang w:val="en-US" w:eastAsia="zh-CN"/>
              </w:rPr>
            </w:pPr>
          </w:p>
          <w:p w14:paraId="5DB3B3C7" w14:textId="77777777" w:rsidR="00962108" w:rsidRPr="003418CB" w:rsidRDefault="00962108" w:rsidP="00321D89">
            <w:pPr>
              <w:rPr>
                <w:rFonts w:eastAsiaTheme="minorEastAsia"/>
                <w:color w:val="0070C0"/>
                <w:lang w:val="en-US" w:eastAsia="zh-CN"/>
              </w:rPr>
            </w:pPr>
          </w:p>
        </w:tc>
      </w:tr>
    </w:tbl>
    <w:p w14:paraId="10500C4D" w14:textId="77777777" w:rsidR="00962108" w:rsidRDefault="00962108" w:rsidP="00DD19DE">
      <w:pPr>
        <w:rPr>
          <w:i/>
          <w:color w:val="0070C0"/>
          <w:lang w:val="en-US" w:eastAsia="zh-CN"/>
        </w:rPr>
      </w:pPr>
    </w:p>
    <w:p w14:paraId="6F36FA85" w14:textId="77777777" w:rsidR="00DD19DE" w:rsidRDefault="00DD19DE" w:rsidP="00DD19DE">
      <w:pPr>
        <w:pStyle w:val="2"/>
      </w:pPr>
      <w:r>
        <w:rPr>
          <w:rFonts w:hint="eastAsia"/>
        </w:rPr>
        <w:t>Discussion on 2nd round</w:t>
      </w:r>
      <w:r>
        <w:t xml:space="preserve"> (if applicable)</w:t>
      </w:r>
    </w:p>
    <w:p w14:paraId="2B35B009" w14:textId="77777777" w:rsidR="00DD19DE" w:rsidRDefault="00DD19DE" w:rsidP="00DD19DE">
      <w:pPr>
        <w:rPr>
          <w:lang w:val="sv-SE" w:eastAsia="zh-CN"/>
        </w:rPr>
      </w:pPr>
    </w:p>
    <w:p w14:paraId="7442964D" w14:textId="52A13B75" w:rsidR="00307E51" w:rsidRDefault="00DD19DE" w:rsidP="00805BE8">
      <w:pPr>
        <w:pStyle w:val="2"/>
      </w:pPr>
      <w:r>
        <w:rPr>
          <w:rFonts w:hint="eastAsia"/>
        </w:rPr>
        <w:lastRenderedPageBreak/>
        <w:t>Summary on 2nd round</w:t>
      </w:r>
      <w:r>
        <w:t xml:space="preserve"> (if applicable)</w:t>
      </w:r>
    </w:p>
    <w:p w14:paraId="45CA9D9B" w14:textId="0008093C" w:rsidR="00962108" w:rsidRDefault="00962108" w:rsidP="0096210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962108" w:rsidRPr="00004165" w14:paraId="15F9E151" w14:textId="77777777" w:rsidTr="00321D89">
        <w:tc>
          <w:tcPr>
            <w:tcW w:w="1242" w:type="dxa"/>
          </w:tcPr>
          <w:p w14:paraId="7AEA4218" w14:textId="0B3E141A" w:rsidR="00962108" w:rsidRPr="00045592" w:rsidRDefault="00962108" w:rsidP="00321D89">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07F67BD9" w14:textId="2B16DED4" w:rsidR="00962108" w:rsidRPr="00045592" w:rsidRDefault="00962108" w:rsidP="00B24CA0">
            <w:pPr>
              <w:rPr>
                <w:rFonts w:eastAsia="MS Mincho"/>
                <w:b/>
                <w:bCs/>
                <w:color w:val="0070C0"/>
                <w:lang w:val="en-US" w:eastAsia="zh-CN"/>
              </w:rPr>
            </w:pPr>
            <w:r>
              <w:rPr>
                <w:rFonts w:eastAsiaTheme="minorEastAsia" w:hint="eastAsia"/>
                <w:b/>
                <w:bCs/>
                <w:color w:val="0070C0"/>
                <w:lang w:val="en-US" w:eastAsia="zh-CN"/>
              </w:rPr>
              <w:t xml:space="preserve">T-doc </w:t>
            </w:r>
            <w:r w:rsidRPr="00045592">
              <w:rPr>
                <w:b/>
                <w:bCs/>
                <w:color w:val="0070C0"/>
                <w:lang w:val="en-US" w:eastAsia="zh-CN"/>
              </w:rPr>
              <w:t xml:space="preserve">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962108" w14:paraId="268F56E6" w14:textId="77777777" w:rsidTr="00321D89">
        <w:tc>
          <w:tcPr>
            <w:tcW w:w="1242" w:type="dxa"/>
          </w:tcPr>
          <w:p w14:paraId="2E459DB8" w14:textId="77777777" w:rsidR="00962108" w:rsidRPr="003418CB" w:rsidRDefault="00962108" w:rsidP="00321D89">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8704838" w14:textId="0EC107FF" w:rsidR="00B24CA0" w:rsidRPr="003418CB" w:rsidRDefault="001A59CB" w:rsidP="00321D89">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F56E3EA" w14:textId="77777777" w:rsidR="00962108" w:rsidRPr="00045592" w:rsidRDefault="00962108" w:rsidP="00962108">
      <w:pPr>
        <w:rPr>
          <w:i/>
          <w:color w:val="0070C0"/>
          <w:lang w:val="en-US"/>
        </w:rPr>
      </w:pPr>
    </w:p>
    <w:p w14:paraId="19255FC8" w14:textId="77777777" w:rsidR="00321D89" w:rsidRPr="00487CF3" w:rsidRDefault="00321D89" w:rsidP="00321D89">
      <w:pPr>
        <w:rPr>
          <w:color w:val="0070C0"/>
          <w:lang w:val="fr-FR" w:eastAsia="zh-CN"/>
        </w:rPr>
      </w:pPr>
    </w:p>
    <w:p w14:paraId="49D82BD6" w14:textId="0B441465" w:rsidR="00321D89" w:rsidRDefault="00321D89" w:rsidP="00321D89">
      <w:pPr>
        <w:pStyle w:val="1"/>
        <w:rPr>
          <w:lang w:eastAsia="ja-JP"/>
        </w:rPr>
      </w:pPr>
      <w:r>
        <w:rPr>
          <w:lang w:eastAsia="ja-JP"/>
        </w:rPr>
        <w:t>Topic</w:t>
      </w:r>
      <w:r w:rsidRPr="00805BE8">
        <w:rPr>
          <w:lang w:eastAsia="ja-JP"/>
        </w:rPr>
        <w:t xml:space="preserve"> #</w:t>
      </w:r>
      <w:r>
        <w:rPr>
          <w:lang w:eastAsia="ja-JP"/>
        </w:rPr>
        <w:t>3</w:t>
      </w:r>
      <w:r w:rsidRPr="00805BE8">
        <w:rPr>
          <w:lang w:eastAsia="ja-JP"/>
        </w:rPr>
        <w:t xml:space="preserve">: </w:t>
      </w:r>
      <w:r>
        <w:rPr>
          <w:lang w:eastAsia="ja-JP"/>
        </w:rPr>
        <w:t>Network layout model</w:t>
      </w:r>
    </w:p>
    <w:p w14:paraId="1B04A058" w14:textId="4BF8FE16" w:rsidR="00EE1A5D" w:rsidRPr="00D74666" w:rsidRDefault="00EE1A5D" w:rsidP="00EE1A5D">
      <w:pPr>
        <w:rPr>
          <w:sz w:val="22"/>
        </w:rPr>
      </w:pPr>
      <w:r w:rsidRPr="00D74666">
        <w:rPr>
          <w:sz w:val="22"/>
          <w:highlight w:val="yellow"/>
        </w:rPr>
        <w:t>Note: RAN4 has decided that “Use TR 38.821 as a baseline/starting point”.</w:t>
      </w:r>
    </w:p>
    <w:p w14:paraId="051682B8" w14:textId="77777777" w:rsidR="00321D89" w:rsidRPr="00CB0305" w:rsidRDefault="00321D89" w:rsidP="00321D89">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622"/>
        <w:gridCol w:w="1424"/>
        <w:gridCol w:w="6585"/>
      </w:tblGrid>
      <w:tr w:rsidR="00321D89" w:rsidRPr="00F53FE2" w14:paraId="36A50F99" w14:textId="77777777" w:rsidTr="00321D89">
        <w:trPr>
          <w:trHeight w:val="468"/>
        </w:trPr>
        <w:tc>
          <w:tcPr>
            <w:tcW w:w="1622" w:type="dxa"/>
            <w:vAlign w:val="center"/>
          </w:tcPr>
          <w:p w14:paraId="4BA17561" w14:textId="77777777" w:rsidR="00321D89" w:rsidRPr="00805BE8" w:rsidRDefault="00321D89" w:rsidP="00321D89">
            <w:pPr>
              <w:spacing w:before="120" w:after="120"/>
              <w:rPr>
                <w:b/>
                <w:bCs/>
              </w:rPr>
            </w:pPr>
            <w:r w:rsidRPr="00805BE8">
              <w:rPr>
                <w:b/>
                <w:bCs/>
              </w:rPr>
              <w:t>T-doc number</w:t>
            </w:r>
          </w:p>
        </w:tc>
        <w:tc>
          <w:tcPr>
            <w:tcW w:w="1424" w:type="dxa"/>
            <w:vAlign w:val="center"/>
          </w:tcPr>
          <w:p w14:paraId="0C20EE59" w14:textId="77777777" w:rsidR="00321D89" w:rsidRPr="00805BE8" w:rsidRDefault="00321D89" w:rsidP="00321D89">
            <w:pPr>
              <w:spacing w:before="120" w:after="120"/>
              <w:rPr>
                <w:b/>
                <w:bCs/>
              </w:rPr>
            </w:pPr>
            <w:r w:rsidRPr="00805BE8">
              <w:rPr>
                <w:b/>
                <w:bCs/>
              </w:rPr>
              <w:t>Company</w:t>
            </w:r>
          </w:p>
        </w:tc>
        <w:tc>
          <w:tcPr>
            <w:tcW w:w="6585" w:type="dxa"/>
            <w:vAlign w:val="center"/>
          </w:tcPr>
          <w:p w14:paraId="66647338" w14:textId="77777777" w:rsidR="00321D89" w:rsidRPr="00805BE8" w:rsidRDefault="00321D89" w:rsidP="00321D89">
            <w:pPr>
              <w:spacing w:before="120" w:after="120"/>
              <w:rPr>
                <w:b/>
                <w:bCs/>
              </w:rPr>
            </w:pPr>
            <w:r w:rsidRPr="00805BE8">
              <w:rPr>
                <w:b/>
                <w:bCs/>
              </w:rPr>
              <w:t>Proposals</w:t>
            </w:r>
            <w:r>
              <w:rPr>
                <w:b/>
                <w:bCs/>
              </w:rPr>
              <w:t xml:space="preserve"> / Observations</w:t>
            </w:r>
          </w:p>
        </w:tc>
      </w:tr>
      <w:tr w:rsidR="00321D89" w:rsidRPr="00CE72EE" w14:paraId="69345BBD" w14:textId="77777777" w:rsidTr="00321D89">
        <w:trPr>
          <w:trHeight w:val="468"/>
        </w:trPr>
        <w:tc>
          <w:tcPr>
            <w:tcW w:w="1622" w:type="dxa"/>
          </w:tcPr>
          <w:p w14:paraId="3803323E" w14:textId="77777777" w:rsidR="00321D89" w:rsidRPr="00CE72EE" w:rsidRDefault="00321D89" w:rsidP="00321D89">
            <w:pPr>
              <w:spacing w:after="0"/>
            </w:pPr>
            <w:r w:rsidRPr="00CE72EE">
              <w:t>R4-2100486</w:t>
            </w:r>
          </w:p>
        </w:tc>
        <w:tc>
          <w:tcPr>
            <w:tcW w:w="1424" w:type="dxa"/>
          </w:tcPr>
          <w:p w14:paraId="6DAB4D3C" w14:textId="77777777" w:rsidR="00321D89" w:rsidRPr="00CE72EE" w:rsidRDefault="00321D89" w:rsidP="00321D89">
            <w:pPr>
              <w:spacing w:after="0"/>
            </w:pPr>
            <w:r w:rsidRPr="00CE72EE">
              <w:t>CATT</w:t>
            </w:r>
          </w:p>
        </w:tc>
        <w:tc>
          <w:tcPr>
            <w:tcW w:w="6585" w:type="dxa"/>
          </w:tcPr>
          <w:p w14:paraId="5FBEF965" w14:textId="77777777" w:rsidR="00321D89" w:rsidRPr="00CE72EE" w:rsidRDefault="00321D89" w:rsidP="00321D89">
            <w:pPr>
              <w:spacing w:after="0"/>
            </w:pPr>
            <w:r w:rsidRPr="00CE72EE">
              <w:t>The network layout between NTN and TN is depicted in the Figure 2.2-1. Since the satellite beam coverage is quite large, it is proposed only one satellite is considered in the co-existence study between NTN and TN.</w:t>
            </w:r>
          </w:p>
          <w:p w14:paraId="3C72889C" w14:textId="77777777" w:rsidR="00321D89" w:rsidRPr="00CE72EE" w:rsidRDefault="00321D89" w:rsidP="00321D89">
            <w:pPr>
              <w:spacing w:after="0"/>
              <w:jc w:val="center"/>
            </w:pPr>
            <w:r w:rsidRPr="00CE72EE">
              <w:rPr>
                <w:noProof/>
                <w:lang w:val="en-US" w:eastAsia="zh-CN"/>
              </w:rPr>
              <w:drawing>
                <wp:inline distT="0" distB="0" distL="0" distR="0" wp14:anchorId="1C61AF6D" wp14:editId="7255E332">
                  <wp:extent cx="2324100" cy="2247853"/>
                  <wp:effectExtent l="0" t="0" r="0" b="635"/>
                  <wp:docPr id="1928" name="图片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 name="图片 1927"/>
                          <pic:cNvPicPr>
                            <a:picLocks noChangeAspect="1"/>
                          </pic:cNvPicPr>
                        </pic:nvPicPr>
                        <pic:blipFill>
                          <a:blip r:embed="rId11"/>
                          <a:stretch>
                            <a:fillRect/>
                          </a:stretch>
                        </pic:blipFill>
                        <pic:spPr>
                          <a:xfrm>
                            <a:off x="0" y="0"/>
                            <a:ext cx="2348865" cy="2271805"/>
                          </a:xfrm>
                          <a:prstGeom prst="rect">
                            <a:avLst/>
                          </a:prstGeom>
                        </pic:spPr>
                      </pic:pic>
                    </a:graphicData>
                  </a:graphic>
                </wp:inline>
              </w:drawing>
            </w:r>
          </w:p>
          <w:p w14:paraId="10EF9840" w14:textId="77777777" w:rsidR="00321D89" w:rsidRPr="00CE72EE" w:rsidRDefault="00321D89" w:rsidP="00321D89">
            <w:pPr>
              <w:spacing w:after="0"/>
              <w:jc w:val="center"/>
              <w:rPr>
                <w:b/>
                <w:color w:val="000000"/>
              </w:rPr>
            </w:pPr>
            <w:r w:rsidRPr="00CE72EE">
              <w:rPr>
                <w:b/>
                <w:color w:val="000000"/>
                <w:sz w:val="16"/>
              </w:rPr>
              <w:t>Figure 2.2-1 layout for coexistence between NTN and TN system</w:t>
            </w:r>
          </w:p>
          <w:p w14:paraId="52B07EFA" w14:textId="77777777" w:rsidR="00321D89" w:rsidRPr="00CE72EE" w:rsidRDefault="00321D89" w:rsidP="00321D89">
            <w:pPr>
              <w:spacing w:after="0"/>
              <w:rPr>
                <w:color w:val="000000"/>
              </w:rPr>
            </w:pPr>
            <w:r w:rsidRPr="00CE72EE">
              <w:rPr>
                <w:color w:val="000000"/>
              </w:rPr>
              <w:t xml:space="preserve">The network layout between NTN and NTN is depicted in the Figure 2.2-2 and figure 2.2-3. </w:t>
            </w:r>
          </w:p>
          <w:p w14:paraId="580431B5" w14:textId="77777777" w:rsidR="00321D89" w:rsidRPr="00CE72EE" w:rsidRDefault="00321D89" w:rsidP="00321D89">
            <w:pPr>
              <w:spacing w:after="0"/>
              <w:rPr>
                <w:color w:val="000000"/>
              </w:rPr>
            </w:pPr>
            <w:r w:rsidRPr="00CE72EE">
              <w:rPr>
                <w:color w:val="000000"/>
              </w:rPr>
              <w:t xml:space="preserve">In Figure 2.2-2, only one satellite carry two neighbour carriers is assumed and the footprints of the 2 carriers are the same. </w:t>
            </w:r>
          </w:p>
          <w:p w14:paraId="33F3D461" w14:textId="77777777" w:rsidR="00321D89" w:rsidRPr="00CE72EE" w:rsidRDefault="00321D89" w:rsidP="00321D89">
            <w:pPr>
              <w:spacing w:after="0"/>
              <w:jc w:val="center"/>
              <w:rPr>
                <w:color w:val="000000"/>
              </w:rPr>
            </w:pPr>
            <w:r w:rsidRPr="00CE72EE">
              <w:rPr>
                <w:noProof/>
              </w:rPr>
              <w:t xml:space="preserve"> </w:t>
            </w:r>
            <w:r w:rsidRPr="00CE72EE">
              <w:rPr>
                <w:noProof/>
                <w:lang w:val="en-US" w:eastAsia="zh-CN"/>
              </w:rPr>
              <w:drawing>
                <wp:inline distT="0" distB="0" distL="0" distR="0" wp14:anchorId="3BC8F739" wp14:editId="27C10D57">
                  <wp:extent cx="1981651" cy="1808761"/>
                  <wp:effectExtent l="0" t="0" r="0" b="1270"/>
                  <wp:docPr id="4" name="图片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 name="图片 2086"/>
                          <pic:cNvPicPr>
                            <a:picLocks noChangeAspect="1"/>
                          </pic:cNvPicPr>
                        </pic:nvPicPr>
                        <pic:blipFill rotWithShape="1">
                          <a:blip r:embed="rId12"/>
                          <a:srcRect l="19400" r="19547"/>
                          <a:stretch/>
                        </pic:blipFill>
                        <pic:spPr>
                          <a:xfrm>
                            <a:off x="0" y="0"/>
                            <a:ext cx="2012384" cy="1836813"/>
                          </a:xfrm>
                          <a:prstGeom prst="rect">
                            <a:avLst/>
                          </a:prstGeom>
                        </pic:spPr>
                      </pic:pic>
                    </a:graphicData>
                  </a:graphic>
                </wp:inline>
              </w:drawing>
            </w:r>
          </w:p>
          <w:p w14:paraId="2C276F19" w14:textId="77777777" w:rsidR="00321D89" w:rsidRPr="00CE72EE" w:rsidRDefault="00321D89" w:rsidP="00321D89">
            <w:pPr>
              <w:spacing w:after="0"/>
              <w:jc w:val="center"/>
              <w:rPr>
                <w:b/>
                <w:color w:val="000000"/>
              </w:rPr>
            </w:pPr>
            <w:r w:rsidRPr="00CE72EE">
              <w:rPr>
                <w:rFonts w:eastAsia="Calibri"/>
                <w:b/>
                <w:sz w:val="16"/>
              </w:rPr>
              <w:t>Figure 2.2-2  layout for coexistence between NTN systems</w:t>
            </w:r>
          </w:p>
          <w:p w14:paraId="7FDDCE19" w14:textId="77777777" w:rsidR="00321D89" w:rsidRPr="00CE72EE" w:rsidRDefault="00321D89" w:rsidP="00321D89">
            <w:pPr>
              <w:spacing w:after="0"/>
              <w:rPr>
                <w:color w:val="000000"/>
              </w:rPr>
            </w:pPr>
            <w:r w:rsidRPr="00CE72EE">
              <w:rPr>
                <w:color w:val="000000"/>
              </w:rPr>
              <w:lastRenderedPageBreak/>
              <w:t>In Figure 2.2-3, two satellites operating on two neighbour carriers but at different height are assumed, where the GEO have larger cell coverage and LEO has smaller coverage.</w:t>
            </w:r>
          </w:p>
          <w:p w14:paraId="7B3881E0" w14:textId="77777777" w:rsidR="00321D89" w:rsidRPr="00CE72EE" w:rsidRDefault="00321D89" w:rsidP="00321D89">
            <w:pPr>
              <w:spacing w:after="0"/>
              <w:jc w:val="center"/>
              <w:rPr>
                <w:b/>
                <w:color w:val="000000"/>
              </w:rPr>
            </w:pPr>
            <w:r w:rsidRPr="00CE72EE">
              <w:rPr>
                <w:noProof/>
                <w:lang w:val="en-US" w:eastAsia="zh-CN"/>
              </w:rPr>
              <w:drawing>
                <wp:inline distT="0" distB="0" distL="0" distR="0" wp14:anchorId="34298EF5" wp14:editId="395E2A5E">
                  <wp:extent cx="2523185" cy="2475803"/>
                  <wp:effectExtent l="0" t="0" r="0" b="1270"/>
                  <wp:docPr id="2" name="图片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 name="图片 2031"/>
                          <pic:cNvPicPr>
                            <a:picLocks noChangeAspect="1"/>
                          </pic:cNvPicPr>
                        </pic:nvPicPr>
                        <pic:blipFill rotWithShape="1">
                          <a:blip r:embed="rId13"/>
                          <a:srcRect l="13909" r="13764"/>
                          <a:stretch/>
                        </pic:blipFill>
                        <pic:spPr>
                          <a:xfrm>
                            <a:off x="0" y="0"/>
                            <a:ext cx="2552359" cy="2504430"/>
                          </a:xfrm>
                          <a:prstGeom prst="rect">
                            <a:avLst/>
                          </a:prstGeom>
                        </pic:spPr>
                      </pic:pic>
                    </a:graphicData>
                  </a:graphic>
                </wp:inline>
              </w:drawing>
            </w:r>
          </w:p>
          <w:p w14:paraId="41DB64B0" w14:textId="77777777" w:rsidR="00321D89" w:rsidRPr="00CE72EE" w:rsidRDefault="00321D89" w:rsidP="00321D89">
            <w:pPr>
              <w:spacing w:after="0"/>
              <w:jc w:val="center"/>
              <w:rPr>
                <w:b/>
                <w:color w:val="000000"/>
                <w:sz w:val="16"/>
              </w:rPr>
            </w:pPr>
            <w:r w:rsidRPr="00CE72EE">
              <w:rPr>
                <w:b/>
                <w:color w:val="000000"/>
                <w:sz w:val="16"/>
              </w:rPr>
              <w:t>Figure 2.2-3  layout for coexistence between NTN systems (different height satellites)</w:t>
            </w:r>
          </w:p>
          <w:p w14:paraId="18B28696" w14:textId="77777777" w:rsidR="00321D89" w:rsidRPr="00CE72EE" w:rsidRDefault="00321D89" w:rsidP="00321D89">
            <w:pPr>
              <w:spacing w:after="0"/>
            </w:pPr>
            <w:r w:rsidRPr="00CE72EE">
              <w:t xml:space="preserve">For NTN UE distribution, at least X = [10] UEs per beam with uniform distribution in all the cell coverage area associated to each beam. </w:t>
            </w:r>
          </w:p>
          <w:p w14:paraId="13E1E962" w14:textId="77777777" w:rsidR="00321D89" w:rsidRPr="00CE72EE" w:rsidRDefault="00321D89" w:rsidP="00321D89">
            <w:pPr>
              <w:spacing w:after="0"/>
            </w:pPr>
            <w:r w:rsidRPr="00CE72EE">
              <w:t xml:space="preserve">The TN UE distribution could refer to TR38.803, which also considered uniform UE distribution. </w:t>
            </w:r>
          </w:p>
          <w:p w14:paraId="5CC3139D" w14:textId="77777777" w:rsidR="00321D89" w:rsidRPr="00CE72EE" w:rsidRDefault="00321D89" w:rsidP="00321D89">
            <w:pPr>
              <w:spacing w:after="0"/>
            </w:pPr>
            <w:r w:rsidRPr="00CE72EE">
              <w:t>For both TN and NTN network, it is proposed frequency reuse factor 1 is considered in the coexistence study.</w:t>
            </w:r>
          </w:p>
          <w:p w14:paraId="42D46505" w14:textId="77777777" w:rsidR="00321D89" w:rsidRPr="00CE72EE" w:rsidRDefault="00321D89" w:rsidP="00321D89">
            <w:pPr>
              <w:spacing w:after="0"/>
            </w:pPr>
            <w:r w:rsidRPr="00CE72EE">
              <w:t>The wrap around mechanism should be considered in system level simulations.</w:t>
            </w:r>
          </w:p>
        </w:tc>
      </w:tr>
      <w:tr w:rsidR="00321D89" w:rsidRPr="00CE72EE" w14:paraId="0ADC0935" w14:textId="77777777" w:rsidTr="00321D89">
        <w:trPr>
          <w:trHeight w:val="468"/>
        </w:trPr>
        <w:tc>
          <w:tcPr>
            <w:tcW w:w="1622" w:type="dxa"/>
          </w:tcPr>
          <w:p w14:paraId="18B04338" w14:textId="77777777" w:rsidR="00321D89" w:rsidRPr="00CE72EE" w:rsidRDefault="00321D89" w:rsidP="00321D89">
            <w:pPr>
              <w:spacing w:after="0"/>
            </w:pPr>
            <w:r w:rsidRPr="00CE72EE">
              <w:lastRenderedPageBreak/>
              <w:t>R4-2100904</w:t>
            </w:r>
          </w:p>
        </w:tc>
        <w:tc>
          <w:tcPr>
            <w:tcW w:w="1424" w:type="dxa"/>
          </w:tcPr>
          <w:p w14:paraId="3D0F81DA" w14:textId="77777777" w:rsidR="00321D89" w:rsidRPr="00CE72EE" w:rsidRDefault="00321D89" w:rsidP="00321D89">
            <w:pPr>
              <w:spacing w:after="0"/>
            </w:pPr>
            <w:r w:rsidRPr="00CE72EE">
              <w:t>Samsung</w:t>
            </w:r>
          </w:p>
        </w:tc>
        <w:tc>
          <w:tcPr>
            <w:tcW w:w="6585" w:type="dxa"/>
          </w:tcPr>
          <w:p w14:paraId="16F55F1D" w14:textId="77777777" w:rsidR="00321D89" w:rsidRPr="00CE72EE" w:rsidRDefault="00321D89" w:rsidP="00321D89">
            <w:pPr>
              <w:spacing w:after="0"/>
              <w:rPr>
                <w:color w:val="000000"/>
              </w:rPr>
            </w:pPr>
            <w:r w:rsidRPr="00CE72EE">
              <w:rPr>
                <w:color w:val="000000"/>
              </w:rPr>
              <w:t>Proposal 4: Use Satellite and UE parameters as well as network deployment assumptions in TR 38.821 as the baseline/starting point for FR1 coexistence study.</w:t>
            </w:r>
          </w:p>
          <w:p w14:paraId="5E4EA9FC" w14:textId="77777777" w:rsidR="00321D89" w:rsidRPr="00CE72EE" w:rsidRDefault="00321D89" w:rsidP="00321D89">
            <w:pPr>
              <w:spacing w:after="0"/>
              <w:rPr>
                <w:color w:val="000000"/>
              </w:rPr>
            </w:pPr>
            <w:r w:rsidRPr="00CE72EE">
              <w:rPr>
                <w:color w:val="000000"/>
              </w:rPr>
              <w:t xml:space="preserve">Beam layout definition is suggested to be aligned with TR38.821 in Table 6.1.1.1-4. </w:t>
            </w:r>
          </w:p>
        </w:tc>
      </w:tr>
      <w:tr w:rsidR="00321D89" w:rsidRPr="00CE72EE" w14:paraId="5EDC7C49" w14:textId="77777777" w:rsidTr="00321D89">
        <w:trPr>
          <w:trHeight w:val="468"/>
        </w:trPr>
        <w:tc>
          <w:tcPr>
            <w:tcW w:w="1622" w:type="dxa"/>
          </w:tcPr>
          <w:p w14:paraId="3659F5DE" w14:textId="77777777" w:rsidR="00321D89" w:rsidRPr="00CE72EE" w:rsidRDefault="00321D89" w:rsidP="00321D89">
            <w:pPr>
              <w:spacing w:after="0"/>
            </w:pPr>
            <w:r w:rsidRPr="00CE72EE">
              <w:t>R4-2101105</w:t>
            </w:r>
          </w:p>
        </w:tc>
        <w:tc>
          <w:tcPr>
            <w:tcW w:w="1424" w:type="dxa"/>
          </w:tcPr>
          <w:p w14:paraId="343A27A8" w14:textId="77777777" w:rsidR="00321D89" w:rsidRPr="00CE72EE" w:rsidRDefault="00321D89" w:rsidP="00321D89">
            <w:pPr>
              <w:spacing w:after="0"/>
            </w:pPr>
            <w:r w:rsidRPr="00CE72EE">
              <w:t>Xiaomi</w:t>
            </w:r>
          </w:p>
        </w:tc>
        <w:tc>
          <w:tcPr>
            <w:tcW w:w="6585" w:type="dxa"/>
          </w:tcPr>
          <w:p w14:paraId="361021FD" w14:textId="77777777" w:rsidR="00321D89" w:rsidRPr="00CE72EE" w:rsidRDefault="00321D89" w:rsidP="00321D89">
            <w:pPr>
              <w:spacing w:after="0"/>
              <w:rPr>
                <w:color w:val="000000"/>
              </w:rPr>
            </w:pPr>
            <w:r w:rsidRPr="00CE72EE">
              <w:rPr>
                <w:color w:val="000000"/>
              </w:rPr>
              <w:t>Proposal 3: For the coexistence study between NTN and NTN, the layout in TR38.821 for system level simulation could be as baseline.</w:t>
            </w:r>
          </w:p>
          <w:p w14:paraId="23F4A51A" w14:textId="77777777" w:rsidR="00321D89" w:rsidRPr="00CE72EE" w:rsidRDefault="00321D89" w:rsidP="00321D89">
            <w:pPr>
              <w:spacing w:after="0"/>
              <w:rPr>
                <w:color w:val="000000"/>
              </w:rPr>
            </w:pPr>
            <w:r w:rsidRPr="00CE72EE">
              <w:rPr>
                <w:color w:val="000000"/>
              </w:rPr>
              <w:t>Proposal 4: For the coexistence study between NTN and TN, only one satellite is considered but how many beam cells for the satellite needs to be studied with the following three options as the starting point.</w:t>
            </w:r>
          </w:p>
          <w:p w14:paraId="7B6EA724" w14:textId="77777777" w:rsidR="00321D89" w:rsidRPr="00CE72EE" w:rsidRDefault="00321D89" w:rsidP="00321D89">
            <w:pPr>
              <w:pStyle w:val="afe"/>
              <w:widowControl w:val="0"/>
              <w:numPr>
                <w:ilvl w:val="0"/>
                <w:numId w:val="19"/>
              </w:numPr>
              <w:spacing w:after="0"/>
              <w:ind w:firstLineChars="0"/>
              <w:jc w:val="both"/>
              <w:rPr>
                <w:color w:val="000000"/>
              </w:rPr>
            </w:pPr>
            <w:r w:rsidRPr="00CE72EE">
              <w:rPr>
                <w:color w:val="000000"/>
              </w:rPr>
              <w:t>Option 1: 19 beam cell</w:t>
            </w:r>
          </w:p>
          <w:p w14:paraId="5F0F01F8" w14:textId="77777777" w:rsidR="00321D89" w:rsidRPr="00CE72EE" w:rsidRDefault="00321D89" w:rsidP="00321D89">
            <w:pPr>
              <w:pStyle w:val="afe"/>
              <w:widowControl w:val="0"/>
              <w:numPr>
                <w:ilvl w:val="0"/>
                <w:numId w:val="19"/>
              </w:numPr>
              <w:spacing w:after="0"/>
              <w:ind w:firstLineChars="0"/>
              <w:jc w:val="both"/>
              <w:rPr>
                <w:color w:val="000000"/>
              </w:rPr>
            </w:pPr>
            <w:r w:rsidRPr="00CE72EE">
              <w:rPr>
                <w:color w:val="000000"/>
              </w:rPr>
              <w:t>Option 2: 19 beam cell with a new wrap around mechanism as mentioned in TR38.821 based on different frequency reuse factor</w:t>
            </w:r>
          </w:p>
          <w:p w14:paraId="5DCB6487" w14:textId="77777777" w:rsidR="00321D89" w:rsidRPr="00CE72EE" w:rsidRDefault="00321D89" w:rsidP="00321D89">
            <w:pPr>
              <w:pStyle w:val="afe"/>
              <w:widowControl w:val="0"/>
              <w:numPr>
                <w:ilvl w:val="0"/>
                <w:numId w:val="19"/>
              </w:numPr>
              <w:spacing w:after="0"/>
              <w:ind w:firstLineChars="0"/>
              <w:jc w:val="both"/>
              <w:rPr>
                <w:color w:val="000000"/>
              </w:rPr>
            </w:pPr>
            <w:r w:rsidRPr="00CE72EE">
              <w:rPr>
                <w:color w:val="000000"/>
              </w:rPr>
              <w:t xml:space="preserve">Option 3: only one beam cell  </w:t>
            </w:r>
          </w:p>
        </w:tc>
      </w:tr>
      <w:tr w:rsidR="00321D89" w:rsidRPr="00CE72EE" w14:paraId="79BBE21F" w14:textId="77777777" w:rsidTr="00321D89">
        <w:trPr>
          <w:trHeight w:val="468"/>
        </w:trPr>
        <w:tc>
          <w:tcPr>
            <w:tcW w:w="1622" w:type="dxa"/>
          </w:tcPr>
          <w:p w14:paraId="4B98F647" w14:textId="77777777" w:rsidR="00321D89" w:rsidRPr="00CE72EE" w:rsidRDefault="00321D89" w:rsidP="00321D89">
            <w:pPr>
              <w:spacing w:after="0"/>
            </w:pPr>
            <w:r w:rsidRPr="00CE72EE">
              <w:t>R4-2101812</w:t>
            </w:r>
          </w:p>
        </w:tc>
        <w:tc>
          <w:tcPr>
            <w:tcW w:w="1424" w:type="dxa"/>
          </w:tcPr>
          <w:p w14:paraId="462CE200" w14:textId="77777777" w:rsidR="00321D89" w:rsidRPr="00CE72EE" w:rsidRDefault="00321D89" w:rsidP="00321D89">
            <w:pPr>
              <w:spacing w:after="0"/>
            </w:pPr>
            <w:r w:rsidRPr="00CE72EE">
              <w:t>Huawei, HiSilicon</w:t>
            </w:r>
          </w:p>
        </w:tc>
        <w:tc>
          <w:tcPr>
            <w:tcW w:w="6585" w:type="dxa"/>
          </w:tcPr>
          <w:p w14:paraId="42E6FC88" w14:textId="77777777" w:rsidR="00321D89" w:rsidRPr="00CE72EE" w:rsidRDefault="00321D89" w:rsidP="00321D89">
            <w:pPr>
              <w:spacing w:after="0"/>
              <w:rPr>
                <w:color w:val="000000"/>
              </w:rPr>
            </w:pPr>
            <w:r w:rsidRPr="00CE72EE">
              <w:rPr>
                <w:color w:val="000000"/>
              </w:rPr>
              <w:t>Observation 1: The figure 1 can be used as heterogeneous network layout between NR legacy network and NTN network for one beam cell.</w:t>
            </w:r>
          </w:p>
          <w:p w14:paraId="3272C1C7" w14:textId="77777777" w:rsidR="00321D89" w:rsidRPr="00CE72EE" w:rsidRDefault="00321D89" w:rsidP="00321D89">
            <w:pPr>
              <w:spacing w:after="0"/>
              <w:jc w:val="center"/>
            </w:pPr>
            <w:r w:rsidRPr="00CE72EE">
              <w:lastRenderedPageBreak/>
              <w:fldChar w:fldCharType="begin"/>
            </w:r>
            <w:r w:rsidRPr="00CE72EE">
              <w:instrText xml:space="preserve"> INCLUDEPICTURE "C:\\Users\\z00471447\\AppData\\Roaming\\eSpace_Desktop\\UserData\\z00471447\\imagefiles\\4FB2DE2D-890B-481B-8EA9-7F5E4AD47305.png" \* MERGEFORMATINET </w:instrText>
            </w:r>
            <w:r w:rsidRPr="00CE72EE">
              <w:fldChar w:fldCharType="separate"/>
            </w:r>
            <w:r w:rsidRPr="00CE72EE">
              <w:fldChar w:fldCharType="begin"/>
            </w:r>
            <w:r w:rsidRPr="00CE72EE">
              <w:instrText xml:space="preserve"> INCLUDEPICTURE  "C:\\Users\\z00471447\\AppData\\Roaming\\eSpace_Desktop\\UserData\\z00471447\\imagefiles\\4FB2DE2D-890B-481B-8EA9-7F5E4AD47305.png" \* MERGEFORMATINET </w:instrText>
            </w:r>
            <w:r w:rsidRPr="00CE72EE">
              <w:fldChar w:fldCharType="separate"/>
            </w:r>
            <w:r w:rsidRPr="00CE72EE">
              <w:fldChar w:fldCharType="begin"/>
            </w:r>
            <w:r w:rsidRPr="00CE72EE">
              <w:instrText xml:space="preserve"> INCLUDEPICTURE  "C:\\Users\\z00471447\\AppData\\Roaming\\eSpace_Desktop\\UserData\\z00471447\\imagefiles\\4FB2DE2D-890B-481B-8EA9-7F5E4AD47305.png" \* MERGEFORMATINET </w:instrText>
            </w:r>
            <w:r w:rsidRPr="00CE72EE">
              <w:fldChar w:fldCharType="separate"/>
            </w:r>
            <w:r>
              <w:fldChar w:fldCharType="begin"/>
            </w:r>
            <w:r>
              <w:instrText xml:space="preserve"> INCLUDEPICTURE  "C:\\Users\\z00471447\\AppData\\Roaming\\eSpace_Desktop\\UserData\\z00471447\\imagefiles\\4FB2DE2D-890B-481B-8EA9-7F5E4AD47305.png" \* MERGEFORMATINET </w:instrText>
            </w:r>
            <w:r>
              <w:fldChar w:fldCharType="separate"/>
            </w:r>
            <w:r w:rsidR="00D37D5F">
              <w:fldChar w:fldCharType="begin"/>
            </w:r>
            <w:r w:rsidR="00D37D5F">
              <w:instrText xml:space="preserve"> INCLUDEPICTURE  "D:\\01.RCP\\02.5G Promotion\\05.3GPP\\TSGR4_98_e\\z00471447\\AppData\\Roaming\\eSpace_Desktop\\UserData\\z00471447\\imagefiles\\4FB2DE2D-890B-481B-8EA9-7F5E4AD47305.png" \* MERGEFORMATINET </w:instrText>
            </w:r>
            <w:r w:rsidR="00D37D5F">
              <w:fldChar w:fldCharType="separate"/>
            </w:r>
            <w:r w:rsidR="00CC639C">
              <w:fldChar w:fldCharType="begin"/>
            </w:r>
            <w:r w:rsidR="00CC639C">
              <w:instrText xml:space="preserve"> INCLUDEPICTURE  "D:\\01.RCP\\02.5G Promotion\\05.3GPP\\TSGR4_98_e\\z00471447\\AppData\\Roaming\\eSpace_Desktop\\UserData\\z00471447\\imagefiles\\4FB2DE2D-890B-481B-8EA9-7F5E4AD47305.png" \* MERGEFORMATINET </w:instrText>
            </w:r>
            <w:r w:rsidR="00CC639C">
              <w:fldChar w:fldCharType="separate"/>
            </w:r>
            <w:r w:rsidR="005355FE">
              <w:fldChar w:fldCharType="begin"/>
            </w:r>
            <w:r w:rsidR="005355FE">
              <w:instrText xml:space="preserve"> INCLUDEPICTURE  "D:\\01.RCP\\02.5G Promotion\\05.3GPP\\TSGR4_98_e\\z00471447\\AppData\\Roaming\\eSpace_Desktop\\UserData\\z00471447\\imagefiles\\4FB2DE2D-890B-481B-8EA9-7F5E4AD47305.png" \* MERGEFORMATINET </w:instrText>
            </w:r>
            <w:r w:rsidR="005355FE">
              <w:fldChar w:fldCharType="separate"/>
            </w:r>
            <w:r w:rsidR="00AA3508">
              <w:fldChar w:fldCharType="begin"/>
            </w:r>
            <w:r w:rsidR="00AA3508">
              <w:instrText xml:space="preserve"> INCLUDEPICTURE  "D:\\Conference\\3GPP\\RAN4\\z00471447\\AppData\\Roaming\\eSpace_Desktop\\UserData\\z00471447\\imagefiles\\4FB2DE2D-890B-481B-8EA9-7F5E4AD47305.png" \* MERGEFORMATINET </w:instrText>
            </w:r>
            <w:r w:rsidR="00AA3508">
              <w:fldChar w:fldCharType="separate"/>
            </w:r>
            <w:r w:rsidR="00ED7F4D">
              <w:fldChar w:fldCharType="begin"/>
            </w:r>
            <w:r w:rsidR="00ED7F4D">
              <w:instrText xml:space="preserve"> INCLUDEPICTURE  "D:\\01.RCP\\02.5G Promotion\\05.3GPP\\TSGR4_98_e\\z00471447\\AppData\\Roaming\\eSpace_Desktop\\UserData\\z00471447\\imagefiles\\4FB2DE2D-890B-481B-8EA9-7F5E4AD47305.png" \* MERGEFORMATINET </w:instrText>
            </w:r>
            <w:r w:rsidR="00ED7F4D">
              <w:fldChar w:fldCharType="separate"/>
            </w:r>
            <w:r w:rsidR="00E25B49">
              <w:fldChar w:fldCharType="begin"/>
            </w:r>
            <w:r w:rsidR="00E25B49">
              <w:instrText xml:space="preserve"> INCLUDEPICTURE  "D:\\01.RCP\\02.5G Promotion\\05.3GPP\\TSGR4_98_e\\z00471447\\AppData\\Roaming\\eSpace_Desktop\\UserData\\z00471447\\imagefiles\\4FB2DE2D-890B-481B-8EA9-7F5E4AD47305.png" \* MERGEFORMATINET </w:instrText>
            </w:r>
            <w:r w:rsidR="00E25B49">
              <w:fldChar w:fldCharType="separate"/>
            </w:r>
            <w:r w:rsidR="00801772">
              <w:fldChar w:fldCharType="begin"/>
            </w:r>
            <w:r w:rsidR="00801772">
              <w:instrText xml:space="preserve"> INCLUDEPICTURE  "D:\\01.RCP\\02.5G Promotion\\05.3GPP\\TSGR4_98_e\\z00471447\\AppData\\Roaming\\eSpace_Desktop\\UserData\\z00471447\\imagefiles\\4FB2DE2D-890B-481B-8EA9-7F5E4AD47305.png" \* MERGEFORMATINET </w:instrText>
            </w:r>
            <w:r w:rsidR="00801772">
              <w:fldChar w:fldCharType="separate"/>
            </w:r>
            <w:r w:rsidR="00E41B5C">
              <w:fldChar w:fldCharType="begin"/>
            </w:r>
            <w:r w:rsidR="00E41B5C">
              <w:instrText xml:space="preserve"> INCLUDEPICTURE  "D:\\01.RCP\\02.5G Promotion\\05.3GPP\\TSGR4_98_e\\z00471447\\AppData\\Roaming\\eSpace_Desktop\\UserData\\z00471447\\imagefiles\\4FB2DE2D-890B-481B-8EA9-7F5E4AD47305.png" \* MERGEFORMATINET </w:instrText>
            </w:r>
            <w:r w:rsidR="00E41B5C">
              <w:fldChar w:fldCharType="separate"/>
            </w:r>
            <w:r w:rsidR="000431E6">
              <w:fldChar w:fldCharType="begin"/>
            </w:r>
            <w:r w:rsidR="000431E6">
              <w:instrText xml:space="preserve"> INCLUDEPICTURE  "D:\\01.RCP\\02.5G Promotion\\05.3GPP\\TSGR4_98_e\\z00471447\\AppData\\Roaming\\eSpace_Desktop\\UserData\\z00471447\\imagefiles\\4FB2DE2D-890B-481B-8EA9-7F5E4AD47305.png" \* MERGEFORMATINET </w:instrText>
            </w:r>
            <w:r w:rsidR="000431E6">
              <w:fldChar w:fldCharType="separate"/>
            </w:r>
            <w:r w:rsidR="006B0245">
              <w:fldChar w:fldCharType="begin"/>
            </w:r>
            <w:r w:rsidR="006B0245">
              <w:instrText xml:space="preserve"> INCLUDEPICTURE  "D:\\01.RCP\\02.5G Promotion\\05.3GPP\\TSGR4_98_e\\z00471447\\AppData\\Roaming\\eSpace_Desktop\\UserData\\z00471447\\imagefiles\\4FB2DE2D-890B-481B-8EA9-7F5E4AD47305.png" \* MERGEFORMATINET </w:instrText>
            </w:r>
            <w:r w:rsidR="006B0245">
              <w:fldChar w:fldCharType="separate"/>
            </w:r>
            <w:r w:rsidR="0047064E">
              <w:fldChar w:fldCharType="begin"/>
            </w:r>
            <w:r w:rsidR="0047064E">
              <w:instrText xml:space="preserve"> INCLUDEPICTURE  "D:\\01.RCP\\02.5G Promotion\\05.3GPP\\TSGR4_98_e\\z00471447\\AppData\\Roaming\\eSpace_Desktop\\UserData\\z00471447\\imagefiles\\4FB2DE2D-890B-481B-8EA9-7F5E4AD47305.png" \* MERGEFORMATINET </w:instrText>
            </w:r>
            <w:r w:rsidR="0047064E">
              <w:fldChar w:fldCharType="separate"/>
            </w:r>
            <w:r w:rsidR="0043690E">
              <w:fldChar w:fldCharType="begin"/>
            </w:r>
            <w:r w:rsidR="0043690E">
              <w:instrText xml:space="preserve"> INCLUDEPICTURE  "D:\\01.RCP\\02.5G Promotion\\05.3GPP\\TSGR4_98_e\\z00471447\\AppData\\Roaming\\eSpace_Desktop\\UserData\\z00471447\\imagefiles\\4FB2DE2D-890B-481B-8EA9-7F5E4AD47305.png" \* MERGEFORMATINET </w:instrText>
            </w:r>
            <w:r w:rsidR="0043690E">
              <w:fldChar w:fldCharType="separate"/>
            </w:r>
            <w:r w:rsidR="0013241C">
              <w:fldChar w:fldCharType="begin"/>
            </w:r>
            <w:r w:rsidR="0013241C">
              <w:instrText xml:space="preserve"> INCLUDEPICTURE  "D:\\01.RCP\\02.5G Promotion\\05.3GPP\\TSGR4_98_e\\z00471447\\AppData\\Roaming\\eSpace_Desktop\\UserData\\z00471447\\imagefiles\\4FB2DE2D-890B-481B-8EA9-7F5E4AD47305.png" \* MERGEFORMATINET </w:instrText>
            </w:r>
            <w:r w:rsidR="0013241C">
              <w:fldChar w:fldCharType="separate"/>
            </w:r>
            <w:r w:rsidR="004B4C2F">
              <w:fldChar w:fldCharType="begin"/>
            </w:r>
            <w:r w:rsidR="004B4C2F">
              <w:instrText xml:space="preserve"> INCLUDEPICTURE  "D:\\01.RCP\\02.5G Promotion\\05.3GPP\\TSGR4_98_e\\z00471447\\AppData\\Roaming\\eSpace_Desktop\\UserData\\z00471447\\imagefiles\\4FB2DE2D-890B-481B-8EA9-7F5E4AD47305.png" \* MERGEFORMATINET </w:instrText>
            </w:r>
            <w:r w:rsidR="004B4C2F">
              <w:fldChar w:fldCharType="separate"/>
            </w:r>
            <w:r w:rsidR="004A1383">
              <w:fldChar w:fldCharType="begin"/>
            </w:r>
            <w:r w:rsidR="004A1383">
              <w:instrText xml:space="preserve"> INCLUDEPICTURE  "D:\\01.RCP\\02.5G Promotion\\05.3GPP\\TSGR4_98_e\\z00471447\\AppData\\Roaming\\eSpace_Desktop\\UserData\\z00471447\\imagefiles\\4FB2DE2D-890B-481B-8EA9-7F5E4AD47305.png" \* MERGEFORMATINET </w:instrText>
            </w:r>
            <w:r w:rsidR="004A1383">
              <w:fldChar w:fldCharType="separate"/>
            </w:r>
            <w:r w:rsidR="004A1383">
              <w:pict w14:anchorId="093970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4FB2DE2D-890B-481B-8EA9-7F5E4AD47305" o:spid="_x0000_i1025" type="#_x0000_t75" style="width:286.25pt;height:263.25pt;mso-wrap-distance-left:2.25pt;mso-wrap-distance-top:2.25pt;mso-wrap-distance-right:2.25pt;mso-wrap-distance-bottom:2.25pt">
                  <v:imagedata r:id="rId14" r:href="rId15"/>
                </v:shape>
              </w:pict>
            </w:r>
            <w:r w:rsidR="004A1383">
              <w:fldChar w:fldCharType="end"/>
            </w:r>
            <w:r w:rsidR="004B4C2F">
              <w:fldChar w:fldCharType="end"/>
            </w:r>
            <w:r w:rsidR="0013241C">
              <w:fldChar w:fldCharType="end"/>
            </w:r>
            <w:r w:rsidR="0043690E">
              <w:fldChar w:fldCharType="end"/>
            </w:r>
            <w:r w:rsidR="0047064E">
              <w:fldChar w:fldCharType="end"/>
            </w:r>
            <w:r w:rsidR="006B0245">
              <w:fldChar w:fldCharType="end"/>
            </w:r>
            <w:r w:rsidR="000431E6">
              <w:fldChar w:fldCharType="end"/>
            </w:r>
            <w:r w:rsidR="00E41B5C">
              <w:fldChar w:fldCharType="end"/>
            </w:r>
            <w:r w:rsidR="00801772">
              <w:fldChar w:fldCharType="end"/>
            </w:r>
            <w:r w:rsidR="00E25B49">
              <w:fldChar w:fldCharType="end"/>
            </w:r>
            <w:r w:rsidR="00ED7F4D">
              <w:fldChar w:fldCharType="end"/>
            </w:r>
            <w:r w:rsidR="00AA3508">
              <w:fldChar w:fldCharType="end"/>
            </w:r>
            <w:r w:rsidR="005355FE">
              <w:fldChar w:fldCharType="end"/>
            </w:r>
            <w:r w:rsidR="00CC639C">
              <w:fldChar w:fldCharType="end"/>
            </w:r>
            <w:r w:rsidR="00D37D5F">
              <w:fldChar w:fldCharType="end"/>
            </w:r>
            <w:r>
              <w:fldChar w:fldCharType="end"/>
            </w:r>
            <w:r w:rsidRPr="00CE72EE">
              <w:fldChar w:fldCharType="end"/>
            </w:r>
            <w:r w:rsidRPr="00CE72EE">
              <w:fldChar w:fldCharType="end"/>
            </w:r>
            <w:r w:rsidRPr="00CE72EE">
              <w:fldChar w:fldCharType="end"/>
            </w:r>
          </w:p>
          <w:p w14:paraId="7780B6FF" w14:textId="77777777" w:rsidR="00321D89" w:rsidRPr="00CE72EE" w:rsidRDefault="00321D89" w:rsidP="00321D89">
            <w:pPr>
              <w:spacing w:after="0"/>
              <w:jc w:val="center"/>
              <w:rPr>
                <w:b/>
                <w:sz w:val="16"/>
              </w:rPr>
            </w:pPr>
            <w:r w:rsidRPr="00CE72EE">
              <w:rPr>
                <w:b/>
                <w:sz w:val="16"/>
              </w:rPr>
              <w:t>Figure 1 The heterogeneous network layout</w:t>
            </w:r>
          </w:p>
          <w:p w14:paraId="1FF94E53" w14:textId="77777777" w:rsidR="00321D89" w:rsidRPr="00CE72EE" w:rsidRDefault="00321D89" w:rsidP="00321D89">
            <w:pPr>
              <w:spacing w:after="0"/>
              <w:rPr>
                <w:color w:val="000000"/>
              </w:rPr>
            </w:pPr>
            <w:r w:rsidRPr="00CE72EE">
              <w:rPr>
                <w:color w:val="000000"/>
              </w:rPr>
              <w:t>Observation 2: The equation (1) and (3) can be used to calculate the number of layers and sites for NR legacy network.</w:t>
            </w:r>
          </w:p>
          <w:p w14:paraId="3A3E7908" w14:textId="77777777" w:rsidR="00321D89" w:rsidRPr="00CE72EE" w:rsidRDefault="00321D89" w:rsidP="00321D89">
            <w:pPr>
              <w:spacing w:after="0"/>
              <w:ind w:right="200"/>
              <w:jc w:val="right"/>
              <w:rPr>
                <w:rFonts w:eastAsia="宋体"/>
              </w:rPr>
            </w:pPr>
            <w:r w:rsidRPr="00CE72EE">
              <w:rPr>
                <w:rFonts w:eastAsia="宋体"/>
              </w:rPr>
              <w:t>Layer = D-beam/ISD/2 + 1                              (1)</w:t>
            </w:r>
          </w:p>
          <w:p w14:paraId="09B5E833" w14:textId="77777777" w:rsidR="00321D89" w:rsidRPr="00CE72EE" w:rsidRDefault="00321D89" w:rsidP="00321D89">
            <w:pPr>
              <w:spacing w:after="0"/>
              <w:ind w:firstLineChars="400" w:firstLine="800"/>
              <w:rPr>
                <w:color w:val="000000"/>
              </w:rPr>
            </w:pPr>
            <w:r w:rsidRPr="00CE72EE">
              <w:rPr>
                <w:rFonts w:eastAsia="宋体"/>
              </w:rPr>
              <w:t>Site_total = 3*n*(n-1) + 1                               (3)</w:t>
            </w:r>
          </w:p>
          <w:p w14:paraId="22999A29" w14:textId="77777777" w:rsidR="00321D89" w:rsidRPr="00CE72EE" w:rsidRDefault="00321D89" w:rsidP="00321D89">
            <w:pPr>
              <w:spacing w:after="0"/>
              <w:rPr>
                <w:color w:val="000000"/>
              </w:rPr>
            </w:pPr>
            <w:r w:rsidRPr="00CE72EE">
              <w:rPr>
                <w:color w:val="000000"/>
              </w:rPr>
              <w:t>Observation 3: Even if the minimum beam diameter was chosen in table 6.1.1.1-1 from TR 38.821, thousands of sectors will be used. Thus, RAN4 need to further check whether there is a method to further decrease the complexity of simulations.</w:t>
            </w:r>
          </w:p>
        </w:tc>
      </w:tr>
      <w:tr w:rsidR="00321D89" w:rsidRPr="00CE72EE" w14:paraId="4E58FC3D" w14:textId="77777777" w:rsidTr="00321D89">
        <w:trPr>
          <w:trHeight w:val="468"/>
        </w:trPr>
        <w:tc>
          <w:tcPr>
            <w:tcW w:w="1622" w:type="dxa"/>
          </w:tcPr>
          <w:p w14:paraId="37DEA730" w14:textId="77777777" w:rsidR="00321D89" w:rsidRPr="00CE72EE" w:rsidRDefault="00321D89" w:rsidP="00321D89">
            <w:pPr>
              <w:spacing w:after="0"/>
            </w:pPr>
            <w:r w:rsidRPr="00CE72EE">
              <w:lastRenderedPageBreak/>
              <w:t>R4-2101859</w:t>
            </w:r>
          </w:p>
        </w:tc>
        <w:tc>
          <w:tcPr>
            <w:tcW w:w="1424" w:type="dxa"/>
          </w:tcPr>
          <w:p w14:paraId="73C0B3E0" w14:textId="77777777" w:rsidR="00321D89" w:rsidRPr="00CE72EE" w:rsidRDefault="00321D89" w:rsidP="00321D89">
            <w:pPr>
              <w:spacing w:after="0"/>
            </w:pPr>
            <w:r w:rsidRPr="00CE72EE">
              <w:t>Thales</w:t>
            </w:r>
          </w:p>
        </w:tc>
        <w:tc>
          <w:tcPr>
            <w:tcW w:w="6585" w:type="dxa"/>
          </w:tcPr>
          <w:p w14:paraId="42C1979A" w14:textId="77777777" w:rsidR="00321D89" w:rsidRPr="00CE72EE" w:rsidRDefault="00321D89" w:rsidP="00321D89">
            <w:pPr>
              <w:spacing w:after="0"/>
              <w:rPr>
                <w:color w:val="000000"/>
              </w:rPr>
            </w:pPr>
            <w:r w:rsidRPr="00CE72EE">
              <w:rPr>
                <w:color w:val="000000"/>
              </w:rPr>
              <w:t>Proposal 9: NTN deployments should consider FFR techniques with frequency reuse factor&gt;1.</w:t>
            </w:r>
          </w:p>
          <w:p w14:paraId="17E1D945" w14:textId="77777777" w:rsidR="00321D89" w:rsidRPr="00CE72EE" w:rsidRDefault="00321D89" w:rsidP="00321D89">
            <w:pPr>
              <w:spacing w:after="0"/>
              <w:rPr>
                <w:color w:val="000000"/>
              </w:rPr>
            </w:pPr>
            <w:r w:rsidRPr="00CE72EE">
              <w:rPr>
                <w:color w:val="000000"/>
              </w:rPr>
              <w:t>Proposal 10: NTN-NTN coexistence scenarios should consider interference reduction techniques for both UL and DL.</w:t>
            </w:r>
          </w:p>
        </w:tc>
      </w:tr>
      <w:tr w:rsidR="00321D89" w:rsidRPr="00CE72EE" w14:paraId="170D63FA" w14:textId="77777777" w:rsidTr="00321D89">
        <w:trPr>
          <w:trHeight w:val="468"/>
        </w:trPr>
        <w:tc>
          <w:tcPr>
            <w:tcW w:w="1622" w:type="dxa"/>
          </w:tcPr>
          <w:p w14:paraId="46D197A3" w14:textId="77777777" w:rsidR="00321D89" w:rsidRPr="00CE72EE" w:rsidRDefault="00321D89" w:rsidP="00321D89">
            <w:pPr>
              <w:spacing w:after="0"/>
            </w:pPr>
            <w:r w:rsidRPr="00CE72EE">
              <w:t>R4-2101964</w:t>
            </w:r>
          </w:p>
        </w:tc>
        <w:tc>
          <w:tcPr>
            <w:tcW w:w="1424" w:type="dxa"/>
          </w:tcPr>
          <w:p w14:paraId="71B31C22" w14:textId="77777777" w:rsidR="00321D89" w:rsidRPr="00CE72EE" w:rsidRDefault="00321D89" w:rsidP="00321D89">
            <w:pPr>
              <w:spacing w:after="0"/>
            </w:pPr>
            <w:r w:rsidRPr="00CE72EE">
              <w:t>ZTE Corporation</w:t>
            </w:r>
          </w:p>
        </w:tc>
        <w:tc>
          <w:tcPr>
            <w:tcW w:w="6585" w:type="dxa"/>
          </w:tcPr>
          <w:p w14:paraId="7F4B2EF9" w14:textId="77777777" w:rsidR="00321D89" w:rsidRPr="00CE72EE" w:rsidRDefault="00321D89" w:rsidP="00321D89">
            <w:pPr>
              <w:spacing w:after="0"/>
              <w:rPr>
                <w:color w:val="000000"/>
              </w:rPr>
            </w:pPr>
            <w:r w:rsidRPr="00CE72EE">
              <w:rPr>
                <w:color w:val="000000"/>
              </w:rPr>
              <w:t>Proposal 2: whether GEO and LEO could operate at the same frequency should be clarified at the beginning.</w:t>
            </w:r>
          </w:p>
          <w:p w14:paraId="0255F295" w14:textId="77777777" w:rsidR="00321D89" w:rsidRPr="00CE72EE" w:rsidRDefault="00321D89" w:rsidP="00321D89">
            <w:pPr>
              <w:spacing w:after="0"/>
              <w:rPr>
                <w:color w:val="000000"/>
              </w:rPr>
            </w:pPr>
            <w:r w:rsidRPr="00CE72EE">
              <w:rPr>
                <w:color w:val="000000"/>
              </w:rPr>
              <w:t>Proposal 3: only one satellite is assumed for coexistence study at the beginning.</w:t>
            </w:r>
          </w:p>
          <w:p w14:paraId="3647F5CD" w14:textId="77777777" w:rsidR="00321D89" w:rsidRPr="00CE72EE" w:rsidRDefault="00321D89" w:rsidP="00321D89">
            <w:pPr>
              <w:spacing w:after="0"/>
              <w:rPr>
                <w:color w:val="000000"/>
              </w:rPr>
            </w:pPr>
            <w:r w:rsidRPr="00CE72EE">
              <w:rPr>
                <w:color w:val="000000"/>
              </w:rPr>
              <w:t>Proposal 4: consider the frequency reuse factor 1 as worst case for coexistence study.</w:t>
            </w:r>
          </w:p>
          <w:p w14:paraId="01AD91BF" w14:textId="77777777" w:rsidR="00321D89" w:rsidRPr="00CE72EE" w:rsidRDefault="00321D89" w:rsidP="00321D89">
            <w:pPr>
              <w:spacing w:after="0"/>
              <w:jc w:val="center"/>
              <w:rPr>
                <w:b/>
                <w:sz w:val="16"/>
              </w:rPr>
            </w:pPr>
            <w:r w:rsidRPr="00CE72EE">
              <w:rPr>
                <w:b/>
                <w:sz w:val="16"/>
              </w:rPr>
              <w:t>Table 2.2.7-3: Beam layout definition for single satellite simulation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5"/>
              <w:gridCol w:w="4678"/>
            </w:tblGrid>
            <w:tr w:rsidR="00321D89" w:rsidRPr="00CE72EE" w14:paraId="1DC61B58" w14:textId="77777777" w:rsidTr="00321D89">
              <w:tc>
                <w:tcPr>
                  <w:tcW w:w="1655" w:type="dxa"/>
                </w:tcPr>
                <w:p w14:paraId="7ABCEF73" w14:textId="77777777" w:rsidR="00321D89" w:rsidRPr="00CE72EE" w:rsidRDefault="00321D89" w:rsidP="00321D89">
                  <w:r w:rsidRPr="00CE72EE">
                    <w:t>Scenario</w:t>
                  </w:r>
                </w:p>
              </w:tc>
              <w:tc>
                <w:tcPr>
                  <w:tcW w:w="4678" w:type="dxa"/>
                </w:tcPr>
                <w:p w14:paraId="3D3B0F48" w14:textId="77777777" w:rsidR="00321D89" w:rsidRPr="00CE72EE" w:rsidRDefault="00321D89" w:rsidP="00321D89">
                  <w:pPr>
                    <w:rPr>
                      <w:lang w:val="it-IT"/>
                    </w:rPr>
                  </w:pPr>
                  <w:r w:rsidRPr="00CE72EE">
                    <w:rPr>
                      <w:lang w:val="it-IT"/>
                    </w:rPr>
                    <w:t>Scenario A, C2 and D2</w:t>
                  </w:r>
                </w:p>
              </w:tc>
            </w:tr>
            <w:tr w:rsidR="00321D89" w:rsidRPr="00CE72EE" w14:paraId="6A1E7948" w14:textId="77777777" w:rsidTr="00321D89">
              <w:tc>
                <w:tcPr>
                  <w:tcW w:w="1655" w:type="dxa"/>
                </w:tcPr>
                <w:p w14:paraId="5413BECF" w14:textId="77777777" w:rsidR="00321D89" w:rsidRPr="00CE72EE" w:rsidRDefault="00321D89" w:rsidP="00321D89">
                  <w:r w:rsidRPr="00CE72EE">
                    <w:t>Beam layout definition</w:t>
                  </w:r>
                </w:p>
              </w:tc>
              <w:tc>
                <w:tcPr>
                  <w:tcW w:w="4678" w:type="dxa"/>
                </w:tcPr>
                <w:p w14:paraId="148BDBC0" w14:textId="77777777" w:rsidR="00321D89" w:rsidRPr="00CE72EE" w:rsidRDefault="00321D89" w:rsidP="00321D89">
                  <w:r w:rsidRPr="00CE72EE">
                    <w:t>Baseline: Hexagonal mapping of the beam bore sight directions on UV plane defined in the satellite reference frame.</w:t>
                  </w:r>
                </w:p>
                <w:p w14:paraId="547A1257" w14:textId="77777777" w:rsidR="00321D89" w:rsidRPr="00CE72EE" w:rsidRDefault="00321D89" w:rsidP="00321D89">
                  <w:r w:rsidRPr="00CE72EE">
                    <w:t>Only the 3dB beam width parameters should be used. The beam diameter and beam spacing values can be computed directly from the 3 dB beam width assumptions and should be considered as informative.</w:t>
                  </w:r>
                </w:p>
              </w:tc>
            </w:tr>
            <w:tr w:rsidR="00321D89" w:rsidRPr="00CE72EE" w14:paraId="4455EEDD" w14:textId="77777777" w:rsidTr="00321D89">
              <w:tc>
                <w:tcPr>
                  <w:tcW w:w="1655" w:type="dxa"/>
                </w:tcPr>
                <w:p w14:paraId="2E1FABA7" w14:textId="77777777" w:rsidR="00321D89" w:rsidRPr="00CE72EE" w:rsidRDefault="00321D89" w:rsidP="00321D89">
                  <w:r w:rsidRPr="00CE72EE">
                    <w:t>Number of beams</w:t>
                  </w:r>
                </w:p>
              </w:tc>
              <w:tc>
                <w:tcPr>
                  <w:tcW w:w="4678" w:type="dxa"/>
                </w:tcPr>
                <w:p w14:paraId="1009001C" w14:textId="77777777" w:rsidR="00321D89" w:rsidRPr="00CE72EE" w:rsidRDefault="00321D89" w:rsidP="00321D89">
                  <w:r w:rsidRPr="00CE72EE">
                    <w:t>Baseline: 19-beam layout considering wrap-around mechanism (i.e. 18 beams surrounding the central beam and allocated on 2 distinct "tiers")</w:t>
                  </w:r>
                </w:p>
              </w:tc>
            </w:tr>
            <w:tr w:rsidR="00321D89" w:rsidRPr="00CE72EE" w14:paraId="6CC0F0C8" w14:textId="77777777" w:rsidTr="00321D89">
              <w:tc>
                <w:tcPr>
                  <w:tcW w:w="1655" w:type="dxa"/>
                </w:tcPr>
                <w:p w14:paraId="2FB97312" w14:textId="77777777" w:rsidR="00321D89" w:rsidRPr="00CE72EE" w:rsidRDefault="00321D89" w:rsidP="00321D89">
                  <w:r w:rsidRPr="00CE72EE">
                    <w:lastRenderedPageBreak/>
                    <w:t>UV plane illustration (extracted from [19])</w:t>
                  </w:r>
                </w:p>
              </w:tc>
              <w:tc>
                <w:tcPr>
                  <w:tcW w:w="4678" w:type="dxa"/>
                </w:tcPr>
                <w:p w14:paraId="78804AC2" w14:textId="7AC5ABA0" w:rsidR="00321D89" w:rsidRPr="00CE72EE" w:rsidRDefault="00321D89" w:rsidP="00321D89">
                  <w:r>
                    <w:rPr>
                      <w:noProof/>
                      <w:lang w:val="en-US" w:eastAsia="zh-CN"/>
                    </w:rPr>
                    <w:drawing>
                      <wp:inline distT="0" distB="0" distL="0" distR="0" wp14:anchorId="7BAE98B3" wp14:editId="558C19C6">
                        <wp:extent cx="2413000" cy="1555750"/>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3000" cy="1555750"/>
                                </a:xfrm>
                                <a:prstGeom prst="rect">
                                  <a:avLst/>
                                </a:prstGeom>
                                <a:noFill/>
                                <a:ln>
                                  <a:noFill/>
                                </a:ln>
                              </pic:spPr>
                            </pic:pic>
                          </a:graphicData>
                        </a:graphic>
                      </wp:inline>
                    </w:drawing>
                  </w:r>
                </w:p>
              </w:tc>
            </w:tr>
            <w:tr w:rsidR="00321D89" w:rsidRPr="00CE72EE" w14:paraId="26AE5F7C" w14:textId="77777777" w:rsidTr="00321D89">
              <w:tc>
                <w:tcPr>
                  <w:tcW w:w="1655" w:type="dxa"/>
                </w:tcPr>
                <w:p w14:paraId="40E20FAF" w14:textId="77777777" w:rsidR="00321D89" w:rsidRPr="00CE72EE" w:rsidRDefault="00321D89" w:rsidP="00321D89">
                  <w:r w:rsidRPr="00CE72EE">
                    <w:t>UV plane convention</w:t>
                  </w:r>
                </w:p>
              </w:tc>
              <w:tc>
                <w:tcPr>
                  <w:tcW w:w="4678" w:type="dxa"/>
                </w:tcPr>
                <w:p w14:paraId="3B807D1F" w14:textId="77777777" w:rsidR="00321D89" w:rsidRPr="00CE72EE" w:rsidRDefault="00321D89" w:rsidP="00321D89">
                  <w:r w:rsidRPr="00CE72EE">
                    <w:t>U axis is defined as the perpendicular line to the satellite-earth line on the orbital plane as illustrated here after:</w:t>
                  </w:r>
                </w:p>
                <w:p w14:paraId="4B4CF237" w14:textId="6DCD98B7" w:rsidR="00321D89" w:rsidRPr="00CE72EE" w:rsidRDefault="00321D89" w:rsidP="00321D89">
                  <w:r>
                    <w:rPr>
                      <w:noProof/>
                      <w:lang w:val="en-US" w:eastAsia="zh-CN"/>
                    </w:rPr>
                    <w:drawing>
                      <wp:inline distT="0" distB="0" distL="0" distR="0" wp14:anchorId="74251258" wp14:editId="12CA167E">
                        <wp:extent cx="2546350" cy="144145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6350" cy="1441450"/>
                                </a:xfrm>
                                <a:prstGeom prst="rect">
                                  <a:avLst/>
                                </a:prstGeom>
                                <a:noFill/>
                                <a:ln>
                                  <a:noFill/>
                                </a:ln>
                              </pic:spPr>
                            </pic:pic>
                          </a:graphicData>
                        </a:graphic>
                      </wp:inline>
                    </w:drawing>
                  </w:r>
                </w:p>
                <w:p w14:paraId="61F50DA8" w14:textId="77777777" w:rsidR="00321D89" w:rsidRPr="00CE72EE" w:rsidRDefault="00321D89" w:rsidP="00321D89">
                  <w:r w:rsidRPr="00CE72EE">
                    <w:t>The straight line being orthogonal to UV plane is pointing towards the Earth centre.</w:t>
                  </w:r>
                </w:p>
                <w:p w14:paraId="1119D288" w14:textId="77777777" w:rsidR="00321D89" w:rsidRPr="00CE72EE" w:rsidRDefault="00321D89" w:rsidP="00321D89">
                  <w:r w:rsidRPr="00CE72EE">
                    <w:t>UV coordinates of the nadir of the reference satellite is (0,0)</w:t>
                  </w:r>
                </w:p>
              </w:tc>
            </w:tr>
            <w:tr w:rsidR="00321D89" w:rsidRPr="00CE72EE" w14:paraId="0F236E29" w14:textId="77777777" w:rsidTr="00321D89">
              <w:tc>
                <w:tcPr>
                  <w:tcW w:w="1655" w:type="dxa"/>
                </w:tcPr>
                <w:p w14:paraId="0A91D4BE" w14:textId="77777777" w:rsidR="00321D89" w:rsidRPr="00CE72EE" w:rsidRDefault="00321D89" w:rsidP="00321D89">
                  <w:r w:rsidRPr="00CE72EE">
                    <w:t>Adjacent beam spacing on UV plane</w:t>
                  </w:r>
                </w:p>
              </w:tc>
              <w:tc>
                <w:tcPr>
                  <w:tcW w:w="4678" w:type="dxa"/>
                </w:tcPr>
                <w:p w14:paraId="179B3572" w14:textId="77777777" w:rsidR="00321D89" w:rsidRPr="00CE72EE" w:rsidRDefault="00321D89" w:rsidP="00321D89">
                  <w:r w:rsidRPr="00CE72EE">
                    <w:t>Baseline: Adjacent beam spacing computation based on 3dB beam width of the satellite antenna pattern:</w:t>
                  </w:r>
                </w:p>
                <w:p w14:paraId="385E27A3" w14:textId="77777777" w:rsidR="00321D89" w:rsidRPr="00CE72EE" w:rsidRDefault="00321D89" w:rsidP="00321D89">
                  <w:pPr>
                    <w:rPr>
                      <w:lang w:val="de-DE"/>
                    </w:rPr>
                  </w:pPr>
                  <w:r w:rsidRPr="00CE72EE">
                    <w:rPr>
                      <w:lang w:val="de-DE"/>
                    </w:rPr>
                    <w:t>ABS = sqrt(3) x sin(HPBW/2 [rad])</w:t>
                  </w:r>
                </w:p>
              </w:tc>
            </w:tr>
            <w:tr w:rsidR="00321D89" w:rsidRPr="00CE72EE" w14:paraId="47AD3CD5" w14:textId="77777777" w:rsidTr="00321D89">
              <w:tc>
                <w:tcPr>
                  <w:tcW w:w="1655" w:type="dxa"/>
                </w:tcPr>
                <w:p w14:paraId="5D45DB7B" w14:textId="77777777" w:rsidR="00321D89" w:rsidRPr="00CE72EE" w:rsidRDefault="00321D89" w:rsidP="00321D89">
                  <w:r w:rsidRPr="00CE72EE">
                    <w:t>Central beam bore sight direction definition</w:t>
                  </w:r>
                </w:p>
              </w:tc>
              <w:tc>
                <w:tcPr>
                  <w:tcW w:w="4678" w:type="dxa"/>
                </w:tcPr>
                <w:p w14:paraId="5C01ED8D" w14:textId="77777777" w:rsidR="00321D89" w:rsidRPr="00CE72EE" w:rsidRDefault="00321D89" w:rsidP="00321D89">
                  <w:r w:rsidRPr="00CE72EE">
                    <w:t xml:space="preserve">Baseline: </w:t>
                  </w:r>
                </w:p>
                <w:p w14:paraId="51031B54" w14:textId="77777777" w:rsidR="00321D89" w:rsidRPr="00CE72EE" w:rsidRDefault="00321D89" w:rsidP="00321D89">
                  <w:r w:rsidRPr="00CE72EE">
                    <w:t>Case 1: Central beam center is considered at nadir point</w:t>
                  </w:r>
                </w:p>
                <w:p w14:paraId="7F3C4EF0" w14:textId="77777777" w:rsidR="00321D89" w:rsidRPr="00CE72EE" w:rsidRDefault="00321D89" w:rsidP="00321D89">
                  <w:r w:rsidRPr="00CE72EE">
                    <w:t>Case 2: Central beam boresight direction computed based on elevation angle target</w:t>
                  </w:r>
                </w:p>
              </w:tc>
            </w:tr>
          </w:tbl>
          <w:p w14:paraId="5C0383BB" w14:textId="77777777" w:rsidR="00321D89" w:rsidRPr="00CE72EE" w:rsidRDefault="00321D89" w:rsidP="00321D89">
            <w:pPr>
              <w:spacing w:after="0"/>
            </w:pPr>
          </w:p>
          <w:p w14:paraId="0DE17A4C" w14:textId="77777777" w:rsidR="00321D89" w:rsidRPr="00CE72EE" w:rsidRDefault="00321D89" w:rsidP="00321D89">
            <w:pPr>
              <w:spacing w:after="0"/>
              <w:jc w:val="center"/>
              <w:rPr>
                <w:b/>
                <w:sz w:val="16"/>
              </w:rPr>
            </w:pPr>
            <w:r w:rsidRPr="00CE72EE">
              <w:rPr>
                <w:b/>
                <w:sz w:val="16"/>
              </w:rPr>
              <w:t>Table 2.2.7-4: System Level Simulation assumptions for calibration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5"/>
              <w:gridCol w:w="4704"/>
            </w:tblGrid>
            <w:tr w:rsidR="00321D89" w:rsidRPr="00CE72EE" w14:paraId="0893F700" w14:textId="77777777" w:rsidTr="00321D89">
              <w:trPr>
                <w:cantSplit/>
                <w:jc w:val="center"/>
              </w:trPr>
              <w:tc>
                <w:tcPr>
                  <w:tcW w:w="1655" w:type="dxa"/>
                  <w:vAlign w:val="center"/>
                </w:tcPr>
                <w:p w14:paraId="1E1D7587" w14:textId="77777777" w:rsidR="00321D89" w:rsidRPr="00CE72EE" w:rsidRDefault="00321D89" w:rsidP="00321D89">
                  <w:r w:rsidRPr="00CE72EE">
                    <w:t>Configuration scenario</w:t>
                  </w:r>
                </w:p>
              </w:tc>
              <w:tc>
                <w:tcPr>
                  <w:tcW w:w="4703" w:type="dxa"/>
                  <w:vAlign w:val="center"/>
                </w:tcPr>
                <w:p w14:paraId="6B326D32" w14:textId="77777777" w:rsidR="00321D89" w:rsidRPr="00CE72EE" w:rsidRDefault="00321D89" w:rsidP="00321D89">
                  <w:r w:rsidRPr="00CE72EE">
                    <w:t>A, C2 and D2</w:t>
                  </w:r>
                </w:p>
              </w:tc>
            </w:tr>
            <w:tr w:rsidR="00321D89" w:rsidRPr="00CE72EE" w14:paraId="3B4C32BB" w14:textId="77777777" w:rsidTr="00321D89">
              <w:trPr>
                <w:cantSplit/>
                <w:jc w:val="center"/>
              </w:trPr>
              <w:tc>
                <w:tcPr>
                  <w:tcW w:w="1655" w:type="dxa"/>
                  <w:tcBorders>
                    <w:top w:val="single" w:sz="4" w:space="0" w:color="auto"/>
                    <w:left w:val="single" w:sz="4" w:space="0" w:color="auto"/>
                    <w:bottom w:val="single" w:sz="4" w:space="0" w:color="auto"/>
                    <w:right w:val="single" w:sz="4" w:space="0" w:color="auto"/>
                  </w:tcBorders>
                  <w:vAlign w:val="center"/>
                </w:tcPr>
                <w:p w14:paraId="2F777AC4" w14:textId="77777777" w:rsidR="00321D89" w:rsidRPr="00CE72EE" w:rsidRDefault="00321D89" w:rsidP="00321D89">
                  <w:r w:rsidRPr="00CE72EE">
                    <w:t>Frequency band</w:t>
                  </w:r>
                </w:p>
              </w:tc>
              <w:tc>
                <w:tcPr>
                  <w:tcW w:w="4703" w:type="dxa"/>
                  <w:tcBorders>
                    <w:top w:val="single" w:sz="4" w:space="0" w:color="auto"/>
                    <w:left w:val="single" w:sz="4" w:space="0" w:color="auto"/>
                    <w:bottom w:val="single" w:sz="4" w:space="0" w:color="auto"/>
                    <w:right w:val="single" w:sz="4" w:space="0" w:color="auto"/>
                  </w:tcBorders>
                  <w:vAlign w:val="center"/>
                </w:tcPr>
                <w:p w14:paraId="15AD7AC9" w14:textId="77777777" w:rsidR="00321D89" w:rsidRPr="00CE72EE" w:rsidRDefault="00321D89" w:rsidP="00321D89">
                  <w:r w:rsidRPr="00CE72EE">
                    <w:t>S-band (i.e. 2 GHz) / Ka-band (i.e. 20 GHz DL, 30 GHz UL)</w:t>
                  </w:r>
                </w:p>
              </w:tc>
            </w:tr>
            <w:tr w:rsidR="00321D89" w:rsidRPr="00CE72EE" w14:paraId="652514D7" w14:textId="77777777" w:rsidTr="00321D89">
              <w:trPr>
                <w:cantSplit/>
                <w:jc w:val="center"/>
              </w:trPr>
              <w:tc>
                <w:tcPr>
                  <w:tcW w:w="1655" w:type="dxa"/>
                  <w:tcBorders>
                    <w:top w:val="single" w:sz="4" w:space="0" w:color="auto"/>
                    <w:left w:val="single" w:sz="4" w:space="0" w:color="auto"/>
                    <w:bottom w:val="single" w:sz="4" w:space="0" w:color="auto"/>
                    <w:right w:val="single" w:sz="4" w:space="0" w:color="auto"/>
                  </w:tcBorders>
                  <w:vAlign w:val="center"/>
                </w:tcPr>
                <w:p w14:paraId="7543153C" w14:textId="77777777" w:rsidR="00321D89" w:rsidRPr="00CE72EE" w:rsidRDefault="00321D89" w:rsidP="00321D89">
                  <w:pPr>
                    <w:rPr>
                      <w:lang w:val="de-DE"/>
                    </w:rPr>
                  </w:pPr>
                  <w:r w:rsidRPr="00CE72EE">
                    <w:rPr>
                      <w:lang w:val="de-DE"/>
                    </w:rPr>
                    <w:t>Maximum Bandwidth per beam (DL + UL)</w:t>
                  </w:r>
                </w:p>
              </w:tc>
              <w:tc>
                <w:tcPr>
                  <w:tcW w:w="4703" w:type="dxa"/>
                  <w:tcBorders>
                    <w:top w:val="single" w:sz="4" w:space="0" w:color="auto"/>
                    <w:left w:val="single" w:sz="4" w:space="0" w:color="auto"/>
                    <w:bottom w:val="single" w:sz="4" w:space="0" w:color="auto"/>
                    <w:right w:val="single" w:sz="4" w:space="0" w:color="auto"/>
                  </w:tcBorders>
                  <w:vAlign w:val="center"/>
                </w:tcPr>
                <w:p w14:paraId="29928ED1" w14:textId="77777777" w:rsidR="00321D89" w:rsidRPr="00CE72EE" w:rsidRDefault="00321D89" w:rsidP="00321D89">
                  <w:r w:rsidRPr="00CE72EE">
                    <w:t>S-band: DL 30 MHz and UL 30 MHz</w:t>
                  </w:r>
                </w:p>
                <w:p w14:paraId="767DB0AE" w14:textId="77777777" w:rsidR="00321D89" w:rsidRPr="00CE72EE" w:rsidRDefault="00321D89" w:rsidP="00321D89">
                  <w:r w:rsidRPr="00CE72EE">
                    <w:t>Ka-band: DL 400 MHz and UL 400 MHz</w:t>
                  </w:r>
                </w:p>
                <w:p w14:paraId="4EEFEB5C" w14:textId="77777777" w:rsidR="00321D89" w:rsidRPr="00CE72EE" w:rsidRDefault="00321D89" w:rsidP="00321D89">
                  <w:r w:rsidRPr="00CE72EE">
                    <w:t>The bandwidth per beam must be adapted based on the frequency factor and the polarization re-use option considered.</w:t>
                  </w:r>
                </w:p>
              </w:tc>
            </w:tr>
            <w:tr w:rsidR="00321D89" w:rsidRPr="00CE72EE" w14:paraId="3524BFE9" w14:textId="77777777" w:rsidTr="00321D89">
              <w:trPr>
                <w:cantSplit/>
                <w:jc w:val="center"/>
              </w:trPr>
              <w:tc>
                <w:tcPr>
                  <w:tcW w:w="1655" w:type="dxa"/>
                  <w:tcBorders>
                    <w:top w:val="single" w:sz="4" w:space="0" w:color="auto"/>
                    <w:left w:val="single" w:sz="4" w:space="0" w:color="auto"/>
                    <w:bottom w:val="single" w:sz="4" w:space="0" w:color="auto"/>
                    <w:right w:val="single" w:sz="4" w:space="0" w:color="auto"/>
                  </w:tcBorders>
                  <w:vAlign w:val="center"/>
                </w:tcPr>
                <w:p w14:paraId="5A9D75F0" w14:textId="77777777" w:rsidR="00321D89" w:rsidRPr="00CE72EE" w:rsidRDefault="00321D89" w:rsidP="00321D89">
                  <w:r w:rsidRPr="00CE72EE">
                    <w:lastRenderedPageBreak/>
                    <w:t>Satellite characteristics (G/T, EIRP density, antenna diameter)</w:t>
                  </w:r>
                </w:p>
              </w:tc>
              <w:tc>
                <w:tcPr>
                  <w:tcW w:w="4703" w:type="dxa"/>
                  <w:tcBorders>
                    <w:top w:val="single" w:sz="4" w:space="0" w:color="auto"/>
                    <w:left w:val="single" w:sz="4" w:space="0" w:color="auto"/>
                    <w:bottom w:val="single" w:sz="4" w:space="0" w:color="auto"/>
                    <w:right w:val="single" w:sz="4" w:space="0" w:color="auto"/>
                  </w:tcBorders>
                  <w:vAlign w:val="center"/>
                </w:tcPr>
                <w:p w14:paraId="65C25F5D" w14:textId="77777777" w:rsidR="00321D89" w:rsidRPr="00CE72EE" w:rsidRDefault="00321D89" w:rsidP="00321D89">
                  <w:r w:rsidRPr="00CE72EE">
                    <w:t xml:space="preserve">See Table 6.1.1.1-1 and Table 6.1.1.1-2 </w:t>
                  </w:r>
                </w:p>
                <w:p w14:paraId="6CD15131" w14:textId="77777777" w:rsidR="00321D89" w:rsidRPr="00CE72EE" w:rsidRDefault="00321D89" w:rsidP="00321D89">
                  <w:r w:rsidRPr="00CE72EE">
                    <w:t>Note: Same satellite characteristics should be considered for both single and multi-satellite simulations</w:t>
                  </w:r>
                </w:p>
              </w:tc>
            </w:tr>
            <w:tr w:rsidR="00321D89" w:rsidRPr="00CE72EE" w14:paraId="13A1F8BA" w14:textId="77777777" w:rsidTr="00321D89">
              <w:trPr>
                <w:cantSplit/>
                <w:jc w:val="center"/>
              </w:trPr>
              <w:tc>
                <w:tcPr>
                  <w:tcW w:w="1655" w:type="dxa"/>
                  <w:tcBorders>
                    <w:top w:val="single" w:sz="4" w:space="0" w:color="auto"/>
                    <w:left w:val="single" w:sz="4" w:space="0" w:color="auto"/>
                    <w:bottom w:val="single" w:sz="4" w:space="0" w:color="auto"/>
                    <w:right w:val="single" w:sz="4" w:space="0" w:color="auto"/>
                  </w:tcBorders>
                  <w:vAlign w:val="center"/>
                </w:tcPr>
                <w:p w14:paraId="5DE311E7" w14:textId="77777777" w:rsidR="00321D89" w:rsidRPr="00CE72EE" w:rsidRDefault="00321D89" w:rsidP="00321D89">
                  <w:r w:rsidRPr="00CE72EE">
                    <w:t>Satellite antenna pattern</w:t>
                  </w:r>
                </w:p>
              </w:tc>
              <w:tc>
                <w:tcPr>
                  <w:tcW w:w="4703" w:type="dxa"/>
                  <w:tcBorders>
                    <w:top w:val="single" w:sz="4" w:space="0" w:color="auto"/>
                    <w:left w:val="single" w:sz="4" w:space="0" w:color="auto"/>
                    <w:bottom w:val="single" w:sz="4" w:space="0" w:color="auto"/>
                    <w:right w:val="single" w:sz="4" w:space="0" w:color="auto"/>
                  </w:tcBorders>
                  <w:vAlign w:val="center"/>
                </w:tcPr>
                <w:p w14:paraId="6B32B6F6" w14:textId="77777777" w:rsidR="00321D89" w:rsidRPr="00CE72EE" w:rsidRDefault="00321D89" w:rsidP="00321D89">
                  <w:r w:rsidRPr="00CE72EE">
                    <w:t>See section 6.4.1 in [2]: Bessel function</w:t>
                  </w:r>
                </w:p>
              </w:tc>
            </w:tr>
            <w:tr w:rsidR="00321D89" w:rsidRPr="00CE72EE" w14:paraId="6729B7A3" w14:textId="77777777" w:rsidTr="00321D89">
              <w:trPr>
                <w:cantSplit/>
                <w:jc w:val="center"/>
              </w:trPr>
              <w:tc>
                <w:tcPr>
                  <w:tcW w:w="1655" w:type="dxa"/>
                  <w:tcBorders>
                    <w:top w:val="single" w:sz="4" w:space="0" w:color="auto"/>
                    <w:left w:val="single" w:sz="4" w:space="0" w:color="auto"/>
                    <w:bottom w:val="single" w:sz="4" w:space="0" w:color="auto"/>
                    <w:right w:val="single" w:sz="4" w:space="0" w:color="auto"/>
                  </w:tcBorders>
                  <w:vAlign w:val="center"/>
                </w:tcPr>
                <w:p w14:paraId="47CFA6B3" w14:textId="77777777" w:rsidR="00321D89" w:rsidRPr="00CE72EE" w:rsidRDefault="00321D89" w:rsidP="00321D89">
                  <w:r w:rsidRPr="00CE72EE">
                    <w:t>Satellite polarization configuration</w:t>
                  </w:r>
                </w:p>
              </w:tc>
              <w:tc>
                <w:tcPr>
                  <w:tcW w:w="4703" w:type="dxa"/>
                  <w:tcBorders>
                    <w:top w:val="single" w:sz="4" w:space="0" w:color="auto"/>
                    <w:left w:val="single" w:sz="4" w:space="0" w:color="auto"/>
                    <w:bottom w:val="single" w:sz="4" w:space="0" w:color="auto"/>
                    <w:right w:val="single" w:sz="4" w:space="0" w:color="auto"/>
                  </w:tcBorders>
                  <w:vAlign w:val="center"/>
                </w:tcPr>
                <w:p w14:paraId="043B0489" w14:textId="77777777" w:rsidR="00321D89" w:rsidRPr="00CE72EE" w:rsidRDefault="00321D89" w:rsidP="00321D89">
                  <w:r w:rsidRPr="00CE72EE">
                    <w:t>Circular</w:t>
                  </w:r>
                </w:p>
              </w:tc>
            </w:tr>
            <w:tr w:rsidR="00321D89" w:rsidRPr="00CE72EE" w14:paraId="749CF375" w14:textId="77777777" w:rsidTr="00321D89">
              <w:trPr>
                <w:cantSplit/>
                <w:jc w:val="center"/>
              </w:trPr>
              <w:tc>
                <w:tcPr>
                  <w:tcW w:w="1655" w:type="dxa"/>
                  <w:tcBorders>
                    <w:top w:val="single" w:sz="4" w:space="0" w:color="auto"/>
                    <w:left w:val="single" w:sz="4" w:space="0" w:color="auto"/>
                    <w:bottom w:val="single" w:sz="4" w:space="0" w:color="auto"/>
                    <w:right w:val="single" w:sz="4" w:space="0" w:color="auto"/>
                  </w:tcBorders>
                  <w:vAlign w:val="center"/>
                </w:tcPr>
                <w:p w14:paraId="4676C713" w14:textId="77777777" w:rsidR="00321D89" w:rsidRPr="00CE72EE" w:rsidRDefault="00321D89" w:rsidP="00321D89">
                  <w:r w:rsidRPr="00CE72EE">
                    <w:t>Beam layout definition</w:t>
                  </w:r>
                </w:p>
              </w:tc>
              <w:tc>
                <w:tcPr>
                  <w:tcW w:w="4703" w:type="dxa"/>
                  <w:tcBorders>
                    <w:top w:val="single" w:sz="4" w:space="0" w:color="auto"/>
                    <w:left w:val="single" w:sz="4" w:space="0" w:color="auto"/>
                    <w:bottom w:val="single" w:sz="4" w:space="0" w:color="auto"/>
                    <w:right w:val="single" w:sz="4" w:space="0" w:color="auto"/>
                  </w:tcBorders>
                  <w:vAlign w:val="center"/>
                </w:tcPr>
                <w:p w14:paraId="55BFFC18" w14:textId="77777777" w:rsidR="00321D89" w:rsidRPr="00CE72EE" w:rsidRDefault="00321D89" w:rsidP="00321D89">
                  <w:r w:rsidRPr="00CE72EE">
                    <w:t>For singles satellite simulation: See Table 6.1.1.1-4</w:t>
                  </w:r>
                </w:p>
                <w:p w14:paraId="4136F68A" w14:textId="77777777" w:rsidR="00321D89" w:rsidRPr="00CE72EE" w:rsidRDefault="00321D89" w:rsidP="00321D89">
                  <w:r w:rsidRPr="00CE72EE">
                    <w:t>For multi satellites simulation: FFS</w:t>
                  </w:r>
                </w:p>
              </w:tc>
            </w:tr>
            <w:tr w:rsidR="00321D89" w:rsidRPr="00CE72EE" w14:paraId="023D6418" w14:textId="77777777" w:rsidTr="00321D89">
              <w:trPr>
                <w:cantSplit/>
                <w:jc w:val="center"/>
              </w:trPr>
              <w:tc>
                <w:tcPr>
                  <w:tcW w:w="1655" w:type="dxa"/>
                  <w:tcBorders>
                    <w:top w:val="single" w:sz="4" w:space="0" w:color="auto"/>
                    <w:left w:val="single" w:sz="4" w:space="0" w:color="auto"/>
                    <w:bottom w:val="single" w:sz="4" w:space="0" w:color="auto"/>
                    <w:right w:val="single" w:sz="4" w:space="0" w:color="auto"/>
                  </w:tcBorders>
                  <w:vAlign w:val="center"/>
                </w:tcPr>
                <w:p w14:paraId="4434BBDA" w14:textId="77777777" w:rsidR="00321D89" w:rsidRPr="00CE72EE" w:rsidRDefault="00321D89" w:rsidP="00321D89">
                  <w:r w:rsidRPr="00CE72EE">
                    <w:t>Frequency re-use factor</w:t>
                  </w:r>
                </w:p>
              </w:tc>
              <w:tc>
                <w:tcPr>
                  <w:tcW w:w="4703" w:type="dxa"/>
                  <w:tcBorders>
                    <w:top w:val="single" w:sz="4" w:space="0" w:color="auto"/>
                    <w:left w:val="single" w:sz="4" w:space="0" w:color="auto"/>
                    <w:bottom w:val="single" w:sz="4" w:space="0" w:color="auto"/>
                    <w:right w:val="single" w:sz="4" w:space="0" w:color="auto"/>
                  </w:tcBorders>
                  <w:vAlign w:val="center"/>
                </w:tcPr>
                <w:p w14:paraId="361766D9" w14:textId="4E1B26BF" w:rsidR="00321D89" w:rsidRPr="00CE72EE" w:rsidRDefault="00EE1A5D" w:rsidP="00321D89">
                  <w:pPr>
                    <w:rPr>
                      <w:highlight w:val="yellow"/>
                    </w:rPr>
                  </w:pPr>
                  <w:r>
                    <w:t>Option</w:t>
                  </w:r>
                  <w:r w:rsidR="00321D89" w:rsidRPr="00CE72EE">
                    <w:t>1:</w:t>
                  </w:r>
                  <w:r>
                    <w:t xml:space="preserve"> </w:t>
                  </w:r>
                  <w:r w:rsidR="00321D89" w:rsidRPr="00CE72EE">
                    <w:t>1</w:t>
                  </w:r>
                  <w:r w:rsidR="00321D89" w:rsidRPr="00EE1A5D">
                    <w:t>[worst case preferred for co-existence study]</w:t>
                  </w:r>
                </w:p>
                <w:p w14:paraId="0E378030" w14:textId="02AA3E17" w:rsidR="00321D89" w:rsidRPr="00CE72EE" w:rsidRDefault="00321D89" w:rsidP="00EE1A5D">
                  <w:pPr>
                    <w:jc w:val="center"/>
                  </w:pPr>
                  <w:r>
                    <w:rPr>
                      <w:noProof/>
                      <w:lang w:val="en-US" w:eastAsia="zh-CN"/>
                    </w:rPr>
                    <w:drawing>
                      <wp:inline distT="0" distB="0" distL="0" distR="0" wp14:anchorId="4D3DBBF8" wp14:editId="165A7763">
                        <wp:extent cx="1898650" cy="23177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8650" cy="2317750"/>
                                </a:xfrm>
                                <a:prstGeom prst="rect">
                                  <a:avLst/>
                                </a:prstGeom>
                                <a:noFill/>
                                <a:ln>
                                  <a:noFill/>
                                </a:ln>
                              </pic:spPr>
                            </pic:pic>
                          </a:graphicData>
                        </a:graphic>
                      </wp:inline>
                    </w:drawing>
                  </w:r>
                </w:p>
              </w:tc>
            </w:tr>
            <w:tr w:rsidR="00321D89" w:rsidRPr="00CE72EE" w14:paraId="1B9D88E0" w14:textId="77777777" w:rsidTr="00321D89">
              <w:trPr>
                <w:cantSplit/>
                <w:jc w:val="center"/>
              </w:trPr>
              <w:tc>
                <w:tcPr>
                  <w:tcW w:w="1655" w:type="dxa"/>
                  <w:tcBorders>
                    <w:top w:val="single" w:sz="4" w:space="0" w:color="auto"/>
                    <w:left w:val="single" w:sz="4" w:space="0" w:color="auto"/>
                    <w:bottom w:val="single" w:sz="4" w:space="0" w:color="auto"/>
                    <w:right w:val="single" w:sz="4" w:space="0" w:color="auto"/>
                  </w:tcBorders>
                  <w:vAlign w:val="center"/>
                </w:tcPr>
                <w:p w14:paraId="0835981B" w14:textId="77777777" w:rsidR="00321D89" w:rsidRPr="00CE72EE" w:rsidRDefault="00321D89" w:rsidP="00321D89">
                  <w:r w:rsidRPr="00CE72EE">
                    <w:t>Polarization re-use</w:t>
                  </w:r>
                </w:p>
              </w:tc>
              <w:tc>
                <w:tcPr>
                  <w:tcW w:w="4703" w:type="dxa"/>
                  <w:tcBorders>
                    <w:top w:val="single" w:sz="4" w:space="0" w:color="auto"/>
                    <w:left w:val="single" w:sz="4" w:space="0" w:color="auto"/>
                    <w:bottom w:val="single" w:sz="4" w:space="0" w:color="auto"/>
                    <w:right w:val="single" w:sz="4" w:space="0" w:color="auto"/>
                  </w:tcBorders>
                  <w:vAlign w:val="center"/>
                </w:tcPr>
                <w:p w14:paraId="0B18FDCF" w14:textId="77777777" w:rsidR="00321D89" w:rsidRPr="00CE72EE" w:rsidRDefault="00321D89" w:rsidP="00321D89">
                  <w:r w:rsidRPr="00CE72EE">
                    <w:t>Option 1: Disable</w:t>
                  </w:r>
                </w:p>
                <w:p w14:paraId="58CDA8EF" w14:textId="77777777" w:rsidR="00321D89" w:rsidRPr="00CE72EE" w:rsidRDefault="00321D89" w:rsidP="00321D89">
                  <w:r w:rsidRPr="00CE72EE">
                    <w:t>Option 2: Enable</w:t>
                  </w:r>
                </w:p>
                <w:p w14:paraId="64D6B2FD" w14:textId="77777777" w:rsidR="00321D89" w:rsidRPr="00CE72EE" w:rsidRDefault="00321D89" w:rsidP="00321D89">
                  <w:r w:rsidRPr="00CE72EE">
                    <w:t xml:space="preserve">Note: Polarization re-use should apply only if circular polarization for terminal antenna is considered </w:t>
                  </w:r>
                </w:p>
              </w:tc>
            </w:tr>
            <w:tr w:rsidR="00321D89" w:rsidRPr="00CE72EE" w14:paraId="7D27C9C0" w14:textId="77777777" w:rsidTr="00321D89">
              <w:trPr>
                <w:cantSplit/>
                <w:jc w:val="center"/>
              </w:trPr>
              <w:tc>
                <w:tcPr>
                  <w:tcW w:w="1655" w:type="dxa"/>
                  <w:vAlign w:val="center"/>
                </w:tcPr>
                <w:p w14:paraId="0598C19C" w14:textId="77777777" w:rsidR="00321D89" w:rsidRPr="00CE72EE" w:rsidRDefault="00321D89" w:rsidP="00321D89">
                  <w:r w:rsidRPr="00CE72EE">
                    <w:t>Channel model</w:t>
                  </w:r>
                </w:p>
              </w:tc>
              <w:tc>
                <w:tcPr>
                  <w:tcW w:w="4703" w:type="dxa"/>
                  <w:vAlign w:val="center"/>
                </w:tcPr>
                <w:p w14:paraId="5048350B" w14:textId="77777777" w:rsidR="00321D89" w:rsidRPr="00CE72EE" w:rsidRDefault="00321D89" w:rsidP="00321D89">
                  <w:r w:rsidRPr="00CE72EE">
                    <w:t>Large scale model of [2] (Note 2)</w:t>
                  </w:r>
                </w:p>
              </w:tc>
            </w:tr>
            <w:tr w:rsidR="00321D89" w:rsidRPr="00CE72EE" w14:paraId="652C3E14" w14:textId="77777777" w:rsidTr="00321D89">
              <w:trPr>
                <w:cantSplit/>
                <w:jc w:val="center"/>
              </w:trPr>
              <w:tc>
                <w:tcPr>
                  <w:tcW w:w="1655" w:type="dxa"/>
                  <w:vAlign w:val="center"/>
                </w:tcPr>
                <w:p w14:paraId="7A73B405" w14:textId="77777777" w:rsidR="00321D89" w:rsidRPr="00CE72EE" w:rsidRDefault="00321D89" w:rsidP="00321D89">
                  <w:r w:rsidRPr="00CE72EE">
                    <w:t>Deployment scenarios</w:t>
                  </w:r>
                </w:p>
              </w:tc>
              <w:tc>
                <w:tcPr>
                  <w:tcW w:w="4703" w:type="dxa"/>
                  <w:vAlign w:val="center"/>
                </w:tcPr>
                <w:p w14:paraId="43CE2BF6" w14:textId="77777777" w:rsidR="00321D89" w:rsidRPr="00CE72EE" w:rsidRDefault="00321D89" w:rsidP="00321D89">
                  <w:r w:rsidRPr="00CE72EE">
                    <w:t>Base-line: Rural</w:t>
                  </w:r>
                </w:p>
                <w:p w14:paraId="577957DB" w14:textId="77777777" w:rsidR="00321D89" w:rsidRPr="00CE72EE" w:rsidRDefault="00321D89" w:rsidP="00321D89">
                  <w:r w:rsidRPr="00CE72EE">
                    <w:t>Additional deployment scenario results can be provided</w:t>
                  </w:r>
                </w:p>
              </w:tc>
            </w:tr>
            <w:tr w:rsidR="00321D89" w:rsidRPr="00CE72EE" w14:paraId="4295DA9A" w14:textId="77777777" w:rsidTr="00321D89">
              <w:trPr>
                <w:cantSplit/>
                <w:jc w:val="center"/>
              </w:trPr>
              <w:tc>
                <w:tcPr>
                  <w:tcW w:w="1655" w:type="dxa"/>
                  <w:vAlign w:val="center"/>
                </w:tcPr>
                <w:p w14:paraId="6D567714" w14:textId="77777777" w:rsidR="00321D89" w:rsidRPr="00CE72EE" w:rsidRDefault="00321D89" w:rsidP="00321D89">
                  <w:r w:rsidRPr="00CE72EE">
                    <w:t>Propagation conditions</w:t>
                  </w:r>
                </w:p>
              </w:tc>
              <w:tc>
                <w:tcPr>
                  <w:tcW w:w="4703" w:type="dxa"/>
                  <w:vAlign w:val="center"/>
                </w:tcPr>
                <w:p w14:paraId="29233719" w14:textId="77777777" w:rsidR="00321D89" w:rsidRPr="00CE72EE" w:rsidRDefault="00321D89" w:rsidP="00321D89">
                  <w:r w:rsidRPr="00CE72EE">
                    <w:t xml:space="preserve">Base-line: </w:t>
                  </w:r>
                </w:p>
                <w:p w14:paraId="4705853C" w14:textId="77777777" w:rsidR="00321D89" w:rsidRPr="00CE72EE" w:rsidRDefault="00321D89" w:rsidP="00321D89">
                  <w:r w:rsidRPr="00CE72EE">
                    <w:t>Clear Sky</w:t>
                  </w:r>
                </w:p>
                <w:p w14:paraId="39D52FC1" w14:textId="77777777" w:rsidR="00321D89" w:rsidRPr="00CE72EE" w:rsidRDefault="00321D89" w:rsidP="00321D89">
                  <w:r w:rsidRPr="00CE72EE">
                    <w:t>Line of sight</w:t>
                  </w:r>
                </w:p>
              </w:tc>
            </w:tr>
            <w:tr w:rsidR="00321D89" w:rsidRPr="00CE72EE" w14:paraId="3E43FCD4" w14:textId="77777777" w:rsidTr="00321D89">
              <w:trPr>
                <w:cantSplit/>
                <w:jc w:val="center"/>
              </w:trPr>
              <w:tc>
                <w:tcPr>
                  <w:tcW w:w="1655" w:type="dxa"/>
                  <w:vAlign w:val="center"/>
                </w:tcPr>
                <w:p w14:paraId="09F01779" w14:textId="77777777" w:rsidR="00321D89" w:rsidRPr="00CE72EE" w:rsidRDefault="00321D89" w:rsidP="00321D89">
                  <w:r w:rsidRPr="00CE72EE">
                    <w:t>UEs outdoor/indoor distribution</w:t>
                  </w:r>
                </w:p>
              </w:tc>
              <w:tc>
                <w:tcPr>
                  <w:tcW w:w="4703" w:type="dxa"/>
                  <w:vAlign w:val="center"/>
                </w:tcPr>
                <w:p w14:paraId="5AC1220C" w14:textId="77777777" w:rsidR="00321D89" w:rsidRPr="00CE72EE" w:rsidRDefault="00321D89" w:rsidP="00321D89">
                  <w:r w:rsidRPr="00CE72EE">
                    <w:t>100% outdoor distribution for UEs</w:t>
                  </w:r>
                </w:p>
              </w:tc>
            </w:tr>
            <w:tr w:rsidR="00321D89" w:rsidRPr="00CE72EE" w14:paraId="0F8721BC" w14:textId="77777777" w:rsidTr="00321D89">
              <w:trPr>
                <w:cantSplit/>
                <w:jc w:val="center"/>
              </w:trPr>
              <w:tc>
                <w:tcPr>
                  <w:tcW w:w="1655" w:type="dxa"/>
                  <w:vAlign w:val="center"/>
                </w:tcPr>
                <w:p w14:paraId="51471C05" w14:textId="77777777" w:rsidR="00321D89" w:rsidRPr="00CE72EE" w:rsidRDefault="00321D89" w:rsidP="00321D89">
                  <w:r w:rsidRPr="00CE72EE">
                    <w:lastRenderedPageBreak/>
                    <w:t>UE distribution</w:t>
                  </w:r>
                </w:p>
              </w:tc>
              <w:tc>
                <w:tcPr>
                  <w:tcW w:w="4703" w:type="dxa"/>
                  <w:vAlign w:val="center"/>
                </w:tcPr>
                <w:p w14:paraId="300ABED7" w14:textId="77777777" w:rsidR="00321D89" w:rsidRPr="00CE72EE" w:rsidRDefault="00321D89" w:rsidP="00321D89">
                  <w:r w:rsidRPr="00CE72EE">
                    <w:t>Base-line for calibration: at least X=10 UEs per beam with uniform distribution in all the Voronoi cell area associated to each beam.</w:t>
                  </w:r>
                </w:p>
                <w:p w14:paraId="2747FB79" w14:textId="77777777" w:rsidR="00321D89" w:rsidRPr="00CE72EE" w:rsidRDefault="00321D89" w:rsidP="00321D89">
                  <w:r w:rsidRPr="00CE72EE">
                    <w:t>The cell area associated to a given beam is defined as the Voronoi cell associated with the corresponding beam centers.</w:t>
                  </w:r>
                </w:p>
              </w:tc>
            </w:tr>
            <w:tr w:rsidR="00321D89" w:rsidRPr="00CE72EE" w14:paraId="45322201" w14:textId="77777777" w:rsidTr="00321D89">
              <w:trPr>
                <w:cantSplit/>
                <w:jc w:val="center"/>
              </w:trPr>
              <w:tc>
                <w:tcPr>
                  <w:tcW w:w="1655" w:type="dxa"/>
                  <w:vAlign w:val="center"/>
                </w:tcPr>
                <w:p w14:paraId="4E25D56E" w14:textId="77777777" w:rsidR="00321D89" w:rsidRPr="00CE72EE" w:rsidRDefault="00321D89" w:rsidP="00321D89">
                  <w:r w:rsidRPr="00CE72EE">
                    <w:t>UE configuration</w:t>
                  </w:r>
                </w:p>
              </w:tc>
              <w:tc>
                <w:tcPr>
                  <w:tcW w:w="4703" w:type="dxa"/>
                  <w:vAlign w:val="center"/>
                </w:tcPr>
                <w:p w14:paraId="1C79B647" w14:textId="77777777" w:rsidR="00321D89" w:rsidRPr="00CE72EE" w:rsidRDefault="00321D89" w:rsidP="00321D89">
                  <w:r w:rsidRPr="00CE72EE">
                    <w:t>S-band:</w:t>
                  </w:r>
                </w:p>
                <w:p w14:paraId="0452890E" w14:textId="77777777" w:rsidR="00321D89" w:rsidRPr="00CE72EE" w:rsidRDefault="00321D89" w:rsidP="00321D89">
                  <w:r w:rsidRPr="00CE72EE">
                    <w:t>Handheld (optional for scenario A)</w:t>
                  </w:r>
                </w:p>
                <w:p w14:paraId="6D608798" w14:textId="77777777" w:rsidR="00321D89" w:rsidRPr="00CE72EE" w:rsidRDefault="00321D89" w:rsidP="00321D89"/>
                <w:p w14:paraId="2B3EC430" w14:textId="77777777" w:rsidR="00321D89" w:rsidRPr="00CE72EE" w:rsidRDefault="00321D89" w:rsidP="00321D89">
                  <w:r w:rsidRPr="00CE72EE">
                    <w:t>Ka-band:</w:t>
                  </w:r>
                </w:p>
                <w:p w14:paraId="21F9238E" w14:textId="77777777" w:rsidR="00321D89" w:rsidRPr="00CE72EE" w:rsidRDefault="00321D89" w:rsidP="00321D89">
                  <w:r w:rsidRPr="00CE72EE">
                    <w:t>VSAT</w:t>
                  </w:r>
                </w:p>
                <w:p w14:paraId="6DD5C850" w14:textId="77777777" w:rsidR="00321D89" w:rsidRPr="00CE72EE" w:rsidRDefault="00321D89" w:rsidP="00321D89">
                  <w:r w:rsidRPr="00CE72EE">
                    <w:t>Others (optional for scenario A)</w:t>
                  </w:r>
                </w:p>
                <w:p w14:paraId="3D729B13" w14:textId="77777777" w:rsidR="00321D89" w:rsidRPr="00CE72EE" w:rsidRDefault="00321D89" w:rsidP="00321D89"/>
                <w:p w14:paraId="70B40509" w14:textId="77777777" w:rsidR="00321D89" w:rsidRPr="00CE72EE" w:rsidRDefault="00321D89" w:rsidP="00321D89">
                  <w:r w:rsidRPr="00CE72EE">
                    <w:t>See Table 6.1.1.1-3</w:t>
                  </w:r>
                </w:p>
              </w:tc>
            </w:tr>
            <w:tr w:rsidR="00321D89" w:rsidRPr="00CE72EE" w14:paraId="4A993A31" w14:textId="77777777" w:rsidTr="00321D89">
              <w:trPr>
                <w:cantSplit/>
                <w:jc w:val="center"/>
              </w:trPr>
              <w:tc>
                <w:tcPr>
                  <w:tcW w:w="1655" w:type="dxa"/>
                  <w:vAlign w:val="center"/>
                </w:tcPr>
                <w:p w14:paraId="2F4F6465" w14:textId="77777777" w:rsidR="00321D89" w:rsidRPr="00CE72EE" w:rsidRDefault="00321D89" w:rsidP="00321D89">
                  <w:r w:rsidRPr="00CE72EE">
                    <w:t>UE orientation</w:t>
                  </w:r>
                </w:p>
              </w:tc>
              <w:tc>
                <w:tcPr>
                  <w:tcW w:w="4703" w:type="dxa"/>
                  <w:vAlign w:val="center"/>
                </w:tcPr>
                <w:p w14:paraId="13CB3CFA" w14:textId="77777777" w:rsidR="00321D89" w:rsidRPr="00CE72EE" w:rsidRDefault="00321D89" w:rsidP="00321D89">
                  <w:r w:rsidRPr="00CE72EE">
                    <w:t>VSAT and Others: Ideal Tracking serving beam;</w:t>
                  </w:r>
                </w:p>
                <w:p w14:paraId="76EF04D4" w14:textId="77777777" w:rsidR="00321D89" w:rsidRPr="00CE72EE" w:rsidRDefault="00321D89" w:rsidP="00321D89">
                  <w:r w:rsidRPr="00CE72EE">
                    <w:t>Handheld: Random</w:t>
                  </w:r>
                </w:p>
              </w:tc>
            </w:tr>
            <w:tr w:rsidR="00321D89" w:rsidRPr="00CE72EE" w14:paraId="73E72C7A" w14:textId="77777777" w:rsidTr="00321D89">
              <w:trPr>
                <w:cantSplit/>
                <w:jc w:val="center"/>
              </w:trPr>
              <w:tc>
                <w:tcPr>
                  <w:tcW w:w="1655" w:type="dxa"/>
                  <w:tcBorders>
                    <w:top w:val="single" w:sz="4" w:space="0" w:color="auto"/>
                    <w:left w:val="single" w:sz="4" w:space="0" w:color="auto"/>
                    <w:bottom w:val="single" w:sz="4" w:space="0" w:color="auto"/>
                    <w:right w:val="single" w:sz="4" w:space="0" w:color="auto"/>
                  </w:tcBorders>
                  <w:vAlign w:val="center"/>
                </w:tcPr>
                <w:p w14:paraId="735A4955" w14:textId="77777777" w:rsidR="00321D89" w:rsidRPr="00CE72EE" w:rsidRDefault="00321D89" w:rsidP="00321D89">
                  <w:r w:rsidRPr="00CE72EE">
                    <w:t>Handover Margin</w:t>
                  </w:r>
                </w:p>
              </w:tc>
              <w:tc>
                <w:tcPr>
                  <w:tcW w:w="4703" w:type="dxa"/>
                  <w:tcBorders>
                    <w:top w:val="single" w:sz="4" w:space="0" w:color="auto"/>
                    <w:left w:val="single" w:sz="4" w:space="0" w:color="auto"/>
                    <w:bottom w:val="single" w:sz="4" w:space="0" w:color="auto"/>
                    <w:right w:val="single" w:sz="4" w:space="0" w:color="auto"/>
                  </w:tcBorders>
                  <w:vAlign w:val="center"/>
                </w:tcPr>
                <w:p w14:paraId="69BC326B" w14:textId="77777777" w:rsidR="00321D89" w:rsidRPr="00CE72EE" w:rsidRDefault="00321D89" w:rsidP="00321D89">
                  <w:r w:rsidRPr="00CE72EE">
                    <w:t>0 dB</w:t>
                  </w:r>
                </w:p>
              </w:tc>
            </w:tr>
            <w:tr w:rsidR="00321D89" w:rsidRPr="00CE72EE" w14:paraId="140B40DF" w14:textId="77777777" w:rsidTr="00321D89">
              <w:trPr>
                <w:cantSplit/>
                <w:jc w:val="center"/>
              </w:trPr>
              <w:tc>
                <w:tcPr>
                  <w:tcW w:w="1655" w:type="dxa"/>
                  <w:tcBorders>
                    <w:top w:val="single" w:sz="4" w:space="0" w:color="auto"/>
                    <w:left w:val="single" w:sz="4" w:space="0" w:color="auto"/>
                    <w:bottom w:val="single" w:sz="4" w:space="0" w:color="auto"/>
                    <w:right w:val="single" w:sz="4" w:space="0" w:color="auto"/>
                  </w:tcBorders>
                  <w:vAlign w:val="center"/>
                </w:tcPr>
                <w:p w14:paraId="06A23CF5" w14:textId="77777777" w:rsidR="00321D89" w:rsidRPr="00CE72EE" w:rsidRDefault="00321D89" w:rsidP="00321D89">
                  <w:r w:rsidRPr="00CE72EE">
                    <w:t>UE attachment</w:t>
                  </w:r>
                </w:p>
              </w:tc>
              <w:tc>
                <w:tcPr>
                  <w:tcW w:w="4703" w:type="dxa"/>
                  <w:tcBorders>
                    <w:top w:val="single" w:sz="4" w:space="0" w:color="auto"/>
                    <w:left w:val="single" w:sz="4" w:space="0" w:color="auto"/>
                    <w:bottom w:val="single" w:sz="4" w:space="0" w:color="auto"/>
                    <w:right w:val="single" w:sz="4" w:space="0" w:color="auto"/>
                  </w:tcBorders>
                  <w:vAlign w:val="center"/>
                </w:tcPr>
                <w:p w14:paraId="19094791" w14:textId="77777777" w:rsidR="00321D89" w:rsidRPr="00CE72EE" w:rsidRDefault="00321D89" w:rsidP="00321D89">
                  <w:r w:rsidRPr="00CE72EE">
                    <w:t>RSRP</w:t>
                  </w:r>
                </w:p>
              </w:tc>
            </w:tr>
            <w:tr w:rsidR="00321D89" w:rsidRPr="00CE72EE" w14:paraId="0C934F8C" w14:textId="77777777" w:rsidTr="00321D89">
              <w:trPr>
                <w:cantSplit/>
                <w:jc w:val="center"/>
              </w:trPr>
              <w:tc>
                <w:tcPr>
                  <w:tcW w:w="1655" w:type="dxa"/>
                  <w:tcBorders>
                    <w:top w:val="single" w:sz="4" w:space="0" w:color="auto"/>
                    <w:left w:val="single" w:sz="4" w:space="0" w:color="auto"/>
                    <w:bottom w:val="single" w:sz="4" w:space="0" w:color="auto"/>
                    <w:right w:val="single" w:sz="4" w:space="0" w:color="auto"/>
                  </w:tcBorders>
                  <w:vAlign w:val="center"/>
                </w:tcPr>
                <w:p w14:paraId="0EC47186" w14:textId="77777777" w:rsidR="00321D89" w:rsidRPr="00CE72EE" w:rsidRDefault="00321D89" w:rsidP="00321D89">
                  <w:r w:rsidRPr="00CE72EE">
                    <w:t>Metrics for calibration</w:t>
                  </w:r>
                </w:p>
              </w:tc>
              <w:tc>
                <w:tcPr>
                  <w:tcW w:w="4703" w:type="dxa"/>
                  <w:tcBorders>
                    <w:top w:val="single" w:sz="4" w:space="0" w:color="auto"/>
                    <w:left w:val="single" w:sz="4" w:space="0" w:color="auto"/>
                    <w:bottom w:val="single" w:sz="4" w:space="0" w:color="auto"/>
                    <w:right w:val="single" w:sz="4" w:space="0" w:color="auto"/>
                  </w:tcBorders>
                  <w:vAlign w:val="center"/>
                </w:tcPr>
                <w:p w14:paraId="2143D23C" w14:textId="77777777" w:rsidR="00321D89" w:rsidRPr="00CE72EE" w:rsidRDefault="00321D89" w:rsidP="00321D89">
                  <w:r w:rsidRPr="00CE72EE">
                    <w:t>Base-line: Coupling loss, Geometry</w:t>
                  </w:r>
                </w:p>
                <w:p w14:paraId="41E5163F" w14:textId="77777777" w:rsidR="00321D89" w:rsidRPr="00CE72EE" w:rsidRDefault="00321D89" w:rsidP="00321D89">
                  <w:r w:rsidRPr="00CE72EE">
                    <w:t>Note: Coupling loss is defined as the signal loss from the antenna port to the antenna port</w:t>
                  </w:r>
                </w:p>
              </w:tc>
            </w:tr>
            <w:tr w:rsidR="00321D89" w:rsidRPr="00CE72EE" w14:paraId="7B4D79AE" w14:textId="77777777" w:rsidTr="00321D89">
              <w:trPr>
                <w:cantSplit/>
                <w:jc w:val="center"/>
              </w:trPr>
              <w:tc>
                <w:tcPr>
                  <w:tcW w:w="6358" w:type="dxa"/>
                  <w:gridSpan w:val="2"/>
                  <w:tcBorders>
                    <w:top w:val="single" w:sz="4" w:space="0" w:color="auto"/>
                    <w:left w:val="single" w:sz="4" w:space="0" w:color="auto"/>
                    <w:bottom w:val="single" w:sz="4" w:space="0" w:color="auto"/>
                    <w:right w:val="single" w:sz="4" w:space="0" w:color="auto"/>
                  </w:tcBorders>
                  <w:vAlign w:val="center"/>
                </w:tcPr>
                <w:p w14:paraId="0A5F6D7A" w14:textId="77777777" w:rsidR="00321D89" w:rsidRPr="00CE72EE" w:rsidRDefault="00321D89" w:rsidP="00321D89">
                  <w:r w:rsidRPr="00CE72EE">
                    <w:t>NOTE 1: Typical impairment values (additional frequency error, SNR loss) due to the feeder link except for delay can be considered to be negligible. When available, specific values can be considered in the evaluation and should be reported.</w:t>
                  </w:r>
                </w:p>
                <w:p w14:paraId="09F79CF8" w14:textId="77777777" w:rsidR="00321D89" w:rsidRPr="00CE72EE" w:rsidRDefault="00321D89" w:rsidP="00321D89">
                  <w:r w:rsidRPr="00CE72EE">
                    <w:t>NOTE 2: For the calibration purpose, the ionospheric scintillation loss shall be considered equal to zero (i.e., the UEs are located between 20 and 60 degrees of latitude). The atmospheric absorptions loss shall be considered.</w:t>
                  </w:r>
                </w:p>
              </w:tc>
            </w:tr>
          </w:tbl>
          <w:p w14:paraId="66421320" w14:textId="77777777" w:rsidR="00321D89" w:rsidRPr="00CE72EE" w:rsidRDefault="00321D89" w:rsidP="00321D89">
            <w:pPr>
              <w:spacing w:after="0"/>
            </w:pPr>
          </w:p>
          <w:p w14:paraId="0FE4A9D7" w14:textId="77777777" w:rsidR="00321D89" w:rsidRPr="00CE72EE" w:rsidRDefault="00321D89" w:rsidP="00321D89">
            <w:pPr>
              <w:spacing w:after="0"/>
            </w:pPr>
            <w:r w:rsidRPr="00CE72EE">
              <w:t>The beam layout parameters captured in the following table are adopted as a starting point for single satellite simulations.</w:t>
            </w:r>
          </w:p>
          <w:p w14:paraId="52545035" w14:textId="77777777" w:rsidR="00321D89" w:rsidRPr="00CE72EE" w:rsidRDefault="00321D89" w:rsidP="00321D89">
            <w:pPr>
              <w:spacing w:after="0"/>
              <w:jc w:val="center"/>
              <w:rPr>
                <w:b/>
                <w:sz w:val="16"/>
              </w:rPr>
            </w:pPr>
            <w:r w:rsidRPr="00CE72EE">
              <w:rPr>
                <w:b/>
                <w:sz w:val="16"/>
              </w:rPr>
              <w:t>Table 2.2.7-3-6: Beam layout parameters for single satellite simulation</w:t>
            </w:r>
          </w:p>
          <w:tbl>
            <w:tblPr>
              <w:tblW w:w="6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1"/>
              <w:gridCol w:w="2552"/>
              <w:gridCol w:w="2410"/>
            </w:tblGrid>
            <w:tr w:rsidR="00321D89" w:rsidRPr="00CE72EE" w14:paraId="7791D67F" w14:textId="77777777" w:rsidTr="00321D89">
              <w:tc>
                <w:tcPr>
                  <w:tcW w:w="1371" w:type="dxa"/>
                </w:tcPr>
                <w:p w14:paraId="0795D673" w14:textId="77777777" w:rsidR="00321D89" w:rsidRPr="00CE72EE" w:rsidRDefault="00321D89" w:rsidP="00321D89">
                  <w:r w:rsidRPr="00CE72EE">
                    <w:t>Scenario</w:t>
                  </w:r>
                </w:p>
              </w:tc>
              <w:tc>
                <w:tcPr>
                  <w:tcW w:w="2552" w:type="dxa"/>
                </w:tcPr>
                <w:p w14:paraId="1A50C169" w14:textId="77777777" w:rsidR="00321D89" w:rsidRPr="00CE72EE" w:rsidRDefault="00321D89" w:rsidP="00321D89">
                  <w:r w:rsidRPr="00CE72EE">
                    <w:t>Scenario A</w:t>
                  </w:r>
                </w:p>
              </w:tc>
              <w:tc>
                <w:tcPr>
                  <w:tcW w:w="2410" w:type="dxa"/>
                </w:tcPr>
                <w:p w14:paraId="2718A580" w14:textId="77777777" w:rsidR="00321D89" w:rsidRPr="00CE72EE" w:rsidRDefault="00321D89" w:rsidP="00321D89">
                  <w:r w:rsidRPr="00CE72EE">
                    <w:t>Scenario C2/D2</w:t>
                  </w:r>
                </w:p>
              </w:tc>
            </w:tr>
            <w:tr w:rsidR="00321D89" w:rsidRPr="00CE72EE" w14:paraId="47CDE14A" w14:textId="77777777" w:rsidTr="00321D89">
              <w:tc>
                <w:tcPr>
                  <w:tcW w:w="1371" w:type="dxa"/>
                </w:tcPr>
                <w:p w14:paraId="30DEAC6A" w14:textId="77777777" w:rsidR="00321D89" w:rsidRPr="00CE72EE" w:rsidRDefault="00321D89" w:rsidP="00321D89">
                  <w:r w:rsidRPr="00CE72EE">
                    <w:t>Carrier frequency</w:t>
                  </w:r>
                </w:p>
              </w:tc>
              <w:tc>
                <w:tcPr>
                  <w:tcW w:w="2552" w:type="dxa"/>
                </w:tcPr>
                <w:p w14:paraId="69893619" w14:textId="77777777" w:rsidR="00321D89" w:rsidRPr="00CE72EE" w:rsidRDefault="00321D89" w:rsidP="00321D89">
                  <w:r w:rsidRPr="00CE72EE">
                    <w:t>S-band: 2 GHz</w:t>
                  </w:r>
                </w:p>
                <w:p w14:paraId="4FED43E2" w14:textId="77777777" w:rsidR="00321D89" w:rsidRPr="00CE72EE" w:rsidRDefault="00321D89" w:rsidP="00321D89">
                  <w:r w:rsidRPr="00CE72EE">
                    <w:t>Ka-band: 20 GHz for DL</w:t>
                  </w:r>
                </w:p>
              </w:tc>
              <w:tc>
                <w:tcPr>
                  <w:tcW w:w="2410" w:type="dxa"/>
                </w:tcPr>
                <w:p w14:paraId="5C521708" w14:textId="77777777" w:rsidR="00321D89" w:rsidRPr="00CE72EE" w:rsidRDefault="00321D89" w:rsidP="00321D89">
                  <w:r w:rsidRPr="00CE72EE">
                    <w:t>S-band: 2 GHz</w:t>
                  </w:r>
                </w:p>
                <w:p w14:paraId="544A7741" w14:textId="77777777" w:rsidR="00321D89" w:rsidRPr="00CE72EE" w:rsidRDefault="00321D89" w:rsidP="00321D89">
                  <w:r w:rsidRPr="00CE72EE">
                    <w:t>Ka-band: 20 GHz for DL</w:t>
                  </w:r>
                </w:p>
              </w:tc>
            </w:tr>
            <w:tr w:rsidR="00321D89" w:rsidRPr="00CE72EE" w14:paraId="0F53EA5F" w14:textId="77777777" w:rsidTr="00321D89">
              <w:tc>
                <w:tcPr>
                  <w:tcW w:w="1371" w:type="dxa"/>
                </w:tcPr>
                <w:p w14:paraId="4048A435" w14:textId="77777777" w:rsidR="00321D89" w:rsidRPr="00CE72EE" w:rsidRDefault="00321D89" w:rsidP="00321D89">
                  <w:r w:rsidRPr="00CE72EE">
                    <w:t>Adjacent beam spacing (ABS) on UV plane</w:t>
                  </w:r>
                </w:p>
              </w:tc>
              <w:tc>
                <w:tcPr>
                  <w:tcW w:w="2552" w:type="dxa"/>
                </w:tcPr>
                <w:p w14:paraId="3DD0544E" w14:textId="77777777" w:rsidR="00321D89" w:rsidRPr="00CE72EE" w:rsidRDefault="00321D89" w:rsidP="00321D89">
                  <w:r w:rsidRPr="00CE72EE">
                    <w:t xml:space="preserve">S-band: </w:t>
                  </w:r>
                </w:p>
                <w:p w14:paraId="7C3F0003" w14:textId="77777777" w:rsidR="00321D89" w:rsidRPr="00CE72EE" w:rsidRDefault="00321D89" w:rsidP="00321D89">
                  <w:r w:rsidRPr="00CE72EE">
                    <w:t>Set 1: ABS = 0.0061</w:t>
                  </w:r>
                </w:p>
                <w:p w14:paraId="17F05E77" w14:textId="77777777" w:rsidR="00321D89" w:rsidRPr="00CE72EE" w:rsidRDefault="00321D89" w:rsidP="00321D89">
                  <w:r w:rsidRPr="00CE72EE">
                    <w:t>Set 2:ABS = 0.0111</w:t>
                  </w:r>
                </w:p>
                <w:p w14:paraId="7B64B9F1" w14:textId="77777777" w:rsidR="00321D89" w:rsidRPr="00CE72EE" w:rsidRDefault="00321D89" w:rsidP="00321D89">
                  <w:r w:rsidRPr="00CE72EE">
                    <w:t xml:space="preserve">Ka-band: </w:t>
                  </w:r>
                </w:p>
                <w:p w14:paraId="623E5406" w14:textId="77777777" w:rsidR="00321D89" w:rsidRPr="00CE72EE" w:rsidRDefault="00321D89" w:rsidP="00321D89">
                  <w:r w:rsidRPr="00CE72EE">
                    <w:t>Set 1: ABS = 0.0027</w:t>
                  </w:r>
                </w:p>
                <w:p w14:paraId="0C2A6597" w14:textId="77777777" w:rsidR="00321D89" w:rsidRPr="00CE72EE" w:rsidRDefault="00321D89" w:rsidP="00321D89">
                  <w:r w:rsidRPr="00CE72EE">
                    <w:lastRenderedPageBreak/>
                    <w:t>Set 2: ABS = 0.0067</w:t>
                  </w:r>
                </w:p>
              </w:tc>
              <w:tc>
                <w:tcPr>
                  <w:tcW w:w="2410" w:type="dxa"/>
                </w:tcPr>
                <w:p w14:paraId="51880B8D" w14:textId="77777777" w:rsidR="00321D89" w:rsidRPr="00CE72EE" w:rsidRDefault="00321D89" w:rsidP="00321D89">
                  <w:r w:rsidRPr="00CE72EE">
                    <w:lastRenderedPageBreak/>
                    <w:t xml:space="preserve">S-band: </w:t>
                  </w:r>
                </w:p>
                <w:p w14:paraId="6B2FF4D0" w14:textId="77777777" w:rsidR="00321D89" w:rsidRPr="00CE72EE" w:rsidRDefault="00321D89" w:rsidP="00321D89">
                  <w:r w:rsidRPr="00CE72EE">
                    <w:t>Set 1: ABS = 0.0668</w:t>
                  </w:r>
                </w:p>
                <w:p w14:paraId="29CFD28A" w14:textId="77777777" w:rsidR="00321D89" w:rsidRPr="00CE72EE" w:rsidRDefault="00321D89" w:rsidP="00321D89">
                  <w:r w:rsidRPr="00CE72EE">
                    <w:t>Set 2: ABS = 0.1334</w:t>
                  </w:r>
                </w:p>
                <w:p w14:paraId="24CCBF18" w14:textId="77777777" w:rsidR="00321D89" w:rsidRPr="00CE72EE" w:rsidRDefault="00321D89" w:rsidP="00321D89">
                  <w:r w:rsidRPr="00CE72EE">
                    <w:t xml:space="preserve">Ka-band: </w:t>
                  </w:r>
                </w:p>
                <w:p w14:paraId="5DCBAFB8" w14:textId="77777777" w:rsidR="00321D89" w:rsidRPr="00CE72EE" w:rsidRDefault="00321D89" w:rsidP="00321D89">
                  <w:r w:rsidRPr="00CE72EE">
                    <w:t>Set 1: ABS = 0.0267</w:t>
                  </w:r>
                </w:p>
                <w:p w14:paraId="6A2101EE" w14:textId="77777777" w:rsidR="00321D89" w:rsidRPr="00CE72EE" w:rsidRDefault="00321D89" w:rsidP="00321D89">
                  <w:r w:rsidRPr="00CE72EE">
                    <w:lastRenderedPageBreak/>
                    <w:t>Set 2: ABS = 0.0667</w:t>
                  </w:r>
                </w:p>
              </w:tc>
            </w:tr>
            <w:tr w:rsidR="00321D89" w:rsidRPr="00CE72EE" w14:paraId="0D9B0537" w14:textId="77777777" w:rsidTr="00321D89">
              <w:tc>
                <w:tcPr>
                  <w:tcW w:w="1371" w:type="dxa"/>
                </w:tcPr>
                <w:p w14:paraId="2152E900" w14:textId="77777777" w:rsidR="00321D89" w:rsidRPr="00CE72EE" w:rsidRDefault="00321D89" w:rsidP="00321D89">
                  <w:r w:rsidRPr="00CE72EE">
                    <w:lastRenderedPageBreak/>
                    <w:t>Satellite location</w:t>
                  </w:r>
                </w:p>
              </w:tc>
              <w:tc>
                <w:tcPr>
                  <w:tcW w:w="2552" w:type="dxa"/>
                </w:tcPr>
                <w:p w14:paraId="04C1581B" w14:textId="77777777" w:rsidR="00321D89" w:rsidRPr="00CE72EE" w:rsidRDefault="00321D89" w:rsidP="00321D89">
                  <w:r w:rsidRPr="00CE72EE">
                    <w:t>Any position on the geostationary orbit</w:t>
                  </w:r>
                </w:p>
              </w:tc>
              <w:tc>
                <w:tcPr>
                  <w:tcW w:w="2410" w:type="dxa"/>
                </w:tcPr>
                <w:p w14:paraId="085DB2A4" w14:textId="77777777" w:rsidR="00321D89" w:rsidRPr="00CE72EE" w:rsidRDefault="00321D89" w:rsidP="00321D89">
                  <w:r w:rsidRPr="00CE72EE">
                    <w:t>Any position on the LEO orbit</w:t>
                  </w:r>
                </w:p>
              </w:tc>
            </w:tr>
            <w:tr w:rsidR="00321D89" w:rsidRPr="00CE72EE" w14:paraId="02920B64" w14:textId="77777777" w:rsidTr="00321D89">
              <w:tc>
                <w:tcPr>
                  <w:tcW w:w="1371" w:type="dxa"/>
                </w:tcPr>
                <w:p w14:paraId="0F23B4F9" w14:textId="77777777" w:rsidR="00321D89" w:rsidRPr="00CE72EE" w:rsidRDefault="00321D89" w:rsidP="00321D89">
                  <w:r w:rsidRPr="00CE72EE">
                    <w:t>Central beam center elevation angle target</w:t>
                  </w:r>
                </w:p>
              </w:tc>
              <w:tc>
                <w:tcPr>
                  <w:tcW w:w="2552" w:type="dxa"/>
                </w:tcPr>
                <w:p w14:paraId="67E26B74" w14:textId="77777777" w:rsidR="00321D89" w:rsidRPr="00CE72EE" w:rsidRDefault="00321D89" w:rsidP="00321D89">
                  <w:r w:rsidRPr="00CE72EE">
                    <w:t>Baseline: 45 deg</w:t>
                  </w:r>
                </w:p>
              </w:tc>
              <w:tc>
                <w:tcPr>
                  <w:tcW w:w="2410" w:type="dxa"/>
                </w:tcPr>
                <w:p w14:paraId="7441276A" w14:textId="77777777" w:rsidR="00321D89" w:rsidRPr="00CE72EE" w:rsidRDefault="00321D89" w:rsidP="00321D89">
                  <w:r w:rsidRPr="00CE72EE">
                    <w:t>Baseline: 90 deg</w:t>
                  </w:r>
                </w:p>
              </w:tc>
            </w:tr>
            <w:tr w:rsidR="00321D89" w:rsidRPr="00CE72EE" w14:paraId="54CE1E24" w14:textId="77777777" w:rsidTr="00321D89">
              <w:tc>
                <w:tcPr>
                  <w:tcW w:w="1371" w:type="dxa"/>
                </w:tcPr>
                <w:p w14:paraId="37CBB4CD" w14:textId="77777777" w:rsidR="00321D89" w:rsidRPr="00CE72EE" w:rsidRDefault="00321D89" w:rsidP="00321D89">
                  <w:r w:rsidRPr="00CE72EE">
                    <w:t>Central beam bore sight direction coordinates in UV plane</w:t>
                  </w:r>
                </w:p>
              </w:tc>
              <w:tc>
                <w:tcPr>
                  <w:tcW w:w="2552" w:type="dxa"/>
                </w:tcPr>
                <w:p w14:paraId="1CE3DC2B" w14:textId="77777777" w:rsidR="00321D89" w:rsidRPr="00CE72EE" w:rsidRDefault="00321D89" w:rsidP="00321D89">
                  <w:r w:rsidRPr="00CE72EE">
                    <w:t>Baseline: (0.107,0)</w:t>
                  </w:r>
                </w:p>
              </w:tc>
              <w:tc>
                <w:tcPr>
                  <w:tcW w:w="2410" w:type="dxa"/>
                </w:tcPr>
                <w:p w14:paraId="6C8210DF" w14:textId="77777777" w:rsidR="00321D89" w:rsidRPr="00CE72EE" w:rsidRDefault="00321D89" w:rsidP="00321D89">
                  <w:r w:rsidRPr="00CE72EE">
                    <w:t>Baseline: (0,0)</w:t>
                  </w:r>
                </w:p>
              </w:tc>
            </w:tr>
            <w:tr w:rsidR="00321D89" w:rsidRPr="00CE72EE" w14:paraId="786BC3A2" w14:textId="77777777" w:rsidTr="00321D89">
              <w:tc>
                <w:tcPr>
                  <w:tcW w:w="1371" w:type="dxa"/>
                </w:tcPr>
                <w:p w14:paraId="026730E9" w14:textId="77777777" w:rsidR="00321D89" w:rsidRPr="00CE72EE" w:rsidRDefault="00321D89" w:rsidP="00321D89">
                  <w:r w:rsidRPr="00CE72EE">
                    <w:t>Gateway direction coordinates in UV plane</w:t>
                  </w:r>
                </w:p>
              </w:tc>
              <w:tc>
                <w:tcPr>
                  <w:tcW w:w="4962" w:type="dxa"/>
                  <w:gridSpan w:val="2"/>
                </w:tcPr>
                <w:p w14:paraId="4BCC085A" w14:textId="77777777" w:rsidR="00321D89" w:rsidRPr="00CE72EE" w:rsidRDefault="00321D89" w:rsidP="00321D89">
                  <w:r w:rsidRPr="00CE72EE">
                    <w:t>Baseline: Same as central beam bore sight direction coordinates in UV plane</w:t>
                  </w:r>
                </w:p>
                <w:p w14:paraId="6D6936E4" w14:textId="77777777" w:rsidR="00321D89" w:rsidRPr="00CE72EE" w:rsidRDefault="00321D89" w:rsidP="00321D89">
                  <w:r w:rsidRPr="00CE72EE">
                    <w:t>Note: Not needed for calibration</w:t>
                  </w:r>
                </w:p>
              </w:tc>
            </w:tr>
          </w:tbl>
          <w:p w14:paraId="593D12F7" w14:textId="77777777" w:rsidR="00321D89" w:rsidRPr="00CE72EE" w:rsidRDefault="00321D89" w:rsidP="00321D89">
            <w:pPr>
              <w:spacing w:after="0"/>
              <w:rPr>
                <w:color w:val="000000"/>
              </w:rPr>
            </w:pPr>
          </w:p>
        </w:tc>
      </w:tr>
      <w:tr w:rsidR="00EE1A5D" w:rsidRPr="00CE72EE" w14:paraId="69BEDE35" w14:textId="77777777" w:rsidTr="00321D89">
        <w:trPr>
          <w:trHeight w:val="468"/>
        </w:trPr>
        <w:tc>
          <w:tcPr>
            <w:tcW w:w="1622" w:type="dxa"/>
          </w:tcPr>
          <w:p w14:paraId="6DFFD52C" w14:textId="3EEC7B84" w:rsidR="00EE1A5D" w:rsidRPr="00CE72EE" w:rsidRDefault="00EE1A5D" w:rsidP="00EE1A5D">
            <w:pPr>
              <w:spacing w:after="0"/>
            </w:pPr>
            <w:r w:rsidRPr="00D37D5F">
              <w:lastRenderedPageBreak/>
              <w:t>R4-2102174</w:t>
            </w:r>
          </w:p>
        </w:tc>
        <w:tc>
          <w:tcPr>
            <w:tcW w:w="1424" w:type="dxa"/>
          </w:tcPr>
          <w:p w14:paraId="0AA1F48B" w14:textId="114B475B" w:rsidR="00EE1A5D" w:rsidRPr="00CE72EE" w:rsidRDefault="00EE1A5D" w:rsidP="00EE1A5D">
            <w:pPr>
              <w:spacing w:after="0"/>
            </w:pPr>
            <w:r w:rsidRPr="00D37D5F">
              <w:rPr>
                <w:rFonts w:eastAsiaTheme="minorEastAsia"/>
              </w:rPr>
              <w:t>Ericsson</w:t>
            </w:r>
          </w:p>
        </w:tc>
        <w:tc>
          <w:tcPr>
            <w:tcW w:w="6585" w:type="dxa"/>
          </w:tcPr>
          <w:p w14:paraId="022F4035" w14:textId="6EB4610B" w:rsidR="00EE1A5D" w:rsidRPr="00EE1A5D" w:rsidRDefault="00EE1A5D" w:rsidP="00EE1A5D">
            <w:pPr>
              <w:spacing w:after="0"/>
            </w:pPr>
            <w:r w:rsidRPr="00CE72EE">
              <w:t xml:space="preserve">Observation: </w:t>
            </w:r>
            <w:bookmarkStart w:id="0" w:name="OLE_LINK3"/>
            <w:bookmarkStart w:id="1" w:name="OLE_LINK4"/>
            <w:r w:rsidRPr="00CE72EE">
              <w:t>Relevant ITU studies should be a good starting point to discuss the simulation assumptions in RAN4.</w:t>
            </w:r>
            <w:bookmarkEnd w:id="0"/>
            <w:bookmarkEnd w:id="1"/>
          </w:p>
        </w:tc>
      </w:tr>
      <w:tr w:rsidR="00EE1A5D" w:rsidRPr="00CE72EE" w14:paraId="5290E9AF" w14:textId="77777777" w:rsidTr="00321D89">
        <w:trPr>
          <w:trHeight w:val="468"/>
        </w:trPr>
        <w:tc>
          <w:tcPr>
            <w:tcW w:w="1622" w:type="dxa"/>
          </w:tcPr>
          <w:p w14:paraId="77C123EA" w14:textId="77777777" w:rsidR="00EE1A5D" w:rsidRPr="00CE72EE" w:rsidRDefault="00EE1A5D" w:rsidP="00EE1A5D">
            <w:pPr>
              <w:spacing w:after="0"/>
            </w:pPr>
            <w:r w:rsidRPr="00CE72EE">
              <w:t>R4-2102508</w:t>
            </w:r>
          </w:p>
        </w:tc>
        <w:tc>
          <w:tcPr>
            <w:tcW w:w="1424" w:type="dxa"/>
          </w:tcPr>
          <w:p w14:paraId="478BCDC1" w14:textId="77777777" w:rsidR="00EE1A5D" w:rsidRPr="00CE72EE" w:rsidRDefault="00EE1A5D" w:rsidP="00EE1A5D">
            <w:pPr>
              <w:spacing w:after="0"/>
            </w:pPr>
            <w:r w:rsidRPr="00CE72EE">
              <w:rPr>
                <w:rFonts w:eastAsiaTheme="minorEastAsia"/>
              </w:rPr>
              <w:t>Qualcomm</w:t>
            </w:r>
          </w:p>
        </w:tc>
        <w:tc>
          <w:tcPr>
            <w:tcW w:w="6585" w:type="dxa"/>
          </w:tcPr>
          <w:p w14:paraId="596147CB" w14:textId="77777777" w:rsidR="00EE1A5D" w:rsidRPr="00CE72EE" w:rsidRDefault="00EE1A5D" w:rsidP="00EE1A5D">
            <w:pPr>
              <w:spacing w:after="0"/>
            </w:pPr>
            <w:r w:rsidRPr="00CE72EE">
              <w:t>Proposal 5: Single satellite with 19 inner beams and FRF of 3 shall be used for NTN co-existence simulation.</w:t>
            </w:r>
          </w:p>
          <w:p w14:paraId="040C190E" w14:textId="77777777" w:rsidR="00EE1A5D" w:rsidRPr="00CE72EE" w:rsidRDefault="00EE1A5D" w:rsidP="00EE1A5D">
            <w:pPr>
              <w:spacing w:after="0"/>
            </w:pPr>
            <w:r w:rsidRPr="00CE72EE">
              <w:t>Proposal 6: RAN4 to consider both coordinated and uncoordinated NTN-NTN deployment. For uncoordinated deployment, the cell layout listed in Table 2 shall be evaluated.</w:t>
            </w:r>
          </w:p>
          <w:p w14:paraId="5F29ED8C" w14:textId="77777777" w:rsidR="00EE1A5D" w:rsidRPr="00CE72EE" w:rsidRDefault="00EE1A5D" w:rsidP="00EE1A5D">
            <w:pPr>
              <w:spacing w:after="0"/>
              <w:jc w:val="center"/>
              <w:rPr>
                <w:b/>
                <w:bCs/>
                <w:sz w:val="16"/>
              </w:rPr>
            </w:pPr>
            <w:r w:rsidRPr="00CE72EE">
              <w:rPr>
                <w:b/>
                <w:bCs/>
                <w:sz w:val="16"/>
              </w:rPr>
              <w:t>Table 2: Cell layout for uncoordinated deployment</w:t>
            </w:r>
          </w:p>
          <w:tbl>
            <w:tblPr>
              <w:tblStyle w:val="afd"/>
              <w:tblW w:w="6333" w:type="dxa"/>
              <w:tblLook w:val="04A0" w:firstRow="1" w:lastRow="0" w:firstColumn="1" w:lastColumn="0" w:noHBand="0" w:noVBand="1"/>
            </w:tblPr>
            <w:tblGrid>
              <w:gridCol w:w="1918"/>
              <w:gridCol w:w="1421"/>
              <w:gridCol w:w="2994"/>
            </w:tblGrid>
            <w:tr w:rsidR="00EE1A5D" w:rsidRPr="00CE72EE" w14:paraId="49CD004D" w14:textId="77777777" w:rsidTr="00321D89">
              <w:tc>
                <w:tcPr>
                  <w:tcW w:w="2080" w:type="dxa"/>
                </w:tcPr>
                <w:p w14:paraId="668B0E4A" w14:textId="77777777" w:rsidR="00EE1A5D" w:rsidRPr="00CE72EE" w:rsidRDefault="00EE1A5D" w:rsidP="00EE1A5D">
                  <w:pPr>
                    <w:spacing w:after="0"/>
                    <w:rPr>
                      <w:sz w:val="16"/>
                      <w:szCs w:val="16"/>
                    </w:rPr>
                  </w:pPr>
                </w:p>
              </w:tc>
              <w:tc>
                <w:tcPr>
                  <w:tcW w:w="1559" w:type="dxa"/>
                </w:tcPr>
                <w:p w14:paraId="7FB02570" w14:textId="77777777" w:rsidR="00EE1A5D" w:rsidRPr="00CE72EE" w:rsidRDefault="00EE1A5D" w:rsidP="00EE1A5D">
                  <w:pPr>
                    <w:spacing w:after="0"/>
                    <w:rPr>
                      <w:sz w:val="16"/>
                      <w:szCs w:val="16"/>
                    </w:rPr>
                  </w:pPr>
                  <w:r w:rsidRPr="00CE72EE">
                    <w:rPr>
                      <w:sz w:val="16"/>
                      <w:szCs w:val="16"/>
                    </w:rPr>
                    <w:t>Attitude and footprint size</w:t>
                  </w:r>
                </w:p>
              </w:tc>
              <w:tc>
                <w:tcPr>
                  <w:tcW w:w="2694" w:type="dxa"/>
                </w:tcPr>
                <w:p w14:paraId="239943DB" w14:textId="77777777" w:rsidR="00EE1A5D" w:rsidRPr="00CE72EE" w:rsidRDefault="00EE1A5D" w:rsidP="00EE1A5D">
                  <w:pPr>
                    <w:spacing w:after="0"/>
                  </w:pPr>
                  <w:r w:rsidRPr="00CE72EE">
                    <w:rPr>
                      <w:sz w:val="16"/>
                    </w:rPr>
                    <w:t>Uncoordinated deployment</w:t>
                  </w:r>
                </w:p>
              </w:tc>
            </w:tr>
            <w:tr w:rsidR="00EE1A5D" w:rsidRPr="00CE72EE" w14:paraId="7EC7EFEC" w14:textId="77777777" w:rsidTr="00321D89">
              <w:tc>
                <w:tcPr>
                  <w:tcW w:w="2080" w:type="dxa"/>
                </w:tcPr>
                <w:p w14:paraId="58915859" w14:textId="77777777" w:rsidR="00EE1A5D" w:rsidRPr="00CE72EE" w:rsidRDefault="00EE1A5D" w:rsidP="00EE1A5D">
                  <w:pPr>
                    <w:spacing w:after="0"/>
                    <w:rPr>
                      <w:sz w:val="16"/>
                      <w:szCs w:val="16"/>
                    </w:rPr>
                  </w:pPr>
                  <w:r w:rsidRPr="00CE72EE">
                    <w:rPr>
                      <w:sz w:val="16"/>
                      <w:szCs w:val="16"/>
                    </w:rPr>
                    <w:t>GEO-GEO</w:t>
                  </w:r>
                </w:p>
                <w:p w14:paraId="5AF72805" w14:textId="77777777" w:rsidR="00EE1A5D" w:rsidRPr="00CE72EE" w:rsidRDefault="00EE1A5D" w:rsidP="00EE1A5D">
                  <w:pPr>
                    <w:spacing w:after="0"/>
                    <w:rPr>
                      <w:sz w:val="16"/>
                      <w:szCs w:val="16"/>
                    </w:rPr>
                  </w:pPr>
                  <w:r w:rsidRPr="00CE72EE">
                    <w:rPr>
                      <w:sz w:val="16"/>
                      <w:szCs w:val="16"/>
                    </w:rPr>
                    <w:t>LEO 600km-LEO 600km</w:t>
                  </w:r>
                </w:p>
                <w:p w14:paraId="56C731EA" w14:textId="77777777" w:rsidR="00EE1A5D" w:rsidRPr="00CE72EE" w:rsidRDefault="00EE1A5D" w:rsidP="00EE1A5D">
                  <w:pPr>
                    <w:spacing w:after="0"/>
                    <w:rPr>
                      <w:sz w:val="16"/>
                      <w:szCs w:val="16"/>
                    </w:rPr>
                  </w:pPr>
                  <w:r w:rsidRPr="00CE72EE">
                    <w:rPr>
                      <w:sz w:val="16"/>
                      <w:szCs w:val="16"/>
                    </w:rPr>
                    <w:t>LEO 1200km-LEO 1200km</w:t>
                  </w:r>
                </w:p>
                <w:p w14:paraId="32D2BFA4" w14:textId="77777777" w:rsidR="00EE1A5D" w:rsidRPr="00CE72EE" w:rsidRDefault="00EE1A5D" w:rsidP="00EE1A5D">
                  <w:pPr>
                    <w:spacing w:after="0"/>
                    <w:rPr>
                      <w:sz w:val="16"/>
                      <w:szCs w:val="16"/>
                    </w:rPr>
                  </w:pPr>
                  <w:r w:rsidRPr="00CE72EE">
                    <w:rPr>
                      <w:sz w:val="16"/>
                      <w:szCs w:val="16"/>
                    </w:rPr>
                    <w:t>HAPS-HAPS</w:t>
                  </w:r>
                </w:p>
              </w:tc>
              <w:tc>
                <w:tcPr>
                  <w:tcW w:w="1559" w:type="dxa"/>
                </w:tcPr>
                <w:p w14:paraId="5A0EC40D" w14:textId="77777777" w:rsidR="00EE1A5D" w:rsidRPr="00CE72EE" w:rsidRDefault="00EE1A5D" w:rsidP="00EE1A5D">
                  <w:pPr>
                    <w:spacing w:after="0"/>
                    <w:rPr>
                      <w:sz w:val="16"/>
                      <w:szCs w:val="16"/>
                    </w:rPr>
                  </w:pPr>
                  <w:r w:rsidRPr="00CE72EE">
                    <w:rPr>
                      <w:sz w:val="16"/>
                      <w:szCs w:val="16"/>
                    </w:rPr>
                    <w:t>Same attitude and footprint size</w:t>
                  </w:r>
                </w:p>
              </w:tc>
              <w:tc>
                <w:tcPr>
                  <w:tcW w:w="2694" w:type="dxa"/>
                </w:tcPr>
                <w:p w14:paraId="03841FE3" w14:textId="77777777" w:rsidR="00EE1A5D" w:rsidRPr="00CE72EE" w:rsidRDefault="00EE1A5D" w:rsidP="00EE1A5D">
                  <w:pPr>
                    <w:spacing w:after="0"/>
                  </w:pPr>
                  <w:r w:rsidRPr="00CE72EE">
                    <w:rPr>
                      <w:rFonts w:asciiTheme="minorHAnsi" w:eastAsiaTheme="minorEastAsia" w:hAnsiTheme="minorHAnsi" w:cstheme="minorBidi"/>
                      <w:kern w:val="2"/>
                      <w:sz w:val="21"/>
                      <w:szCs w:val="22"/>
                    </w:rPr>
                    <w:object w:dxaOrig="4848" w:dyaOrig="3457" w14:anchorId="5460F8A0">
                      <v:shape id="_x0000_i1026" type="#_x0000_t75" style="width:138.8pt;height:98.5pt" o:ole="">
                        <v:imagedata r:id="rId19" o:title=""/>
                      </v:shape>
                      <o:OLEObject Type="Embed" ProgID="Visio.Drawing.15" ShapeID="_x0000_i1026" DrawAspect="Content" ObjectID="_1672756377" r:id="rId20"/>
                    </w:object>
                  </w:r>
                </w:p>
              </w:tc>
            </w:tr>
            <w:tr w:rsidR="00EE1A5D" w:rsidRPr="00CE72EE" w14:paraId="46390901" w14:textId="77777777" w:rsidTr="00321D89">
              <w:tc>
                <w:tcPr>
                  <w:tcW w:w="2080" w:type="dxa"/>
                </w:tcPr>
                <w:p w14:paraId="574C343C" w14:textId="77777777" w:rsidR="00EE1A5D" w:rsidRPr="00CE72EE" w:rsidRDefault="00EE1A5D" w:rsidP="00EE1A5D">
                  <w:pPr>
                    <w:spacing w:after="0"/>
                    <w:rPr>
                      <w:sz w:val="16"/>
                      <w:szCs w:val="16"/>
                    </w:rPr>
                  </w:pPr>
                  <w:r w:rsidRPr="00CE72EE">
                    <w:rPr>
                      <w:sz w:val="16"/>
                      <w:szCs w:val="16"/>
                    </w:rPr>
                    <w:t>GEO-LEO 600km/LEO 1200km/HAPS</w:t>
                  </w:r>
                </w:p>
                <w:p w14:paraId="217CB33F" w14:textId="77777777" w:rsidR="00EE1A5D" w:rsidRPr="00CE72EE" w:rsidRDefault="00EE1A5D" w:rsidP="00EE1A5D">
                  <w:pPr>
                    <w:spacing w:after="0"/>
                    <w:rPr>
                      <w:sz w:val="16"/>
                      <w:szCs w:val="16"/>
                    </w:rPr>
                  </w:pPr>
                  <w:r w:rsidRPr="00CE72EE">
                    <w:rPr>
                      <w:sz w:val="16"/>
                      <w:szCs w:val="16"/>
                    </w:rPr>
                    <w:t>LEO 600km- GEO/LEO 1200km/HAPS</w:t>
                  </w:r>
                </w:p>
                <w:p w14:paraId="47F53C5F" w14:textId="77777777" w:rsidR="00EE1A5D" w:rsidRPr="00CE72EE" w:rsidRDefault="00EE1A5D" w:rsidP="00EE1A5D">
                  <w:pPr>
                    <w:spacing w:after="0"/>
                    <w:rPr>
                      <w:sz w:val="16"/>
                      <w:szCs w:val="16"/>
                    </w:rPr>
                  </w:pPr>
                  <w:r w:rsidRPr="00CE72EE">
                    <w:rPr>
                      <w:sz w:val="16"/>
                      <w:szCs w:val="16"/>
                    </w:rPr>
                    <w:t>LEO 1200km- GEO/LEO 600km/HAPS</w:t>
                  </w:r>
                </w:p>
                <w:p w14:paraId="2619E31A" w14:textId="77777777" w:rsidR="00EE1A5D" w:rsidRPr="00CE72EE" w:rsidRDefault="00EE1A5D" w:rsidP="00EE1A5D">
                  <w:pPr>
                    <w:spacing w:after="0"/>
                    <w:rPr>
                      <w:sz w:val="16"/>
                      <w:szCs w:val="16"/>
                    </w:rPr>
                  </w:pPr>
                  <w:r w:rsidRPr="00CE72EE">
                    <w:rPr>
                      <w:sz w:val="16"/>
                      <w:szCs w:val="16"/>
                    </w:rPr>
                    <w:t>HAPS - GEO/ LEO 600km/LEO 1200km</w:t>
                  </w:r>
                </w:p>
                <w:p w14:paraId="4A2A2713" w14:textId="77777777" w:rsidR="00EE1A5D" w:rsidRPr="00CE72EE" w:rsidRDefault="00EE1A5D" w:rsidP="00EE1A5D">
                  <w:pPr>
                    <w:spacing w:after="0"/>
                    <w:rPr>
                      <w:sz w:val="16"/>
                      <w:szCs w:val="16"/>
                    </w:rPr>
                  </w:pPr>
                </w:p>
                <w:p w14:paraId="4E29DA72" w14:textId="77777777" w:rsidR="00EE1A5D" w:rsidRPr="00CE72EE" w:rsidRDefault="00EE1A5D" w:rsidP="00EE1A5D">
                  <w:pPr>
                    <w:spacing w:after="0"/>
                    <w:rPr>
                      <w:sz w:val="16"/>
                      <w:szCs w:val="16"/>
                    </w:rPr>
                  </w:pPr>
                </w:p>
              </w:tc>
              <w:tc>
                <w:tcPr>
                  <w:tcW w:w="1559" w:type="dxa"/>
                </w:tcPr>
                <w:p w14:paraId="36AE1963" w14:textId="77777777" w:rsidR="00EE1A5D" w:rsidRPr="00CE72EE" w:rsidRDefault="00EE1A5D" w:rsidP="00EE1A5D">
                  <w:pPr>
                    <w:spacing w:after="0"/>
                    <w:rPr>
                      <w:sz w:val="16"/>
                      <w:szCs w:val="16"/>
                    </w:rPr>
                  </w:pPr>
                  <w:r w:rsidRPr="00CE72EE">
                    <w:rPr>
                      <w:sz w:val="16"/>
                      <w:szCs w:val="16"/>
                    </w:rPr>
                    <w:t>Different attitude and footprint size</w:t>
                  </w:r>
                </w:p>
              </w:tc>
              <w:tc>
                <w:tcPr>
                  <w:tcW w:w="2694" w:type="dxa"/>
                </w:tcPr>
                <w:p w14:paraId="5010B9DD" w14:textId="77777777" w:rsidR="00EE1A5D" w:rsidRPr="00CE72EE" w:rsidRDefault="00EE1A5D" w:rsidP="00EE1A5D">
                  <w:pPr>
                    <w:spacing w:after="0"/>
                    <w:rPr>
                      <w:sz w:val="16"/>
                    </w:rPr>
                  </w:pPr>
                  <w:r w:rsidRPr="00CE72EE">
                    <w:rPr>
                      <w:sz w:val="16"/>
                    </w:rPr>
                    <w:t xml:space="preserve">Option 1: The locations of beams centre are the identical. </w:t>
                  </w:r>
                </w:p>
                <w:p w14:paraId="2CB73764" w14:textId="77777777" w:rsidR="00EE1A5D" w:rsidRPr="00CE72EE" w:rsidRDefault="00EE1A5D" w:rsidP="00EE1A5D">
                  <w:pPr>
                    <w:spacing w:after="0"/>
                  </w:pPr>
                  <w:r w:rsidRPr="00CE72EE">
                    <w:rPr>
                      <w:rFonts w:asciiTheme="minorHAnsi" w:eastAsiaTheme="minorEastAsia" w:hAnsiTheme="minorHAnsi" w:cstheme="minorBidi"/>
                      <w:kern w:val="2"/>
                      <w:sz w:val="21"/>
                      <w:szCs w:val="22"/>
                    </w:rPr>
                    <w:object w:dxaOrig="6841" w:dyaOrig="6841" w14:anchorId="272F02AB">
                      <v:shape id="_x0000_i1027" type="#_x0000_t75" style="width:98.5pt;height:98.5pt" o:ole="">
                        <v:imagedata r:id="rId21" o:title=""/>
                      </v:shape>
                      <o:OLEObject Type="Embed" ProgID="Visio.Drawing.15" ShapeID="_x0000_i1027" DrawAspect="Content" ObjectID="_1672756378" r:id="rId22"/>
                    </w:object>
                  </w:r>
                </w:p>
                <w:p w14:paraId="0BD4C495" w14:textId="77777777" w:rsidR="00EE1A5D" w:rsidRPr="00CE72EE" w:rsidRDefault="00EE1A5D" w:rsidP="00EE1A5D">
                  <w:pPr>
                    <w:spacing w:after="0"/>
                  </w:pPr>
                  <w:r w:rsidRPr="00CE72EE">
                    <w:rPr>
                      <w:sz w:val="16"/>
                    </w:rPr>
                    <w:t>Option 2: The locations of beams centre are not identical</w:t>
                  </w:r>
                  <w:r w:rsidRPr="00CE72EE">
                    <w:t>.</w:t>
                  </w:r>
                </w:p>
                <w:p w14:paraId="7C864604" w14:textId="77777777" w:rsidR="00EE1A5D" w:rsidRPr="00CE72EE" w:rsidRDefault="00EE1A5D" w:rsidP="00EE1A5D">
                  <w:pPr>
                    <w:spacing w:after="0"/>
                  </w:pPr>
                  <w:r w:rsidRPr="00CE72EE">
                    <w:rPr>
                      <w:rFonts w:asciiTheme="minorHAnsi" w:eastAsiaTheme="minorEastAsia" w:hAnsiTheme="minorHAnsi" w:cstheme="minorBidi"/>
                      <w:kern w:val="2"/>
                      <w:sz w:val="21"/>
                      <w:szCs w:val="22"/>
                    </w:rPr>
                    <w:object w:dxaOrig="8028" w:dyaOrig="6841" w14:anchorId="51862D37">
                      <v:shape id="_x0000_i1028" type="#_x0000_t75" style="width:100.2pt;height:84.65pt" o:ole="">
                        <v:imagedata r:id="rId23" o:title=""/>
                      </v:shape>
                      <o:OLEObject Type="Embed" ProgID="Visio.Drawing.15" ShapeID="_x0000_i1028" DrawAspect="Content" ObjectID="_1672756379" r:id="rId24"/>
                    </w:object>
                  </w:r>
                </w:p>
              </w:tc>
            </w:tr>
          </w:tbl>
          <w:p w14:paraId="151B4774" w14:textId="77777777" w:rsidR="00EE1A5D" w:rsidRPr="00CE72EE" w:rsidRDefault="00EE1A5D" w:rsidP="00EE1A5D">
            <w:pPr>
              <w:spacing w:after="0"/>
              <w:rPr>
                <w:color w:val="000000"/>
              </w:rPr>
            </w:pPr>
          </w:p>
        </w:tc>
      </w:tr>
    </w:tbl>
    <w:p w14:paraId="68689982" w14:textId="77777777" w:rsidR="00321D89" w:rsidRPr="004A7544" w:rsidRDefault="00321D89" w:rsidP="00321D89"/>
    <w:p w14:paraId="0FD60F4F" w14:textId="77777777" w:rsidR="00321D89" w:rsidRPr="004A7544" w:rsidRDefault="00321D89" w:rsidP="00321D89">
      <w:pPr>
        <w:pStyle w:val="2"/>
      </w:pPr>
      <w:r w:rsidRPr="004A7544">
        <w:rPr>
          <w:rFonts w:hint="eastAsia"/>
        </w:rPr>
        <w:lastRenderedPageBreak/>
        <w:t>Open issues</w:t>
      </w:r>
      <w:r>
        <w:t xml:space="preserve"> summary</w:t>
      </w:r>
    </w:p>
    <w:p w14:paraId="05994A42" w14:textId="77777777" w:rsidR="00633A11" w:rsidRPr="00805BE8" w:rsidRDefault="00633A11" w:rsidP="00633A11">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Pr="00805BE8">
        <w:rPr>
          <w:sz w:val="24"/>
          <w:szCs w:val="16"/>
        </w:rPr>
        <w:t>-1</w:t>
      </w:r>
    </w:p>
    <w:p w14:paraId="64C27D32" w14:textId="77777777" w:rsidR="00633A11" w:rsidRPr="00B831AE" w:rsidRDefault="00633A11" w:rsidP="00633A11">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1449E259" w14:textId="77777777" w:rsidR="00633A11" w:rsidRDefault="00633A11" w:rsidP="00633A11">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717D3B7B" w14:textId="4FBC8875" w:rsidR="00633A11" w:rsidRPr="00487CF3" w:rsidRDefault="00633A11" w:rsidP="00633A11">
      <w:pPr>
        <w:rPr>
          <w:b/>
          <w:u w:val="single"/>
          <w:lang w:eastAsia="ko-KR"/>
        </w:rPr>
      </w:pPr>
      <w:r w:rsidRPr="00487CF3">
        <w:rPr>
          <w:b/>
          <w:u w:val="single"/>
          <w:lang w:eastAsia="ko-KR"/>
        </w:rPr>
        <w:t xml:space="preserve">Issue </w:t>
      </w:r>
      <w:r>
        <w:rPr>
          <w:b/>
          <w:u w:val="single"/>
          <w:lang w:eastAsia="ko-KR"/>
        </w:rPr>
        <w:t>3</w:t>
      </w:r>
      <w:r w:rsidRPr="00487CF3">
        <w:rPr>
          <w:b/>
          <w:u w:val="single"/>
          <w:lang w:eastAsia="ko-KR"/>
        </w:rPr>
        <w:t xml:space="preserve">-1: </w:t>
      </w:r>
      <w:r>
        <w:rPr>
          <w:b/>
          <w:u w:val="single"/>
          <w:lang w:eastAsia="ko-KR"/>
        </w:rPr>
        <w:t>Baseline</w:t>
      </w:r>
      <w:r w:rsidR="00EE1A5D">
        <w:rPr>
          <w:b/>
          <w:u w:val="single"/>
          <w:lang w:eastAsia="ko-KR"/>
        </w:rPr>
        <w:t>/Starting point</w:t>
      </w:r>
    </w:p>
    <w:p w14:paraId="6C5FE500" w14:textId="77777777" w:rsidR="00633A11" w:rsidRPr="00487CF3" w:rsidRDefault="00633A11" w:rsidP="00633A11">
      <w:pPr>
        <w:pStyle w:val="afe"/>
        <w:numPr>
          <w:ilvl w:val="0"/>
          <w:numId w:val="4"/>
        </w:numPr>
        <w:overflowPunct/>
        <w:autoSpaceDE/>
        <w:autoSpaceDN/>
        <w:adjustRightInd/>
        <w:spacing w:after="120"/>
        <w:ind w:left="720" w:firstLineChars="0"/>
        <w:textAlignment w:val="auto"/>
        <w:rPr>
          <w:rFonts w:eastAsia="宋体"/>
          <w:szCs w:val="24"/>
          <w:lang w:eastAsia="zh-CN"/>
        </w:rPr>
      </w:pPr>
      <w:r w:rsidRPr="00487CF3">
        <w:rPr>
          <w:rFonts w:eastAsia="宋体"/>
          <w:szCs w:val="24"/>
          <w:lang w:eastAsia="zh-CN"/>
        </w:rPr>
        <w:t>Proposals</w:t>
      </w:r>
    </w:p>
    <w:p w14:paraId="35E13300" w14:textId="67D3AF06" w:rsidR="00633A11" w:rsidRPr="007A0CFD" w:rsidRDefault="00633A11" w:rsidP="00E25B49">
      <w:pPr>
        <w:pStyle w:val="afe"/>
        <w:numPr>
          <w:ilvl w:val="1"/>
          <w:numId w:val="4"/>
        </w:numPr>
        <w:overflowPunct/>
        <w:autoSpaceDE/>
        <w:autoSpaceDN/>
        <w:adjustRightInd/>
        <w:spacing w:after="120"/>
        <w:ind w:left="1440" w:firstLineChars="0"/>
        <w:textAlignment w:val="auto"/>
        <w:rPr>
          <w:rFonts w:eastAsia="宋体"/>
          <w:szCs w:val="24"/>
          <w:lang w:eastAsia="zh-CN"/>
        </w:rPr>
      </w:pPr>
      <w:r w:rsidRPr="007A0CFD">
        <w:rPr>
          <w:rFonts w:eastAsia="宋体"/>
          <w:szCs w:val="24"/>
          <w:lang w:eastAsia="zh-CN"/>
        </w:rPr>
        <w:t>Option 1</w:t>
      </w:r>
      <w:r w:rsidR="00E25B49" w:rsidRPr="007A0CFD">
        <w:rPr>
          <w:rFonts w:eastAsia="宋体"/>
          <w:szCs w:val="24"/>
          <w:lang w:eastAsia="zh-CN"/>
        </w:rPr>
        <w:t xml:space="preserve"> (Samsung)</w:t>
      </w:r>
      <w:r w:rsidRPr="007A0CFD">
        <w:rPr>
          <w:rFonts w:eastAsia="宋体"/>
          <w:szCs w:val="24"/>
          <w:lang w:eastAsia="zh-CN"/>
        </w:rPr>
        <w:t xml:space="preserve">: </w:t>
      </w:r>
      <w:r w:rsidR="00E25B49" w:rsidRPr="007A0CFD">
        <w:rPr>
          <w:rFonts w:eastAsia="宋体"/>
          <w:szCs w:val="24"/>
          <w:lang w:eastAsia="zh-CN"/>
        </w:rPr>
        <w:t>Use Satellite and UE parameters as well as network deployment assumptions in TR 38.821 as the baseline/starting point for FR1 coexistence study.</w:t>
      </w:r>
    </w:p>
    <w:p w14:paraId="4001CAF1" w14:textId="6FAAFEC4" w:rsidR="00EE1A5D" w:rsidRPr="00EE1A5D" w:rsidRDefault="00633A11" w:rsidP="00633A11">
      <w:pPr>
        <w:pStyle w:val="afe"/>
        <w:numPr>
          <w:ilvl w:val="1"/>
          <w:numId w:val="4"/>
        </w:numPr>
        <w:overflowPunct/>
        <w:autoSpaceDE/>
        <w:autoSpaceDN/>
        <w:adjustRightInd/>
        <w:spacing w:after="120"/>
        <w:ind w:left="1440" w:firstLineChars="0"/>
        <w:textAlignment w:val="auto"/>
        <w:rPr>
          <w:rFonts w:eastAsia="宋体"/>
          <w:szCs w:val="24"/>
          <w:lang w:eastAsia="zh-CN"/>
        </w:rPr>
      </w:pPr>
      <w:r w:rsidRPr="00EE1A5D">
        <w:rPr>
          <w:rFonts w:eastAsia="宋体"/>
          <w:szCs w:val="24"/>
          <w:lang w:eastAsia="zh-CN"/>
        </w:rPr>
        <w:t>Option 2</w:t>
      </w:r>
      <w:r w:rsidR="00EE1A5D" w:rsidRPr="00EE1A5D">
        <w:rPr>
          <w:rFonts w:eastAsia="宋体"/>
          <w:szCs w:val="24"/>
          <w:lang w:eastAsia="zh-CN"/>
        </w:rPr>
        <w:t xml:space="preserve"> (Ericsson)</w:t>
      </w:r>
      <w:r w:rsidRPr="00EE1A5D">
        <w:rPr>
          <w:rFonts w:eastAsia="宋体"/>
          <w:szCs w:val="24"/>
          <w:lang w:eastAsia="zh-CN"/>
        </w:rPr>
        <w:t>:</w:t>
      </w:r>
      <w:r w:rsidR="00EE1A5D" w:rsidRPr="00EE1A5D">
        <w:rPr>
          <w:rFonts w:eastAsia="宋体"/>
        </w:rPr>
        <w:t xml:space="preserve"> </w:t>
      </w:r>
      <w:r w:rsidR="00EE1A5D" w:rsidRPr="00EE1A5D">
        <w:rPr>
          <w:rFonts w:eastAsia="宋体"/>
          <w:szCs w:val="24"/>
          <w:lang w:eastAsia="zh-CN"/>
        </w:rPr>
        <w:t>Relevant ITU studies should be a good starting point to discuss the simulation assumptions in RAN4.</w:t>
      </w:r>
    </w:p>
    <w:p w14:paraId="1B6E6689" w14:textId="78FFC93D" w:rsidR="00633A11" w:rsidRPr="00805BE8" w:rsidRDefault="00EE1A5D" w:rsidP="00633A11">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3: </w:t>
      </w:r>
      <w:r w:rsidR="00633A11">
        <w:rPr>
          <w:rFonts w:eastAsia="宋体"/>
          <w:color w:val="0070C0"/>
          <w:szCs w:val="24"/>
          <w:lang w:eastAsia="zh-CN"/>
        </w:rPr>
        <w:t>TBA</w:t>
      </w:r>
    </w:p>
    <w:p w14:paraId="75605FF2" w14:textId="77777777" w:rsidR="00633A11" w:rsidRPr="00805BE8" w:rsidRDefault="00633A11" w:rsidP="00633A11">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37A9BBE0" w14:textId="07E48F2F" w:rsidR="00633A11" w:rsidRPr="00633A11" w:rsidRDefault="00633A11" w:rsidP="00633A11">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TBA</w:t>
      </w:r>
    </w:p>
    <w:p w14:paraId="2215FF93" w14:textId="06EB0D1D" w:rsidR="00321D89" w:rsidRPr="00805BE8" w:rsidRDefault="00321D89" w:rsidP="00321D89">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00633A11">
        <w:rPr>
          <w:sz w:val="24"/>
          <w:szCs w:val="16"/>
        </w:rPr>
        <w:t>-2</w:t>
      </w:r>
    </w:p>
    <w:p w14:paraId="40FA74E2" w14:textId="77777777" w:rsidR="00321D89" w:rsidRPr="00B831AE" w:rsidRDefault="00321D89" w:rsidP="00321D89">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6362CAB5" w14:textId="77777777" w:rsidR="00321D89" w:rsidRDefault="00321D89" w:rsidP="00321D89">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60075BF7" w14:textId="76A702CB" w:rsidR="00321D89" w:rsidRPr="00487CF3" w:rsidRDefault="00321D89" w:rsidP="00321D89">
      <w:pPr>
        <w:rPr>
          <w:b/>
          <w:u w:val="single"/>
          <w:lang w:eastAsia="ko-KR"/>
        </w:rPr>
      </w:pPr>
      <w:r w:rsidRPr="00487CF3">
        <w:rPr>
          <w:b/>
          <w:u w:val="single"/>
          <w:lang w:eastAsia="ko-KR"/>
        </w:rPr>
        <w:t xml:space="preserve">Issue </w:t>
      </w:r>
      <w:r>
        <w:rPr>
          <w:b/>
          <w:u w:val="single"/>
          <w:lang w:eastAsia="ko-KR"/>
        </w:rPr>
        <w:t>3</w:t>
      </w:r>
      <w:r w:rsidRPr="00487CF3">
        <w:rPr>
          <w:b/>
          <w:u w:val="single"/>
          <w:lang w:eastAsia="ko-KR"/>
        </w:rPr>
        <w:t>-</w:t>
      </w:r>
      <w:r w:rsidR="00633A11">
        <w:rPr>
          <w:b/>
          <w:u w:val="single"/>
          <w:lang w:eastAsia="ko-KR"/>
        </w:rPr>
        <w:t>2</w:t>
      </w:r>
      <w:r w:rsidRPr="00487CF3">
        <w:rPr>
          <w:b/>
          <w:u w:val="single"/>
          <w:lang w:eastAsia="ko-KR"/>
        </w:rPr>
        <w:t xml:space="preserve">: </w:t>
      </w:r>
      <w:r w:rsidRPr="00321D89">
        <w:rPr>
          <w:b/>
          <w:u w:val="single"/>
          <w:lang w:eastAsia="ko-KR"/>
        </w:rPr>
        <w:t>Number of satellite</w:t>
      </w:r>
    </w:p>
    <w:p w14:paraId="1560073F" w14:textId="77777777" w:rsidR="00321D89" w:rsidRPr="00487CF3" w:rsidRDefault="00321D89" w:rsidP="00321D89">
      <w:pPr>
        <w:pStyle w:val="afe"/>
        <w:numPr>
          <w:ilvl w:val="0"/>
          <w:numId w:val="4"/>
        </w:numPr>
        <w:overflowPunct/>
        <w:autoSpaceDE/>
        <w:autoSpaceDN/>
        <w:adjustRightInd/>
        <w:spacing w:after="120"/>
        <w:ind w:left="720" w:firstLineChars="0"/>
        <w:textAlignment w:val="auto"/>
        <w:rPr>
          <w:rFonts w:eastAsia="宋体"/>
          <w:szCs w:val="24"/>
          <w:lang w:eastAsia="zh-CN"/>
        </w:rPr>
      </w:pPr>
      <w:r w:rsidRPr="00487CF3">
        <w:rPr>
          <w:rFonts w:eastAsia="宋体"/>
          <w:szCs w:val="24"/>
          <w:lang w:eastAsia="zh-CN"/>
        </w:rPr>
        <w:t>Proposals</w:t>
      </w:r>
    </w:p>
    <w:p w14:paraId="2002C0AC" w14:textId="68A7D67F" w:rsidR="00321D89" w:rsidRPr="00321D89" w:rsidRDefault="00321D89" w:rsidP="00EB5895">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EB5895">
        <w:rPr>
          <w:rFonts w:eastAsia="宋体"/>
          <w:color w:val="0070C0"/>
          <w:szCs w:val="24"/>
          <w:lang w:eastAsia="zh-CN"/>
        </w:rPr>
        <w:t>Option 1: only 1</w:t>
      </w:r>
      <w:r w:rsidR="00EB5895" w:rsidRPr="00EB5895">
        <w:rPr>
          <w:rFonts w:eastAsia="宋体"/>
          <w:color w:val="0070C0"/>
          <w:szCs w:val="24"/>
          <w:lang w:eastAsia="zh-CN"/>
        </w:rPr>
        <w:t xml:space="preserve"> satellite at the beginning</w:t>
      </w:r>
    </w:p>
    <w:p w14:paraId="7856C66C" w14:textId="01589F82" w:rsidR="00321D89" w:rsidRPr="00805BE8" w:rsidRDefault="00321D89" w:rsidP="00EB5895">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EB5895">
        <w:rPr>
          <w:rFonts w:eastAsia="宋体"/>
          <w:color w:val="0070C0"/>
          <w:szCs w:val="24"/>
          <w:lang w:eastAsia="zh-CN"/>
        </w:rPr>
        <w:t>Option 2:</w:t>
      </w:r>
      <w:r>
        <w:rPr>
          <w:rFonts w:eastAsia="宋体"/>
          <w:color w:val="0070C0"/>
          <w:szCs w:val="24"/>
          <w:lang w:eastAsia="zh-CN"/>
        </w:rPr>
        <w:t xml:space="preserve"> multiple satellites</w:t>
      </w:r>
    </w:p>
    <w:p w14:paraId="1C5472A4" w14:textId="77777777" w:rsidR="00321D89" w:rsidRPr="00805BE8" w:rsidRDefault="00321D89" w:rsidP="00321D89">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6EBEAF41" w14:textId="77777777" w:rsidR="00321D89" w:rsidRDefault="00321D89" w:rsidP="00321D89">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TBA</w:t>
      </w:r>
    </w:p>
    <w:p w14:paraId="2D610C41" w14:textId="341D7E3B" w:rsidR="00EB5895" w:rsidRPr="00805BE8" w:rsidRDefault="00EB5895" w:rsidP="00EB5895">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Pr="00805BE8">
        <w:rPr>
          <w:sz w:val="24"/>
          <w:szCs w:val="16"/>
        </w:rPr>
        <w:t>-</w:t>
      </w:r>
      <w:r w:rsidR="00633A11">
        <w:rPr>
          <w:sz w:val="24"/>
          <w:szCs w:val="16"/>
        </w:rPr>
        <w:t>3</w:t>
      </w:r>
    </w:p>
    <w:p w14:paraId="7F1FE044" w14:textId="77777777" w:rsidR="00EB5895" w:rsidRPr="00B831AE" w:rsidRDefault="00EB5895" w:rsidP="00EB5895">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4EB9BED" w14:textId="77777777" w:rsidR="00EB5895" w:rsidRDefault="00EB5895" w:rsidP="00EB5895">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5DC97317" w14:textId="50638452" w:rsidR="00EB5895" w:rsidRPr="00487CF3" w:rsidRDefault="00EB5895" w:rsidP="00EB5895">
      <w:pPr>
        <w:rPr>
          <w:b/>
          <w:u w:val="single"/>
          <w:lang w:eastAsia="ko-KR"/>
        </w:rPr>
      </w:pPr>
      <w:r w:rsidRPr="00487CF3">
        <w:rPr>
          <w:b/>
          <w:u w:val="single"/>
          <w:lang w:eastAsia="ko-KR"/>
        </w:rPr>
        <w:t xml:space="preserve">Issue </w:t>
      </w:r>
      <w:r>
        <w:rPr>
          <w:b/>
          <w:u w:val="single"/>
          <w:lang w:eastAsia="ko-KR"/>
        </w:rPr>
        <w:t>3</w:t>
      </w:r>
      <w:r w:rsidRPr="00487CF3">
        <w:rPr>
          <w:b/>
          <w:u w:val="single"/>
          <w:lang w:eastAsia="ko-KR"/>
        </w:rPr>
        <w:t>-</w:t>
      </w:r>
      <w:r w:rsidR="00633A11">
        <w:rPr>
          <w:b/>
          <w:u w:val="single"/>
          <w:lang w:eastAsia="ko-KR"/>
        </w:rPr>
        <w:t>3</w:t>
      </w:r>
      <w:r w:rsidRPr="00487CF3">
        <w:rPr>
          <w:b/>
          <w:u w:val="single"/>
          <w:lang w:eastAsia="ko-KR"/>
        </w:rPr>
        <w:t xml:space="preserve">: </w:t>
      </w:r>
      <w:r w:rsidRPr="00321D89">
        <w:rPr>
          <w:b/>
          <w:u w:val="single"/>
          <w:lang w:eastAsia="ko-KR"/>
        </w:rPr>
        <w:t xml:space="preserve">Number of </w:t>
      </w:r>
      <w:r>
        <w:rPr>
          <w:b/>
          <w:u w:val="single"/>
          <w:lang w:eastAsia="ko-KR"/>
        </w:rPr>
        <w:t>beams</w:t>
      </w:r>
      <w:r w:rsidR="00A374BD">
        <w:rPr>
          <w:b/>
          <w:u w:val="single"/>
          <w:lang w:eastAsia="ko-KR"/>
        </w:rPr>
        <w:t xml:space="preserve"> for each satellite</w:t>
      </w:r>
    </w:p>
    <w:p w14:paraId="145128B4" w14:textId="77777777" w:rsidR="00EB5895" w:rsidRPr="00487CF3" w:rsidRDefault="00EB5895" w:rsidP="00EB5895">
      <w:pPr>
        <w:pStyle w:val="afe"/>
        <w:numPr>
          <w:ilvl w:val="0"/>
          <w:numId w:val="4"/>
        </w:numPr>
        <w:overflowPunct/>
        <w:autoSpaceDE/>
        <w:autoSpaceDN/>
        <w:adjustRightInd/>
        <w:spacing w:after="120"/>
        <w:ind w:left="720" w:firstLineChars="0"/>
        <w:textAlignment w:val="auto"/>
        <w:rPr>
          <w:rFonts w:eastAsia="宋体"/>
          <w:szCs w:val="24"/>
          <w:lang w:eastAsia="zh-CN"/>
        </w:rPr>
      </w:pPr>
      <w:r w:rsidRPr="00487CF3">
        <w:rPr>
          <w:rFonts w:eastAsia="宋体"/>
          <w:szCs w:val="24"/>
          <w:lang w:eastAsia="zh-CN"/>
        </w:rPr>
        <w:t>Proposals</w:t>
      </w:r>
    </w:p>
    <w:p w14:paraId="4DCC0DEB" w14:textId="77777777" w:rsidR="00E41B5C" w:rsidRDefault="00EB5895" w:rsidP="00E41B5C">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EB5895">
        <w:rPr>
          <w:rFonts w:eastAsia="宋体"/>
          <w:color w:val="0070C0"/>
          <w:szCs w:val="24"/>
          <w:lang w:eastAsia="zh-CN"/>
        </w:rPr>
        <w:t>Option 1: 19 beams</w:t>
      </w:r>
    </w:p>
    <w:p w14:paraId="40080F34" w14:textId="3994F141" w:rsidR="00E41B5C" w:rsidRPr="00E41B5C" w:rsidRDefault="00EB5895" w:rsidP="00E41B5C">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E41B5C">
        <w:rPr>
          <w:rFonts w:eastAsia="宋体"/>
          <w:color w:val="0070C0"/>
          <w:szCs w:val="24"/>
          <w:lang w:eastAsia="zh-CN"/>
        </w:rPr>
        <w:t>Option 2:</w:t>
      </w:r>
      <w:r w:rsidR="00E41B5C">
        <w:rPr>
          <w:rFonts w:eastAsia="宋体"/>
          <w:color w:val="0070C0"/>
          <w:szCs w:val="24"/>
          <w:lang w:eastAsia="zh-CN"/>
        </w:rPr>
        <w:t xml:space="preserve"> </w:t>
      </w:r>
      <w:r w:rsidR="00E41B5C" w:rsidRPr="00E41B5C">
        <w:rPr>
          <w:rFonts w:eastAsia="宋体"/>
          <w:color w:val="0070C0"/>
          <w:szCs w:val="24"/>
          <w:lang w:eastAsia="zh-CN"/>
        </w:rPr>
        <w:t>19 beam cell with a new wrap around mechanism as mentioned in TR38.821 based on different frequency reuse factor</w:t>
      </w:r>
    </w:p>
    <w:p w14:paraId="11E73FC1" w14:textId="0CF2FF8A" w:rsidR="00EB5895" w:rsidRPr="00187EC7" w:rsidRDefault="00E41B5C" w:rsidP="00E25B49">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3: </w:t>
      </w:r>
      <w:r w:rsidR="00EB5895" w:rsidRPr="00187EC7">
        <w:rPr>
          <w:rFonts w:eastAsia="宋体"/>
          <w:color w:val="0070C0"/>
          <w:szCs w:val="24"/>
          <w:lang w:eastAsia="zh-CN"/>
        </w:rPr>
        <w:t xml:space="preserve">only one beam cell </w:t>
      </w:r>
    </w:p>
    <w:p w14:paraId="6F8595C5" w14:textId="77777777" w:rsidR="00EB5895" w:rsidRPr="00805BE8" w:rsidRDefault="00EB5895" w:rsidP="00EB5895">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72CF8B6B" w14:textId="77777777" w:rsidR="00EB5895" w:rsidRPr="00487CF3" w:rsidRDefault="00EB5895" w:rsidP="00EB5895">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TBA</w:t>
      </w:r>
    </w:p>
    <w:p w14:paraId="65806BAE" w14:textId="3ABD37BE" w:rsidR="00EB5895" w:rsidRPr="00805BE8" w:rsidRDefault="00EB5895" w:rsidP="00EB5895">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Pr="00805BE8">
        <w:rPr>
          <w:sz w:val="24"/>
          <w:szCs w:val="16"/>
        </w:rPr>
        <w:t>-</w:t>
      </w:r>
      <w:r w:rsidR="00633A11">
        <w:rPr>
          <w:sz w:val="24"/>
          <w:szCs w:val="16"/>
        </w:rPr>
        <w:t>4</w:t>
      </w:r>
    </w:p>
    <w:p w14:paraId="0AAFF0BB" w14:textId="77777777" w:rsidR="00EB5895" w:rsidRPr="00B831AE" w:rsidRDefault="00EB5895" w:rsidP="00EB5895">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1AB2F121" w14:textId="77777777" w:rsidR="00EB5895" w:rsidRDefault="00EB5895" w:rsidP="00EB5895">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5DD9457F" w14:textId="751D623B" w:rsidR="00EB5895" w:rsidRPr="00487CF3" w:rsidRDefault="00EB5895" w:rsidP="00EB5895">
      <w:pPr>
        <w:rPr>
          <w:b/>
          <w:u w:val="single"/>
          <w:lang w:eastAsia="ko-KR"/>
        </w:rPr>
      </w:pPr>
      <w:r w:rsidRPr="00487CF3">
        <w:rPr>
          <w:b/>
          <w:u w:val="single"/>
          <w:lang w:eastAsia="ko-KR"/>
        </w:rPr>
        <w:t xml:space="preserve">Issue </w:t>
      </w:r>
      <w:r>
        <w:rPr>
          <w:b/>
          <w:u w:val="single"/>
          <w:lang w:eastAsia="ko-KR"/>
        </w:rPr>
        <w:t>3</w:t>
      </w:r>
      <w:r w:rsidRPr="00487CF3">
        <w:rPr>
          <w:b/>
          <w:u w:val="single"/>
          <w:lang w:eastAsia="ko-KR"/>
        </w:rPr>
        <w:t>-</w:t>
      </w:r>
      <w:r w:rsidR="00633A11">
        <w:rPr>
          <w:b/>
          <w:u w:val="single"/>
          <w:lang w:eastAsia="ko-KR"/>
        </w:rPr>
        <w:t>4</w:t>
      </w:r>
      <w:r w:rsidRPr="00487CF3">
        <w:rPr>
          <w:b/>
          <w:u w:val="single"/>
          <w:lang w:eastAsia="ko-KR"/>
        </w:rPr>
        <w:t xml:space="preserve">: </w:t>
      </w:r>
      <w:r>
        <w:rPr>
          <w:rFonts w:hint="eastAsia"/>
          <w:b/>
          <w:u w:val="single"/>
          <w:lang w:eastAsia="zh-CN"/>
        </w:rPr>
        <w:t>Frequency</w:t>
      </w:r>
      <w:r>
        <w:rPr>
          <w:b/>
          <w:u w:val="single"/>
          <w:lang w:eastAsia="zh-CN"/>
        </w:rPr>
        <w:t xml:space="preserve"> </w:t>
      </w:r>
      <w:r>
        <w:rPr>
          <w:rFonts w:hint="eastAsia"/>
          <w:b/>
          <w:u w:val="single"/>
          <w:lang w:eastAsia="zh-CN"/>
        </w:rPr>
        <w:t>reuse</w:t>
      </w:r>
      <w:r>
        <w:rPr>
          <w:b/>
          <w:u w:val="single"/>
          <w:lang w:eastAsia="zh-CN"/>
        </w:rPr>
        <w:t xml:space="preserve"> factor (FRF)</w:t>
      </w:r>
    </w:p>
    <w:p w14:paraId="734BF00D" w14:textId="77777777" w:rsidR="00EB5895" w:rsidRPr="00487CF3" w:rsidRDefault="00EB5895" w:rsidP="00EB5895">
      <w:pPr>
        <w:pStyle w:val="afe"/>
        <w:numPr>
          <w:ilvl w:val="0"/>
          <w:numId w:val="4"/>
        </w:numPr>
        <w:overflowPunct/>
        <w:autoSpaceDE/>
        <w:autoSpaceDN/>
        <w:adjustRightInd/>
        <w:spacing w:after="120"/>
        <w:ind w:left="720" w:firstLineChars="0"/>
        <w:textAlignment w:val="auto"/>
        <w:rPr>
          <w:rFonts w:eastAsia="宋体"/>
          <w:szCs w:val="24"/>
          <w:lang w:eastAsia="zh-CN"/>
        </w:rPr>
      </w:pPr>
      <w:r w:rsidRPr="00487CF3">
        <w:rPr>
          <w:rFonts w:eastAsia="宋体"/>
          <w:szCs w:val="24"/>
          <w:lang w:eastAsia="zh-CN"/>
        </w:rPr>
        <w:lastRenderedPageBreak/>
        <w:t>Proposals</w:t>
      </w:r>
    </w:p>
    <w:p w14:paraId="43451789" w14:textId="6173A67B" w:rsidR="00EB5895" w:rsidRPr="00321D89" w:rsidRDefault="00EB5895" w:rsidP="00EB5895">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EB5895">
        <w:rPr>
          <w:rFonts w:eastAsia="宋体"/>
          <w:color w:val="0070C0"/>
          <w:szCs w:val="24"/>
          <w:lang w:eastAsia="zh-CN"/>
        </w:rPr>
        <w:t xml:space="preserve">Option 1: </w:t>
      </w:r>
      <w:r>
        <w:rPr>
          <w:rFonts w:eastAsia="宋体"/>
          <w:color w:val="0070C0"/>
          <w:szCs w:val="24"/>
          <w:lang w:eastAsia="zh-CN"/>
        </w:rPr>
        <w:t>FRF=1</w:t>
      </w:r>
    </w:p>
    <w:p w14:paraId="4CA4C380" w14:textId="2EC5283D" w:rsidR="00EB5895" w:rsidRPr="00EB5895" w:rsidRDefault="00EB5895" w:rsidP="00EB5895">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EB5895">
        <w:rPr>
          <w:rFonts w:eastAsia="宋体"/>
          <w:color w:val="0070C0"/>
          <w:szCs w:val="24"/>
          <w:lang w:eastAsia="zh-CN"/>
        </w:rPr>
        <w:t xml:space="preserve">Option 2: </w:t>
      </w:r>
      <w:r>
        <w:rPr>
          <w:rFonts w:eastAsia="宋体"/>
          <w:color w:val="0070C0"/>
          <w:szCs w:val="24"/>
          <w:lang w:eastAsia="zh-CN"/>
        </w:rPr>
        <w:t>FRF&gt;1</w:t>
      </w:r>
    </w:p>
    <w:p w14:paraId="67ECF272" w14:textId="386503F0" w:rsidR="00EB5895" w:rsidRPr="00805BE8" w:rsidRDefault="00EB5895" w:rsidP="00EB5895">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EB5895">
        <w:rPr>
          <w:rFonts w:eastAsia="宋体"/>
          <w:color w:val="0070C0"/>
          <w:szCs w:val="24"/>
          <w:lang w:eastAsia="zh-CN"/>
        </w:rPr>
        <w:t xml:space="preserve">Option 3: </w:t>
      </w:r>
      <w:r>
        <w:rPr>
          <w:rFonts w:eastAsia="宋体"/>
          <w:color w:val="0070C0"/>
          <w:szCs w:val="24"/>
          <w:lang w:eastAsia="zh-CN"/>
        </w:rPr>
        <w:t>FRF=3</w:t>
      </w:r>
    </w:p>
    <w:p w14:paraId="081DDD4E" w14:textId="77777777" w:rsidR="00EB5895" w:rsidRPr="00805BE8" w:rsidRDefault="00EB5895" w:rsidP="00EB5895">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7CBF9D4C" w14:textId="77777777" w:rsidR="00EB5895" w:rsidRDefault="00EB5895" w:rsidP="00EB5895">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TBA</w:t>
      </w:r>
    </w:p>
    <w:p w14:paraId="6D60D21F" w14:textId="745CCE17" w:rsidR="00720D01" w:rsidRPr="00805BE8" w:rsidRDefault="00720D01" w:rsidP="00720D01">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Pr="00805BE8">
        <w:rPr>
          <w:sz w:val="24"/>
          <w:szCs w:val="16"/>
        </w:rPr>
        <w:t>-</w:t>
      </w:r>
      <w:r>
        <w:rPr>
          <w:sz w:val="24"/>
          <w:szCs w:val="16"/>
        </w:rPr>
        <w:t>5</w:t>
      </w:r>
    </w:p>
    <w:p w14:paraId="3669D65D" w14:textId="77777777" w:rsidR="00720D01" w:rsidRPr="00B831AE" w:rsidRDefault="00720D01" w:rsidP="00720D01">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1551853B" w14:textId="77777777" w:rsidR="00720D01" w:rsidRDefault="00720D01" w:rsidP="00720D01">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7370DAEF" w14:textId="70DF2B97" w:rsidR="00720D01" w:rsidRPr="00487CF3" w:rsidRDefault="00720D01" w:rsidP="00720D01">
      <w:pPr>
        <w:rPr>
          <w:b/>
          <w:u w:val="single"/>
          <w:lang w:eastAsia="ko-KR"/>
        </w:rPr>
      </w:pPr>
      <w:r w:rsidRPr="00487CF3">
        <w:rPr>
          <w:b/>
          <w:u w:val="single"/>
          <w:lang w:eastAsia="ko-KR"/>
        </w:rPr>
        <w:t xml:space="preserve">Issue </w:t>
      </w:r>
      <w:r>
        <w:rPr>
          <w:b/>
          <w:u w:val="single"/>
          <w:lang w:eastAsia="ko-KR"/>
        </w:rPr>
        <w:t>3</w:t>
      </w:r>
      <w:r w:rsidRPr="00487CF3">
        <w:rPr>
          <w:b/>
          <w:u w:val="single"/>
          <w:lang w:eastAsia="ko-KR"/>
        </w:rPr>
        <w:t>-</w:t>
      </w:r>
      <w:r>
        <w:rPr>
          <w:b/>
          <w:u w:val="single"/>
          <w:lang w:eastAsia="ko-KR"/>
        </w:rPr>
        <w:t>5</w:t>
      </w:r>
      <w:r w:rsidRPr="00487CF3">
        <w:rPr>
          <w:b/>
          <w:u w:val="single"/>
          <w:lang w:eastAsia="ko-KR"/>
        </w:rPr>
        <w:t xml:space="preserve">: </w:t>
      </w:r>
      <w:r>
        <w:rPr>
          <w:b/>
          <w:u w:val="single"/>
          <w:lang w:eastAsia="ko-KR"/>
        </w:rPr>
        <w:t xml:space="preserve">Network Layout between NTN &amp; TN </w:t>
      </w:r>
    </w:p>
    <w:p w14:paraId="4B8BECFF" w14:textId="77777777" w:rsidR="00720D01" w:rsidRPr="00487CF3" w:rsidRDefault="00720D01" w:rsidP="00720D01">
      <w:pPr>
        <w:pStyle w:val="afe"/>
        <w:numPr>
          <w:ilvl w:val="0"/>
          <w:numId w:val="4"/>
        </w:numPr>
        <w:overflowPunct/>
        <w:autoSpaceDE/>
        <w:autoSpaceDN/>
        <w:adjustRightInd/>
        <w:spacing w:after="120"/>
        <w:ind w:left="720" w:firstLineChars="0"/>
        <w:textAlignment w:val="auto"/>
        <w:rPr>
          <w:rFonts w:eastAsia="宋体"/>
          <w:szCs w:val="24"/>
          <w:lang w:eastAsia="zh-CN"/>
        </w:rPr>
      </w:pPr>
      <w:commentRangeStart w:id="2"/>
      <w:r w:rsidRPr="00487CF3">
        <w:rPr>
          <w:rFonts w:eastAsia="宋体"/>
          <w:szCs w:val="24"/>
          <w:lang w:eastAsia="zh-CN"/>
        </w:rPr>
        <w:t>Proposals</w:t>
      </w:r>
      <w:commentRangeEnd w:id="2"/>
      <w:r w:rsidR="00BB06EC">
        <w:rPr>
          <w:rStyle w:val="af1"/>
          <w:rFonts w:eastAsia="宋体"/>
        </w:rPr>
        <w:commentReference w:id="2"/>
      </w:r>
    </w:p>
    <w:p w14:paraId="520FDB50" w14:textId="3B7DEE87" w:rsidR="00720D01" w:rsidRPr="00720D01" w:rsidRDefault="00720D01" w:rsidP="008302B6">
      <w:pPr>
        <w:pStyle w:val="afe"/>
        <w:numPr>
          <w:ilvl w:val="1"/>
          <w:numId w:val="4"/>
        </w:numPr>
        <w:overflowPunct/>
        <w:autoSpaceDE/>
        <w:autoSpaceDN/>
        <w:adjustRightInd/>
        <w:spacing w:after="120"/>
        <w:ind w:left="1440" w:firstLineChars="0"/>
        <w:textAlignment w:val="auto"/>
        <w:rPr>
          <w:color w:val="0070C0"/>
          <w:szCs w:val="24"/>
          <w:lang w:eastAsia="zh-CN"/>
        </w:rPr>
      </w:pPr>
      <w:r w:rsidRPr="00EB5895">
        <w:rPr>
          <w:rFonts w:eastAsia="宋体"/>
          <w:color w:val="0070C0"/>
          <w:szCs w:val="24"/>
          <w:lang w:eastAsia="zh-CN"/>
        </w:rPr>
        <w:t xml:space="preserve">Option </w:t>
      </w:r>
      <w:r w:rsidR="007A0CFD">
        <w:rPr>
          <w:rFonts w:eastAsia="宋体"/>
          <w:color w:val="0070C0"/>
          <w:szCs w:val="24"/>
          <w:lang w:eastAsia="zh-CN"/>
        </w:rPr>
        <w:t>1</w:t>
      </w:r>
      <w:r>
        <w:rPr>
          <w:rFonts w:eastAsia="宋体"/>
          <w:color w:val="0070C0"/>
          <w:szCs w:val="24"/>
          <w:lang w:eastAsia="zh-CN"/>
        </w:rPr>
        <w:t xml:space="preserve"> (CATT)</w:t>
      </w:r>
      <w:r w:rsidRPr="00EB5895">
        <w:rPr>
          <w:rFonts w:eastAsia="宋体"/>
          <w:color w:val="0070C0"/>
          <w:szCs w:val="24"/>
          <w:lang w:eastAsia="zh-CN"/>
        </w:rPr>
        <w:t xml:space="preserve">: </w:t>
      </w:r>
      <w:r w:rsidRPr="00720D01">
        <w:rPr>
          <w:color w:val="0070C0"/>
          <w:szCs w:val="24"/>
          <w:lang w:eastAsia="zh-CN"/>
        </w:rPr>
        <w:t>The network layout between NTN and TN is depicted in the Figure 3.2.</w:t>
      </w:r>
      <w:r w:rsidR="008302B6">
        <w:rPr>
          <w:color w:val="0070C0"/>
          <w:szCs w:val="24"/>
          <w:lang w:eastAsia="zh-CN"/>
        </w:rPr>
        <w:t>5</w:t>
      </w:r>
      <w:r w:rsidRPr="00720D01">
        <w:rPr>
          <w:color w:val="0070C0"/>
          <w:szCs w:val="24"/>
          <w:lang w:eastAsia="zh-CN"/>
        </w:rPr>
        <w:t>-1. Since the satellite beam coverage is quite large, it is proposed only one satellite is considered in the co-existence study between NTN and TN.</w:t>
      </w:r>
    </w:p>
    <w:p w14:paraId="455D5C63" w14:textId="77777777" w:rsidR="00720D01" w:rsidRPr="00720D01" w:rsidRDefault="00720D01" w:rsidP="00720D01">
      <w:pPr>
        <w:spacing w:after="120"/>
        <w:jc w:val="center"/>
        <w:rPr>
          <w:color w:val="0070C0"/>
          <w:szCs w:val="24"/>
          <w:lang w:eastAsia="zh-CN"/>
        </w:rPr>
      </w:pPr>
      <w:r w:rsidRPr="00720D01">
        <w:rPr>
          <w:noProof/>
          <w:lang w:val="en-US" w:eastAsia="zh-CN"/>
        </w:rPr>
        <w:drawing>
          <wp:inline distT="0" distB="0" distL="0" distR="0" wp14:anchorId="4A755830" wp14:editId="12C50920">
            <wp:extent cx="2876550" cy="2782179"/>
            <wp:effectExtent l="0" t="0" r="0" b="0"/>
            <wp:docPr id="12" name="图片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 name="图片 1927"/>
                    <pic:cNvPicPr>
                      <a:picLocks noChangeAspect="1"/>
                    </pic:cNvPicPr>
                  </pic:nvPicPr>
                  <pic:blipFill>
                    <a:blip r:embed="rId11"/>
                    <a:stretch>
                      <a:fillRect/>
                    </a:stretch>
                  </pic:blipFill>
                  <pic:spPr>
                    <a:xfrm>
                      <a:off x="0" y="0"/>
                      <a:ext cx="2910287" cy="2814809"/>
                    </a:xfrm>
                    <a:prstGeom prst="rect">
                      <a:avLst/>
                    </a:prstGeom>
                  </pic:spPr>
                </pic:pic>
              </a:graphicData>
            </a:graphic>
          </wp:inline>
        </w:drawing>
      </w:r>
    </w:p>
    <w:p w14:paraId="29AE1104" w14:textId="2FFDF8A2" w:rsidR="00720D01" w:rsidRPr="00720D01" w:rsidRDefault="00720D01" w:rsidP="00720D01">
      <w:pPr>
        <w:spacing w:after="120"/>
        <w:jc w:val="center"/>
        <w:rPr>
          <w:color w:val="0070C0"/>
          <w:szCs w:val="24"/>
          <w:lang w:eastAsia="zh-CN"/>
        </w:rPr>
      </w:pPr>
      <w:r>
        <w:rPr>
          <w:b/>
          <w:color w:val="0070C0"/>
          <w:szCs w:val="24"/>
          <w:lang w:eastAsia="zh-CN"/>
        </w:rPr>
        <w:t>Figure 3</w:t>
      </w:r>
      <w:r w:rsidRPr="00720D01">
        <w:rPr>
          <w:b/>
          <w:color w:val="0070C0"/>
          <w:szCs w:val="24"/>
          <w:lang w:eastAsia="zh-CN"/>
        </w:rPr>
        <w:t>.2</w:t>
      </w:r>
      <w:r>
        <w:rPr>
          <w:rFonts w:hint="eastAsia"/>
          <w:b/>
          <w:color w:val="0070C0"/>
          <w:szCs w:val="24"/>
          <w:lang w:eastAsia="zh-CN"/>
        </w:rPr>
        <w:t>.</w:t>
      </w:r>
      <w:r w:rsidR="008302B6">
        <w:rPr>
          <w:b/>
          <w:color w:val="0070C0"/>
          <w:szCs w:val="24"/>
          <w:lang w:eastAsia="zh-CN"/>
        </w:rPr>
        <w:t>5</w:t>
      </w:r>
      <w:r w:rsidRPr="00720D01">
        <w:rPr>
          <w:b/>
          <w:color w:val="0070C0"/>
          <w:szCs w:val="24"/>
          <w:lang w:eastAsia="zh-CN"/>
        </w:rPr>
        <w:t xml:space="preserve">-1 </w:t>
      </w:r>
      <w:r>
        <w:rPr>
          <w:b/>
          <w:color w:val="0070C0"/>
          <w:szCs w:val="24"/>
          <w:lang w:eastAsia="zh-CN"/>
        </w:rPr>
        <w:t xml:space="preserve">Network </w:t>
      </w:r>
      <w:r w:rsidRPr="00720D01">
        <w:rPr>
          <w:b/>
          <w:color w:val="0070C0"/>
          <w:szCs w:val="24"/>
          <w:lang w:eastAsia="zh-CN"/>
        </w:rPr>
        <w:t>layout for coexistence between NTN and TN system</w:t>
      </w:r>
    </w:p>
    <w:p w14:paraId="211E7FC1" w14:textId="1E7C0064" w:rsidR="008302B6" w:rsidRPr="008302B6" w:rsidRDefault="00720D01" w:rsidP="008302B6">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EB5895">
        <w:rPr>
          <w:rFonts w:eastAsia="宋体"/>
          <w:color w:val="0070C0"/>
          <w:szCs w:val="24"/>
          <w:lang w:eastAsia="zh-CN"/>
        </w:rPr>
        <w:t xml:space="preserve">Option </w:t>
      </w:r>
      <w:r w:rsidR="007A0CFD">
        <w:rPr>
          <w:rFonts w:eastAsia="宋体"/>
          <w:color w:val="0070C0"/>
          <w:szCs w:val="24"/>
          <w:lang w:eastAsia="zh-CN"/>
        </w:rPr>
        <w:t>2</w:t>
      </w:r>
      <w:r w:rsidR="008302B6">
        <w:rPr>
          <w:rFonts w:eastAsia="宋体"/>
          <w:color w:val="0070C0"/>
          <w:szCs w:val="24"/>
          <w:lang w:eastAsia="zh-CN"/>
        </w:rPr>
        <w:t xml:space="preserve"> (Huawei)</w:t>
      </w:r>
      <w:r w:rsidRPr="00EB5895">
        <w:rPr>
          <w:rFonts w:eastAsia="宋体"/>
          <w:color w:val="0070C0"/>
          <w:szCs w:val="24"/>
          <w:lang w:eastAsia="zh-CN"/>
        </w:rPr>
        <w:t>:</w:t>
      </w:r>
      <w:r w:rsidR="008302B6">
        <w:rPr>
          <w:rFonts w:eastAsia="宋体"/>
          <w:color w:val="0070C0"/>
          <w:szCs w:val="24"/>
          <w:lang w:eastAsia="zh-CN"/>
        </w:rPr>
        <w:t xml:space="preserve"> </w:t>
      </w:r>
      <w:r w:rsidR="008302B6" w:rsidRPr="007A0CFD">
        <w:rPr>
          <w:rFonts w:eastAsia="宋体"/>
          <w:color w:val="0070C0"/>
          <w:szCs w:val="24"/>
          <w:lang w:eastAsia="zh-CN"/>
        </w:rPr>
        <w:t>The Figure 3.2</w:t>
      </w:r>
      <w:r w:rsidR="008302B6" w:rsidRPr="007A0CFD">
        <w:rPr>
          <w:rFonts w:eastAsia="宋体" w:hint="eastAsia"/>
          <w:color w:val="0070C0"/>
          <w:szCs w:val="24"/>
          <w:lang w:eastAsia="zh-CN"/>
        </w:rPr>
        <w:t>.</w:t>
      </w:r>
      <w:r w:rsidR="008302B6" w:rsidRPr="007A0CFD">
        <w:rPr>
          <w:rFonts w:eastAsia="宋体"/>
          <w:color w:val="0070C0"/>
          <w:szCs w:val="24"/>
          <w:lang w:eastAsia="zh-CN"/>
        </w:rPr>
        <w:t>5-2 can be used as heterogeneous network layout between NR legacy network and NTN network for one beam cell.</w:t>
      </w:r>
    </w:p>
    <w:p w14:paraId="2A17E210" w14:textId="77777777" w:rsidR="008302B6" w:rsidRPr="007E6DE7" w:rsidRDefault="008302B6" w:rsidP="007E6DE7">
      <w:pPr>
        <w:spacing w:after="120"/>
        <w:jc w:val="center"/>
        <w:rPr>
          <w:color w:val="0070C0"/>
          <w:szCs w:val="24"/>
          <w:lang w:eastAsia="zh-CN"/>
        </w:rPr>
      </w:pPr>
      <w:r w:rsidRPr="007E6DE7">
        <w:rPr>
          <w:color w:val="0070C0"/>
          <w:szCs w:val="24"/>
          <w:lang w:eastAsia="zh-CN"/>
        </w:rPr>
        <w:lastRenderedPageBreak/>
        <w:fldChar w:fldCharType="begin"/>
      </w:r>
      <w:r w:rsidRPr="007E6DE7">
        <w:rPr>
          <w:color w:val="0070C0"/>
          <w:szCs w:val="24"/>
          <w:lang w:eastAsia="zh-CN"/>
        </w:rPr>
        <w:instrText xml:space="preserve"> INCLUDEPICTURE "C:\\Users\\z00471447\\AppData\\Roaming\\eSpace_Desktop\\UserData\\z00471447\\imagefiles\\4FB2DE2D-890B-481B-8EA9-7F5E4AD47305.png" \* MERGEFORMATINET </w:instrText>
      </w:r>
      <w:r w:rsidRPr="007E6DE7">
        <w:rPr>
          <w:color w:val="0070C0"/>
          <w:szCs w:val="24"/>
          <w:lang w:eastAsia="zh-CN"/>
        </w:rPr>
        <w:fldChar w:fldCharType="separate"/>
      </w:r>
      <w:r w:rsidRPr="007E6DE7">
        <w:rPr>
          <w:color w:val="0070C0"/>
          <w:szCs w:val="24"/>
          <w:lang w:eastAsia="zh-CN"/>
        </w:rPr>
        <w:fldChar w:fldCharType="begin"/>
      </w:r>
      <w:r w:rsidRPr="007E6DE7">
        <w:rPr>
          <w:color w:val="0070C0"/>
          <w:szCs w:val="24"/>
          <w:lang w:eastAsia="zh-CN"/>
        </w:rPr>
        <w:instrText xml:space="preserve"> INCLUDEPICTURE  "C:\\Users\\z00471447\\AppData\\Roaming\\eSpace_Desktop\\UserData\\z00471447\\imagefiles\\4FB2DE2D-890B-481B-8EA9-7F5E4AD47305.png" \* MERGEFORMATINET </w:instrText>
      </w:r>
      <w:r w:rsidRPr="007E6DE7">
        <w:rPr>
          <w:color w:val="0070C0"/>
          <w:szCs w:val="24"/>
          <w:lang w:eastAsia="zh-CN"/>
        </w:rPr>
        <w:fldChar w:fldCharType="separate"/>
      </w:r>
      <w:r w:rsidRPr="007E6DE7">
        <w:rPr>
          <w:color w:val="0070C0"/>
          <w:szCs w:val="24"/>
          <w:lang w:eastAsia="zh-CN"/>
        </w:rPr>
        <w:fldChar w:fldCharType="begin"/>
      </w:r>
      <w:r w:rsidRPr="007E6DE7">
        <w:rPr>
          <w:color w:val="0070C0"/>
          <w:szCs w:val="24"/>
          <w:lang w:eastAsia="zh-CN"/>
        </w:rPr>
        <w:instrText xml:space="preserve"> INCLUDEPICTURE  "C:\\Users\\z00471447\\AppData\\Roaming\\eSpace_Desktop\\UserData\\z00471447\\imagefiles\\4FB2DE2D-890B-481B-8EA9-7F5E4AD47305.png" \* MERGEFORMATINET </w:instrText>
      </w:r>
      <w:r w:rsidRPr="007E6DE7">
        <w:rPr>
          <w:color w:val="0070C0"/>
          <w:szCs w:val="24"/>
          <w:lang w:eastAsia="zh-CN"/>
        </w:rPr>
        <w:fldChar w:fldCharType="separate"/>
      </w:r>
      <w:r w:rsidRPr="007E6DE7">
        <w:rPr>
          <w:color w:val="0070C0"/>
          <w:szCs w:val="24"/>
          <w:lang w:eastAsia="zh-CN"/>
        </w:rPr>
        <w:fldChar w:fldCharType="begin"/>
      </w:r>
      <w:r w:rsidRPr="007E6DE7">
        <w:rPr>
          <w:color w:val="0070C0"/>
          <w:szCs w:val="24"/>
          <w:lang w:eastAsia="zh-CN"/>
        </w:rPr>
        <w:instrText xml:space="preserve"> INCLUDEPICTURE  "C:\\Users\\z00471447\\AppData\\Roaming\\eSpace_Desktop\\UserData\\z00471447\\imagefiles\\4FB2DE2D-890B-481B-8EA9-7F5E4AD47305.png" \* MERGEFORMATINET </w:instrText>
      </w:r>
      <w:r w:rsidRPr="007E6DE7">
        <w:rPr>
          <w:color w:val="0070C0"/>
          <w:szCs w:val="24"/>
          <w:lang w:eastAsia="zh-CN"/>
        </w:rPr>
        <w:fldChar w:fldCharType="separate"/>
      </w:r>
      <w:r w:rsidRPr="007E6DE7">
        <w:rPr>
          <w:color w:val="0070C0"/>
          <w:szCs w:val="24"/>
          <w:lang w:eastAsia="zh-CN"/>
        </w:rPr>
        <w:fldChar w:fldCharType="begin"/>
      </w:r>
      <w:r w:rsidRPr="007E6DE7">
        <w:rPr>
          <w:color w:val="0070C0"/>
          <w:szCs w:val="24"/>
          <w:lang w:eastAsia="zh-CN"/>
        </w:rPr>
        <w:instrText xml:space="preserve"> INCLUDEPICTURE  "D:\\01.RCP\\02.5G Promotion\\05.3GPP\\TSGR4_98_e\\z00471447\\AppData\\Roaming\\eSpace_Desktop\\UserData\\z00471447\\imagefiles\\4FB2DE2D-890B-481B-8EA9-7F5E4AD47305.png" \* MERGEFORMATINET </w:instrText>
      </w:r>
      <w:r w:rsidRPr="007E6DE7">
        <w:rPr>
          <w:color w:val="0070C0"/>
          <w:szCs w:val="24"/>
          <w:lang w:eastAsia="zh-CN"/>
        </w:rPr>
        <w:fldChar w:fldCharType="separate"/>
      </w:r>
      <w:r w:rsidRPr="007E6DE7">
        <w:rPr>
          <w:color w:val="0070C0"/>
          <w:szCs w:val="24"/>
          <w:lang w:eastAsia="zh-CN"/>
        </w:rPr>
        <w:fldChar w:fldCharType="begin"/>
      </w:r>
      <w:r w:rsidRPr="007E6DE7">
        <w:rPr>
          <w:color w:val="0070C0"/>
          <w:szCs w:val="24"/>
          <w:lang w:eastAsia="zh-CN"/>
        </w:rPr>
        <w:instrText xml:space="preserve"> INCLUDEPICTURE  "D:\\01.RCP\\02.5G Promotion\\05.3GPP\\TSGR4_98_e\\z00471447\\AppData\\Roaming\\eSpace_Desktop\\UserData\\z00471447\\imagefiles\\4FB2DE2D-890B-481B-8EA9-7F5E4AD47305.png" \* MERGEFORMATINET </w:instrText>
      </w:r>
      <w:r w:rsidRPr="007E6DE7">
        <w:rPr>
          <w:color w:val="0070C0"/>
          <w:szCs w:val="24"/>
          <w:lang w:eastAsia="zh-CN"/>
        </w:rPr>
        <w:fldChar w:fldCharType="separate"/>
      </w:r>
      <w:r w:rsidRPr="007E6DE7">
        <w:rPr>
          <w:color w:val="0070C0"/>
          <w:szCs w:val="24"/>
          <w:lang w:eastAsia="zh-CN"/>
        </w:rPr>
        <w:fldChar w:fldCharType="begin"/>
      </w:r>
      <w:r w:rsidRPr="007E6DE7">
        <w:rPr>
          <w:color w:val="0070C0"/>
          <w:szCs w:val="24"/>
          <w:lang w:eastAsia="zh-CN"/>
        </w:rPr>
        <w:instrText xml:space="preserve"> INCLUDEPICTURE  "D:\\01.RCP\\02.5G Promotion\\05.3GPP\\TSGR4_98_e\\z00471447\\AppData\\Roaming\\eSpace_Desktop\\UserData\\z00471447\\imagefiles\\4FB2DE2D-890B-481B-8EA9-7F5E4AD47305.png" \* MERGEFORMATINET </w:instrText>
      </w:r>
      <w:r w:rsidRPr="007E6DE7">
        <w:rPr>
          <w:color w:val="0070C0"/>
          <w:szCs w:val="24"/>
          <w:lang w:eastAsia="zh-CN"/>
        </w:rPr>
        <w:fldChar w:fldCharType="separate"/>
      </w:r>
      <w:r w:rsidRPr="007E6DE7">
        <w:rPr>
          <w:color w:val="0070C0"/>
          <w:szCs w:val="24"/>
          <w:lang w:eastAsia="zh-CN"/>
        </w:rPr>
        <w:fldChar w:fldCharType="begin"/>
      </w:r>
      <w:r w:rsidRPr="007E6DE7">
        <w:rPr>
          <w:color w:val="0070C0"/>
          <w:szCs w:val="24"/>
          <w:lang w:eastAsia="zh-CN"/>
        </w:rPr>
        <w:instrText xml:space="preserve"> INCLUDEPICTURE  "D:\\Conference\\3GPP\\RAN4\\z00471447\\AppData\\Roaming\\eSpace_Desktop\\UserData\\z00471447\\imagefiles\\4FB2DE2D-890B-481B-8EA9-7F5E4AD47305.png" \* MERGEFORMATINET </w:instrText>
      </w:r>
      <w:r w:rsidRPr="007E6DE7">
        <w:rPr>
          <w:color w:val="0070C0"/>
          <w:szCs w:val="24"/>
          <w:lang w:eastAsia="zh-CN"/>
        </w:rPr>
        <w:fldChar w:fldCharType="separate"/>
      </w:r>
      <w:r w:rsidRPr="007E6DE7">
        <w:rPr>
          <w:color w:val="0070C0"/>
          <w:szCs w:val="24"/>
          <w:lang w:eastAsia="zh-CN"/>
        </w:rPr>
        <w:fldChar w:fldCharType="begin"/>
      </w:r>
      <w:r w:rsidRPr="007E6DE7">
        <w:rPr>
          <w:color w:val="0070C0"/>
          <w:szCs w:val="24"/>
          <w:lang w:eastAsia="zh-CN"/>
        </w:rPr>
        <w:instrText xml:space="preserve"> INCLUDEPICTURE  "D:\\01.RCP\\02.5G Promotion\\05.3GPP\\TSGR4_98_e\\z00471447\\AppData\\Roaming\\eSpace_Desktop\\UserData\\z00471447\\imagefiles\\4FB2DE2D-890B-481B-8EA9-7F5E4AD47305.png" \* MERGEFORMATINET </w:instrText>
      </w:r>
      <w:r w:rsidRPr="007E6DE7">
        <w:rPr>
          <w:color w:val="0070C0"/>
          <w:szCs w:val="24"/>
          <w:lang w:eastAsia="zh-CN"/>
        </w:rPr>
        <w:fldChar w:fldCharType="separate"/>
      </w:r>
      <w:r w:rsidR="00E25B49" w:rsidRPr="007E6DE7">
        <w:rPr>
          <w:color w:val="0070C0"/>
          <w:szCs w:val="24"/>
          <w:lang w:eastAsia="zh-CN"/>
        </w:rPr>
        <w:fldChar w:fldCharType="begin"/>
      </w:r>
      <w:r w:rsidR="00E25B49" w:rsidRPr="007E6DE7">
        <w:rPr>
          <w:color w:val="0070C0"/>
          <w:szCs w:val="24"/>
          <w:lang w:eastAsia="zh-CN"/>
        </w:rPr>
        <w:instrText xml:space="preserve"> INCLUDEPICTURE  "D:\\01.RCP\\02.5G Promotion\\05.3GPP\\TSGR4_98_e\\z00471447\\AppData\\Roaming\\eSpace_Desktop\\UserData\\z00471447\\imagefiles\\4FB2DE2D-890B-481B-8EA9-7F5E4AD47305.png" \* MERGEFORMATINET </w:instrText>
      </w:r>
      <w:r w:rsidR="00E25B49" w:rsidRPr="007E6DE7">
        <w:rPr>
          <w:color w:val="0070C0"/>
          <w:szCs w:val="24"/>
          <w:lang w:eastAsia="zh-CN"/>
        </w:rPr>
        <w:fldChar w:fldCharType="separate"/>
      </w:r>
      <w:r w:rsidR="00801772" w:rsidRPr="007E6DE7">
        <w:rPr>
          <w:color w:val="0070C0"/>
          <w:szCs w:val="24"/>
          <w:lang w:eastAsia="zh-CN"/>
        </w:rPr>
        <w:fldChar w:fldCharType="begin"/>
      </w:r>
      <w:r w:rsidR="00801772" w:rsidRPr="007E6DE7">
        <w:rPr>
          <w:color w:val="0070C0"/>
          <w:szCs w:val="24"/>
          <w:lang w:eastAsia="zh-CN"/>
        </w:rPr>
        <w:instrText xml:space="preserve"> INCLUDEPICTURE  "D:\\01.RCP\\02.5G Promotion\\05.3GPP\\TSGR4_98_e\\z00471447\\AppData\\Roaming\\eSpace_Desktop\\UserData\\z00471447\\imagefiles\\4FB2DE2D-890B-481B-8EA9-7F5E4AD47305.png" \* MERGEFORMATINET </w:instrText>
      </w:r>
      <w:r w:rsidR="00801772" w:rsidRPr="007E6DE7">
        <w:rPr>
          <w:color w:val="0070C0"/>
          <w:szCs w:val="24"/>
          <w:lang w:eastAsia="zh-CN"/>
        </w:rPr>
        <w:fldChar w:fldCharType="separate"/>
      </w:r>
      <w:r w:rsidR="00E41B5C" w:rsidRPr="007E6DE7">
        <w:rPr>
          <w:color w:val="0070C0"/>
          <w:szCs w:val="24"/>
          <w:lang w:eastAsia="zh-CN"/>
        </w:rPr>
        <w:fldChar w:fldCharType="begin"/>
      </w:r>
      <w:r w:rsidR="00E41B5C" w:rsidRPr="007E6DE7">
        <w:rPr>
          <w:color w:val="0070C0"/>
          <w:szCs w:val="24"/>
          <w:lang w:eastAsia="zh-CN"/>
        </w:rPr>
        <w:instrText xml:space="preserve"> INCLUDEPICTURE  "D:\\01.RCP\\02.5G Promotion\\05.3GPP\\TSGR4_98_e\\z00471447\\AppData\\Roaming\\eSpace_Desktop\\UserData\\z00471447\\imagefiles\\4FB2DE2D-890B-481B-8EA9-7F5E4AD47305.png" \* MERGEFORMATINET </w:instrText>
      </w:r>
      <w:r w:rsidR="00E41B5C" w:rsidRPr="007E6DE7">
        <w:rPr>
          <w:color w:val="0070C0"/>
          <w:szCs w:val="24"/>
          <w:lang w:eastAsia="zh-CN"/>
        </w:rPr>
        <w:fldChar w:fldCharType="separate"/>
      </w:r>
      <w:r w:rsidR="000431E6" w:rsidRPr="007E6DE7">
        <w:rPr>
          <w:color w:val="0070C0"/>
          <w:szCs w:val="24"/>
          <w:lang w:eastAsia="zh-CN"/>
        </w:rPr>
        <w:fldChar w:fldCharType="begin"/>
      </w:r>
      <w:r w:rsidR="000431E6" w:rsidRPr="007E6DE7">
        <w:rPr>
          <w:color w:val="0070C0"/>
          <w:szCs w:val="24"/>
          <w:lang w:eastAsia="zh-CN"/>
        </w:rPr>
        <w:instrText xml:space="preserve"> INCLUDEPICTURE  "D:\\01.RCP\\02.5G Promotion\\05.3GPP\\TSGR4_98_e\\z00471447\\AppData\\Roaming\\eSpace_Desktop\\UserData\\z00471447\\imagefiles\\4FB2DE2D-890B-481B-8EA9-7F5E4AD47305.png" \* MERGEFORMATINET </w:instrText>
      </w:r>
      <w:r w:rsidR="000431E6" w:rsidRPr="007E6DE7">
        <w:rPr>
          <w:color w:val="0070C0"/>
          <w:szCs w:val="24"/>
          <w:lang w:eastAsia="zh-CN"/>
        </w:rPr>
        <w:fldChar w:fldCharType="separate"/>
      </w:r>
      <w:r w:rsidR="006B0245" w:rsidRPr="007E6DE7">
        <w:rPr>
          <w:color w:val="0070C0"/>
          <w:szCs w:val="24"/>
          <w:lang w:eastAsia="zh-CN"/>
        </w:rPr>
        <w:fldChar w:fldCharType="begin"/>
      </w:r>
      <w:r w:rsidR="006B0245" w:rsidRPr="007E6DE7">
        <w:rPr>
          <w:color w:val="0070C0"/>
          <w:szCs w:val="24"/>
          <w:lang w:eastAsia="zh-CN"/>
        </w:rPr>
        <w:instrText xml:space="preserve"> INCLUDEPICTURE  "D:\\01.RCP\\02.5G Promotion\\05.3GPP\\TSGR4_98_e\\z00471447\\AppData\\Roaming\\eSpace_Desktop\\UserData\\z00471447\\imagefiles\\4FB2DE2D-890B-481B-8EA9-7F5E4AD47305.png" \* MERGEFORMATINET </w:instrText>
      </w:r>
      <w:r w:rsidR="006B0245" w:rsidRPr="007E6DE7">
        <w:rPr>
          <w:color w:val="0070C0"/>
          <w:szCs w:val="24"/>
          <w:lang w:eastAsia="zh-CN"/>
        </w:rPr>
        <w:fldChar w:fldCharType="separate"/>
      </w:r>
      <w:r w:rsidR="0047064E">
        <w:rPr>
          <w:lang w:eastAsia="zh-CN"/>
        </w:rPr>
        <w:fldChar w:fldCharType="begin"/>
      </w:r>
      <w:r w:rsidR="0047064E">
        <w:rPr>
          <w:lang w:eastAsia="zh-CN"/>
        </w:rPr>
        <w:instrText xml:space="preserve"> INCLUDEPICTURE  "D:\\01.RCP\\02.5G Promotion\\05.3GPP\\TSGR4_98_e\\z00471447\\AppData\\Roaming\\eSpace_Desktop\\UserData\\z00471447\\imagefiles\\4FB2DE2D-890B-481B-8EA9-7F5E4AD47305.png" \* MERGEFORMATINET </w:instrText>
      </w:r>
      <w:r w:rsidR="0047064E">
        <w:rPr>
          <w:lang w:eastAsia="zh-CN"/>
        </w:rPr>
        <w:fldChar w:fldCharType="separate"/>
      </w:r>
      <w:r w:rsidR="0043690E">
        <w:rPr>
          <w:lang w:eastAsia="zh-CN"/>
        </w:rPr>
        <w:fldChar w:fldCharType="begin"/>
      </w:r>
      <w:r w:rsidR="0043690E">
        <w:rPr>
          <w:lang w:eastAsia="zh-CN"/>
        </w:rPr>
        <w:instrText xml:space="preserve"> INCLUDEPICTURE  "D:\\01.RCP\\02.5G Promotion\\05.3GPP\\TSGR4_98_e\\z00471447\\AppData\\Roaming\\eSpace_Desktop\\UserData\\z00471447\\imagefiles\\4FB2DE2D-890B-481B-8EA9-7F5E4AD47305.png" \* MERGEFORMATINET </w:instrText>
      </w:r>
      <w:r w:rsidR="0043690E">
        <w:rPr>
          <w:lang w:eastAsia="zh-CN"/>
        </w:rPr>
        <w:fldChar w:fldCharType="separate"/>
      </w:r>
      <w:r w:rsidR="0013241C">
        <w:rPr>
          <w:lang w:eastAsia="zh-CN"/>
        </w:rPr>
        <w:fldChar w:fldCharType="begin"/>
      </w:r>
      <w:r w:rsidR="0013241C">
        <w:rPr>
          <w:lang w:eastAsia="zh-CN"/>
        </w:rPr>
        <w:instrText xml:space="preserve"> INCLUDEPICTURE  "D:\\01.RCP\\02.5G Promotion\\05.3GPP\\TSGR4_98_e\\z00471447\\AppData\\Roaming\\eSpace_Desktop\\UserData\\z00471447\\imagefiles\\4FB2DE2D-890B-481B-8EA9-7F5E4AD47305.png" \* MERGEFORMATINET </w:instrText>
      </w:r>
      <w:r w:rsidR="0013241C">
        <w:rPr>
          <w:lang w:eastAsia="zh-CN"/>
        </w:rPr>
        <w:fldChar w:fldCharType="separate"/>
      </w:r>
      <w:r w:rsidR="004B4C2F">
        <w:rPr>
          <w:lang w:eastAsia="zh-CN"/>
        </w:rPr>
        <w:fldChar w:fldCharType="begin"/>
      </w:r>
      <w:r w:rsidR="004B4C2F">
        <w:rPr>
          <w:lang w:eastAsia="zh-CN"/>
        </w:rPr>
        <w:instrText xml:space="preserve"> INCLUDEPICTURE  "D:\\01.RCP\\02.5G Promotion\\05.3GPP\\TSGR4_98_e\\z00471447\\AppData\\Roaming\\eSpace_Desktop\\UserData\\z00471447\\imagefiles\\4FB2DE2D-890B-481B-8EA9-7F5E4AD47305.png" \* MERGEFORMATINET </w:instrText>
      </w:r>
      <w:r w:rsidR="004B4C2F">
        <w:rPr>
          <w:lang w:eastAsia="zh-CN"/>
        </w:rPr>
        <w:fldChar w:fldCharType="separate"/>
      </w:r>
      <w:r w:rsidR="004A1383">
        <w:rPr>
          <w:lang w:eastAsia="zh-CN"/>
        </w:rPr>
        <w:fldChar w:fldCharType="begin"/>
      </w:r>
      <w:r w:rsidR="004A1383">
        <w:rPr>
          <w:lang w:eastAsia="zh-CN"/>
        </w:rPr>
        <w:instrText xml:space="preserve"> INCLUDEPICTURE  "D:\\01.RCP\\02.5G Promotion\\05.3GPP\\TSGR4_98_e\\z00471447\\AppData\\Roaming\\eSpace_Desktop\\UserData\\z00471447\\imagefiles\\4FB2DE2D-890B-481B-8EA9-7F5E4AD47305.png" \* MERGEFORMATINET </w:instrText>
      </w:r>
      <w:r w:rsidR="004A1383">
        <w:rPr>
          <w:lang w:eastAsia="zh-CN"/>
        </w:rPr>
        <w:fldChar w:fldCharType="separate"/>
      </w:r>
      <w:r w:rsidR="004A1383">
        <w:rPr>
          <w:lang w:eastAsia="zh-CN"/>
        </w:rPr>
        <w:pict w14:anchorId="6E67D9E1">
          <v:shape id="_x0000_i1029" type="#_x0000_t75" style="width:286.25pt;height:263.25pt;mso-wrap-distance-left:2.25pt;mso-wrap-distance-top:2.25pt;mso-wrap-distance-right:2.25pt;mso-wrap-distance-bottom:2.25pt">
            <v:imagedata r:id="rId14" r:href="rId27"/>
          </v:shape>
        </w:pict>
      </w:r>
      <w:r w:rsidR="004A1383">
        <w:rPr>
          <w:lang w:eastAsia="zh-CN"/>
        </w:rPr>
        <w:fldChar w:fldCharType="end"/>
      </w:r>
      <w:r w:rsidR="004B4C2F">
        <w:rPr>
          <w:lang w:eastAsia="zh-CN"/>
        </w:rPr>
        <w:fldChar w:fldCharType="end"/>
      </w:r>
      <w:r w:rsidR="0013241C">
        <w:rPr>
          <w:lang w:eastAsia="zh-CN"/>
        </w:rPr>
        <w:fldChar w:fldCharType="end"/>
      </w:r>
      <w:r w:rsidR="0043690E">
        <w:rPr>
          <w:lang w:eastAsia="zh-CN"/>
        </w:rPr>
        <w:fldChar w:fldCharType="end"/>
      </w:r>
      <w:r w:rsidR="0047064E">
        <w:rPr>
          <w:lang w:eastAsia="zh-CN"/>
        </w:rPr>
        <w:fldChar w:fldCharType="end"/>
      </w:r>
      <w:r w:rsidR="006B0245" w:rsidRPr="007E6DE7">
        <w:rPr>
          <w:color w:val="0070C0"/>
          <w:szCs w:val="24"/>
          <w:lang w:eastAsia="zh-CN"/>
        </w:rPr>
        <w:fldChar w:fldCharType="end"/>
      </w:r>
      <w:r w:rsidR="000431E6" w:rsidRPr="007E6DE7">
        <w:rPr>
          <w:color w:val="0070C0"/>
          <w:szCs w:val="24"/>
          <w:lang w:eastAsia="zh-CN"/>
        </w:rPr>
        <w:fldChar w:fldCharType="end"/>
      </w:r>
      <w:r w:rsidR="00E41B5C" w:rsidRPr="007E6DE7">
        <w:rPr>
          <w:color w:val="0070C0"/>
          <w:szCs w:val="24"/>
          <w:lang w:eastAsia="zh-CN"/>
        </w:rPr>
        <w:fldChar w:fldCharType="end"/>
      </w:r>
      <w:r w:rsidR="00801772" w:rsidRPr="007E6DE7">
        <w:rPr>
          <w:color w:val="0070C0"/>
          <w:szCs w:val="24"/>
          <w:lang w:eastAsia="zh-CN"/>
        </w:rPr>
        <w:fldChar w:fldCharType="end"/>
      </w:r>
      <w:r w:rsidR="00E25B49" w:rsidRPr="007E6DE7">
        <w:rPr>
          <w:color w:val="0070C0"/>
          <w:szCs w:val="24"/>
          <w:lang w:eastAsia="zh-CN"/>
        </w:rPr>
        <w:fldChar w:fldCharType="end"/>
      </w:r>
      <w:r w:rsidRPr="007E6DE7">
        <w:rPr>
          <w:color w:val="0070C0"/>
          <w:szCs w:val="24"/>
          <w:lang w:eastAsia="zh-CN"/>
        </w:rPr>
        <w:fldChar w:fldCharType="end"/>
      </w:r>
      <w:r w:rsidRPr="007E6DE7">
        <w:rPr>
          <w:color w:val="0070C0"/>
          <w:szCs w:val="24"/>
          <w:lang w:eastAsia="zh-CN"/>
        </w:rPr>
        <w:fldChar w:fldCharType="end"/>
      </w:r>
      <w:r w:rsidRPr="007E6DE7">
        <w:rPr>
          <w:color w:val="0070C0"/>
          <w:szCs w:val="24"/>
          <w:lang w:eastAsia="zh-CN"/>
        </w:rPr>
        <w:fldChar w:fldCharType="end"/>
      </w:r>
      <w:r w:rsidRPr="007E6DE7">
        <w:rPr>
          <w:color w:val="0070C0"/>
          <w:szCs w:val="24"/>
          <w:lang w:eastAsia="zh-CN"/>
        </w:rPr>
        <w:fldChar w:fldCharType="end"/>
      </w:r>
      <w:r w:rsidRPr="007E6DE7">
        <w:rPr>
          <w:color w:val="0070C0"/>
          <w:szCs w:val="24"/>
          <w:lang w:eastAsia="zh-CN"/>
        </w:rPr>
        <w:fldChar w:fldCharType="end"/>
      </w:r>
      <w:r w:rsidRPr="007E6DE7">
        <w:rPr>
          <w:color w:val="0070C0"/>
          <w:szCs w:val="24"/>
          <w:lang w:eastAsia="zh-CN"/>
        </w:rPr>
        <w:fldChar w:fldCharType="end"/>
      </w:r>
      <w:r w:rsidRPr="007E6DE7">
        <w:rPr>
          <w:color w:val="0070C0"/>
          <w:szCs w:val="24"/>
          <w:lang w:eastAsia="zh-CN"/>
        </w:rPr>
        <w:fldChar w:fldCharType="end"/>
      </w:r>
      <w:r w:rsidRPr="007E6DE7">
        <w:rPr>
          <w:color w:val="0070C0"/>
          <w:szCs w:val="24"/>
          <w:lang w:eastAsia="zh-CN"/>
        </w:rPr>
        <w:fldChar w:fldCharType="end"/>
      </w:r>
      <w:r w:rsidRPr="007E6DE7">
        <w:rPr>
          <w:color w:val="0070C0"/>
          <w:szCs w:val="24"/>
          <w:lang w:eastAsia="zh-CN"/>
        </w:rPr>
        <w:fldChar w:fldCharType="end"/>
      </w:r>
    </w:p>
    <w:p w14:paraId="71483635" w14:textId="5AA2FCAD" w:rsidR="008302B6" w:rsidRPr="007E6DE7" w:rsidRDefault="008302B6" w:rsidP="007E6DE7">
      <w:pPr>
        <w:spacing w:after="120"/>
        <w:jc w:val="center"/>
        <w:rPr>
          <w:b/>
          <w:color w:val="0070C0"/>
          <w:szCs w:val="24"/>
          <w:lang w:eastAsia="zh-CN"/>
        </w:rPr>
      </w:pPr>
      <w:r w:rsidRPr="007E6DE7">
        <w:rPr>
          <w:b/>
          <w:color w:val="0070C0"/>
          <w:szCs w:val="24"/>
          <w:lang w:eastAsia="zh-CN"/>
        </w:rPr>
        <w:t>Figure 3.2.5-2 The heterogeneous network layout</w:t>
      </w:r>
    </w:p>
    <w:p w14:paraId="2CD69F56" w14:textId="77777777" w:rsidR="008302B6" w:rsidRPr="007A0CFD" w:rsidRDefault="008302B6" w:rsidP="007E6DE7">
      <w:pPr>
        <w:pStyle w:val="afe"/>
        <w:overflowPunct/>
        <w:autoSpaceDE/>
        <w:autoSpaceDN/>
        <w:adjustRightInd/>
        <w:spacing w:after="120"/>
        <w:ind w:left="1440" w:firstLineChars="0" w:firstLine="0"/>
        <w:textAlignment w:val="auto"/>
        <w:rPr>
          <w:rFonts w:eastAsia="宋体"/>
          <w:color w:val="0070C0"/>
          <w:szCs w:val="24"/>
          <w:lang w:eastAsia="zh-CN"/>
        </w:rPr>
      </w:pPr>
      <w:r w:rsidRPr="007A0CFD">
        <w:rPr>
          <w:rFonts w:eastAsia="宋体"/>
          <w:color w:val="0070C0"/>
          <w:szCs w:val="24"/>
          <w:lang w:eastAsia="zh-CN"/>
        </w:rPr>
        <w:t>The equation (1) and (3) can be used to calculate the number of layers and sites for NR legacy network.</w:t>
      </w:r>
    </w:p>
    <w:p w14:paraId="185295CA" w14:textId="3CA1D846" w:rsidR="008302B6" w:rsidRPr="007A0CFD" w:rsidRDefault="008302B6" w:rsidP="007E6DE7">
      <w:pPr>
        <w:pStyle w:val="afe"/>
        <w:overflowPunct/>
        <w:autoSpaceDE/>
        <w:autoSpaceDN/>
        <w:adjustRightInd/>
        <w:spacing w:after="120"/>
        <w:ind w:left="3261" w:firstLineChars="0" w:firstLine="0"/>
        <w:textAlignment w:val="auto"/>
        <w:rPr>
          <w:rFonts w:eastAsia="宋体"/>
          <w:color w:val="0070C0"/>
          <w:szCs w:val="24"/>
          <w:lang w:eastAsia="zh-CN"/>
        </w:rPr>
      </w:pPr>
      <w:r w:rsidRPr="007A0CFD">
        <w:rPr>
          <w:rFonts w:eastAsia="宋体"/>
          <w:color w:val="0070C0"/>
          <w:szCs w:val="24"/>
          <w:lang w:eastAsia="zh-CN"/>
        </w:rPr>
        <w:t xml:space="preserve">Layer = D-beam/ISD/2 + 1                              </w:t>
      </w:r>
      <w:r w:rsidR="007E6DE7">
        <w:rPr>
          <w:rFonts w:eastAsia="宋体"/>
          <w:color w:val="0070C0"/>
          <w:szCs w:val="24"/>
          <w:lang w:eastAsia="zh-CN"/>
        </w:rPr>
        <w:t xml:space="preserve">                                                 </w:t>
      </w:r>
      <w:r w:rsidRPr="007A0CFD">
        <w:rPr>
          <w:rFonts w:eastAsia="宋体"/>
          <w:color w:val="0070C0"/>
          <w:szCs w:val="24"/>
          <w:lang w:eastAsia="zh-CN"/>
        </w:rPr>
        <w:t>(1)</w:t>
      </w:r>
    </w:p>
    <w:p w14:paraId="5725E75C" w14:textId="280D1854" w:rsidR="00720D01" w:rsidRPr="007A0CFD" w:rsidRDefault="008302B6" w:rsidP="007E6DE7">
      <w:pPr>
        <w:pStyle w:val="afe"/>
        <w:overflowPunct/>
        <w:autoSpaceDE/>
        <w:autoSpaceDN/>
        <w:adjustRightInd/>
        <w:spacing w:after="120"/>
        <w:ind w:left="3261" w:firstLineChars="0" w:firstLine="0"/>
        <w:textAlignment w:val="auto"/>
        <w:rPr>
          <w:rFonts w:eastAsia="宋体"/>
          <w:color w:val="0070C0"/>
          <w:szCs w:val="24"/>
          <w:lang w:eastAsia="zh-CN"/>
        </w:rPr>
      </w:pPr>
      <w:r w:rsidRPr="007A0CFD">
        <w:rPr>
          <w:rFonts w:eastAsia="宋体"/>
          <w:color w:val="0070C0"/>
          <w:szCs w:val="24"/>
          <w:lang w:eastAsia="zh-CN"/>
        </w:rPr>
        <w:t xml:space="preserve">Site_total = 3*n*(n-1) + 1 </w:t>
      </w:r>
      <w:r w:rsidR="007E6DE7">
        <w:rPr>
          <w:rFonts w:eastAsia="宋体"/>
          <w:color w:val="0070C0"/>
          <w:szCs w:val="24"/>
          <w:lang w:eastAsia="zh-CN"/>
        </w:rPr>
        <w:t xml:space="preserve">                                                                                </w:t>
      </w:r>
      <w:r w:rsidRPr="007A0CFD">
        <w:rPr>
          <w:rFonts w:eastAsia="宋体"/>
          <w:color w:val="0070C0"/>
          <w:szCs w:val="24"/>
          <w:lang w:eastAsia="zh-CN"/>
        </w:rPr>
        <w:t>(3)</w:t>
      </w:r>
    </w:p>
    <w:p w14:paraId="6429996C" w14:textId="77777777" w:rsidR="00720D01" w:rsidRPr="00805BE8" w:rsidRDefault="00720D01" w:rsidP="00720D01">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2AEFBEBE" w14:textId="77777777" w:rsidR="00720D01" w:rsidRPr="00487CF3" w:rsidRDefault="00720D01" w:rsidP="00720D01">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TBA</w:t>
      </w:r>
    </w:p>
    <w:p w14:paraId="6D3B51CC" w14:textId="15BDFF23" w:rsidR="008302B6" w:rsidRPr="00805BE8" w:rsidRDefault="008302B6" w:rsidP="008302B6">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Pr="00805BE8">
        <w:rPr>
          <w:sz w:val="24"/>
          <w:szCs w:val="16"/>
        </w:rPr>
        <w:t>-</w:t>
      </w:r>
      <w:r>
        <w:rPr>
          <w:sz w:val="24"/>
          <w:szCs w:val="16"/>
        </w:rPr>
        <w:t>6</w:t>
      </w:r>
    </w:p>
    <w:p w14:paraId="17BDFE57" w14:textId="77777777" w:rsidR="008302B6" w:rsidRPr="00B831AE" w:rsidRDefault="008302B6" w:rsidP="008302B6">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6ED31390" w14:textId="77777777" w:rsidR="008302B6" w:rsidRDefault="008302B6" w:rsidP="008302B6">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32A271DA" w14:textId="3BC41F04" w:rsidR="008302B6" w:rsidRPr="00487CF3" w:rsidRDefault="008302B6" w:rsidP="008302B6">
      <w:pPr>
        <w:rPr>
          <w:b/>
          <w:u w:val="single"/>
          <w:lang w:eastAsia="ko-KR"/>
        </w:rPr>
      </w:pPr>
      <w:r w:rsidRPr="00487CF3">
        <w:rPr>
          <w:b/>
          <w:u w:val="single"/>
          <w:lang w:eastAsia="ko-KR"/>
        </w:rPr>
        <w:t xml:space="preserve">Issue </w:t>
      </w:r>
      <w:r>
        <w:rPr>
          <w:b/>
          <w:u w:val="single"/>
          <w:lang w:eastAsia="ko-KR"/>
        </w:rPr>
        <w:t>3</w:t>
      </w:r>
      <w:r w:rsidRPr="00487CF3">
        <w:rPr>
          <w:b/>
          <w:u w:val="single"/>
          <w:lang w:eastAsia="ko-KR"/>
        </w:rPr>
        <w:t>-</w:t>
      </w:r>
      <w:r>
        <w:rPr>
          <w:b/>
          <w:u w:val="single"/>
          <w:lang w:eastAsia="ko-KR"/>
        </w:rPr>
        <w:t>6</w:t>
      </w:r>
      <w:r w:rsidRPr="00487CF3">
        <w:rPr>
          <w:b/>
          <w:u w:val="single"/>
          <w:lang w:eastAsia="ko-KR"/>
        </w:rPr>
        <w:t xml:space="preserve">: </w:t>
      </w:r>
      <w:r>
        <w:rPr>
          <w:b/>
          <w:u w:val="single"/>
          <w:lang w:eastAsia="ko-KR"/>
        </w:rPr>
        <w:t xml:space="preserve">Network Layout between NTN &amp; </w:t>
      </w:r>
      <w:r>
        <w:rPr>
          <w:rFonts w:hint="eastAsia"/>
          <w:b/>
          <w:u w:val="single"/>
          <w:lang w:eastAsia="zh-CN"/>
        </w:rPr>
        <w:t>N</w:t>
      </w:r>
      <w:r>
        <w:rPr>
          <w:b/>
          <w:u w:val="single"/>
          <w:lang w:eastAsia="ko-KR"/>
        </w:rPr>
        <w:t>TN</w:t>
      </w:r>
    </w:p>
    <w:p w14:paraId="1CF67976" w14:textId="77777777" w:rsidR="008302B6" w:rsidRPr="00487CF3" w:rsidRDefault="008302B6" w:rsidP="008302B6">
      <w:pPr>
        <w:pStyle w:val="afe"/>
        <w:numPr>
          <w:ilvl w:val="0"/>
          <w:numId w:val="4"/>
        </w:numPr>
        <w:overflowPunct/>
        <w:autoSpaceDE/>
        <w:autoSpaceDN/>
        <w:adjustRightInd/>
        <w:spacing w:after="120"/>
        <w:ind w:left="720" w:firstLineChars="0"/>
        <w:textAlignment w:val="auto"/>
        <w:rPr>
          <w:rFonts w:eastAsia="宋体"/>
          <w:szCs w:val="24"/>
          <w:lang w:eastAsia="zh-CN"/>
        </w:rPr>
      </w:pPr>
      <w:r w:rsidRPr="00487CF3">
        <w:rPr>
          <w:rFonts w:eastAsia="宋体"/>
          <w:szCs w:val="24"/>
          <w:lang w:eastAsia="zh-CN"/>
        </w:rPr>
        <w:t>Proposals</w:t>
      </w:r>
    </w:p>
    <w:p w14:paraId="162A22FF" w14:textId="77777777" w:rsidR="007A0CFD" w:rsidRPr="00E25B49" w:rsidRDefault="007A0CFD" w:rsidP="007A0CFD">
      <w:pPr>
        <w:pStyle w:val="afe"/>
        <w:numPr>
          <w:ilvl w:val="1"/>
          <w:numId w:val="4"/>
        </w:numPr>
        <w:overflowPunct/>
        <w:autoSpaceDE/>
        <w:autoSpaceDN/>
        <w:adjustRightInd/>
        <w:spacing w:after="120"/>
        <w:ind w:left="1440" w:firstLineChars="0"/>
        <w:textAlignment w:val="auto"/>
        <w:rPr>
          <w:color w:val="0070C0"/>
          <w:szCs w:val="24"/>
          <w:lang w:eastAsia="zh-CN"/>
        </w:rPr>
      </w:pPr>
      <w:r w:rsidRPr="00EB5895">
        <w:rPr>
          <w:rFonts w:eastAsia="宋体"/>
          <w:color w:val="0070C0"/>
          <w:szCs w:val="24"/>
          <w:lang w:eastAsia="zh-CN"/>
        </w:rPr>
        <w:t xml:space="preserve">Option </w:t>
      </w:r>
      <w:r>
        <w:rPr>
          <w:rFonts w:eastAsia="宋体"/>
          <w:color w:val="0070C0"/>
          <w:szCs w:val="24"/>
          <w:lang w:eastAsia="zh-CN"/>
        </w:rPr>
        <w:t>1 (Xiaomi)</w:t>
      </w:r>
      <w:r>
        <w:rPr>
          <w:rFonts w:eastAsia="宋体" w:hint="eastAsia"/>
          <w:color w:val="0070C0"/>
          <w:szCs w:val="24"/>
          <w:lang w:eastAsia="zh-CN"/>
        </w:rPr>
        <w:t>:</w:t>
      </w:r>
      <w:r>
        <w:rPr>
          <w:rFonts w:eastAsia="宋体"/>
          <w:color w:val="0070C0"/>
          <w:szCs w:val="24"/>
          <w:lang w:eastAsia="zh-CN"/>
        </w:rPr>
        <w:t xml:space="preserve"> </w:t>
      </w:r>
      <w:r w:rsidRPr="00633A11">
        <w:rPr>
          <w:rFonts w:eastAsia="宋体"/>
          <w:color w:val="0070C0"/>
          <w:szCs w:val="24"/>
          <w:lang w:eastAsia="zh-CN"/>
        </w:rPr>
        <w:t xml:space="preserve">For the coexistence study between NTN and NTN, the layout </w:t>
      </w:r>
      <w:r>
        <w:rPr>
          <w:rFonts w:eastAsia="宋体"/>
          <w:color w:val="0070C0"/>
          <w:szCs w:val="24"/>
          <w:lang w:eastAsia="zh-CN"/>
        </w:rPr>
        <w:t xml:space="preserve">of NTN </w:t>
      </w:r>
      <w:r w:rsidRPr="00633A11">
        <w:rPr>
          <w:rFonts w:eastAsia="宋体"/>
          <w:color w:val="0070C0"/>
          <w:szCs w:val="24"/>
          <w:lang w:eastAsia="zh-CN"/>
        </w:rPr>
        <w:t>in TR38.821 for system level simulation could be as baseline</w:t>
      </w:r>
      <w:r>
        <w:rPr>
          <w:rFonts w:eastAsia="宋体"/>
          <w:color w:val="0070C0"/>
          <w:szCs w:val="24"/>
          <w:lang w:eastAsia="zh-CN"/>
        </w:rPr>
        <w:t>.</w:t>
      </w:r>
    </w:p>
    <w:p w14:paraId="102DE2DD" w14:textId="6F605154" w:rsidR="008302B6" w:rsidRDefault="008302B6" w:rsidP="008302B6">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EB5895">
        <w:rPr>
          <w:rFonts w:eastAsia="宋体"/>
          <w:color w:val="0070C0"/>
          <w:szCs w:val="24"/>
          <w:lang w:eastAsia="zh-CN"/>
        </w:rPr>
        <w:t xml:space="preserve">Option </w:t>
      </w:r>
      <w:r w:rsidR="007A0CFD">
        <w:rPr>
          <w:rFonts w:eastAsia="宋体"/>
          <w:color w:val="0070C0"/>
          <w:szCs w:val="24"/>
          <w:lang w:eastAsia="zh-CN"/>
        </w:rPr>
        <w:t>2</w:t>
      </w:r>
      <w:r>
        <w:rPr>
          <w:rFonts w:eastAsia="宋体"/>
          <w:color w:val="0070C0"/>
          <w:szCs w:val="24"/>
          <w:lang w:eastAsia="zh-CN"/>
        </w:rPr>
        <w:t xml:space="preserve"> </w:t>
      </w:r>
      <w:r>
        <w:rPr>
          <w:rFonts w:eastAsia="宋体" w:hint="eastAsia"/>
          <w:color w:val="0070C0"/>
          <w:szCs w:val="24"/>
          <w:lang w:eastAsia="zh-CN"/>
        </w:rPr>
        <w:t>(</w:t>
      </w:r>
      <w:r>
        <w:rPr>
          <w:rFonts w:eastAsia="宋体"/>
          <w:color w:val="0070C0"/>
          <w:szCs w:val="24"/>
          <w:lang w:eastAsia="zh-CN"/>
        </w:rPr>
        <w:t>CATT)</w:t>
      </w:r>
      <w:r w:rsidRPr="00EB5895">
        <w:rPr>
          <w:rFonts w:eastAsia="宋体"/>
          <w:color w:val="0070C0"/>
          <w:szCs w:val="24"/>
          <w:lang w:eastAsia="zh-CN"/>
        </w:rPr>
        <w:t xml:space="preserve">: </w:t>
      </w:r>
      <w:r w:rsidRPr="008302B6">
        <w:rPr>
          <w:rFonts w:eastAsia="宋体"/>
          <w:color w:val="0070C0"/>
          <w:szCs w:val="24"/>
          <w:lang w:eastAsia="zh-CN"/>
        </w:rPr>
        <w:t xml:space="preserve">The network layout between NTN and NTN is depicted in the Figure </w:t>
      </w:r>
      <w:r>
        <w:rPr>
          <w:rFonts w:eastAsia="宋体"/>
          <w:color w:val="0070C0"/>
          <w:szCs w:val="24"/>
          <w:lang w:eastAsia="zh-CN"/>
        </w:rPr>
        <w:t>3.2.6</w:t>
      </w:r>
      <w:r w:rsidRPr="008302B6">
        <w:rPr>
          <w:rFonts w:eastAsia="宋体"/>
          <w:color w:val="0070C0"/>
          <w:szCs w:val="24"/>
          <w:lang w:eastAsia="zh-CN"/>
        </w:rPr>
        <w:t>-</w:t>
      </w:r>
      <w:r>
        <w:rPr>
          <w:rFonts w:eastAsia="宋体"/>
          <w:color w:val="0070C0"/>
          <w:szCs w:val="24"/>
          <w:lang w:eastAsia="zh-CN"/>
        </w:rPr>
        <w:t>1</w:t>
      </w:r>
      <w:r w:rsidRPr="008302B6">
        <w:rPr>
          <w:rFonts w:eastAsia="宋体"/>
          <w:color w:val="0070C0"/>
          <w:szCs w:val="24"/>
          <w:lang w:eastAsia="zh-CN"/>
        </w:rPr>
        <w:t xml:space="preserve"> and figure </w:t>
      </w:r>
      <w:r>
        <w:rPr>
          <w:rFonts w:eastAsia="宋体"/>
          <w:color w:val="0070C0"/>
          <w:szCs w:val="24"/>
          <w:lang w:eastAsia="zh-CN"/>
        </w:rPr>
        <w:t>3.2.6</w:t>
      </w:r>
      <w:r w:rsidRPr="008302B6">
        <w:rPr>
          <w:rFonts w:eastAsia="宋体"/>
          <w:color w:val="0070C0"/>
          <w:szCs w:val="24"/>
          <w:lang w:eastAsia="zh-CN"/>
        </w:rPr>
        <w:t>-</w:t>
      </w:r>
      <w:r>
        <w:rPr>
          <w:rFonts w:eastAsia="宋体"/>
          <w:color w:val="0070C0"/>
          <w:szCs w:val="24"/>
          <w:lang w:eastAsia="zh-CN"/>
        </w:rPr>
        <w:t>2.</w:t>
      </w:r>
      <w:r w:rsidRPr="008302B6">
        <w:rPr>
          <w:rFonts w:eastAsia="宋体"/>
          <w:color w:val="0070C0"/>
          <w:szCs w:val="24"/>
          <w:lang w:eastAsia="zh-CN"/>
        </w:rPr>
        <w:t xml:space="preserve"> </w:t>
      </w:r>
    </w:p>
    <w:p w14:paraId="537E4A14" w14:textId="77777777" w:rsidR="00630D15" w:rsidRDefault="008302B6" w:rsidP="00630D15">
      <w:pPr>
        <w:pStyle w:val="afe"/>
        <w:overflowPunct/>
        <w:autoSpaceDE/>
        <w:autoSpaceDN/>
        <w:adjustRightInd/>
        <w:spacing w:after="120"/>
        <w:ind w:left="1440" w:firstLineChars="0" w:firstLine="0"/>
        <w:textAlignment w:val="auto"/>
        <w:rPr>
          <w:rFonts w:eastAsia="宋体"/>
          <w:color w:val="0070C0"/>
          <w:szCs w:val="24"/>
          <w:lang w:eastAsia="zh-CN"/>
        </w:rPr>
      </w:pPr>
      <w:r w:rsidRPr="008302B6">
        <w:rPr>
          <w:rFonts w:eastAsia="宋体"/>
          <w:color w:val="0070C0"/>
          <w:szCs w:val="24"/>
          <w:lang w:eastAsia="zh-CN"/>
        </w:rPr>
        <w:t xml:space="preserve">In Figure </w:t>
      </w:r>
      <w:r>
        <w:rPr>
          <w:rFonts w:eastAsia="宋体"/>
          <w:color w:val="0070C0"/>
          <w:szCs w:val="24"/>
          <w:lang w:eastAsia="zh-CN"/>
        </w:rPr>
        <w:t>3.2.6</w:t>
      </w:r>
      <w:r w:rsidRPr="008302B6">
        <w:rPr>
          <w:rFonts w:eastAsia="宋体"/>
          <w:color w:val="0070C0"/>
          <w:szCs w:val="24"/>
          <w:lang w:eastAsia="zh-CN"/>
        </w:rPr>
        <w:t>-</w:t>
      </w:r>
      <w:r>
        <w:rPr>
          <w:rFonts w:eastAsia="宋体"/>
          <w:color w:val="0070C0"/>
          <w:szCs w:val="24"/>
          <w:lang w:eastAsia="zh-CN"/>
        </w:rPr>
        <w:t>1</w:t>
      </w:r>
      <w:r w:rsidRPr="008302B6">
        <w:rPr>
          <w:rFonts w:eastAsia="宋体"/>
          <w:color w:val="0070C0"/>
          <w:szCs w:val="24"/>
          <w:lang w:eastAsia="zh-CN"/>
        </w:rPr>
        <w:t xml:space="preserve">, only one satellite carry two neighbour carriers is assumed and the footprints of the 2 carriers are the same. </w:t>
      </w:r>
    </w:p>
    <w:p w14:paraId="2B4A8945" w14:textId="77777777" w:rsidR="00630D15" w:rsidRDefault="008302B6" w:rsidP="00630D15">
      <w:pPr>
        <w:pStyle w:val="afe"/>
        <w:overflowPunct/>
        <w:autoSpaceDE/>
        <w:autoSpaceDN/>
        <w:adjustRightInd/>
        <w:spacing w:after="120"/>
        <w:ind w:left="1440" w:firstLineChars="0" w:firstLine="0"/>
        <w:jc w:val="center"/>
        <w:textAlignment w:val="auto"/>
        <w:rPr>
          <w:rFonts w:eastAsia="宋体"/>
          <w:color w:val="0070C0"/>
          <w:szCs w:val="24"/>
          <w:lang w:eastAsia="zh-CN"/>
        </w:rPr>
      </w:pPr>
      <w:r w:rsidRPr="00CE72EE">
        <w:rPr>
          <w:noProof/>
          <w:lang w:val="en-US" w:eastAsia="zh-CN"/>
        </w:rPr>
        <w:lastRenderedPageBreak/>
        <w:drawing>
          <wp:inline distT="0" distB="0" distL="0" distR="0" wp14:anchorId="58165F03" wp14:editId="7E380BF9">
            <wp:extent cx="2581032" cy="2355850"/>
            <wp:effectExtent l="0" t="0" r="0" b="6350"/>
            <wp:docPr id="17" name="图片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 name="图片 2086"/>
                    <pic:cNvPicPr>
                      <a:picLocks noChangeAspect="1"/>
                    </pic:cNvPicPr>
                  </pic:nvPicPr>
                  <pic:blipFill rotWithShape="1">
                    <a:blip r:embed="rId12"/>
                    <a:srcRect l="19400" r="19547"/>
                    <a:stretch/>
                  </pic:blipFill>
                  <pic:spPr>
                    <a:xfrm>
                      <a:off x="0" y="0"/>
                      <a:ext cx="2632045" cy="2402412"/>
                    </a:xfrm>
                    <a:prstGeom prst="rect">
                      <a:avLst/>
                    </a:prstGeom>
                  </pic:spPr>
                </pic:pic>
              </a:graphicData>
            </a:graphic>
          </wp:inline>
        </w:drawing>
      </w:r>
    </w:p>
    <w:p w14:paraId="7D2D28A4" w14:textId="22B67262" w:rsidR="008302B6" w:rsidRPr="007E6DE7" w:rsidRDefault="008302B6" w:rsidP="00630D15">
      <w:pPr>
        <w:pStyle w:val="afe"/>
        <w:overflowPunct/>
        <w:autoSpaceDE/>
        <w:autoSpaceDN/>
        <w:adjustRightInd/>
        <w:spacing w:after="120"/>
        <w:ind w:left="1440" w:firstLineChars="0" w:firstLine="0"/>
        <w:jc w:val="center"/>
        <w:textAlignment w:val="auto"/>
        <w:rPr>
          <w:rFonts w:eastAsia="宋体"/>
          <w:b/>
          <w:color w:val="0070C0"/>
          <w:szCs w:val="24"/>
          <w:lang w:eastAsia="zh-CN"/>
        </w:rPr>
      </w:pPr>
      <w:r w:rsidRPr="007E6DE7">
        <w:rPr>
          <w:rFonts w:eastAsia="宋体"/>
          <w:b/>
          <w:color w:val="0070C0"/>
          <w:szCs w:val="24"/>
          <w:lang w:eastAsia="zh-CN"/>
        </w:rPr>
        <w:t xml:space="preserve">Figure 3.2.6-1 </w:t>
      </w:r>
      <w:r w:rsidR="00630D15" w:rsidRPr="007E6DE7">
        <w:rPr>
          <w:rFonts w:eastAsia="宋体"/>
          <w:b/>
          <w:color w:val="0070C0"/>
          <w:szCs w:val="24"/>
          <w:lang w:eastAsia="zh-CN"/>
        </w:rPr>
        <w:t>Network l</w:t>
      </w:r>
      <w:r w:rsidRPr="007E6DE7">
        <w:rPr>
          <w:rFonts w:eastAsia="宋体"/>
          <w:b/>
          <w:color w:val="0070C0"/>
          <w:szCs w:val="24"/>
          <w:lang w:eastAsia="zh-CN"/>
        </w:rPr>
        <w:t>ayout for coexistence between NTN systems</w:t>
      </w:r>
    </w:p>
    <w:p w14:paraId="487D2539" w14:textId="7BBED334" w:rsidR="008302B6" w:rsidRPr="008302B6" w:rsidRDefault="008302B6" w:rsidP="008302B6">
      <w:pPr>
        <w:pStyle w:val="afe"/>
        <w:spacing w:after="120"/>
        <w:ind w:left="1656" w:firstLineChars="0" w:firstLine="0"/>
        <w:rPr>
          <w:rFonts w:eastAsia="宋体"/>
          <w:color w:val="0070C0"/>
          <w:szCs w:val="24"/>
          <w:lang w:eastAsia="zh-CN"/>
        </w:rPr>
      </w:pPr>
      <w:r w:rsidRPr="008302B6">
        <w:rPr>
          <w:rFonts w:eastAsia="宋体"/>
          <w:color w:val="0070C0"/>
          <w:szCs w:val="24"/>
          <w:lang w:eastAsia="zh-CN"/>
        </w:rPr>
        <w:t xml:space="preserve">In Figure </w:t>
      </w:r>
      <w:r>
        <w:rPr>
          <w:rFonts w:eastAsia="宋体"/>
          <w:color w:val="0070C0"/>
          <w:szCs w:val="24"/>
          <w:lang w:eastAsia="zh-CN"/>
        </w:rPr>
        <w:t>3.2.6</w:t>
      </w:r>
      <w:r w:rsidRPr="008302B6">
        <w:rPr>
          <w:rFonts w:eastAsia="宋体"/>
          <w:color w:val="0070C0"/>
          <w:szCs w:val="24"/>
          <w:lang w:eastAsia="zh-CN"/>
        </w:rPr>
        <w:t>-</w:t>
      </w:r>
      <w:r>
        <w:rPr>
          <w:rFonts w:eastAsia="宋体"/>
          <w:color w:val="0070C0"/>
          <w:szCs w:val="24"/>
          <w:lang w:eastAsia="zh-CN"/>
        </w:rPr>
        <w:t>2</w:t>
      </w:r>
      <w:r w:rsidRPr="008302B6">
        <w:rPr>
          <w:rFonts w:eastAsia="宋体"/>
          <w:color w:val="0070C0"/>
          <w:szCs w:val="24"/>
          <w:lang w:eastAsia="zh-CN"/>
        </w:rPr>
        <w:t>, two satellites operating on two neighbour carriers but at different height are assumed, where the GEO have larger cell coverage and LEO has smaller coverage.</w:t>
      </w:r>
    </w:p>
    <w:p w14:paraId="04D63E13" w14:textId="77777777" w:rsidR="00630D15" w:rsidRDefault="00630D15" w:rsidP="00630D15">
      <w:pPr>
        <w:pStyle w:val="afe"/>
        <w:spacing w:after="120"/>
        <w:ind w:left="1656" w:firstLineChars="0" w:firstLine="0"/>
        <w:jc w:val="center"/>
        <w:rPr>
          <w:rFonts w:eastAsia="宋体"/>
          <w:color w:val="0070C0"/>
          <w:szCs w:val="24"/>
          <w:lang w:eastAsia="zh-CN"/>
        </w:rPr>
      </w:pPr>
      <w:r w:rsidRPr="00CE72EE">
        <w:rPr>
          <w:noProof/>
          <w:lang w:val="en-US" w:eastAsia="zh-CN"/>
        </w:rPr>
        <w:drawing>
          <wp:inline distT="0" distB="0" distL="0" distR="0" wp14:anchorId="24791214" wp14:editId="1C1FD02E">
            <wp:extent cx="3092450" cy="3034379"/>
            <wp:effectExtent l="0" t="0" r="0" b="0"/>
            <wp:docPr id="18" name="图片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 name="图片 2031"/>
                    <pic:cNvPicPr>
                      <a:picLocks noChangeAspect="1"/>
                    </pic:cNvPicPr>
                  </pic:nvPicPr>
                  <pic:blipFill rotWithShape="1">
                    <a:blip r:embed="rId13"/>
                    <a:srcRect l="13909" r="13764"/>
                    <a:stretch/>
                  </pic:blipFill>
                  <pic:spPr>
                    <a:xfrm>
                      <a:off x="0" y="0"/>
                      <a:ext cx="3138717" cy="3079777"/>
                    </a:xfrm>
                    <a:prstGeom prst="rect">
                      <a:avLst/>
                    </a:prstGeom>
                  </pic:spPr>
                </pic:pic>
              </a:graphicData>
            </a:graphic>
          </wp:inline>
        </w:drawing>
      </w:r>
    </w:p>
    <w:p w14:paraId="369E5F5C" w14:textId="4434128B" w:rsidR="008302B6" w:rsidRPr="007E6DE7" w:rsidRDefault="008302B6" w:rsidP="007E6DE7">
      <w:pPr>
        <w:spacing w:after="120"/>
        <w:jc w:val="center"/>
        <w:rPr>
          <w:b/>
          <w:color w:val="0070C0"/>
          <w:szCs w:val="24"/>
          <w:lang w:eastAsia="zh-CN"/>
        </w:rPr>
      </w:pPr>
      <w:r w:rsidRPr="007E6DE7">
        <w:rPr>
          <w:b/>
          <w:color w:val="0070C0"/>
          <w:szCs w:val="24"/>
          <w:lang w:eastAsia="zh-CN"/>
        </w:rPr>
        <w:t>Figure 3.2.6-2</w:t>
      </w:r>
      <w:r w:rsidR="00630D15" w:rsidRPr="007E6DE7">
        <w:rPr>
          <w:b/>
          <w:color w:val="0070C0"/>
          <w:szCs w:val="24"/>
          <w:lang w:eastAsia="zh-CN"/>
        </w:rPr>
        <w:t xml:space="preserve"> Network layout</w:t>
      </w:r>
      <w:r w:rsidRPr="007E6DE7">
        <w:rPr>
          <w:b/>
          <w:color w:val="0070C0"/>
          <w:szCs w:val="24"/>
          <w:lang w:eastAsia="zh-CN"/>
        </w:rPr>
        <w:t xml:space="preserve"> for coexistence between NTN systems (different height satellites)</w:t>
      </w:r>
    </w:p>
    <w:p w14:paraId="519D4B92" w14:textId="08DF5D9C" w:rsidR="008302B6" w:rsidRPr="00321D89" w:rsidRDefault="00F81153" w:rsidP="00F81153">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EB5895">
        <w:rPr>
          <w:rFonts w:eastAsia="宋体"/>
          <w:color w:val="0070C0"/>
          <w:szCs w:val="24"/>
          <w:lang w:eastAsia="zh-CN"/>
        </w:rPr>
        <w:t xml:space="preserve">Option </w:t>
      </w:r>
      <w:r>
        <w:rPr>
          <w:rFonts w:eastAsia="宋体"/>
          <w:color w:val="0070C0"/>
          <w:szCs w:val="24"/>
          <w:lang w:eastAsia="zh-CN"/>
        </w:rPr>
        <w:t>3: TBA</w:t>
      </w:r>
    </w:p>
    <w:p w14:paraId="19EF3604" w14:textId="77777777" w:rsidR="008302B6" w:rsidRPr="00805BE8" w:rsidRDefault="008302B6" w:rsidP="008302B6">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08F80A07" w14:textId="77777777" w:rsidR="008302B6" w:rsidRDefault="008302B6" w:rsidP="008302B6">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TBA</w:t>
      </w:r>
    </w:p>
    <w:p w14:paraId="4D465E43" w14:textId="77777777" w:rsidR="00720D01" w:rsidRPr="00720D01" w:rsidRDefault="00720D01" w:rsidP="00720D01">
      <w:pPr>
        <w:spacing w:after="120"/>
        <w:rPr>
          <w:color w:val="0070C0"/>
          <w:szCs w:val="24"/>
          <w:lang w:eastAsia="zh-CN"/>
        </w:rPr>
      </w:pPr>
    </w:p>
    <w:p w14:paraId="5B28352E" w14:textId="3733D997" w:rsidR="00EB5895" w:rsidRPr="00805BE8" w:rsidRDefault="00EB5895" w:rsidP="00EB5895">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Pr="00805BE8">
        <w:rPr>
          <w:sz w:val="24"/>
          <w:szCs w:val="16"/>
        </w:rPr>
        <w:t>-</w:t>
      </w:r>
      <w:r w:rsidR="008302B6">
        <w:rPr>
          <w:sz w:val="24"/>
          <w:szCs w:val="16"/>
        </w:rPr>
        <w:t>7</w:t>
      </w:r>
    </w:p>
    <w:p w14:paraId="308D1535" w14:textId="77777777" w:rsidR="00EB5895" w:rsidRPr="00B831AE" w:rsidRDefault="00EB5895" w:rsidP="00EB5895">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2F735085" w14:textId="77777777" w:rsidR="00EB5895" w:rsidRDefault="00EB5895" w:rsidP="00EB5895">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75E4D5FB" w14:textId="3ECD3F0A" w:rsidR="00EB5895" w:rsidRPr="00487CF3" w:rsidRDefault="00EB5895" w:rsidP="00EB5895">
      <w:pPr>
        <w:rPr>
          <w:b/>
          <w:u w:val="single"/>
          <w:lang w:eastAsia="ko-KR"/>
        </w:rPr>
      </w:pPr>
      <w:r w:rsidRPr="00487CF3">
        <w:rPr>
          <w:b/>
          <w:u w:val="single"/>
          <w:lang w:eastAsia="ko-KR"/>
        </w:rPr>
        <w:t xml:space="preserve">Issue </w:t>
      </w:r>
      <w:r>
        <w:rPr>
          <w:b/>
          <w:u w:val="single"/>
          <w:lang w:eastAsia="ko-KR"/>
        </w:rPr>
        <w:t>3</w:t>
      </w:r>
      <w:r w:rsidRPr="00487CF3">
        <w:rPr>
          <w:b/>
          <w:u w:val="single"/>
          <w:lang w:eastAsia="ko-KR"/>
        </w:rPr>
        <w:t>-</w:t>
      </w:r>
      <w:r w:rsidR="008302B6">
        <w:rPr>
          <w:b/>
          <w:u w:val="single"/>
          <w:lang w:eastAsia="ko-KR"/>
        </w:rPr>
        <w:t>7</w:t>
      </w:r>
      <w:r w:rsidRPr="00487CF3">
        <w:rPr>
          <w:b/>
          <w:u w:val="single"/>
          <w:lang w:eastAsia="ko-KR"/>
        </w:rPr>
        <w:t xml:space="preserve">: </w:t>
      </w:r>
      <w:r w:rsidRPr="00EB5895">
        <w:rPr>
          <w:b/>
          <w:u w:val="single"/>
          <w:lang w:eastAsia="ko-KR"/>
        </w:rPr>
        <w:t>Cell layout for uncoordinated NTN-NTN deployment</w:t>
      </w:r>
      <w:r>
        <w:rPr>
          <w:b/>
          <w:u w:val="single"/>
          <w:lang w:eastAsia="zh-CN"/>
        </w:rPr>
        <w:t xml:space="preserve"> </w:t>
      </w:r>
    </w:p>
    <w:p w14:paraId="66F1EBF4" w14:textId="77777777" w:rsidR="00EB5895" w:rsidRPr="00487CF3" w:rsidRDefault="00EB5895" w:rsidP="00EB5895">
      <w:pPr>
        <w:pStyle w:val="afe"/>
        <w:numPr>
          <w:ilvl w:val="0"/>
          <w:numId w:val="4"/>
        </w:numPr>
        <w:overflowPunct/>
        <w:autoSpaceDE/>
        <w:autoSpaceDN/>
        <w:adjustRightInd/>
        <w:spacing w:after="120"/>
        <w:ind w:left="720" w:firstLineChars="0"/>
        <w:textAlignment w:val="auto"/>
        <w:rPr>
          <w:rFonts w:eastAsia="宋体"/>
          <w:szCs w:val="24"/>
          <w:lang w:eastAsia="zh-CN"/>
        </w:rPr>
      </w:pPr>
      <w:r w:rsidRPr="00487CF3">
        <w:rPr>
          <w:rFonts w:eastAsia="宋体"/>
          <w:szCs w:val="24"/>
          <w:lang w:eastAsia="zh-CN"/>
        </w:rPr>
        <w:t>Proposals</w:t>
      </w:r>
    </w:p>
    <w:p w14:paraId="69F5CD86" w14:textId="278F14C5" w:rsidR="00EB5895" w:rsidRDefault="00633A11" w:rsidP="00EB5895">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hint="eastAsia"/>
          <w:color w:val="0070C0"/>
          <w:szCs w:val="24"/>
          <w:lang w:eastAsia="zh-CN"/>
        </w:rPr>
        <w:t>Option</w:t>
      </w:r>
      <w:r>
        <w:rPr>
          <w:rFonts w:eastAsia="宋体"/>
          <w:color w:val="0070C0"/>
          <w:szCs w:val="24"/>
          <w:lang w:eastAsia="zh-CN"/>
        </w:rPr>
        <w:t xml:space="preserve"> </w:t>
      </w:r>
      <w:r w:rsidR="003A7CB7">
        <w:rPr>
          <w:rFonts w:eastAsia="宋体"/>
          <w:color w:val="0070C0"/>
          <w:szCs w:val="24"/>
          <w:lang w:eastAsia="zh-CN"/>
        </w:rPr>
        <w:t>1</w:t>
      </w:r>
      <w:r w:rsidR="00630D15">
        <w:rPr>
          <w:rFonts w:eastAsia="宋体"/>
          <w:color w:val="0070C0"/>
          <w:szCs w:val="24"/>
          <w:lang w:eastAsia="zh-CN"/>
        </w:rPr>
        <w:t xml:space="preserve"> (Qualcomm)</w:t>
      </w:r>
      <w:r>
        <w:rPr>
          <w:rFonts w:eastAsia="宋体" w:hint="eastAsia"/>
          <w:color w:val="0070C0"/>
          <w:szCs w:val="24"/>
          <w:lang w:eastAsia="zh-CN"/>
        </w:rPr>
        <w:t>:</w:t>
      </w:r>
      <w:r>
        <w:rPr>
          <w:rFonts w:eastAsia="宋体"/>
          <w:color w:val="0070C0"/>
          <w:szCs w:val="24"/>
          <w:lang w:eastAsia="zh-CN"/>
        </w:rPr>
        <w:t xml:space="preserve"> </w:t>
      </w:r>
      <w:r w:rsidR="00EB5895" w:rsidRPr="00EB5895">
        <w:rPr>
          <w:rFonts w:eastAsia="宋体"/>
          <w:color w:val="0070C0"/>
          <w:szCs w:val="24"/>
          <w:lang w:eastAsia="zh-CN"/>
        </w:rPr>
        <w:t>RAN4 to consider both coordinated and uncoordinated NTN-NTN deployment. For uncoordinated deployment, t</w:t>
      </w:r>
      <w:r w:rsidR="00EB5895">
        <w:rPr>
          <w:rFonts w:eastAsia="宋体"/>
          <w:color w:val="0070C0"/>
          <w:szCs w:val="24"/>
          <w:lang w:eastAsia="zh-CN"/>
        </w:rPr>
        <w:t xml:space="preserve">he cell layout listed in Table </w:t>
      </w:r>
      <w:r w:rsidR="00EB5895">
        <w:rPr>
          <w:rFonts w:eastAsia="宋体" w:hint="eastAsia"/>
          <w:color w:val="0070C0"/>
          <w:szCs w:val="24"/>
          <w:lang w:eastAsia="zh-CN"/>
        </w:rPr>
        <w:t>below</w:t>
      </w:r>
      <w:r w:rsidR="00EB5895" w:rsidRPr="00EB5895">
        <w:rPr>
          <w:rFonts w:eastAsia="宋体"/>
          <w:color w:val="0070C0"/>
          <w:szCs w:val="24"/>
          <w:lang w:eastAsia="zh-CN"/>
        </w:rPr>
        <w:t xml:space="preserve"> shall be evaluated.</w:t>
      </w:r>
    </w:p>
    <w:tbl>
      <w:tblPr>
        <w:tblStyle w:val="afd"/>
        <w:tblW w:w="7796" w:type="dxa"/>
        <w:tblInd w:w="1271" w:type="dxa"/>
        <w:tblLayout w:type="fixed"/>
        <w:tblLook w:val="04A0" w:firstRow="1" w:lastRow="0" w:firstColumn="1" w:lastColumn="0" w:noHBand="0" w:noVBand="1"/>
      </w:tblPr>
      <w:tblGrid>
        <w:gridCol w:w="2080"/>
        <w:gridCol w:w="2598"/>
        <w:gridCol w:w="3118"/>
      </w:tblGrid>
      <w:tr w:rsidR="00EB5895" w:rsidRPr="00CE72EE" w14:paraId="3DD7A1B4" w14:textId="77777777" w:rsidTr="00633A11">
        <w:tc>
          <w:tcPr>
            <w:tcW w:w="2080" w:type="dxa"/>
          </w:tcPr>
          <w:p w14:paraId="1B8D3A8D" w14:textId="77777777" w:rsidR="00EB5895" w:rsidRPr="00CE72EE" w:rsidRDefault="00EB5895" w:rsidP="00D37D5F">
            <w:pPr>
              <w:spacing w:after="0"/>
              <w:rPr>
                <w:sz w:val="16"/>
                <w:szCs w:val="16"/>
              </w:rPr>
            </w:pPr>
          </w:p>
        </w:tc>
        <w:tc>
          <w:tcPr>
            <w:tcW w:w="2598" w:type="dxa"/>
          </w:tcPr>
          <w:p w14:paraId="140BE32E" w14:textId="77777777" w:rsidR="00EB5895" w:rsidRPr="00CE72EE" w:rsidRDefault="00EB5895" w:rsidP="00D37D5F">
            <w:pPr>
              <w:spacing w:after="0"/>
              <w:rPr>
                <w:sz w:val="16"/>
                <w:szCs w:val="16"/>
              </w:rPr>
            </w:pPr>
            <w:r w:rsidRPr="00CE72EE">
              <w:rPr>
                <w:sz w:val="16"/>
                <w:szCs w:val="16"/>
              </w:rPr>
              <w:t>Attitude and footprint size</w:t>
            </w:r>
          </w:p>
        </w:tc>
        <w:tc>
          <w:tcPr>
            <w:tcW w:w="3118" w:type="dxa"/>
          </w:tcPr>
          <w:p w14:paraId="27172448" w14:textId="77777777" w:rsidR="00EB5895" w:rsidRPr="00CE72EE" w:rsidRDefault="00EB5895" w:rsidP="00D37D5F">
            <w:pPr>
              <w:spacing w:after="0"/>
            </w:pPr>
            <w:r w:rsidRPr="00CE72EE">
              <w:rPr>
                <w:sz w:val="16"/>
              </w:rPr>
              <w:t>Uncoordinated deployment</w:t>
            </w:r>
          </w:p>
        </w:tc>
      </w:tr>
      <w:tr w:rsidR="00EB5895" w:rsidRPr="00CE72EE" w14:paraId="7E65A326" w14:textId="77777777" w:rsidTr="00633A11">
        <w:tc>
          <w:tcPr>
            <w:tcW w:w="2080" w:type="dxa"/>
          </w:tcPr>
          <w:p w14:paraId="146359C9" w14:textId="77777777" w:rsidR="00EB5895" w:rsidRPr="00CE72EE" w:rsidRDefault="00EB5895" w:rsidP="00D37D5F">
            <w:pPr>
              <w:spacing w:after="0"/>
              <w:rPr>
                <w:sz w:val="16"/>
                <w:szCs w:val="16"/>
              </w:rPr>
            </w:pPr>
            <w:r w:rsidRPr="00CE72EE">
              <w:rPr>
                <w:sz w:val="16"/>
                <w:szCs w:val="16"/>
              </w:rPr>
              <w:t>GEO-GEO</w:t>
            </w:r>
          </w:p>
          <w:p w14:paraId="427838A7" w14:textId="77777777" w:rsidR="00EB5895" w:rsidRPr="00CE72EE" w:rsidRDefault="00EB5895" w:rsidP="00D37D5F">
            <w:pPr>
              <w:spacing w:after="0"/>
              <w:rPr>
                <w:sz w:val="16"/>
                <w:szCs w:val="16"/>
              </w:rPr>
            </w:pPr>
            <w:r w:rsidRPr="00CE72EE">
              <w:rPr>
                <w:sz w:val="16"/>
                <w:szCs w:val="16"/>
              </w:rPr>
              <w:t>LEO 600km-LEO 600km</w:t>
            </w:r>
          </w:p>
          <w:p w14:paraId="19224732" w14:textId="77777777" w:rsidR="00EB5895" w:rsidRPr="00CE72EE" w:rsidRDefault="00EB5895" w:rsidP="00D37D5F">
            <w:pPr>
              <w:spacing w:after="0"/>
              <w:rPr>
                <w:sz w:val="16"/>
                <w:szCs w:val="16"/>
              </w:rPr>
            </w:pPr>
            <w:r w:rsidRPr="00CE72EE">
              <w:rPr>
                <w:sz w:val="16"/>
                <w:szCs w:val="16"/>
              </w:rPr>
              <w:t>LEO 1200km-LEO 1200km</w:t>
            </w:r>
          </w:p>
          <w:p w14:paraId="53120B8D" w14:textId="77777777" w:rsidR="00EB5895" w:rsidRPr="00CE72EE" w:rsidRDefault="00EB5895" w:rsidP="00D37D5F">
            <w:pPr>
              <w:spacing w:after="0"/>
              <w:rPr>
                <w:sz w:val="16"/>
                <w:szCs w:val="16"/>
              </w:rPr>
            </w:pPr>
            <w:r w:rsidRPr="00CE72EE">
              <w:rPr>
                <w:sz w:val="16"/>
                <w:szCs w:val="16"/>
              </w:rPr>
              <w:t>HAPS-HAPS</w:t>
            </w:r>
          </w:p>
        </w:tc>
        <w:tc>
          <w:tcPr>
            <w:tcW w:w="2598" w:type="dxa"/>
          </w:tcPr>
          <w:p w14:paraId="7651F783" w14:textId="77777777" w:rsidR="00EB5895" w:rsidRPr="00CE72EE" w:rsidRDefault="00EB5895" w:rsidP="00D37D5F">
            <w:pPr>
              <w:spacing w:after="0"/>
              <w:rPr>
                <w:sz w:val="16"/>
                <w:szCs w:val="16"/>
              </w:rPr>
            </w:pPr>
            <w:r w:rsidRPr="00CE72EE">
              <w:rPr>
                <w:sz w:val="16"/>
                <w:szCs w:val="16"/>
              </w:rPr>
              <w:t>Same attitude and footprint size</w:t>
            </w:r>
          </w:p>
        </w:tc>
        <w:tc>
          <w:tcPr>
            <w:tcW w:w="3118" w:type="dxa"/>
          </w:tcPr>
          <w:p w14:paraId="41914DE2" w14:textId="77777777" w:rsidR="00EB5895" w:rsidRPr="00CE72EE" w:rsidRDefault="00EB5895" w:rsidP="00D37D5F">
            <w:pPr>
              <w:spacing w:after="0"/>
            </w:pPr>
            <w:r w:rsidRPr="00CE72EE">
              <w:rPr>
                <w:rFonts w:asciiTheme="minorHAnsi" w:eastAsiaTheme="minorEastAsia" w:hAnsiTheme="minorHAnsi" w:cstheme="minorBidi"/>
                <w:kern w:val="2"/>
                <w:sz w:val="21"/>
                <w:szCs w:val="22"/>
              </w:rPr>
              <w:object w:dxaOrig="4848" w:dyaOrig="3457" w14:anchorId="1CAA8C7D">
                <v:shape id="_x0000_i1030" type="#_x0000_t75" style="width:138.8pt;height:98.5pt" o:ole="">
                  <v:imagedata r:id="rId19" o:title=""/>
                </v:shape>
                <o:OLEObject Type="Embed" ProgID="Visio.Drawing.15" ShapeID="_x0000_i1030" DrawAspect="Content" ObjectID="_1672756380" r:id="rId28"/>
              </w:object>
            </w:r>
          </w:p>
        </w:tc>
      </w:tr>
      <w:tr w:rsidR="00EB5895" w:rsidRPr="00CE72EE" w14:paraId="4DFE13A8" w14:textId="77777777" w:rsidTr="00633A11">
        <w:tc>
          <w:tcPr>
            <w:tcW w:w="2080" w:type="dxa"/>
          </w:tcPr>
          <w:p w14:paraId="1C30F705" w14:textId="77777777" w:rsidR="00EB5895" w:rsidRPr="00CE72EE" w:rsidRDefault="00EB5895" w:rsidP="00D37D5F">
            <w:pPr>
              <w:spacing w:after="0"/>
              <w:rPr>
                <w:sz w:val="16"/>
                <w:szCs w:val="16"/>
              </w:rPr>
            </w:pPr>
            <w:r w:rsidRPr="00CE72EE">
              <w:rPr>
                <w:sz w:val="16"/>
                <w:szCs w:val="16"/>
              </w:rPr>
              <w:t>GEO-LEO 600km/LEO 1200km/HAPS</w:t>
            </w:r>
          </w:p>
          <w:p w14:paraId="1D814B5E" w14:textId="77777777" w:rsidR="00EB5895" w:rsidRPr="00CE72EE" w:rsidRDefault="00EB5895" w:rsidP="00D37D5F">
            <w:pPr>
              <w:spacing w:after="0"/>
              <w:rPr>
                <w:sz w:val="16"/>
                <w:szCs w:val="16"/>
              </w:rPr>
            </w:pPr>
            <w:r w:rsidRPr="00CE72EE">
              <w:rPr>
                <w:sz w:val="16"/>
                <w:szCs w:val="16"/>
              </w:rPr>
              <w:t>LEO 600km- GEO/LEO 1200km/HAPS</w:t>
            </w:r>
          </w:p>
          <w:p w14:paraId="043512BE" w14:textId="77777777" w:rsidR="00EB5895" w:rsidRPr="00CE72EE" w:rsidRDefault="00EB5895" w:rsidP="00D37D5F">
            <w:pPr>
              <w:spacing w:after="0"/>
              <w:rPr>
                <w:sz w:val="16"/>
                <w:szCs w:val="16"/>
              </w:rPr>
            </w:pPr>
            <w:r w:rsidRPr="00CE72EE">
              <w:rPr>
                <w:sz w:val="16"/>
                <w:szCs w:val="16"/>
              </w:rPr>
              <w:t>LEO 1200km- GEO/LEO 600km/HAPS</w:t>
            </w:r>
          </w:p>
          <w:p w14:paraId="031CC258" w14:textId="77777777" w:rsidR="00EB5895" w:rsidRPr="00CE72EE" w:rsidRDefault="00EB5895" w:rsidP="00D37D5F">
            <w:pPr>
              <w:spacing w:after="0"/>
              <w:rPr>
                <w:sz w:val="16"/>
                <w:szCs w:val="16"/>
              </w:rPr>
            </w:pPr>
            <w:r w:rsidRPr="00CE72EE">
              <w:rPr>
                <w:sz w:val="16"/>
                <w:szCs w:val="16"/>
              </w:rPr>
              <w:t>HAPS - GEO/ LEO 600km/LEO 1200km</w:t>
            </w:r>
          </w:p>
          <w:p w14:paraId="015849BE" w14:textId="77777777" w:rsidR="00EB5895" w:rsidRPr="00CE72EE" w:rsidRDefault="00EB5895" w:rsidP="00D37D5F">
            <w:pPr>
              <w:spacing w:after="0"/>
              <w:rPr>
                <w:sz w:val="16"/>
                <w:szCs w:val="16"/>
              </w:rPr>
            </w:pPr>
          </w:p>
          <w:p w14:paraId="3311B21A" w14:textId="77777777" w:rsidR="00EB5895" w:rsidRPr="00CE72EE" w:rsidRDefault="00EB5895" w:rsidP="00D37D5F">
            <w:pPr>
              <w:spacing w:after="0"/>
              <w:rPr>
                <w:sz w:val="16"/>
                <w:szCs w:val="16"/>
              </w:rPr>
            </w:pPr>
          </w:p>
        </w:tc>
        <w:tc>
          <w:tcPr>
            <w:tcW w:w="2598" w:type="dxa"/>
          </w:tcPr>
          <w:p w14:paraId="48EA6322" w14:textId="77777777" w:rsidR="00EB5895" w:rsidRPr="00CE72EE" w:rsidRDefault="00EB5895" w:rsidP="00D37D5F">
            <w:pPr>
              <w:spacing w:after="0"/>
              <w:rPr>
                <w:sz w:val="16"/>
                <w:szCs w:val="16"/>
              </w:rPr>
            </w:pPr>
            <w:r w:rsidRPr="00CE72EE">
              <w:rPr>
                <w:sz w:val="16"/>
                <w:szCs w:val="16"/>
              </w:rPr>
              <w:t>Different attitude and footprint size</w:t>
            </w:r>
          </w:p>
        </w:tc>
        <w:tc>
          <w:tcPr>
            <w:tcW w:w="3118" w:type="dxa"/>
          </w:tcPr>
          <w:p w14:paraId="62E9F849" w14:textId="77777777" w:rsidR="00EB5895" w:rsidRPr="00CE72EE" w:rsidRDefault="00EB5895" w:rsidP="00D37D5F">
            <w:pPr>
              <w:spacing w:after="0"/>
              <w:rPr>
                <w:sz w:val="16"/>
              </w:rPr>
            </w:pPr>
            <w:r w:rsidRPr="00CE72EE">
              <w:rPr>
                <w:sz w:val="16"/>
              </w:rPr>
              <w:t xml:space="preserve">Option 1: The locations of beams centre are the identical. </w:t>
            </w:r>
          </w:p>
          <w:p w14:paraId="44E70473" w14:textId="4B2650BF" w:rsidR="00EB5895" w:rsidRPr="00CE72EE" w:rsidRDefault="00720D01" w:rsidP="00D37D5F">
            <w:pPr>
              <w:spacing w:after="0"/>
            </w:pPr>
            <w:r w:rsidRPr="00CE72EE">
              <w:rPr>
                <w:rFonts w:asciiTheme="minorHAnsi" w:eastAsiaTheme="minorEastAsia" w:hAnsiTheme="minorHAnsi" w:cstheme="minorBidi"/>
                <w:kern w:val="2"/>
                <w:sz w:val="21"/>
                <w:szCs w:val="22"/>
              </w:rPr>
              <w:object w:dxaOrig="6841" w:dyaOrig="6841" w14:anchorId="55DC542D">
                <v:shape id="_x0000_i1031" type="#_x0000_t75" style="width:138.8pt;height:138.8pt" o:ole="">
                  <v:imagedata r:id="rId21" o:title=""/>
                </v:shape>
                <o:OLEObject Type="Embed" ProgID="Visio.Drawing.15" ShapeID="_x0000_i1031" DrawAspect="Content" ObjectID="_1672756381" r:id="rId29"/>
              </w:object>
            </w:r>
          </w:p>
          <w:p w14:paraId="6DA29A3F" w14:textId="77777777" w:rsidR="00EB5895" w:rsidRPr="00CE72EE" w:rsidRDefault="00EB5895" w:rsidP="00D37D5F">
            <w:pPr>
              <w:spacing w:after="0"/>
            </w:pPr>
            <w:r w:rsidRPr="00CE72EE">
              <w:rPr>
                <w:sz w:val="16"/>
              </w:rPr>
              <w:t>Option 2: The locations of beams centre are not identical</w:t>
            </w:r>
            <w:r w:rsidRPr="00CE72EE">
              <w:t>.</w:t>
            </w:r>
          </w:p>
          <w:p w14:paraId="1204675D" w14:textId="32BB12CE" w:rsidR="00EB5895" w:rsidRPr="00CE72EE" w:rsidRDefault="00720D01" w:rsidP="00D37D5F">
            <w:pPr>
              <w:spacing w:after="0"/>
            </w:pPr>
            <w:r w:rsidRPr="00CE72EE">
              <w:rPr>
                <w:rFonts w:asciiTheme="minorHAnsi" w:eastAsiaTheme="minorEastAsia" w:hAnsiTheme="minorHAnsi" w:cstheme="minorBidi"/>
                <w:kern w:val="2"/>
                <w:sz w:val="21"/>
                <w:szCs w:val="22"/>
              </w:rPr>
              <w:object w:dxaOrig="8028" w:dyaOrig="6841" w14:anchorId="0096281B">
                <v:shape id="_x0000_i1032" type="#_x0000_t75" style="width:149.2pt;height:126.15pt" o:ole="">
                  <v:imagedata r:id="rId23" o:title=""/>
                </v:shape>
                <o:OLEObject Type="Embed" ProgID="Visio.Drawing.15" ShapeID="_x0000_i1032" DrawAspect="Content" ObjectID="_1672756382" r:id="rId30"/>
              </w:object>
            </w:r>
          </w:p>
        </w:tc>
      </w:tr>
    </w:tbl>
    <w:p w14:paraId="7A2EE38A" w14:textId="7462C67B" w:rsidR="00EB5895" w:rsidRPr="00805BE8" w:rsidRDefault="00EB5895" w:rsidP="00EB5895">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EB5895">
        <w:rPr>
          <w:rFonts w:eastAsia="宋体"/>
          <w:color w:val="0070C0"/>
          <w:szCs w:val="24"/>
          <w:lang w:eastAsia="zh-CN"/>
        </w:rPr>
        <w:t>Option 2:</w:t>
      </w:r>
      <w:r>
        <w:rPr>
          <w:rFonts w:eastAsia="宋体" w:hint="eastAsia"/>
          <w:color w:val="0070C0"/>
          <w:szCs w:val="24"/>
          <w:lang w:eastAsia="zh-CN"/>
        </w:rPr>
        <w:t>TBA</w:t>
      </w:r>
    </w:p>
    <w:p w14:paraId="73DC2DF3" w14:textId="77777777" w:rsidR="00EB5895" w:rsidRPr="00805BE8" w:rsidRDefault="00EB5895" w:rsidP="00EB5895">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60DBB731" w14:textId="77777777" w:rsidR="00EB5895" w:rsidRPr="00487CF3" w:rsidRDefault="00EB5895" w:rsidP="00EB5895">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TBA</w:t>
      </w:r>
    </w:p>
    <w:p w14:paraId="1E05F478" w14:textId="77777777" w:rsidR="00EB5895" w:rsidRPr="00EB5895" w:rsidRDefault="00EB5895" w:rsidP="00EB5895">
      <w:pPr>
        <w:spacing w:after="120"/>
        <w:rPr>
          <w:color w:val="0070C0"/>
          <w:szCs w:val="24"/>
          <w:lang w:eastAsia="zh-CN"/>
        </w:rPr>
      </w:pPr>
    </w:p>
    <w:p w14:paraId="24563ADD" w14:textId="77777777" w:rsidR="00321D89" w:rsidRPr="00035C50" w:rsidRDefault="00321D89" w:rsidP="00321D89">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1B1CF9A4" w14:textId="77777777" w:rsidR="00321D89" w:rsidRPr="00805BE8" w:rsidRDefault="00321D89" w:rsidP="00321D89">
      <w:pPr>
        <w:pStyle w:val="3"/>
        <w:rPr>
          <w:sz w:val="24"/>
          <w:szCs w:val="16"/>
        </w:rPr>
      </w:pPr>
      <w:r w:rsidRPr="00805BE8">
        <w:rPr>
          <w:sz w:val="24"/>
          <w:szCs w:val="16"/>
        </w:rPr>
        <w:t xml:space="preserve">Open issues </w:t>
      </w:r>
    </w:p>
    <w:tbl>
      <w:tblPr>
        <w:tblStyle w:val="afd"/>
        <w:tblW w:w="0" w:type="auto"/>
        <w:tblLook w:val="04A0" w:firstRow="1" w:lastRow="0" w:firstColumn="1" w:lastColumn="0" w:noHBand="0" w:noVBand="1"/>
      </w:tblPr>
      <w:tblGrid>
        <w:gridCol w:w="1236"/>
        <w:gridCol w:w="8395"/>
      </w:tblGrid>
      <w:tr w:rsidR="00321D89" w14:paraId="1072819F" w14:textId="77777777" w:rsidTr="00321D89">
        <w:tc>
          <w:tcPr>
            <w:tcW w:w="1242" w:type="dxa"/>
          </w:tcPr>
          <w:p w14:paraId="41A1DBC0" w14:textId="77777777" w:rsidR="00321D89" w:rsidRPr="00805BE8" w:rsidRDefault="00321D89" w:rsidP="00321D89">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7978200D" w14:textId="77777777" w:rsidR="00321D89" w:rsidRPr="00805BE8" w:rsidRDefault="00321D89" w:rsidP="00321D89">
            <w:pPr>
              <w:spacing w:after="120"/>
              <w:rPr>
                <w:rFonts w:eastAsiaTheme="minorEastAsia"/>
                <w:b/>
                <w:bCs/>
                <w:color w:val="0070C0"/>
                <w:lang w:val="en-US" w:eastAsia="zh-CN"/>
              </w:rPr>
            </w:pPr>
            <w:r>
              <w:rPr>
                <w:rFonts w:eastAsiaTheme="minorEastAsia"/>
                <w:b/>
                <w:bCs/>
                <w:color w:val="0070C0"/>
                <w:lang w:val="en-US" w:eastAsia="zh-CN"/>
              </w:rPr>
              <w:t>Comments</w:t>
            </w:r>
          </w:p>
        </w:tc>
      </w:tr>
      <w:tr w:rsidR="00321D89" w14:paraId="7FCB8DB5" w14:textId="77777777" w:rsidTr="00321D89">
        <w:tc>
          <w:tcPr>
            <w:tcW w:w="1242" w:type="dxa"/>
          </w:tcPr>
          <w:p w14:paraId="13E35DA6" w14:textId="77777777" w:rsidR="00321D89" w:rsidRPr="003418CB" w:rsidRDefault="00321D89" w:rsidP="00321D89">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48C5537" w14:textId="77777777" w:rsidR="00321D89" w:rsidRDefault="00321D89" w:rsidP="00321D89">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66ADE363" w14:textId="77777777" w:rsidR="00321D89" w:rsidRDefault="00321D89" w:rsidP="00321D89">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37F946F3" w14:textId="77777777" w:rsidR="00321D89" w:rsidRDefault="00321D89" w:rsidP="00321D89">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7123A706" w14:textId="77777777" w:rsidR="00321D89" w:rsidRPr="003418CB" w:rsidRDefault="00321D89" w:rsidP="00321D89">
            <w:pPr>
              <w:spacing w:after="120"/>
              <w:rPr>
                <w:rFonts w:eastAsiaTheme="minorEastAsia"/>
                <w:color w:val="0070C0"/>
                <w:lang w:val="en-US" w:eastAsia="zh-CN"/>
              </w:rPr>
            </w:pPr>
            <w:r>
              <w:rPr>
                <w:rFonts w:eastAsiaTheme="minorEastAsia" w:hint="eastAsia"/>
                <w:color w:val="0070C0"/>
                <w:lang w:val="en-US" w:eastAsia="zh-CN"/>
              </w:rPr>
              <w:t>Others:</w:t>
            </w:r>
          </w:p>
        </w:tc>
      </w:tr>
    </w:tbl>
    <w:p w14:paraId="3F0854C3" w14:textId="77777777" w:rsidR="00321D89" w:rsidRDefault="00321D89" w:rsidP="00321D89">
      <w:pPr>
        <w:rPr>
          <w:color w:val="0070C0"/>
          <w:lang w:val="en-US" w:eastAsia="zh-CN"/>
        </w:rPr>
      </w:pPr>
      <w:r w:rsidRPr="003418CB">
        <w:rPr>
          <w:rFonts w:hint="eastAsia"/>
          <w:color w:val="0070C0"/>
          <w:lang w:val="en-US" w:eastAsia="zh-CN"/>
        </w:rPr>
        <w:t xml:space="preserve"> </w:t>
      </w:r>
    </w:p>
    <w:p w14:paraId="3DA887FE" w14:textId="77777777" w:rsidR="00321D89" w:rsidRPr="00035C50" w:rsidRDefault="00321D89" w:rsidP="00321D89">
      <w:pPr>
        <w:pStyle w:val="2"/>
      </w:pPr>
      <w:r w:rsidRPr="00035C50">
        <w:lastRenderedPageBreak/>
        <w:t>Summary</w:t>
      </w:r>
      <w:r w:rsidRPr="00035C50">
        <w:rPr>
          <w:rFonts w:hint="eastAsia"/>
        </w:rPr>
        <w:t xml:space="preserve"> for 1st round </w:t>
      </w:r>
    </w:p>
    <w:p w14:paraId="0575FC3C" w14:textId="77777777" w:rsidR="00321D89" w:rsidRPr="00805BE8" w:rsidRDefault="00321D89" w:rsidP="00321D89">
      <w:pPr>
        <w:pStyle w:val="3"/>
        <w:rPr>
          <w:sz w:val="24"/>
          <w:szCs w:val="16"/>
        </w:rPr>
      </w:pPr>
      <w:r w:rsidRPr="00805BE8">
        <w:rPr>
          <w:sz w:val="24"/>
          <w:szCs w:val="16"/>
        </w:rPr>
        <w:t xml:space="preserve">Open issues </w:t>
      </w:r>
    </w:p>
    <w:p w14:paraId="1A5A3EEC" w14:textId="77777777" w:rsidR="00321D89" w:rsidRDefault="00321D89" w:rsidP="00321D89">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30"/>
        <w:gridCol w:w="8401"/>
      </w:tblGrid>
      <w:tr w:rsidR="00321D89" w:rsidRPr="00004165" w14:paraId="6B10026D" w14:textId="77777777" w:rsidTr="00321D89">
        <w:tc>
          <w:tcPr>
            <w:tcW w:w="1242" w:type="dxa"/>
          </w:tcPr>
          <w:p w14:paraId="132CB542" w14:textId="77777777" w:rsidR="00321D89" w:rsidRPr="00805BE8" w:rsidRDefault="00321D89" w:rsidP="00321D89">
            <w:pPr>
              <w:rPr>
                <w:rFonts w:eastAsiaTheme="minorEastAsia"/>
                <w:b/>
                <w:bCs/>
                <w:color w:val="0070C0"/>
                <w:lang w:val="en-US" w:eastAsia="zh-CN"/>
              </w:rPr>
            </w:pPr>
          </w:p>
        </w:tc>
        <w:tc>
          <w:tcPr>
            <w:tcW w:w="8615" w:type="dxa"/>
          </w:tcPr>
          <w:p w14:paraId="3532706E" w14:textId="77777777" w:rsidR="00321D89" w:rsidRPr="00805BE8" w:rsidRDefault="00321D89" w:rsidP="00321D89">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321D89" w14:paraId="071C6D35" w14:textId="77777777" w:rsidTr="00321D89">
        <w:tc>
          <w:tcPr>
            <w:tcW w:w="1242" w:type="dxa"/>
          </w:tcPr>
          <w:p w14:paraId="603A00F6" w14:textId="77777777" w:rsidR="00321D89" w:rsidRPr="003418CB" w:rsidRDefault="00321D89" w:rsidP="00321D89">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2C43D6D4" w14:textId="77777777" w:rsidR="00321D89" w:rsidRPr="00855107" w:rsidRDefault="00321D89" w:rsidP="00321D89">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4195475A" w14:textId="77777777" w:rsidR="00321D89" w:rsidRPr="00855107" w:rsidRDefault="00321D89" w:rsidP="00321D89">
            <w:pPr>
              <w:rPr>
                <w:rFonts w:eastAsiaTheme="minorEastAsia"/>
                <w:i/>
                <w:color w:val="0070C0"/>
                <w:lang w:val="en-US" w:eastAsia="zh-CN"/>
              </w:rPr>
            </w:pPr>
            <w:r>
              <w:rPr>
                <w:rFonts w:eastAsiaTheme="minorEastAsia" w:hint="eastAsia"/>
                <w:i/>
                <w:color w:val="0070C0"/>
                <w:lang w:val="en-US" w:eastAsia="zh-CN"/>
              </w:rPr>
              <w:t>Candidate options:</w:t>
            </w:r>
          </w:p>
          <w:p w14:paraId="16DF145A" w14:textId="77777777" w:rsidR="00321D89" w:rsidRPr="003418CB" w:rsidRDefault="00321D89" w:rsidP="00321D89">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689639AE" w14:textId="77777777" w:rsidR="00321D89" w:rsidRDefault="00321D89" w:rsidP="00321D89">
      <w:pPr>
        <w:rPr>
          <w:i/>
          <w:color w:val="0070C0"/>
          <w:lang w:val="en-US" w:eastAsia="zh-CN"/>
        </w:rPr>
      </w:pPr>
    </w:p>
    <w:p w14:paraId="662FC796" w14:textId="77777777" w:rsidR="00321D89" w:rsidRDefault="00321D89" w:rsidP="00321D89">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afd"/>
        <w:tblW w:w="0" w:type="auto"/>
        <w:tblLook w:val="04A0" w:firstRow="1" w:lastRow="0" w:firstColumn="1" w:lastColumn="0" w:noHBand="0" w:noVBand="1"/>
      </w:tblPr>
      <w:tblGrid>
        <w:gridCol w:w="1395"/>
        <w:gridCol w:w="4554"/>
        <w:gridCol w:w="2932"/>
      </w:tblGrid>
      <w:tr w:rsidR="00321D89" w:rsidRPr="00004165" w14:paraId="146D772B" w14:textId="77777777" w:rsidTr="00321D89">
        <w:trPr>
          <w:trHeight w:val="744"/>
        </w:trPr>
        <w:tc>
          <w:tcPr>
            <w:tcW w:w="1395" w:type="dxa"/>
          </w:tcPr>
          <w:p w14:paraId="5208BD9A" w14:textId="77777777" w:rsidR="00321D89" w:rsidRPr="000D530B" w:rsidRDefault="00321D89" w:rsidP="00321D89">
            <w:pPr>
              <w:rPr>
                <w:rFonts w:eastAsiaTheme="minorEastAsia"/>
                <w:b/>
                <w:bCs/>
                <w:color w:val="0070C0"/>
                <w:lang w:val="en-US" w:eastAsia="zh-CN"/>
              </w:rPr>
            </w:pPr>
          </w:p>
        </w:tc>
        <w:tc>
          <w:tcPr>
            <w:tcW w:w="4554" w:type="dxa"/>
          </w:tcPr>
          <w:p w14:paraId="345E9D4E" w14:textId="77777777" w:rsidR="00321D89" w:rsidRPr="000D530B" w:rsidRDefault="00321D89" w:rsidP="00321D89">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2CC58371" w14:textId="77777777" w:rsidR="00321D89" w:rsidRDefault="00321D89" w:rsidP="00321D89">
            <w:pPr>
              <w:rPr>
                <w:rFonts w:eastAsiaTheme="minorEastAsia"/>
                <w:b/>
                <w:bCs/>
                <w:color w:val="0070C0"/>
                <w:lang w:val="en-US" w:eastAsia="zh-CN"/>
              </w:rPr>
            </w:pPr>
            <w:r>
              <w:rPr>
                <w:rFonts w:eastAsiaTheme="minorEastAsia" w:hint="eastAsia"/>
                <w:b/>
                <w:bCs/>
                <w:color w:val="0070C0"/>
                <w:lang w:val="en-US" w:eastAsia="zh-CN"/>
              </w:rPr>
              <w:t>Assigned Company,</w:t>
            </w:r>
          </w:p>
          <w:p w14:paraId="3050522E" w14:textId="77777777" w:rsidR="00321D89" w:rsidRPr="00B24CA0" w:rsidRDefault="00321D89" w:rsidP="00321D89">
            <w:pPr>
              <w:rPr>
                <w:rFonts w:eastAsiaTheme="minorEastAsia"/>
                <w:b/>
                <w:bCs/>
                <w:color w:val="0070C0"/>
                <w:lang w:val="en-US" w:eastAsia="zh-CN"/>
              </w:rPr>
            </w:pPr>
            <w:r>
              <w:rPr>
                <w:rFonts w:eastAsiaTheme="minorEastAsia" w:hint="eastAsia"/>
                <w:b/>
                <w:bCs/>
                <w:color w:val="0070C0"/>
                <w:lang w:val="en-US" w:eastAsia="zh-CN"/>
              </w:rPr>
              <w:t>WF or LS lead</w:t>
            </w:r>
          </w:p>
        </w:tc>
      </w:tr>
      <w:tr w:rsidR="00321D89" w14:paraId="6BEDAA20" w14:textId="77777777" w:rsidTr="00321D89">
        <w:trPr>
          <w:trHeight w:val="358"/>
        </w:trPr>
        <w:tc>
          <w:tcPr>
            <w:tcW w:w="1395" w:type="dxa"/>
          </w:tcPr>
          <w:p w14:paraId="468178E6" w14:textId="77777777" w:rsidR="00321D89" w:rsidRPr="003418CB" w:rsidRDefault="00321D89" w:rsidP="00321D89">
            <w:pPr>
              <w:rPr>
                <w:rFonts w:eastAsiaTheme="minorEastAsia"/>
                <w:color w:val="0070C0"/>
                <w:lang w:val="en-US" w:eastAsia="zh-CN"/>
              </w:rPr>
            </w:pPr>
            <w:r>
              <w:rPr>
                <w:rFonts w:eastAsiaTheme="minorEastAsia" w:hint="eastAsia"/>
                <w:color w:val="0070C0"/>
                <w:lang w:val="en-US" w:eastAsia="zh-CN"/>
              </w:rPr>
              <w:t>#1</w:t>
            </w:r>
          </w:p>
        </w:tc>
        <w:tc>
          <w:tcPr>
            <w:tcW w:w="4554" w:type="dxa"/>
          </w:tcPr>
          <w:p w14:paraId="7007E5F2" w14:textId="77777777" w:rsidR="00321D89" w:rsidRPr="003418CB" w:rsidRDefault="00321D89" w:rsidP="00321D89">
            <w:pPr>
              <w:rPr>
                <w:rFonts w:eastAsiaTheme="minorEastAsia"/>
                <w:color w:val="0070C0"/>
                <w:lang w:val="en-US" w:eastAsia="zh-CN"/>
              </w:rPr>
            </w:pPr>
          </w:p>
        </w:tc>
        <w:tc>
          <w:tcPr>
            <w:tcW w:w="2932" w:type="dxa"/>
          </w:tcPr>
          <w:p w14:paraId="7A0D5F4F" w14:textId="77777777" w:rsidR="00321D89" w:rsidRDefault="00321D89" w:rsidP="00321D89">
            <w:pPr>
              <w:spacing w:after="0"/>
              <w:rPr>
                <w:rFonts w:eastAsiaTheme="minorEastAsia"/>
                <w:color w:val="0070C0"/>
                <w:lang w:val="en-US" w:eastAsia="zh-CN"/>
              </w:rPr>
            </w:pPr>
          </w:p>
          <w:p w14:paraId="6E0E5734" w14:textId="77777777" w:rsidR="00321D89" w:rsidRDefault="00321D89" w:rsidP="00321D89">
            <w:pPr>
              <w:spacing w:after="0"/>
              <w:rPr>
                <w:rFonts w:eastAsiaTheme="minorEastAsia"/>
                <w:color w:val="0070C0"/>
                <w:lang w:val="en-US" w:eastAsia="zh-CN"/>
              </w:rPr>
            </w:pPr>
          </w:p>
          <w:p w14:paraId="37344952" w14:textId="77777777" w:rsidR="00321D89" w:rsidRPr="003418CB" w:rsidRDefault="00321D89" w:rsidP="00321D89">
            <w:pPr>
              <w:rPr>
                <w:rFonts w:eastAsiaTheme="minorEastAsia"/>
                <w:color w:val="0070C0"/>
                <w:lang w:val="en-US" w:eastAsia="zh-CN"/>
              </w:rPr>
            </w:pPr>
          </w:p>
        </w:tc>
      </w:tr>
    </w:tbl>
    <w:p w14:paraId="17A47794" w14:textId="77777777" w:rsidR="00321D89" w:rsidRPr="003418CB" w:rsidRDefault="00321D89" w:rsidP="00321D89">
      <w:pPr>
        <w:rPr>
          <w:color w:val="0070C0"/>
          <w:lang w:val="en-US" w:eastAsia="zh-CN"/>
        </w:rPr>
      </w:pPr>
    </w:p>
    <w:p w14:paraId="1B8C1640" w14:textId="77777777" w:rsidR="00321D89" w:rsidRDefault="00321D89" w:rsidP="00321D89">
      <w:pPr>
        <w:pStyle w:val="2"/>
      </w:pPr>
      <w:r>
        <w:rPr>
          <w:rFonts w:hint="eastAsia"/>
        </w:rPr>
        <w:t>Discussion on 2nd round</w:t>
      </w:r>
      <w:r>
        <w:t xml:space="preserve"> (if applicable)</w:t>
      </w:r>
    </w:p>
    <w:p w14:paraId="683E528A" w14:textId="77777777" w:rsidR="00321D89" w:rsidRDefault="00321D89" w:rsidP="00321D89">
      <w:pPr>
        <w:rPr>
          <w:lang w:val="sv-SE" w:eastAsia="zh-CN"/>
        </w:rPr>
      </w:pPr>
    </w:p>
    <w:p w14:paraId="39F1684D" w14:textId="77777777" w:rsidR="00321D89" w:rsidRDefault="00321D89" w:rsidP="00321D89">
      <w:pPr>
        <w:pStyle w:val="2"/>
      </w:pPr>
      <w:r>
        <w:rPr>
          <w:rFonts w:hint="eastAsia"/>
        </w:rPr>
        <w:t>Summary on 2nd round</w:t>
      </w:r>
      <w:r>
        <w:t xml:space="preserve"> (if applicable)</w:t>
      </w:r>
    </w:p>
    <w:p w14:paraId="7D3B2896" w14:textId="77777777" w:rsidR="00321D89" w:rsidRDefault="00321D89" w:rsidP="00321D89">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321D89" w:rsidRPr="00004165" w14:paraId="5130FDD0" w14:textId="77777777" w:rsidTr="00321D89">
        <w:tc>
          <w:tcPr>
            <w:tcW w:w="1242" w:type="dxa"/>
          </w:tcPr>
          <w:p w14:paraId="619101CB" w14:textId="77777777" w:rsidR="00321D89" w:rsidRPr="00045592" w:rsidRDefault="00321D89" w:rsidP="00321D89">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12FEB9F7" w14:textId="77777777" w:rsidR="00321D89" w:rsidRPr="00045592" w:rsidRDefault="00321D89" w:rsidP="00321D89">
            <w:pPr>
              <w:rPr>
                <w:rFonts w:eastAsia="MS Mincho"/>
                <w:b/>
                <w:bCs/>
                <w:color w:val="0070C0"/>
                <w:lang w:val="en-US" w:eastAsia="zh-CN"/>
              </w:rPr>
            </w:pPr>
            <w:r>
              <w:rPr>
                <w:rFonts w:eastAsiaTheme="minorEastAsia" w:hint="eastAsia"/>
                <w:b/>
                <w:bCs/>
                <w:color w:val="0070C0"/>
                <w:lang w:val="en-US" w:eastAsia="zh-CN"/>
              </w:rPr>
              <w:t xml:space="preserve">T-doc </w:t>
            </w:r>
            <w:r w:rsidRPr="00045592">
              <w:rPr>
                <w:b/>
                <w:bCs/>
                <w:color w:val="0070C0"/>
                <w:lang w:val="en-US" w:eastAsia="zh-CN"/>
              </w:rPr>
              <w:t xml:space="preserve">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321D89" w14:paraId="5767E049" w14:textId="77777777" w:rsidTr="00321D89">
        <w:tc>
          <w:tcPr>
            <w:tcW w:w="1242" w:type="dxa"/>
          </w:tcPr>
          <w:p w14:paraId="5F860088" w14:textId="77777777" w:rsidR="00321D89" w:rsidRPr="003418CB" w:rsidRDefault="00321D89" w:rsidP="00321D89">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2CF57CB" w14:textId="77777777" w:rsidR="00321D89" w:rsidRPr="003418CB" w:rsidRDefault="00321D89" w:rsidP="00321D89">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7142CAE" w14:textId="77777777" w:rsidR="00321D89" w:rsidRPr="00805BE8" w:rsidRDefault="00321D89" w:rsidP="00321D89"/>
    <w:p w14:paraId="26FD8B0C" w14:textId="77777777" w:rsidR="00633A11" w:rsidRPr="00487CF3" w:rsidRDefault="00633A11" w:rsidP="00633A11">
      <w:pPr>
        <w:rPr>
          <w:color w:val="0070C0"/>
          <w:lang w:val="fr-FR" w:eastAsia="zh-CN"/>
        </w:rPr>
      </w:pPr>
    </w:p>
    <w:p w14:paraId="67CC18E8" w14:textId="649D8C11" w:rsidR="00633A11" w:rsidRPr="00805BE8" w:rsidRDefault="00633A11" w:rsidP="00633A11">
      <w:pPr>
        <w:pStyle w:val="1"/>
        <w:rPr>
          <w:lang w:eastAsia="ja-JP"/>
        </w:rPr>
      </w:pPr>
      <w:r>
        <w:rPr>
          <w:lang w:eastAsia="ja-JP"/>
        </w:rPr>
        <w:t>Topic</w:t>
      </w:r>
      <w:r w:rsidRPr="00805BE8">
        <w:rPr>
          <w:lang w:eastAsia="ja-JP"/>
        </w:rPr>
        <w:t xml:space="preserve"> #</w:t>
      </w:r>
      <w:r>
        <w:rPr>
          <w:lang w:eastAsia="ja-JP"/>
        </w:rPr>
        <w:t>4</w:t>
      </w:r>
      <w:r w:rsidRPr="00805BE8">
        <w:rPr>
          <w:lang w:eastAsia="ja-JP"/>
        </w:rPr>
        <w:t xml:space="preserve">: </w:t>
      </w:r>
      <w:r>
        <w:rPr>
          <w:rFonts w:hint="eastAsia"/>
          <w:lang w:eastAsia="zh-CN"/>
        </w:rPr>
        <w:t>Simulation</w:t>
      </w:r>
      <w:r>
        <w:rPr>
          <w:lang w:eastAsia="zh-CN"/>
        </w:rPr>
        <w:t xml:space="preserve"> </w:t>
      </w:r>
      <w:r>
        <w:rPr>
          <w:rFonts w:hint="eastAsia"/>
          <w:lang w:eastAsia="zh-CN"/>
        </w:rPr>
        <w:t>assumptions</w:t>
      </w:r>
    </w:p>
    <w:p w14:paraId="1BE47C69" w14:textId="77777777" w:rsidR="00633A11" w:rsidRPr="00CB0305" w:rsidRDefault="00633A11" w:rsidP="00633A11">
      <w:pPr>
        <w:pStyle w:val="2"/>
      </w:pPr>
      <w:r w:rsidRPr="00B831AE">
        <w:rPr>
          <w:rFonts w:hint="eastAsia"/>
        </w:rPr>
        <w:t>Companies</w:t>
      </w:r>
      <w:r w:rsidRPr="00B831AE">
        <w:t>’</w:t>
      </w:r>
      <w:r w:rsidRPr="00CB0305">
        <w:t xml:space="preserve"> contributions summary</w:t>
      </w:r>
    </w:p>
    <w:p w14:paraId="2510F0E6" w14:textId="77777777" w:rsidR="00633A11" w:rsidRPr="00633A11" w:rsidRDefault="00633A11" w:rsidP="00633A11"/>
    <w:p w14:paraId="15F67482" w14:textId="77777777" w:rsidR="00633A11" w:rsidRDefault="00633A11" w:rsidP="00633A11">
      <w:pPr>
        <w:pStyle w:val="2"/>
      </w:pPr>
      <w:r w:rsidRPr="004A7544">
        <w:rPr>
          <w:rFonts w:hint="eastAsia"/>
        </w:rPr>
        <w:t>Open issues</w:t>
      </w:r>
      <w:r>
        <w:t xml:space="preserve"> summary</w:t>
      </w:r>
    </w:p>
    <w:p w14:paraId="7FDDA255" w14:textId="74A99A9A" w:rsidR="00633A11" w:rsidRDefault="00633A11" w:rsidP="00633A11">
      <w:r w:rsidRPr="00CE72EE">
        <w:rPr>
          <w:highlight w:val="yellow"/>
        </w:rPr>
        <w:t>Note: RAN4 has decided that “Use TR 38.821 as a baseline/starting point”.</w:t>
      </w:r>
    </w:p>
    <w:tbl>
      <w:tblPr>
        <w:tblStyle w:val="afd"/>
        <w:tblW w:w="9631" w:type="dxa"/>
        <w:tblLayout w:type="fixed"/>
        <w:tblLook w:val="04A0" w:firstRow="1" w:lastRow="0" w:firstColumn="1" w:lastColumn="0" w:noHBand="0" w:noVBand="1"/>
      </w:tblPr>
      <w:tblGrid>
        <w:gridCol w:w="1623"/>
        <w:gridCol w:w="1424"/>
        <w:gridCol w:w="6584"/>
      </w:tblGrid>
      <w:tr w:rsidR="00D37D5F" w:rsidRPr="00D37D5F" w14:paraId="5053F629" w14:textId="77777777" w:rsidTr="00D37D5F">
        <w:trPr>
          <w:trHeight w:val="468"/>
        </w:trPr>
        <w:tc>
          <w:tcPr>
            <w:tcW w:w="1623" w:type="dxa"/>
          </w:tcPr>
          <w:p w14:paraId="035B1C01" w14:textId="77777777" w:rsidR="00D37D5F" w:rsidRPr="00D37D5F" w:rsidRDefault="00D37D5F" w:rsidP="00D37D5F">
            <w:pPr>
              <w:spacing w:after="0"/>
              <w:rPr>
                <w:b/>
                <w:bCs/>
              </w:rPr>
            </w:pPr>
            <w:r w:rsidRPr="00D37D5F">
              <w:rPr>
                <w:b/>
                <w:bCs/>
              </w:rPr>
              <w:lastRenderedPageBreak/>
              <w:t>T-doc number</w:t>
            </w:r>
          </w:p>
        </w:tc>
        <w:tc>
          <w:tcPr>
            <w:tcW w:w="1424" w:type="dxa"/>
          </w:tcPr>
          <w:p w14:paraId="594DF92D" w14:textId="77777777" w:rsidR="00D37D5F" w:rsidRPr="00D37D5F" w:rsidRDefault="00D37D5F" w:rsidP="00D37D5F">
            <w:pPr>
              <w:spacing w:after="0"/>
              <w:rPr>
                <w:b/>
                <w:bCs/>
              </w:rPr>
            </w:pPr>
            <w:r w:rsidRPr="00D37D5F">
              <w:rPr>
                <w:b/>
                <w:bCs/>
              </w:rPr>
              <w:t>Company</w:t>
            </w:r>
          </w:p>
        </w:tc>
        <w:tc>
          <w:tcPr>
            <w:tcW w:w="6584" w:type="dxa"/>
          </w:tcPr>
          <w:p w14:paraId="1F5D10A3" w14:textId="77777777" w:rsidR="00D37D5F" w:rsidRPr="00D37D5F" w:rsidRDefault="00D37D5F" w:rsidP="00D37D5F">
            <w:pPr>
              <w:spacing w:after="0"/>
              <w:rPr>
                <w:b/>
                <w:bCs/>
              </w:rPr>
            </w:pPr>
            <w:r w:rsidRPr="00D37D5F">
              <w:rPr>
                <w:b/>
                <w:bCs/>
              </w:rPr>
              <w:t>Proposals / Observations</w:t>
            </w:r>
          </w:p>
        </w:tc>
      </w:tr>
      <w:tr w:rsidR="00D37D5F" w:rsidRPr="00D37D5F" w14:paraId="7954B5E0" w14:textId="77777777" w:rsidTr="00D37D5F">
        <w:trPr>
          <w:trHeight w:val="468"/>
        </w:trPr>
        <w:tc>
          <w:tcPr>
            <w:tcW w:w="1623" w:type="dxa"/>
          </w:tcPr>
          <w:p w14:paraId="40175E88" w14:textId="77777777" w:rsidR="00D37D5F" w:rsidRPr="00D37D5F" w:rsidRDefault="00D37D5F" w:rsidP="00D37D5F">
            <w:pPr>
              <w:spacing w:after="0"/>
            </w:pPr>
            <w:r w:rsidRPr="00D37D5F">
              <w:t>R4-2100486</w:t>
            </w:r>
          </w:p>
        </w:tc>
        <w:tc>
          <w:tcPr>
            <w:tcW w:w="1424" w:type="dxa"/>
          </w:tcPr>
          <w:p w14:paraId="5B9266DD" w14:textId="77777777" w:rsidR="00D37D5F" w:rsidRPr="00D37D5F" w:rsidRDefault="00D37D5F" w:rsidP="00D37D5F">
            <w:pPr>
              <w:spacing w:after="0"/>
            </w:pPr>
            <w:r w:rsidRPr="00D37D5F">
              <w:t>CATT</w:t>
            </w:r>
          </w:p>
        </w:tc>
        <w:tc>
          <w:tcPr>
            <w:tcW w:w="6584" w:type="dxa"/>
          </w:tcPr>
          <w:p w14:paraId="1A8115DD" w14:textId="77777777" w:rsidR="00D37D5F" w:rsidRPr="00D37D5F" w:rsidRDefault="00D37D5F" w:rsidP="00D37D5F">
            <w:pPr>
              <w:spacing w:after="0"/>
              <w:rPr>
                <w:rFonts w:eastAsia="宋体"/>
                <w:b/>
              </w:rPr>
            </w:pPr>
            <w:r w:rsidRPr="00D37D5F">
              <w:rPr>
                <w:rFonts w:eastAsia="宋体"/>
                <w:b/>
              </w:rPr>
              <w:t>2.3. Simulation parameters assumptions</w:t>
            </w:r>
          </w:p>
          <w:p w14:paraId="65307023" w14:textId="77777777" w:rsidR="00D37D5F" w:rsidRPr="00D37D5F" w:rsidRDefault="00D37D5F" w:rsidP="00D37D5F">
            <w:pPr>
              <w:spacing w:after="0"/>
              <w:rPr>
                <w:rFonts w:eastAsia="宋体"/>
              </w:rPr>
            </w:pPr>
            <w:r w:rsidRPr="00D37D5F">
              <w:rPr>
                <w:rFonts w:eastAsia="宋体"/>
              </w:rPr>
              <w:t xml:space="preserve">The simulation assumptions defined in section 6.1.1 in TR38.821 can be as baseline. </w:t>
            </w:r>
          </w:p>
          <w:p w14:paraId="0E4AD90B" w14:textId="77777777" w:rsidR="00D37D5F" w:rsidRPr="00D37D5F" w:rsidRDefault="00D37D5F" w:rsidP="00D37D5F">
            <w:pPr>
              <w:spacing w:after="0"/>
              <w:jc w:val="center"/>
              <w:rPr>
                <w:b/>
              </w:rPr>
            </w:pPr>
            <w:r w:rsidRPr="00D37D5F">
              <w:rPr>
                <w:b/>
              </w:rPr>
              <w:t>Table 2.3-1 Set-1 satellite parameters for co-existence study</w:t>
            </w:r>
          </w:p>
          <w:tbl>
            <w:tblPr>
              <w:tblStyle w:val="afd"/>
              <w:tblW w:w="4980" w:type="pct"/>
              <w:tblLayout w:type="fixed"/>
              <w:tblLook w:val="0000" w:firstRow="0" w:lastRow="0" w:firstColumn="0" w:lastColumn="0" w:noHBand="0" w:noVBand="0"/>
            </w:tblPr>
            <w:tblGrid>
              <w:gridCol w:w="2080"/>
              <w:gridCol w:w="1134"/>
              <w:gridCol w:w="1559"/>
              <w:gridCol w:w="1560"/>
            </w:tblGrid>
            <w:tr w:rsidR="00D37D5F" w:rsidRPr="00D37D5F" w14:paraId="3D0C41CF" w14:textId="77777777" w:rsidTr="00D37D5F">
              <w:tc>
                <w:tcPr>
                  <w:tcW w:w="3214" w:type="dxa"/>
                  <w:gridSpan w:val="2"/>
                </w:tcPr>
                <w:p w14:paraId="687524CE"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Satellite orbit</w:t>
                  </w:r>
                </w:p>
              </w:tc>
              <w:tc>
                <w:tcPr>
                  <w:tcW w:w="1559" w:type="dxa"/>
                </w:tcPr>
                <w:p w14:paraId="7111DA4F"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GEO</w:t>
                  </w:r>
                </w:p>
              </w:tc>
              <w:tc>
                <w:tcPr>
                  <w:tcW w:w="1560" w:type="dxa"/>
                </w:tcPr>
                <w:p w14:paraId="54F102FB"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LEO-1200</w:t>
                  </w:r>
                </w:p>
              </w:tc>
            </w:tr>
            <w:tr w:rsidR="00D37D5F" w:rsidRPr="00D37D5F" w14:paraId="5F7E3140" w14:textId="77777777" w:rsidTr="00D37D5F">
              <w:tc>
                <w:tcPr>
                  <w:tcW w:w="3214" w:type="dxa"/>
                  <w:gridSpan w:val="2"/>
                </w:tcPr>
                <w:p w14:paraId="1A4567E3"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Satellite altitude</w:t>
                  </w:r>
                </w:p>
              </w:tc>
              <w:tc>
                <w:tcPr>
                  <w:tcW w:w="1559" w:type="dxa"/>
                </w:tcPr>
                <w:p w14:paraId="73AF2017"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35786 km</w:t>
                  </w:r>
                </w:p>
              </w:tc>
              <w:tc>
                <w:tcPr>
                  <w:tcW w:w="1560" w:type="dxa"/>
                </w:tcPr>
                <w:p w14:paraId="206F0E24"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1200 km</w:t>
                  </w:r>
                </w:p>
              </w:tc>
            </w:tr>
            <w:tr w:rsidR="00D37D5F" w:rsidRPr="00D37D5F" w14:paraId="7C1ED46D" w14:textId="77777777" w:rsidTr="00D37D5F">
              <w:tc>
                <w:tcPr>
                  <w:tcW w:w="6333" w:type="dxa"/>
                  <w:gridSpan w:val="4"/>
                </w:tcPr>
                <w:p w14:paraId="07344A9B"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Payload characteristics for DL transmissions</w:t>
                  </w:r>
                </w:p>
              </w:tc>
            </w:tr>
            <w:tr w:rsidR="00D37D5F" w:rsidRPr="00D37D5F" w14:paraId="32DC224A" w14:textId="77777777" w:rsidTr="00D37D5F">
              <w:tc>
                <w:tcPr>
                  <w:tcW w:w="2080" w:type="dxa"/>
                </w:tcPr>
                <w:p w14:paraId="45C85BAC"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Satellite EIRP density</w:t>
                  </w:r>
                </w:p>
              </w:tc>
              <w:tc>
                <w:tcPr>
                  <w:tcW w:w="1134" w:type="dxa"/>
                  <w:vMerge w:val="restart"/>
                </w:tcPr>
                <w:p w14:paraId="3271BBEA"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2GHz</w:t>
                  </w:r>
                </w:p>
              </w:tc>
              <w:tc>
                <w:tcPr>
                  <w:tcW w:w="1559" w:type="dxa"/>
                </w:tcPr>
                <w:p w14:paraId="5042BF19"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59 dBW/MHz</w:t>
                  </w:r>
                </w:p>
              </w:tc>
              <w:tc>
                <w:tcPr>
                  <w:tcW w:w="1560" w:type="dxa"/>
                </w:tcPr>
                <w:p w14:paraId="2BA9F9AD"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40 dBW/MHz</w:t>
                  </w:r>
                </w:p>
              </w:tc>
            </w:tr>
            <w:tr w:rsidR="00D37D5F" w:rsidRPr="00D37D5F" w14:paraId="1149DDA9" w14:textId="77777777" w:rsidTr="00D37D5F">
              <w:tc>
                <w:tcPr>
                  <w:tcW w:w="2080" w:type="dxa"/>
                </w:tcPr>
                <w:p w14:paraId="421C2C73"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Satellite Tx max Gain</w:t>
                  </w:r>
                </w:p>
              </w:tc>
              <w:tc>
                <w:tcPr>
                  <w:tcW w:w="1134" w:type="dxa"/>
                  <w:vMerge/>
                </w:tcPr>
                <w:p w14:paraId="4DE22120" w14:textId="77777777" w:rsidR="00D37D5F" w:rsidRPr="00D37D5F" w:rsidRDefault="00D37D5F" w:rsidP="00D37D5F">
                  <w:pPr>
                    <w:snapToGrid w:val="0"/>
                    <w:spacing w:after="0"/>
                    <w:jc w:val="center"/>
                    <w:rPr>
                      <w:rFonts w:eastAsiaTheme="minorEastAsia"/>
                      <w:sz w:val="18"/>
                      <w:szCs w:val="15"/>
                    </w:rPr>
                  </w:pPr>
                </w:p>
              </w:tc>
              <w:tc>
                <w:tcPr>
                  <w:tcW w:w="1559" w:type="dxa"/>
                </w:tcPr>
                <w:p w14:paraId="771DB14C"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51 dBi</w:t>
                  </w:r>
                </w:p>
              </w:tc>
              <w:tc>
                <w:tcPr>
                  <w:tcW w:w="1560" w:type="dxa"/>
                </w:tcPr>
                <w:p w14:paraId="4927A74C"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30 dBi</w:t>
                  </w:r>
                </w:p>
              </w:tc>
            </w:tr>
            <w:tr w:rsidR="00D37D5F" w:rsidRPr="00D37D5F" w14:paraId="1D20F8F2" w14:textId="77777777" w:rsidTr="00D37D5F">
              <w:tc>
                <w:tcPr>
                  <w:tcW w:w="2080" w:type="dxa"/>
                </w:tcPr>
                <w:p w14:paraId="59C96812"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3dB beamwidth</w:t>
                  </w:r>
                </w:p>
              </w:tc>
              <w:tc>
                <w:tcPr>
                  <w:tcW w:w="1134" w:type="dxa"/>
                  <w:vMerge/>
                </w:tcPr>
                <w:p w14:paraId="1EAA65EA" w14:textId="77777777" w:rsidR="00D37D5F" w:rsidRPr="00D37D5F" w:rsidRDefault="00D37D5F" w:rsidP="00D37D5F">
                  <w:pPr>
                    <w:snapToGrid w:val="0"/>
                    <w:spacing w:after="0"/>
                    <w:jc w:val="center"/>
                    <w:rPr>
                      <w:rFonts w:eastAsiaTheme="minorEastAsia"/>
                      <w:sz w:val="18"/>
                      <w:szCs w:val="15"/>
                    </w:rPr>
                  </w:pPr>
                </w:p>
              </w:tc>
              <w:tc>
                <w:tcPr>
                  <w:tcW w:w="1559" w:type="dxa"/>
                </w:tcPr>
                <w:p w14:paraId="0A1480A7"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0.4011 deg</w:t>
                  </w:r>
                </w:p>
              </w:tc>
              <w:tc>
                <w:tcPr>
                  <w:tcW w:w="1560" w:type="dxa"/>
                </w:tcPr>
                <w:p w14:paraId="4F983473"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4.4127 deg</w:t>
                  </w:r>
                </w:p>
              </w:tc>
            </w:tr>
            <w:tr w:rsidR="00D37D5F" w:rsidRPr="00D37D5F" w14:paraId="480199FE" w14:textId="77777777" w:rsidTr="00D37D5F">
              <w:tc>
                <w:tcPr>
                  <w:tcW w:w="2080" w:type="dxa"/>
                </w:tcPr>
                <w:p w14:paraId="14FB153D"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Satellite beam diameter</w:t>
                  </w:r>
                </w:p>
              </w:tc>
              <w:tc>
                <w:tcPr>
                  <w:tcW w:w="1134" w:type="dxa"/>
                  <w:vMerge/>
                </w:tcPr>
                <w:p w14:paraId="7F6A76E9" w14:textId="77777777" w:rsidR="00D37D5F" w:rsidRPr="00D37D5F" w:rsidRDefault="00D37D5F" w:rsidP="00D37D5F">
                  <w:pPr>
                    <w:snapToGrid w:val="0"/>
                    <w:spacing w:after="0"/>
                    <w:jc w:val="center"/>
                    <w:rPr>
                      <w:rFonts w:eastAsiaTheme="minorEastAsia"/>
                      <w:sz w:val="18"/>
                      <w:szCs w:val="15"/>
                    </w:rPr>
                  </w:pPr>
                </w:p>
              </w:tc>
              <w:tc>
                <w:tcPr>
                  <w:tcW w:w="1559" w:type="dxa"/>
                </w:tcPr>
                <w:p w14:paraId="3260B9DD"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250 km</w:t>
                  </w:r>
                </w:p>
              </w:tc>
              <w:tc>
                <w:tcPr>
                  <w:tcW w:w="1560" w:type="dxa"/>
                </w:tcPr>
                <w:p w14:paraId="43C71872"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90 km</w:t>
                  </w:r>
                </w:p>
              </w:tc>
            </w:tr>
            <w:tr w:rsidR="00D37D5F" w:rsidRPr="00D37D5F" w14:paraId="5FE911F4" w14:textId="77777777" w:rsidTr="00D37D5F">
              <w:tc>
                <w:tcPr>
                  <w:tcW w:w="2080" w:type="dxa"/>
                </w:tcPr>
                <w:p w14:paraId="007D712E"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Satellite EIRP density</w:t>
                  </w:r>
                </w:p>
              </w:tc>
              <w:tc>
                <w:tcPr>
                  <w:tcW w:w="1134" w:type="dxa"/>
                  <w:vMerge w:val="restart"/>
                </w:tcPr>
                <w:p w14:paraId="676BA542"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20GHz</w:t>
                  </w:r>
                </w:p>
              </w:tc>
              <w:tc>
                <w:tcPr>
                  <w:tcW w:w="1559" w:type="dxa"/>
                </w:tcPr>
                <w:p w14:paraId="27AFD3FC"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40 dBW/MHz</w:t>
                  </w:r>
                </w:p>
              </w:tc>
              <w:tc>
                <w:tcPr>
                  <w:tcW w:w="1560" w:type="dxa"/>
                </w:tcPr>
                <w:p w14:paraId="1F6424EB"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10 dBW/MHz</w:t>
                  </w:r>
                </w:p>
              </w:tc>
            </w:tr>
            <w:tr w:rsidR="00D37D5F" w:rsidRPr="00D37D5F" w14:paraId="3191E50B" w14:textId="77777777" w:rsidTr="00D37D5F">
              <w:tc>
                <w:tcPr>
                  <w:tcW w:w="2080" w:type="dxa"/>
                </w:tcPr>
                <w:p w14:paraId="0B629B88"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Satellite Tx max Gain</w:t>
                  </w:r>
                </w:p>
              </w:tc>
              <w:tc>
                <w:tcPr>
                  <w:tcW w:w="1134" w:type="dxa"/>
                  <w:vMerge/>
                </w:tcPr>
                <w:p w14:paraId="60F5545F" w14:textId="77777777" w:rsidR="00D37D5F" w:rsidRPr="00D37D5F" w:rsidRDefault="00D37D5F" w:rsidP="00D37D5F">
                  <w:pPr>
                    <w:snapToGrid w:val="0"/>
                    <w:spacing w:after="0"/>
                    <w:jc w:val="center"/>
                    <w:rPr>
                      <w:rFonts w:eastAsiaTheme="minorEastAsia"/>
                      <w:sz w:val="18"/>
                      <w:szCs w:val="15"/>
                    </w:rPr>
                  </w:pPr>
                </w:p>
              </w:tc>
              <w:tc>
                <w:tcPr>
                  <w:tcW w:w="1559" w:type="dxa"/>
                </w:tcPr>
                <w:p w14:paraId="3EB2A18B"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58.5 dBi</w:t>
                  </w:r>
                </w:p>
              </w:tc>
              <w:tc>
                <w:tcPr>
                  <w:tcW w:w="1560" w:type="dxa"/>
                </w:tcPr>
                <w:p w14:paraId="65EC33F3"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38.5 dBi</w:t>
                  </w:r>
                </w:p>
              </w:tc>
            </w:tr>
            <w:tr w:rsidR="00D37D5F" w:rsidRPr="00D37D5F" w14:paraId="5919757B" w14:textId="77777777" w:rsidTr="00D37D5F">
              <w:tc>
                <w:tcPr>
                  <w:tcW w:w="2080" w:type="dxa"/>
                </w:tcPr>
                <w:p w14:paraId="450CA2D3"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3dB beamwidth</w:t>
                  </w:r>
                </w:p>
              </w:tc>
              <w:tc>
                <w:tcPr>
                  <w:tcW w:w="1134" w:type="dxa"/>
                  <w:vMerge/>
                </w:tcPr>
                <w:p w14:paraId="10CF4B9A" w14:textId="77777777" w:rsidR="00D37D5F" w:rsidRPr="00D37D5F" w:rsidRDefault="00D37D5F" w:rsidP="00D37D5F">
                  <w:pPr>
                    <w:snapToGrid w:val="0"/>
                    <w:spacing w:after="0"/>
                    <w:jc w:val="center"/>
                    <w:rPr>
                      <w:rFonts w:eastAsiaTheme="minorEastAsia"/>
                      <w:sz w:val="18"/>
                      <w:szCs w:val="15"/>
                    </w:rPr>
                  </w:pPr>
                </w:p>
              </w:tc>
              <w:tc>
                <w:tcPr>
                  <w:tcW w:w="1559" w:type="dxa"/>
                </w:tcPr>
                <w:p w14:paraId="7B940957"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0.1765</w:t>
                  </w:r>
                  <w:r w:rsidRPr="00D37D5F" w:rsidDel="00266299">
                    <w:rPr>
                      <w:rFonts w:eastAsiaTheme="minorEastAsia"/>
                      <w:sz w:val="18"/>
                      <w:szCs w:val="15"/>
                    </w:rPr>
                    <w:t xml:space="preserve"> </w:t>
                  </w:r>
                  <w:r w:rsidRPr="00D37D5F">
                    <w:rPr>
                      <w:rFonts w:eastAsiaTheme="minorEastAsia"/>
                      <w:sz w:val="18"/>
                      <w:szCs w:val="15"/>
                    </w:rPr>
                    <w:t>deg</w:t>
                  </w:r>
                </w:p>
              </w:tc>
              <w:tc>
                <w:tcPr>
                  <w:tcW w:w="1560" w:type="dxa"/>
                </w:tcPr>
                <w:p w14:paraId="793749DC"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1.7647</w:t>
                  </w:r>
                  <w:r w:rsidRPr="00D37D5F" w:rsidDel="00266299">
                    <w:rPr>
                      <w:rFonts w:eastAsiaTheme="minorEastAsia"/>
                      <w:sz w:val="18"/>
                      <w:szCs w:val="15"/>
                    </w:rPr>
                    <w:t xml:space="preserve"> </w:t>
                  </w:r>
                  <w:r w:rsidRPr="00D37D5F">
                    <w:rPr>
                      <w:rFonts w:eastAsiaTheme="minorEastAsia"/>
                      <w:sz w:val="18"/>
                      <w:szCs w:val="15"/>
                    </w:rPr>
                    <w:t>deg</w:t>
                  </w:r>
                </w:p>
              </w:tc>
            </w:tr>
            <w:tr w:rsidR="00D37D5F" w:rsidRPr="00D37D5F" w14:paraId="6B7A7A8A" w14:textId="77777777" w:rsidTr="00D37D5F">
              <w:tc>
                <w:tcPr>
                  <w:tcW w:w="2080" w:type="dxa"/>
                </w:tcPr>
                <w:p w14:paraId="40BCD390"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Satellite beam diameter</w:t>
                  </w:r>
                </w:p>
              </w:tc>
              <w:tc>
                <w:tcPr>
                  <w:tcW w:w="1134" w:type="dxa"/>
                  <w:vMerge/>
                </w:tcPr>
                <w:p w14:paraId="270D1A06" w14:textId="77777777" w:rsidR="00D37D5F" w:rsidRPr="00D37D5F" w:rsidRDefault="00D37D5F" w:rsidP="00D37D5F">
                  <w:pPr>
                    <w:snapToGrid w:val="0"/>
                    <w:spacing w:after="0"/>
                    <w:jc w:val="center"/>
                    <w:rPr>
                      <w:rFonts w:eastAsiaTheme="minorEastAsia"/>
                      <w:sz w:val="18"/>
                      <w:szCs w:val="15"/>
                    </w:rPr>
                  </w:pPr>
                </w:p>
              </w:tc>
              <w:tc>
                <w:tcPr>
                  <w:tcW w:w="1559" w:type="dxa"/>
                </w:tcPr>
                <w:p w14:paraId="3CAC226F"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110 km</w:t>
                  </w:r>
                </w:p>
              </w:tc>
              <w:tc>
                <w:tcPr>
                  <w:tcW w:w="1560" w:type="dxa"/>
                </w:tcPr>
                <w:p w14:paraId="32B1D664"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40 km</w:t>
                  </w:r>
                </w:p>
              </w:tc>
            </w:tr>
            <w:tr w:rsidR="00D37D5F" w:rsidRPr="00D37D5F" w14:paraId="497A2B07" w14:textId="77777777" w:rsidTr="00D37D5F">
              <w:tc>
                <w:tcPr>
                  <w:tcW w:w="6333" w:type="dxa"/>
                  <w:gridSpan w:val="4"/>
                </w:tcPr>
                <w:p w14:paraId="54BBF385"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Payload characteristics for UL transmissions</w:t>
                  </w:r>
                </w:p>
              </w:tc>
            </w:tr>
            <w:tr w:rsidR="00D37D5F" w:rsidRPr="00D37D5F" w14:paraId="1E8FDFFF" w14:textId="77777777" w:rsidTr="00D37D5F">
              <w:tc>
                <w:tcPr>
                  <w:tcW w:w="2080" w:type="dxa"/>
                </w:tcPr>
                <w:p w14:paraId="6ED19317"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G/T</w:t>
                  </w:r>
                </w:p>
              </w:tc>
              <w:tc>
                <w:tcPr>
                  <w:tcW w:w="1134" w:type="dxa"/>
                  <w:vMerge w:val="restart"/>
                </w:tcPr>
                <w:p w14:paraId="7904DA9B"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2 GHz</w:t>
                  </w:r>
                </w:p>
              </w:tc>
              <w:tc>
                <w:tcPr>
                  <w:tcW w:w="1559" w:type="dxa"/>
                </w:tcPr>
                <w:p w14:paraId="4A4352E3"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19 dB K</w:t>
                  </w:r>
                  <w:r w:rsidRPr="00D37D5F">
                    <w:rPr>
                      <w:rFonts w:eastAsiaTheme="minorEastAsia"/>
                      <w:sz w:val="18"/>
                      <w:szCs w:val="15"/>
                      <w:vertAlign w:val="superscript"/>
                    </w:rPr>
                    <w:t>-1</w:t>
                  </w:r>
                </w:p>
              </w:tc>
              <w:tc>
                <w:tcPr>
                  <w:tcW w:w="1560" w:type="dxa"/>
                </w:tcPr>
                <w:p w14:paraId="13CF9B92"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1.1 dB K</w:t>
                  </w:r>
                  <w:r w:rsidRPr="00D37D5F">
                    <w:rPr>
                      <w:rFonts w:eastAsiaTheme="minorEastAsia"/>
                      <w:sz w:val="18"/>
                      <w:szCs w:val="15"/>
                      <w:vertAlign w:val="superscript"/>
                    </w:rPr>
                    <w:t>-1</w:t>
                  </w:r>
                </w:p>
              </w:tc>
            </w:tr>
            <w:tr w:rsidR="00D37D5F" w:rsidRPr="00D37D5F" w14:paraId="30983D9B" w14:textId="77777777" w:rsidTr="00D37D5F">
              <w:tc>
                <w:tcPr>
                  <w:tcW w:w="2080" w:type="dxa"/>
                </w:tcPr>
                <w:p w14:paraId="1090F6B5"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Satellite Rx max Gain</w:t>
                  </w:r>
                </w:p>
              </w:tc>
              <w:tc>
                <w:tcPr>
                  <w:tcW w:w="1134" w:type="dxa"/>
                  <w:vMerge/>
                </w:tcPr>
                <w:p w14:paraId="245532A8" w14:textId="77777777" w:rsidR="00D37D5F" w:rsidRPr="00D37D5F" w:rsidRDefault="00D37D5F" w:rsidP="00D37D5F">
                  <w:pPr>
                    <w:snapToGrid w:val="0"/>
                    <w:spacing w:after="0"/>
                    <w:jc w:val="center"/>
                    <w:rPr>
                      <w:rFonts w:eastAsiaTheme="minorEastAsia"/>
                      <w:sz w:val="18"/>
                      <w:szCs w:val="15"/>
                    </w:rPr>
                  </w:pPr>
                </w:p>
              </w:tc>
              <w:tc>
                <w:tcPr>
                  <w:tcW w:w="1559" w:type="dxa"/>
                </w:tcPr>
                <w:p w14:paraId="738513A5"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51 dBi</w:t>
                  </w:r>
                </w:p>
              </w:tc>
              <w:tc>
                <w:tcPr>
                  <w:tcW w:w="1560" w:type="dxa"/>
                </w:tcPr>
                <w:p w14:paraId="534F9F1F"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30 dBi</w:t>
                  </w:r>
                </w:p>
              </w:tc>
            </w:tr>
            <w:tr w:rsidR="00D37D5F" w:rsidRPr="00D37D5F" w14:paraId="3A9090B0" w14:textId="77777777" w:rsidTr="00D37D5F">
              <w:tc>
                <w:tcPr>
                  <w:tcW w:w="2080" w:type="dxa"/>
                </w:tcPr>
                <w:p w14:paraId="5B8038E0"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G/T</w:t>
                  </w:r>
                </w:p>
              </w:tc>
              <w:tc>
                <w:tcPr>
                  <w:tcW w:w="1134" w:type="dxa"/>
                  <w:vMerge w:val="restart"/>
                </w:tcPr>
                <w:p w14:paraId="6112D3D9"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[20] GHz</w:t>
                  </w:r>
                </w:p>
              </w:tc>
              <w:tc>
                <w:tcPr>
                  <w:tcW w:w="1559" w:type="dxa"/>
                </w:tcPr>
                <w:p w14:paraId="2A5609F2"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28 dB K</w:t>
                  </w:r>
                  <w:r w:rsidRPr="00D37D5F">
                    <w:rPr>
                      <w:rFonts w:eastAsiaTheme="minorEastAsia"/>
                      <w:sz w:val="18"/>
                      <w:szCs w:val="15"/>
                      <w:vertAlign w:val="superscript"/>
                    </w:rPr>
                    <w:t>-1</w:t>
                  </w:r>
                </w:p>
              </w:tc>
              <w:tc>
                <w:tcPr>
                  <w:tcW w:w="1560" w:type="dxa"/>
                </w:tcPr>
                <w:p w14:paraId="41C841C9"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13 dB K</w:t>
                  </w:r>
                  <w:r w:rsidRPr="00D37D5F">
                    <w:rPr>
                      <w:rFonts w:eastAsiaTheme="minorEastAsia"/>
                      <w:sz w:val="18"/>
                      <w:szCs w:val="15"/>
                      <w:vertAlign w:val="superscript"/>
                    </w:rPr>
                    <w:t>-1</w:t>
                  </w:r>
                </w:p>
              </w:tc>
            </w:tr>
            <w:tr w:rsidR="00D37D5F" w:rsidRPr="00D37D5F" w14:paraId="773F1900" w14:textId="77777777" w:rsidTr="00D37D5F">
              <w:tc>
                <w:tcPr>
                  <w:tcW w:w="2080" w:type="dxa"/>
                </w:tcPr>
                <w:p w14:paraId="570B9384"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Satellite RX max Gain</w:t>
                  </w:r>
                </w:p>
              </w:tc>
              <w:tc>
                <w:tcPr>
                  <w:tcW w:w="1134" w:type="dxa"/>
                  <w:vMerge/>
                </w:tcPr>
                <w:p w14:paraId="72271826" w14:textId="77777777" w:rsidR="00D37D5F" w:rsidRPr="00D37D5F" w:rsidRDefault="00D37D5F" w:rsidP="00D37D5F">
                  <w:pPr>
                    <w:snapToGrid w:val="0"/>
                    <w:spacing w:after="0"/>
                    <w:jc w:val="center"/>
                    <w:rPr>
                      <w:rFonts w:eastAsiaTheme="minorEastAsia"/>
                      <w:sz w:val="18"/>
                      <w:szCs w:val="15"/>
                    </w:rPr>
                  </w:pPr>
                </w:p>
              </w:tc>
              <w:tc>
                <w:tcPr>
                  <w:tcW w:w="1559" w:type="dxa"/>
                </w:tcPr>
                <w:p w14:paraId="60D66AE8"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58.5 dBi</w:t>
                  </w:r>
                </w:p>
              </w:tc>
              <w:tc>
                <w:tcPr>
                  <w:tcW w:w="1560" w:type="dxa"/>
                </w:tcPr>
                <w:p w14:paraId="1CD01EED"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38.5 dBi</w:t>
                  </w:r>
                </w:p>
              </w:tc>
            </w:tr>
          </w:tbl>
          <w:p w14:paraId="4AAF09F6" w14:textId="77777777" w:rsidR="00D37D5F" w:rsidRPr="00D37D5F" w:rsidRDefault="00D37D5F" w:rsidP="00D37D5F">
            <w:pPr>
              <w:pStyle w:val="TAH"/>
              <w:spacing w:after="80"/>
              <w:rPr>
                <w:rFonts w:ascii="Times New Roman" w:eastAsia="Calibri" w:hAnsi="Times New Roman"/>
              </w:rPr>
            </w:pPr>
            <w:r w:rsidRPr="00D37D5F">
              <w:rPr>
                <w:rFonts w:ascii="Times New Roman" w:eastAsia="Calibri" w:hAnsi="Times New Roman"/>
              </w:rPr>
              <w:t>Table 2.3-</w:t>
            </w:r>
            <w:r w:rsidRPr="00D37D5F">
              <w:rPr>
                <w:rFonts w:ascii="Times New Roman" w:eastAsiaTheme="minorEastAsia" w:hAnsi="Times New Roman"/>
                <w:lang w:eastAsia="zh-CN"/>
              </w:rPr>
              <w:t>2</w:t>
            </w:r>
            <w:r w:rsidRPr="00D37D5F">
              <w:rPr>
                <w:rFonts w:ascii="Times New Roman" w:eastAsia="Calibri" w:hAnsi="Times New Roman"/>
              </w:rPr>
              <w:t xml:space="preserve"> Set-</w:t>
            </w:r>
            <w:r w:rsidRPr="00D37D5F">
              <w:rPr>
                <w:rFonts w:ascii="Times New Roman" w:eastAsiaTheme="minorEastAsia" w:hAnsi="Times New Roman"/>
                <w:lang w:eastAsia="zh-CN"/>
              </w:rPr>
              <w:t>2</w:t>
            </w:r>
            <w:r w:rsidRPr="00D37D5F">
              <w:rPr>
                <w:rFonts w:ascii="Times New Roman" w:eastAsia="Calibri" w:hAnsi="Times New Roman"/>
              </w:rPr>
              <w:t xml:space="preserve"> satellite parameters for co-existence study</w:t>
            </w:r>
          </w:p>
          <w:tbl>
            <w:tblPr>
              <w:tblStyle w:val="afd"/>
              <w:tblW w:w="7892" w:type="dxa"/>
              <w:tblLayout w:type="fixed"/>
              <w:tblLook w:val="0000" w:firstRow="0" w:lastRow="0" w:firstColumn="0" w:lastColumn="0" w:noHBand="0" w:noVBand="0"/>
            </w:tblPr>
            <w:tblGrid>
              <w:gridCol w:w="2079"/>
              <w:gridCol w:w="1134"/>
              <w:gridCol w:w="1559"/>
              <w:gridCol w:w="1560"/>
              <w:gridCol w:w="1560"/>
            </w:tblGrid>
            <w:tr w:rsidR="00D37D5F" w:rsidRPr="00D37D5F" w14:paraId="4C5AA914" w14:textId="77777777" w:rsidTr="00D37D5F">
              <w:trPr>
                <w:gridAfter w:val="1"/>
                <w:wAfter w:w="1559" w:type="dxa"/>
              </w:trPr>
              <w:tc>
                <w:tcPr>
                  <w:tcW w:w="3214" w:type="dxa"/>
                  <w:gridSpan w:val="2"/>
                </w:tcPr>
                <w:p w14:paraId="381E1109"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Satellite orbit</w:t>
                  </w:r>
                </w:p>
              </w:tc>
              <w:tc>
                <w:tcPr>
                  <w:tcW w:w="1559" w:type="dxa"/>
                </w:tcPr>
                <w:p w14:paraId="74806AF8"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GEO</w:t>
                  </w:r>
                </w:p>
              </w:tc>
              <w:tc>
                <w:tcPr>
                  <w:tcW w:w="1560" w:type="dxa"/>
                </w:tcPr>
                <w:p w14:paraId="7D94B117"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LEO-1200</w:t>
                  </w:r>
                </w:p>
              </w:tc>
            </w:tr>
            <w:tr w:rsidR="00D37D5F" w:rsidRPr="00D37D5F" w14:paraId="59AD28F2" w14:textId="77777777" w:rsidTr="00D37D5F">
              <w:trPr>
                <w:gridAfter w:val="1"/>
                <w:wAfter w:w="1559" w:type="dxa"/>
              </w:trPr>
              <w:tc>
                <w:tcPr>
                  <w:tcW w:w="3214" w:type="dxa"/>
                  <w:gridSpan w:val="2"/>
                </w:tcPr>
                <w:p w14:paraId="4D15497E"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Satellite altitude</w:t>
                  </w:r>
                </w:p>
              </w:tc>
              <w:tc>
                <w:tcPr>
                  <w:tcW w:w="1559" w:type="dxa"/>
                </w:tcPr>
                <w:p w14:paraId="44B14FD3"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35786 km</w:t>
                  </w:r>
                </w:p>
              </w:tc>
              <w:tc>
                <w:tcPr>
                  <w:tcW w:w="1560" w:type="dxa"/>
                </w:tcPr>
                <w:p w14:paraId="61501E74"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1200 km</w:t>
                  </w:r>
                </w:p>
              </w:tc>
            </w:tr>
            <w:tr w:rsidR="00D37D5F" w:rsidRPr="00D37D5F" w14:paraId="61B401C7" w14:textId="77777777" w:rsidTr="00D37D5F">
              <w:trPr>
                <w:gridAfter w:val="1"/>
                <w:wAfter w:w="1559" w:type="dxa"/>
              </w:trPr>
              <w:tc>
                <w:tcPr>
                  <w:tcW w:w="6333" w:type="dxa"/>
                  <w:gridSpan w:val="4"/>
                </w:tcPr>
                <w:p w14:paraId="6308BFD4"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Payload characteristics for DL transmissions</w:t>
                  </w:r>
                </w:p>
              </w:tc>
            </w:tr>
            <w:tr w:rsidR="00D37D5F" w:rsidRPr="00D37D5F" w14:paraId="17D23DD9" w14:textId="77777777" w:rsidTr="00D37D5F">
              <w:tc>
                <w:tcPr>
                  <w:tcW w:w="2080" w:type="dxa"/>
                </w:tcPr>
                <w:p w14:paraId="51B5205C"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Satellite EIRP density</w:t>
                  </w:r>
                </w:p>
              </w:tc>
              <w:tc>
                <w:tcPr>
                  <w:tcW w:w="2693" w:type="dxa"/>
                  <w:gridSpan w:val="2"/>
                  <w:vMerge w:val="restart"/>
                </w:tcPr>
                <w:p w14:paraId="2CA746EF"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2GHz</w:t>
                  </w:r>
                </w:p>
              </w:tc>
              <w:tc>
                <w:tcPr>
                  <w:tcW w:w="1559" w:type="dxa"/>
                </w:tcPr>
                <w:p w14:paraId="28590CAD"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53.5 dBW/MHz</w:t>
                  </w:r>
                </w:p>
              </w:tc>
              <w:tc>
                <w:tcPr>
                  <w:tcW w:w="1560" w:type="dxa"/>
                </w:tcPr>
                <w:p w14:paraId="7B48181E"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34 dBW/MHz</w:t>
                  </w:r>
                </w:p>
              </w:tc>
            </w:tr>
            <w:tr w:rsidR="00D37D5F" w:rsidRPr="00D37D5F" w14:paraId="53B06D06" w14:textId="77777777" w:rsidTr="00D37D5F">
              <w:trPr>
                <w:gridAfter w:val="1"/>
                <w:wAfter w:w="1559" w:type="dxa"/>
              </w:trPr>
              <w:tc>
                <w:tcPr>
                  <w:tcW w:w="2080" w:type="dxa"/>
                </w:tcPr>
                <w:p w14:paraId="779B668D"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Satellite Tx max Gain</w:t>
                  </w:r>
                </w:p>
              </w:tc>
              <w:tc>
                <w:tcPr>
                  <w:tcW w:w="1134" w:type="dxa"/>
                  <w:vMerge/>
                </w:tcPr>
                <w:p w14:paraId="1FBA1C52" w14:textId="77777777" w:rsidR="00D37D5F" w:rsidRPr="00D37D5F" w:rsidRDefault="00D37D5F" w:rsidP="00D37D5F">
                  <w:pPr>
                    <w:snapToGrid w:val="0"/>
                    <w:spacing w:after="0"/>
                    <w:jc w:val="center"/>
                    <w:rPr>
                      <w:rFonts w:eastAsiaTheme="minorEastAsia"/>
                      <w:sz w:val="18"/>
                      <w:szCs w:val="15"/>
                    </w:rPr>
                  </w:pPr>
                </w:p>
              </w:tc>
              <w:tc>
                <w:tcPr>
                  <w:tcW w:w="1559" w:type="dxa"/>
                </w:tcPr>
                <w:p w14:paraId="41DD3B3F"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45.5 dBi</w:t>
                  </w:r>
                </w:p>
              </w:tc>
              <w:tc>
                <w:tcPr>
                  <w:tcW w:w="1560" w:type="dxa"/>
                </w:tcPr>
                <w:p w14:paraId="5F36C856"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24 dBi</w:t>
                  </w:r>
                </w:p>
              </w:tc>
            </w:tr>
            <w:tr w:rsidR="00D37D5F" w:rsidRPr="00D37D5F" w14:paraId="6582A99A" w14:textId="77777777" w:rsidTr="00D37D5F">
              <w:trPr>
                <w:gridAfter w:val="1"/>
                <w:wAfter w:w="1559" w:type="dxa"/>
              </w:trPr>
              <w:tc>
                <w:tcPr>
                  <w:tcW w:w="2080" w:type="dxa"/>
                </w:tcPr>
                <w:p w14:paraId="32535A98"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3dB beamwidth</w:t>
                  </w:r>
                </w:p>
              </w:tc>
              <w:tc>
                <w:tcPr>
                  <w:tcW w:w="1134" w:type="dxa"/>
                  <w:vMerge/>
                </w:tcPr>
                <w:p w14:paraId="42C743C6" w14:textId="77777777" w:rsidR="00D37D5F" w:rsidRPr="00D37D5F" w:rsidRDefault="00D37D5F" w:rsidP="00D37D5F">
                  <w:pPr>
                    <w:snapToGrid w:val="0"/>
                    <w:spacing w:after="0"/>
                    <w:jc w:val="center"/>
                    <w:rPr>
                      <w:rFonts w:eastAsiaTheme="minorEastAsia"/>
                      <w:sz w:val="18"/>
                      <w:szCs w:val="15"/>
                    </w:rPr>
                  </w:pPr>
                </w:p>
              </w:tc>
              <w:tc>
                <w:tcPr>
                  <w:tcW w:w="1559" w:type="dxa"/>
                </w:tcPr>
                <w:p w14:paraId="717FD280"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0.7353 deg</w:t>
                  </w:r>
                </w:p>
              </w:tc>
              <w:tc>
                <w:tcPr>
                  <w:tcW w:w="1560" w:type="dxa"/>
                </w:tcPr>
                <w:p w14:paraId="4FBB74F5"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8.8320 deg</w:t>
                  </w:r>
                </w:p>
              </w:tc>
            </w:tr>
            <w:tr w:rsidR="00D37D5F" w:rsidRPr="00D37D5F" w14:paraId="2B10CD02" w14:textId="77777777" w:rsidTr="00D37D5F">
              <w:trPr>
                <w:gridAfter w:val="1"/>
                <w:wAfter w:w="1559" w:type="dxa"/>
              </w:trPr>
              <w:tc>
                <w:tcPr>
                  <w:tcW w:w="2080" w:type="dxa"/>
                </w:tcPr>
                <w:p w14:paraId="60B1678A"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Satellite beam diameter</w:t>
                  </w:r>
                </w:p>
              </w:tc>
              <w:tc>
                <w:tcPr>
                  <w:tcW w:w="1134" w:type="dxa"/>
                  <w:vMerge/>
                </w:tcPr>
                <w:p w14:paraId="10DDF6DF" w14:textId="77777777" w:rsidR="00D37D5F" w:rsidRPr="00D37D5F" w:rsidRDefault="00D37D5F" w:rsidP="00D37D5F">
                  <w:pPr>
                    <w:snapToGrid w:val="0"/>
                    <w:spacing w:after="0"/>
                    <w:jc w:val="center"/>
                    <w:rPr>
                      <w:rFonts w:eastAsiaTheme="minorEastAsia"/>
                      <w:sz w:val="18"/>
                      <w:szCs w:val="15"/>
                    </w:rPr>
                  </w:pPr>
                </w:p>
              </w:tc>
              <w:tc>
                <w:tcPr>
                  <w:tcW w:w="1559" w:type="dxa"/>
                </w:tcPr>
                <w:p w14:paraId="2E548568"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450 km</w:t>
                  </w:r>
                </w:p>
              </w:tc>
              <w:tc>
                <w:tcPr>
                  <w:tcW w:w="1560" w:type="dxa"/>
                </w:tcPr>
                <w:p w14:paraId="7B8EA9B0"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190 km</w:t>
                  </w:r>
                </w:p>
              </w:tc>
            </w:tr>
            <w:tr w:rsidR="00D37D5F" w:rsidRPr="00D37D5F" w14:paraId="61125882" w14:textId="77777777" w:rsidTr="00D37D5F">
              <w:trPr>
                <w:gridAfter w:val="1"/>
                <w:wAfter w:w="1559" w:type="dxa"/>
              </w:trPr>
              <w:tc>
                <w:tcPr>
                  <w:tcW w:w="2080" w:type="dxa"/>
                </w:tcPr>
                <w:p w14:paraId="3E959A2C"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Satellite EIRP density</w:t>
                  </w:r>
                </w:p>
              </w:tc>
              <w:tc>
                <w:tcPr>
                  <w:tcW w:w="1134" w:type="dxa"/>
                  <w:vMerge w:val="restart"/>
                </w:tcPr>
                <w:p w14:paraId="0C4858AA"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20GHz</w:t>
                  </w:r>
                </w:p>
              </w:tc>
              <w:tc>
                <w:tcPr>
                  <w:tcW w:w="1559" w:type="dxa"/>
                </w:tcPr>
                <w:p w14:paraId="4E7E1A98"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32 dBW/MHz</w:t>
                  </w:r>
                </w:p>
              </w:tc>
              <w:tc>
                <w:tcPr>
                  <w:tcW w:w="1560" w:type="dxa"/>
                </w:tcPr>
                <w:p w14:paraId="56CF12D5"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2 dBW/MHz</w:t>
                  </w:r>
                </w:p>
              </w:tc>
            </w:tr>
            <w:tr w:rsidR="00D37D5F" w:rsidRPr="00D37D5F" w14:paraId="4F14D43F" w14:textId="77777777" w:rsidTr="00D37D5F">
              <w:trPr>
                <w:gridAfter w:val="1"/>
                <w:wAfter w:w="1559" w:type="dxa"/>
              </w:trPr>
              <w:tc>
                <w:tcPr>
                  <w:tcW w:w="2080" w:type="dxa"/>
                </w:tcPr>
                <w:p w14:paraId="17DA58FB"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Satellite Tx max Gain</w:t>
                  </w:r>
                </w:p>
              </w:tc>
              <w:tc>
                <w:tcPr>
                  <w:tcW w:w="1134" w:type="dxa"/>
                  <w:vMerge/>
                </w:tcPr>
                <w:p w14:paraId="2E946249" w14:textId="77777777" w:rsidR="00D37D5F" w:rsidRPr="00D37D5F" w:rsidRDefault="00D37D5F" w:rsidP="00D37D5F">
                  <w:pPr>
                    <w:snapToGrid w:val="0"/>
                    <w:spacing w:after="0"/>
                    <w:jc w:val="center"/>
                    <w:rPr>
                      <w:rFonts w:eastAsiaTheme="minorEastAsia"/>
                      <w:sz w:val="18"/>
                      <w:szCs w:val="15"/>
                    </w:rPr>
                  </w:pPr>
                </w:p>
              </w:tc>
              <w:tc>
                <w:tcPr>
                  <w:tcW w:w="1559" w:type="dxa"/>
                </w:tcPr>
                <w:p w14:paraId="0D8B60D7"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50.5 dBi</w:t>
                  </w:r>
                </w:p>
              </w:tc>
              <w:tc>
                <w:tcPr>
                  <w:tcW w:w="1560" w:type="dxa"/>
                </w:tcPr>
                <w:p w14:paraId="370ED52C"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30.5 dBi</w:t>
                  </w:r>
                </w:p>
              </w:tc>
            </w:tr>
            <w:tr w:rsidR="00D37D5F" w:rsidRPr="00D37D5F" w14:paraId="1C770D92" w14:textId="77777777" w:rsidTr="00D37D5F">
              <w:trPr>
                <w:gridAfter w:val="1"/>
                <w:wAfter w:w="1559" w:type="dxa"/>
              </w:trPr>
              <w:tc>
                <w:tcPr>
                  <w:tcW w:w="2080" w:type="dxa"/>
                </w:tcPr>
                <w:p w14:paraId="6D1F57DD"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3dB beamwidth</w:t>
                  </w:r>
                </w:p>
              </w:tc>
              <w:tc>
                <w:tcPr>
                  <w:tcW w:w="1134" w:type="dxa"/>
                  <w:vMerge/>
                </w:tcPr>
                <w:p w14:paraId="667AB776" w14:textId="77777777" w:rsidR="00D37D5F" w:rsidRPr="00D37D5F" w:rsidRDefault="00D37D5F" w:rsidP="00D37D5F">
                  <w:pPr>
                    <w:snapToGrid w:val="0"/>
                    <w:spacing w:after="0"/>
                    <w:jc w:val="center"/>
                    <w:rPr>
                      <w:rFonts w:eastAsiaTheme="minorEastAsia"/>
                      <w:sz w:val="18"/>
                      <w:szCs w:val="15"/>
                    </w:rPr>
                  </w:pPr>
                </w:p>
              </w:tc>
              <w:tc>
                <w:tcPr>
                  <w:tcW w:w="1559" w:type="dxa"/>
                </w:tcPr>
                <w:p w14:paraId="0CDD2594"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0.4412</w:t>
                  </w:r>
                  <w:r w:rsidRPr="00D37D5F" w:rsidDel="00266299">
                    <w:rPr>
                      <w:rFonts w:eastAsiaTheme="minorEastAsia"/>
                      <w:sz w:val="18"/>
                      <w:szCs w:val="15"/>
                    </w:rPr>
                    <w:t xml:space="preserve"> </w:t>
                  </w:r>
                  <w:r w:rsidRPr="00D37D5F">
                    <w:rPr>
                      <w:rFonts w:eastAsiaTheme="minorEastAsia"/>
                      <w:sz w:val="18"/>
                      <w:szCs w:val="15"/>
                    </w:rPr>
                    <w:t>deg</w:t>
                  </w:r>
                </w:p>
              </w:tc>
              <w:tc>
                <w:tcPr>
                  <w:tcW w:w="1560" w:type="dxa"/>
                </w:tcPr>
                <w:p w14:paraId="1AF74DF9"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4.4127</w:t>
                  </w:r>
                  <w:r w:rsidRPr="00D37D5F" w:rsidDel="00266299">
                    <w:rPr>
                      <w:rFonts w:eastAsiaTheme="minorEastAsia"/>
                      <w:sz w:val="18"/>
                      <w:szCs w:val="15"/>
                    </w:rPr>
                    <w:t xml:space="preserve"> </w:t>
                  </w:r>
                  <w:r w:rsidRPr="00D37D5F">
                    <w:rPr>
                      <w:rFonts w:eastAsiaTheme="minorEastAsia"/>
                      <w:sz w:val="18"/>
                      <w:szCs w:val="15"/>
                    </w:rPr>
                    <w:t>deg</w:t>
                  </w:r>
                </w:p>
              </w:tc>
            </w:tr>
            <w:tr w:rsidR="00D37D5F" w:rsidRPr="00D37D5F" w14:paraId="7B63A77E" w14:textId="77777777" w:rsidTr="00D37D5F">
              <w:trPr>
                <w:gridAfter w:val="1"/>
                <w:wAfter w:w="1559" w:type="dxa"/>
              </w:trPr>
              <w:tc>
                <w:tcPr>
                  <w:tcW w:w="2080" w:type="dxa"/>
                </w:tcPr>
                <w:p w14:paraId="1E5051CA"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Satellite beam diameter</w:t>
                  </w:r>
                </w:p>
              </w:tc>
              <w:tc>
                <w:tcPr>
                  <w:tcW w:w="1134" w:type="dxa"/>
                  <w:vMerge/>
                </w:tcPr>
                <w:p w14:paraId="0A5E6B42" w14:textId="77777777" w:rsidR="00D37D5F" w:rsidRPr="00D37D5F" w:rsidRDefault="00D37D5F" w:rsidP="00D37D5F">
                  <w:pPr>
                    <w:snapToGrid w:val="0"/>
                    <w:spacing w:after="0"/>
                    <w:jc w:val="center"/>
                    <w:rPr>
                      <w:rFonts w:eastAsiaTheme="minorEastAsia"/>
                      <w:sz w:val="18"/>
                      <w:szCs w:val="15"/>
                    </w:rPr>
                  </w:pPr>
                </w:p>
              </w:tc>
              <w:tc>
                <w:tcPr>
                  <w:tcW w:w="1559" w:type="dxa"/>
                </w:tcPr>
                <w:p w14:paraId="63457148"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280 km</w:t>
                  </w:r>
                </w:p>
              </w:tc>
              <w:tc>
                <w:tcPr>
                  <w:tcW w:w="1560" w:type="dxa"/>
                </w:tcPr>
                <w:p w14:paraId="7A17BABC"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90 km</w:t>
                  </w:r>
                </w:p>
              </w:tc>
            </w:tr>
            <w:tr w:rsidR="00D37D5F" w:rsidRPr="00D37D5F" w14:paraId="3DD8A304" w14:textId="77777777" w:rsidTr="00D37D5F">
              <w:trPr>
                <w:gridAfter w:val="1"/>
                <w:wAfter w:w="1559" w:type="dxa"/>
              </w:trPr>
              <w:tc>
                <w:tcPr>
                  <w:tcW w:w="6333" w:type="dxa"/>
                  <w:gridSpan w:val="4"/>
                </w:tcPr>
                <w:p w14:paraId="391D8DE0"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Payload characteristics for UL transmissions</w:t>
                  </w:r>
                </w:p>
              </w:tc>
            </w:tr>
            <w:tr w:rsidR="00D37D5F" w:rsidRPr="00D37D5F" w14:paraId="4582316B" w14:textId="77777777" w:rsidTr="00D37D5F">
              <w:trPr>
                <w:gridAfter w:val="1"/>
                <w:wAfter w:w="1559" w:type="dxa"/>
              </w:trPr>
              <w:tc>
                <w:tcPr>
                  <w:tcW w:w="2080" w:type="dxa"/>
                </w:tcPr>
                <w:p w14:paraId="3AF2A5B9"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G/T</w:t>
                  </w:r>
                </w:p>
              </w:tc>
              <w:tc>
                <w:tcPr>
                  <w:tcW w:w="1134" w:type="dxa"/>
                  <w:vMerge w:val="restart"/>
                </w:tcPr>
                <w:p w14:paraId="09CC78CF"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2 GHz</w:t>
                  </w:r>
                </w:p>
              </w:tc>
              <w:tc>
                <w:tcPr>
                  <w:tcW w:w="1559" w:type="dxa"/>
                </w:tcPr>
                <w:p w14:paraId="0443656F"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14 dB K</w:t>
                  </w:r>
                  <w:r w:rsidRPr="00D37D5F">
                    <w:rPr>
                      <w:rFonts w:eastAsiaTheme="minorEastAsia"/>
                      <w:sz w:val="18"/>
                      <w:szCs w:val="15"/>
                      <w:vertAlign w:val="superscript"/>
                    </w:rPr>
                    <w:t>-1</w:t>
                  </w:r>
                </w:p>
              </w:tc>
              <w:tc>
                <w:tcPr>
                  <w:tcW w:w="1560" w:type="dxa"/>
                </w:tcPr>
                <w:p w14:paraId="28970AB3"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-4.9 dB K</w:t>
                  </w:r>
                  <w:r w:rsidRPr="00D37D5F">
                    <w:rPr>
                      <w:rFonts w:eastAsiaTheme="minorEastAsia"/>
                      <w:sz w:val="18"/>
                      <w:szCs w:val="15"/>
                      <w:vertAlign w:val="superscript"/>
                    </w:rPr>
                    <w:t>-1</w:t>
                  </w:r>
                </w:p>
              </w:tc>
            </w:tr>
            <w:tr w:rsidR="00D37D5F" w:rsidRPr="00D37D5F" w14:paraId="3CD155C3" w14:textId="77777777" w:rsidTr="00D37D5F">
              <w:trPr>
                <w:gridAfter w:val="1"/>
                <w:wAfter w:w="1559" w:type="dxa"/>
              </w:trPr>
              <w:tc>
                <w:tcPr>
                  <w:tcW w:w="2080" w:type="dxa"/>
                </w:tcPr>
                <w:p w14:paraId="2EAEBF26"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Satellite Rx max Gain</w:t>
                  </w:r>
                </w:p>
              </w:tc>
              <w:tc>
                <w:tcPr>
                  <w:tcW w:w="1134" w:type="dxa"/>
                  <w:vMerge/>
                </w:tcPr>
                <w:p w14:paraId="00E7D027" w14:textId="77777777" w:rsidR="00D37D5F" w:rsidRPr="00D37D5F" w:rsidRDefault="00D37D5F" w:rsidP="00D37D5F">
                  <w:pPr>
                    <w:snapToGrid w:val="0"/>
                    <w:spacing w:after="0"/>
                    <w:jc w:val="center"/>
                    <w:rPr>
                      <w:rFonts w:eastAsiaTheme="minorEastAsia"/>
                      <w:sz w:val="18"/>
                      <w:szCs w:val="15"/>
                    </w:rPr>
                  </w:pPr>
                </w:p>
              </w:tc>
              <w:tc>
                <w:tcPr>
                  <w:tcW w:w="1559" w:type="dxa"/>
                </w:tcPr>
                <w:p w14:paraId="5829163F"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45.5 dBi</w:t>
                  </w:r>
                </w:p>
              </w:tc>
              <w:tc>
                <w:tcPr>
                  <w:tcW w:w="1560" w:type="dxa"/>
                </w:tcPr>
                <w:p w14:paraId="3B4763ED"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24 dBi</w:t>
                  </w:r>
                </w:p>
              </w:tc>
            </w:tr>
            <w:tr w:rsidR="00D37D5F" w:rsidRPr="00D37D5F" w14:paraId="2D0F971C" w14:textId="77777777" w:rsidTr="00D37D5F">
              <w:trPr>
                <w:gridAfter w:val="1"/>
                <w:wAfter w:w="1559" w:type="dxa"/>
              </w:trPr>
              <w:tc>
                <w:tcPr>
                  <w:tcW w:w="2080" w:type="dxa"/>
                </w:tcPr>
                <w:p w14:paraId="45D3EB70"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G/T</w:t>
                  </w:r>
                </w:p>
              </w:tc>
              <w:tc>
                <w:tcPr>
                  <w:tcW w:w="1134" w:type="dxa"/>
                  <w:vMerge w:val="restart"/>
                </w:tcPr>
                <w:p w14:paraId="6DFBFA1B"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[20] GHz</w:t>
                  </w:r>
                </w:p>
              </w:tc>
              <w:tc>
                <w:tcPr>
                  <w:tcW w:w="1559" w:type="dxa"/>
                </w:tcPr>
                <w:p w14:paraId="76B6D684"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20 dB K</w:t>
                  </w:r>
                  <w:r w:rsidRPr="00D37D5F">
                    <w:rPr>
                      <w:rFonts w:eastAsiaTheme="minorEastAsia"/>
                      <w:sz w:val="18"/>
                      <w:szCs w:val="15"/>
                      <w:vertAlign w:val="superscript"/>
                    </w:rPr>
                    <w:t>-1</w:t>
                  </w:r>
                </w:p>
              </w:tc>
              <w:tc>
                <w:tcPr>
                  <w:tcW w:w="1560" w:type="dxa"/>
                </w:tcPr>
                <w:p w14:paraId="5F5077C5"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5 dB K</w:t>
                  </w:r>
                  <w:r w:rsidRPr="00D37D5F">
                    <w:rPr>
                      <w:rFonts w:eastAsiaTheme="minorEastAsia"/>
                      <w:sz w:val="18"/>
                      <w:szCs w:val="15"/>
                      <w:vertAlign w:val="superscript"/>
                    </w:rPr>
                    <w:t>-1</w:t>
                  </w:r>
                </w:p>
              </w:tc>
            </w:tr>
            <w:tr w:rsidR="00D37D5F" w:rsidRPr="00D37D5F" w14:paraId="734EC77A" w14:textId="77777777" w:rsidTr="00D37D5F">
              <w:trPr>
                <w:gridAfter w:val="1"/>
                <w:wAfter w:w="1559" w:type="dxa"/>
              </w:trPr>
              <w:tc>
                <w:tcPr>
                  <w:tcW w:w="2080" w:type="dxa"/>
                </w:tcPr>
                <w:p w14:paraId="4A24DF25"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Satellite RX max Gain</w:t>
                  </w:r>
                </w:p>
              </w:tc>
              <w:tc>
                <w:tcPr>
                  <w:tcW w:w="1134" w:type="dxa"/>
                  <w:vMerge/>
                </w:tcPr>
                <w:p w14:paraId="03915D58" w14:textId="77777777" w:rsidR="00D37D5F" w:rsidRPr="00D37D5F" w:rsidRDefault="00D37D5F" w:rsidP="00D37D5F">
                  <w:pPr>
                    <w:snapToGrid w:val="0"/>
                    <w:spacing w:after="0"/>
                    <w:jc w:val="center"/>
                    <w:rPr>
                      <w:rFonts w:eastAsiaTheme="minorEastAsia"/>
                      <w:sz w:val="18"/>
                      <w:szCs w:val="15"/>
                    </w:rPr>
                  </w:pPr>
                </w:p>
              </w:tc>
              <w:tc>
                <w:tcPr>
                  <w:tcW w:w="1559" w:type="dxa"/>
                </w:tcPr>
                <w:p w14:paraId="7AB6B6B5"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50.5 dBi</w:t>
                  </w:r>
                </w:p>
              </w:tc>
              <w:tc>
                <w:tcPr>
                  <w:tcW w:w="1560" w:type="dxa"/>
                </w:tcPr>
                <w:p w14:paraId="4E8C315E"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30.5 dBi</w:t>
                  </w:r>
                </w:p>
              </w:tc>
            </w:tr>
          </w:tbl>
          <w:p w14:paraId="3047757A" w14:textId="77777777" w:rsidR="00D37D5F" w:rsidRPr="00D37D5F" w:rsidRDefault="00D37D5F" w:rsidP="00D37D5F">
            <w:pPr>
              <w:spacing w:after="120"/>
            </w:pPr>
            <w:r w:rsidRPr="00D37D5F">
              <w:t>UE characteristics are considered as in Table 2.3-3.</w:t>
            </w:r>
          </w:p>
          <w:p w14:paraId="4072A15D" w14:textId="77777777" w:rsidR="00D37D5F" w:rsidRPr="00D37D5F" w:rsidRDefault="00D37D5F" w:rsidP="00D37D5F">
            <w:pPr>
              <w:pStyle w:val="TAH"/>
              <w:spacing w:after="80"/>
              <w:rPr>
                <w:rFonts w:ascii="Times New Roman" w:eastAsia="Calibri" w:hAnsi="Times New Roman"/>
              </w:rPr>
            </w:pPr>
            <w:r w:rsidRPr="00D37D5F">
              <w:rPr>
                <w:rFonts w:ascii="Times New Roman" w:eastAsia="Calibri" w:hAnsi="Times New Roman"/>
              </w:rPr>
              <w:t>Table 2.3-</w:t>
            </w:r>
            <w:r w:rsidRPr="00D37D5F">
              <w:rPr>
                <w:rFonts w:ascii="Times New Roman" w:eastAsiaTheme="minorEastAsia" w:hAnsi="Times New Roman"/>
                <w:lang w:eastAsia="zh-CN"/>
              </w:rPr>
              <w:t>3</w:t>
            </w:r>
            <w:r w:rsidRPr="00D37D5F">
              <w:rPr>
                <w:rFonts w:ascii="Times New Roman" w:eastAsia="Calibri" w:hAnsi="Times New Roman"/>
              </w:rPr>
              <w:t xml:space="preserve"> </w:t>
            </w:r>
            <w:r w:rsidRPr="00D37D5F">
              <w:rPr>
                <w:rFonts w:ascii="Times New Roman" w:eastAsiaTheme="minorEastAsia" w:hAnsi="Times New Roman"/>
                <w:lang w:eastAsia="zh-CN"/>
              </w:rPr>
              <w:t>UE characteristics</w:t>
            </w:r>
            <w:r w:rsidRPr="00D37D5F">
              <w:rPr>
                <w:rFonts w:ascii="Times New Roman" w:eastAsia="Calibri" w:hAnsi="Times New Roman"/>
              </w:rPr>
              <w:t xml:space="preserve"> for co-existence study</w:t>
            </w:r>
          </w:p>
          <w:tbl>
            <w:tblPr>
              <w:tblStyle w:val="afd"/>
              <w:tblW w:w="4869" w:type="pct"/>
              <w:tblLayout w:type="fixed"/>
              <w:tblLook w:val="04A0" w:firstRow="1" w:lastRow="0" w:firstColumn="1" w:lastColumn="0" w:noHBand="0" w:noVBand="1"/>
            </w:tblPr>
            <w:tblGrid>
              <w:gridCol w:w="1437"/>
              <w:gridCol w:w="2486"/>
              <w:gridCol w:w="2268"/>
            </w:tblGrid>
            <w:tr w:rsidR="00D37D5F" w:rsidRPr="00D37D5F" w14:paraId="101CD151" w14:textId="77777777" w:rsidTr="00D37D5F">
              <w:tc>
                <w:tcPr>
                  <w:tcW w:w="1437" w:type="dxa"/>
                </w:tcPr>
                <w:p w14:paraId="08A530AD"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Characteristics</w:t>
                  </w:r>
                </w:p>
              </w:tc>
              <w:tc>
                <w:tcPr>
                  <w:tcW w:w="2486" w:type="dxa"/>
                </w:tcPr>
                <w:p w14:paraId="4448FFB0"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VSAT</w:t>
                  </w:r>
                </w:p>
              </w:tc>
              <w:tc>
                <w:tcPr>
                  <w:tcW w:w="2268" w:type="dxa"/>
                </w:tcPr>
                <w:p w14:paraId="3F85EE89"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Handheld</w:t>
                  </w:r>
                </w:p>
              </w:tc>
            </w:tr>
            <w:tr w:rsidR="00D37D5F" w:rsidRPr="00D37D5F" w14:paraId="17596E11" w14:textId="77777777" w:rsidTr="00D37D5F">
              <w:tc>
                <w:tcPr>
                  <w:tcW w:w="1437" w:type="dxa"/>
                </w:tcPr>
                <w:p w14:paraId="3C96D835"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Frequency band</w:t>
                  </w:r>
                </w:p>
              </w:tc>
              <w:tc>
                <w:tcPr>
                  <w:tcW w:w="2486" w:type="dxa"/>
                </w:tcPr>
                <w:p w14:paraId="01F1438C"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[30 GHz UL and 20 GHz DL]</w:t>
                  </w:r>
                </w:p>
              </w:tc>
              <w:tc>
                <w:tcPr>
                  <w:tcW w:w="2268" w:type="dxa"/>
                </w:tcPr>
                <w:p w14:paraId="1FB9009E"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2 GHz</w:t>
                  </w:r>
                </w:p>
              </w:tc>
            </w:tr>
            <w:tr w:rsidR="00D37D5F" w:rsidRPr="00D37D5F" w14:paraId="355EC4C4" w14:textId="77777777" w:rsidTr="00D37D5F">
              <w:tc>
                <w:tcPr>
                  <w:tcW w:w="1437" w:type="dxa"/>
                </w:tcPr>
                <w:p w14:paraId="5CE04349"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Polarisation</w:t>
                  </w:r>
                </w:p>
              </w:tc>
              <w:tc>
                <w:tcPr>
                  <w:tcW w:w="2486" w:type="dxa"/>
                </w:tcPr>
                <w:p w14:paraId="228241CE"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circular</w:t>
                  </w:r>
                </w:p>
              </w:tc>
              <w:tc>
                <w:tcPr>
                  <w:tcW w:w="2268" w:type="dxa"/>
                </w:tcPr>
                <w:p w14:paraId="7A234018"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Linear: +/-45°X-pol</w:t>
                  </w:r>
                </w:p>
              </w:tc>
            </w:tr>
            <w:tr w:rsidR="00D37D5F" w:rsidRPr="00D37D5F" w14:paraId="1F20AD85" w14:textId="77777777" w:rsidTr="00D37D5F">
              <w:tc>
                <w:tcPr>
                  <w:tcW w:w="1437" w:type="dxa"/>
                </w:tcPr>
                <w:p w14:paraId="0FAF6A59"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 xml:space="preserve">Rx Antenna gain </w:t>
                  </w:r>
                </w:p>
              </w:tc>
              <w:tc>
                <w:tcPr>
                  <w:tcW w:w="2486" w:type="dxa"/>
                </w:tcPr>
                <w:p w14:paraId="578F9553"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 xml:space="preserve">39.7 dBi </w:t>
                  </w:r>
                </w:p>
              </w:tc>
              <w:tc>
                <w:tcPr>
                  <w:tcW w:w="2268" w:type="dxa"/>
                </w:tcPr>
                <w:p w14:paraId="3A606573"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0 dBi per element</w:t>
                  </w:r>
                </w:p>
              </w:tc>
            </w:tr>
            <w:tr w:rsidR="00D37D5F" w:rsidRPr="00D37D5F" w14:paraId="00463328" w14:textId="77777777" w:rsidTr="00D37D5F">
              <w:tc>
                <w:tcPr>
                  <w:tcW w:w="1437" w:type="dxa"/>
                </w:tcPr>
                <w:p w14:paraId="43AD7865"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Antenna temperature</w:t>
                  </w:r>
                </w:p>
              </w:tc>
              <w:tc>
                <w:tcPr>
                  <w:tcW w:w="2486" w:type="dxa"/>
                </w:tcPr>
                <w:p w14:paraId="70F0938E"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150 K</w:t>
                  </w:r>
                </w:p>
              </w:tc>
              <w:tc>
                <w:tcPr>
                  <w:tcW w:w="2268" w:type="dxa"/>
                </w:tcPr>
                <w:p w14:paraId="585998C2"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290 K</w:t>
                  </w:r>
                </w:p>
              </w:tc>
            </w:tr>
            <w:tr w:rsidR="00D37D5F" w:rsidRPr="00D37D5F" w14:paraId="7F63060E" w14:textId="77777777" w:rsidTr="00D37D5F">
              <w:tc>
                <w:tcPr>
                  <w:tcW w:w="1437" w:type="dxa"/>
                </w:tcPr>
                <w:p w14:paraId="20252F7E"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Noise figure</w:t>
                  </w:r>
                </w:p>
              </w:tc>
              <w:tc>
                <w:tcPr>
                  <w:tcW w:w="2486" w:type="dxa"/>
                </w:tcPr>
                <w:p w14:paraId="4D9BC3D3"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1.2 dB</w:t>
                  </w:r>
                </w:p>
              </w:tc>
              <w:tc>
                <w:tcPr>
                  <w:tcW w:w="2268" w:type="dxa"/>
                </w:tcPr>
                <w:p w14:paraId="6BB44FB7"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7 dB</w:t>
                  </w:r>
                </w:p>
              </w:tc>
            </w:tr>
            <w:tr w:rsidR="00D37D5F" w:rsidRPr="00D37D5F" w14:paraId="4E139777" w14:textId="77777777" w:rsidTr="00D37D5F">
              <w:tc>
                <w:tcPr>
                  <w:tcW w:w="1437" w:type="dxa"/>
                </w:tcPr>
                <w:p w14:paraId="14EC3A8E"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Tx transmit power</w:t>
                  </w:r>
                </w:p>
              </w:tc>
              <w:tc>
                <w:tcPr>
                  <w:tcW w:w="2486" w:type="dxa"/>
                </w:tcPr>
                <w:p w14:paraId="458F099D"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2 W (33 dBm)</w:t>
                  </w:r>
                </w:p>
              </w:tc>
              <w:tc>
                <w:tcPr>
                  <w:tcW w:w="2268" w:type="dxa"/>
                </w:tcPr>
                <w:p w14:paraId="1B70B670"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200 mW (23 dBm)</w:t>
                  </w:r>
                </w:p>
              </w:tc>
            </w:tr>
            <w:tr w:rsidR="00D37D5F" w:rsidRPr="00D37D5F" w14:paraId="1CFDC7B5" w14:textId="77777777" w:rsidTr="00D37D5F">
              <w:tc>
                <w:tcPr>
                  <w:tcW w:w="1437" w:type="dxa"/>
                </w:tcPr>
                <w:p w14:paraId="60A69395"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Tx antenna gain</w:t>
                  </w:r>
                </w:p>
              </w:tc>
              <w:tc>
                <w:tcPr>
                  <w:tcW w:w="2486" w:type="dxa"/>
                </w:tcPr>
                <w:p w14:paraId="7178B5C9"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43.2 dBi</w:t>
                  </w:r>
                </w:p>
              </w:tc>
              <w:tc>
                <w:tcPr>
                  <w:tcW w:w="2268" w:type="dxa"/>
                </w:tcPr>
                <w:p w14:paraId="3EE2C71F" w14:textId="77777777" w:rsidR="00D37D5F" w:rsidRPr="00D37D5F" w:rsidRDefault="00D37D5F" w:rsidP="00D37D5F">
                  <w:pPr>
                    <w:snapToGrid w:val="0"/>
                    <w:spacing w:after="0"/>
                    <w:jc w:val="center"/>
                    <w:rPr>
                      <w:rFonts w:eastAsiaTheme="minorEastAsia"/>
                      <w:sz w:val="18"/>
                      <w:szCs w:val="15"/>
                    </w:rPr>
                  </w:pPr>
                  <w:r w:rsidRPr="00D37D5F">
                    <w:rPr>
                      <w:rFonts w:eastAsiaTheme="minorEastAsia"/>
                      <w:sz w:val="18"/>
                      <w:szCs w:val="15"/>
                    </w:rPr>
                    <w:t>0 dBi per element</w:t>
                  </w:r>
                </w:p>
              </w:tc>
            </w:tr>
          </w:tbl>
          <w:p w14:paraId="79E630C9" w14:textId="77777777" w:rsidR="00D37D5F" w:rsidRPr="00D37D5F" w:rsidRDefault="00D37D5F" w:rsidP="00D37D5F">
            <w:pPr>
              <w:spacing w:after="0"/>
              <w:rPr>
                <w:rFonts w:eastAsiaTheme="minorEastAsia"/>
                <w:b/>
                <w:color w:val="000000"/>
              </w:rPr>
            </w:pPr>
            <w:r w:rsidRPr="00D37D5F">
              <w:rPr>
                <w:rFonts w:eastAsiaTheme="minorEastAsia"/>
                <w:b/>
                <w:color w:val="000000"/>
              </w:rPr>
              <w:t>2.4 Antenna and beam forming pattern modelling</w:t>
            </w:r>
          </w:p>
          <w:p w14:paraId="0EEA779F" w14:textId="77777777" w:rsidR="00D37D5F" w:rsidRPr="00D37D5F" w:rsidRDefault="00D37D5F" w:rsidP="00D37D5F">
            <w:pPr>
              <w:spacing w:after="0"/>
              <w:rPr>
                <w:rFonts w:eastAsiaTheme="minorEastAsia"/>
                <w:color w:val="000000"/>
              </w:rPr>
            </w:pPr>
            <w:r w:rsidRPr="00D37D5F">
              <w:rPr>
                <w:rFonts w:eastAsiaTheme="minorEastAsia"/>
                <w:color w:val="000000"/>
              </w:rPr>
              <w:t>Satellite and UE Antenna and beam forming pattern modelling of satellite could be referred to section 6.4.1 in TS 38.811 [5].</w:t>
            </w:r>
          </w:p>
          <w:p w14:paraId="53FBD81E" w14:textId="77777777" w:rsidR="00D37D5F" w:rsidRPr="00D37D5F" w:rsidRDefault="00D37D5F" w:rsidP="00D37D5F">
            <w:pPr>
              <w:spacing w:after="0"/>
              <w:rPr>
                <w:rFonts w:eastAsiaTheme="minorEastAsia"/>
                <w:color w:val="000000"/>
              </w:rPr>
            </w:pPr>
            <w:r w:rsidRPr="00D37D5F">
              <w:rPr>
                <w:rFonts w:eastAsiaTheme="minorEastAsia"/>
                <w:color w:val="000000"/>
              </w:rPr>
              <w:t>Antenna and beam forming pattern modelling of TN BS and UE could be referred to TR38.803 [6].</w:t>
            </w:r>
          </w:p>
          <w:p w14:paraId="7F9ECA11" w14:textId="77777777" w:rsidR="00D37D5F" w:rsidRPr="00D37D5F" w:rsidRDefault="00D37D5F" w:rsidP="00D37D5F">
            <w:pPr>
              <w:spacing w:after="0"/>
              <w:rPr>
                <w:rFonts w:eastAsiaTheme="minorEastAsia"/>
                <w:b/>
                <w:color w:val="000000"/>
              </w:rPr>
            </w:pPr>
            <w:r w:rsidRPr="00D37D5F">
              <w:rPr>
                <w:rFonts w:eastAsiaTheme="minorEastAsia"/>
                <w:b/>
                <w:color w:val="000000"/>
              </w:rPr>
              <w:t>2.3. Propagation model</w:t>
            </w:r>
          </w:p>
          <w:p w14:paraId="09BADFD8" w14:textId="77777777" w:rsidR="00D37D5F" w:rsidRPr="00D37D5F" w:rsidRDefault="00D37D5F" w:rsidP="00D37D5F">
            <w:pPr>
              <w:spacing w:after="0"/>
              <w:rPr>
                <w:rFonts w:eastAsiaTheme="minorEastAsia"/>
                <w:color w:val="000000"/>
              </w:rPr>
            </w:pPr>
            <w:r w:rsidRPr="00D37D5F">
              <w:rPr>
                <w:rFonts w:eastAsiaTheme="minorEastAsia"/>
                <w:color w:val="000000"/>
              </w:rPr>
              <w:t>Propagation model between NTN and UE could be referred to section 6.6 in TR 38.811 [5].</w:t>
            </w:r>
          </w:p>
          <w:p w14:paraId="612A2A13" w14:textId="77777777" w:rsidR="00D37D5F" w:rsidRPr="00D37D5F" w:rsidRDefault="00D37D5F" w:rsidP="00D37D5F">
            <w:pPr>
              <w:spacing w:after="0"/>
              <w:rPr>
                <w:rFonts w:eastAsiaTheme="minorEastAsia"/>
                <w:color w:val="000000"/>
              </w:rPr>
            </w:pPr>
            <w:r w:rsidRPr="00D37D5F">
              <w:rPr>
                <w:rFonts w:eastAsiaTheme="minorEastAsia"/>
                <w:color w:val="000000"/>
              </w:rPr>
              <w:t>Propagation model between TN BS and UE could be referred to section 5.2.2 in TR 38.803 [6].</w:t>
            </w:r>
          </w:p>
          <w:p w14:paraId="299CF51E" w14:textId="77777777" w:rsidR="00D37D5F" w:rsidRPr="00D37D5F" w:rsidRDefault="00D37D5F" w:rsidP="00D37D5F">
            <w:pPr>
              <w:spacing w:after="0"/>
              <w:rPr>
                <w:rFonts w:eastAsiaTheme="minorEastAsia"/>
                <w:b/>
                <w:color w:val="000000"/>
              </w:rPr>
            </w:pPr>
            <w:r w:rsidRPr="00D37D5F">
              <w:rPr>
                <w:rFonts w:eastAsiaTheme="minorEastAsia"/>
                <w:b/>
                <w:color w:val="000000"/>
              </w:rPr>
              <w:t>2.4. Transmission power control model</w:t>
            </w:r>
          </w:p>
          <w:p w14:paraId="05744E0D" w14:textId="77777777" w:rsidR="00D37D5F" w:rsidRPr="00D37D5F" w:rsidRDefault="00D37D5F" w:rsidP="00D37D5F">
            <w:pPr>
              <w:spacing w:after="0"/>
              <w:rPr>
                <w:rFonts w:eastAsiaTheme="minorEastAsia"/>
                <w:color w:val="000000"/>
              </w:rPr>
            </w:pPr>
            <w:r w:rsidRPr="00D37D5F">
              <w:rPr>
                <w:rFonts w:eastAsiaTheme="minorEastAsia"/>
                <w:color w:val="000000"/>
              </w:rPr>
              <w:t>For downlink scenario, no power control scheme is applied.</w:t>
            </w:r>
          </w:p>
          <w:p w14:paraId="59E30D81" w14:textId="77777777" w:rsidR="00D37D5F" w:rsidRPr="00D37D5F" w:rsidRDefault="00D37D5F" w:rsidP="00D37D5F">
            <w:pPr>
              <w:spacing w:after="0"/>
              <w:rPr>
                <w:rFonts w:eastAsiaTheme="minorEastAsia"/>
                <w:color w:val="000000"/>
              </w:rPr>
            </w:pPr>
            <w:r w:rsidRPr="00D37D5F">
              <w:rPr>
                <w:rFonts w:eastAsiaTheme="minorEastAsia"/>
                <w:color w:val="000000"/>
              </w:rPr>
              <w:lastRenderedPageBreak/>
              <w:t>For uplink scenario, TPC model specified in Section 9.1 TR 36.942 could be applied with following parameters.</w:t>
            </w:r>
          </w:p>
          <w:p w14:paraId="768A0452" w14:textId="77777777" w:rsidR="00D37D5F" w:rsidRPr="00D37D5F" w:rsidRDefault="00D37D5F" w:rsidP="00D37D5F">
            <w:pPr>
              <w:spacing w:after="0"/>
              <w:jc w:val="center"/>
              <w:rPr>
                <w:rFonts w:eastAsiaTheme="minorEastAsia"/>
                <w:color w:val="000000"/>
              </w:rPr>
            </w:pPr>
            <w:r w:rsidRPr="00D37D5F">
              <w:rPr>
                <w:rFonts w:eastAsiaTheme="minorEastAsia"/>
                <w:kern w:val="2"/>
                <w:position w:val="-40"/>
                <w:sz w:val="21"/>
                <w:szCs w:val="22"/>
              </w:rPr>
              <w:object w:dxaOrig="4099" w:dyaOrig="920" w14:anchorId="245969A9">
                <v:shape id="_x0000_i1033" type="#_x0000_t75" style="width:182pt;height:40.9pt" o:ole="" fillcolor="#0c9">
                  <v:imagedata r:id="rId31" o:title=""/>
                </v:shape>
                <o:OLEObject Type="Embed" ProgID="Equation.3" ShapeID="_x0000_i1033" DrawAspect="Content" ObjectID="_1672756383" r:id="rId32"/>
              </w:object>
            </w:r>
          </w:p>
          <w:p w14:paraId="27D4C4A9" w14:textId="77777777" w:rsidR="00D37D5F" w:rsidRPr="00D37D5F" w:rsidRDefault="00D37D5F" w:rsidP="00D37D5F">
            <w:pPr>
              <w:spacing w:after="0"/>
              <w:rPr>
                <w:rFonts w:eastAsiaTheme="minorEastAsia"/>
                <w:color w:val="000000"/>
              </w:rPr>
            </w:pPr>
            <w:r w:rsidRPr="00D37D5F">
              <w:rPr>
                <w:rFonts w:eastAsiaTheme="minorEastAsia"/>
                <w:color w:val="000000"/>
              </w:rPr>
              <w:t>Where, Pmax = 24dBm, Rmin = -54dB if UE minimum power is -30dBm (or Rmin = -64dB if UE minimum power is -40dBm), CLx-ile and γ are set as following:</w:t>
            </w:r>
          </w:p>
          <w:p w14:paraId="28895F70" w14:textId="77777777" w:rsidR="00D37D5F" w:rsidRPr="00D37D5F" w:rsidRDefault="00D37D5F" w:rsidP="00D37D5F">
            <w:pPr>
              <w:spacing w:after="0"/>
              <w:rPr>
                <w:rFonts w:eastAsiaTheme="minorEastAsia"/>
                <w:color w:val="000000"/>
              </w:rPr>
            </w:pPr>
            <w:r w:rsidRPr="00D37D5F">
              <w:rPr>
                <w:rFonts w:eastAsiaTheme="minorEastAsia"/>
                <w:color w:val="000000"/>
              </w:rPr>
              <w:t>-</w:t>
            </w:r>
            <w:r w:rsidRPr="00D37D5F">
              <w:rPr>
                <w:rFonts w:eastAsiaTheme="minorEastAsia"/>
                <w:color w:val="000000"/>
              </w:rPr>
              <w:tab/>
              <w:t xml:space="preserve">CLx-ile = 88 + 10*log10 (200/X) + 11 – Y, </w:t>
            </w:r>
          </w:p>
          <w:p w14:paraId="391F0F93" w14:textId="77777777" w:rsidR="00D37D5F" w:rsidRPr="00D37D5F" w:rsidRDefault="00D37D5F" w:rsidP="00D37D5F">
            <w:pPr>
              <w:spacing w:after="0"/>
              <w:rPr>
                <w:rFonts w:eastAsiaTheme="minorEastAsia"/>
                <w:color w:val="000000"/>
              </w:rPr>
            </w:pPr>
            <w:r w:rsidRPr="00D37D5F">
              <w:rPr>
                <w:rFonts w:eastAsiaTheme="minorEastAsia"/>
                <w:color w:val="000000"/>
              </w:rPr>
              <w:t>where X is UL transmission BW (MHz) and Y is the BS noise figure</w:t>
            </w:r>
          </w:p>
          <w:p w14:paraId="77A5439B" w14:textId="77777777" w:rsidR="00D37D5F" w:rsidRPr="00D37D5F" w:rsidRDefault="00D37D5F" w:rsidP="00D37D5F">
            <w:pPr>
              <w:spacing w:after="0"/>
              <w:rPr>
                <w:rFonts w:eastAsiaTheme="minorEastAsia"/>
                <w:color w:val="000000"/>
              </w:rPr>
            </w:pPr>
            <w:r w:rsidRPr="00D37D5F">
              <w:rPr>
                <w:rFonts w:eastAsiaTheme="minorEastAsia"/>
                <w:color w:val="000000"/>
              </w:rPr>
              <w:t>-</w:t>
            </w:r>
            <w:r w:rsidRPr="00D37D5F">
              <w:rPr>
                <w:rFonts w:eastAsiaTheme="minorEastAsia"/>
                <w:color w:val="000000"/>
              </w:rPr>
              <w:tab/>
              <w:t>γ = 1</w:t>
            </w:r>
          </w:p>
          <w:p w14:paraId="1A1F7CE9" w14:textId="77777777" w:rsidR="00D37D5F" w:rsidRPr="00D37D5F" w:rsidRDefault="00D37D5F" w:rsidP="00D37D5F">
            <w:pPr>
              <w:spacing w:after="0"/>
              <w:rPr>
                <w:rFonts w:eastAsiaTheme="minorEastAsia"/>
                <w:b/>
                <w:color w:val="000000"/>
              </w:rPr>
            </w:pPr>
            <w:r w:rsidRPr="00D37D5F">
              <w:rPr>
                <w:rFonts w:eastAsiaTheme="minorEastAsia"/>
                <w:b/>
                <w:color w:val="000000"/>
              </w:rPr>
              <w:t>2.5. Received power model</w:t>
            </w:r>
          </w:p>
          <w:p w14:paraId="4507A3D4" w14:textId="77777777" w:rsidR="00D37D5F" w:rsidRPr="00D37D5F" w:rsidRDefault="00D37D5F" w:rsidP="00D37D5F">
            <w:pPr>
              <w:spacing w:after="0"/>
              <w:rPr>
                <w:rFonts w:eastAsiaTheme="minorEastAsia"/>
                <w:color w:val="000000"/>
              </w:rPr>
            </w:pPr>
            <w:r w:rsidRPr="00D37D5F">
              <w:rPr>
                <w:rFonts w:eastAsiaTheme="minorEastAsia"/>
                <w:color w:val="000000"/>
              </w:rPr>
              <w:t>The received power in downlink and uplink scenarios is defined as below:</w:t>
            </w:r>
          </w:p>
          <w:p w14:paraId="5124C3CC" w14:textId="77777777" w:rsidR="00D37D5F" w:rsidRPr="00D37D5F" w:rsidRDefault="00D37D5F" w:rsidP="00D37D5F">
            <w:pPr>
              <w:spacing w:after="0"/>
              <w:rPr>
                <w:rFonts w:eastAsiaTheme="minorEastAsia"/>
                <w:color w:val="000000"/>
              </w:rPr>
            </w:pPr>
            <w:r w:rsidRPr="00D37D5F">
              <w:rPr>
                <w:rFonts w:eastAsiaTheme="minorEastAsia"/>
                <w:color w:val="000000"/>
              </w:rPr>
              <w:t>RX_PWR = TX_PWR – Path loss + G_TX + G_RX</w:t>
            </w:r>
          </w:p>
          <w:p w14:paraId="0A784367" w14:textId="77777777" w:rsidR="00D37D5F" w:rsidRPr="00D37D5F" w:rsidRDefault="00D37D5F" w:rsidP="00D37D5F">
            <w:pPr>
              <w:spacing w:after="0"/>
              <w:rPr>
                <w:rFonts w:eastAsiaTheme="minorEastAsia"/>
                <w:color w:val="000000"/>
              </w:rPr>
            </w:pPr>
            <w:r w:rsidRPr="00D37D5F">
              <w:rPr>
                <w:rFonts w:eastAsiaTheme="minorEastAsia"/>
                <w:color w:val="000000"/>
              </w:rPr>
              <w:t>Where,</w:t>
            </w:r>
          </w:p>
          <w:p w14:paraId="42BE752C" w14:textId="77777777" w:rsidR="00D37D5F" w:rsidRPr="00D37D5F" w:rsidRDefault="00D37D5F" w:rsidP="00D37D5F">
            <w:pPr>
              <w:spacing w:after="0"/>
              <w:rPr>
                <w:rFonts w:eastAsiaTheme="minorEastAsia"/>
                <w:color w:val="000000"/>
              </w:rPr>
            </w:pPr>
            <w:r w:rsidRPr="00D37D5F">
              <w:rPr>
                <w:rFonts w:eastAsiaTheme="minorEastAsia"/>
                <w:color w:val="000000"/>
              </w:rPr>
              <w:t>RX_PWR is the received power</w:t>
            </w:r>
          </w:p>
          <w:p w14:paraId="1FA20003" w14:textId="77777777" w:rsidR="00D37D5F" w:rsidRPr="00D37D5F" w:rsidRDefault="00D37D5F" w:rsidP="00D37D5F">
            <w:pPr>
              <w:spacing w:after="0"/>
              <w:rPr>
                <w:rFonts w:eastAsiaTheme="minorEastAsia"/>
                <w:color w:val="000000"/>
              </w:rPr>
            </w:pPr>
            <w:r w:rsidRPr="00D37D5F">
              <w:rPr>
                <w:rFonts w:eastAsiaTheme="minorEastAsia"/>
                <w:color w:val="000000"/>
              </w:rPr>
              <w:t>TX_PWR is the transmitted power</w:t>
            </w:r>
          </w:p>
          <w:p w14:paraId="24E74391" w14:textId="77777777" w:rsidR="00D37D5F" w:rsidRPr="00D37D5F" w:rsidRDefault="00D37D5F" w:rsidP="00D37D5F">
            <w:pPr>
              <w:spacing w:after="0"/>
              <w:rPr>
                <w:rFonts w:eastAsiaTheme="minorEastAsia"/>
                <w:color w:val="000000"/>
              </w:rPr>
            </w:pPr>
            <w:r w:rsidRPr="00D37D5F">
              <w:rPr>
                <w:rFonts w:eastAsiaTheme="minorEastAsia"/>
                <w:color w:val="000000"/>
              </w:rPr>
              <w:t>G_TX is the transmitter antenna gain (directional array gain)</w:t>
            </w:r>
          </w:p>
          <w:p w14:paraId="5717C84C" w14:textId="77777777" w:rsidR="00D37D5F" w:rsidRPr="00D37D5F" w:rsidRDefault="00D37D5F" w:rsidP="00D37D5F">
            <w:pPr>
              <w:spacing w:after="0"/>
              <w:rPr>
                <w:rFonts w:eastAsiaTheme="minorEastAsia"/>
                <w:color w:val="000000"/>
              </w:rPr>
            </w:pPr>
            <w:r w:rsidRPr="00D37D5F">
              <w:rPr>
                <w:rFonts w:eastAsiaTheme="minorEastAsia"/>
                <w:color w:val="000000"/>
              </w:rPr>
              <w:t>G_RX is the receiver antenna gain (directional array gain).</w:t>
            </w:r>
          </w:p>
          <w:p w14:paraId="466BF568" w14:textId="77777777" w:rsidR="00D37D5F" w:rsidRPr="00D37D5F" w:rsidRDefault="00D37D5F" w:rsidP="00D37D5F">
            <w:pPr>
              <w:spacing w:after="0"/>
              <w:rPr>
                <w:rFonts w:eastAsiaTheme="minorEastAsia"/>
                <w:b/>
                <w:color w:val="000000"/>
              </w:rPr>
            </w:pPr>
            <w:r w:rsidRPr="00D37D5F">
              <w:rPr>
                <w:rFonts w:eastAsiaTheme="minorEastAsia"/>
                <w:b/>
                <w:color w:val="000000"/>
              </w:rPr>
              <w:t>2.6. Performance metric</w:t>
            </w:r>
          </w:p>
          <w:p w14:paraId="36B282E7" w14:textId="77777777" w:rsidR="00D37D5F" w:rsidRPr="00D37D5F" w:rsidRDefault="00D37D5F" w:rsidP="00D37D5F">
            <w:pPr>
              <w:spacing w:after="0"/>
              <w:rPr>
                <w:rFonts w:eastAsiaTheme="minorEastAsia"/>
                <w:color w:val="000000"/>
              </w:rPr>
            </w:pPr>
            <w:r w:rsidRPr="00D37D5F">
              <w:rPr>
                <w:rFonts w:eastAsiaTheme="minorEastAsia"/>
                <w:color w:val="000000"/>
              </w:rPr>
              <w:t>Same criteria as previous study, e.g. the throughput loss of victim system should be below 5%.</w:t>
            </w:r>
          </w:p>
        </w:tc>
      </w:tr>
      <w:tr w:rsidR="00D37D5F" w:rsidRPr="00D37D5F" w14:paraId="66132B44" w14:textId="77777777" w:rsidTr="00D37D5F">
        <w:trPr>
          <w:trHeight w:val="468"/>
        </w:trPr>
        <w:tc>
          <w:tcPr>
            <w:tcW w:w="1623" w:type="dxa"/>
          </w:tcPr>
          <w:p w14:paraId="41D24A09" w14:textId="77777777" w:rsidR="00D37D5F" w:rsidRPr="00D37D5F" w:rsidRDefault="00D37D5F" w:rsidP="00D37D5F">
            <w:pPr>
              <w:spacing w:after="0"/>
            </w:pPr>
            <w:r w:rsidRPr="00D37D5F">
              <w:lastRenderedPageBreak/>
              <w:t>R4-2100904</w:t>
            </w:r>
          </w:p>
        </w:tc>
        <w:tc>
          <w:tcPr>
            <w:tcW w:w="1424" w:type="dxa"/>
          </w:tcPr>
          <w:p w14:paraId="3B6F1842" w14:textId="77777777" w:rsidR="00D37D5F" w:rsidRPr="00D37D5F" w:rsidRDefault="00D37D5F" w:rsidP="00D37D5F">
            <w:pPr>
              <w:spacing w:after="0"/>
            </w:pPr>
            <w:r w:rsidRPr="00D37D5F">
              <w:t>Samsung</w:t>
            </w:r>
          </w:p>
        </w:tc>
        <w:tc>
          <w:tcPr>
            <w:tcW w:w="6584" w:type="dxa"/>
          </w:tcPr>
          <w:p w14:paraId="04AAA5FB" w14:textId="77777777" w:rsidR="00D37D5F" w:rsidRDefault="00D37D5F" w:rsidP="00D37D5F">
            <w:pPr>
              <w:spacing w:after="0"/>
              <w:rPr>
                <w:color w:val="000000"/>
              </w:rPr>
            </w:pPr>
            <w:r w:rsidRPr="00D37D5F">
              <w:rPr>
                <w:color w:val="000000"/>
              </w:rPr>
              <w:t xml:space="preserve">Proposal 4: Use Satellite and UE parameters as well as network deployment assumptions in TR 38.821 as the baseline/starting point for FR1 coexistence study. </w:t>
            </w:r>
          </w:p>
          <w:p w14:paraId="01B40B01" w14:textId="77777777" w:rsidR="00E17AE4" w:rsidRPr="00E17AE4" w:rsidRDefault="00E17AE4" w:rsidP="00E17AE4">
            <w:pPr>
              <w:pStyle w:val="ab"/>
              <w:keepNext/>
              <w:spacing w:before="0" w:after="0"/>
              <w:jc w:val="center"/>
              <w:rPr>
                <w:sz w:val="18"/>
                <w:szCs w:val="18"/>
              </w:rPr>
            </w:pPr>
            <w:r w:rsidRPr="00E17AE4">
              <w:rPr>
                <w:sz w:val="18"/>
                <w:szCs w:val="18"/>
              </w:rPr>
              <w:t>Table 2 Set-1 satellite parameters for FR1 coexistence study</w:t>
            </w:r>
          </w:p>
          <w:tbl>
            <w:tblPr>
              <w:tblW w:w="45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2"/>
              <w:gridCol w:w="1700"/>
              <w:gridCol w:w="1639"/>
            </w:tblGrid>
            <w:tr w:rsidR="00E17AE4" w:rsidRPr="00E17AE4" w14:paraId="2C853ECA" w14:textId="77777777" w:rsidTr="00111AAF">
              <w:trPr>
                <w:jc w:val="center"/>
              </w:trPr>
              <w:tc>
                <w:tcPr>
                  <w:tcW w:w="4168" w:type="dxa"/>
                  <w:vAlign w:val="center"/>
                </w:tcPr>
                <w:p w14:paraId="7316DB4F"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Satellite orbit</w:t>
                  </w:r>
                </w:p>
              </w:tc>
              <w:tc>
                <w:tcPr>
                  <w:tcW w:w="2835" w:type="dxa"/>
                  <w:vAlign w:val="center"/>
                </w:tcPr>
                <w:p w14:paraId="4EE85D83"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GEO</w:t>
                  </w:r>
                </w:p>
              </w:tc>
              <w:tc>
                <w:tcPr>
                  <w:tcW w:w="2726" w:type="dxa"/>
                  <w:vAlign w:val="center"/>
                </w:tcPr>
                <w:p w14:paraId="43584614"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LEO-600</w:t>
                  </w:r>
                </w:p>
              </w:tc>
            </w:tr>
            <w:tr w:rsidR="00E17AE4" w:rsidRPr="00E17AE4" w14:paraId="31E1D6DC" w14:textId="77777777" w:rsidTr="00111AAF">
              <w:trPr>
                <w:jc w:val="center"/>
              </w:trPr>
              <w:tc>
                <w:tcPr>
                  <w:tcW w:w="4168" w:type="dxa"/>
                  <w:vAlign w:val="center"/>
                </w:tcPr>
                <w:p w14:paraId="0EC696D7"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Satellite altitude</w:t>
                  </w:r>
                </w:p>
              </w:tc>
              <w:tc>
                <w:tcPr>
                  <w:tcW w:w="2835" w:type="dxa"/>
                  <w:vAlign w:val="center"/>
                </w:tcPr>
                <w:p w14:paraId="73956635"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35786 km</w:t>
                  </w:r>
                </w:p>
              </w:tc>
              <w:tc>
                <w:tcPr>
                  <w:tcW w:w="2726" w:type="dxa"/>
                  <w:vAlign w:val="center"/>
                </w:tcPr>
                <w:p w14:paraId="457EF09F"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600 km</w:t>
                  </w:r>
                </w:p>
              </w:tc>
            </w:tr>
            <w:tr w:rsidR="00E17AE4" w:rsidRPr="00E17AE4" w14:paraId="22A81E42" w14:textId="77777777" w:rsidTr="00111AAF">
              <w:trPr>
                <w:jc w:val="center"/>
              </w:trPr>
              <w:tc>
                <w:tcPr>
                  <w:tcW w:w="4168" w:type="dxa"/>
                  <w:vAlign w:val="center"/>
                </w:tcPr>
                <w:p w14:paraId="3FFC7A42"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Satellite antenna pattern</w:t>
                  </w:r>
                </w:p>
              </w:tc>
              <w:tc>
                <w:tcPr>
                  <w:tcW w:w="2835" w:type="dxa"/>
                  <w:vAlign w:val="center"/>
                </w:tcPr>
                <w:p w14:paraId="53EB02A1"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 xml:space="preserve">TR 38.811 </w:t>
                  </w:r>
                </w:p>
                <w:p w14:paraId="79D0AD5B"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Section 6.4.1</w:t>
                  </w:r>
                </w:p>
              </w:tc>
              <w:tc>
                <w:tcPr>
                  <w:tcW w:w="2726" w:type="dxa"/>
                  <w:vAlign w:val="center"/>
                </w:tcPr>
                <w:p w14:paraId="55977837"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TR 38.811</w:t>
                  </w:r>
                </w:p>
                <w:p w14:paraId="2EEBAF12"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Section 6.4.1</w:t>
                  </w:r>
                </w:p>
              </w:tc>
            </w:tr>
            <w:tr w:rsidR="00E17AE4" w:rsidRPr="00E17AE4" w14:paraId="033E98AE" w14:textId="77777777" w:rsidTr="00111AAF">
              <w:trPr>
                <w:jc w:val="center"/>
              </w:trPr>
              <w:tc>
                <w:tcPr>
                  <w:tcW w:w="9729" w:type="dxa"/>
                  <w:gridSpan w:val="3"/>
                  <w:vAlign w:val="center"/>
                </w:tcPr>
                <w:p w14:paraId="269D7FDA"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Payload characteristics for DL transmissions</w:t>
                  </w:r>
                </w:p>
              </w:tc>
            </w:tr>
            <w:tr w:rsidR="00E17AE4" w:rsidRPr="00E17AE4" w14:paraId="0E5D1EB4" w14:textId="77777777" w:rsidTr="00111AAF">
              <w:trPr>
                <w:jc w:val="center"/>
              </w:trPr>
              <w:tc>
                <w:tcPr>
                  <w:tcW w:w="4168" w:type="dxa"/>
                  <w:vAlign w:val="center"/>
                </w:tcPr>
                <w:p w14:paraId="1373ED75"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Equivalent satellite antenna aperture (Note 1)</w:t>
                  </w:r>
                </w:p>
              </w:tc>
              <w:tc>
                <w:tcPr>
                  <w:tcW w:w="2835" w:type="dxa"/>
                  <w:vAlign w:val="center"/>
                </w:tcPr>
                <w:p w14:paraId="6169555B"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22 m</w:t>
                  </w:r>
                </w:p>
              </w:tc>
              <w:tc>
                <w:tcPr>
                  <w:tcW w:w="2726" w:type="dxa"/>
                  <w:vAlign w:val="center"/>
                </w:tcPr>
                <w:p w14:paraId="20FC6937"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2 m</w:t>
                  </w:r>
                </w:p>
              </w:tc>
            </w:tr>
            <w:tr w:rsidR="00E17AE4" w:rsidRPr="00E17AE4" w14:paraId="289941CF" w14:textId="77777777" w:rsidTr="00111AAF">
              <w:trPr>
                <w:jc w:val="center"/>
              </w:trPr>
              <w:tc>
                <w:tcPr>
                  <w:tcW w:w="4168" w:type="dxa"/>
                  <w:vAlign w:val="center"/>
                </w:tcPr>
                <w:p w14:paraId="256F89F4"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Satellite EIRP density</w:t>
                  </w:r>
                </w:p>
              </w:tc>
              <w:tc>
                <w:tcPr>
                  <w:tcW w:w="2835" w:type="dxa"/>
                  <w:vAlign w:val="center"/>
                </w:tcPr>
                <w:p w14:paraId="430C0FB6"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59 dBW/MHz</w:t>
                  </w:r>
                </w:p>
              </w:tc>
              <w:tc>
                <w:tcPr>
                  <w:tcW w:w="2726" w:type="dxa"/>
                  <w:vAlign w:val="center"/>
                </w:tcPr>
                <w:p w14:paraId="40C38A31"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34 dBW/MHz</w:t>
                  </w:r>
                </w:p>
              </w:tc>
            </w:tr>
            <w:tr w:rsidR="00E17AE4" w:rsidRPr="00E17AE4" w14:paraId="732059EA" w14:textId="77777777" w:rsidTr="00111AAF">
              <w:trPr>
                <w:jc w:val="center"/>
              </w:trPr>
              <w:tc>
                <w:tcPr>
                  <w:tcW w:w="4168" w:type="dxa"/>
                  <w:vAlign w:val="center"/>
                </w:tcPr>
                <w:p w14:paraId="1A7E6B08"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Satellite Tx max Gain</w:t>
                  </w:r>
                </w:p>
              </w:tc>
              <w:tc>
                <w:tcPr>
                  <w:tcW w:w="2835" w:type="dxa"/>
                  <w:vAlign w:val="center"/>
                </w:tcPr>
                <w:p w14:paraId="7EDCDAA8"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51 dBi</w:t>
                  </w:r>
                </w:p>
              </w:tc>
              <w:tc>
                <w:tcPr>
                  <w:tcW w:w="2726" w:type="dxa"/>
                  <w:vAlign w:val="center"/>
                </w:tcPr>
                <w:p w14:paraId="79BD6D8B"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30 dBi</w:t>
                  </w:r>
                </w:p>
              </w:tc>
            </w:tr>
            <w:tr w:rsidR="00E17AE4" w:rsidRPr="00E17AE4" w14:paraId="1D858384" w14:textId="77777777" w:rsidTr="00111AAF">
              <w:trPr>
                <w:jc w:val="center"/>
              </w:trPr>
              <w:tc>
                <w:tcPr>
                  <w:tcW w:w="4168" w:type="dxa"/>
                  <w:vAlign w:val="center"/>
                </w:tcPr>
                <w:p w14:paraId="3B265FEB"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3dB beamwidth</w:t>
                  </w:r>
                </w:p>
              </w:tc>
              <w:tc>
                <w:tcPr>
                  <w:tcW w:w="2835" w:type="dxa"/>
                  <w:vAlign w:val="center"/>
                </w:tcPr>
                <w:p w14:paraId="4A3A823A"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0.4011 deg</w:t>
                  </w:r>
                </w:p>
              </w:tc>
              <w:tc>
                <w:tcPr>
                  <w:tcW w:w="2726" w:type="dxa"/>
                  <w:vAlign w:val="center"/>
                </w:tcPr>
                <w:p w14:paraId="41A2CC54"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4.4127 deg</w:t>
                  </w:r>
                </w:p>
              </w:tc>
            </w:tr>
            <w:tr w:rsidR="00E17AE4" w:rsidRPr="00E17AE4" w14:paraId="28913C73" w14:textId="77777777" w:rsidTr="00111AAF">
              <w:trPr>
                <w:jc w:val="center"/>
              </w:trPr>
              <w:tc>
                <w:tcPr>
                  <w:tcW w:w="4168" w:type="dxa"/>
                  <w:vAlign w:val="center"/>
                </w:tcPr>
                <w:p w14:paraId="26131FFE"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Satellite beam diameter (Note 2)</w:t>
                  </w:r>
                </w:p>
              </w:tc>
              <w:tc>
                <w:tcPr>
                  <w:tcW w:w="2835" w:type="dxa"/>
                  <w:vAlign w:val="center"/>
                </w:tcPr>
                <w:p w14:paraId="46BF203A"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250 km</w:t>
                  </w:r>
                </w:p>
              </w:tc>
              <w:tc>
                <w:tcPr>
                  <w:tcW w:w="2726" w:type="dxa"/>
                  <w:vAlign w:val="center"/>
                </w:tcPr>
                <w:p w14:paraId="2D441974"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50 km</w:t>
                  </w:r>
                </w:p>
              </w:tc>
            </w:tr>
            <w:tr w:rsidR="00E17AE4" w:rsidRPr="00E17AE4" w14:paraId="439E1AE8" w14:textId="77777777" w:rsidTr="00111AAF">
              <w:trPr>
                <w:jc w:val="center"/>
              </w:trPr>
              <w:tc>
                <w:tcPr>
                  <w:tcW w:w="9729" w:type="dxa"/>
                  <w:gridSpan w:val="3"/>
                  <w:vAlign w:val="center"/>
                </w:tcPr>
                <w:p w14:paraId="66C8E24A"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Payload characteristics for UL transmissions</w:t>
                  </w:r>
                </w:p>
              </w:tc>
            </w:tr>
            <w:tr w:rsidR="00E17AE4" w:rsidRPr="00E17AE4" w14:paraId="0E013670" w14:textId="77777777" w:rsidTr="00111AAF">
              <w:trPr>
                <w:jc w:val="center"/>
              </w:trPr>
              <w:tc>
                <w:tcPr>
                  <w:tcW w:w="4168" w:type="dxa"/>
                  <w:vAlign w:val="center"/>
                </w:tcPr>
                <w:p w14:paraId="237B10F2"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Equivalent satellite antenna aperture (Note1)</w:t>
                  </w:r>
                </w:p>
              </w:tc>
              <w:tc>
                <w:tcPr>
                  <w:tcW w:w="2835" w:type="dxa"/>
                  <w:vAlign w:val="center"/>
                </w:tcPr>
                <w:p w14:paraId="4345E583"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22 m</w:t>
                  </w:r>
                </w:p>
              </w:tc>
              <w:tc>
                <w:tcPr>
                  <w:tcW w:w="2726" w:type="dxa"/>
                  <w:vAlign w:val="center"/>
                </w:tcPr>
                <w:p w14:paraId="6B82A502"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2 m</w:t>
                  </w:r>
                </w:p>
              </w:tc>
            </w:tr>
            <w:tr w:rsidR="00E17AE4" w:rsidRPr="00E17AE4" w14:paraId="007ACF4F" w14:textId="77777777" w:rsidTr="00111AAF">
              <w:trPr>
                <w:jc w:val="center"/>
              </w:trPr>
              <w:tc>
                <w:tcPr>
                  <w:tcW w:w="4168" w:type="dxa"/>
                  <w:vAlign w:val="center"/>
                </w:tcPr>
                <w:p w14:paraId="5F923224"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G/T</w:t>
                  </w:r>
                </w:p>
              </w:tc>
              <w:tc>
                <w:tcPr>
                  <w:tcW w:w="2835" w:type="dxa"/>
                  <w:vAlign w:val="center"/>
                </w:tcPr>
                <w:p w14:paraId="069A658D"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19 dB K</w:t>
                  </w:r>
                  <w:r w:rsidRPr="00E17AE4">
                    <w:rPr>
                      <w:rFonts w:ascii="Times New Roman" w:hAnsi="Times New Roman"/>
                      <w:szCs w:val="18"/>
                      <w:vertAlign w:val="superscript"/>
                    </w:rPr>
                    <w:t>-1</w:t>
                  </w:r>
                </w:p>
              </w:tc>
              <w:tc>
                <w:tcPr>
                  <w:tcW w:w="2726" w:type="dxa"/>
                  <w:vAlign w:val="center"/>
                </w:tcPr>
                <w:p w14:paraId="6C3676DC"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1.1 dB K</w:t>
                  </w:r>
                  <w:r w:rsidRPr="00E17AE4">
                    <w:rPr>
                      <w:rFonts w:ascii="Times New Roman" w:hAnsi="Times New Roman"/>
                      <w:szCs w:val="18"/>
                      <w:vertAlign w:val="superscript"/>
                    </w:rPr>
                    <w:t>-1</w:t>
                  </w:r>
                </w:p>
              </w:tc>
            </w:tr>
            <w:tr w:rsidR="00E17AE4" w:rsidRPr="00E17AE4" w14:paraId="6B509563" w14:textId="77777777" w:rsidTr="00111AAF">
              <w:trPr>
                <w:jc w:val="center"/>
              </w:trPr>
              <w:tc>
                <w:tcPr>
                  <w:tcW w:w="4168" w:type="dxa"/>
                  <w:vAlign w:val="center"/>
                </w:tcPr>
                <w:p w14:paraId="026FC712"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Satellite Rx max Gain</w:t>
                  </w:r>
                </w:p>
              </w:tc>
              <w:tc>
                <w:tcPr>
                  <w:tcW w:w="2835" w:type="dxa"/>
                  <w:vAlign w:val="center"/>
                </w:tcPr>
                <w:p w14:paraId="1534A7F4"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51 dBi</w:t>
                  </w:r>
                </w:p>
              </w:tc>
              <w:tc>
                <w:tcPr>
                  <w:tcW w:w="2726" w:type="dxa"/>
                  <w:vAlign w:val="center"/>
                </w:tcPr>
                <w:p w14:paraId="201BF346"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30 dBi</w:t>
                  </w:r>
                </w:p>
              </w:tc>
            </w:tr>
            <w:tr w:rsidR="00E17AE4" w:rsidRPr="00E17AE4" w14:paraId="43E5DA26" w14:textId="77777777" w:rsidTr="00111AAF">
              <w:trPr>
                <w:jc w:val="center"/>
              </w:trPr>
              <w:tc>
                <w:tcPr>
                  <w:tcW w:w="9729" w:type="dxa"/>
                  <w:gridSpan w:val="3"/>
                  <w:vAlign w:val="center"/>
                </w:tcPr>
                <w:p w14:paraId="0D7FEE11" w14:textId="77777777" w:rsidR="00E17AE4" w:rsidRPr="00E17AE4" w:rsidRDefault="00E17AE4" w:rsidP="00E17AE4">
                  <w:pPr>
                    <w:pStyle w:val="TAN"/>
                    <w:rPr>
                      <w:rFonts w:ascii="Times New Roman" w:hAnsi="Times New Roman"/>
                      <w:szCs w:val="18"/>
                    </w:rPr>
                  </w:pPr>
                  <w:r w:rsidRPr="00E17AE4">
                    <w:rPr>
                      <w:rFonts w:ascii="Times New Roman" w:hAnsi="Times New Roman"/>
                      <w:szCs w:val="18"/>
                    </w:rPr>
                    <w:t>NOTE 1: This value is equivalent to the antenna diameter in TR 38.811 Sec. 6.4.1.</w:t>
                  </w:r>
                </w:p>
                <w:p w14:paraId="7FDCBE0A" w14:textId="77777777" w:rsidR="00E17AE4" w:rsidRPr="00E17AE4" w:rsidRDefault="00E17AE4" w:rsidP="00E17AE4">
                  <w:pPr>
                    <w:pStyle w:val="TAN"/>
                    <w:rPr>
                      <w:rFonts w:ascii="Times New Roman" w:hAnsi="Times New Roman"/>
                      <w:szCs w:val="18"/>
                    </w:rPr>
                  </w:pPr>
                  <w:r w:rsidRPr="00E17AE4">
                    <w:rPr>
                      <w:rFonts w:ascii="Times New Roman" w:hAnsi="Times New Roman"/>
                      <w:szCs w:val="18"/>
                    </w:rPr>
                    <w:t xml:space="preserve">NOTE 2: This beam size refers to the Nadir pointing of the satellite </w:t>
                  </w:r>
                </w:p>
                <w:p w14:paraId="52738ADB" w14:textId="77777777" w:rsidR="00E17AE4" w:rsidRPr="00E17AE4" w:rsidRDefault="00E17AE4" w:rsidP="00E17AE4">
                  <w:pPr>
                    <w:pStyle w:val="TAN"/>
                    <w:rPr>
                      <w:rFonts w:ascii="Times New Roman" w:hAnsi="Times New Roman"/>
                      <w:szCs w:val="18"/>
                    </w:rPr>
                  </w:pPr>
                  <w:r w:rsidRPr="00E17AE4">
                    <w:rPr>
                      <w:rFonts w:ascii="Times New Roman" w:hAnsi="Times New Roman"/>
                      <w:szCs w:val="18"/>
                    </w:rPr>
                    <w:t>NOTE 3: All these satellite parameters are applied per beam.</w:t>
                  </w:r>
                </w:p>
                <w:p w14:paraId="35A2CBE6" w14:textId="77777777" w:rsidR="00E17AE4" w:rsidRPr="00E17AE4" w:rsidRDefault="00E17AE4" w:rsidP="00E17AE4">
                  <w:pPr>
                    <w:pStyle w:val="TAN"/>
                    <w:rPr>
                      <w:rFonts w:ascii="Times New Roman" w:hAnsi="Times New Roman"/>
                      <w:szCs w:val="18"/>
                    </w:rPr>
                  </w:pPr>
                  <w:r w:rsidRPr="00E17AE4">
                    <w:rPr>
                      <w:rFonts w:ascii="Times New Roman" w:hAnsi="Times New Roman"/>
                      <w:szCs w:val="18"/>
                    </w:rPr>
                    <w:t>NOTE 4: The EIRP density values are considered identical for all frequency re-use factor options.</w:t>
                  </w:r>
                </w:p>
                <w:p w14:paraId="41751650" w14:textId="77777777" w:rsidR="00E17AE4" w:rsidRPr="00E17AE4" w:rsidRDefault="00E17AE4" w:rsidP="00E17AE4">
                  <w:pPr>
                    <w:pStyle w:val="TAC"/>
                    <w:jc w:val="left"/>
                    <w:rPr>
                      <w:rFonts w:ascii="Times New Roman" w:hAnsi="Times New Roman"/>
                      <w:szCs w:val="18"/>
                    </w:rPr>
                  </w:pPr>
                  <w:r w:rsidRPr="00E17AE4">
                    <w:rPr>
                      <w:rFonts w:ascii="Times New Roman" w:hAnsi="Times New Roman"/>
                      <w:szCs w:val="18"/>
                    </w:rPr>
                    <w:t xml:space="preserve">NOTE </w:t>
                  </w:r>
                  <w:r w:rsidRPr="00E17AE4">
                    <w:rPr>
                      <w:rFonts w:ascii="Times New Roman" w:hAnsi="Times New Roman"/>
                      <w:szCs w:val="18"/>
                      <w:lang w:eastAsia="x-none"/>
                    </w:rPr>
                    <w:t>5: The EIRP density values are provided assuming the satellite HPA is operated with a back-off of [5] dB.</w:t>
                  </w:r>
                </w:p>
              </w:tc>
            </w:tr>
          </w:tbl>
          <w:p w14:paraId="56113597" w14:textId="77777777" w:rsidR="00E17AE4" w:rsidRPr="00E17AE4" w:rsidRDefault="00E17AE4" w:rsidP="00E17AE4">
            <w:pPr>
              <w:pStyle w:val="ab"/>
              <w:keepNext/>
              <w:spacing w:before="0" w:after="0"/>
              <w:jc w:val="center"/>
              <w:rPr>
                <w:sz w:val="18"/>
                <w:szCs w:val="18"/>
              </w:rPr>
            </w:pPr>
            <w:r w:rsidRPr="00E17AE4">
              <w:rPr>
                <w:sz w:val="18"/>
                <w:szCs w:val="18"/>
              </w:rPr>
              <w:t>Table 3 Set-2 satellite parameters for FR1 coexistence study</w:t>
            </w:r>
          </w:p>
          <w:tbl>
            <w:tblPr>
              <w:tblW w:w="45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2"/>
              <w:gridCol w:w="1700"/>
              <w:gridCol w:w="1639"/>
            </w:tblGrid>
            <w:tr w:rsidR="00E17AE4" w:rsidRPr="00E17AE4" w14:paraId="61F2ED7C" w14:textId="77777777" w:rsidTr="00111AAF">
              <w:trPr>
                <w:jc w:val="center"/>
              </w:trPr>
              <w:tc>
                <w:tcPr>
                  <w:tcW w:w="4168" w:type="dxa"/>
                  <w:vAlign w:val="center"/>
                </w:tcPr>
                <w:p w14:paraId="6D41CA4E"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Satellite orbit</w:t>
                  </w:r>
                </w:p>
              </w:tc>
              <w:tc>
                <w:tcPr>
                  <w:tcW w:w="2835" w:type="dxa"/>
                  <w:vAlign w:val="center"/>
                </w:tcPr>
                <w:p w14:paraId="0FFAF41F"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GEO</w:t>
                  </w:r>
                </w:p>
              </w:tc>
              <w:tc>
                <w:tcPr>
                  <w:tcW w:w="2726" w:type="dxa"/>
                  <w:vAlign w:val="center"/>
                </w:tcPr>
                <w:p w14:paraId="2973FE63"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LEO-600</w:t>
                  </w:r>
                </w:p>
              </w:tc>
            </w:tr>
            <w:tr w:rsidR="00E17AE4" w:rsidRPr="00E17AE4" w14:paraId="69977BEB" w14:textId="77777777" w:rsidTr="00111AAF">
              <w:trPr>
                <w:jc w:val="center"/>
              </w:trPr>
              <w:tc>
                <w:tcPr>
                  <w:tcW w:w="4168" w:type="dxa"/>
                  <w:vAlign w:val="center"/>
                </w:tcPr>
                <w:p w14:paraId="3F8D9FDD"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Satellite altitude</w:t>
                  </w:r>
                </w:p>
              </w:tc>
              <w:tc>
                <w:tcPr>
                  <w:tcW w:w="2835" w:type="dxa"/>
                  <w:vAlign w:val="center"/>
                </w:tcPr>
                <w:p w14:paraId="373AB7C1"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35786 km</w:t>
                  </w:r>
                </w:p>
              </w:tc>
              <w:tc>
                <w:tcPr>
                  <w:tcW w:w="2726" w:type="dxa"/>
                  <w:vAlign w:val="center"/>
                </w:tcPr>
                <w:p w14:paraId="62A8321D"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600 km</w:t>
                  </w:r>
                </w:p>
              </w:tc>
            </w:tr>
            <w:tr w:rsidR="00E17AE4" w:rsidRPr="00E17AE4" w14:paraId="6441AF0D" w14:textId="77777777" w:rsidTr="00111AAF">
              <w:trPr>
                <w:jc w:val="center"/>
              </w:trPr>
              <w:tc>
                <w:tcPr>
                  <w:tcW w:w="4168" w:type="dxa"/>
                  <w:vAlign w:val="center"/>
                </w:tcPr>
                <w:p w14:paraId="7379CA19"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Satellite antenna pattern</w:t>
                  </w:r>
                </w:p>
              </w:tc>
              <w:tc>
                <w:tcPr>
                  <w:tcW w:w="2835" w:type="dxa"/>
                  <w:vAlign w:val="center"/>
                </w:tcPr>
                <w:p w14:paraId="224B1838"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 xml:space="preserve">TR 38.811 </w:t>
                  </w:r>
                </w:p>
                <w:p w14:paraId="35ECEEFE"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Section 6.4.1</w:t>
                  </w:r>
                </w:p>
              </w:tc>
              <w:tc>
                <w:tcPr>
                  <w:tcW w:w="2726" w:type="dxa"/>
                  <w:vAlign w:val="center"/>
                </w:tcPr>
                <w:p w14:paraId="5D994729"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TR 38.811</w:t>
                  </w:r>
                </w:p>
                <w:p w14:paraId="5C4BD545"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Section 6.4.1</w:t>
                  </w:r>
                </w:p>
              </w:tc>
            </w:tr>
            <w:tr w:rsidR="00E17AE4" w:rsidRPr="00E17AE4" w14:paraId="6B1F4B7F" w14:textId="77777777" w:rsidTr="00111AAF">
              <w:trPr>
                <w:jc w:val="center"/>
              </w:trPr>
              <w:tc>
                <w:tcPr>
                  <w:tcW w:w="9729" w:type="dxa"/>
                  <w:gridSpan w:val="3"/>
                  <w:vAlign w:val="center"/>
                </w:tcPr>
                <w:p w14:paraId="46E570A5"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Payload characteristics for DL transmissions</w:t>
                  </w:r>
                </w:p>
              </w:tc>
            </w:tr>
            <w:tr w:rsidR="00E17AE4" w:rsidRPr="00E17AE4" w14:paraId="5F1D2DE0" w14:textId="77777777" w:rsidTr="00111AAF">
              <w:trPr>
                <w:jc w:val="center"/>
              </w:trPr>
              <w:tc>
                <w:tcPr>
                  <w:tcW w:w="4168" w:type="dxa"/>
                  <w:vAlign w:val="center"/>
                </w:tcPr>
                <w:p w14:paraId="2AA03402"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Equivalent satellite antenna aperture (Note 1)</w:t>
                  </w:r>
                </w:p>
              </w:tc>
              <w:tc>
                <w:tcPr>
                  <w:tcW w:w="2835" w:type="dxa"/>
                  <w:vAlign w:val="center"/>
                </w:tcPr>
                <w:p w14:paraId="5EF807B7"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12 m</w:t>
                  </w:r>
                </w:p>
              </w:tc>
              <w:tc>
                <w:tcPr>
                  <w:tcW w:w="2726" w:type="dxa"/>
                  <w:vAlign w:val="center"/>
                </w:tcPr>
                <w:p w14:paraId="6C4CF342"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1 m</w:t>
                  </w:r>
                </w:p>
              </w:tc>
            </w:tr>
            <w:tr w:rsidR="00E17AE4" w:rsidRPr="00E17AE4" w14:paraId="42346A7B" w14:textId="77777777" w:rsidTr="00111AAF">
              <w:trPr>
                <w:jc w:val="center"/>
              </w:trPr>
              <w:tc>
                <w:tcPr>
                  <w:tcW w:w="4168" w:type="dxa"/>
                  <w:vAlign w:val="center"/>
                </w:tcPr>
                <w:p w14:paraId="7D75D0CC"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Satellite EIRP density</w:t>
                  </w:r>
                </w:p>
              </w:tc>
              <w:tc>
                <w:tcPr>
                  <w:tcW w:w="2835" w:type="dxa"/>
                  <w:vAlign w:val="center"/>
                </w:tcPr>
                <w:p w14:paraId="2BD82DED"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53.5 dBW/MHz</w:t>
                  </w:r>
                </w:p>
              </w:tc>
              <w:tc>
                <w:tcPr>
                  <w:tcW w:w="2726" w:type="dxa"/>
                  <w:vAlign w:val="center"/>
                </w:tcPr>
                <w:p w14:paraId="1F66B4D7"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28 dBW/MHz</w:t>
                  </w:r>
                </w:p>
              </w:tc>
            </w:tr>
            <w:tr w:rsidR="00E17AE4" w:rsidRPr="00E17AE4" w14:paraId="39BC3FD0" w14:textId="77777777" w:rsidTr="00111AAF">
              <w:trPr>
                <w:jc w:val="center"/>
              </w:trPr>
              <w:tc>
                <w:tcPr>
                  <w:tcW w:w="4168" w:type="dxa"/>
                  <w:vAlign w:val="center"/>
                </w:tcPr>
                <w:p w14:paraId="6FE5CA5F"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Satellite Tx max Gain</w:t>
                  </w:r>
                </w:p>
              </w:tc>
              <w:tc>
                <w:tcPr>
                  <w:tcW w:w="2835" w:type="dxa"/>
                  <w:vAlign w:val="center"/>
                </w:tcPr>
                <w:p w14:paraId="5D91889C"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45.5 dBi</w:t>
                  </w:r>
                </w:p>
              </w:tc>
              <w:tc>
                <w:tcPr>
                  <w:tcW w:w="2726" w:type="dxa"/>
                  <w:vAlign w:val="center"/>
                </w:tcPr>
                <w:p w14:paraId="3332AA4E"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24 dBi</w:t>
                  </w:r>
                </w:p>
              </w:tc>
            </w:tr>
            <w:tr w:rsidR="00E17AE4" w:rsidRPr="00E17AE4" w14:paraId="1429CA8E" w14:textId="77777777" w:rsidTr="00111AAF">
              <w:trPr>
                <w:jc w:val="center"/>
              </w:trPr>
              <w:tc>
                <w:tcPr>
                  <w:tcW w:w="4168" w:type="dxa"/>
                  <w:vAlign w:val="center"/>
                </w:tcPr>
                <w:p w14:paraId="05E8E15D"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3dB beamwidth</w:t>
                  </w:r>
                </w:p>
              </w:tc>
              <w:tc>
                <w:tcPr>
                  <w:tcW w:w="2835" w:type="dxa"/>
                  <w:vAlign w:val="center"/>
                </w:tcPr>
                <w:p w14:paraId="521A553F"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0.7353 deg</w:t>
                  </w:r>
                </w:p>
              </w:tc>
              <w:tc>
                <w:tcPr>
                  <w:tcW w:w="2726" w:type="dxa"/>
                  <w:vAlign w:val="center"/>
                </w:tcPr>
                <w:p w14:paraId="57452F06"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8.8320 deg</w:t>
                  </w:r>
                </w:p>
              </w:tc>
            </w:tr>
            <w:tr w:rsidR="00E17AE4" w:rsidRPr="00E17AE4" w14:paraId="58818815" w14:textId="77777777" w:rsidTr="00111AAF">
              <w:trPr>
                <w:jc w:val="center"/>
              </w:trPr>
              <w:tc>
                <w:tcPr>
                  <w:tcW w:w="4168" w:type="dxa"/>
                  <w:vAlign w:val="center"/>
                </w:tcPr>
                <w:p w14:paraId="224C671B"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Satellite beam diameter (Note 2)</w:t>
                  </w:r>
                </w:p>
              </w:tc>
              <w:tc>
                <w:tcPr>
                  <w:tcW w:w="2835" w:type="dxa"/>
                  <w:vAlign w:val="center"/>
                </w:tcPr>
                <w:p w14:paraId="681C2F27"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450 km</w:t>
                  </w:r>
                </w:p>
              </w:tc>
              <w:tc>
                <w:tcPr>
                  <w:tcW w:w="2726" w:type="dxa"/>
                  <w:vAlign w:val="center"/>
                </w:tcPr>
                <w:p w14:paraId="1C49DBCA"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90 km</w:t>
                  </w:r>
                </w:p>
              </w:tc>
            </w:tr>
            <w:tr w:rsidR="00E17AE4" w:rsidRPr="00E17AE4" w14:paraId="68CCE247" w14:textId="77777777" w:rsidTr="00111AAF">
              <w:trPr>
                <w:jc w:val="center"/>
              </w:trPr>
              <w:tc>
                <w:tcPr>
                  <w:tcW w:w="9729" w:type="dxa"/>
                  <w:gridSpan w:val="3"/>
                  <w:vAlign w:val="center"/>
                </w:tcPr>
                <w:p w14:paraId="7C4E7434"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lastRenderedPageBreak/>
                    <w:t>Payload characteristics for UL transmissions</w:t>
                  </w:r>
                </w:p>
              </w:tc>
            </w:tr>
            <w:tr w:rsidR="00E17AE4" w:rsidRPr="00E17AE4" w14:paraId="65664D31" w14:textId="77777777" w:rsidTr="00111AAF">
              <w:trPr>
                <w:jc w:val="center"/>
              </w:trPr>
              <w:tc>
                <w:tcPr>
                  <w:tcW w:w="4168" w:type="dxa"/>
                  <w:vAlign w:val="center"/>
                </w:tcPr>
                <w:p w14:paraId="1711B382"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Equivalent satellite antenna aperture (Note1)</w:t>
                  </w:r>
                </w:p>
              </w:tc>
              <w:tc>
                <w:tcPr>
                  <w:tcW w:w="2835" w:type="dxa"/>
                  <w:vAlign w:val="center"/>
                </w:tcPr>
                <w:p w14:paraId="1D20436B"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12 m</w:t>
                  </w:r>
                </w:p>
              </w:tc>
              <w:tc>
                <w:tcPr>
                  <w:tcW w:w="2726" w:type="dxa"/>
                  <w:vAlign w:val="center"/>
                </w:tcPr>
                <w:p w14:paraId="79C71465"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1 m</w:t>
                  </w:r>
                </w:p>
              </w:tc>
            </w:tr>
            <w:tr w:rsidR="00E17AE4" w:rsidRPr="00E17AE4" w14:paraId="01F3E318" w14:textId="77777777" w:rsidTr="00111AAF">
              <w:trPr>
                <w:jc w:val="center"/>
              </w:trPr>
              <w:tc>
                <w:tcPr>
                  <w:tcW w:w="4168" w:type="dxa"/>
                  <w:vAlign w:val="center"/>
                </w:tcPr>
                <w:p w14:paraId="20AC3D39"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G/T</w:t>
                  </w:r>
                </w:p>
              </w:tc>
              <w:tc>
                <w:tcPr>
                  <w:tcW w:w="2835" w:type="dxa"/>
                  <w:vAlign w:val="center"/>
                </w:tcPr>
                <w:p w14:paraId="0AB5872E"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14 dB K</w:t>
                  </w:r>
                  <w:r w:rsidRPr="00E17AE4">
                    <w:rPr>
                      <w:rFonts w:ascii="Times New Roman" w:hAnsi="Times New Roman"/>
                      <w:szCs w:val="18"/>
                      <w:vertAlign w:val="superscript"/>
                    </w:rPr>
                    <w:t>-1</w:t>
                  </w:r>
                </w:p>
              </w:tc>
              <w:tc>
                <w:tcPr>
                  <w:tcW w:w="2726" w:type="dxa"/>
                  <w:vAlign w:val="center"/>
                </w:tcPr>
                <w:p w14:paraId="710FB085"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-4.9 dB K</w:t>
                  </w:r>
                  <w:r w:rsidRPr="00E17AE4">
                    <w:rPr>
                      <w:rFonts w:ascii="Times New Roman" w:hAnsi="Times New Roman"/>
                      <w:szCs w:val="18"/>
                      <w:vertAlign w:val="superscript"/>
                    </w:rPr>
                    <w:t>-1</w:t>
                  </w:r>
                </w:p>
              </w:tc>
            </w:tr>
            <w:tr w:rsidR="00E17AE4" w:rsidRPr="00E17AE4" w14:paraId="79D9EA12" w14:textId="77777777" w:rsidTr="00111AAF">
              <w:trPr>
                <w:jc w:val="center"/>
              </w:trPr>
              <w:tc>
                <w:tcPr>
                  <w:tcW w:w="4168" w:type="dxa"/>
                  <w:vAlign w:val="center"/>
                </w:tcPr>
                <w:p w14:paraId="045BBE1A"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Satellite Rx max Gain</w:t>
                  </w:r>
                </w:p>
              </w:tc>
              <w:tc>
                <w:tcPr>
                  <w:tcW w:w="2835" w:type="dxa"/>
                  <w:vAlign w:val="center"/>
                </w:tcPr>
                <w:p w14:paraId="4E98AFA2"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45.5 dBi</w:t>
                  </w:r>
                </w:p>
              </w:tc>
              <w:tc>
                <w:tcPr>
                  <w:tcW w:w="2726" w:type="dxa"/>
                  <w:vAlign w:val="center"/>
                </w:tcPr>
                <w:p w14:paraId="5296AF8F"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24 dBi</w:t>
                  </w:r>
                </w:p>
              </w:tc>
            </w:tr>
            <w:tr w:rsidR="00E17AE4" w:rsidRPr="00E17AE4" w14:paraId="6019CB55" w14:textId="77777777" w:rsidTr="00111AAF">
              <w:trPr>
                <w:jc w:val="center"/>
              </w:trPr>
              <w:tc>
                <w:tcPr>
                  <w:tcW w:w="9729" w:type="dxa"/>
                  <w:gridSpan w:val="3"/>
                  <w:vAlign w:val="center"/>
                </w:tcPr>
                <w:p w14:paraId="37F5AEAC" w14:textId="77777777" w:rsidR="00E17AE4" w:rsidRPr="00E17AE4" w:rsidRDefault="00E17AE4" w:rsidP="00E17AE4">
                  <w:pPr>
                    <w:pStyle w:val="TAN"/>
                    <w:rPr>
                      <w:rFonts w:ascii="Times New Roman" w:hAnsi="Times New Roman"/>
                      <w:szCs w:val="18"/>
                    </w:rPr>
                  </w:pPr>
                  <w:r w:rsidRPr="00E17AE4">
                    <w:rPr>
                      <w:rFonts w:ascii="Times New Roman" w:hAnsi="Times New Roman"/>
                      <w:szCs w:val="18"/>
                    </w:rPr>
                    <w:t>NOTE 1: This value is equivalent to the antenna diameter in TR 38.811 Sec. 6.4.1.</w:t>
                  </w:r>
                </w:p>
                <w:p w14:paraId="673AD952" w14:textId="77777777" w:rsidR="00E17AE4" w:rsidRPr="00E17AE4" w:rsidRDefault="00E17AE4" w:rsidP="00E17AE4">
                  <w:pPr>
                    <w:pStyle w:val="TAN"/>
                    <w:rPr>
                      <w:rFonts w:ascii="Times New Roman" w:hAnsi="Times New Roman"/>
                      <w:szCs w:val="18"/>
                    </w:rPr>
                  </w:pPr>
                  <w:r w:rsidRPr="00E17AE4">
                    <w:rPr>
                      <w:rFonts w:ascii="Times New Roman" w:hAnsi="Times New Roman"/>
                      <w:szCs w:val="18"/>
                    </w:rPr>
                    <w:t xml:space="preserve">NOTE 2: This beam size refers to the Nadir pointing of the satellite </w:t>
                  </w:r>
                </w:p>
                <w:p w14:paraId="57AFFAA6" w14:textId="77777777" w:rsidR="00E17AE4" w:rsidRPr="00E17AE4" w:rsidRDefault="00E17AE4" w:rsidP="00E17AE4">
                  <w:pPr>
                    <w:pStyle w:val="TAN"/>
                    <w:rPr>
                      <w:rFonts w:ascii="Times New Roman" w:hAnsi="Times New Roman"/>
                      <w:szCs w:val="18"/>
                    </w:rPr>
                  </w:pPr>
                  <w:r w:rsidRPr="00E17AE4">
                    <w:rPr>
                      <w:rFonts w:ascii="Times New Roman" w:hAnsi="Times New Roman"/>
                      <w:szCs w:val="18"/>
                    </w:rPr>
                    <w:t>NOTE 3: All these satellite parameters are applied per beam.</w:t>
                  </w:r>
                </w:p>
                <w:p w14:paraId="152FA6AC" w14:textId="77777777" w:rsidR="00E17AE4" w:rsidRPr="00E17AE4" w:rsidRDefault="00E17AE4" w:rsidP="00E17AE4">
                  <w:pPr>
                    <w:pStyle w:val="TAN"/>
                    <w:rPr>
                      <w:rFonts w:ascii="Times New Roman" w:hAnsi="Times New Roman"/>
                      <w:szCs w:val="18"/>
                    </w:rPr>
                  </w:pPr>
                  <w:r w:rsidRPr="00E17AE4">
                    <w:rPr>
                      <w:rFonts w:ascii="Times New Roman" w:hAnsi="Times New Roman"/>
                      <w:szCs w:val="18"/>
                    </w:rPr>
                    <w:t>NOTE 4: The EIRP density values are considered identical for all frequency re-use factor options.</w:t>
                  </w:r>
                </w:p>
              </w:tc>
            </w:tr>
          </w:tbl>
          <w:p w14:paraId="339DC81A" w14:textId="77777777" w:rsidR="00E17AE4" w:rsidRPr="00E17AE4" w:rsidRDefault="00E17AE4" w:rsidP="00E17AE4">
            <w:pPr>
              <w:pStyle w:val="ab"/>
              <w:keepNext/>
              <w:spacing w:before="0" w:after="0"/>
              <w:jc w:val="center"/>
              <w:rPr>
                <w:sz w:val="18"/>
                <w:szCs w:val="18"/>
              </w:rPr>
            </w:pPr>
            <w:r w:rsidRPr="00E17AE4">
              <w:rPr>
                <w:sz w:val="18"/>
                <w:szCs w:val="18"/>
              </w:rPr>
              <w:t>Table 4 Handheld UE characteristics for FR1</w:t>
            </w:r>
          </w:p>
          <w:tbl>
            <w:tblPr>
              <w:tblW w:w="36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3"/>
              <w:gridCol w:w="2389"/>
            </w:tblGrid>
            <w:tr w:rsidR="00E17AE4" w:rsidRPr="00E17AE4" w14:paraId="30BA6C6B" w14:textId="77777777" w:rsidTr="00111AAF">
              <w:trPr>
                <w:jc w:val="center"/>
              </w:trPr>
              <w:tc>
                <w:tcPr>
                  <w:tcW w:w="2443" w:type="pct"/>
                  <w:shd w:val="clear" w:color="auto" w:fill="auto"/>
                </w:tcPr>
                <w:p w14:paraId="21AE3200" w14:textId="77777777" w:rsidR="00E17AE4" w:rsidRPr="00E17AE4" w:rsidRDefault="00E17AE4" w:rsidP="00E17AE4">
                  <w:pPr>
                    <w:pStyle w:val="TAC"/>
                    <w:rPr>
                      <w:rFonts w:ascii="Times New Roman" w:hAnsi="Times New Roman"/>
                      <w:b/>
                      <w:szCs w:val="18"/>
                    </w:rPr>
                  </w:pPr>
                  <w:r w:rsidRPr="00E17AE4">
                    <w:rPr>
                      <w:rFonts w:ascii="Times New Roman" w:hAnsi="Times New Roman"/>
                      <w:b/>
                      <w:szCs w:val="18"/>
                    </w:rPr>
                    <w:t>Characteristics</w:t>
                  </w:r>
                </w:p>
              </w:tc>
              <w:tc>
                <w:tcPr>
                  <w:tcW w:w="2557" w:type="pct"/>
                  <w:shd w:val="clear" w:color="auto" w:fill="auto"/>
                </w:tcPr>
                <w:p w14:paraId="32C0FD19" w14:textId="77777777" w:rsidR="00E17AE4" w:rsidRPr="00E17AE4" w:rsidRDefault="00E17AE4" w:rsidP="00E17AE4">
                  <w:pPr>
                    <w:pStyle w:val="TAC"/>
                    <w:rPr>
                      <w:rFonts w:ascii="Times New Roman" w:hAnsi="Times New Roman"/>
                      <w:b/>
                      <w:szCs w:val="18"/>
                    </w:rPr>
                  </w:pPr>
                  <w:r w:rsidRPr="00E17AE4">
                    <w:rPr>
                      <w:rFonts w:ascii="Times New Roman" w:hAnsi="Times New Roman"/>
                      <w:b/>
                      <w:szCs w:val="18"/>
                    </w:rPr>
                    <w:t>Handheld</w:t>
                  </w:r>
                </w:p>
              </w:tc>
            </w:tr>
            <w:tr w:rsidR="00E17AE4" w:rsidRPr="00E17AE4" w14:paraId="72483B2A" w14:textId="77777777" w:rsidTr="00111AAF">
              <w:trPr>
                <w:jc w:val="center"/>
              </w:trPr>
              <w:tc>
                <w:tcPr>
                  <w:tcW w:w="2443" w:type="pct"/>
                  <w:shd w:val="clear" w:color="auto" w:fill="auto"/>
                </w:tcPr>
                <w:p w14:paraId="7ADE1185"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Frequency band</w:t>
                  </w:r>
                </w:p>
              </w:tc>
              <w:tc>
                <w:tcPr>
                  <w:tcW w:w="2557" w:type="pct"/>
                  <w:shd w:val="clear" w:color="auto" w:fill="auto"/>
                </w:tcPr>
                <w:p w14:paraId="3453148D"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2 GHz</w:t>
                  </w:r>
                </w:p>
              </w:tc>
            </w:tr>
            <w:tr w:rsidR="00E17AE4" w:rsidRPr="00E17AE4" w14:paraId="11906C1D" w14:textId="77777777" w:rsidTr="00111AAF">
              <w:trPr>
                <w:jc w:val="center"/>
              </w:trPr>
              <w:tc>
                <w:tcPr>
                  <w:tcW w:w="2443" w:type="pct"/>
                  <w:shd w:val="clear" w:color="auto" w:fill="auto"/>
                </w:tcPr>
                <w:p w14:paraId="5812A135"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Antenna type and configuration</w:t>
                  </w:r>
                </w:p>
              </w:tc>
              <w:tc>
                <w:tcPr>
                  <w:tcW w:w="2557" w:type="pct"/>
                  <w:shd w:val="clear" w:color="auto" w:fill="auto"/>
                </w:tcPr>
                <w:p w14:paraId="5DBF5E45"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omni-directional antenna</w:t>
                  </w:r>
                </w:p>
              </w:tc>
            </w:tr>
            <w:tr w:rsidR="00E17AE4" w:rsidRPr="00E17AE4" w14:paraId="1878D784" w14:textId="77777777" w:rsidTr="00111AAF">
              <w:trPr>
                <w:jc w:val="center"/>
              </w:trPr>
              <w:tc>
                <w:tcPr>
                  <w:tcW w:w="2443" w:type="pct"/>
                  <w:shd w:val="clear" w:color="auto" w:fill="auto"/>
                </w:tcPr>
                <w:p w14:paraId="6C904F5A"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Polarisation</w:t>
                  </w:r>
                </w:p>
              </w:tc>
              <w:tc>
                <w:tcPr>
                  <w:tcW w:w="2557" w:type="pct"/>
                  <w:shd w:val="clear" w:color="auto" w:fill="auto"/>
                </w:tcPr>
                <w:p w14:paraId="77412016"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Linear: +/-45°X-pol</w:t>
                  </w:r>
                </w:p>
              </w:tc>
            </w:tr>
            <w:tr w:rsidR="00E17AE4" w:rsidRPr="00E17AE4" w14:paraId="2E46DAA8" w14:textId="77777777" w:rsidTr="00111AAF">
              <w:trPr>
                <w:jc w:val="center"/>
              </w:trPr>
              <w:tc>
                <w:tcPr>
                  <w:tcW w:w="2443" w:type="pct"/>
                  <w:shd w:val="clear" w:color="auto" w:fill="auto"/>
                </w:tcPr>
                <w:p w14:paraId="6EF0AF9A"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 xml:space="preserve">Rx Antenna gain </w:t>
                  </w:r>
                </w:p>
              </w:tc>
              <w:tc>
                <w:tcPr>
                  <w:tcW w:w="2557" w:type="pct"/>
                  <w:shd w:val="clear" w:color="auto" w:fill="auto"/>
                </w:tcPr>
                <w:p w14:paraId="228DA02E"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0 dBi</w:t>
                  </w:r>
                </w:p>
              </w:tc>
            </w:tr>
            <w:tr w:rsidR="00E17AE4" w:rsidRPr="00E17AE4" w14:paraId="7A2471E2" w14:textId="77777777" w:rsidTr="00111AAF">
              <w:trPr>
                <w:jc w:val="center"/>
              </w:trPr>
              <w:tc>
                <w:tcPr>
                  <w:tcW w:w="2443" w:type="pct"/>
                  <w:shd w:val="clear" w:color="auto" w:fill="auto"/>
                </w:tcPr>
                <w:p w14:paraId="6F3F1F9E"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Antenna temperature</w:t>
                  </w:r>
                </w:p>
              </w:tc>
              <w:tc>
                <w:tcPr>
                  <w:tcW w:w="2557" w:type="pct"/>
                  <w:shd w:val="clear" w:color="auto" w:fill="auto"/>
                </w:tcPr>
                <w:p w14:paraId="63ACE044"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290 K</w:t>
                  </w:r>
                </w:p>
              </w:tc>
            </w:tr>
            <w:tr w:rsidR="00E17AE4" w:rsidRPr="00E17AE4" w14:paraId="43E79C30" w14:textId="77777777" w:rsidTr="00111AAF">
              <w:trPr>
                <w:jc w:val="center"/>
              </w:trPr>
              <w:tc>
                <w:tcPr>
                  <w:tcW w:w="2443" w:type="pct"/>
                  <w:shd w:val="clear" w:color="auto" w:fill="auto"/>
                </w:tcPr>
                <w:p w14:paraId="6331DB7E"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Noise figure</w:t>
                  </w:r>
                </w:p>
              </w:tc>
              <w:tc>
                <w:tcPr>
                  <w:tcW w:w="2557" w:type="pct"/>
                  <w:shd w:val="clear" w:color="auto" w:fill="auto"/>
                </w:tcPr>
                <w:p w14:paraId="0ABE5C4D"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7 dB</w:t>
                  </w:r>
                </w:p>
              </w:tc>
            </w:tr>
            <w:tr w:rsidR="00E17AE4" w:rsidRPr="00E17AE4" w14:paraId="6C1AEEF4" w14:textId="77777777" w:rsidTr="00111AAF">
              <w:trPr>
                <w:jc w:val="center"/>
              </w:trPr>
              <w:tc>
                <w:tcPr>
                  <w:tcW w:w="2443" w:type="pct"/>
                  <w:shd w:val="clear" w:color="auto" w:fill="auto"/>
                </w:tcPr>
                <w:p w14:paraId="275FA957"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Tx transmit power</w:t>
                  </w:r>
                </w:p>
              </w:tc>
              <w:tc>
                <w:tcPr>
                  <w:tcW w:w="2557" w:type="pct"/>
                  <w:shd w:val="clear" w:color="auto" w:fill="auto"/>
                </w:tcPr>
                <w:p w14:paraId="1BF04886"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200 mW (23 dBm)</w:t>
                  </w:r>
                </w:p>
              </w:tc>
            </w:tr>
            <w:tr w:rsidR="00E17AE4" w:rsidRPr="00E17AE4" w14:paraId="1A8BE8E2" w14:textId="77777777" w:rsidTr="00111AAF">
              <w:trPr>
                <w:jc w:val="center"/>
              </w:trPr>
              <w:tc>
                <w:tcPr>
                  <w:tcW w:w="2443" w:type="pct"/>
                  <w:shd w:val="clear" w:color="auto" w:fill="auto"/>
                </w:tcPr>
                <w:p w14:paraId="604E0245"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Tx antenna gain</w:t>
                  </w:r>
                </w:p>
              </w:tc>
              <w:tc>
                <w:tcPr>
                  <w:tcW w:w="2557" w:type="pct"/>
                  <w:shd w:val="clear" w:color="auto" w:fill="auto"/>
                </w:tcPr>
                <w:p w14:paraId="2BBA062E" w14:textId="77777777" w:rsidR="00E17AE4" w:rsidRPr="00E17AE4" w:rsidRDefault="00E17AE4" w:rsidP="00E17AE4">
                  <w:pPr>
                    <w:pStyle w:val="TAC"/>
                    <w:rPr>
                      <w:rFonts w:ascii="Times New Roman" w:hAnsi="Times New Roman"/>
                      <w:szCs w:val="18"/>
                    </w:rPr>
                  </w:pPr>
                  <w:r w:rsidRPr="00E17AE4">
                    <w:rPr>
                      <w:rFonts w:ascii="Times New Roman" w:hAnsi="Times New Roman"/>
                      <w:szCs w:val="18"/>
                    </w:rPr>
                    <w:t>0 dBi</w:t>
                  </w:r>
                </w:p>
              </w:tc>
            </w:tr>
          </w:tbl>
          <w:p w14:paraId="30025F6A" w14:textId="77777777" w:rsidR="00E17AE4" w:rsidRPr="00D37D5F" w:rsidRDefault="00E17AE4" w:rsidP="00D37D5F">
            <w:pPr>
              <w:spacing w:after="0"/>
              <w:rPr>
                <w:color w:val="000000"/>
              </w:rPr>
            </w:pPr>
          </w:p>
        </w:tc>
      </w:tr>
      <w:tr w:rsidR="00D37D5F" w:rsidRPr="00D37D5F" w14:paraId="33C65E78" w14:textId="77777777" w:rsidTr="00D37D5F">
        <w:trPr>
          <w:trHeight w:val="468"/>
        </w:trPr>
        <w:tc>
          <w:tcPr>
            <w:tcW w:w="1623" w:type="dxa"/>
          </w:tcPr>
          <w:p w14:paraId="086FADAB" w14:textId="77777777" w:rsidR="00D37D5F" w:rsidRPr="00D37D5F" w:rsidRDefault="00D37D5F" w:rsidP="00D37D5F">
            <w:pPr>
              <w:spacing w:after="0"/>
            </w:pPr>
            <w:r w:rsidRPr="00D37D5F">
              <w:lastRenderedPageBreak/>
              <w:t>R4-2101105</w:t>
            </w:r>
          </w:p>
        </w:tc>
        <w:tc>
          <w:tcPr>
            <w:tcW w:w="1424" w:type="dxa"/>
          </w:tcPr>
          <w:p w14:paraId="3F66240E" w14:textId="77777777" w:rsidR="00D37D5F" w:rsidRPr="00D37D5F" w:rsidRDefault="00D37D5F" w:rsidP="00D37D5F">
            <w:pPr>
              <w:spacing w:after="0"/>
            </w:pPr>
            <w:r w:rsidRPr="00D37D5F">
              <w:t>Xiaomi</w:t>
            </w:r>
          </w:p>
        </w:tc>
        <w:tc>
          <w:tcPr>
            <w:tcW w:w="6584" w:type="dxa"/>
          </w:tcPr>
          <w:p w14:paraId="4C8209FF" w14:textId="77777777" w:rsidR="00D37D5F" w:rsidRPr="00D37D5F" w:rsidRDefault="00D37D5F" w:rsidP="00D37D5F">
            <w:pPr>
              <w:spacing w:after="0"/>
              <w:rPr>
                <w:color w:val="000000"/>
              </w:rPr>
            </w:pPr>
            <w:r w:rsidRPr="00D37D5F">
              <w:rPr>
                <w:color w:val="000000"/>
              </w:rPr>
              <w:t>Proposal 5: the existing RF requirements (i.e. ACS and ACLR for both BS and UE) of TN in the spec should be reused when doing the coexistence study between NTN and TN.</w:t>
            </w:r>
          </w:p>
        </w:tc>
      </w:tr>
      <w:tr w:rsidR="00D37D5F" w:rsidRPr="00D37D5F" w14:paraId="03F7DC48" w14:textId="77777777" w:rsidTr="00D37D5F">
        <w:trPr>
          <w:trHeight w:val="468"/>
        </w:trPr>
        <w:tc>
          <w:tcPr>
            <w:tcW w:w="1623" w:type="dxa"/>
          </w:tcPr>
          <w:p w14:paraId="5C22EB79" w14:textId="77777777" w:rsidR="00D37D5F" w:rsidRPr="00D37D5F" w:rsidRDefault="00D37D5F" w:rsidP="00D37D5F">
            <w:pPr>
              <w:spacing w:after="0"/>
            </w:pPr>
            <w:r w:rsidRPr="00D37D5F">
              <w:t>R4-2101812</w:t>
            </w:r>
          </w:p>
        </w:tc>
        <w:tc>
          <w:tcPr>
            <w:tcW w:w="1424" w:type="dxa"/>
          </w:tcPr>
          <w:p w14:paraId="42B05E8B" w14:textId="77777777" w:rsidR="00D37D5F" w:rsidRPr="00D37D5F" w:rsidRDefault="00D37D5F" w:rsidP="00D37D5F">
            <w:pPr>
              <w:spacing w:after="0"/>
            </w:pPr>
            <w:r w:rsidRPr="00D37D5F">
              <w:t>Huawei, HiSilicon</w:t>
            </w:r>
          </w:p>
        </w:tc>
        <w:tc>
          <w:tcPr>
            <w:tcW w:w="6584" w:type="dxa"/>
          </w:tcPr>
          <w:p w14:paraId="0327CF52" w14:textId="77777777" w:rsidR="00D37D5F" w:rsidRPr="00D37D5F" w:rsidRDefault="00D37D5F" w:rsidP="00D37D5F">
            <w:pPr>
              <w:spacing w:after="0"/>
              <w:rPr>
                <w:color w:val="000000"/>
              </w:rPr>
            </w:pPr>
            <w:r w:rsidRPr="00D37D5F">
              <w:rPr>
                <w:color w:val="000000"/>
              </w:rPr>
              <w:t>Proposal 1: It’s proposed to down-select the NTN co-existence scenarios as table 2.</w:t>
            </w:r>
          </w:p>
          <w:p w14:paraId="29492195" w14:textId="77777777" w:rsidR="00D37D5F" w:rsidRPr="00D37D5F" w:rsidRDefault="00D37D5F" w:rsidP="00D37D5F">
            <w:pPr>
              <w:pStyle w:val="ab"/>
              <w:keepNext/>
              <w:spacing w:before="0" w:after="0"/>
              <w:jc w:val="center"/>
            </w:pPr>
            <w:r w:rsidRPr="00D37D5F">
              <w:t xml:space="preserve">Table </w:t>
            </w:r>
            <w:r w:rsidRPr="00D37D5F">
              <w:fldChar w:fldCharType="begin"/>
            </w:r>
            <w:r w:rsidRPr="00D37D5F">
              <w:instrText xml:space="preserve"> SEQ Table \* ARABIC </w:instrText>
            </w:r>
            <w:r w:rsidRPr="00D37D5F">
              <w:fldChar w:fldCharType="separate"/>
            </w:r>
            <w:r w:rsidRPr="00D37D5F">
              <w:rPr>
                <w:noProof/>
              </w:rPr>
              <w:t>2</w:t>
            </w:r>
            <w:r w:rsidRPr="00D37D5F">
              <w:fldChar w:fldCharType="end"/>
            </w:r>
            <w:r w:rsidRPr="00D37D5F">
              <w:t xml:space="preserve"> The items and candidate options</w:t>
            </w:r>
          </w:p>
          <w:tbl>
            <w:tblPr>
              <w:tblStyle w:val="afd"/>
              <w:tblW w:w="0" w:type="auto"/>
              <w:tblLayout w:type="fixed"/>
              <w:tblLook w:val="04A0" w:firstRow="1" w:lastRow="0" w:firstColumn="1" w:lastColumn="0" w:noHBand="0" w:noVBand="1"/>
            </w:tblPr>
            <w:tblGrid>
              <w:gridCol w:w="2080"/>
              <w:gridCol w:w="4111"/>
            </w:tblGrid>
            <w:tr w:rsidR="00D37D5F" w:rsidRPr="00D37D5F" w14:paraId="47615D7C" w14:textId="77777777" w:rsidTr="00D37D5F">
              <w:tc>
                <w:tcPr>
                  <w:tcW w:w="2080" w:type="dxa"/>
                </w:tcPr>
                <w:p w14:paraId="759A0BB9" w14:textId="77777777" w:rsidR="00D37D5F" w:rsidRPr="00D37D5F" w:rsidRDefault="00D37D5F" w:rsidP="00D37D5F">
                  <w:pPr>
                    <w:spacing w:after="0"/>
                    <w:rPr>
                      <w:rFonts w:eastAsia="宋体"/>
                    </w:rPr>
                  </w:pPr>
                  <w:r w:rsidRPr="00D37D5F">
                    <w:rPr>
                      <w:rFonts w:eastAsia="宋体"/>
                    </w:rPr>
                    <w:t>Items</w:t>
                  </w:r>
                </w:p>
              </w:tc>
              <w:tc>
                <w:tcPr>
                  <w:tcW w:w="4111" w:type="dxa"/>
                </w:tcPr>
                <w:p w14:paraId="31C0AAB3" w14:textId="77777777" w:rsidR="00D37D5F" w:rsidRPr="00D37D5F" w:rsidRDefault="00D37D5F" w:rsidP="00D37D5F">
                  <w:pPr>
                    <w:spacing w:after="0"/>
                    <w:rPr>
                      <w:rFonts w:eastAsia="宋体"/>
                    </w:rPr>
                  </w:pPr>
                  <w:r w:rsidRPr="00D37D5F">
                    <w:rPr>
                      <w:rFonts w:eastAsia="宋体"/>
                    </w:rPr>
                    <w:t>Proposal</w:t>
                  </w:r>
                </w:p>
              </w:tc>
            </w:tr>
            <w:tr w:rsidR="00D37D5F" w:rsidRPr="00D37D5F" w14:paraId="258326F9" w14:textId="77777777" w:rsidTr="00D37D5F">
              <w:tc>
                <w:tcPr>
                  <w:tcW w:w="2080" w:type="dxa"/>
                </w:tcPr>
                <w:p w14:paraId="7D4C2A52" w14:textId="77777777" w:rsidR="00D37D5F" w:rsidRPr="00D37D5F" w:rsidRDefault="00D37D5F" w:rsidP="00D37D5F">
                  <w:pPr>
                    <w:spacing w:after="0"/>
                    <w:rPr>
                      <w:rFonts w:eastAsia="宋体"/>
                    </w:rPr>
                  </w:pPr>
                  <w:r w:rsidRPr="00D37D5F">
                    <w:rPr>
                      <w:rFonts w:eastAsia="宋体"/>
                    </w:rPr>
                    <w:t>Frequency range</w:t>
                  </w:r>
                </w:p>
              </w:tc>
              <w:tc>
                <w:tcPr>
                  <w:tcW w:w="4111" w:type="dxa"/>
                </w:tcPr>
                <w:p w14:paraId="6E00888B" w14:textId="77777777" w:rsidR="00D37D5F" w:rsidRPr="00D37D5F" w:rsidRDefault="00D37D5F" w:rsidP="00D37D5F">
                  <w:pPr>
                    <w:spacing w:after="0"/>
                    <w:rPr>
                      <w:rFonts w:eastAsia="宋体"/>
                    </w:rPr>
                  </w:pPr>
                  <w:r w:rsidRPr="00D37D5F">
                    <w:rPr>
                      <w:rFonts w:eastAsia="宋体"/>
                    </w:rPr>
                    <w:t>L-band</w:t>
                  </w:r>
                </w:p>
              </w:tc>
            </w:tr>
            <w:tr w:rsidR="00D37D5F" w:rsidRPr="00D37D5F" w14:paraId="46DD3907" w14:textId="77777777" w:rsidTr="00D37D5F">
              <w:tc>
                <w:tcPr>
                  <w:tcW w:w="2080" w:type="dxa"/>
                </w:tcPr>
                <w:p w14:paraId="337AD648" w14:textId="77777777" w:rsidR="00D37D5F" w:rsidRPr="00D37D5F" w:rsidRDefault="00D37D5F" w:rsidP="00D37D5F">
                  <w:pPr>
                    <w:spacing w:after="0"/>
                    <w:rPr>
                      <w:rFonts w:eastAsia="宋体"/>
                    </w:rPr>
                  </w:pPr>
                  <w:r w:rsidRPr="00D37D5F">
                    <w:rPr>
                      <w:rFonts w:eastAsia="宋体"/>
                    </w:rPr>
                    <w:t>NTN scenarios</w:t>
                  </w:r>
                </w:p>
              </w:tc>
              <w:tc>
                <w:tcPr>
                  <w:tcW w:w="4111" w:type="dxa"/>
                </w:tcPr>
                <w:p w14:paraId="0A7B4800" w14:textId="77777777" w:rsidR="00D37D5F" w:rsidRPr="00D37D5F" w:rsidRDefault="00D37D5F" w:rsidP="00D37D5F">
                  <w:pPr>
                    <w:spacing w:after="0"/>
                    <w:rPr>
                      <w:rFonts w:eastAsia="宋体"/>
                    </w:rPr>
                  </w:pPr>
                  <w:r w:rsidRPr="00D37D5F">
                    <w:rPr>
                      <w:rFonts w:eastAsia="宋体"/>
                    </w:rPr>
                    <w:t>LEO-600, HIBS (</w:t>
                  </w:r>
                  <w:r w:rsidRPr="00D37D5F">
                    <w:rPr>
                      <w:iCs/>
                    </w:rPr>
                    <w:t>priority</w:t>
                  </w:r>
                  <w:r w:rsidRPr="00D37D5F">
                    <w:rPr>
                      <w:rFonts w:eastAsia="宋体"/>
                    </w:rPr>
                    <w:t>)</w:t>
                  </w:r>
                </w:p>
                <w:p w14:paraId="3685D22F" w14:textId="77777777" w:rsidR="00D37D5F" w:rsidRPr="00D37D5F" w:rsidRDefault="00D37D5F" w:rsidP="00D37D5F">
                  <w:pPr>
                    <w:spacing w:after="0"/>
                    <w:rPr>
                      <w:rFonts w:eastAsia="宋体"/>
                    </w:rPr>
                  </w:pPr>
                  <w:r w:rsidRPr="00D37D5F">
                    <w:rPr>
                      <w:rFonts w:eastAsia="宋体"/>
                    </w:rPr>
                    <w:t>GEO, LEO-1200</w:t>
                  </w:r>
                </w:p>
              </w:tc>
            </w:tr>
            <w:tr w:rsidR="00D37D5F" w:rsidRPr="00D37D5F" w14:paraId="6542418B" w14:textId="77777777" w:rsidTr="00D37D5F">
              <w:tc>
                <w:tcPr>
                  <w:tcW w:w="2080" w:type="dxa"/>
                </w:tcPr>
                <w:p w14:paraId="2FE1A739" w14:textId="77777777" w:rsidR="00D37D5F" w:rsidRPr="00D37D5F" w:rsidRDefault="00D37D5F" w:rsidP="00D37D5F">
                  <w:pPr>
                    <w:spacing w:after="0"/>
                    <w:rPr>
                      <w:rFonts w:eastAsia="宋体"/>
                    </w:rPr>
                  </w:pPr>
                  <w:r w:rsidRPr="00D37D5F">
                    <w:rPr>
                      <w:rFonts w:eastAsia="宋体"/>
                    </w:rPr>
                    <w:t>Parameter Set</w:t>
                  </w:r>
                </w:p>
              </w:tc>
              <w:tc>
                <w:tcPr>
                  <w:tcW w:w="4111" w:type="dxa"/>
                </w:tcPr>
                <w:p w14:paraId="7ED8FBD6" w14:textId="77777777" w:rsidR="00D37D5F" w:rsidRPr="00D37D5F" w:rsidRDefault="00D37D5F" w:rsidP="00D37D5F">
                  <w:pPr>
                    <w:spacing w:after="0"/>
                    <w:rPr>
                      <w:rFonts w:eastAsia="宋体"/>
                    </w:rPr>
                  </w:pPr>
                  <w:r w:rsidRPr="00D37D5F">
                    <w:rPr>
                      <w:rFonts w:eastAsia="宋体"/>
                    </w:rPr>
                    <w:t>Merge both set1 and set2 as one parameter set</w:t>
                  </w:r>
                </w:p>
              </w:tc>
            </w:tr>
            <w:tr w:rsidR="00D37D5F" w:rsidRPr="00D37D5F" w14:paraId="7B547BD6" w14:textId="77777777" w:rsidTr="00D37D5F">
              <w:tc>
                <w:tcPr>
                  <w:tcW w:w="2080" w:type="dxa"/>
                </w:tcPr>
                <w:p w14:paraId="39D954A0" w14:textId="77777777" w:rsidR="00D37D5F" w:rsidRPr="00D37D5F" w:rsidRDefault="00D37D5F" w:rsidP="00D37D5F">
                  <w:pPr>
                    <w:spacing w:after="0"/>
                    <w:rPr>
                      <w:rFonts w:eastAsia="宋体"/>
                    </w:rPr>
                  </w:pPr>
                  <w:r w:rsidRPr="00D37D5F">
                    <w:rPr>
                      <w:rFonts w:eastAsia="宋体"/>
                    </w:rPr>
                    <w:t>Beam configurations</w:t>
                  </w:r>
                </w:p>
              </w:tc>
              <w:tc>
                <w:tcPr>
                  <w:tcW w:w="4111" w:type="dxa"/>
                </w:tcPr>
                <w:p w14:paraId="619063E0" w14:textId="77777777" w:rsidR="00D37D5F" w:rsidRPr="00D37D5F" w:rsidRDefault="00D37D5F" w:rsidP="00D37D5F">
                  <w:pPr>
                    <w:spacing w:after="0"/>
                    <w:rPr>
                      <w:rFonts w:eastAsia="宋体"/>
                    </w:rPr>
                  </w:pPr>
                  <w:r w:rsidRPr="00D37D5F">
                    <w:rPr>
                      <w:rFonts w:eastAsia="宋体"/>
                    </w:rPr>
                    <w:t>Earth Fixed Beam</w:t>
                  </w:r>
                </w:p>
              </w:tc>
            </w:tr>
            <w:tr w:rsidR="00D37D5F" w:rsidRPr="00D37D5F" w14:paraId="28FF36AB" w14:textId="77777777" w:rsidTr="00D37D5F">
              <w:tc>
                <w:tcPr>
                  <w:tcW w:w="2080" w:type="dxa"/>
                </w:tcPr>
                <w:p w14:paraId="731FBD6C" w14:textId="77777777" w:rsidR="00D37D5F" w:rsidRPr="00D37D5F" w:rsidRDefault="00D37D5F" w:rsidP="00D37D5F">
                  <w:pPr>
                    <w:spacing w:after="0"/>
                    <w:rPr>
                      <w:rFonts w:eastAsia="宋体"/>
                    </w:rPr>
                  </w:pPr>
                  <w:r w:rsidRPr="00D37D5F">
                    <w:rPr>
                      <w:rFonts w:eastAsia="宋体"/>
                    </w:rPr>
                    <w:t>NR scenarios</w:t>
                  </w:r>
                </w:p>
              </w:tc>
              <w:tc>
                <w:tcPr>
                  <w:tcW w:w="4111" w:type="dxa"/>
                </w:tcPr>
                <w:p w14:paraId="23B2BBAB" w14:textId="77777777" w:rsidR="00D37D5F" w:rsidRPr="00D37D5F" w:rsidRDefault="00D37D5F" w:rsidP="00D37D5F">
                  <w:pPr>
                    <w:spacing w:after="0"/>
                    <w:rPr>
                      <w:iCs/>
                    </w:rPr>
                  </w:pPr>
                  <w:r w:rsidRPr="00D37D5F">
                    <w:rPr>
                      <w:iCs/>
                    </w:rPr>
                    <w:t xml:space="preserve">Rural, Urban macro </w:t>
                  </w:r>
                  <w:r w:rsidRPr="00D37D5F">
                    <w:rPr>
                      <w:rFonts w:eastAsia="宋体"/>
                    </w:rPr>
                    <w:t>(</w:t>
                  </w:r>
                  <w:r w:rsidRPr="00D37D5F">
                    <w:rPr>
                      <w:iCs/>
                    </w:rPr>
                    <w:t>priority</w:t>
                  </w:r>
                  <w:r w:rsidRPr="00D37D5F">
                    <w:rPr>
                      <w:rFonts w:eastAsia="宋体"/>
                    </w:rPr>
                    <w:t>)</w:t>
                  </w:r>
                </w:p>
                <w:p w14:paraId="1AD64419" w14:textId="77777777" w:rsidR="00D37D5F" w:rsidRPr="00D37D5F" w:rsidRDefault="00D37D5F" w:rsidP="00D37D5F">
                  <w:pPr>
                    <w:spacing w:after="0"/>
                    <w:rPr>
                      <w:rFonts w:eastAsia="宋体"/>
                    </w:rPr>
                  </w:pPr>
                  <w:r w:rsidRPr="00D37D5F">
                    <w:rPr>
                      <w:iCs/>
                    </w:rPr>
                    <w:t>Dense Urban, Micro/small cell outdoor, Indoor hotspot</w:t>
                  </w:r>
                </w:p>
              </w:tc>
            </w:tr>
            <w:tr w:rsidR="00D37D5F" w:rsidRPr="00D37D5F" w14:paraId="3A3D0FFD" w14:textId="77777777" w:rsidTr="00D37D5F">
              <w:tc>
                <w:tcPr>
                  <w:tcW w:w="2080" w:type="dxa"/>
                </w:tcPr>
                <w:p w14:paraId="61E111D0" w14:textId="77777777" w:rsidR="00D37D5F" w:rsidRPr="00D37D5F" w:rsidRDefault="00D37D5F" w:rsidP="00D37D5F">
                  <w:pPr>
                    <w:spacing w:after="0"/>
                    <w:rPr>
                      <w:rFonts w:eastAsia="宋体"/>
                    </w:rPr>
                  </w:pPr>
                  <w:r w:rsidRPr="00D37D5F">
                    <w:rPr>
                      <w:rFonts w:eastAsia="宋体"/>
                    </w:rPr>
                    <w:t>UE type for NTN</w:t>
                  </w:r>
                </w:p>
              </w:tc>
              <w:tc>
                <w:tcPr>
                  <w:tcW w:w="4111" w:type="dxa"/>
                </w:tcPr>
                <w:p w14:paraId="127554A6" w14:textId="77777777" w:rsidR="00D37D5F" w:rsidRPr="00D37D5F" w:rsidRDefault="00D37D5F" w:rsidP="00D37D5F">
                  <w:pPr>
                    <w:spacing w:after="0"/>
                    <w:rPr>
                      <w:rFonts w:eastAsia="宋体"/>
                      <w:iCs/>
                    </w:rPr>
                  </w:pPr>
                  <w:r w:rsidRPr="00D37D5F">
                    <w:rPr>
                      <w:rFonts w:eastAsia="宋体"/>
                      <w:iCs/>
                    </w:rPr>
                    <w:t>Handheld UE</w:t>
                  </w:r>
                </w:p>
              </w:tc>
            </w:tr>
          </w:tbl>
          <w:p w14:paraId="539B32C7" w14:textId="77777777" w:rsidR="00D37D5F" w:rsidRPr="00D37D5F" w:rsidRDefault="00D37D5F" w:rsidP="00D37D5F">
            <w:pPr>
              <w:spacing w:after="0"/>
              <w:rPr>
                <w:color w:val="000000"/>
              </w:rPr>
            </w:pPr>
          </w:p>
        </w:tc>
      </w:tr>
      <w:tr w:rsidR="00D37D5F" w:rsidRPr="00D37D5F" w14:paraId="11D67F11" w14:textId="77777777" w:rsidTr="00D37D5F">
        <w:trPr>
          <w:trHeight w:val="468"/>
        </w:trPr>
        <w:tc>
          <w:tcPr>
            <w:tcW w:w="1623" w:type="dxa"/>
          </w:tcPr>
          <w:p w14:paraId="56CA5D6B" w14:textId="77777777" w:rsidR="00D37D5F" w:rsidRPr="00D37D5F" w:rsidRDefault="00D37D5F" w:rsidP="00D37D5F">
            <w:pPr>
              <w:spacing w:after="0"/>
            </w:pPr>
            <w:r w:rsidRPr="00D37D5F">
              <w:t>R4-2101964</w:t>
            </w:r>
          </w:p>
        </w:tc>
        <w:tc>
          <w:tcPr>
            <w:tcW w:w="1424" w:type="dxa"/>
          </w:tcPr>
          <w:p w14:paraId="2C6EB29B" w14:textId="77777777" w:rsidR="00D37D5F" w:rsidRPr="00D37D5F" w:rsidRDefault="00D37D5F" w:rsidP="00D37D5F">
            <w:pPr>
              <w:spacing w:after="0"/>
            </w:pPr>
            <w:r w:rsidRPr="00D37D5F">
              <w:t>ZTE Corporation</w:t>
            </w:r>
          </w:p>
        </w:tc>
        <w:tc>
          <w:tcPr>
            <w:tcW w:w="6584" w:type="dxa"/>
          </w:tcPr>
          <w:p w14:paraId="2DC6AAE4" w14:textId="77777777" w:rsidR="00D37D5F" w:rsidRPr="00D37D5F" w:rsidRDefault="00D37D5F" w:rsidP="00D37D5F">
            <w:pPr>
              <w:spacing w:after="0"/>
              <w:rPr>
                <w:rFonts w:eastAsiaTheme="minorEastAsia"/>
                <w:b/>
                <w:color w:val="000000"/>
              </w:rPr>
            </w:pPr>
            <w:r w:rsidRPr="00D37D5F">
              <w:rPr>
                <w:rFonts w:eastAsiaTheme="minorEastAsia"/>
                <w:b/>
                <w:color w:val="000000"/>
              </w:rPr>
              <w:t>2.2.2 Propagation model</w:t>
            </w:r>
          </w:p>
          <w:p w14:paraId="3996CAB7" w14:textId="77777777" w:rsidR="00D37D5F" w:rsidRPr="00D37D5F" w:rsidRDefault="00D37D5F" w:rsidP="00D37D5F">
            <w:pPr>
              <w:spacing w:after="0"/>
              <w:rPr>
                <w:rFonts w:eastAsiaTheme="minorEastAsia"/>
                <w:color w:val="000000"/>
              </w:rPr>
            </w:pPr>
            <w:r w:rsidRPr="00D37D5F">
              <w:rPr>
                <w:rFonts w:eastAsiaTheme="minorEastAsia"/>
                <w:color w:val="000000"/>
              </w:rPr>
              <w:t xml:space="preserve">For propagation model between NTN and UE or gateway, this could be referred to section 6.6 in TR 38.811. </w:t>
            </w:r>
          </w:p>
          <w:p w14:paraId="68EB98CF" w14:textId="77777777" w:rsidR="00D37D5F" w:rsidRPr="00D37D5F" w:rsidRDefault="00D37D5F" w:rsidP="00D37D5F">
            <w:pPr>
              <w:spacing w:after="0"/>
              <w:rPr>
                <w:rFonts w:eastAsiaTheme="minorEastAsia"/>
                <w:color w:val="000000"/>
              </w:rPr>
            </w:pPr>
            <w:r w:rsidRPr="00D37D5F">
              <w:rPr>
                <w:rFonts w:eastAsiaTheme="minorEastAsia"/>
                <w:color w:val="000000"/>
              </w:rPr>
              <w:t xml:space="preserve">For propagation model between TN BS and UE, this could be referred to TR 38.901 or section 5.2.2 in TR 38.803. </w:t>
            </w:r>
          </w:p>
          <w:p w14:paraId="31521E3C" w14:textId="77777777" w:rsidR="00D37D5F" w:rsidRPr="00D37D5F" w:rsidRDefault="00D37D5F" w:rsidP="00D37D5F">
            <w:pPr>
              <w:spacing w:after="0"/>
              <w:rPr>
                <w:rFonts w:eastAsiaTheme="minorEastAsia"/>
                <w:b/>
                <w:color w:val="000000"/>
              </w:rPr>
            </w:pPr>
            <w:r w:rsidRPr="00D37D5F">
              <w:rPr>
                <w:rFonts w:eastAsiaTheme="minorEastAsia"/>
                <w:b/>
                <w:color w:val="000000"/>
              </w:rPr>
              <w:t>2.2.3</w:t>
            </w:r>
            <w:r w:rsidRPr="00D37D5F">
              <w:rPr>
                <w:rFonts w:eastAsiaTheme="minorEastAsia"/>
                <w:b/>
                <w:color w:val="000000"/>
              </w:rPr>
              <w:tab/>
              <w:t>Antenna and beam forming pattern modelling</w:t>
            </w:r>
          </w:p>
          <w:p w14:paraId="365E9FE4" w14:textId="77777777" w:rsidR="00D37D5F" w:rsidRPr="00D37D5F" w:rsidRDefault="00D37D5F" w:rsidP="00D37D5F">
            <w:pPr>
              <w:spacing w:after="0"/>
              <w:rPr>
                <w:rFonts w:eastAsiaTheme="minorEastAsia"/>
                <w:color w:val="000000"/>
              </w:rPr>
            </w:pPr>
            <w:r w:rsidRPr="00D37D5F">
              <w:rPr>
                <w:rFonts w:eastAsiaTheme="minorEastAsia"/>
                <w:color w:val="000000"/>
              </w:rPr>
              <w:t>For antenna and beam forming pattern for NTN BS and UE, it could be referred in section 6.4 of TR 38.811.</w:t>
            </w:r>
          </w:p>
          <w:p w14:paraId="6728BB3A" w14:textId="77777777" w:rsidR="00D37D5F" w:rsidRPr="00D37D5F" w:rsidRDefault="00D37D5F" w:rsidP="00D37D5F">
            <w:pPr>
              <w:spacing w:after="0"/>
              <w:rPr>
                <w:rFonts w:eastAsiaTheme="minorEastAsia"/>
                <w:color w:val="000000"/>
              </w:rPr>
            </w:pPr>
            <w:r w:rsidRPr="00D37D5F">
              <w:rPr>
                <w:rFonts w:eastAsiaTheme="minorEastAsia"/>
                <w:color w:val="000000"/>
              </w:rPr>
              <w:t xml:space="preserve">For antenna and beam forming pattern of TN FR2 NR BS and UE, it could be referred in section 5.2.3 of TR 38.803. </w:t>
            </w:r>
          </w:p>
          <w:p w14:paraId="20A39243" w14:textId="77777777" w:rsidR="00D37D5F" w:rsidRPr="00D37D5F" w:rsidRDefault="00D37D5F" w:rsidP="00D37D5F">
            <w:pPr>
              <w:spacing w:after="0"/>
              <w:rPr>
                <w:rFonts w:eastAsiaTheme="minorEastAsia"/>
                <w:color w:val="000000"/>
              </w:rPr>
            </w:pPr>
            <w:r w:rsidRPr="00D37D5F">
              <w:rPr>
                <w:rFonts w:eastAsiaTheme="minorEastAsia"/>
                <w:color w:val="000000"/>
              </w:rPr>
              <w:t xml:space="preserve">For antenna and beam forming pattern for TN FR1 NR BS and UE, it could be referred in section 8 of TR 38.912 [6] and in reply LS to ITU WP5D [7].  </w:t>
            </w:r>
          </w:p>
          <w:p w14:paraId="3E2EE749" w14:textId="77777777" w:rsidR="00D37D5F" w:rsidRPr="00D37D5F" w:rsidRDefault="00D37D5F" w:rsidP="00D37D5F">
            <w:pPr>
              <w:spacing w:after="0"/>
              <w:rPr>
                <w:rFonts w:eastAsiaTheme="minorEastAsia"/>
                <w:b/>
                <w:color w:val="000000"/>
              </w:rPr>
            </w:pPr>
            <w:r w:rsidRPr="00D37D5F">
              <w:rPr>
                <w:rFonts w:eastAsiaTheme="minorEastAsia"/>
                <w:b/>
                <w:color w:val="000000"/>
              </w:rPr>
              <w:t>2.2.4</w:t>
            </w:r>
            <w:r w:rsidRPr="00D37D5F">
              <w:rPr>
                <w:rFonts w:eastAsiaTheme="minorEastAsia"/>
                <w:b/>
                <w:color w:val="000000"/>
              </w:rPr>
              <w:tab/>
              <w:t>Transmission power control model</w:t>
            </w:r>
          </w:p>
          <w:p w14:paraId="286BB848" w14:textId="77777777" w:rsidR="00D37D5F" w:rsidRPr="00D37D5F" w:rsidRDefault="00D37D5F" w:rsidP="00D37D5F">
            <w:pPr>
              <w:spacing w:after="0"/>
              <w:rPr>
                <w:rFonts w:eastAsiaTheme="minorEastAsia"/>
                <w:color w:val="000000"/>
              </w:rPr>
            </w:pPr>
            <w:r w:rsidRPr="00D37D5F">
              <w:rPr>
                <w:rFonts w:eastAsiaTheme="minorEastAsia"/>
                <w:color w:val="000000"/>
              </w:rPr>
              <w:t>For downlink scenario, no power control scheme is applied.</w:t>
            </w:r>
          </w:p>
          <w:p w14:paraId="4789770D" w14:textId="77777777" w:rsidR="00D37D5F" w:rsidRPr="00D37D5F" w:rsidRDefault="00D37D5F" w:rsidP="00D37D5F">
            <w:pPr>
              <w:spacing w:after="0"/>
              <w:rPr>
                <w:rFonts w:eastAsiaTheme="minorEastAsia"/>
                <w:color w:val="000000"/>
              </w:rPr>
            </w:pPr>
            <w:r w:rsidRPr="00D37D5F">
              <w:rPr>
                <w:rFonts w:eastAsiaTheme="minorEastAsia"/>
                <w:color w:val="000000"/>
              </w:rPr>
              <w:t>For uplink scenario, TPC model specified in Section 9.1 TR 36.942 is applied with following parameters.</w:t>
            </w:r>
          </w:p>
          <w:p w14:paraId="7FA8FFD7" w14:textId="77777777" w:rsidR="00D37D5F" w:rsidRPr="00D37D5F" w:rsidRDefault="00D37D5F" w:rsidP="00D37D5F">
            <w:pPr>
              <w:spacing w:after="0"/>
              <w:rPr>
                <w:rFonts w:eastAsiaTheme="minorEastAsia"/>
                <w:color w:val="000000"/>
              </w:rPr>
            </w:pPr>
            <w:r w:rsidRPr="00D37D5F">
              <w:rPr>
                <w:rFonts w:eastAsiaTheme="minorEastAsia"/>
                <w:color w:val="000000"/>
              </w:rPr>
              <w:t>-</w:t>
            </w:r>
            <w:r w:rsidRPr="00D37D5F">
              <w:rPr>
                <w:rFonts w:eastAsiaTheme="minorEastAsia"/>
                <w:color w:val="000000"/>
              </w:rPr>
              <w:tab/>
              <w:t>CLx-ile = 88 + 10*log10(200/X) + 11 – Y, where X is UL transmission BW (MHz) and Y is the BS noise figure</w:t>
            </w:r>
          </w:p>
          <w:p w14:paraId="116BDE4F" w14:textId="77777777" w:rsidR="00D37D5F" w:rsidRPr="00D37D5F" w:rsidRDefault="00D37D5F" w:rsidP="00D37D5F">
            <w:pPr>
              <w:spacing w:after="0"/>
              <w:rPr>
                <w:rFonts w:eastAsiaTheme="minorEastAsia"/>
                <w:color w:val="000000"/>
              </w:rPr>
            </w:pPr>
            <w:r w:rsidRPr="00D37D5F">
              <w:rPr>
                <w:rFonts w:eastAsiaTheme="minorEastAsia"/>
                <w:color w:val="000000"/>
              </w:rPr>
              <w:t>-</w:t>
            </w:r>
            <w:r w:rsidRPr="00D37D5F">
              <w:rPr>
                <w:rFonts w:eastAsiaTheme="minorEastAsia"/>
                <w:color w:val="000000"/>
              </w:rPr>
              <w:tab/>
              <w:t>γ = 1</w:t>
            </w:r>
          </w:p>
          <w:p w14:paraId="723C3245" w14:textId="77777777" w:rsidR="00D37D5F" w:rsidRPr="00D37D5F" w:rsidRDefault="00D37D5F" w:rsidP="00D37D5F">
            <w:pPr>
              <w:spacing w:after="0"/>
              <w:rPr>
                <w:rFonts w:eastAsiaTheme="minorEastAsia"/>
                <w:b/>
                <w:color w:val="000000"/>
              </w:rPr>
            </w:pPr>
            <w:r w:rsidRPr="00D37D5F">
              <w:rPr>
                <w:rFonts w:eastAsiaTheme="minorEastAsia"/>
                <w:b/>
                <w:color w:val="000000"/>
              </w:rPr>
              <w:t>2.2.5</w:t>
            </w:r>
            <w:r w:rsidRPr="00D37D5F">
              <w:rPr>
                <w:rFonts w:eastAsiaTheme="minorEastAsia"/>
                <w:b/>
                <w:color w:val="000000"/>
              </w:rPr>
              <w:tab/>
              <w:t>Received power model</w:t>
            </w:r>
          </w:p>
          <w:p w14:paraId="0A617C67" w14:textId="77777777" w:rsidR="00D37D5F" w:rsidRPr="00D37D5F" w:rsidRDefault="00D37D5F" w:rsidP="00D37D5F">
            <w:pPr>
              <w:spacing w:after="0"/>
              <w:rPr>
                <w:rFonts w:eastAsiaTheme="minorEastAsia"/>
                <w:color w:val="000000"/>
              </w:rPr>
            </w:pPr>
            <w:r w:rsidRPr="00D37D5F">
              <w:rPr>
                <w:rFonts w:eastAsiaTheme="minorEastAsia"/>
                <w:color w:val="000000"/>
              </w:rPr>
              <w:t>The received power in downlink and uplink scenarios is defined as below:</w:t>
            </w:r>
          </w:p>
          <w:p w14:paraId="58EE2E4B" w14:textId="77777777" w:rsidR="00D37D5F" w:rsidRPr="00D37D5F" w:rsidRDefault="00D37D5F" w:rsidP="00D37D5F">
            <w:pPr>
              <w:spacing w:after="0"/>
              <w:rPr>
                <w:rFonts w:eastAsiaTheme="minorEastAsia"/>
                <w:i/>
                <w:color w:val="000000"/>
              </w:rPr>
            </w:pPr>
            <w:r w:rsidRPr="00D37D5F">
              <w:rPr>
                <w:rFonts w:eastAsiaTheme="minorEastAsia"/>
                <w:i/>
                <w:color w:val="000000"/>
              </w:rPr>
              <w:t>RX_PWR = TX_PWR – Path loss + G_TX + G_RX</w:t>
            </w:r>
          </w:p>
          <w:p w14:paraId="4472D9E6" w14:textId="77777777" w:rsidR="00D37D5F" w:rsidRPr="00D37D5F" w:rsidRDefault="00D37D5F" w:rsidP="00D37D5F">
            <w:pPr>
              <w:spacing w:after="0"/>
              <w:rPr>
                <w:rFonts w:eastAsiaTheme="minorEastAsia"/>
                <w:color w:val="000000"/>
              </w:rPr>
            </w:pPr>
            <w:r w:rsidRPr="00D37D5F">
              <w:rPr>
                <w:rFonts w:eastAsiaTheme="minorEastAsia"/>
                <w:color w:val="000000"/>
              </w:rPr>
              <w:t>where:</w:t>
            </w:r>
          </w:p>
          <w:p w14:paraId="051E208E" w14:textId="77777777" w:rsidR="00D37D5F" w:rsidRPr="00D37D5F" w:rsidRDefault="00D37D5F" w:rsidP="00D37D5F">
            <w:pPr>
              <w:spacing w:after="0"/>
              <w:rPr>
                <w:rFonts w:eastAsiaTheme="minorEastAsia"/>
                <w:color w:val="000000"/>
              </w:rPr>
            </w:pPr>
            <w:r w:rsidRPr="00D37D5F">
              <w:rPr>
                <w:rFonts w:eastAsiaTheme="minorEastAsia"/>
                <w:color w:val="000000"/>
              </w:rPr>
              <w:t>RX_PWR is the received power</w:t>
            </w:r>
          </w:p>
          <w:p w14:paraId="6FD38C73" w14:textId="77777777" w:rsidR="00D37D5F" w:rsidRPr="00D37D5F" w:rsidRDefault="00D37D5F" w:rsidP="00D37D5F">
            <w:pPr>
              <w:spacing w:after="0"/>
              <w:rPr>
                <w:rFonts w:eastAsiaTheme="minorEastAsia"/>
                <w:color w:val="000000"/>
              </w:rPr>
            </w:pPr>
            <w:r w:rsidRPr="00D37D5F">
              <w:rPr>
                <w:rFonts w:eastAsiaTheme="minorEastAsia"/>
                <w:color w:val="000000"/>
              </w:rPr>
              <w:t>TX_PWR is the transmitted power</w:t>
            </w:r>
          </w:p>
          <w:p w14:paraId="21BFFFB4" w14:textId="77777777" w:rsidR="00D37D5F" w:rsidRPr="00D37D5F" w:rsidRDefault="00D37D5F" w:rsidP="00D37D5F">
            <w:pPr>
              <w:spacing w:after="0"/>
              <w:rPr>
                <w:rFonts w:eastAsiaTheme="minorEastAsia"/>
                <w:color w:val="000000"/>
              </w:rPr>
            </w:pPr>
            <w:r w:rsidRPr="00D37D5F">
              <w:rPr>
                <w:rFonts w:eastAsiaTheme="minorEastAsia"/>
                <w:color w:val="000000"/>
              </w:rPr>
              <w:lastRenderedPageBreak/>
              <w:t>G_TX is the transmitter antenna gain (directional array gain)</w:t>
            </w:r>
          </w:p>
          <w:p w14:paraId="5DC173D5" w14:textId="77777777" w:rsidR="00D37D5F" w:rsidRPr="00D37D5F" w:rsidRDefault="00D37D5F" w:rsidP="00D37D5F">
            <w:pPr>
              <w:spacing w:after="0"/>
              <w:rPr>
                <w:rFonts w:eastAsiaTheme="minorEastAsia"/>
                <w:color w:val="000000"/>
              </w:rPr>
            </w:pPr>
            <w:r w:rsidRPr="00D37D5F">
              <w:rPr>
                <w:rFonts w:eastAsiaTheme="minorEastAsia"/>
                <w:color w:val="000000"/>
              </w:rPr>
              <w:t>G_RX is the receiver antenna gain (directional array gain).</w:t>
            </w:r>
          </w:p>
          <w:p w14:paraId="61858B3E" w14:textId="77777777" w:rsidR="00D37D5F" w:rsidRPr="00D37D5F" w:rsidRDefault="00D37D5F" w:rsidP="00D37D5F">
            <w:pPr>
              <w:spacing w:after="0"/>
              <w:rPr>
                <w:rFonts w:eastAsiaTheme="minorEastAsia"/>
                <w:b/>
                <w:color w:val="000000"/>
              </w:rPr>
            </w:pPr>
            <w:r w:rsidRPr="00D37D5F">
              <w:rPr>
                <w:rFonts w:eastAsiaTheme="minorEastAsia"/>
                <w:b/>
                <w:color w:val="000000"/>
              </w:rPr>
              <w:t>2.2.6</w:t>
            </w:r>
            <w:r w:rsidRPr="00D37D5F">
              <w:rPr>
                <w:rFonts w:eastAsiaTheme="minorEastAsia"/>
                <w:b/>
                <w:color w:val="000000"/>
              </w:rPr>
              <w:tab/>
              <w:t>Link level performance for 5G NR coexistence</w:t>
            </w:r>
          </w:p>
          <w:p w14:paraId="5B3BB3B2" w14:textId="77777777" w:rsidR="00D37D5F" w:rsidRPr="00D37D5F" w:rsidRDefault="00D37D5F" w:rsidP="00D37D5F">
            <w:pPr>
              <w:spacing w:after="0"/>
              <w:rPr>
                <w:rFonts w:eastAsiaTheme="minorEastAsia"/>
                <w:color w:val="000000"/>
              </w:rPr>
            </w:pPr>
            <w:r w:rsidRPr="00D37D5F">
              <w:rPr>
                <w:rFonts w:eastAsiaTheme="minorEastAsia"/>
                <w:color w:val="000000"/>
              </w:rPr>
              <w:t>For the throughput of a modem for NTN and TN, it could be referred in section 5.2.7 of TR 38.803.</w:t>
            </w:r>
          </w:p>
          <w:p w14:paraId="1C699C44" w14:textId="77777777" w:rsidR="00D37D5F" w:rsidRDefault="00D37D5F" w:rsidP="00D37D5F">
            <w:pPr>
              <w:spacing w:after="0"/>
              <w:rPr>
                <w:rFonts w:eastAsiaTheme="minorEastAsia"/>
                <w:b/>
                <w:color w:val="000000"/>
              </w:rPr>
            </w:pPr>
            <w:r w:rsidRPr="00D37D5F">
              <w:rPr>
                <w:rFonts w:eastAsiaTheme="minorEastAsia"/>
                <w:b/>
                <w:color w:val="000000"/>
              </w:rPr>
              <w:t>2.2.7 Other simulation parameters</w:t>
            </w:r>
          </w:p>
          <w:p w14:paraId="793F3987" w14:textId="77777777" w:rsidR="0006098F" w:rsidRPr="0006098F" w:rsidRDefault="0006098F" w:rsidP="0006098F">
            <w:pPr>
              <w:keepNext/>
              <w:keepLines/>
              <w:spacing w:after="0"/>
              <w:jc w:val="center"/>
              <w:rPr>
                <w:rFonts w:eastAsia="MS Mincho"/>
                <w:b/>
                <w:sz w:val="18"/>
                <w:szCs w:val="18"/>
              </w:rPr>
            </w:pPr>
            <w:r w:rsidRPr="0006098F">
              <w:rPr>
                <w:rFonts w:eastAsia="MS Mincho"/>
                <w:b/>
                <w:sz w:val="18"/>
                <w:szCs w:val="18"/>
              </w:rPr>
              <w:t xml:space="preserve">Table </w:t>
            </w:r>
            <w:r w:rsidRPr="0006098F">
              <w:rPr>
                <w:rFonts w:eastAsia="宋体"/>
                <w:b/>
                <w:sz w:val="18"/>
                <w:szCs w:val="18"/>
                <w:lang w:val="en-US" w:eastAsia="zh-CN"/>
              </w:rPr>
              <w:t>2</w:t>
            </w:r>
            <w:r w:rsidRPr="0006098F">
              <w:rPr>
                <w:rFonts w:eastAsia="MS Mincho"/>
                <w:b/>
                <w:sz w:val="18"/>
                <w:szCs w:val="18"/>
                <w:lang w:eastAsia="ja-JP"/>
              </w:rPr>
              <w:t>.2.</w:t>
            </w:r>
            <w:r w:rsidRPr="0006098F">
              <w:rPr>
                <w:rFonts w:eastAsia="宋体"/>
                <w:b/>
                <w:sz w:val="18"/>
                <w:szCs w:val="18"/>
                <w:lang w:val="en-US" w:eastAsia="zh-CN"/>
              </w:rPr>
              <w:t>7</w:t>
            </w:r>
            <w:r w:rsidRPr="0006098F">
              <w:rPr>
                <w:rFonts w:eastAsia="MS Mincho"/>
                <w:b/>
                <w:sz w:val="18"/>
                <w:szCs w:val="18"/>
                <w:lang w:eastAsia="ja-JP"/>
              </w:rPr>
              <w:t>-1</w:t>
            </w:r>
            <w:r w:rsidRPr="0006098F">
              <w:rPr>
                <w:rFonts w:eastAsia="MS Mincho"/>
                <w:b/>
                <w:sz w:val="18"/>
                <w:szCs w:val="18"/>
              </w:rPr>
              <w:t xml:space="preserve">: </w:t>
            </w:r>
            <w:r w:rsidRPr="0006098F">
              <w:rPr>
                <w:rFonts w:eastAsia="MS Mincho"/>
                <w:b/>
                <w:sz w:val="18"/>
                <w:szCs w:val="18"/>
                <w:lang w:eastAsia="ja-JP"/>
              </w:rPr>
              <w:t>Other simulation parameters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9"/>
              <w:gridCol w:w="1184"/>
              <w:gridCol w:w="1215"/>
              <w:gridCol w:w="1215"/>
              <w:gridCol w:w="1215"/>
            </w:tblGrid>
            <w:tr w:rsidR="0006098F" w:rsidRPr="0006098F" w14:paraId="69498942" w14:textId="77777777" w:rsidTr="00111AAF">
              <w:trPr>
                <w:jc w:val="center"/>
              </w:trPr>
              <w:tc>
                <w:tcPr>
                  <w:tcW w:w="4226" w:type="dxa"/>
                  <w:gridSpan w:val="2"/>
                  <w:vAlign w:val="center"/>
                </w:tcPr>
                <w:p w14:paraId="098EF44C"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Satellite orbit</w:t>
                  </w:r>
                </w:p>
              </w:tc>
              <w:tc>
                <w:tcPr>
                  <w:tcW w:w="1877" w:type="dxa"/>
                  <w:vAlign w:val="center"/>
                </w:tcPr>
                <w:p w14:paraId="4C3EABA6"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GEO</w:t>
                  </w:r>
                </w:p>
              </w:tc>
              <w:tc>
                <w:tcPr>
                  <w:tcW w:w="1877" w:type="dxa"/>
                  <w:vAlign w:val="center"/>
                </w:tcPr>
                <w:p w14:paraId="1B4BE74F"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LEO-1200</w:t>
                  </w:r>
                </w:p>
              </w:tc>
              <w:tc>
                <w:tcPr>
                  <w:tcW w:w="1877" w:type="dxa"/>
                  <w:vAlign w:val="center"/>
                </w:tcPr>
                <w:p w14:paraId="49F579AC"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LEO-600</w:t>
                  </w:r>
                </w:p>
              </w:tc>
            </w:tr>
            <w:tr w:rsidR="0006098F" w:rsidRPr="0006098F" w14:paraId="693E1E5F" w14:textId="77777777" w:rsidTr="00111AAF">
              <w:trPr>
                <w:jc w:val="center"/>
              </w:trPr>
              <w:tc>
                <w:tcPr>
                  <w:tcW w:w="4226" w:type="dxa"/>
                  <w:gridSpan w:val="2"/>
                  <w:vAlign w:val="center"/>
                </w:tcPr>
                <w:p w14:paraId="452397A5"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Satellite altitude</w:t>
                  </w:r>
                </w:p>
              </w:tc>
              <w:tc>
                <w:tcPr>
                  <w:tcW w:w="1877" w:type="dxa"/>
                  <w:vAlign w:val="center"/>
                </w:tcPr>
                <w:p w14:paraId="017D79A6"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35786 km</w:t>
                  </w:r>
                </w:p>
              </w:tc>
              <w:tc>
                <w:tcPr>
                  <w:tcW w:w="1877" w:type="dxa"/>
                  <w:vAlign w:val="center"/>
                </w:tcPr>
                <w:p w14:paraId="45B08D93"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1200 km</w:t>
                  </w:r>
                </w:p>
              </w:tc>
              <w:tc>
                <w:tcPr>
                  <w:tcW w:w="1877" w:type="dxa"/>
                  <w:vAlign w:val="center"/>
                </w:tcPr>
                <w:p w14:paraId="21342A0E"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600 km</w:t>
                  </w:r>
                </w:p>
              </w:tc>
            </w:tr>
            <w:tr w:rsidR="0006098F" w:rsidRPr="0006098F" w14:paraId="00AA5595" w14:textId="77777777" w:rsidTr="00111AAF">
              <w:trPr>
                <w:jc w:val="center"/>
              </w:trPr>
              <w:tc>
                <w:tcPr>
                  <w:tcW w:w="4226" w:type="dxa"/>
                  <w:gridSpan w:val="2"/>
                  <w:vAlign w:val="center"/>
                </w:tcPr>
                <w:p w14:paraId="0F2000B3"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Satellite antenna pattern</w:t>
                  </w:r>
                </w:p>
              </w:tc>
              <w:tc>
                <w:tcPr>
                  <w:tcW w:w="1877" w:type="dxa"/>
                  <w:vAlign w:val="center"/>
                </w:tcPr>
                <w:p w14:paraId="59C792DD"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Section 6.4.1 in [2]</w:t>
                  </w:r>
                </w:p>
              </w:tc>
              <w:tc>
                <w:tcPr>
                  <w:tcW w:w="1877" w:type="dxa"/>
                  <w:vAlign w:val="center"/>
                </w:tcPr>
                <w:p w14:paraId="585A1F32"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Section 6.4.1 in [2]</w:t>
                  </w:r>
                </w:p>
              </w:tc>
              <w:tc>
                <w:tcPr>
                  <w:tcW w:w="1877" w:type="dxa"/>
                  <w:vAlign w:val="center"/>
                </w:tcPr>
                <w:p w14:paraId="146BA51F"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Section 6.4.1 in [2]</w:t>
                  </w:r>
                </w:p>
              </w:tc>
            </w:tr>
            <w:tr w:rsidR="0006098F" w:rsidRPr="0006098F" w14:paraId="587155FE" w14:textId="77777777" w:rsidTr="00111AAF">
              <w:trPr>
                <w:jc w:val="center"/>
              </w:trPr>
              <w:tc>
                <w:tcPr>
                  <w:tcW w:w="9857" w:type="dxa"/>
                  <w:gridSpan w:val="5"/>
                  <w:vAlign w:val="center"/>
                </w:tcPr>
                <w:p w14:paraId="21A1D4E7"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Payload characteristics for DL transmissions</w:t>
                  </w:r>
                </w:p>
              </w:tc>
            </w:tr>
            <w:tr w:rsidR="0006098F" w:rsidRPr="0006098F" w14:paraId="51E18AFC" w14:textId="77777777" w:rsidTr="00111AAF">
              <w:trPr>
                <w:jc w:val="center"/>
              </w:trPr>
              <w:tc>
                <w:tcPr>
                  <w:tcW w:w="2401" w:type="dxa"/>
                  <w:vAlign w:val="center"/>
                </w:tcPr>
                <w:p w14:paraId="0EFCDFD5"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Equivalent satellite antenna aperture (Note 1)</w:t>
                  </w:r>
                </w:p>
              </w:tc>
              <w:tc>
                <w:tcPr>
                  <w:tcW w:w="1825" w:type="dxa"/>
                  <w:vMerge w:val="restart"/>
                  <w:vAlign w:val="center"/>
                </w:tcPr>
                <w:p w14:paraId="1623B56A"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S-band</w:t>
                  </w:r>
                </w:p>
                <w:p w14:paraId="72F35E79"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(i.e. 2 GHz)</w:t>
                  </w:r>
                </w:p>
              </w:tc>
              <w:tc>
                <w:tcPr>
                  <w:tcW w:w="1877" w:type="dxa"/>
                  <w:vAlign w:val="center"/>
                </w:tcPr>
                <w:p w14:paraId="7D7C4648"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22 m</w:t>
                  </w:r>
                </w:p>
              </w:tc>
              <w:tc>
                <w:tcPr>
                  <w:tcW w:w="1877" w:type="dxa"/>
                  <w:vAlign w:val="center"/>
                </w:tcPr>
                <w:p w14:paraId="23A141F4"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2 m</w:t>
                  </w:r>
                </w:p>
              </w:tc>
              <w:tc>
                <w:tcPr>
                  <w:tcW w:w="1877" w:type="dxa"/>
                  <w:vAlign w:val="center"/>
                </w:tcPr>
                <w:p w14:paraId="7C6BE29D"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2 m</w:t>
                  </w:r>
                </w:p>
              </w:tc>
            </w:tr>
            <w:tr w:rsidR="0006098F" w:rsidRPr="0006098F" w14:paraId="2447EF25" w14:textId="77777777" w:rsidTr="00111AAF">
              <w:trPr>
                <w:jc w:val="center"/>
              </w:trPr>
              <w:tc>
                <w:tcPr>
                  <w:tcW w:w="2401" w:type="dxa"/>
                  <w:vAlign w:val="center"/>
                </w:tcPr>
                <w:p w14:paraId="549DB964"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Satellite EIRP density</w:t>
                  </w:r>
                </w:p>
              </w:tc>
              <w:tc>
                <w:tcPr>
                  <w:tcW w:w="1825" w:type="dxa"/>
                  <w:vMerge/>
                  <w:vAlign w:val="center"/>
                </w:tcPr>
                <w:p w14:paraId="41DE14FC" w14:textId="77777777" w:rsidR="0006098F" w:rsidRPr="0006098F" w:rsidRDefault="0006098F" w:rsidP="0006098F">
                  <w:pPr>
                    <w:pStyle w:val="TAC"/>
                    <w:rPr>
                      <w:rFonts w:ascii="Times New Roman" w:hAnsi="Times New Roman"/>
                      <w:szCs w:val="18"/>
                    </w:rPr>
                  </w:pPr>
                </w:p>
              </w:tc>
              <w:tc>
                <w:tcPr>
                  <w:tcW w:w="1877" w:type="dxa"/>
                  <w:vAlign w:val="center"/>
                </w:tcPr>
                <w:p w14:paraId="7FD7D159"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59 dBW/MHz</w:t>
                  </w:r>
                </w:p>
              </w:tc>
              <w:tc>
                <w:tcPr>
                  <w:tcW w:w="1877" w:type="dxa"/>
                  <w:vAlign w:val="center"/>
                </w:tcPr>
                <w:p w14:paraId="15874051"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40 dBW/MHz</w:t>
                  </w:r>
                </w:p>
              </w:tc>
              <w:tc>
                <w:tcPr>
                  <w:tcW w:w="1877" w:type="dxa"/>
                  <w:vAlign w:val="center"/>
                </w:tcPr>
                <w:p w14:paraId="00BB1602"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34 dBW/MHz</w:t>
                  </w:r>
                </w:p>
              </w:tc>
            </w:tr>
            <w:tr w:rsidR="0006098F" w:rsidRPr="0006098F" w14:paraId="4E358785" w14:textId="77777777" w:rsidTr="00111AAF">
              <w:trPr>
                <w:jc w:val="center"/>
              </w:trPr>
              <w:tc>
                <w:tcPr>
                  <w:tcW w:w="2401" w:type="dxa"/>
                  <w:vAlign w:val="center"/>
                </w:tcPr>
                <w:p w14:paraId="76AE1C8E"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Satellite Tx max Gain</w:t>
                  </w:r>
                </w:p>
              </w:tc>
              <w:tc>
                <w:tcPr>
                  <w:tcW w:w="1825" w:type="dxa"/>
                  <w:vMerge/>
                  <w:vAlign w:val="center"/>
                </w:tcPr>
                <w:p w14:paraId="108A6F2F" w14:textId="77777777" w:rsidR="0006098F" w:rsidRPr="0006098F" w:rsidRDefault="0006098F" w:rsidP="0006098F">
                  <w:pPr>
                    <w:pStyle w:val="TAC"/>
                    <w:rPr>
                      <w:rFonts w:ascii="Times New Roman" w:hAnsi="Times New Roman"/>
                      <w:szCs w:val="18"/>
                    </w:rPr>
                  </w:pPr>
                </w:p>
              </w:tc>
              <w:tc>
                <w:tcPr>
                  <w:tcW w:w="1877" w:type="dxa"/>
                  <w:vAlign w:val="center"/>
                </w:tcPr>
                <w:p w14:paraId="29D8160C"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51 dBi</w:t>
                  </w:r>
                </w:p>
              </w:tc>
              <w:tc>
                <w:tcPr>
                  <w:tcW w:w="1877" w:type="dxa"/>
                  <w:vAlign w:val="center"/>
                </w:tcPr>
                <w:p w14:paraId="61D29822"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30 dBi</w:t>
                  </w:r>
                </w:p>
              </w:tc>
              <w:tc>
                <w:tcPr>
                  <w:tcW w:w="1877" w:type="dxa"/>
                  <w:vAlign w:val="center"/>
                </w:tcPr>
                <w:p w14:paraId="67233F05"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30 dBi</w:t>
                  </w:r>
                </w:p>
              </w:tc>
            </w:tr>
            <w:tr w:rsidR="0006098F" w:rsidRPr="0006098F" w14:paraId="133C9559" w14:textId="77777777" w:rsidTr="00111AAF">
              <w:trPr>
                <w:jc w:val="center"/>
              </w:trPr>
              <w:tc>
                <w:tcPr>
                  <w:tcW w:w="2401" w:type="dxa"/>
                  <w:vAlign w:val="center"/>
                </w:tcPr>
                <w:p w14:paraId="769CD7F3"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3dB beamwidth</w:t>
                  </w:r>
                </w:p>
              </w:tc>
              <w:tc>
                <w:tcPr>
                  <w:tcW w:w="1825" w:type="dxa"/>
                  <w:vMerge/>
                  <w:vAlign w:val="center"/>
                </w:tcPr>
                <w:p w14:paraId="7A156EEC" w14:textId="77777777" w:rsidR="0006098F" w:rsidRPr="0006098F" w:rsidRDefault="0006098F" w:rsidP="0006098F">
                  <w:pPr>
                    <w:pStyle w:val="TAC"/>
                    <w:rPr>
                      <w:rFonts w:ascii="Times New Roman" w:hAnsi="Times New Roman"/>
                      <w:szCs w:val="18"/>
                    </w:rPr>
                  </w:pPr>
                </w:p>
              </w:tc>
              <w:tc>
                <w:tcPr>
                  <w:tcW w:w="1877" w:type="dxa"/>
                  <w:vAlign w:val="center"/>
                </w:tcPr>
                <w:p w14:paraId="234D586F"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0.4011 deg</w:t>
                  </w:r>
                </w:p>
              </w:tc>
              <w:tc>
                <w:tcPr>
                  <w:tcW w:w="1877" w:type="dxa"/>
                  <w:vAlign w:val="center"/>
                </w:tcPr>
                <w:p w14:paraId="6946682C"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4.4127 deg</w:t>
                  </w:r>
                </w:p>
              </w:tc>
              <w:tc>
                <w:tcPr>
                  <w:tcW w:w="1877" w:type="dxa"/>
                  <w:vAlign w:val="center"/>
                </w:tcPr>
                <w:p w14:paraId="4D17559F"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4.4127 deg</w:t>
                  </w:r>
                </w:p>
              </w:tc>
            </w:tr>
            <w:tr w:rsidR="0006098F" w:rsidRPr="0006098F" w14:paraId="53EA830E" w14:textId="77777777" w:rsidTr="00111AAF">
              <w:trPr>
                <w:jc w:val="center"/>
              </w:trPr>
              <w:tc>
                <w:tcPr>
                  <w:tcW w:w="2401" w:type="dxa"/>
                  <w:vAlign w:val="center"/>
                </w:tcPr>
                <w:p w14:paraId="163A2FFB"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Satellite beam diameter (Note 2)</w:t>
                  </w:r>
                </w:p>
              </w:tc>
              <w:tc>
                <w:tcPr>
                  <w:tcW w:w="1825" w:type="dxa"/>
                  <w:vMerge/>
                  <w:vAlign w:val="center"/>
                </w:tcPr>
                <w:p w14:paraId="514F6FF2" w14:textId="77777777" w:rsidR="0006098F" w:rsidRPr="0006098F" w:rsidRDefault="0006098F" w:rsidP="0006098F">
                  <w:pPr>
                    <w:pStyle w:val="TAC"/>
                    <w:rPr>
                      <w:rFonts w:ascii="Times New Roman" w:hAnsi="Times New Roman"/>
                      <w:szCs w:val="18"/>
                    </w:rPr>
                  </w:pPr>
                </w:p>
              </w:tc>
              <w:tc>
                <w:tcPr>
                  <w:tcW w:w="1877" w:type="dxa"/>
                  <w:vAlign w:val="center"/>
                </w:tcPr>
                <w:p w14:paraId="6F8686DB"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250 km</w:t>
                  </w:r>
                </w:p>
              </w:tc>
              <w:tc>
                <w:tcPr>
                  <w:tcW w:w="1877" w:type="dxa"/>
                  <w:vAlign w:val="center"/>
                </w:tcPr>
                <w:p w14:paraId="16F067A3"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90 km</w:t>
                  </w:r>
                </w:p>
              </w:tc>
              <w:tc>
                <w:tcPr>
                  <w:tcW w:w="1877" w:type="dxa"/>
                  <w:vAlign w:val="center"/>
                </w:tcPr>
                <w:p w14:paraId="1FC4973B"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50 km</w:t>
                  </w:r>
                </w:p>
              </w:tc>
            </w:tr>
            <w:tr w:rsidR="0006098F" w:rsidRPr="0006098F" w14:paraId="693B83CF" w14:textId="77777777" w:rsidTr="00111AAF">
              <w:trPr>
                <w:jc w:val="center"/>
              </w:trPr>
              <w:tc>
                <w:tcPr>
                  <w:tcW w:w="2401" w:type="dxa"/>
                  <w:vAlign w:val="center"/>
                </w:tcPr>
                <w:p w14:paraId="66B29B02"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Equivalent satellite antenna aperture (Note 1)</w:t>
                  </w:r>
                </w:p>
              </w:tc>
              <w:tc>
                <w:tcPr>
                  <w:tcW w:w="1825" w:type="dxa"/>
                  <w:vMerge w:val="restart"/>
                  <w:vAlign w:val="center"/>
                </w:tcPr>
                <w:p w14:paraId="6CF17D48"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Ka-band</w:t>
                  </w:r>
                </w:p>
                <w:p w14:paraId="07602008"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(i.e. 20 GHz for DL)</w:t>
                  </w:r>
                </w:p>
              </w:tc>
              <w:tc>
                <w:tcPr>
                  <w:tcW w:w="1877" w:type="dxa"/>
                  <w:vAlign w:val="center"/>
                </w:tcPr>
                <w:p w14:paraId="0DB9838A"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5 m</w:t>
                  </w:r>
                </w:p>
              </w:tc>
              <w:tc>
                <w:tcPr>
                  <w:tcW w:w="1877" w:type="dxa"/>
                  <w:vAlign w:val="center"/>
                </w:tcPr>
                <w:p w14:paraId="20F7F431"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0.5 m</w:t>
                  </w:r>
                </w:p>
              </w:tc>
              <w:tc>
                <w:tcPr>
                  <w:tcW w:w="1877" w:type="dxa"/>
                  <w:vAlign w:val="center"/>
                </w:tcPr>
                <w:p w14:paraId="635FB1F9"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0.5 m</w:t>
                  </w:r>
                </w:p>
              </w:tc>
            </w:tr>
            <w:tr w:rsidR="0006098F" w:rsidRPr="0006098F" w14:paraId="1894C88A" w14:textId="77777777" w:rsidTr="00111AAF">
              <w:trPr>
                <w:jc w:val="center"/>
              </w:trPr>
              <w:tc>
                <w:tcPr>
                  <w:tcW w:w="2401" w:type="dxa"/>
                  <w:vAlign w:val="center"/>
                </w:tcPr>
                <w:p w14:paraId="2B3C7AAF"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Satellite EIRP density</w:t>
                  </w:r>
                </w:p>
              </w:tc>
              <w:tc>
                <w:tcPr>
                  <w:tcW w:w="1825" w:type="dxa"/>
                  <w:vMerge/>
                  <w:vAlign w:val="center"/>
                </w:tcPr>
                <w:p w14:paraId="4A3B6749" w14:textId="77777777" w:rsidR="0006098F" w:rsidRPr="0006098F" w:rsidRDefault="0006098F" w:rsidP="0006098F">
                  <w:pPr>
                    <w:pStyle w:val="TAC"/>
                    <w:rPr>
                      <w:rFonts w:ascii="Times New Roman" w:hAnsi="Times New Roman"/>
                      <w:szCs w:val="18"/>
                    </w:rPr>
                  </w:pPr>
                </w:p>
              </w:tc>
              <w:tc>
                <w:tcPr>
                  <w:tcW w:w="1877" w:type="dxa"/>
                  <w:vAlign w:val="center"/>
                </w:tcPr>
                <w:p w14:paraId="63F641F2"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40 dBW/MHz</w:t>
                  </w:r>
                </w:p>
              </w:tc>
              <w:tc>
                <w:tcPr>
                  <w:tcW w:w="1877" w:type="dxa"/>
                  <w:vAlign w:val="center"/>
                </w:tcPr>
                <w:p w14:paraId="794CC65D"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10 dBW/MHz</w:t>
                  </w:r>
                </w:p>
              </w:tc>
              <w:tc>
                <w:tcPr>
                  <w:tcW w:w="1877" w:type="dxa"/>
                  <w:vAlign w:val="center"/>
                </w:tcPr>
                <w:p w14:paraId="1162DBBE"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4 dBW/MHz</w:t>
                  </w:r>
                </w:p>
              </w:tc>
            </w:tr>
            <w:tr w:rsidR="0006098F" w:rsidRPr="0006098F" w14:paraId="7C4BF29E" w14:textId="77777777" w:rsidTr="00111AAF">
              <w:trPr>
                <w:jc w:val="center"/>
              </w:trPr>
              <w:tc>
                <w:tcPr>
                  <w:tcW w:w="2401" w:type="dxa"/>
                  <w:vAlign w:val="center"/>
                </w:tcPr>
                <w:p w14:paraId="1EDE18AC"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Satellite Tx max Gain</w:t>
                  </w:r>
                </w:p>
              </w:tc>
              <w:tc>
                <w:tcPr>
                  <w:tcW w:w="1825" w:type="dxa"/>
                  <w:vMerge/>
                  <w:vAlign w:val="center"/>
                </w:tcPr>
                <w:p w14:paraId="49653D59" w14:textId="77777777" w:rsidR="0006098F" w:rsidRPr="0006098F" w:rsidRDefault="0006098F" w:rsidP="0006098F">
                  <w:pPr>
                    <w:pStyle w:val="TAC"/>
                    <w:rPr>
                      <w:rFonts w:ascii="Times New Roman" w:hAnsi="Times New Roman"/>
                      <w:szCs w:val="18"/>
                    </w:rPr>
                  </w:pPr>
                </w:p>
              </w:tc>
              <w:tc>
                <w:tcPr>
                  <w:tcW w:w="1877" w:type="dxa"/>
                  <w:vAlign w:val="center"/>
                </w:tcPr>
                <w:p w14:paraId="4BEF6862"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58.5 dBi</w:t>
                  </w:r>
                </w:p>
              </w:tc>
              <w:tc>
                <w:tcPr>
                  <w:tcW w:w="1877" w:type="dxa"/>
                  <w:vAlign w:val="center"/>
                </w:tcPr>
                <w:p w14:paraId="3A844467"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38.5 dBi</w:t>
                  </w:r>
                </w:p>
              </w:tc>
              <w:tc>
                <w:tcPr>
                  <w:tcW w:w="1877" w:type="dxa"/>
                  <w:vAlign w:val="center"/>
                </w:tcPr>
                <w:p w14:paraId="7F410439"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38.5 dBi</w:t>
                  </w:r>
                </w:p>
              </w:tc>
            </w:tr>
            <w:tr w:rsidR="0006098F" w:rsidRPr="0006098F" w14:paraId="1F281DD1" w14:textId="77777777" w:rsidTr="00111AAF">
              <w:trPr>
                <w:jc w:val="center"/>
              </w:trPr>
              <w:tc>
                <w:tcPr>
                  <w:tcW w:w="2401" w:type="dxa"/>
                  <w:vAlign w:val="center"/>
                </w:tcPr>
                <w:p w14:paraId="08A7979B"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3dB beamwidth</w:t>
                  </w:r>
                </w:p>
              </w:tc>
              <w:tc>
                <w:tcPr>
                  <w:tcW w:w="1825" w:type="dxa"/>
                  <w:vMerge/>
                  <w:vAlign w:val="center"/>
                </w:tcPr>
                <w:p w14:paraId="206FC0B2" w14:textId="77777777" w:rsidR="0006098F" w:rsidRPr="0006098F" w:rsidRDefault="0006098F" w:rsidP="0006098F">
                  <w:pPr>
                    <w:pStyle w:val="TAC"/>
                    <w:rPr>
                      <w:rFonts w:ascii="Times New Roman" w:hAnsi="Times New Roman"/>
                      <w:szCs w:val="18"/>
                    </w:rPr>
                  </w:pPr>
                </w:p>
              </w:tc>
              <w:tc>
                <w:tcPr>
                  <w:tcW w:w="1877" w:type="dxa"/>
                  <w:vAlign w:val="center"/>
                </w:tcPr>
                <w:p w14:paraId="7A4026A8"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0.1765 deg</w:t>
                  </w:r>
                </w:p>
              </w:tc>
              <w:tc>
                <w:tcPr>
                  <w:tcW w:w="1877" w:type="dxa"/>
                  <w:vAlign w:val="center"/>
                </w:tcPr>
                <w:p w14:paraId="0A17EB81"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1.7647 deg</w:t>
                  </w:r>
                </w:p>
              </w:tc>
              <w:tc>
                <w:tcPr>
                  <w:tcW w:w="1877" w:type="dxa"/>
                  <w:vAlign w:val="center"/>
                </w:tcPr>
                <w:p w14:paraId="52B259B4"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1.7647 deg</w:t>
                  </w:r>
                </w:p>
              </w:tc>
            </w:tr>
            <w:tr w:rsidR="0006098F" w:rsidRPr="0006098F" w14:paraId="6DD19089" w14:textId="77777777" w:rsidTr="00111AAF">
              <w:trPr>
                <w:jc w:val="center"/>
              </w:trPr>
              <w:tc>
                <w:tcPr>
                  <w:tcW w:w="2401" w:type="dxa"/>
                  <w:vAlign w:val="center"/>
                </w:tcPr>
                <w:p w14:paraId="610CA314"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Satellite beam diameter (Note 2)</w:t>
                  </w:r>
                </w:p>
              </w:tc>
              <w:tc>
                <w:tcPr>
                  <w:tcW w:w="1825" w:type="dxa"/>
                  <w:vMerge/>
                  <w:vAlign w:val="center"/>
                </w:tcPr>
                <w:p w14:paraId="3CD93365" w14:textId="77777777" w:rsidR="0006098F" w:rsidRPr="0006098F" w:rsidRDefault="0006098F" w:rsidP="0006098F">
                  <w:pPr>
                    <w:pStyle w:val="TAC"/>
                    <w:rPr>
                      <w:rFonts w:ascii="Times New Roman" w:hAnsi="Times New Roman"/>
                      <w:szCs w:val="18"/>
                    </w:rPr>
                  </w:pPr>
                </w:p>
              </w:tc>
              <w:tc>
                <w:tcPr>
                  <w:tcW w:w="1877" w:type="dxa"/>
                  <w:vAlign w:val="center"/>
                </w:tcPr>
                <w:p w14:paraId="73959091"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110 km</w:t>
                  </w:r>
                </w:p>
              </w:tc>
              <w:tc>
                <w:tcPr>
                  <w:tcW w:w="1877" w:type="dxa"/>
                  <w:vAlign w:val="center"/>
                </w:tcPr>
                <w:p w14:paraId="4BD7F393"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40 km</w:t>
                  </w:r>
                </w:p>
              </w:tc>
              <w:tc>
                <w:tcPr>
                  <w:tcW w:w="1877" w:type="dxa"/>
                  <w:vAlign w:val="center"/>
                </w:tcPr>
                <w:p w14:paraId="36A833A2"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20 km</w:t>
                  </w:r>
                </w:p>
              </w:tc>
            </w:tr>
            <w:tr w:rsidR="0006098F" w:rsidRPr="0006098F" w14:paraId="4F5013B5" w14:textId="77777777" w:rsidTr="00111AAF">
              <w:trPr>
                <w:jc w:val="center"/>
              </w:trPr>
              <w:tc>
                <w:tcPr>
                  <w:tcW w:w="9857" w:type="dxa"/>
                  <w:gridSpan w:val="5"/>
                  <w:vAlign w:val="center"/>
                </w:tcPr>
                <w:p w14:paraId="1BA2CAF0"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Payload characteristics for UL transmissions</w:t>
                  </w:r>
                </w:p>
              </w:tc>
            </w:tr>
            <w:tr w:rsidR="0006098F" w:rsidRPr="0006098F" w14:paraId="34C3CC9B" w14:textId="77777777" w:rsidTr="00111AAF">
              <w:trPr>
                <w:jc w:val="center"/>
              </w:trPr>
              <w:tc>
                <w:tcPr>
                  <w:tcW w:w="2401" w:type="dxa"/>
                  <w:vAlign w:val="center"/>
                </w:tcPr>
                <w:p w14:paraId="4E10DB46"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Equivalent satellite antenna aperture (Note1)</w:t>
                  </w:r>
                </w:p>
              </w:tc>
              <w:tc>
                <w:tcPr>
                  <w:tcW w:w="1825" w:type="dxa"/>
                  <w:vMerge w:val="restart"/>
                  <w:vAlign w:val="center"/>
                </w:tcPr>
                <w:p w14:paraId="77B8E212"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 xml:space="preserve">S-band </w:t>
                  </w:r>
                </w:p>
                <w:p w14:paraId="0AC5BDFC"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(i.e. 2 GHz)</w:t>
                  </w:r>
                </w:p>
              </w:tc>
              <w:tc>
                <w:tcPr>
                  <w:tcW w:w="1877" w:type="dxa"/>
                  <w:vAlign w:val="center"/>
                </w:tcPr>
                <w:p w14:paraId="5F162052"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22 m</w:t>
                  </w:r>
                </w:p>
              </w:tc>
              <w:tc>
                <w:tcPr>
                  <w:tcW w:w="1877" w:type="dxa"/>
                  <w:vAlign w:val="center"/>
                </w:tcPr>
                <w:p w14:paraId="6EE2D755"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2 m</w:t>
                  </w:r>
                </w:p>
              </w:tc>
              <w:tc>
                <w:tcPr>
                  <w:tcW w:w="1877" w:type="dxa"/>
                  <w:vAlign w:val="center"/>
                </w:tcPr>
                <w:p w14:paraId="0F6BC727"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2 m</w:t>
                  </w:r>
                </w:p>
              </w:tc>
            </w:tr>
            <w:tr w:rsidR="0006098F" w:rsidRPr="0006098F" w14:paraId="60C24D71" w14:textId="77777777" w:rsidTr="00111AAF">
              <w:trPr>
                <w:jc w:val="center"/>
              </w:trPr>
              <w:tc>
                <w:tcPr>
                  <w:tcW w:w="2401" w:type="dxa"/>
                  <w:vAlign w:val="center"/>
                </w:tcPr>
                <w:p w14:paraId="568D1AF1"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G/T</w:t>
                  </w:r>
                </w:p>
              </w:tc>
              <w:tc>
                <w:tcPr>
                  <w:tcW w:w="1825" w:type="dxa"/>
                  <w:vMerge/>
                  <w:vAlign w:val="center"/>
                </w:tcPr>
                <w:p w14:paraId="7E4F7813" w14:textId="77777777" w:rsidR="0006098F" w:rsidRPr="0006098F" w:rsidRDefault="0006098F" w:rsidP="0006098F">
                  <w:pPr>
                    <w:pStyle w:val="TAC"/>
                    <w:rPr>
                      <w:rFonts w:ascii="Times New Roman" w:hAnsi="Times New Roman"/>
                      <w:szCs w:val="18"/>
                    </w:rPr>
                  </w:pPr>
                </w:p>
              </w:tc>
              <w:tc>
                <w:tcPr>
                  <w:tcW w:w="1877" w:type="dxa"/>
                  <w:vAlign w:val="center"/>
                </w:tcPr>
                <w:p w14:paraId="49BE59A7"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19 dB K</w:t>
                  </w:r>
                  <w:r w:rsidRPr="0006098F">
                    <w:rPr>
                      <w:rFonts w:ascii="Times New Roman" w:hAnsi="Times New Roman"/>
                      <w:szCs w:val="18"/>
                      <w:vertAlign w:val="superscript"/>
                    </w:rPr>
                    <w:t>-1</w:t>
                  </w:r>
                </w:p>
              </w:tc>
              <w:tc>
                <w:tcPr>
                  <w:tcW w:w="1877" w:type="dxa"/>
                  <w:vAlign w:val="center"/>
                </w:tcPr>
                <w:p w14:paraId="2682331C"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1.1 dB K</w:t>
                  </w:r>
                  <w:r w:rsidRPr="0006098F">
                    <w:rPr>
                      <w:rFonts w:ascii="Times New Roman" w:hAnsi="Times New Roman"/>
                      <w:szCs w:val="18"/>
                      <w:vertAlign w:val="superscript"/>
                    </w:rPr>
                    <w:t>-1</w:t>
                  </w:r>
                </w:p>
              </w:tc>
              <w:tc>
                <w:tcPr>
                  <w:tcW w:w="1877" w:type="dxa"/>
                  <w:vAlign w:val="center"/>
                </w:tcPr>
                <w:p w14:paraId="6BEF9209"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1.1 dB K</w:t>
                  </w:r>
                  <w:r w:rsidRPr="0006098F">
                    <w:rPr>
                      <w:rFonts w:ascii="Times New Roman" w:hAnsi="Times New Roman"/>
                      <w:szCs w:val="18"/>
                      <w:vertAlign w:val="superscript"/>
                    </w:rPr>
                    <w:t>-1</w:t>
                  </w:r>
                </w:p>
              </w:tc>
            </w:tr>
            <w:tr w:rsidR="0006098F" w:rsidRPr="0006098F" w14:paraId="180FA490" w14:textId="77777777" w:rsidTr="00111AAF">
              <w:trPr>
                <w:jc w:val="center"/>
              </w:trPr>
              <w:tc>
                <w:tcPr>
                  <w:tcW w:w="2401" w:type="dxa"/>
                  <w:vAlign w:val="center"/>
                </w:tcPr>
                <w:p w14:paraId="1921D0BA"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Satellite Rx max Gain</w:t>
                  </w:r>
                </w:p>
              </w:tc>
              <w:tc>
                <w:tcPr>
                  <w:tcW w:w="1825" w:type="dxa"/>
                  <w:vMerge/>
                  <w:vAlign w:val="center"/>
                </w:tcPr>
                <w:p w14:paraId="41513FE5" w14:textId="77777777" w:rsidR="0006098F" w:rsidRPr="0006098F" w:rsidRDefault="0006098F" w:rsidP="0006098F">
                  <w:pPr>
                    <w:pStyle w:val="TAC"/>
                    <w:rPr>
                      <w:rFonts w:ascii="Times New Roman" w:hAnsi="Times New Roman"/>
                      <w:szCs w:val="18"/>
                    </w:rPr>
                  </w:pPr>
                </w:p>
              </w:tc>
              <w:tc>
                <w:tcPr>
                  <w:tcW w:w="1877" w:type="dxa"/>
                  <w:vAlign w:val="center"/>
                </w:tcPr>
                <w:p w14:paraId="650D033D"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51 dBi</w:t>
                  </w:r>
                </w:p>
              </w:tc>
              <w:tc>
                <w:tcPr>
                  <w:tcW w:w="1877" w:type="dxa"/>
                  <w:vAlign w:val="center"/>
                </w:tcPr>
                <w:p w14:paraId="3F422D34"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30 dBi</w:t>
                  </w:r>
                </w:p>
              </w:tc>
              <w:tc>
                <w:tcPr>
                  <w:tcW w:w="1877" w:type="dxa"/>
                  <w:vAlign w:val="center"/>
                </w:tcPr>
                <w:p w14:paraId="68CCE8E6"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30 dBi</w:t>
                  </w:r>
                </w:p>
              </w:tc>
            </w:tr>
            <w:tr w:rsidR="0006098F" w:rsidRPr="0006098F" w14:paraId="0287EA21" w14:textId="77777777" w:rsidTr="00111AAF">
              <w:trPr>
                <w:jc w:val="center"/>
              </w:trPr>
              <w:tc>
                <w:tcPr>
                  <w:tcW w:w="2401" w:type="dxa"/>
                  <w:vAlign w:val="center"/>
                </w:tcPr>
                <w:p w14:paraId="2B28D618"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Equivalent satellite antenna aperture (Note1)</w:t>
                  </w:r>
                </w:p>
              </w:tc>
              <w:tc>
                <w:tcPr>
                  <w:tcW w:w="1825" w:type="dxa"/>
                  <w:vMerge w:val="restart"/>
                  <w:vAlign w:val="center"/>
                </w:tcPr>
                <w:p w14:paraId="58AA2FE2"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Ka-band (i.e. 30 GHz for UL)</w:t>
                  </w:r>
                </w:p>
              </w:tc>
              <w:tc>
                <w:tcPr>
                  <w:tcW w:w="1877" w:type="dxa"/>
                  <w:vAlign w:val="center"/>
                </w:tcPr>
                <w:p w14:paraId="13FBD0CA"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3.33 m</w:t>
                  </w:r>
                </w:p>
              </w:tc>
              <w:tc>
                <w:tcPr>
                  <w:tcW w:w="1877" w:type="dxa"/>
                  <w:vAlign w:val="center"/>
                </w:tcPr>
                <w:p w14:paraId="3E858723"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0.33 m</w:t>
                  </w:r>
                </w:p>
              </w:tc>
              <w:tc>
                <w:tcPr>
                  <w:tcW w:w="1877" w:type="dxa"/>
                  <w:vAlign w:val="center"/>
                </w:tcPr>
                <w:p w14:paraId="239E1492"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0.33 m</w:t>
                  </w:r>
                </w:p>
              </w:tc>
            </w:tr>
            <w:tr w:rsidR="0006098F" w:rsidRPr="0006098F" w14:paraId="44B3D377" w14:textId="77777777" w:rsidTr="00111AAF">
              <w:trPr>
                <w:jc w:val="center"/>
              </w:trPr>
              <w:tc>
                <w:tcPr>
                  <w:tcW w:w="2401" w:type="dxa"/>
                  <w:vAlign w:val="center"/>
                </w:tcPr>
                <w:p w14:paraId="332D933C"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G/T</w:t>
                  </w:r>
                </w:p>
              </w:tc>
              <w:tc>
                <w:tcPr>
                  <w:tcW w:w="1825" w:type="dxa"/>
                  <w:vMerge/>
                  <w:vAlign w:val="center"/>
                </w:tcPr>
                <w:p w14:paraId="767634D2" w14:textId="77777777" w:rsidR="0006098F" w:rsidRPr="0006098F" w:rsidRDefault="0006098F" w:rsidP="0006098F">
                  <w:pPr>
                    <w:pStyle w:val="TAC"/>
                    <w:rPr>
                      <w:rFonts w:ascii="Times New Roman" w:hAnsi="Times New Roman"/>
                      <w:szCs w:val="18"/>
                    </w:rPr>
                  </w:pPr>
                </w:p>
              </w:tc>
              <w:tc>
                <w:tcPr>
                  <w:tcW w:w="1877" w:type="dxa"/>
                  <w:vAlign w:val="center"/>
                </w:tcPr>
                <w:p w14:paraId="2FD54CD5"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28 dB K</w:t>
                  </w:r>
                  <w:r w:rsidRPr="0006098F">
                    <w:rPr>
                      <w:rFonts w:ascii="Times New Roman" w:hAnsi="Times New Roman"/>
                      <w:szCs w:val="18"/>
                      <w:vertAlign w:val="superscript"/>
                    </w:rPr>
                    <w:t>-1</w:t>
                  </w:r>
                </w:p>
              </w:tc>
              <w:tc>
                <w:tcPr>
                  <w:tcW w:w="1877" w:type="dxa"/>
                  <w:vAlign w:val="center"/>
                </w:tcPr>
                <w:p w14:paraId="24F15AA0"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13 dB K</w:t>
                  </w:r>
                  <w:r w:rsidRPr="0006098F">
                    <w:rPr>
                      <w:rFonts w:ascii="Times New Roman" w:hAnsi="Times New Roman"/>
                      <w:szCs w:val="18"/>
                      <w:vertAlign w:val="superscript"/>
                    </w:rPr>
                    <w:t>-1</w:t>
                  </w:r>
                </w:p>
              </w:tc>
              <w:tc>
                <w:tcPr>
                  <w:tcW w:w="1877" w:type="dxa"/>
                  <w:vAlign w:val="center"/>
                </w:tcPr>
                <w:p w14:paraId="5A2E7E65"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13 dB K</w:t>
                  </w:r>
                  <w:r w:rsidRPr="0006098F">
                    <w:rPr>
                      <w:rFonts w:ascii="Times New Roman" w:hAnsi="Times New Roman"/>
                      <w:szCs w:val="18"/>
                      <w:vertAlign w:val="superscript"/>
                    </w:rPr>
                    <w:t>-1</w:t>
                  </w:r>
                </w:p>
              </w:tc>
            </w:tr>
            <w:tr w:rsidR="0006098F" w:rsidRPr="0006098F" w14:paraId="08692A70" w14:textId="77777777" w:rsidTr="00111AAF">
              <w:trPr>
                <w:jc w:val="center"/>
              </w:trPr>
              <w:tc>
                <w:tcPr>
                  <w:tcW w:w="2401" w:type="dxa"/>
                  <w:vAlign w:val="center"/>
                </w:tcPr>
                <w:p w14:paraId="41C44FDA"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Satellite RX max Gain</w:t>
                  </w:r>
                </w:p>
              </w:tc>
              <w:tc>
                <w:tcPr>
                  <w:tcW w:w="1825" w:type="dxa"/>
                  <w:vMerge/>
                  <w:vAlign w:val="center"/>
                </w:tcPr>
                <w:p w14:paraId="23382CF2" w14:textId="77777777" w:rsidR="0006098F" w:rsidRPr="0006098F" w:rsidRDefault="0006098F" w:rsidP="0006098F">
                  <w:pPr>
                    <w:pStyle w:val="TAC"/>
                    <w:rPr>
                      <w:rFonts w:ascii="Times New Roman" w:hAnsi="Times New Roman"/>
                      <w:szCs w:val="18"/>
                    </w:rPr>
                  </w:pPr>
                </w:p>
              </w:tc>
              <w:tc>
                <w:tcPr>
                  <w:tcW w:w="1877" w:type="dxa"/>
                  <w:vAlign w:val="center"/>
                </w:tcPr>
                <w:p w14:paraId="3D211615"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58.5 dBi</w:t>
                  </w:r>
                </w:p>
              </w:tc>
              <w:tc>
                <w:tcPr>
                  <w:tcW w:w="1877" w:type="dxa"/>
                  <w:vAlign w:val="center"/>
                </w:tcPr>
                <w:p w14:paraId="3958F91F"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38.5 dBi</w:t>
                  </w:r>
                </w:p>
              </w:tc>
              <w:tc>
                <w:tcPr>
                  <w:tcW w:w="1877" w:type="dxa"/>
                  <w:vAlign w:val="center"/>
                </w:tcPr>
                <w:p w14:paraId="2559FDC5"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38.5 dBi</w:t>
                  </w:r>
                </w:p>
              </w:tc>
            </w:tr>
            <w:tr w:rsidR="0006098F" w:rsidRPr="0006098F" w14:paraId="368B5C9F" w14:textId="77777777" w:rsidTr="00111AAF">
              <w:trPr>
                <w:jc w:val="center"/>
              </w:trPr>
              <w:tc>
                <w:tcPr>
                  <w:tcW w:w="9857" w:type="dxa"/>
                  <w:gridSpan w:val="5"/>
                  <w:vAlign w:val="center"/>
                </w:tcPr>
                <w:p w14:paraId="458DC32F" w14:textId="77777777" w:rsidR="0006098F" w:rsidRPr="0006098F" w:rsidRDefault="0006098F" w:rsidP="0006098F">
                  <w:pPr>
                    <w:pStyle w:val="TAN"/>
                    <w:rPr>
                      <w:rFonts w:ascii="Times New Roman" w:hAnsi="Times New Roman"/>
                      <w:szCs w:val="18"/>
                    </w:rPr>
                  </w:pPr>
                  <w:r w:rsidRPr="0006098F">
                    <w:rPr>
                      <w:rFonts w:ascii="Times New Roman" w:hAnsi="Times New Roman"/>
                      <w:szCs w:val="18"/>
                    </w:rPr>
                    <w:t>NOTE 1: This value is equivalent to the antenna diameter in Sec. 6.4.1 of [2].</w:t>
                  </w:r>
                </w:p>
                <w:p w14:paraId="6A85BA43" w14:textId="77777777" w:rsidR="0006098F" w:rsidRPr="0006098F" w:rsidRDefault="0006098F" w:rsidP="0006098F">
                  <w:pPr>
                    <w:pStyle w:val="TAN"/>
                    <w:rPr>
                      <w:rFonts w:ascii="Times New Roman" w:hAnsi="Times New Roman"/>
                      <w:szCs w:val="18"/>
                    </w:rPr>
                  </w:pPr>
                  <w:r w:rsidRPr="0006098F">
                    <w:rPr>
                      <w:rFonts w:ascii="Times New Roman" w:hAnsi="Times New Roman"/>
                      <w:szCs w:val="18"/>
                    </w:rPr>
                    <w:t xml:space="preserve">NOTE 2: This beam size refers to the Nadir pointing of the satellite </w:t>
                  </w:r>
                </w:p>
                <w:p w14:paraId="27479487" w14:textId="77777777" w:rsidR="0006098F" w:rsidRPr="0006098F" w:rsidRDefault="0006098F" w:rsidP="0006098F">
                  <w:pPr>
                    <w:pStyle w:val="TAN"/>
                    <w:rPr>
                      <w:rFonts w:ascii="Times New Roman" w:hAnsi="Times New Roman"/>
                      <w:szCs w:val="18"/>
                    </w:rPr>
                  </w:pPr>
                  <w:r w:rsidRPr="0006098F">
                    <w:rPr>
                      <w:rFonts w:ascii="Times New Roman" w:hAnsi="Times New Roman"/>
                      <w:szCs w:val="18"/>
                    </w:rPr>
                    <w:t>NOTE 3: All these satellite parameters are applied per beam.</w:t>
                  </w:r>
                </w:p>
                <w:p w14:paraId="0019C003" w14:textId="77777777" w:rsidR="0006098F" w:rsidRPr="0006098F" w:rsidRDefault="0006098F" w:rsidP="0006098F">
                  <w:pPr>
                    <w:pStyle w:val="TAN"/>
                    <w:rPr>
                      <w:rFonts w:ascii="Times New Roman" w:hAnsi="Times New Roman"/>
                      <w:szCs w:val="18"/>
                    </w:rPr>
                  </w:pPr>
                  <w:r w:rsidRPr="0006098F">
                    <w:rPr>
                      <w:rFonts w:ascii="Times New Roman" w:hAnsi="Times New Roman"/>
                      <w:szCs w:val="18"/>
                    </w:rPr>
                    <w:t>NOTE 4: The EIRP density values are considered identical for all frequency re-use factor options.</w:t>
                  </w:r>
                </w:p>
                <w:p w14:paraId="76E7D2B5" w14:textId="77777777" w:rsidR="0006098F" w:rsidRPr="0006098F" w:rsidRDefault="0006098F" w:rsidP="0006098F">
                  <w:pPr>
                    <w:pStyle w:val="TAN"/>
                    <w:rPr>
                      <w:rFonts w:ascii="Times New Roman" w:hAnsi="Times New Roman"/>
                      <w:szCs w:val="18"/>
                    </w:rPr>
                  </w:pPr>
                  <w:r w:rsidRPr="0006098F">
                    <w:rPr>
                      <w:rFonts w:ascii="Times New Roman" w:hAnsi="Times New Roman"/>
                      <w:szCs w:val="18"/>
                    </w:rPr>
                    <w:t>NOTE 5: The EIRP density values are provided assuming the satellite HPA is operated with a back-off of [5] dB.</w:t>
                  </w:r>
                </w:p>
              </w:tc>
            </w:tr>
          </w:tbl>
          <w:p w14:paraId="6BE1CD6C" w14:textId="309EF825" w:rsidR="0006098F" w:rsidRPr="0006098F" w:rsidRDefault="0006098F" w:rsidP="0006098F">
            <w:pPr>
              <w:spacing w:after="0"/>
              <w:rPr>
                <w:rFonts w:eastAsiaTheme="minorEastAsia"/>
                <w:b/>
                <w:color w:val="000000"/>
                <w:sz w:val="18"/>
                <w:szCs w:val="18"/>
              </w:rPr>
            </w:pPr>
            <w:r w:rsidRPr="0006098F">
              <w:rPr>
                <w:sz w:val="18"/>
                <w:szCs w:val="18"/>
              </w:rPr>
              <w:t>The following table is agreed for UE characteristics for System Level Simulations</w:t>
            </w:r>
          </w:p>
          <w:p w14:paraId="366CC823" w14:textId="77777777" w:rsidR="0006098F" w:rsidRPr="0006098F" w:rsidRDefault="0006098F" w:rsidP="0006098F">
            <w:pPr>
              <w:pStyle w:val="TH"/>
              <w:spacing w:before="0" w:after="0"/>
              <w:rPr>
                <w:rFonts w:ascii="Times New Roman" w:hAnsi="Times New Roman"/>
                <w:sz w:val="18"/>
                <w:szCs w:val="18"/>
              </w:rPr>
            </w:pPr>
            <w:r w:rsidRPr="0006098F">
              <w:rPr>
                <w:rFonts w:ascii="Times New Roman" w:hAnsi="Times New Roman"/>
                <w:sz w:val="18"/>
                <w:szCs w:val="18"/>
              </w:rPr>
              <w:t xml:space="preserve">Table </w:t>
            </w:r>
            <w:r w:rsidRPr="0006098F">
              <w:rPr>
                <w:rFonts w:ascii="Times New Roman" w:hAnsi="Times New Roman"/>
                <w:sz w:val="18"/>
                <w:szCs w:val="18"/>
                <w:lang w:val="en-US" w:eastAsia="zh-CN"/>
              </w:rPr>
              <w:t>2</w:t>
            </w:r>
            <w:r w:rsidRPr="0006098F">
              <w:rPr>
                <w:rFonts w:ascii="Times New Roman" w:hAnsi="Times New Roman"/>
                <w:sz w:val="18"/>
                <w:szCs w:val="18"/>
              </w:rPr>
              <w:t>.</w:t>
            </w:r>
            <w:r w:rsidRPr="0006098F">
              <w:rPr>
                <w:rFonts w:ascii="Times New Roman" w:hAnsi="Times New Roman"/>
                <w:sz w:val="18"/>
                <w:szCs w:val="18"/>
                <w:lang w:val="en-US" w:eastAsia="zh-CN"/>
              </w:rPr>
              <w:t>2</w:t>
            </w:r>
            <w:r w:rsidRPr="0006098F">
              <w:rPr>
                <w:rFonts w:ascii="Times New Roman" w:hAnsi="Times New Roman"/>
                <w:sz w:val="18"/>
                <w:szCs w:val="18"/>
              </w:rPr>
              <w:t>.</w:t>
            </w:r>
            <w:r w:rsidRPr="0006098F">
              <w:rPr>
                <w:rFonts w:ascii="Times New Roman" w:hAnsi="Times New Roman"/>
                <w:sz w:val="18"/>
                <w:szCs w:val="18"/>
                <w:lang w:val="en-US" w:eastAsia="zh-CN"/>
              </w:rPr>
              <w:t>7</w:t>
            </w:r>
            <w:r w:rsidRPr="0006098F">
              <w:rPr>
                <w:rFonts w:ascii="Times New Roman" w:hAnsi="Times New Roman"/>
                <w:sz w:val="18"/>
                <w:szCs w:val="18"/>
              </w:rPr>
              <w:t>-</w:t>
            </w:r>
            <w:r w:rsidRPr="0006098F">
              <w:rPr>
                <w:rFonts w:ascii="Times New Roman" w:hAnsi="Times New Roman"/>
                <w:sz w:val="18"/>
                <w:szCs w:val="18"/>
                <w:lang w:val="en-US" w:eastAsia="zh-CN"/>
              </w:rPr>
              <w:t>2</w:t>
            </w:r>
            <w:r w:rsidRPr="0006098F">
              <w:rPr>
                <w:rFonts w:ascii="Times New Roman" w:hAnsi="Times New Roman"/>
                <w:sz w:val="18"/>
                <w:szCs w:val="18"/>
              </w:rPr>
              <w:t>: UE characteristics for system level simulations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9"/>
              <w:gridCol w:w="1589"/>
              <w:gridCol w:w="1590"/>
              <w:gridCol w:w="1590"/>
            </w:tblGrid>
            <w:tr w:rsidR="0006098F" w:rsidRPr="0006098F" w14:paraId="484E168B" w14:textId="77777777" w:rsidTr="00111AAF">
              <w:tc>
                <w:tcPr>
                  <w:tcW w:w="1250" w:type="pct"/>
                </w:tcPr>
                <w:p w14:paraId="0646C32E"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Characteristics</w:t>
                  </w:r>
                </w:p>
              </w:tc>
              <w:tc>
                <w:tcPr>
                  <w:tcW w:w="1250" w:type="pct"/>
                </w:tcPr>
                <w:p w14:paraId="63BA74BB"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VSAT (Note 2)</w:t>
                  </w:r>
                </w:p>
              </w:tc>
              <w:tc>
                <w:tcPr>
                  <w:tcW w:w="1250" w:type="pct"/>
                </w:tcPr>
                <w:p w14:paraId="031D0C8B"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Handheld</w:t>
                  </w:r>
                </w:p>
              </w:tc>
              <w:tc>
                <w:tcPr>
                  <w:tcW w:w="1250" w:type="pct"/>
                </w:tcPr>
                <w:p w14:paraId="0C76E579"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Other (Note 1)</w:t>
                  </w:r>
                </w:p>
              </w:tc>
            </w:tr>
            <w:tr w:rsidR="0006098F" w:rsidRPr="0006098F" w14:paraId="05BD95D5" w14:textId="77777777" w:rsidTr="00111AAF">
              <w:tc>
                <w:tcPr>
                  <w:tcW w:w="1250" w:type="pct"/>
                </w:tcPr>
                <w:p w14:paraId="76C3BD2E"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Frequency band</w:t>
                  </w:r>
                </w:p>
              </w:tc>
              <w:tc>
                <w:tcPr>
                  <w:tcW w:w="1250" w:type="pct"/>
                </w:tcPr>
                <w:p w14:paraId="4E3D97CE"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Ka band(i.e. 30 GHz UL and 20 GHz DL)</w:t>
                  </w:r>
                </w:p>
              </w:tc>
              <w:tc>
                <w:tcPr>
                  <w:tcW w:w="1250" w:type="pct"/>
                </w:tcPr>
                <w:p w14:paraId="2BF58AAF"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S band (i.e. 2 GHz)</w:t>
                  </w:r>
                </w:p>
              </w:tc>
              <w:tc>
                <w:tcPr>
                  <w:tcW w:w="1250" w:type="pct"/>
                </w:tcPr>
                <w:p w14:paraId="05D6350B"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Ka band(i.e. 30 GHz UL and 20 GHz DL)</w:t>
                  </w:r>
                </w:p>
              </w:tc>
            </w:tr>
            <w:tr w:rsidR="0006098F" w:rsidRPr="0006098F" w14:paraId="79305B0E" w14:textId="77777777" w:rsidTr="00111AAF">
              <w:tc>
                <w:tcPr>
                  <w:tcW w:w="1250" w:type="pct"/>
                </w:tcPr>
                <w:p w14:paraId="5529ADA5"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Antenna type and configuration</w:t>
                  </w:r>
                </w:p>
              </w:tc>
              <w:tc>
                <w:tcPr>
                  <w:tcW w:w="1250" w:type="pct"/>
                </w:tcPr>
                <w:p w14:paraId="3AF785A8"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Directional</w:t>
                  </w:r>
                </w:p>
                <w:p w14:paraId="44CF5B64"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Section 6.4.1 of [2] with 60 cm equivalent aperture diameter</w:t>
                  </w:r>
                </w:p>
              </w:tc>
              <w:tc>
                <w:tcPr>
                  <w:tcW w:w="1250" w:type="pct"/>
                </w:tcPr>
                <w:p w14:paraId="61F1F19A"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(1, 1, 2) with omni-directional antenna element</w:t>
                  </w:r>
                </w:p>
                <w:p w14:paraId="19CE9ED4" w14:textId="77777777" w:rsidR="0006098F" w:rsidRPr="0006098F" w:rsidRDefault="0006098F" w:rsidP="0006098F">
                  <w:pPr>
                    <w:pStyle w:val="TAC"/>
                    <w:rPr>
                      <w:rFonts w:ascii="Times New Roman" w:hAnsi="Times New Roman"/>
                      <w:szCs w:val="18"/>
                    </w:rPr>
                  </w:pPr>
                </w:p>
              </w:tc>
              <w:tc>
                <w:tcPr>
                  <w:tcW w:w="1250" w:type="pct"/>
                </w:tcPr>
                <w:p w14:paraId="26AFE47D"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Directional</w:t>
                  </w:r>
                </w:p>
                <w:p w14:paraId="44DD4F19"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(M,N,P,Mg,Ng) = (TBD,TBD,2,1,1); (dV,dH) = (TBD, TBD)λ with directional antenna element (HPBW=65 deg)</w:t>
                  </w:r>
                </w:p>
              </w:tc>
            </w:tr>
            <w:tr w:rsidR="0006098F" w:rsidRPr="0006098F" w14:paraId="2DEC5997" w14:textId="77777777" w:rsidTr="00111AAF">
              <w:tc>
                <w:tcPr>
                  <w:tcW w:w="1250" w:type="pct"/>
                </w:tcPr>
                <w:p w14:paraId="4F221448"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lastRenderedPageBreak/>
                    <w:t>Polarisation</w:t>
                  </w:r>
                </w:p>
              </w:tc>
              <w:tc>
                <w:tcPr>
                  <w:tcW w:w="1250" w:type="pct"/>
                </w:tcPr>
                <w:p w14:paraId="6970F315"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circular</w:t>
                  </w:r>
                </w:p>
              </w:tc>
              <w:tc>
                <w:tcPr>
                  <w:tcW w:w="1250" w:type="pct"/>
                </w:tcPr>
                <w:p w14:paraId="2D2A602B"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Linear: +/-45°X-pol</w:t>
                  </w:r>
                </w:p>
              </w:tc>
              <w:tc>
                <w:tcPr>
                  <w:tcW w:w="1250" w:type="pct"/>
                </w:tcPr>
                <w:p w14:paraId="4DB82EE8"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Linear: +/-45°X-pol</w:t>
                  </w:r>
                </w:p>
              </w:tc>
            </w:tr>
            <w:tr w:rsidR="0006098F" w:rsidRPr="0006098F" w14:paraId="2027ADE0" w14:textId="77777777" w:rsidTr="00111AAF">
              <w:tc>
                <w:tcPr>
                  <w:tcW w:w="1250" w:type="pct"/>
                </w:tcPr>
                <w:p w14:paraId="5F35D17E"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 xml:space="preserve">Rx Antenna gain </w:t>
                  </w:r>
                </w:p>
              </w:tc>
              <w:tc>
                <w:tcPr>
                  <w:tcW w:w="1250" w:type="pct"/>
                </w:tcPr>
                <w:p w14:paraId="2EB2AE3C"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 xml:space="preserve">39.7 dBi </w:t>
                  </w:r>
                </w:p>
              </w:tc>
              <w:tc>
                <w:tcPr>
                  <w:tcW w:w="1250" w:type="pct"/>
                </w:tcPr>
                <w:p w14:paraId="17D2F703"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0 dBi per element</w:t>
                  </w:r>
                </w:p>
              </w:tc>
              <w:tc>
                <w:tcPr>
                  <w:tcW w:w="1250" w:type="pct"/>
                </w:tcPr>
                <w:p w14:paraId="135ADEF2"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TBD dBi per element</w:t>
                  </w:r>
                </w:p>
              </w:tc>
            </w:tr>
            <w:tr w:rsidR="0006098F" w:rsidRPr="0006098F" w14:paraId="4F779A00" w14:textId="77777777" w:rsidTr="00111AAF">
              <w:tc>
                <w:tcPr>
                  <w:tcW w:w="1250" w:type="pct"/>
                </w:tcPr>
                <w:p w14:paraId="2D463A8D"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Antenna temperature</w:t>
                  </w:r>
                </w:p>
              </w:tc>
              <w:tc>
                <w:tcPr>
                  <w:tcW w:w="1250" w:type="pct"/>
                </w:tcPr>
                <w:p w14:paraId="7A40F455"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150 K</w:t>
                  </w:r>
                </w:p>
              </w:tc>
              <w:tc>
                <w:tcPr>
                  <w:tcW w:w="1250" w:type="pct"/>
                </w:tcPr>
                <w:p w14:paraId="28EA5B2A"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290 K</w:t>
                  </w:r>
                </w:p>
              </w:tc>
              <w:tc>
                <w:tcPr>
                  <w:tcW w:w="1250" w:type="pct"/>
                </w:tcPr>
                <w:p w14:paraId="41B81E85"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TBD K</w:t>
                  </w:r>
                </w:p>
              </w:tc>
            </w:tr>
            <w:tr w:rsidR="0006098F" w:rsidRPr="0006098F" w14:paraId="46CC2213" w14:textId="77777777" w:rsidTr="00111AAF">
              <w:tc>
                <w:tcPr>
                  <w:tcW w:w="1250" w:type="pct"/>
                </w:tcPr>
                <w:p w14:paraId="3A5BC8FE"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Noise figure</w:t>
                  </w:r>
                </w:p>
              </w:tc>
              <w:tc>
                <w:tcPr>
                  <w:tcW w:w="1250" w:type="pct"/>
                </w:tcPr>
                <w:p w14:paraId="6E3A8DB0"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1.2 dB</w:t>
                  </w:r>
                </w:p>
              </w:tc>
              <w:tc>
                <w:tcPr>
                  <w:tcW w:w="1250" w:type="pct"/>
                </w:tcPr>
                <w:p w14:paraId="575A9BD6"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7 dB</w:t>
                  </w:r>
                </w:p>
              </w:tc>
              <w:tc>
                <w:tcPr>
                  <w:tcW w:w="1250" w:type="pct"/>
                </w:tcPr>
                <w:p w14:paraId="4A19472B"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TBD dB</w:t>
                  </w:r>
                </w:p>
              </w:tc>
            </w:tr>
            <w:tr w:rsidR="0006098F" w:rsidRPr="0006098F" w14:paraId="58ECCA9D" w14:textId="77777777" w:rsidTr="00111AAF">
              <w:tc>
                <w:tcPr>
                  <w:tcW w:w="1250" w:type="pct"/>
                </w:tcPr>
                <w:p w14:paraId="20440A7F"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Tx transmit power</w:t>
                  </w:r>
                </w:p>
              </w:tc>
              <w:tc>
                <w:tcPr>
                  <w:tcW w:w="1250" w:type="pct"/>
                </w:tcPr>
                <w:p w14:paraId="6D536A93"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2 W (33 dBm)</w:t>
                  </w:r>
                </w:p>
              </w:tc>
              <w:tc>
                <w:tcPr>
                  <w:tcW w:w="1250" w:type="pct"/>
                </w:tcPr>
                <w:p w14:paraId="342C6B56"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200 mW (23 dBm)</w:t>
                  </w:r>
                </w:p>
              </w:tc>
              <w:tc>
                <w:tcPr>
                  <w:tcW w:w="1250" w:type="pct"/>
                </w:tcPr>
                <w:p w14:paraId="271E854E"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[TBD W (TBD dBm)]</w:t>
                  </w:r>
                </w:p>
              </w:tc>
            </w:tr>
            <w:tr w:rsidR="0006098F" w:rsidRPr="0006098F" w14:paraId="06E62758" w14:textId="77777777" w:rsidTr="00111AAF">
              <w:tc>
                <w:tcPr>
                  <w:tcW w:w="1250" w:type="pct"/>
                </w:tcPr>
                <w:p w14:paraId="0F25DB9B"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Tx antenna gain</w:t>
                  </w:r>
                </w:p>
              </w:tc>
              <w:tc>
                <w:tcPr>
                  <w:tcW w:w="1250" w:type="pct"/>
                </w:tcPr>
                <w:p w14:paraId="3A66725F"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43.2 dBi</w:t>
                  </w:r>
                </w:p>
              </w:tc>
              <w:tc>
                <w:tcPr>
                  <w:tcW w:w="1250" w:type="pct"/>
                </w:tcPr>
                <w:p w14:paraId="073E6EAC"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0 dBi per element</w:t>
                  </w:r>
                </w:p>
              </w:tc>
              <w:tc>
                <w:tcPr>
                  <w:tcW w:w="1250" w:type="pct"/>
                </w:tcPr>
                <w:p w14:paraId="01286CE4" w14:textId="77777777" w:rsidR="0006098F" w:rsidRPr="0006098F" w:rsidRDefault="0006098F" w:rsidP="0006098F">
                  <w:pPr>
                    <w:pStyle w:val="TAC"/>
                    <w:rPr>
                      <w:rFonts w:ascii="Times New Roman" w:hAnsi="Times New Roman"/>
                      <w:szCs w:val="18"/>
                    </w:rPr>
                  </w:pPr>
                  <w:r w:rsidRPr="0006098F">
                    <w:rPr>
                      <w:rFonts w:ascii="Times New Roman" w:hAnsi="Times New Roman"/>
                      <w:szCs w:val="18"/>
                    </w:rPr>
                    <w:t>TBD dBi per element</w:t>
                  </w:r>
                </w:p>
              </w:tc>
            </w:tr>
            <w:tr w:rsidR="0006098F" w:rsidRPr="0006098F" w14:paraId="531A6E97" w14:textId="77777777" w:rsidTr="00111AAF">
              <w:tc>
                <w:tcPr>
                  <w:tcW w:w="5000" w:type="pct"/>
                  <w:gridSpan w:val="4"/>
                </w:tcPr>
                <w:p w14:paraId="46801D82" w14:textId="77777777" w:rsidR="0006098F" w:rsidRPr="0006098F" w:rsidRDefault="0006098F" w:rsidP="0006098F">
                  <w:pPr>
                    <w:pStyle w:val="TAN"/>
                    <w:rPr>
                      <w:rFonts w:ascii="Times New Roman" w:hAnsi="Times New Roman"/>
                      <w:szCs w:val="18"/>
                    </w:rPr>
                  </w:pPr>
                  <w:r w:rsidRPr="0006098F">
                    <w:rPr>
                      <w:rFonts w:ascii="Times New Roman" w:hAnsi="Times New Roman"/>
                      <w:szCs w:val="18"/>
                    </w:rPr>
                    <w:t>NOTE 1:</w:t>
                  </w:r>
                  <w:r w:rsidRPr="0006098F">
                    <w:rPr>
                      <w:rFonts w:ascii="Times New Roman" w:hAnsi="Times New Roman"/>
                      <w:szCs w:val="18"/>
                    </w:rPr>
                    <w:tab/>
                    <w:t>Moving platforms (e.g., aircrafts, vessels), building mounted devices. These values are provided for information.</w:t>
                  </w:r>
                </w:p>
                <w:p w14:paraId="3BF8CE98" w14:textId="77777777" w:rsidR="0006098F" w:rsidRPr="0006098F" w:rsidRDefault="0006098F" w:rsidP="0006098F">
                  <w:pPr>
                    <w:pStyle w:val="TAN"/>
                    <w:rPr>
                      <w:rFonts w:ascii="Times New Roman" w:hAnsi="Times New Roman"/>
                      <w:szCs w:val="18"/>
                    </w:rPr>
                  </w:pPr>
                  <w:r w:rsidRPr="0006098F">
                    <w:rPr>
                      <w:rFonts w:ascii="Times New Roman" w:hAnsi="Times New Roman"/>
                      <w:szCs w:val="18"/>
                    </w:rPr>
                    <w:t>NOTE 2:</w:t>
                  </w:r>
                  <w:r w:rsidRPr="0006098F">
                    <w:rPr>
                      <w:rFonts w:ascii="Times New Roman" w:hAnsi="Times New Roman"/>
                      <w:szCs w:val="18"/>
                    </w:rPr>
                    <w:tab/>
                    <w:t>VSAT terminal characteristics could be implemented with phased array antenna</w:t>
                  </w:r>
                </w:p>
              </w:tc>
            </w:tr>
          </w:tbl>
          <w:p w14:paraId="069B60A0" w14:textId="5FEA3128" w:rsidR="00D37D5F" w:rsidRPr="0006098F" w:rsidRDefault="00D37D5F" w:rsidP="0006098F">
            <w:pPr>
              <w:spacing w:after="0"/>
              <w:rPr>
                <w:rFonts w:eastAsiaTheme="minorEastAsia"/>
                <w:color w:val="000000"/>
              </w:rPr>
            </w:pPr>
          </w:p>
        </w:tc>
      </w:tr>
      <w:tr w:rsidR="00D37D5F" w:rsidRPr="00D37D5F" w14:paraId="6DD689B5" w14:textId="77777777" w:rsidTr="00D37D5F">
        <w:trPr>
          <w:trHeight w:val="468"/>
        </w:trPr>
        <w:tc>
          <w:tcPr>
            <w:tcW w:w="1623" w:type="dxa"/>
          </w:tcPr>
          <w:p w14:paraId="6CD577B4" w14:textId="77777777" w:rsidR="00D37D5F" w:rsidRPr="00D37D5F" w:rsidRDefault="00D37D5F" w:rsidP="00D37D5F">
            <w:pPr>
              <w:spacing w:after="0"/>
            </w:pPr>
            <w:r w:rsidRPr="00D37D5F">
              <w:lastRenderedPageBreak/>
              <w:t>R4-2102174</w:t>
            </w:r>
          </w:p>
        </w:tc>
        <w:tc>
          <w:tcPr>
            <w:tcW w:w="1424" w:type="dxa"/>
          </w:tcPr>
          <w:p w14:paraId="545E2E00" w14:textId="77777777" w:rsidR="00D37D5F" w:rsidRPr="00D37D5F" w:rsidRDefault="00D37D5F" w:rsidP="00D37D5F">
            <w:pPr>
              <w:spacing w:after="0"/>
            </w:pPr>
            <w:r w:rsidRPr="00D37D5F">
              <w:rPr>
                <w:rFonts w:eastAsiaTheme="minorEastAsia"/>
              </w:rPr>
              <w:t>Ericsson</w:t>
            </w:r>
          </w:p>
        </w:tc>
        <w:tc>
          <w:tcPr>
            <w:tcW w:w="6584" w:type="dxa"/>
          </w:tcPr>
          <w:p w14:paraId="4D8EC950" w14:textId="77777777" w:rsidR="00C51A4F" w:rsidRPr="00CE72EE" w:rsidRDefault="00C51A4F" w:rsidP="00C51A4F">
            <w:pPr>
              <w:spacing w:after="0"/>
            </w:pPr>
            <w:r w:rsidRPr="00CE72EE">
              <w:t>A down-selection of the scenarios would be needed to optimize the simulations effort. Following aspects might be a starting point to agree on a down-selection:</w:t>
            </w:r>
          </w:p>
          <w:p w14:paraId="001AB520" w14:textId="77777777" w:rsidR="00C51A4F" w:rsidRPr="00CE72EE" w:rsidRDefault="00C51A4F" w:rsidP="00C51A4F">
            <w:pPr>
              <w:pStyle w:val="afe"/>
              <w:widowControl w:val="0"/>
              <w:numPr>
                <w:ilvl w:val="0"/>
                <w:numId w:val="18"/>
              </w:numPr>
              <w:spacing w:after="0"/>
              <w:ind w:firstLineChars="0"/>
              <w:jc w:val="both"/>
            </w:pPr>
            <w:r w:rsidRPr="00CE72EE">
              <w:t>A deeper analysis of set 1 and set 2 would be needed to identify if one set would be more stringent and so, if all simulations would be needed for both sets.</w:t>
            </w:r>
          </w:p>
          <w:p w14:paraId="5FDC42C2" w14:textId="77777777" w:rsidR="00C51A4F" w:rsidRDefault="00C51A4F" w:rsidP="00C51A4F">
            <w:pPr>
              <w:spacing w:after="0"/>
            </w:pPr>
            <w:r w:rsidRPr="00CE72EE">
              <w:t>Observation: Relevant ITU studies should be a good starting point to discuss the simulation assumptions in RAN4.</w:t>
            </w:r>
          </w:p>
          <w:p w14:paraId="3C178859" w14:textId="1FF9E784" w:rsidR="00D37D5F" w:rsidRPr="00D37D5F" w:rsidRDefault="00D37D5F" w:rsidP="00C51A4F">
            <w:pPr>
              <w:spacing w:after="0"/>
              <w:rPr>
                <w:color w:val="000000"/>
              </w:rPr>
            </w:pPr>
            <w:r w:rsidRPr="00D37D5F">
              <w:rPr>
                <w:color w:val="000000"/>
              </w:rPr>
              <w:t>Proposal 2: For NR and NB-IoT, ACLR and ACS specified in TS 38.104 and 38.101 shall be assumed for NR BS and NR UE when running coexistence simulations.</w:t>
            </w:r>
          </w:p>
        </w:tc>
      </w:tr>
      <w:tr w:rsidR="00D37D5F" w:rsidRPr="00D37D5F" w14:paraId="7E5FBE19" w14:textId="77777777" w:rsidTr="00D37D5F">
        <w:trPr>
          <w:trHeight w:val="468"/>
        </w:trPr>
        <w:tc>
          <w:tcPr>
            <w:tcW w:w="1623" w:type="dxa"/>
          </w:tcPr>
          <w:p w14:paraId="5A6DDA9D" w14:textId="77777777" w:rsidR="00D37D5F" w:rsidRPr="00D37D5F" w:rsidRDefault="00D37D5F" w:rsidP="00D37D5F">
            <w:pPr>
              <w:spacing w:after="0"/>
            </w:pPr>
            <w:r w:rsidRPr="00D37D5F">
              <w:t>R4-2102508</w:t>
            </w:r>
          </w:p>
        </w:tc>
        <w:tc>
          <w:tcPr>
            <w:tcW w:w="1424" w:type="dxa"/>
          </w:tcPr>
          <w:p w14:paraId="4368AE99" w14:textId="77777777" w:rsidR="00D37D5F" w:rsidRPr="00D37D5F" w:rsidRDefault="00D37D5F" w:rsidP="00D37D5F">
            <w:pPr>
              <w:spacing w:after="0"/>
            </w:pPr>
            <w:r w:rsidRPr="00D37D5F">
              <w:rPr>
                <w:rFonts w:eastAsiaTheme="minorEastAsia"/>
              </w:rPr>
              <w:t>Qualcomm</w:t>
            </w:r>
          </w:p>
        </w:tc>
        <w:tc>
          <w:tcPr>
            <w:tcW w:w="6584" w:type="dxa"/>
          </w:tcPr>
          <w:p w14:paraId="21FEFD33" w14:textId="77777777" w:rsidR="00D37D5F" w:rsidRPr="00D37D5F" w:rsidRDefault="00D37D5F" w:rsidP="00D37D5F">
            <w:pPr>
              <w:pStyle w:val="2"/>
              <w:spacing w:before="0" w:after="0"/>
              <w:outlineLvl w:val="1"/>
              <w:rPr>
                <w:rFonts w:ascii="Times New Roman" w:hAnsi="Times New Roman"/>
                <w:b/>
                <w:sz w:val="20"/>
                <w:szCs w:val="20"/>
              </w:rPr>
            </w:pPr>
            <w:r w:rsidRPr="00D37D5F">
              <w:rPr>
                <w:rFonts w:ascii="Times New Roman" w:hAnsi="Times New Roman"/>
                <w:b/>
                <w:sz w:val="20"/>
                <w:szCs w:val="20"/>
              </w:rPr>
              <w:t>2.2.1 Propagation model</w:t>
            </w:r>
          </w:p>
          <w:p w14:paraId="4E444A4B" w14:textId="77777777" w:rsidR="00D37D5F" w:rsidRPr="00D37D5F" w:rsidRDefault="00D37D5F" w:rsidP="00D37D5F">
            <w:pPr>
              <w:spacing w:after="0"/>
            </w:pPr>
            <w:r w:rsidRPr="00D37D5F">
              <w:t xml:space="preserve">For NTN, the propagation model from </w:t>
            </w:r>
            <w:r w:rsidRPr="00D37D5F">
              <w:rPr>
                <w:rFonts w:eastAsia="MS Mincho"/>
              </w:rPr>
              <w:t xml:space="preserve">section 6.6 of </w:t>
            </w:r>
            <w:r w:rsidRPr="00D37D5F">
              <w:t>TR 38.811 can be referred. For TN, the propagation model mode from TR 36.942 can be referred for 2GHz and propagation model mode from TR 38.803 for 20GHz&amp;30GHz carrier frequency.</w:t>
            </w:r>
          </w:p>
          <w:p w14:paraId="2CE30500" w14:textId="77777777" w:rsidR="00D37D5F" w:rsidRPr="00D37D5F" w:rsidRDefault="00D37D5F" w:rsidP="00D37D5F">
            <w:pPr>
              <w:pStyle w:val="2"/>
              <w:spacing w:before="0" w:after="0"/>
              <w:outlineLvl w:val="1"/>
              <w:rPr>
                <w:rFonts w:ascii="Times New Roman" w:hAnsi="Times New Roman"/>
                <w:b/>
                <w:sz w:val="20"/>
                <w:szCs w:val="20"/>
              </w:rPr>
            </w:pPr>
            <w:r w:rsidRPr="00D37D5F">
              <w:rPr>
                <w:rFonts w:ascii="Times New Roman" w:hAnsi="Times New Roman"/>
                <w:b/>
                <w:sz w:val="20"/>
                <w:szCs w:val="20"/>
              </w:rPr>
              <w:t>2.2.2 Power Control Modelling</w:t>
            </w:r>
          </w:p>
          <w:p w14:paraId="1C439E1B" w14:textId="77777777" w:rsidR="00D37D5F" w:rsidRPr="00D37D5F" w:rsidRDefault="00D37D5F" w:rsidP="00D37D5F">
            <w:pPr>
              <w:spacing w:after="0"/>
            </w:pPr>
            <w:r w:rsidRPr="00D37D5F">
              <w:t>For downlink, there is no power control for both NTN and TN networks.</w:t>
            </w:r>
          </w:p>
          <w:p w14:paraId="691521C3" w14:textId="77777777" w:rsidR="00D37D5F" w:rsidRPr="00D37D5F" w:rsidRDefault="00D37D5F" w:rsidP="00D37D5F">
            <w:pPr>
              <w:spacing w:after="0"/>
            </w:pPr>
            <w:r w:rsidRPr="00D37D5F">
              <w:t xml:space="preserve">For uplink, the UE output power formula in TR 36.942 shown as equation (1) is applied for both NTN and TN networks. </w:t>
            </w:r>
          </w:p>
          <w:p w14:paraId="6ABD1944" w14:textId="77777777" w:rsidR="00D37D5F" w:rsidRPr="00D37D5F" w:rsidRDefault="00D37D5F" w:rsidP="00D37D5F">
            <w:pPr>
              <w:spacing w:after="0"/>
              <w:jc w:val="center"/>
            </w:pPr>
            <w:r w:rsidRPr="00D37D5F">
              <w:rPr>
                <w:rFonts w:eastAsiaTheme="minorEastAsia"/>
                <w:kern w:val="2"/>
                <w:position w:val="-40"/>
                <w:sz w:val="21"/>
                <w:szCs w:val="22"/>
              </w:rPr>
              <w:object w:dxaOrig="4020" w:dyaOrig="920" w14:anchorId="15373E3B">
                <v:shape id="_x0000_i1034" type="#_x0000_t75" style="width:201pt;height:45.5pt" o:ole="">
                  <v:imagedata r:id="rId33" o:title=""/>
                </v:shape>
                <o:OLEObject Type="Embed" ProgID="Equation.3" ShapeID="_x0000_i1034" DrawAspect="Content" ObjectID="_1672756384" r:id="rId34"/>
              </w:object>
            </w:r>
            <w:r w:rsidRPr="00D37D5F">
              <w:t xml:space="preserve">    (1)</w:t>
            </w:r>
          </w:p>
          <w:p w14:paraId="737F4754" w14:textId="77777777" w:rsidR="00D37D5F" w:rsidRPr="00D37D5F" w:rsidRDefault="00D37D5F" w:rsidP="00D37D5F">
            <w:pPr>
              <w:spacing w:after="0"/>
            </w:pPr>
            <w:r w:rsidRPr="00D37D5F">
              <w:t xml:space="preserve">Where </w:t>
            </w:r>
            <w:r w:rsidRPr="00D37D5F">
              <w:rPr>
                <w:i/>
              </w:rPr>
              <w:t>P</w:t>
            </w:r>
            <w:r w:rsidRPr="00D37D5F">
              <w:rPr>
                <w:vertAlign w:val="subscript"/>
              </w:rPr>
              <w:t>max</w:t>
            </w:r>
            <w:r w:rsidRPr="00D37D5F">
              <w:t xml:space="preserve"> is the maximum transmit power, </w:t>
            </w:r>
            <w:r w:rsidRPr="00D37D5F">
              <w:rPr>
                <w:i/>
              </w:rPr>
              <w:t>R</w:t>
            </w:r>
            <w:r w:rsidRPr="00D37D5F">
              <w:rPr>
                <w:vertAlign w:val="subscript"/>
              </w:rPr>
              <w:t>min</w:t>
            </w:r>
            <w:r w:rsidRPr="00D37D5F">
              <w:t xml:space="preserve"> is the minimum power reduction ratio to prevent UEs with good channels to transmit at very low power level, </w:t>
            </w:r>
            <w:r w:rsidRPr="00D37D5F">
              <w:rPr>
                <w:i/>
              </w:rPr>
              <w:t>CL</w:t>
            </w:r>
            <w:r w:rsidRPr="00D37D5F">
              <w:t xml:space="preserve"> is the path coupling loss defined as max{path loss-G_Tx-G_Rx, MCL}, where path loss is propagation loss plus shadow fading, G_TX is the transmitter antenna gain in the direction of the receiver, G_RX is the receiver antenna gain in the direction of the transmitter and CLx-ile is the x-percentile CL value. With this power control equation, the x percent of UEs that have the highest coupling loss will transmit at Pmax. Finally, 0&lt;</w:t>
            </w:r>
            <w:r w:rsidRPr="00D37D5F">
              <w:sym w:font="Symbol" w:char="F067"/>
            </w:r>
            <w:r w:rsidRPr="00D37D5F">
              <w:t xml:space="preserve">&lt;=1 is the balancing factor for UEs with bad channel and UEs with good channel. </w:t>
            </w:r>
          </w:p>
          <w:p w14:paraId="74E0447E" w14:textId="77777777" w:rsidR="00D37D5F" w:rsidRPr="00D37D5F" w:rsidRDefault="00D37D5F" w:rsidP="00D37D5F">
            <w:pPr>
              <w:spacing w:after="0"/>
            </w:pPr>
            <w:r w:rsidRPr="00D37D5F">
              <w:t>The CLx-ile parameters defined in Table 5.3 of TR36.942 (FR1) and section 5.2.4 of TR38.803 (FR2) could be reference for TN and NTN uplink power control setting.</w:t>
            </w:r>
          </w:p>
          <w:p w14:paraId="5AB09407" w14:textId="77777777" w:rsidR="00D37D5F" w:rsidRPr="00D37D5F" w:rsidRDefault="00D37D5F" w:rsidP="00D37D5F">
            <w:pPr>
              <w:spacing w:after="0"/>
              <w:rPr>
                <w:rFonts w:eastAsiaTheme="minorEastAsia"/>
                <w:b/>
                <w:color w:val="000000"/>
              </w:rPr>
            </w:pPr>
            <w:r w:rsidRPr="00D37D5F">
              <w:rPr>
                <w:rFonts w:eastAsiaTheme="minorEastAsia"/>
                <w:b/>
                <w:color w:val="000000"/>
              </w:rPr>
              <w:t>2.2.4 Other simulation assumptions</w:t>
            </w:r>
          </w:p>
          <w:p w14:paraId="432BACEE" w14:textId="77777777" w:rsidR="00D37D5F" w:rsidRPr="00D37D5F" w:rsidRDefault="00D37D5F" w:rsidP="00D37D5F">
            <w:pPr>
              <w:spacing w:after="0"/>
              <w:rPr>
                <w:rFonts w:eastAsiaTheme="minorEastAsia"/>
                <w:color w:val="000000"/>
              </w:rPr>
            </w:pPr>
            <w:r w:rsidRPr="00D37D5F">
              <w:rPr>
                <w:rFonts w:eastAsiaTheme="minorEastAsia"/>
                <w:color w:val="000000"/>
              </w:rPr>
              <w:t>For NTN, other simulation assumptions could refer to section 6.1.1.1 of TR38.821.</w:t>
            </w:r>
          </w:p>
          <w:p w14:paraId="7D95FEDF" w14:textId="77777777" w:rsidR="00D37D5F" w:rsidRPr="00D37D5F" w:rsidRDefault="00D37D5F" w:rsidP="00D37D5F">
            <w:pPr>
              <w:spacing w:after="0"/>
              <w:rPr>
                <w:rFonts w:eastAsiaTheme="minorEastAsia"/>
                <w:color w:val="000000"/>
              </w:rPr>
            </w:pPr>
            <w:r w:rsidRPr="00D37D5F">
              <w:rPr>
                <w:rFonts w:eastAsiaTheme="minorEastAsia"/>
                <w:color w:val="000000"/>
              </w:rPr>
              <w:t>For TN, other simulation assumptions for 2GHz could refer to TR36.942. And TR 38.803 could be the reference for the other simulation assumptions in 20GHz and 30GHz carrier frequencies.</w:t>
            </w:r>
          </w:p>
        </w:tc>
      </w:tr>
    </w:tbl>
    <w:p w14:paraId="481D3A7B" w14:textId="77777777" w:rsidR="00D37D5F" w:rsidRPr="00D37D5F" w:rsidRDefault="00D37D5F" w:rsidP="00633A11">
      <w:pPr>
        <w:rPr>
          <w:lang w:eastAsia="zh-CN"/>
        </w:rPr>
      </w:pPr>
    </w:p>
    <w:p w14:paraId="2FB664E2" w14:textId="77777777" w:rsidR="003C20A2" w:rsidRPr="00805BE8" w:rsidRDefault="003C20A2" w:rsidP="003C20A2">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-1</w:t>
      </w:r>
    </w:p>
    <w:p w14:paraId="0348F34B" w14:textId="77777777" w:rsidR="003C20A2" w:rsidRPr="00B831AE" w:rsidRDefault="003C20A2" w:rsidP="003C20A2">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20AA38C6" w14:textId="77777777" w:rsidR="003C20A2" w:rsidRDefault="003C20A2" w:rsidP="003C20A2">
      <w:pPr>
        <w:rPr>
          <w:i/>
          <w:color w:val="0070C0"/>
          <w:lang w:val="en-US" w:eastAsia="zh-CN"/>
        </w:rPr>
      </w:pPr>
      <w:r>
        <w:rPr>
          <w:i/>
          <w:color w:val="0070C0"/>
          <w:lang w:val="en-US" w:eastAsia="zh-CN"/>
        </w:rPr>
        <w:lastRenderedPageBreak/>
        <w:t>Open issues and c</w:t>
      </w:r>
      <w:r w:rsidRPr="00004165">
        <w:rPr>
          <w:i/>
          <w:color w:val="0070C0"/>
          <w:lang w:val="en-US" w:eastAsia="zh-CN"/>
        </w:rPr>
        <w:t>andidate options before e-meeting</w:t>
      </w:r>
      <w:r>
        <w:rPr>
          <w:i/>
          <w:color w:val="0070C0"/>
          <w:lang w:val="en-US" w:eastAsia="zh-CN"/>
        </w:rPr>
        <w:t>:</w:t>
      </w:r>
    </w:p>
    <w:p w14:paraId="3D50C412" w14:textId="77777777" w:rsidR="003C20A2" w:rsidRPr="00487CF3" w:rsidRDefault="003C20A2" w:rsidP="003C20A2">
      <w:pPr>
        <w:rPr>
          <w:b/>
          <w:u w:val="single"/>
          <w:lang w:eastAsia="ko-KR"/>
        </w:rPr>
      </w:pPr>
      <w:r w:rsidRPr="00487CF3">
        <w:rPr>
          <w:b/>
          <w:u w:val="single"/>
          <w:lang w:eastAsia="ko-KR"/>
        </w:rPr>
        <w:t xml:space="preserve">Issue </w:t>
      </w:r>
      <w:r>
        <w:rPr>
          <w:b/>
          <w:u w:val="single"/>
          <w:lang w:eastAsia="ko-KR"/>
        </w:rPr>
        <w:t>4</w:t>
      </w:r>
      <w:r w:rsidRPr="00487CF3">
        <w:rPr>
          <w:b/>
          <w:u w:val="single"/>
          <w:lang w:eastAsia="ko-KR"/>
        </w:rPr>
        <w:t xml:space="preserve">-1: </w:t>
      </w:r>
      <w:r>
        <w:rPr>
          <w:rFonts w:hint="eastAsia"/>
          <w:b/>
          <w:u w:val="single"/>
          <w:lang w:eastAsia="zh-CN"/>
        </w:rPr>
        <w:t>S</w:t>
      </w:r>
      <w:r w:rsidRPr="00C51A4F">
        <w:rPr>
          <w:b/>
          <w:u w:val="single"/>
          <w:lang w:eastAsia="ko-KR"/>
        </w:rPr>
        <w:t>atellite parameters</w:t>
      </w:r>
    </w:p>
    <w:p w14:paraId="5E7EC399" w14:textId="77777777" w:rsidR="003C20A2" w:rsidRPr="00487CF3" w:rsidRDefault="003C20A2" w:rsidP="003C20A2">
      <w:pPr>
        <w:pStyle w:val="afe"/>
        <w:numPr>
          <w:ilvl w:val="0"/>
          <w:numId w:val="4"/>
        </w:numPr>
        <w:overflowPunct/>
        <w:autoSpaceDE/>
        <w:autoSpaceDN/>
        <w:adjustRightInd/>
        <w:spacing w:after="120"/>
        <w:ind w:left="720" w:firstLineChars="0"/>
        <w:textAlignment w:val="auto"/>
        <w:rPr>
          <w:rFonts w:eastAsia="宋体"/>
          <w:szCs w:val="24"/>
          <w:lang w:eastAsia="zh-CN"/>
        </w:rPr>
      </w:pPr>
      <w:r w:rsidRPr="00487CF3">
        <w:rPr>
          <w:rFonts w:eastAsia="宋体"/>
          <w:szCs w:val="24"/>
          <w:lang w:eastAsia="zh-CN"/>
        </w:rPr>
        <w:t>Proposals</w:t>
      </w:r>
    </w:p>
    <w:p w14:paraId="4022B559" w14:textId="77777777" w:rsidR="003C20A2" w:rsidRPr="00805BE8" w:rsidRDefault="003C20A2" w:rsidP="003C20A2">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C51A4F">
        <w:rPr>
          <w:rFonts w:eastAsia="宋体"/>
          <w:color w:val="0070C0"/>
          <w:szCs w:val="24"/>
          <w:lang w:eastAsia="zh-CN"/>
        </w:rPr>
        <w:t>Option 1</w:t>
      </w:r>
      <w:r>
        <w:rPr>
          <w:rFonts w:eastAsia="宋体"/>
          <w:color w:val="0070C0"/>
          <w:szCs w:val="24"/>
          <w:lang w:eastAsia="zh-CN"/>
        </w:rPr>
        <w:t xml:space="preserve"> (ZTE)</w:t>
      </w:r>
      <w:r w:rsidRPr="00C51A4F">
        <w:rPr>
          <w:rFonts w:eastAsia="宋体"/>
          <w:color w:val="0070C0"/>
          <w:szCs w:val="24"/>
          <w:lang w:eastAsia="zh-CN"/>
        </w:rPr>
        <w:t xml:space="preserve">: </w:t>
      </w:r>
      <w:r>
        <w:rPr>
          <w:rFonts w:eastAsia="宋体"/>
          <w:color w:val="0070C0"/>
          <w:szCs w:val="24"/>
          <w:lang w:eastAsia="zh-CN"/>
        </w:rPr>
        <w:t xml:space="preserve">Set 1 </w:t>
      </w:r>
    </w:p>
    <w:p w14:paraId="0E93FF56" w14:textId="77777777" w:rsidR="003C20A2" w:rsidRDefault="003C20A2" w:rsidP="003C20A2">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Option 2</w:t>
      </w:r>
      <w:r>
        <w:rPr>
          <w:rFonts w:eastAsia="宋体"/>
          <w:color w:val="0070C0"/>
          <w:szCs w:val="24"/>
          <w:lang w:eastAsia="zh-CN"/>
        </w:rPr>
        <w:t xml:space="preserve"> (Huawei)</w:t>
      </w:r>
      <w:r w:rsidRPr="00805BE8">
        <w:rPr>
          <w:rFonts w:eastAsia="宋体"/>
          <w:color w:val="0070C0"/>
          <w:szCs w:val="24"/>
          <w:lang w:eastAsia="zh-CN"/>
        </w:rPr>
        <w:t>:</w:t>
      </w:r>
      <w:r>
        <w:rPr>
          <w:rFonts w:eastAsia="宋体"/>
          <w:color w:val="0070C0"/>
          <w:szCs w:val="24"/>
          <w:lang w:eastAsia="zh-CN"/>
        </w:rPr>
        <w:t xml:space="preserve"> </w:t>
      </w:r>
      <w:r w:rsidRPr="00C51A4F">
        <w:rPr>
          <w:rFonts w:eastAsia="宋体"/>
          <w:color w:val="0070C0"/>
          <w:szCs w:val="24"/>
          <w:lang w:eastAsia="zh-CN"/>
        </w:rPr>
        <w:t>Merge both</w:t>
      </w:r>
      <w:r>
        <w:rPr>
          <w:rFonts w:eastAsia="宋体"/>
          <w:color w:val="0070C0"/>
          <w:szCs w:val="24"/>
          <w:lang w:eastAsia="zh-CN"/>
        </w:rPr>
        <w:t xml:space="preserve"> S</w:t>
      </w:r>
      <w:r w:rsidRPr="00C51A4F">
        <w:rPr>
          <w:rFonts w:eastAsia="宋体"/>
          <w:color w:val="0070C0"/>
          <w:szCs w:val="24"/>
          <w:lang w:eastAsia="zh-CN"/>
        </w:rPr>
        <w:t xml:space="preserve">et1 and </w:t>
      </w:r>
      <w:r>
        <w:rPr>
          <w:rFonts w:eastAsia="宋体"/>
          <w:color w:val="0070C0"/>
          <w:szCs w:val="24"/>
          <w:lang w:eastAsia="zh-CN"/>
        </w:rPr>
        <w:t>S</w:t>
      </w:r>
      <w:r w:rsidRPr="00C51A4F">
        <w:rPr>
          <w:rFonts w:eastAsia="宋体"/>
          <w:color w:val="0070C0"/>
          <w:szCs w:val="24"/>
          <w:lang w:eastAsia="zh-CN"/>
        </w:rPr>
        <w:t>et2 as one parameter set</w:t>
      </w:r>
      <w:r>
        <w:rPr>
          <w:rFonts w:eastAsia="宋体"/>
          <w:color w:val="0070C0"/>
          <w:szCs w:val="24"/>
          <w:lang w:eastAsia="zh-CN"/>
        </w:rPr>
        <w:t>. (Delete?)</w:t>
      </w:r>
    </w:p>
    <w:p w14:paraId="5EB73E36" w14:textId="77777777" w:rsidR="003C20A2" w:rsidRDefault="003C20A2" w:rsidP="003C20A2">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3 (Ericsson) :</w:t>
      </w:r>
      <w:r w:rsidRPr="00E468B1">
        <w:rPr>
          <w:rFonts w:eastAsia="宋体"/>
          <w:color w:val="0070C0"/>
          <w:szCs w:val="24"/>
          <w:lang w:eastAsia="zh-CN"/>
        </w:rPr>
        <w:t xml:space="preserve"> A deeper analysis of </w:t>
      </w:r>
      <w:r>
        <w:rPr>
          <w:rFonts w:eastAsia="宋体"/>
          <w:color w:val="0070C0"/>
          <w:szCs w:val="24"/>
          <w:lang w:eastAsia="zh-CN"/>
        </w:rPr>
        <w:t>S</w:t>
      </w:r>
      <w:r w:rsidRPr="00E468B1">
        <w:rPr>
          <w:rFonts w:eastAsia="宋体"/>
          <w:color w:val="0070C0"/>
          <w:szCs w:val="24"/>
          <w:lang w:eastAsia="zh-CN"/>
        </w:rPr>
        <w:t xml:space="preserve">et 1 and </w:t>
      </w:r>
      <w:r>
        <w:rPr>
          <w:rFonts w:eastAsia="宋体"/>
          <w:color w:val="0070C0"/>
          <w:szCs w:val="24"/>
          <w:lang w:eastAsia="zh-CN"/>
        </w:rPr>
        <w:t>S</w:t>
      </w:r>
      <w:r w:rsidRPr="00E468B1">
        <w:rPr>
          <w:rFonts w:eastAsia="宋体"/>
          <w:color w:val="0070C0"/>
          <w:szCs w:val="24"/>
          <w:lang w:eastAsia="zh-CN"/>
        </w:rPr>
        <w:t>et 2 would be needed to identify if one set would be more stringent and so, if all simulations would be needed for both sets.</w:t>
      </w:r>
    </w:p>
    <w:p w14:paraId="36DA91C2" w14:textId="77777777" w:rsidR="003C20A2" w:rsidRDefault="003C20A2" w:rsidP="003C20A2">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4 (CATT, Samsung): Set 1 &amp; Set 2 </w:t>
      </w:r>
    </w:p>
    <w:p w14:paraId="7A1687C7" w14:textId="77777777" w:rsidR="003C20A2" w:rsidRDefault="003C20A2" w:rsidP="003C20A2">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4: </w:t>
      </w:r>
      <w:r w:rsidRPr="00805BE8">
        <w:rPr>
          <w:rFonts w:eastAsia="宋体"/>
          <w:color w:val="0070C0"/>
          <w:szCs w:val="24"/>
          <w:lang w:eastAsia="zh-CN"/>
        </w:rPr>
        <w:t>TBA</w:t>
      </w:r>
    </w:p>
    <w:p w14:paraId="4D63E85C" w14:textId="77777777" w:rsidR="003C20A2" w:rsidRPr="00F81153" w:rsidRDefault="003C20A2" w:rsidP="003C20A2">
      <w:pPr>
        <w:spacing w:after="120"/>
        <w:ind w:left="1080"/>
        <w:rPr>
          <w:i/>
          <w:color w:val="0070C0"/>
          <w:szCs w:val="24"/>
          <w:lang w:eastAsia="zh-CN"/>
        </w:rPr>
      </w:pPr>
      <w:r w:rsidRPr="00F81153">
        <w:rPr>
          <w:i/>
          <w:color w:val="0070C0"/>
          <w:szCs w:val="24"/>
          <w:lang w:eastAsia="zh-CN"/>
        </w:rPr>
        <w:t xml:space="preserve">Note: </w:t>
      </w:r>
    </w:p>
    <w:p w14:paraId="0CD5F00F" w14:textId="77777777" w:rsidR="003C20A2" w:rsidRPr="00F81153" w:rsidRDefault="003C20A2" w:rsidP="003C20A2">
      <w:pPr>
        <w:pStyle w:val="afe"/>
        <w:numPr>
          <w:ilvl w:val="0"/>
          <w:numId w:val="23"/>
        </w:numPr>
        <w:spacing w:after="0"/>
        <w:ind w:left="1434" w:firstLineChars="0" w:hanging="357"/>
        <w:rPr>
          <w:i/>
          <w:color w:val="0070C0"/>
          <w:szCs w:val="24"/>
          <w:lang w:eastAsia="zh-CN"/>
        </w:rPr>
      </w:pPr>
      <w:r w:rsidRPr="00F81153">
        <w:rPr>
          <w:i/>
          <w:color w:val="0070C0"/>
          <w:szCs w:val="24"/>
          <w:lang w:eastAsia="zh-CN"/>
        </w:rPr>
        <w:t xml:space="preserve">Set 1 satellite parameters refer to Table 6.1.1.1-1 in TR 38.821 and Set 2 satellite parameters refer to Table 6.1.1.1-2 in TR 38.821. </w:t>
      </w:r>
    </w:p>
    <w:p w14:paraId="066732BD" w14:textId="77777777" w:rsidR="003C20A2" w:rsidRPr="00F81153" w:rsidRDefault="003C20A2" w:rsidP="003C20A2">
      <w:pPr>
        <w:pStyle w:val="afe"/>
        <w:numPr>
          <w:ilvl w:val="0"/>
          <w:numId w:val="23"/>
        </w:numPr>
        <w:spacing w:after="0"/>
        <w:ind w:left="1434" w:firstLineChars="0" w:hanging="357"/>
        <w:rPr>
          <w:i/>
          <w:color w:val="0070C0"/>
          <w:szCs w:val="24"/>
          <w:lang w:eastAsia="zh-CN"/>
        </w:rPr>
      </w:pPr>
      <w:r w:rsidRPr="00F81153">
        <w:rPr>
          <w:i/>
          <w:color w:val="0070C0"/>
          <w:szCs w:val="24"/>
          <w:lang w:eastAsia="zh-CN"/>
        </w:rPr>
        <w:t>Selection of NTN deployment and frequency bands depend on the result of section 2.</w:t>
      </w:r>
    </w:p>
    <w:p w14:paraId="4012347B" w14:textId="77777777" w:rsidR="003C20A2" w:rsidRPr="00805BE8" w:rsidRDefault="003C20A2" w:rsidP="003C20A2">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157438E4" w14:textId="77777777" w:rsidR="003C20A2" w:rsidRDefault="003C20A2" w:rsidP="003C20A2">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TBA</w:t>
      </w:r>
    </w:p>
    <w:p w14:paraId="69697B91" w14:textId="5FD38C57" w:rsidR="005D5DBA" w:rsidRPr="00805BE8" w:rsidRDefault="005D5DBA" w:rsidP="005D5DBA">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w:t>
      </w:r>
      <w:r>
        <w:rPr>
          <w:sz w:val="24"/>
          <w:szCs w:val="16"/>
        </w:rPr>
        <w:t>2</w:t>
      </w:r>
    </w:p>
    <w:p w14:paraId="0EB6555A" w14:textId="77777777" w:rsidR="005D5DBA" w:rsidRPr="009415B0" w:rsidRDefault="005D5DBA" w:rsidP="005D5DBA">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03F511D9" w14:textId="77777777" w:rsidR="005D5DBA" w:rsidRPr="00035C50" w:rsidRDefault="005D5DBA" w:rsidP="005D5DBA">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BBA757D" w14:textId="2D2D4D3F" w:rsidR="005D5DBA" w:rsidRPr="00187EC7" w:rsidRDefault="005D5DBA" w:rsidP="005D5DBA">
      <w:pPr>
        <w:rPr>
          <w:b/>
          <w:u w:val="single"/>
          <w:lang w:eastAsia="ko-KR"/>
        </w:rPr>
      </w:pPr>
      <w:r w:rsidRPr="00187EC7">
        <w:rPr>
          <w:b/>
          <w:u w:val="single"/>
          <w:lang w:eastAsia="ko-KR"/>
        </w:rPr>
        <w:t xml:space="preserve">Issue </w:t>
      </w:r>
      <w:r>
        <w:rPr>
          <w:b/>
          <w:u w:val="single"/>
          <w:lang w:eastAsia="ko-KR"/>
        </w:rPr>
        <w:t>4</w:t>
      </w:r>
      <w:r w:rsidRPr="00187EC7">
        <w:rPr>
          <w:b/>
          <w:u w:val="single"/>
          <w:lang w:eastAsia="ko-KR"/>
        </w:rPr>
        <w:t>-</w:t>
      </w:r>
      <w:r>
        <w:rPr>
          <w:b/>
          <w:u w:val="single"/>
          <w:lang w:eastAsia="ko-KR"/>
        </w:rPr>
        <w:t>2</w:t>
      </w:r>
      <w:r w:rsidRPr="00187EC7">
        <w:rPr>
          <w:b/>
          <w:u w:val="single"/>
          <w:lang w:eastAsia="ko-KR"/>
        </w:rPr>
        <w:t xml:space="preserve">: </w:t>
      </w:r>
      <w:r>
        <w:rPr>
          <w:b/>
          <w:u w:val="single"/>
          <w:lang w:eastAsia="ko-KR"/>
        </w:rPr>
        <w:t>Satellite antenna b</w:t>
      </w:r>
      <w:r w:rsidRPr="00187EC7">
        <w:rPr>
          <w:b/>
          <w:u w:val="single"/>
          <w:lang w:eastAsia="ko-KR"/>
        </w:rPr>
        <w:t>eam configurations</w:t>
      </w:r>
    </w:p>
    <w:p w14:paraId="6B3A3D6F" w14:textId="77777777" w:rsidR="005D5DBA" w:rsidRPr="00187EC7" w:rsidRDefault="005D5DBA" w:rsidP="005D5DBA">
      <w:pPr>
        <w:pStyle w:val="afe"/>
        <w:numPr>
          <w:ilvl w:val="0"/>
          <w:numId w:val="4"/>
        </w:numPr>
        <w:overflowPunct/>
        <w:autoSpaceDE/>
        <w:autoSpaceDN/>
        <w:adjustRightInd/>
        <w:spacing w:after="120"/>
        <w:ind w:left="720" w:firstLineChars="0"/>
        <w:textAlignment w:val="auto"/>
        <w:rPr>
          <w:rFonts w:eastAsia="宋体"/>
          <w:szCs w:val="24"/>
          <w:lang w:eastAsia="zh-CN"/>
        </w:rPr>
      </w:pPr>
      <w:r w:rsidRPr="00187EC7">
        <w:rPr>
          <w:rFonts w:eastAsia="宋体"/>
          <w:szCs w:val="24"/>
          <w:lang w:eastAsia="zh-CN"/>
        </w:rPr>
        <w:t>Proposals</w:t>
      </w:r>
    </w:p>
    <w:p w14:paraId="3453C36F" w14:textId="77777777" w:rsidR="005D5DBA" w:rsidRPr="00187EC7" w:rsidRDefault="005D5DBA" w:rsidP="005D5DBA">
      <w:pPr>
        <w:pStyle w:val="afe"/>
        <w:numPr>
          <w:ilvl w:val="1"/>
          <w:numId w:val="4"/>
        </w:numPr>
        <w:overflowPunct/>
        <w:autoSpaceDE/>
        <w:autoSpaceDN/>
        <w:adjustRightInd/>
        <w:spacing w:after="120"/>
        <w:ind w:left="1440" w:firstLineChars="0"/>
        <w:textAlignment w:val="auto"/>
        <w:rPr>
          <w:rFonts w:eastAsia="宋体"/>
          <w:szCs w:val="24"/>
          <w:lang w:eastAsia="zh-CN"/>
        </w:rPr>
      </w:pPr>
      <w:r w:rsidRPr="00187EC7">
        <w:rPr>
          <w:rFonts w:eastAsia="宋体"/>
          <w:szCs w:val="24"/>
          <w:lang w:eastAsia="zh-CN"/>
        </w:rPr>
        <w:t>Option 1</w:t>
      </w:r>
      <w:r>
        <w:rPr>
          <w:rFonts w:eastAsia="宋体"/>
          <w:szCs w:val="24"/>
          <w:lang w:eastAsia="zh-CN"/>
        </w:rPr>
        <w:t xml:space="preserve"> </w:t>
      </w:r>
      <w:r w:rsidRPr="00187EC7">
        <w:rPr>
          <w:rFonts w:eastAsia="宋体"/>
          <w:szCs w:val="24"/>
          <w:lang w:eastAsia="zh-CN"/>
        </w:rPr>
        <w:t xml:space="preserve">(CATT, Huawei, Qualcomm): Earth fixed beam only </w:t>
      </w:r>
    </w:p>
    <w:p w14:paraId="0C7D59C3" w14:textId="77777777" w:rsidR="005D5DBA" w:rsidRPr="00187EC7" w:rsidRDefault="005D5DBA" w:rsidP="005D5DBA">
      <w:pPr>
        <w:pStyle w:val="afe"/>
        <w:numPr>
          <w:ilvl w:val="1"/>
          <w:numId w:val="4"/>
        </w:numPr>
        <w:overflowPunct/>
        <w:autoSpaceDE/>
        <w:autoSpaceDN/>
        <w:adjustRightInd/>
        <w:spacing w:after="120"/>
        <w:ind w:left="1440" w:firstLineChars="0"/>
        <w:textAlignment w:val="auto"/>
        <w:rPr>
          <w:rFonts w:eastAsia="宋体"/>
          <w:szCs w:val="24"/>
          <w:lang w:eastAsia="zh-CN"/>
        </w:rPr>
      </w:pPr>
      <w:r w:rsidRPr="00187EC7">
        <w:rPr>
          <w:rFonts w:eastAsia="宋体"/>
          <w:szCs w:val="24"/>
          <w:lang w:eastAsia="zh-CN"/>
        </w:rPr>
        <w:t>Option 2</w:t>
      </w:r>
      <w:r>
        <w:rPr>
          <w:rFonts w:eastAsia="宋体"/>
          <w:szCs w:val="24"/>
          <w:lang w:eastAsia="zh-CN"/>
        </w:rPr>
        <w:t xml:space="preserve"> </w:t>
      </w:r>
      <w:r w:rsidRPr="00187EC7">
        <w:rPr>
          <w:rFonts w:eastAsia="宋体"/>
          <w:szCs w:val="24"/>
          <w:lang w:eastAsia="zh-CN"/>
        </w:rPr>
        <w:t>(THALES): Earth Fixed Beams and Earth Moving Beams</w:t>
      </w:r>
    </w:p>
    <w:p w14:paraId="3FE9388D" w14:textId="77777777" w:rsidR="005D5DBA" w:rsidRPr="00045592" w:rsidRDefault="005D5DBA" w:rsidP="005D5DBA">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5C26BB4B" w14:textId="431D53D4" w:rsidR="005D5DBA" w:rsidRPr="003A50A5" w:rsidRDefault="005D5DBA">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TBA</w:t>
      </w:r>
    </w:p>
    <w:p w14:paraId="6BF0D3D2" w14:textId="78361C5A" w:rsidR="00E468B1" w:rsidRPr="00805BE8" w:rsidRDefault="00E468B1" w:rsidP="00E468B1">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005D5DBA">
        <w:rPr>
          <w:sz w:val="24"/>
          <w:szCs w:val="16"/>
        </w:rPr>
        <w:t>3</w:t>
      </w:r>
    </w:p>
    <w:p w14:paraId="10FB1AD9" w14:textId="77777777" w:rsidR="00E468B1" w:rsidRPr="00B831AE" w:rsidRDefault="00E468B1" w:rsidP="00E468B1">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C41BE8B" w14:textId="77777777" w:rsidR="00E468B1" w:rsidRDefault="00E468B1" w:rsidP="00E468B1">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51378774" w14:textId="4EEAA586" w:rsidR="00E468B1" w:rsidRPr="00487CF3" w:rsidRDefault="00E468B1" w:rsidP="00E468B1">
      <w:pPr>
        <w:rPr>
          <w:b/>
          <w:u w:val="single"/>
          <w:lang w:eastAsia="ko-KR"/>
        </w:rPr>
      </w:pPr>
      <w:r w:rsidRPr="00487CF3">
        <w:rPr>
          <w:b/>
          <w:u w:val="single"/>
          <w:lang w:eastAsia="ko-KR"/>
        </w:rPr>
        <w:t xml:space="preserve">Issue </w:t>
      </w:r>
      <w:r>
        <w:rPr>
          <w:b/>
          <w:u w:val="single"/>
          <w:lang w:eastAsia="ko-KR"/>
        </w:rPr>
        <w:t>4-</w:t>
      </w:r>
      <w:r w:rsidR="005D5DBA">
        <w:rPr>
          <w:b/>
          <w:u w:val="single"/>
          <w:lang w:eastAsia="ko-KR"/>
        </w:rPr>
        <w:t>3</w:t>
      </w:r>
      <w:r w:rsidRPr="00487CF3">
        <w:rPr>
          <w:b/>
          <w:u w:val="single"/>
          <w:lang w:eastAsia="ko-KR"/>
        </w:rPr>
        <w:t xml:space="preserve">: </w:t>
      </w:r>
      <w:r>
        <w:rPr>
          <w:rFonts w:hint="eastAsia"/>
          <w:b/>
          <w:u w:val="single"/>
          <w:lang w:eastAsia="zh-CN"/>
        </w:rPr>
        <w:t>NTN</w:t>
      </w:r>
      <w:r>
        <w:rPr>
          <w:b/>
          <w:u w:val="single"/>
          <w:lang w:eastAsia="zh-CN"/>
        </w:rPr>
        <w:t xml:space="preserve"> </w:t>
      </w:r>
      <w:r>
        <w:rPr>
          <w:rFonts w:hint="eastAsia"/>
          <w:b/>
          <w:u w:val="single"/>
          <w:lang w:eastAsia="zh-CN"/>
        </w:rPr>
        <w:t>UE</w:t>
      </w:r>
      <w:r w:rsidRPr="00C51A4F">
        <w:rPr>
          <w:b/>
          <w:u w:val="single"/>
          <w:lang w:eastAsia="ko-KR"/>
        </w:rPr>
        <w:t xml:space="preserve"> parameters</w:t>
      </w:r>
    </w:p>
    <w:p w14:paraId="5A544661" w14:textId="77777777" w:rsidR="00E468B1" w:rsidRPr="00487CF3" w:rsidRDefault="00E468B1" w:rsidP="00E468B1">
      <w:pPr>
        <w:pStyle w:val="afe"/>
        <w:numPr>
          <w:ilvl w:val="0"/>
          <w:numId w:val="4"/>
        </w:numPr>
        <w:overflowPunct/>
        <w:autoSpaceDE/>
        <w:autoSpaceDN/>
        <w:adjustRightInd/>
        <w:spacing w:after="120"/>
        <w:ind w:left="720" w:firstLineChars="0"/>
        <w:textAlignment w:val="auto"/>
        <w:rPr>
          <w:rFonts w:eastAsia="宋体"/>
          <w:szCs w:val="24"/>
          <w:lang w:eastAsia="zh-CN"/>
        </w:rPr>
      </w:pPr>
      <w:r w:rsidRPr="00487CF3">
        <w:rPr>
          <w:rFonts w:eastAsia="宋体"/>
          <w:szCs w:val="24"/>
          <w:lang w:eastAsia="zh-CN"/>
        </w:rPr>
        <w:t>Proposals</w:t>
      </w:r>
    </w:p>
    <w:p w14:paraId="6E1CDDE3" w14:textId="09B11478" w:rsidR="00E468B1" w:rsidRDefault="00E468B1" w:rsidP="00E468B1">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C51A4F">
        <w:rPr>
          <w:rFonts w:eastAsia="宋体"/>
          <w:color w:val="0070C0"/>
          <w:szCs w:val="24"/>
          <w:lang w:eastAsia="zh-CN"/>
        </w:rPr>
        <w:t>Option 1</w:t>
      </w:r>
      <w:r>
        <w:rPr>
          <w:rFonts w:eastAsia="宋体"/>
          <w:color w:val="0070C0"/>
          <w:szCs w:val="24"/>
          <w:lang w:eastAsia="zh-CN"/>
        </w:rPr>
        <w:t xml:space="preserve"> (ZTE</w:t>
      </w:r>
      <w:r w:rsidR="00FF18E0">
        <w:rPr>
          <w:rFonts w:eastAsia="宋体"/>
          <w:color w:val="0070C0"/>
          <w:szCs w:val="24"/>
          <w:lang w:eastAsia="zh-CN"/>
        </w:rPr>
        <w:t>, CATT, Samsung, Huawei</w:t>
      </w:r>
      <w:r>
        <w:rPr>
          <w:rFonts w:eastAsia="宋体"/>
          <w:color w:val="0070C0"/>
          <w:szCs w:val="24"/>
          <w:lang w:eastAsia="zh-CN"/>
        </w:rPr>
        <w:t>)</w:t>
      </w:r>
      <w:r w:rsidRPr="00C51A4F">
        <w:rPr>
          <w:rFonts w:eastAsia="宋体"/>
          <w:color w:val="0070C0"/>
          <w:szCs w:val="24"/>
          <w:lang w:eastAsia="zh-CN"/>
        </w:rPr>
        <w:t xml:space="preserve">: </w:t>
      </w:r>
      <w:r>
        <w:rPr>
          <w:rFonts w:eastAsia="宋体"/>
          <w:color w:val="0070C0"/>
          <w:szCs w:val="24"/>
          <w:lang w:eastAsia="zh-CN"/>
        </w:rPr>
        <w:t xml:space="preserve"> </w:t>
      </w:r>
      <w:r w:rsidRPr="00C51A4F">
        <w:rPr>
          <w:rFonts w:eastAsia="宋体"/>
          <w:color w:val="0070C0"/>
          <w:szCs w:val="24"/>
          <w:lang w:eastAsia="zh-CN"/>
        </w:rPr>
        <w:t>Table 6.1.1.1-</w:t>
      </w:r>
      <w:r>
        <w:rPr>
          <w:rFonts w:eastAsia="宋体"/>
          <w:color w:val="0070C0"/>
          <w:szCs w:val="24"/>
          <w:lang w:eastAsia="zh-CN"/>
        </w:rPr>
        <w:t>3 in TR 38.821</w:t>
      </w:r>
    </w:p>
    <w:p w14:paraId="13DDE28A" w14:textId="358ED83D" w:rsidR="00FF18E0" w:rsidRPr="00805BE8" w:rsidRDefault="00FF18E0" w:rsidP="00E468B1">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2: TBA</w:t>
      </w:r>
    </w:p>
    <w:p w14:paraId="06305205" w14:textId="532BB2C6" w:rsidR="00E468B1" w:rsidRPr="00F81153" w:rsidRDefault="00305003" w:rsidP="00305003">
      <w:pPr>
        <w:spacing w:after="120"/>
        <w:ind w:left="1080"/>
        <w:rPr>
          <w:i/>
          <w:color w:val="0070C0"/>
          <w:szCs w:val="24"/>
          <w:lang w:eastAsia="zh-CN"/>
        </w:rPr>
      </w:pPr>
      <w:r w:rsidRPr="00F81153">
        <w:rPr>
          <w:i/>
          <w:color w:val="0070C0"/>
          <w:szCs w:val="24"/>
          <w:lang w:eastAsia="zh-CN"/>
        </w:rPr>
        <w:t xml:space="preserve">Note: Selection of UE type depends on the result of section 2.  </w:t>
      </w:r>
    </w:p>
    <w:p w14:paraId="06C735CE" w14:textId="77777777" w:rsidR="00E468B1" w:rsidRPr="00805BE8" w:rsidRDefault="00E468B1" w:rsidP="00E468B1">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2367C4DA" w14:textId="77777777" w:rsidR="00E468B1" w:rsidRPr="00487CF3" w:rsidRDefault="00E468B1" w:rsidP="00E468B1">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TBA</w:t>
      </w:r>
    </w:p>
    <w:p w14:paraId="355EFC98" w14:textId="1ADCF733" w:rsidR="00E468B1" w:rsidRPr="00805BE8" w:rsidRDefault="00E468B1" w:rsidP="00E468B1">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005D5DBA">
        <w:rPr>
          <w:sz w:val="24"/>
          <w:szCs w:val="16"/>
        </w:rPr>
        <w:t>4</w:t>
      </w:r>
    </w:p>
    <w:p w14:paraId="180D2B90" w14:textId="77777777" w:rsidR="00E468B1" w:rsidRPr="00B831AE" w:rsidRDefault="00E468B1" w:rsidP="00E468B1">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4C4CECB5" w14:textId="77777777" w:rsidR="00E468B1" w:rsidRDefault="00E468B1" w:rsidP="00E468B1">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3E21BAD7" w14:textId="2A041A1F" w:rsidR="00E468B1" w:rsidRPr="00487CF3" w:rsidRDefault="00E468B1" w:rsidP="00E468B1">
      <w:pPr>
        <w:rPr>
          <w:b/>
          <w:u w:val="single"/>
          <w:lang w:eastAsia="ko-KR"/>
        </w:rPr>
      </w:pPr>
      <w:r w:rsidRPr="00487CF3">
        <w:rPr>
          <w:b/>
          <w:u w:val="single"/>
          <w:lang w:eastAsia="ko-KR"/>
        </w:rPr>
        <w:t xml:space="preserve">Issue </w:t>
      </w:r>
      <w:r>
        <w:rPr>
          <w:b/>
          <w:u w:val="single"/>
          <w:lang w:eastAsia="ko-KR"/>
        </w:rPr>
        <w:t>4-</w:t>
      </w:r>
      <w:r w:rsidR="005D5DBA">
        <w:rPr>
          <w:b/>
          <w:u w:val="single"/>
          <w:lang w:eastAsia="ko-KR"/>
        </w:rPr>
        <w:t>4</w:t>
      </w:r>
      <w:r w:rsidRPr="00487CF3">
        <w:rPr>
          <w:b/>
          <w:u w:val="single"/>
          <w:lang w:eastAsia="ko-KR"/>
        </w:rPr>
        <w:t>:</w:t>
      </w:r>
      <w:r>
        <w:rPr>
          <w:b/>
          <w:u w:val="single"/>
          <w:lang w:eastAsia="zh-CN"/>
        </w:rPr>
        <w:t xml:space="preserve"> TN </w:t>
      </w:r>
      <w:r>
        <w:rPr>
          <w:rFonts w:hint="eastAsia"/>
          <w:b/>
          <w:u w:val="single"/>
          <w:lang w:eastAsia="zh-CN"/>
        </w:rPr>
        <w:t>UE</w:t>
      </w:r>
      <w:r>
        <w:rPr>
          <w:b/>
          <w:u w:val="single"/>
          <w:lang w:eastAsia="zh-CN"/>
        </w:rPr>
        <w:t xml:space="preserve"> &amp; BS</w:t>
      </w:r>
      <w:r w:rsidRPr="00C51A4F">
        <w:rPr>
          <w:b/>
          <w:u w:val="single"/>
          <w:lang w:eastAsia="ko-KR"/>
        </w:rPr>
        <w:t xml:space="preserve"> parameters</w:t>
      </w:r>
    </w:p>
    <w:p w14:paraId="2F0990D7" w14:textId="77777777" w:rsidR="00E468B1" w:rsidRPr="00487CF3" w:rsidRDefault="00E468B1" w:rsidP="00E468B1">
      <w:pPr>
        <w:pStyle w:val="afe"/>
        <w:numPr>
          <w:ilvl w:val="0"/>
          <w:numId w:val="4"/>
        </w:numPr>
        <w:overflowPunct/>
        <w:autoSpaceDE/>
        <w:autoSpaceDN/>
        <w:adjustRightInd/>
        <w:spacing w:after="120"/>
        <w:ind w:left="720" w:firstLineChars="0"/>
        <w:textAlignment w:val="auto"/>
        <w:rPr>
          <w:rFonts w:eastAsia="宋体"/>
          <w:szCs w:val="24"/>
          <w:lang w:eastAsia="zh-CN"/>
        </w:rPr>
      </w:pPr>
      <w:r w:rsidRPr="00487CF3">
        <w:rPr>
          <w:rFonts w:eastAsia="宋体"/>
          <w:szCs w:val="24"/>
          <w:lang w:eastAsia="zh-CN"/>
        </w:rPr>
        <w:lastRenderedPageBreak/>
        <w:t>Proposals</w:t>
      </w:r>
    </w:p>
    <w:p w14:paraId="437ADBAB" w14:textId="513A0777" w:rsidR="00E468B1" w:rsidRDefault="00E468B1" w:rsidP="00E468B1">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commentRangeStart w:id="3"/>
      <w:r w:rsidRPr="00C51A4F">
        <w:rPr>
          <w:rFonts w:eastAsia="宋体"/>
          <w:color w:val="0070C0"/>
          <w:szCs w:val="24"/>
          <w:lang w:eastAsia="zh-CN"/>
        </w:rPr>
        <w:t xml:space="preserve">Option 1: </w:t>
      </w:r>
      <w:r w:rsidRPr="00E468B1">
        <w:rPr>
          <w:rFonts w:eastAsia="宋体"/>
          <w:color w:val="0070C0"/>
          <w:szCs w:val="24"/>
          <w:lang w:eastAsia="zh-CN"/>
        </w:rPr>
        <w:t>the existing RF requirements (i.e. ACS and ACLR for b</w:t>
      </w:r>
      <w:r>
        <w:rPr>
          <w:rFonts w:eastAsia="宋体"/>
          <w:color w:val="0070C0"/>
          <w:szCs w:val="24"/>
          <w:lang w:eastAsia="zh-CN"/>
        </w:rPr>
        <w:t xml:space="preserve">oth BS and UE) of TN in the spec </w:t>
      </w:r>
      <w:r>
        <w:rPr>
          <w:rFonts w:eastAsia="宋体" w:hint="eastAsia"/>
          <w:color w:val="0070C0"/>
          <w:szCs w:val="24"/>
          <w:lang w:eastAsia="zh-CN"/>
        </w:rPr>
        <w:t>(</w:t>
      </w:r>
      <w:r>
        <w:rPr>
          <w:rFonts w:eastAsia="宋体"/>
          <w:color w:val="0070C0"/>
          <w:szCs w:val="24"/>
          <w:lang w:eastAsia="zh-CN"/>
        </w:rPr>
        <w:t xml:space="preserve">i.e. </w:t>
      </w:r>
      <w:r w:rsidRPr="00E468B1">
        <w:rPr>
          <w:rFonts w:eastAsia="宋体"/>
          <w:color w:val="0070C0"/>
          <w:szCs w:val="24"/>
          <w:lang w:eastAsia="zh-CN"/>
        </w:rPr>
        <w:t>TS 38.104 and 38.101</w:t>
      </w:r>
      <w:r>
        <w:rPr>
          <w:rFonts w:eastAsia="宋体"/>
          <w:color w:val="0070C0"/>
          <w:szCs w:val="24"/>
          <w:lang w:eastAsia="zh-CN"/>
        </w:rPr>
        <w:t>)</w:t>
      </w:r>
      <w:r w:rsidRPr="00E468B1">
        <w:rPr>
          <w:rFonts w:eastAsia="宋体"/>
          <w:color w:val="0070C0"/>
          <w:szCs w:val="24"/>
          <w:lang w:eastAsia="zh-CN"/>
        </w:rPr>
        <w:t xml:space="preserve"> should be reused when doing the coexistence study between NTN and TN.</w:t>
      </w:r>
      <w:commentRangeEnd w:id="3"/>
      <w:r w:rsidR="00BB06EC">
        <w:rPr>
          <w:rStyle w:val="af1"/>
          <w:rFonts w:eastAsia="宋体"/>
        </w:rPr>
        <w:commentReference w:id="3"/>
      </w:r>
    </w:p>
    <w:p w14:paraId="78E49B9E" w14:textId="5A275582" w:rsidR="00E468B1" w:rsidRPr="00805BE8" w:rsidRDefault="00F81153" w:rsidP="00E468B1">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sidR="00E468B1" w:rsidRPr="00805BE8">
        <w:rPr>
          <w:rFonts w:eastAsia="宋体"/>
          <w:color w:val="0070C0"/>
          <w:szCs w:val="24"/>
          <w:lang w:eastAsia="zh-CN"/>
        </w:rPr>
        <w:t>TBA</w:t>
      </w:r>
    </w:p>
    <w:p w14:paraId="7532FE2C" w14:textId="77777777" w:rsidR="00E468B1" w:rsidRPr="00805BE8" w:rsidRDefault="00E468B1" w:rsidP="00E468B1">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404DCEE7" w14:textId="77777777" w:rsidR="00E468B1" w:rsidRPr="00487CF3" w:rsidRDefault="00E468B1" w:rsidP="00E468B1">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TBA</w:t>
      </w:r>
    </w:p>
    <w:p w14:paraId="4CC1989A" w14:textId="7A6AF2BF" w:rsidR="00992FCC" w:rsidRPr="00805BE8" w:rsidRDefault="00992FCC" w:rsidP="00992FCC">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005D5DBA">
        <w:rPr>
          <w:sz w:val="24"/>
          <w:szCs w:val="16"/>
        </w:rPr>
        <w:t>5</w:t>
      </w:r>
    </w:p>
    <w:p w14:paraId="3A08214A" w14:textId="77777777" w:rsidR="00992FCC" w:rsidRPr="00B831AE" w:rsidRDefault="00992FCC" w:rsidP="00992FCC">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64F1E973" w14:textId="77777777" w:rsidR="00992FCC" w:rsidRDefault="00992FCC" w:rsidP="00992FCC">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F95CB40" w14:textId="73EF8145" w:rsidR="00992FCC" w:rsidRPr="00487CF3" w:rsidRDefault="00992FCC" w:rsidP="00992FCC">
      <w:pPr>
        <w:rPr>
          <w:b/>
          <w:u w:val="single"/>
          <w:lang w:eastAsia="ko-KR"/>
        </w:rPr>
      </w:pPr>
      <w:r w:rsidRPr="00487CF3">
        <w:rPr>
          <w:b/>
          <w:u w:val="single"/>
          <w:lang w:eastAsia="ko-KR"/>
        </w:rPr>
        <w:t xml:space="preserve">Issue </w:t>
      </w:r>
      <w:r>
        <w:rPr>
          <w:b/>
          <w:u w:val="single"/>
          <w:lang w:eastAsia="ko-KR"/>
        </w:rPr>
        <w:t>4-</w:t>
      </w:r>
      <w:r w:rsidR="005D5DBA">
        <w:rPr>
          <w:b/>
          <w:u w:val="single"/>
          <w:lang w:eastAsia="ko-KR"/>
        </w:rPr>
        <w:t>5</w:t>
      </w:r>
      <w:r w:rsidRPr="00487CF3">
        <w:rPr>
          <w:b/>
          <w:u w:val="single"/>
          <w:lang w:eastAsia="ko-KR"/>
        </w:rPr>
        <w:t>:</w:t>
      </w:r>
      <w:r>
        <w:rPr>
          <w:b/>
          <w:u w:val="single"/>
          <w:lang w:eastAsia="zh-CN"/>
        </w:rPr>
        <w:t xml:space="preserve"> </w:t>
      </w:r>
      <w:r w:rsidR="005F596B" w:rsidRPr="005F596B">
        <w:rPr>
          <w:b/>
          <w:u w:val="single"/>
          <w:lang w:eastAsia="zh-CN"/>
        </w:rPr>
        <w:t>Antenna &amp; beam forming pattern modelling</w:t>
      </w:r>
    </w:p>
    <w:p w14:paraId="20A3345D" w14:textId="77777777" w:rsidR="00992FCC" w:rsidRPr="00487CF3" w:rsidRDefault="00992FCC" w:rsidP="00992FCC">
      <w:pPr>
        <w:pStyle w:val="afe"/>
        <w:numPr>
          <w:ilvl w:val="0"/>
          <w:numId w:val="4"/>
        </w:numPr>
        <w:overflowPunct/>
        <w:autoSpaceDE/>
        <w:autoSpaceDN/>
        <w:adjustRightInd/>
        <w:spacing w:after="120"/>
        <w:ind w:left="720" w:firstLineChars="0"/>
        <w:textAlignment w:val="auto"/>
        <w:rPr>
          <w:rFonts w:eastAsia="宋体"/>
          <w:szCs w:val="24"/>
          <w:lang w:eastAsia="zh-CN"/>
        </w:rPr>
      </w:pPr>
      <w:r w:rsidRPr="00487CF3">
        <w:rPr>
          <w:rFonts w:eastAsia="宋体"/>
          <w:szCs w:val="24"/>
          <w:lang w:eastAsia="zh-CN"/>
        </w:rPr>
        <w:t>Proposals</w:t>
      </w:r>
    </w:p>
    <w:p w14:paraId="285BF4BC" w14:textId="200C2144" w:rsidR="005F596B" w:rsidRDefault="00992FCC" w:rsidP="005F596B">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commentRangeStart w:id="4"/>
      <w:r w:rsidRPr="00C51A4F">
        <w:rPr>
          <w:rFonts w:eastAsia="宋体"/>
          <w:color w:val="0070C0"/>
          <w:szCs w:val="24"/>
          <w:lang w:eastAsia="zh-CN"/>
        </w:rPr>
        <w:t>Option 1</w:t>
      </w:r>
      <w:r w:rsidR="007214E7">
        <w:rPr>
          <w:rFonts w:eastAsia="宋体"/>
          <w:color w:val="0070C0"/>
          <w:szCs w:val="24"/>
          <w:lang w:eastAsia="zh-CN"/>
        </w:rPr>
        <w:t>(CATT, ZTE)</w:t>
      </w:r>
      <w:r w:rsidRPr="00C51A4F">
        <w:rPr>
          <w:rFonts w:eastAsia="宋体"/>
          <w:color w:val="0070C0"/>
          <w:szCs w:val="24"/>
          <w:lang w:eastAsia="zh-CN"/>
        </w:rPr>
        <w:t xml:space="preserve">: </w:t>
      </w:r>
    </w:p>
    <w:p w14:paraId="44E3D493" w14:textId="7A4A4498" w:rsidR="005F596B" w:rsidRPr="005F596B" w:rsidRDefault="005F596B" w:rsidP="005F596B">
      <w:pPr>
        <w:pStyle w:val="afe"/>
        <w:spacing w:after="120"/>
        <w:ind w:left="1656" w:firstLineChars="0" w:firstLine="0"/>
        <w:rPr>
          <w:rFonts w:eastAsia="宋体"/>
          <w:color w:val="0070C0"/>
          <w:szCs w:val="24"/>
          <w:lang w:eastAsia="zh-CN"/>
        </w:rPr>
      </w:pPr>
      <w:r w:rsidRPr="005F596B">
        <w:rPr>
          <w:rFonts w:eastAsia="宋体"/>
          <w:color w:val="0070C0"/>
          <w:szCs w:val="24"/>
          <w:lang w:eastAsia="zh-CN"/>
        </w:rPr>
        <w:t>For antenna and beam forming pattern for NTN BS and UE, it could be referred in section 6.4</w:t>
      </w:r>
      <w:r>
        <w:rPr>
          <w:rFonts w:eastAsia="宋体"/>
          <w:color w:val="0070C0"/>
          <w:szCs w:val="24"/>
          <w:lang w:eastAsia="zh-CN"/>
        </w:rPr>
        <w:t>.1</w:t>
      </w:r>
      <w:r w:rsidRPr="005F596B">
        <w:rPr>
          <w:rFonts w:eastAsia="宋体"/>
          <w:color w:val="0070C0"/>
          <w:szCs w:val="24"/>
          <w:lang w:eastAsia="zh-CN"/>
        </w:rPr>
        <w:t xml:space="preserve"> of TR 38.811.</w:t>
      </w:r>
    </w:p>
    <w:p w14:paraId="735EDB93" w14:textId="77777777" w:rsidR="005F596B" w:rsidRPr="005F596B" w:rsidRDefault="005F596B" w:rsidP="005F596B">
      <w:pPr>
        <w:pStyle w:val="afe"/>
        <w:spacing w:after="120"/>
        <w:ind w:left="1656" w:firstLineChars="0" w:firstLine="0"/>
        <w:rPr>
          <w:rFonts w:eastAsia="宋体"/>
          <w:color w:val="0070C0"/>
          <w:szCs w:val="24"/>
          <w:lang w:eastAsia="zh-CN"/>
        </w:rPr>
      </w:pPr>
      <w:r w:rsidRPr="005F596B">
        <w:rPr>
          <w:rFonts w:eastAsia="宋体"/>
          <w:color w:val="0070C0"/>
          <w:szCs w:val="24"/>
          <w:lang w:eastAsia="zh-CN"/>
        </w:rPr>
        <w:t xml:space="preserve">For antenna and beam forming pattern of TN FR2 NR BS and UE, it could be referred in section 5.2.3 of TR 38.803. </w:t>
      </w:r>
    </w:p>
    <w:p w14:paraId="301C8CA8" w14:textId="669A9E39" w:rsidR="00992FCC" w:rsidRDefault="005F596B" w:rsidP="005F596B">
      <w:pPr>
        <w:pStyle w:val="afe"/>
        <w:overflowPunct/>
        <w:autoSpaceDE/>
        <w:autoSpaceDN/>
        <w:adjustRightInd/>
        <w:spacing w:after="120"/>
        <w:ind w:left="1656" w:firstLineChars="0" w:firstLine="0"/>
        <w:textAlignment w:val="auto"/>
        <w:rPr>
          <w:rFonts w:eastAsia="宋体"/>
          <w:color w:val="0070C0"/>
          <w:szCs w:val="24"/>
          <w:lang w:eastAsia="zh-CN"/>
        </w:rPr>
      </w:pPr>
      <w:r w:rsidRPr="005F596B">
        <w:rPr>
          <w:rFonts w:eastAsia="宋体"/>
          <w:color w:val="0070C0"/>
          <w:szCs w:val="24"/>
          <w:lang w:eastAsia="zh-CN"/>
        </w:rPr>
        <w:t>For antenna and beam forming pattern for TN FR1 NR BS and UE, it could be referred in section 8 of TR 38.912</w:t>
      </w:r>
      <w:r>
        <w:rPr>
          <w:rFonts w:eastAsia="宋体"/>
          <w:color w:val="0070C0"/>
          <w:szCs w:val="24"/>
          <w:lang w:eastAsia="zh-CN"/>
        </w:rPr>
        <w:t xml:space="preserve"> </w:t>
      </w:r>
      <w:r w:rsidRPr="005F596B">
        <w:rPr>
          <w:rFonts w:eastAsia="宋体"/>
          <w:color w:val="0070C0"/>
          <w:szCs w:val="24"/>
          <w:lang w:eastAsia="zh-CN"/>
        </w:rPr>
        <w:t>and in reply LS to ITU WP5D</w:t>
      </w:r>
      <w:r>
        <w:rPr>
          <w:rFonts w:eastAsia="宋体"/>
          <w:color w:val="0070C0"/>
          <w:szCs w:val="24"/>
          <w:lang w:eastAsia="zh-CN"/>
        </w:rPr>
        <w:t xml:space="preserve"> (</w:t>
      </w:r>
      <w:r w:rsidRPr="005F596B">
        <w:rPr>
          <w:rFonts w:eastAsia="宋体"/>
          <w:color w:val="0070C0"/>
          <w:szCs w:val="24"/>
          <w:lang w:eastAsia="zh-CN"/>
        </w:rPr>
        <w:t>R4-2008924</w:t>
      </w:r>
      <w:r>
        <w:rPr>
          <w:rFonts w:eastAsia="宋体"/>
          <w:color w:val="0070C0"/>
          <w:szCs w:val="24"/>
          <w:lang w:eastAsia="zh-CN"/>
        </w:rPr>
        <w:t>)</w:t>
      </w:r>
      <w:commentRangeEnd w:id="4"/>
      <w:r w:rsidR="00BB06EC">
        <w:rPr>
          <w:rStyle w:val="af1"/>
          <w:rFonts w:eastAsia="宋体"/>
        </w:rPr>
        <w:commentReference w:id="4"/>
      </w:r>
    </w:p>
    <w:p w14:paraId="524CDDB3" w14:textId="718F2640" w:rsidR="00992FCC" w:rsidRPr="00805BE8" w:rsidRDefault="00F81153" w:rsidP="00992FCC">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sidR="00992FCC" w:rsidRPr="00805BE8">
        <w:rPr>
          <w:rFonts w:eastAsia="宋体"/>
          <w:color w:val="0070C0"/>
          <w:szCs w:val="24"/>
          <w:lang w:eastAsia="zh-CN"/>
        </w:rPr>
        <w:t>TBA</w:t>
      </w:r>
    </w:p>
    <w:p w14:paraId="69E1FF9B" w14:textId="77777777" w:rsidR="00992FCC" w:rsidRPr="00805BE8" w:rsidRDefault="00992FCC" w:rsidP="00992FCC">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1E17C683" w14:textId="77777777" w:rsidR="00992FCC" w:rsidRDefault="00992FCC" w:rsidP="00992FCC">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TBA</w:t>
      </w:r>
    </w:p>
    <w:p w14:paraId="44C6BBDC" w14:textId="1430DE7D" w:rsidR="005D5DBA" w:rsidRPr="00805BE8" w:rsidRDefault="005D5DBA" w:rsidP="005D5DBA">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w:t>
      </w:r>
      <w:r>
        <w:rPr>
          <w:sz w:val="24"/>
          <w:szCs w:val="16"/>
        </w:rPr>
        <w:t>6</w:t>
      </w:r>
    </w:p>
    <w:p w14:paraId="1721CFC0" w14:textId="77777777" w:rsidR="005D5DBA" w:rsidRPr="009415B0" w:rsidRDefault="005D5DBA" w:rsidP="005D5DBA">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072BB0A6" w14:textId="77777777" w:rsidR="005D5DBA" w:rsidRPr="00035C50" w:rsidRDefault="005D5DBA" w:rsidP="005D5DBA">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3224971D" w14:textId="2F1E268E" w:rsidR="005D5DBA" w:rsidRPr="00E25B49" w:rsidRDefault="005D5DBA" w:rsidP="005D5DBA">
      <w:pPr>
        <w:rPr>
          <w:b/>
          <w:u w:val="single"/>
          <w:lang w:eastAsia="ko-KR"/>
        </w:rPr>
      </w:pPr>
      <w:r w:rsidRPr="00E25B49">
        <w:rPr>
          <w:b/>
          <w:u w:val="single"/>
          <w:lang w:eastAsia="ko-KR"/>
        </w:rPr>
        <w:t xml:space="preserve">Issue </w:t>
      </w:r>
      <w:r>
        <w:rPr>
          <w:b/>
          <w:u w:val="single"/>
          <w:lang w:eastAsia="ko-KR"/>
        </w:rPr>
        <w:t>4</w:t>
      </w:r>
      <w:r w:rsidRPr="00E25B49">
        <w:rPr>
          <w:b/>
          <w:u w:val="single"/>
          <w:lang w:eastAsia="ko-KR"/>
        </w:rPr>
        <w:t>-</w:t>
      </w:r>
      <w:r>
        <w:rPr>
          <w:b/>
          <w:u w:val="single"/>
          <w:lang w:eastAsia="ko-KR"/>
        </w:rPr>
        <w:t>6</w:t>
      </w:r>
      <w:r w:rsidRPr="00E25B49">
        <w:rPr>
          <w:b/>
          <w:u w:val="single"/>
          <w:lang w:eastAsia="ko-KR"/>
        </w:rPr>
        <w:t xml:space="preserve">: </w:t>
      </w:r>
      <w:r w:rsidRPr="00E25B49">
        <w:rPr>
          <w:rFonts w:hint="eastAsia"/>
          <w:b/>
          <w:u w:val="single"/>
          <w:lang w:eastAsia="zh-CN"/>
        </w:rPr>
        <w:t>Bandwidth</w:t>
      </w:r>
      <w:r w:rsidRPr="00E25B49">
        <w:rPr>
          <w:b/>
          <w:u w:val="single"/>
          <w:lang w:eastAsia="zh-CN"/>
        </w:rPr>
        <w:t xml:space="preserve"> </w:t>
      </w:r>
      <w:r w:rsidRPr="00E25B49">
        <w:rPr>
          <w:rFonts w:hint="eastAsia"/>
          <w:b/>
          <w:u w:val="single"/>
          <w:lang w:eastAsia="zh-CN"/>
        </w:rPr>
        <w:t>configuration</w:t>
      </w:r>
      <w:r w:rsidRPr="00E25B49">
        <w:rPr>
          <w:b/>
          <w:u w:val="single"/>
          <w:lang w:eastAsia="zh-CN"/>
        </w:rPr>
        <w:t xml:space="preserve"> </w:t>
      </w:r>
      <w:r w:rsidRPr="00E25B49">
        <w:rPr>
          <w:rFonts w:hint="eastAsia"/>
          <w:b/>
          <w:u w:val="single"/>
          <w:lang w:eastAsia="zh-CN"/>
        </w:rPr>
        <w:t>for</w:t>
      </w:r>
      <w:r w:rsidRPr="00E25B49">
        <w:rPr>
          <w:b/>
          <w:u w:val="single"/>
          <w:lang w:eastAsia="zh-CN"/>
        </w:rPr>
        <w:t xml:space="preserve"> coexistence study</w:t>
      </w:r>
    </w:p>
    <w:p w14:paraId="40C5FFF6" w14:textId="77777777" w:rsidR="005D5DBA" w:rsidRPr="00E25B49" w:rsidRDefault="005D5DBA" w:rsidP="005D5DBA">
      <w:pPr>
        <w:pStyle w:val="afe"/>
        <w:numPr>
          <w:ilvl w:val="0"/>
          <w:numId w:val="4"/>
        </w:numPr>
        <w:overflowPunct/>
        <w:autoSpaceDE/>
        <w:autoSpaceDN/>
        <w:adjustRightInd/>
        <w:spacing w:after="120"/>
        <w:ind w:left="720" w:firstLineChars="0"/>
        <w:textAlignment w:val="auto"/>
        <w:rPr>
          <w:rFonts w:eastAsia="宋体"/>
          <w:szCs w:val="24"/>
          <w:lang w:eastAsia="zh-CN"/>
        </w:rPr>
      </w:pPr>
      <w:r w:rsidRPr="00E25B49">
        <w:rPr>
          <w:rFonts w:eastAsia="宋体"/>
          <w:szCs w:val="24"/>
          <w:lang w:eastAsia="zh-CN"/>
        </w:rPr>
        <w:t>Proposals</w:t>
      </w:r>
    </w:p>
    <w:p w14:paraId="06F964B3" w14:textId="77777777" w:rsidR="005D5DBA" w:rsidRPr="00E25B49" w:rsidRDefault="005D5DBA" w:rsidP="005D5DBA">
      <w:pPr>
        <w:pStyle w:val="afe"/>
        <w:numPr>
          <w:ilvl w:val="1"/>
          <w:numId w:val="4"/>
        </w:numPr>
        <w:overflowPunct/>
        <w:autoSpaceDE/>
        <w:autoSpaceDN/>
        <w:adjustRightInd/>
        <w:spacing w:after="120"/>
        <w:ind w:left="1440" w:firstLineChars="0"/>
        <w:textAlignment w:val="auto"/>
        <w:rPr>
          <w:rFonts w:eastAsia="宋体"/>
          <w:szCs w:val="24"/>
          <w:lang w:eastAsia="zh-CN"/>
        </w:rPr>
      </w:pPr>
      <w:r w:rsidRPr="00E25B49">
        <w:rPr>
          <w:rFonts w:eastAsia="宋体"/>
          <w:szCs w:val="24"/>
          <w:lang w:eastAsia="zh-CN"/>
        </w:rPr>
        <w:t>Option 1 (CATT): FR1-30MHz</w:t>
      </w:r>
    </w:p>
    <w:p w14:paraId="2898E2D2" w14:textId="77777777" w:rsidR="005D5DBA" w:rsidRPr="00E25B49" w:rsidRDefault="005D5DBA" w:rsidP="005D5DBA">
      <w:pPr>
        <w:pStyle w:val="afe"/>
        <w:numPr>
          <w:ilvl w:val="1"/>
          <w:numId w:val="4"/>
        </w:numPr>
        <w:overflowPunct/>
        <w:autoSpaceDE/>
        <w:autoSpaceDN/>
        <w:adjustRightInd/>
        <w:spacing w:after="120"/>
        <w:ind w:left="1440" w:firstLineChars="0"/>
        <w:textAlignment w:val="auto"/>
        <w:rPr>
          <w:rFonts w:eastAsia="宋体"/>
          <w:szCs w:val="24"/>
          <w:lang w:eastAsia="zh-CN"/>
        </w:rPr>
      </w:pPr>
      <w:r w:rsidRPr="00E25B49">
        <w:rPr>
          <w:rFonts w:eastAsia="宋体"/>
          <w:szCs w:val="24"/>
          <w:lang w:eastAsia="zh-CN"/>
        </w:rPr>
        <w:t>Option 2 (CATT): FR2-200MHz</w:t>
      </w:r>
    </w:p>
    <w:p w14:paraId="0C426A2F" w14:textId="77777777" w:rsidR="005D5DBA" w:rsidRPr="00E25B49" w:rsidRDefault="005D5DBA" w:rsidP="005D5DBA">
      <w:pPr>
        <w:pStyle w:val="afe"/>
        <w:numPr>
          <w:ilvl w:val="1"/>
          <w:numId w:val="4"/>
        </w:numPr>
        <w:overflowPunct/>
        <w:autoSpaceDE/>
        <w:autoSpaceDN/>
        <w:adjustRightInd/>
        <w:spacing w:after="120"/>
        <w:ind w:left="1440" w:firstLineChars="0"/>
        <w:textAlignment w:val="auto"/>
        <w:rPr>
          <w:rFonts w:eastAsia="宋体"/>
          <w:szCs w:val="24"/>
          <w:lang w:eastAsia="zh-CN"/>
        </w:rPr>
      </w:pPr>
      <w:r w:rsidRPr="00E25B49">
        <w:rPr>
          <w:rFonts w:eastAsia="宋体"/>
          <w:szCs w:val="24"/>
          <w:lang w:eastAsia="zh-CN"/>
        </w:rPr>
        <w:t>Option 3 (ZTE): FR2-400MHz</w:t>
      </w:r>
    </w:p>
    <w:p w14:paraId="6AF04305" w14:textId="77777777" w:rsidR="005D5DBA" w:rsidRPr="00E25B49" w:rsidRDefault="005D5DBA" w:rsidP="005D5DBA">
      <w:pPr>
        <w:pStyle w:val="afe"/>
        <w:numPr>
          <w:ilvl w:val="1"/>
          <w:numId w:val="4"/>
        </w:numPr>
        <w:overflowPunct/>
        <w:autoSpaceDE/>
        <w:autoSpaceDN/>
        <w:adjustRightInd/>
        <w:spacing w:after="120"/>
        <w:ind w:left="1440" w:firstLineChars="0"/>
        <w:textAlignment w:val="auto"/>
        <w:rPr>
          <w:rFonts w:eastAsia="宋体"/>
          <w:szCs w:val="24"/>
          <w:lang w:eastAsia="zh-CN"/>
        </w:rPr>
      </w:pPr>
      <w:r w:rsidRPr="00E25B49">
        <w:rPr>
          <w:rFonts w:eastAsia="宋体"/>
          <w:szCs w:val="24"/>
          <w:lang w:eastAsia="zh-CN"/>
        </w:rPr>
        <w:t>Option 4 (Thales): 3-4 BW configurations to be considered</w:t>
      </w:r>
    </w:p>
    <w:p w14:paraId="1E480EA1" w14:textId="77777777" w:rsidR="005D5DBA" w:rsidRPr="00045592" w:rsidRDefault="005D5DBA" w:rsidP="005D5DBA">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3B041562" w14:textId="08ADB496" w:rsidR="005D5DBA" w:rsidRPr="003A50A5" w:rsidRDefault="005D5DBA">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TBA </w:t>
      </w:r>
    </w:p>
    <w:p w14:paraId="6B71A88B" w14:textId="463F25E2" w:rsidR="005F596B" w:rsidRPr="00805BE8" w:rsidRDefault="005F596B" w:rsidP="005F596B">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005D5DBA">
        <w:rPr>
          <w:sz w:val="24"/>
          <w:szCs w:val="16"/>
        </w:rPr>
        <w:t>7</w:t>
      </w:r>
    </w:p>
    <w:p w14:paraId="025BC4F3" w14:textId="77777777" w:rsidR="005F596B" w:rsidRPr="00B831AE" w:rsidRDefault="005F596B" w:rsidP="005F596B">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159F59D9" w14:textId="77777777" w:rsidR="005F596B" w:rsidRDefault="005F596B" w:rsidP="005F596B">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1D469CD3" w14:textId="7F9D25A4" w:rsidR="005F596B" w:rsidRPr="00487CF3" w:rsidRDefault="005F596B" w:rsidP="005F596B">
      <w:pPr>
        <w:rPr>
          <w:b/>
          <w:u w:val="single"/>
          <w:lang w:eastAsia="ko-KR"/>
        </w:rPr>
      </w:pPr>
      <w:r w:rsidRPr="00487CF3">
        <w:rPr>
          <w:b/>
          <w:u w:val="single"/>
          <w:lang w:eastAsia="ko-KR"/>
        </w:rPr>
        <w:t xml:space="preserve">Issue </w:t>
      </w:r>
      <w:r>
        <w:rPr>
          <w:b/>
          <w:u w:val="single"/>
          <w:lang w:eastAsia="ko-KR"/>
        </w:rPr>
        <w:t>4-</w:t>
      </w:r>
      <w:r w:rsidR="005D5DBA">
        <w:rPr>
          <w:b/>
          <w:u w:val="single"/>
          <w:lang w:eastAsia="ko-KR"/>
        </w:rPr>
        <w:t>7</w:t>
      </w:r>
      <w:r w:rsidRPr="00487CF3">
        <w:rPr>
          <w:b/>
          <w:u w:val="single"/>
          <w:lang w:eastAsia="ko-KR"/>
        </w:rPr>
        <w:t>:</w:t>
      </w:r>
      <w:r>
        <w:rPr>
          <w:b/>
          <w:u w:val="single"/>
          <w:lang w:eastAsia="zh-CN"/>
        </w:rPr>
        <w:t xml:space="preserve"> </w:t>
      </w:r>
      <w:r w:rsidRPr="005F596B">
        <w:rPr>
          <w:b/>
          <w:u w:val="single"/>
          <w:lang w:eastAsia="zh-CN"/>
        </w:rPr>
        <w:t>Propagation model</w:t>
      </w:r>
    </w:p>
    <w:p w14:paraId="38FAFD9B" w14:textId="77777777" w:rsidR="005F596B" w:rsidRPr="00487CF3" w:rsidRDefault="005F596B" w:rsidP="005F596B">
      <w:pPr>
        <w:pStyle w:val="afe"/>
        <w:numPr>
          <w:ilvl w:val="0"/>
          <w:numId w:val="4"/>
        </w:numPr>
        <w:overflowPunct/>
        <w:autoSpaceDE/>
        <w:autoSpaceDN/>
        <w:adjustRightInd/>
        <w:spacing w:after="120"/>
        <w:ind w:left="720" w:firstLineChars="0"/>
        <w:textAlignment w:val="auto"/>
        <w:rPr>
          <w:rFonts w:eastAsia="宋体"/>
          <w:szCs w:val="24"/>
          <w:lang w:eastAsia="zh-CN"/>
        </w:rPr>
      </w:pPr>
      <w:r w:rsidRPr="00487CF3">
        <w:rPr>
          <w:rFonts w:eastAsia="宋体"/>
          <w:szCs w:val="24"/>
          <w:lang w:eastAsia="zh-CN"/>
        </w:rPr>
        <w:t>Proposals</w:t>
      </w:r>
    </w:p>
    <w:p w14:paraId="04643B20" w14:textId="1BE813C2" w:rsidR="005F596B" w:rsidRDefault="005F596B" w:rsidP="005F596B">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C51A4F">
        <w:rPr>
          <w:rFonts w:eastAsia="宋体"/>
          <w:color w:val="0070C0"/>
          <w:szCs w:val="24"/>
          <w:lang w:eastAsia="zh-CN"/>
        </w:rPr>
        <w:t>Option 1</w:t>
      </w:r>
      <w:r>
        <w:rPr>
          <w:rFonts w:eastAsia="宋体"/>
          <w:color w:val="0070C0"/>
          <w:szCs w:val="24"/>
          <w:lang w:eastAsia="zh-CN"/>
        </w:rPr>
        <w:t xml:space="preserve"> (CATT, ZTE)</w:t>
      </w:r>
      <w:r w:rsidRPr="00C51A4F">
        <w:rPr>
          <w:rFonts w:eastAsia="宋体"/>
          <w:color w:val="0070C0"/>
          <w:szCs w:val="24"/>
          <w:lang w:eastAsia="zh-CN"/>
        </w:rPr>
        <w:t xml:space="preserve">: </w:t>
      </w:r>
    </w:p>
    <w:p w14:paraId="303BBCEE" w14:textId="6B66051F" w:rsidR="005F596B" w:rsidRDefault="005F596B" w:rsidP="005F596B">
      <w:pPr>
        <w:pStyle w:val="afe"/>
        <w:numPr>
          <w:ilvl w:val="0"/>
          <w:numId w:val="21"/>
        </w:numPr>
        <w:overflowPunct/>
        <w:autoSpaceDE/>
        <w:autoSpaceDN/>
        <w:adjustRightInd/>
        <w:spacing w:after="120"/>
        <w:ind w:firstLineChars="0" w:hanging="159"/>
        <w:textAlignment w:val="auto"/>
        <w:rPr>
          <w:rFonts w:eastAsia="宋体"/>
          <w:color w:val="0070C0"/>
          <w:szCs w:val="24"/>
          <w:lang w:eastAsia="zh-CN"/>
        </w:rPr>
      </w:pPr>
      <w:r w:rsidRPr="005F596B">
        <w:rPr>
          <w:rFonts w:eastAsia="宋体"/>
          <w:color w:val="0070C0"/>
          <w:szCs w:val="24"/>
          <w:lang w:eastAsia="zh-CN"/>
        </w:rPr>
        <w:lastRenderedPageBreak/>
        <w:t xml:space="preserve">Propagation model between NTN and UE could be referred </w:t>
      </w:r>
      <w:r>
        <w:rPr>
          <w:rFonts w:eastAsia="宋体"/>
          <w:color w:val="0070C0"/>
          <w:szCs w:val="24"/>
          <w:lang w:eastAsia="zh-CN"/>
        </w:rPr>
        <w:t>to section 6.6 in TR 38.811.</w:t>
      </w:r>
    </w:p>
    <w:p w14:paraId="1AEDEA7A" w14:textId="1B5F006D" w:rsidR="005F596B" w:rsidRDefault="005F596B" w:rsidP="005F596B">
      <w:pPr>
        <w:pStyle w:val="afe"/>
        <w:numPr>
          <w:ilvl w:val="0"/>
          <w:numId w:val="21"/>
        </w:numPr>
        <w:overflowPunct/>
        <w:autoSpaceDE/>
        <w:autoSpaceDN/>
        <w:adjustRightInd/>
        <w:spacing w:after="120"/>
        <w:ind w:firstLineChars="0" w:hanging="159"/>
        <w:textAlignment w:val="auto"/>
        <w:rPr>
          <w:rFonts w:eastAsia="宋体"/>
          <w:color w:val="0070C0"/>
          <w:szCs w:val="24"/>
          <w:lang w:eastAsia="zh-CN"/>
        </w:rPr>
      </w:pPr>
      <w:r w:rsidRPr="005F596B">
        <w:rPr>
          <w:rFonts w:eastAsia="宋体"/>
          <w:color w:val="0070C0"/>
          <w:szCs w:val="24"/>
          <w:lang w:eastAsia="zh-CN"/>
        </w:rPr>
        <w:t>Propagation model between TN BS and UE</w:t>
      </w:r>
      <w:r>
        <w:rPr>
          <w:rFonts w:eastAsia="宋体"/>
          <w:color w:val="0070C0"/>
          <w:szCs w:val="24"/>
          <w:lang w:eastAsia="zh-CN"/>
        </w:rPr>
        <w:t xml:space="preserve"> for 20GHz &amp; 30GHz</w:t>
      </w:r>
      <w:r w:rsidRPr="005F596B">
        <w:rPr>
          <w:rFonts w:eastAsia="宋体"/>
          <w:color w:val="0070C0"/>
          <w:szCs w:val="24"/>
          <w:lang w:eastAsia="zh-CN"/>
        </w:rPr>
        <w:t xml:space="preserve"> could be referred t</w:t>
      </w:r>
      <w:r>
        <w:rPr>
          <w:rFonts w:eastAsia="宋体"/>
          <w:color w:val="0070C0"/>
          <w:szCs w:val="24"/>
          <w:lang w:eastAsia="zh-CN"/>
        </w:rPr>
        <w:t>o section 5.2.2 in TR 38.803</w:t>
      </w:r>
      <w:r w:rsidRPr="005F596B">
        <w:rPr>
          <w:rFonts w:eastAsia="宋体"/>
          <w:color w:val="0070C0"/>
          <w:szCs w:val="24"/>
          <w:lang w:eastAsia="zh-CN"/>
        </w:rPr>
        <w:t>.</w:t>
      </w:r>
    </w:p>
    <w:p w14:paraId="26A02180" w14:textId="1D009EE3" w:rsidR="005F596B" w:rsidRPr="0006098F" w:rsidRDefault="005F596B" w:rsidP="00111AAF">
      <w:pPr>
        <w:pStyle w:val="afe"/>
        <w:numPr>
          <w:ilvl w:val="0"/>
          <w:numId w:val="21"/>
        </w:numPr>
        <w:overflowPunct/>
        <w:autoSpaceDE/>
        <w:autoSpaceDN/>
        <w:adjustRightInd/>
        <w:spacing w:after="120"/>
        <w:ind w:firstLineChars="0" w:hanging="159"/>
        <w:textAlignment w:val="auto"/>
        <w:rPr>
          <w:rFonts w:eastAsia="宋体"/>
          <w:color w:val="0070C0"/>
          <w:szCs w:val="24"/>
          <w:lang w:eastAsia="zh-CN"/>
        </w:rPr>
      </w:pPr>
      <w:r w:rsidRPr="0006098F">
        <w:rPr>
          <w:rFonts w:eastAsia="宋体"/>
          <w:color w:val="0070C0"/>
          <w:szCs w:val="24"/>
          <w:lang w:eastAsia="zh-CN"/>
        </w:rPr>
        <w:t xml:space="preserve">Propagation model between TN BS and UE for 2Hz could be referred to </w:t>
      </w:r>
      <w:r w:rsidR="0006098F" w:rsidRPr="0006098F">
        <w:rPr>
          <w:rFonts w:eastAsia="宋体"/>
          <w:color w:val="0070C0"/>
          <w:szCs w:val="24"/>
          <w:lang w:eastAsia="zh-CN"/>
        </w:rPr>
        <w:t>TR 36.942</w:t>
      </w:r>
      <w:r w:rsidRPr="0006098F">
        <w:rPr>
          <w:rFonts w:eastAsia="宋体"/>
          <w:color w:val="0070C0"/>
          <w:szCs w:val="24"/>
          <w:lang w:eastAsia="zh-CN"/>
        </w:rPr>
        <w:t xml:space="preserve"> </w:t>
      </w:r>
    </w:p>
    <w:p w14:paraId="10FBA137" w14:textId="7164F5C7" w:rsidR="005F596B" w:rsidRPr="00805BE8" w:rsidRDefault="00F81153" w:rsidP="005F596B">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2: TBA</w:t>
      </w:r>
    </w:p>
    <w:p w14:paraId="20646864" w14:textId="77777777" w:rsidR="005F596B" w:rsidRPr="00805BE8" w:rsidRDefault="005F596B" w:rsidP="005F596B">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47057AA7" w14:textId="77777777" w:rsidR="005F596B" w:rsidRPr="00487CF3" w:rsidRDefault="005F596B" w:rsidP="005F596B">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TBA</w:t>
      </w:r>
    </w:p>
    <w:p w14:paraId="585E0324" w14:textId="4AB9FCEA" w:rsidR="0006098F" w:rsidRPr="00805BE8" w:rsidRDefault="0006098F" w:rsidP="0006098F">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005D5DBA">
        <w:rPr>
          <w:sz w:val="24"/>
          <w:szCs w:val="16"/>
        </w:rPr>
        <w:t>8</w:t>
      </w:r>
    </w:p>
    <w:p w14:paraId="29AB6CEC" w14:textId="77777777" w:rsidR="0006098F" w:rsidRPr="00B831AE" w:rsidRDefault="0006098F" w:rsidP="0006098F">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307E6257" w14:textId="77777777" w:rsidR="0006098F" w:rsidRDefault="0006098F" w:rsidP="0006098F">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7B8F7DD1" w14:textId="5C286C0E" w:rsidR="0006098F" w:rsidRPr="00487CF3" w:rsidRDefault="0006098F" w:rsidP="0006098F">
      <w:pPr>
        <w:rPr>
          <w:b/>
          <w:u w:val="single"/>
          <w:lang w:eastAsia="ko-KR"/>
        </w:rPr>
      </w:pPr>
      <w:r w:rsidRPr="00487CF3">
        <w:rPr>
          <w:b/>
          <w:u w:val="single"/>
          <w:lang w:eastAsia="ko-KR"/>
        </w:rPr>
        <w:t xml:space="preserve">Issue </w:t>
      </w:r>
      <w:r>
        <w:rPr>
          <w:b/>
          <w:u w:val="single"/>
          <w:lang w:eastAsia="ko-KR"/>
        </w:rPr>
        <w:t>4-</w:t>
      </w:r>
      <w:r w:rsidR="005D5DBA">
        <w:rPr>
          <w:b/>
          <w:u w:val="single"/>
          <w:lang w:eastAsia="ko-KR"/>
        </w:rPr>
        <w:t>8</w:t>
      </w:r>
      <w:r w:rsidRPr="00487CF3">
        <w:rPr>
          <w:b/>
          <w:u w:val="single"/>
          <w:lang w:eastAsia="ko-KR"/>
        </w:rPr>
        <w:t>:</w:t>
      </w:r>
      <w:r>
        <w:rPr>
          <w:b/>
          <w:u w:val="single"/>
          <w:lang w:eastAsia="zh-CN"/>
        </w:rPr>
        <w:t xml:space="preserve"> Tr</w:t>
      </w:r>
      <w:r w:rsidRPr="0006098F">
        <w:rPr>
          <w:b/>
          <w:u w:val="single"/>
          <w:lang w:eastAsia="zh-CN"/>
        </w:rPr>
        <w:t>ansmission power control model</w:t>
      </w:r>
    </w:p>
    <w:p w14:paraId="4ADAAF70" w14:textId="77777777" w:rsidR="0006098F" w:rsidRPr="00487CF3" w:rsidRDefault="0006098F" w:rsidP="0006098F">
      <w:pPr>
        <w:pStyle w:val="afe"/>
        <w:numPr>
          <w:ilvl w:val="0"/>
          <w:numId w:val="4"/>
        </w:numPr>
        <w:overflowPunct/>
        <w:autoSpaceDE/>
        <w:autoSpaceDN/>
        <w:adjustRightInd/>
        <w:spacing w:after="120"/>
        <w:ind w:left="720" w:firstLineChars="0"/>
        <w:textAlignment w:val="auto"/>
        <w:rPr>
          <w:rFonts w:eastAsia="宋体"/>
          <w:szCs w:val="24"/>
          <w:lang w:eastAsia="zh-CN"/>
        </w:rPr>
      </w:pPr>
      <w:r w:rsidRPr="00487CF3">
        <w:rPr>
          <w:rFonts w:eastAsia="宋体"/>
          <w:szCs w:val="24"/>
          <w:lang w:eastAsia="zh-CN"/>
        </w:rPr>
        <w:t>Proposals</w:t>
      </w:r>
    </w:p>
    <w:p w14:paraId="428946E9" w14:textId="4935CF13" w:rsidR="0006098F" w:rsidRDefault="0006098F" w:rsidP="0006098F">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C51A4F">
        <w:rPr>
          <w:rFonts w:eastAsia="宋体"/>
          <w:color w:val="0070C0"/>
          <w:szCs w:val="24"/>
          <w:lang w:eastAsia="zh-CN"/>
        </w:rPr>
        <w:t>Option 1</w:t>
      </w:r>
      <w:r>
        <w:rPr>
          <w:rFonts w:eastAsia="宋体"/>
          <w:color w:val="0070C0"/>
          <w:szCs w:val="24"/>
          <w:lang w:eastAsia="zh-CN"/>
        </w:rPr>
        <w:t xml:space="preserve"> (CATT, ZTE</w:t>
      </w:r>
      <w:r>
        <w:rPr>
          <w:rFonts w:eastAsia="宋体" w:hint="eastAsia"/>
          <w:color w:val="0070C0"/>
          <w:szCs w:val="24"/>
          <w:lang w:eastAsia="zh-CN"/>
        </w:rPr>
        <w:t>,</w:t>
      </w:r>
      <w:r>
        <w:rPr>
          <w:rFonts w:eastAsia="宋体"/>
          <w:color w:val="0070C0"/>
          <w:szCs w:val="24"/>
          <w:lang w:eastAsia="zh-CN"/>
        </w:rPr>
        <w:t xml:space="preserve"> Qualcomm)</w:t>
      </w:r>
      <w:r w:rsidR="00F81153">
        <w:rPr>
          <w:rFonts w:eastAsia="宋体"/>
          <w:color w:val="0070C0"/>
          <w:szCs w:val="24"/>
          <w:lang w:eastAsia="zh-CN"/>
        </w:rPr>
        <w:t>:</w:t>
      </w:r>
    </w:p>
    <w:tbl>
      <w:tblPr>
        <w:tblStyle w:val="afd"/>
        <w:tblW w:w="0" w:type="auto"/>
        <w:jc w:val="center"/>
        <w:tblLook w:val="04A0" w:firstRow="1" w:lastRow="0" w:firstColumn="1" w:lastColumn="0" w:noHBand="0" w:noVBand="1"/>
      </w:tblPr>
      <w:tblGrid>
        <w:gridCol w:w="1838"/>
        <w:gridCol w:w="6458"/>
      </w:tblGrid>
      <w:tr w:rsidR="0006098F" w:rsidRPr="00CE72EE" w14:paraId="5A6A1D2E" w14:textId="77777777" w:rsidTr="0006098F">
        <w:trPr>
          <w:jc w:val="center"/>
        </w:trPr>
        <w:tc>
          <w:tcPr>
            <w:tcW w:w="1838" w:type="dxa"/>
          </w:tcPr>
          <w:p w14:paraId="69CF1353" w14:textId="77777777" w:rsidR="0006098F" w:rsidRPr="00CE72EE" w:rsidRDefault="0006098F" w:rsidP="00111AAF">
            <w:pPr>
              <w:spacing w:after="0"/>
            </w:pPr>
            <w:r w:rsidRPr="00CE72EE">
              <w:t>Downlink scenario</w:t>
            </w:r>
          </w:p>
        </w:tc>
        <w:tc>
          <w:tcPr>
            <w:tcW w:w="6458" w:type="dxa"/>
          </w:tcPr>
          <w:p w14:paraId="48254F90" w14:textId="77777777" w:rsidR="0006098F" w:rsidRPr="00CE72EE" w:rsidRDefault="0006098F" w:rsidP="00111AAF">
            <w:pPr>
              <w:spacing w:after="0"/>
            </w:pPr>
            <w:r w:rsidRPr="00CE72EE">
              <w:t>No power control scheme is applied</w:t>
            </w:r>
          </w:p>
        </w:tc>
      </w:tr>
      <w:tr w:rsidR="0006098F" w:rsidRPr="00CE72EE" w14:paraId="11B452D1" w14:textId="77777777" w:rsidTr="0006098F">
        <w:trPr>
          <w:jc w:val="center"/>
        </w:trPr>
        <w:tc>
          <w:tcPr>
            <w:tcW w:w="1838" w:type="dxa"/>
          </w:tcPr>
          <w:p w14:paraId="33EE4DB2" w14:textId="77777777" w:rsidR="0006098F" w:rsidRPr="00CE72EE" w:rsidRDefault="0006098F" w:rsidP="00111AAF">
            <w:pPr>
              <w:spacing w:after="0"/>
            </w:pPr>
            <w:r w:rsidRPr="00CE72EE">
              <w:t>Uplink scenario</w:t>
            </w:r>
          </w:p>
        </w:tc>
        <w:tc>
          <w:tcPr>
            <w:tcW w:w="6458" w:type="dxa"/>
          </w:tcPr>
          <w:p w14:paraId="5827734A" w14:textId="77777777" w:rsidR="0006098F" w:rsidRPr="00CE72EE" w:rsidRDefault="0006098F" w:rsidP="00111AAF">
            <w:pPr>
              <w:spacing w:after="0"/>
            </w:pPr>
            <w:r w:rsidRPr="00CE72EE">
              <w:t>TPC model specified in Section 9.1 TR 36.942 could be applied with following parameters.</w:t>
            </w:r>
          </w:p>
          <w:p w14:paraId="7C7EBE9D" w14:textId="77777777" w:rsidR="0006098F" w:rsidRPr="00CE72EE" w:rsidRDefault="0006098F" w:rsidP="00111AAF">
            <w:pPr>
              <w:spacing w:after="0"/>
              <w:jc w:val="center"/>
            </w:pPr>
            <w:r w:rsidRPr="00CE72EE">
              <w:rPr>
                <w:rFonts w:asciiTheme="minorHAnsi" w:eastAsiaTheme="minorEastAsia" w:hAnsiTheme="minorHAnsi" w:cstheme="minorBidi"/>
                <w:kern w:val="2"/>
                <w:position w:val="-40"/>
                <w:sz w:val="21"/>
                <w:szCs w:val="22"/>
              </w:rPr>
              <w:object w:dxaOrig="4099" w:dyaOrig="920" w14:anchorId="4930A24C">
                <v:shape id="_x0000_i1035" type="#_x0000_t75" style="width:182pt;height:40.9pt" o:ole="" fillcolor="#0c9">
                  <v:imagedata r:id="rId31" o:title=""/>
                </v:shape>
                <o:OLEObject Type="Embed" ProgID="Equation.3" ShapeID="_x0000_i1035" DrawAspect="Content" ObjectID="_1672756385" r:id="rId35"/>
              </w:object>
            </w:r>
          </w:p>
          <w:p w14:paraId="256379FC" w14:textId="77777777" w:rsidR="0006098F" w:rsidRPr="00CE72EE" w:rsidRDefault="0006098F" w:rsidP="00111AAF">
            <w:pPr>
              <w:spacing w:after="0"/>
            </w:pPr>
            <w:r w:rsidRPr="00CE72EE">
              <w:t>Where, P</w:t>
            </w:r>
            <w:r w:rsidRPr="00CE72EE">
              <w:rPr>
                <w:vertAlign w:val="subscript"/>
              </w:rPr>
              <w:t>max</w:t>
            </w:r>
            <w:r w:rsidRPr="00CE72EE">
              <w:t xml:space="preserve"> = 24dBm, R</w:t>
            </w:r>
            <w:r w:rsidRPr="00CE72EE">
              <w:rPr>
                <w:vertAlign w:val="subscript"/>
              </w:rPr>
              <w:t>min</w:t>
            </w:r>
            <w:r w:rsidRPr="00CE72EE">
              <w:t xml:space="preserve"> = -54dB if UE minimum power is -30dBm (or R</w:t>
            </w:r>
            <w:r w:rsidRPr="00CE72EE">
              <w:rPr>
                <w:vertAlign w:val="subscript"/>
              </w:rPr>
              <w:t>min</w:t>
            </w:r>
            <w:r w:rsidRPr="00CE72EE">
              <w:t xml:space="preserve"> = -64dB if UE minimum power is -40dBm), CL</w:t>
            </w:r>
            <w:r w:rsidRPr="00CE72EE">
              <w:rPr>
                <w:vertAlign w:val="subscript"/>
              </w:rPr>
              <w:t>x-ile</w:t>
            </w:r>
            <w:r w:rsidRPr="00CE72EE">
              <w:t xml:space="preserve"> and γ are set as following:</w:t>
            </w:r>
          </w:p>
          <w:p w14:paraId="744B7037" w14:textId="77777777" w:rsidR="0006098F" w:rsidRPr="00CE72EE" w:rsidRDefault="0006098F" w:rsidP="00111AAF">
            <w:pPr>
              <w:spacing w:after="0"/>
              <w:ind w:left="568" w:hanging="284"/>
            </w:pPr>
            <w:r w:rsidRPr="00CE72EE">
              <w:rPr>
                <w:rFonts w:eastAsia="MS Mincho"/>
              </w:rPr>
              <w:t>-</w:t>
            </w:r>
            <w:r w:rsidRPr="00CE72EE">
              <w:rPr>
                <w:rFonts w:eastAsia="MS Mincho"/>
              </w:rPr>
              <w:tab/>
              <w:t>CL</w:t>
            </w:r>
            <w:r w:rsidRPr="00CE72EE">
              <w:rPr>
                <w:rFonts w:eastAsia="MS Mincho"/>
                <w:vertAlign w:val="subscript"/>
              </w:rPr>
              <w:t>x-ile</w:t>
            </w:r>
            <w:r w:rsidRPr="00CE72EE">
              <w:rPr>
                <w:rFonts w:eastAsia="MS Mincho"/>
              </w:rPr>
              <w:t xml:space="preserve"> </w:t>
            </w:r>
            <w:r w:rsidRPr="00CE72EE">
              <w:rPr>
                <w:rFonts w:eastAsia="MS Mincho"/>
                <w:lang w:eastAsia="ja-JP"/>
              </w:rPr>
              <w:t>= 88 + 10*log</w:t>
            </w:r>
            <w:r w:rsidRPr="00CE72EE">
              <w:rPr>
                <w:rFonts w:eastAsia="MS Mincho"/>
                <w:vertAlign w:val="subscript"/>
                <w:lang w:eastAsia="ja-JP"/>
              </w:rPr>
              <w:t>10</w:t>
            </w:r>
            <w:r w:rsidRPr="00CE72EE">
              <w:rPr>
                <w:vertAlign w:val="subscript"/>
              </w:rPr>
              <w:t xml:space="preserve"> </w:t>
            </w:r>
            <w:r w:rsidRPr="00CE72EE">
              <w:rPr>
                <w:rFonts w:eastAsia="MS Mincho"/>
                <w:lang w:eastAsia="ja-JP"/>
              </w:rPr>
              <w:t xml:space="preserve">(200/X) + 11 – Y, </w:t>
            </w:r>
          </w:p>
          <w:p w14:paraId="0D1CEC9D" w14:textId="77777777" w:rsidR="0006098F" w:rsidRPr="00CE72EE" w:rsidRDefault="0006098F" w:rsidP="00111AAF">
            <w:pPr>
              <w:spacing w:after="0"/>
              <w:ind w:left="568"/>
              <w:rPr>
                <w:rFonts w:eastAsia="MS Mincho"/>
                <w:lang w:eastAsia="ja-JP"/>
              </w:rPr>
            </w:pPr>
            <w:r w:rsidRPr="00CE72EE">
              <w:rPr>
                <w:rFonts w:eastAsia="MS Mincho"/>
                <w:lang w:eastAsia="ja-JP"/>
              </w:rPr>
              <w:t>where X is UL transmission BW (MHz) and Y is the BS noise figure</w:t>
            </w:r>
          </w:p>
          <w:p w14:paraId="29ADF59D" w14:textId="77777777" w:rsidR="0006098F" w:rsidRPr="00CE72EE" w:rsidRDefault="0006098F" w:rsidP="00111AAF">
            <w:pPr>
              <w:spacing w:after="0"/>
              <w:ind w:left="568" w:hanging="284"/>
            </w:pPr>
            <w:r w:rsidRPr="00CE72EE">
              <w:rPr>
                <w:rFonts w:eastAsia="MS Mincho"/>
              </w:rPr>
              <w:t>-</w:t>
            </w:r>
            <w:r w:rsidRPr="00CE72EE">
              <w:rPr>
                <w:rFonts w:eastAsia="MS Mincho"/>
              </w:rPr>
              <w:tab/>
              <w:t>γ</w:t>
            </w:r>
            <w:r w:rsidRPr="00CE72EE">
              <w:rPr>
                <w:rFonts w:eastAsia="MS Mincho"/>
                <w:lang w:eastAsia="ja-JP"/>
              </w:rPr>
              <w:t xml:space="preserve"> = 1</w:t>
            </w:r>
          </w:p>
        </w:tc>
      </w:tr>
    </w:tbl>
    <w:p w14:paraId="441A6E47" w14:textId="14F9AB63" w:rsidR="0006098F" w:rsidRPr="0006098F" w:rsidRDefault="0006098F" w:rsidP="0006098F">
      <w:pPr>
        <w:spacing w:after="120"/>
        <w:rPr>
          <w:color w:val="0070C0"/>
          <w:szCs w:val="24"/>
          <w:lang w:eastAsia="zh-CN"/>
        </w:rPr>
      </w:pPr>
    </w:p>
    <w:p w14:paraId="45058085" w14:textId="55A3B3F8" w:rsidR="0006098F" w:rsidRPr="00805BE8" w:rsidRDefault="00F81153" w:rsidP="0006098F">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2: </w:t>
      </w:r>
      <w:r w:rsidR="0006098F" w:rsidRPr="00805BE8">
        <w:rPr>
          <w:rFonts w:eastAsia="宋体"/>
          <w:color w:val="0070C0"/>
          <w:szCs w:val="24"/>
          <w:lang w:eastAsia="zh-CN"/>
        </w:rPr>
        <w:t>TBA</w:t>
      </w:r>
    </w:p>
    <w:p w14:paraId="7F204947" w14:textId="77777777" w:rsidR="0006098F" w:rsidRPr="00805BE8" w:rsidRDefault="0006098F" w:rsidP="0006098F">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14A81644" w14:textId="77777777" w:rsidR="0006098F" w:rsidRPr="00487CF3" w:rsidRDefault="0006098F" w:rsidP="0006098F">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TBA</w:t>
      </w:r>
    </w:p>
    <w:p w14:paraId="62C0EAFD" w14:textId="15C64721" w:rsidR="0006098F" w:rsidRPr="00805BE8" w:rsidRDefault="0006098F" w:rsidP="0006098F">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005D5DBA">
        <w:rPr>
          <w:sz w:val="24"/>
          <w:szCs w:val="16"/>
        </w:rPr>
        <w:t>9</w:t>
      </w:r>
    </w:p>
    <w:p w14:paraId="1E03E90B" w14:textId="77777777" w:rsidR="0006098F" w:rsidRPr="00B831AE" w:rsidRDefault="0006098F" w:rsidP="0006098F">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17100B83" w14:textId="77777777" w:rsidR="0006098F" w:rsidRDefault="0006098F" w:rsidP="0006098F">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5D966320" w14:textId="72A381FF" w:rsidR="0006098F" w:rsidRPr="00487CF3" w:rsidRDefault="0006098F" w:rsidP="0006098F">
      <w:pPr>
        <w:rPr>
          <w:b/>
          <w:u w:val="single"/>
          <w:lang w:eastAsia="ko-KR"/>
        </w:rPr>
      </w:pPr>
      <w:r w:rsidRPr="00487CF3">
        <w:rPr>
          <w:b/>
          <w:u w:val="single"/>
          <w:lang w:eastAsia="ko-KR"/>
        </w:rPr>
        <w:t xml:space="preserve">Issue </w:t>
      </w:r>
      <w:r>
        <w:rPr>
          <w:b/>
          <w:u w:val="single"/>
          <w:lang w:eastAsia="ko-KR"/>
        </w:rPr>
        <w:t>4-</w:t>
      </w:r>
      <w:r w:rsidR="005D5DBA">
        <w:rPr>
          <w:b/>
          <w:u w:val="single"/>
          <w:lang w:eastAsia="ko-KR"/>
        </w:rPr>
        <w:t>9</w:t>
      </w:r>
      <w:r w:rsidRPr="00487CF3">
        <w:rPr>
          <w:b/>
          <w:u w:val="single"/>
          <w:lang w:eastAsia="ko-KR"/>
        </w:rPr>
        <w:t>:</w:t>
      </w:r>
      <w:r>
        <w:rPr>
          <w:b/>
          <w:u w:val="single"/>
          <w:lang w:eastAsia="zh-CN"/>
        </w:rPr>
        <w:t xml:space="preserve"> </w:t>
      </w:r>
      <w:r w:rsidRPr="0006098F">
        <w:rPr>
          <w:b/>
          <w:u w:val="single"/>
          <w:lang w:eastAsia="zh-CN"/>
        </w:rPr>
        <w:t xml:space="preserve">Received power model </w:t>
      </w:r>
    </w:p>
    <w:p w14:paraId="6D65A7DA" w14:textId="77777777" w:rsidR="0006098F" w:rsidRPr="00487CF3" w:rsidRDefault="0006098F" w:rsidP="0006098F">
      <w:pPr>
        <w:pStyle w:val="afe"/>
        <w:numPr>
          <w:ilvl w:val="0"/>
          <w:numId w:val="4"/>
        </w:numPr>
        <w:overflowPunct/>
        <w:autoSpaceDE/>
        <w:autoSpaceDN/>
        <w:adjustRightInd/>
        <w:spacing w:after="120"/>
        <w:ind w:left="720" w:firstLineChars="0"/>
        <w:textAlignment w:val="auto"/>
        <w:rPr>
          <w:rFonts w:eastAsia="宋体"/>
          <w:szCs w:val="24"/>
          <w:lang w:eastAsia="zh-CN"/>
        </w:rPr>
      </w:pPr>
      <w:r w:rsidRPr="00487CF3">
        <w:rPr>
          <w:rFonts w:eastAsia="宋体"/>
          <w:szCs w:val="24"/>
          <w:lang w:eastAsia="zh-CN"/>
        </w:rPr>
        <w:t>Proposals</w:t>
      </w:r>
    </w:p>
    <w:p w14:paraId="13884A7E" w14:textId="77777777" w:rsidR="0006098F" w:rsidRDefault="0006098F" w:rsidP="0006098F">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C51A4F">
        <w:rPr>
          <w:rFonts w:eastAsia="宋体"/>
          <w:color w:val="0070C0"/>
          <w:szCs w:val="24"/>
          <w:lang w:eastAsia="zh-CN"/>
        </w:rPr>
        <w:t>Option 1</w:t>
      </w:r>
      <w:r>
        <w:rPr>
          <w:rFonts w:eastAsia="宋体"/>
          <w:color w:val="0070C0"/>
          <w:szCs w:val="24"/>
          <w:lang w:eastAsia="zh-CN"/>
        </w:rPr>
        <w:t xml:space="preserve"> (CATT, ZTE)</w:t>
      </w:r>
      <w:r>
        <w:rPr>
          <w:rFonts w:eastAsia="宋体" w:hint="eastAsia"/>
          <w:color w:val="0070C0"/>
          <w:szCs w:val="24"/>
          <w:lang w:eastAsia="zh-CN"/>
        </w:rPr>
        <w:t>:</w:t>
      </w:r>
      <w:r>
        <w:rPr>
          <w:rFonts w:eastAsia="宋体"/>
          <w:color w:val="0070C0"/>
          <w:szCs w:val="24"/>
          <w:lang w:eastAsia="zh-CN"/>
        </w:rPr>
        <w:t xml:space="preserve"> </w:t>
      </w:r>
    </w:p>
    <w:p w14:paraId="7E668756" w14:textId="6E9E7A9E" w:rsidR="0006098F" w:rsidRPr="0006098F" w:rsidRDefault="0006098F" w:rsidP="0006098F">
      <w:pPr>
        <w:pStyle w:val="afe"/>
        <w:overflowPunct/>
        <w:autoSpaceDE/>
        <w:autoSpaceDN/>
        <w:adjustRightInd/>
        <w:spacing w:after="120"/>
        <w:ind w:left="1440" w:firstLineChars="0" w:firstLine="0"/>
        <w:textAlignment w:val="auto"/>
        <w:rPr>
          <w:rFonts w:eastAsia="宋体"/>
          <w:color w:val="0070C0"/>
          <w:szCs w:val="24"/>
          <w:lang w:eastAsia="zh-CN"/>
        </w:rPr>
      </w:pPr>
      <w:r w:rsidRPr="0006098F">
        <w:rPr>
          <w:rFonts w:eastAsia="宋体"/>
          <w:color w:val="0070C0"/>
          <w:szCs w:val="24"/>
          <w:lang w:eastAsia="zh-CN"/>
        </w:rPr>
        <w:t>The received power in downlink and uplink scenarios is defined as below:</w:t>
      </w:r>
    </w:p>
    <w:p w14:paraId="2DE45E1A" w14:textId="77777777" w:rsidR="0006098F" w:rsidRDefault="0006098F" w:rsidP="0006098F">
      <w:pPr>
        <w:pStyle w:val="afe"/>
        <w:spacing w:after="120"/>
        <w:ind w:left="1440" w:firstLine="400"/>
        <w:rPr>
          <w:rFonts w:eastAsia="宋体"/>
          <w:i/>
          <w:color w:val="0070C0"/>
          <w:szCs w:val="24"/>
          <w:lang w:eastAsia="zh-CN"/>
        </w:rPr>
      </w:pPr>
      <w:r w:rsidRPr="0006098F">
        <w:rPr>
          <w:rFonts w:eastAsia="宋体"/>
          <w:i/>
          <w:color w:val="0070C0"/>
          <w:szCs w:val="24"/>
          <w:lang w:eastAsia="zh-CN"/>
        </w:rPr>
        <w:t>RX_PWR = TX_PWR – Path loss + G_TX + G_RX</w:t>
      </w:r>
    </w:p>
    <w:p w14:paraId="76791C08" w14:textId="2CFAE8BC" w:rsidR="0006098F" w:rsidRPr="0006098F" w:rsidRDefault="0006098F" w:rsidP="0006098F">
      <w:pPr>
        <w:pStyle w:val="afe"/>
        <w:overflowPunct/>
        <w:autoSpaceDE/>
        <w:autoSpaceDN/>
        <w:adjustRightInd/>
        <w:spacing w:after="120"/>
        <w:ind w:left="1440" w:firstLineChars="0" w:firstLine="0"/>
        <w:textAlignment w:val="auto"/>
        <w:rPr>
          <w:rFonts w:eastAsia="宋体"/>
          <w:i/>
          <w:color w:val="0070C0"/>
          <w:szCs w:val="24"/>
          <w:lang w:eastAsia="zh-CN"/>
        </w:rPr>
      </w:pPr>
      <w:r w:rsidRPr="0006098F">
        <w:rPr>
          <w:rFonts w:eastAsia="宋体"/>
          <w:color w:val="0070C0"/>
          <w:szCs w:val="24"/>
          <w:lang w:eastAsia="zh-CN"/>
        </w:rPr>
        <w:t>Where,</w:t>
      </w:r>
    </w:p>
    <w:p w14:paraId="1F355658" w14:textId="77777777" w:rsidR="0006098F" w:rsidRPr="0006098F" w:rsidRDefault="0006098F" w:rsidP="0006098F">
      <w:pPr>
        <w:pStyle w:val="afe"/>
        <w:spacing w:after="120"/>
        <w:ind w:left="1440" w:firstLine="400"/>
        <w:rPr>
          <w:rFonts w:eastAsia="宋体"/>
          <w:color w:val="0070C0"/>
          <w:szCs w:val="24"/>
          <w:lang w:eastAsia="zh-CN"/>
        </w:rPr>
      </w:pPr>
      <w:r w:rsidRPr="0006098F">
        <w:rPr>
          <w:rFonts w:eastAsia="宋体"/>
          <w:color w:val="0070C0"/>
          <w:szCs w:val="24"/>
          <w:lang w:eastAsia="zh-CN"/>
        </w:rPr>
        <w:t>RX_PWR is the received power</w:t>
      </w:r>
    </w:p>
    <w:p w14:paraId="5C3E3620" w14:textId="77777777" w:rsidR="0006098F" w:rsidRPr="0006098F" w:rsidRDefault="0006098F" w:rsidP="0006098F">
      <w:pPr>
        <w:pStyle w:val="afe"/>
        <w:spacing w:after="120"/>
        <w:ind w:left="1440" w:firstLine="400"/>
        <w:rPr>
          <w:rFonts w:eastAsia="宋体"/>
          <w:color w:val="0070C0"/>
          <w:szCs w:val="24"/>
          <w:lang w:eastAsia="zh-CN"/>
        </w:rPr>
      </w:pPr>
      <w:r w:rsidRPr="0006098F">
        <w:rPr>
          <w:rFonts w:eastAsia="宋体"/>
          <w:color w:val="0070C0"/>
          <w:szCs w:val="24"/>
          <w:lang w:eastAsia="zh-CN"/>
        </w:rPr>
        <w:t>TX_PWR is the transmitted power</w:t>
      </w:r>
    </w:p>
    <w:p w14:paraId="3779DF94" w14:textId="77777777" w:rsidR="0006098F" w:rsidRDefault="0006098F" w:rsidP="0006098F">
      <w:pPr>
        <w:pStyle w:val="afe"/>
        <w:spacing w:after="120"/>
        <w:ind w:left="1440" w:firstLine="400"/>
        <w:rPr>
          <w:rFonts w:eastAsia="宋体"/>
          <w:color w:val="0070C0"/>
          <w:szCs w:val="24"/>
          <w:lang w:eastAsia="zh-CN"/>
        </w:rPr>
      </w:pPr>
      <w:r w:rsidRPr="0006098F">
        <w:rPr>
          <w:rFonts w:eastAsia="宋体"/>
          <w:color w:val="0070C0"/>
          <w:szCs w:val="24"/>
          <w:lang w:eastAsia="zh-CN"/>
        </w:rPr>
        <w:t>G_TX is the transmitter antenna gain (directional array gain)</w:t>
      </w:r>
    </w:p>
    <w:p w14:paraId="510F240F" w14:textId="59830CA0" w:rsidR="0006098F" w:rsidRPr="0006098F" w:rsidRDefault="0006098F" w:rsidP="0006098F">
      <w:pPr>
        <w:pStyle w:val="afe"/>
        <w:spacing w:after="120"/>
        <w:ind w:left="1440" w:firstLine="400"/>
        <w:rPr>
          <w:rFonts w:eastAsia="宋体"/>
          <w:color w:val="0070C0"/>
          <w:szCs w:val="24"/>
          <w:lang w:eastAsia="zh-CN"/>
        </w:rPr>
      </w:pPr>
      <w:r w:rsidRPr="0006098F">
        <w:rPr>
          <w:rFonts w:eastAsia="宋体"/>
          <w:color w:val="0070C0"/>
          <w:szCs w:val="24"/>
          <w:lang w:eastAsia="zh-CN"/>
        </w:rPr>
        <w:t>G_RX is the receiver antenna gain (directional array gain).</w:t>
      </w:r>
    </w:p>
    <w:p w14:paraId="6EF25877" w14:textId="77777777" w:rsidR="0006098F" w:rsidRPr="00805BE8" w:rsidRDefault="0006098F" w:rsidP="0006098F">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lastRenderedPageBreak/>
        <w:t>Recommended WF</w:t>
      </w:r>
    </w:p>
    <w:p w14:paraId="6238C8A3" w14:textId="77777777" w:rsidR="0006098F" w:rsidRDefault="0006098F" w:rsidP="0006098F">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TBA</w:t>
      </w:r>
    </w:p>
    <w:p w14:paraId="7A9EAE70" w14:textId="3507CC21" w:rsidR="0006098F" w:rsidRPr="00805BE8" w:rsidRDefault="0006098F" w:rsidP="0006098F">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005D5DBA">
        <w:rPr>
          <w:sz w:val="24"/>
          <w:szCs w:val="16"/>
        </w:rPr>
        <w:t>10</w:t>
      </w:r>
    </w:p>
    <w:p w14:paraId="3496FF91" w14:textId="77777777" w:rsidR="0006098F" w:rsidRPr="00B831AE" w:rsidRDefault="0006098F" w:rsidP="0006098F">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1FD72157" w14:textId="77777777" w:rsidR="0006098F" w:rsidRDefault="0006098F" w:rsidP="0006098F">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1B26BAE8" w14:textId="072ECF2E" w:rsidR="0006098F" w:rsidRPr="00487CF3" w:rsidRDefault="0006098F" w:rsidP="0006098F">
      <w:pPr>
        <w:rPr>
          <w:b/>
          <w:u w:val="single"/>
          <w:lang w:eastAsia="ko-KR"/>
        </w:rPr>
      </w:pPr>
      <w:r w:rsidRPr="00487CF3">
        <w:rPr>
          <w:b/>
          <w:u w:val="single"/>
          <w:lang w:eastAsia="ko-KR"/>
        </w:rPr>
        <w:t xml:space="preserve">Issue </w:t>
      </w:r>
      <w:r>
        <w:rPr>
          <w:b/>
          <w:u w:val="single"/>
          <w:lang w:eastAsia="ko-KR"/>
        </w:rPr>
        <w:t>4-</w:t>
      </w:r>
      <w:r w:rsidR="005D5DBA">
        <w:rPr>
          <w:b/>
          <w:u w:val="single"/>
          <w:lang w:eastAsia="ko-KR"/>
        </w:rPr>
        <w:t>10</w:t>
      </w:r>
      <w:r w:rsidRPr="00487CF3">
        <w:rPr>
          <w:b/>
          <w:u w:val="single"/>
          <w:lang w:eastAsia="ko-KR"/>
        </w:rPr>
        <w:t>:</w:t>
      </w:r>
      <w:r>
        <w:rPr>
          <w:b/>
          <w:u w:val="single"/>
          <w:lang w:eastAsia="zh-CN"/>
        </w:rPr>
        <w:t xml:space="preserve"> Performance metric</w:t>
      </w:r>
      <w:r w:rsidRPr="0006098F">
        <w:rPr>
          <w:b/>
          <w:u w:val="single"/>
          <w:lang w:eastAsia="zh-CN"/>
        </w:rPr>
        <w:t xml:space="preserve"> </w:t>
      </w:r>
    </w:p>
    <w:p w14:paraId="37DD27E1" w14:textId="77777777" w:rsidR="0006098F" w:rsidRPr="00487CF3" w:rsidRDefault="0006098F" w:rsidP="0006098F">
      <w:pPr>
        <w:pStyle w:val="afe"/>
        <w:numPr>
          <w:ilvl w:val="0"/>
          <w:numId w:val="4"/>
        </w:numPr>
        <w:overflowPunct/>
        <w:autoSpaceDE/>
        <w:autoSpaceDN/>
        <w:adjustRightInd/>
        <w:spacing w:after="120"/>
        <w:ind w:left="720" w:firstLineChars="0"/>
        <w:textAlignment w:val="auto"/>
        <w:rPr>
          <w:rFonts w:eastAsia="宋体"/>
          <w:szCs w:val="24"/>
          <w:lang w:eastAsia="zh-CN"/>
        </w:rPr>
      </w:pPr>
      <w:r w:rsidRPr="00487CF3">
        <w:rPr>
          <w:rFonts w:eastAsia="宋体"/>
          <w:szCs w:val="24"/>
          <w:lang w:eastAsia="zh-CN"/>
        </w:rPr>
        <w:t>Proposals</w:t>
      </w:r>
    </w:p>
    <w:p w14:paraId="3A4FB529" w14:textId="50974BBF" w:rsidR="0006098F" w:rsidRDefault="0006098F" w:rsidP="00E12153">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C51A4F">
        <w:rPr>
          <w:rFonts w:eastAsia="宋体"/>
          <w:color w:val="0070C0"/>
          <w:szCs w:val="24"/>
          <w:lang w:eastAsia="zh-CN"/>
        </w:rPr>
        <w:t>Option 1</w:t>
      </w:r>
      <w:r>
        <w:rPr>
          <w:rFonts w:eastAsia="宋体"/>
          <w:color w:val="0070C0"/>
          <w:szCs w:val="24"/>
          <w:lang w:eastAsia="zh-CN"/>
        </w:rPr>
        <w:t xml:space="preserve"> (CATT</w:t>
      </w:r>
      <w:r w:rsidR="003A7CB7">
        <w:rPr>
          <w:rFonts w:eastAsia="宋体"/>
          <w:color w:val="0070C0"/>
          <w:szCs w:val="24"/>
          <w:lang w:eastAsia="zh-CN"/>
        </w:rPr>
        <w:t>, ZTE</w:t>
      </w:r>
      <w:r>
        <w:rPr>
          <w:rFonts w:eastAsia="宋体"/>
          <w:color w:val="0070C0"/>
          <w:szCs w:val="24"/>
          <w:lang w:eastAsia="zh-CN"/>
        </w:rPr>
        <w:t>)</w:t>
      </w:r>
      <w:r>
        <w:rPr>
          <w:rFonts w:eastAsia="宋体" w:hint="eastAsia"/>
          <w:color w:val="0070C0"/>
          <w:szCs w:val="24"/>
          <w:lang w:eastAsia="zh-CN"/>
        </w:rPr>
        <w:t>:</w:t>
      </w:r>
      <w:r>
        <w:rPr>
          <w:rFonts w:eastAsia="宋体"/>
          <w:color w:val="0070C0"/>
          <w:szCs w:val="24"/>
          <w:lang w:eastAsia="zh-CN"/>
        </w:rPr>
        <w:t xml:space="preserve"> </w:t>
      </w:r>
      <w:r w:rsidRPr="0006098F">
        <w:rPr>
          <w:rFonts w:eastAsia="宋体"/>
          <w:color w:val="0070C0"/>
          <w:szCs w:val="24"/>
          <w:lang w:eastAsia="zh-CN"/>
        </w:rPr>
        <w:t>Same criteria as previous study</w:t>
      </w:r>
      <w:r>
        <w:rPr>
          <w:rFonts w:eastAsia="宋体"/>
          <w:color w:val="0070C0"/>
          <w:szCs w:val="24"/>
          <w:lang w:eastAsia="zh-CN"/>
        </w:rPr>
        <w:t xml:space="preserve">, </w:t>
      </w:r>
      <w:r w:rsidRPr="0006098F">
        <w:rPr>
          <w:rFonts w:eastAsia="宋体"/>
          <w:color w:val="0070C0"/>
          <w:szCs w:val="24"/>
          <w:lang w:eastAsia="zh-CN"/>
        </w:rPr>
        <w:t>e.g. the throughput loss of victim system should be below 5%.</w:t>
      </w:r>
      <w:r w:rsidR="00DE623E">
        <w:rPr>
          <w:rFonts w:eastAsia="宋体"/>
          <w:color w:val="0070C0"/>
          <w:szCs w:val="24"/>
          <w:lang w:eastAsia="zh-CN"/>
        </w:rPr>
        <w:t xml:space="preserve"> Note that f</w:t>
      </w:r>
      <w:r w:rsidR="00DE623E" w:rsidRPr="0006098F">
        <w:rPr>
          <w:rFonts w:eastAsia="宋体"/>
          <w:color w:val="0070C0"/>
          <w:szCs w:val="24"/>
          <w:lang w:eastAsia="zh-CN"/>
        </w:rPr>
        <w:t>or the throughput of a modem for NTN and TN, it could be referred in section 5.2.7 of TR 38.803.</w:t>
      </w:r>
    </w:p>
    <w:p w14:paraId="66C778C8" w14:textId="77777777" w:rsidR="0006098F" w:rsidRPr="00805BE8" w:rsidRDefault="0006098F" w:rsidP="0006098F">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0D717417" w14:textId="77777777" w:rsidR="0006098F" w:rsidRDefault="0006098F" w:rsidP="0006098F">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TBA</w:t>
      </w:r>
    </w:p>
    <w:p w14:paraId="6391462D" w14:textId="759C74D9" w:rsidR="00E12153" w:rsidRPr="00805BE8" w:rsidRDefault="00E12153" w:rsidP="00E12153">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005D5DBA">
        <w:rPr>
          <w:sz w:val="24"/>
          <w:szCs w:val="16"/>
        </w:rPr>
        <w:t>11</w:t>
      </w:r>
    </w:p>
    <w:p w14:paraId="573E0B48" w14:textId="77777777" w:rsidR="00E12153" w:rsidRPr="00B831AE" w:rsidRDefault="00E12153" w:rsidP="00E12153">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243A852" w14:textId="77777777" w:rsidR="00E12153" w:rsidRDefault="00E12153" w:rsidP="00E12153">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789CF920" w14:textId="0E3BACC9" w:rsidR="00E12153" w:rsidRPr="00487CF3" w:rsidRDefault="00E12153" w:rsidP="00E12153">
      <w:pPr>
        <w:rPr>
          <w:b/>
          <w:u w:val="single"/>
          <w:lang w:eastAsia="ko-KR"/>
        </w:rPr>
      </w:pPr>
      <w:r w:rsidRPr="00487CF3">
        <w:rPr>
          <w:b/>
          <w:u w:val="single"/>
          <w:lang w:eastAsia="ko-KR"/>
        </w:rPr>
        <w:t xml:space="preserve">Issue </w:t>
      </w:r>
      <w:r>
        <w:rPr>
          <w:b/>
          <w:u w:val="single"/>
          <w:lang w:eastAsia="ko-KR"/>
        </w:rPr>
        <w:t>4-</w:t>
      </w:r>
      <w:r w:rsidR="0013241C">
        <w:rPr>
          <w:b/>
          <w:u w:val="single"/>
          <w:lang w:eastAsia="ko-KR"/>
        </w:rPr>
        <w:t>1</w:t>
      </w:r>
      <w:r w:rsidR="005D5DBA">
        <w:rPr>
          <w:b/>
          <w:u w:val="single"/>
          <w:lang w:eastAsia="ko-KR"/>
        </w:rPr>
        <w:t>1</w:t>
      </w:r>
      <w:r w:rsidRPr="00487CF3">
        <w:rPr>
          <w:b/>
          <w:u w:val="single"/>
          <w:lang w:eastAsia="ko-KR"/>
        </w:rPr>
        <w:t>:</w:t>
      </w:r>
      <w:r>
        <w:rPr>
          <w:b/>
          <w:u w:val="single"/>
          <w:lang w:eastAsia="zh-CN"/>
        </w:rPr>
        <w:t xml:space="preserve"> Other simulation assumptions</w:t>
      </w:r>
      <w:r w:rsidRPr="0006098F">
        <w:rPr>
          <w:b/>
          <w:u w:val="single"/>
          <w:lang w:eastAsia="zh-CN"/>
        </w:rPr>
        <w:t xml:space="preserve"> </w:t>
      </w:r>
    </w:p>
    <w:p w14:paraId="390E2854" w14:textId="77777777" w:rsidR="00E12153" w:rsidRPr="00487CF3" w:rsidRDefault="00E12153" w:rsidP="00E12153">
      <w:pPr>
        <w:pStyle w:val="afe"/>
        <w:numPr>
          <w:ilvl w:val="0"/>
          <w:numId w:val="4"/>
        </w:numPr>
        <w:overflowPunct/>
        <w:autoSpaceDE/>
        <w:autoSpaceDN/>
        <w:adjustRightInd/>
        <w:spacing w:after="120"/>
        <w:ind w:left="720" w:firstLineChars="0"/>
        <w:textAlignment w:val="auto"/>
        <w:rPr>
          <w:rFonts w:eastAsia="宋体"/>
          <w:szCs w:val="24"/>
          <w:lang w:eastAsia="zh-CN"/>
        </w:rPr>
      </w:pPr>
      <w:r w:rsidRPr="00487CF3">
        <w:rPr>
          <w:rFonts w:eastAsia="宋体"/>
          <w:szCs w:val="24"/>
          <w:lang w:eastAsia="zh-CN"/>
        </w:rPr>
        <w:t>Proposals</w:t>
      </w:r>
    </w:p>
    <w:p w14:paraId="338AE216" w14:textId="77777777" w:rsidR="00E12153" w:rsidRDefault="00E12153" w:rsidP="00E12153">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C51A4F">
        <w:rPr>
          <w:rFonts w:eastAsia="宋体"/>
          <w:color w:val="0070C0"/>
          <w:szCs w:val="24"/>
          <w:lang w:eastAsia="zh-CN"/>
        </w:rPr>
        <w:t>Option 1</w:t>
      </w:r>
      <w:r>
        <w:rPr>
          <w:rFonts w:eastAsia="宋体"/>
          <w:color w:val="0070C0"/>
          <w:szCs w:val="24"/>
          <w:lang w:eastAsia="zh-CN"/>
        </w:rPr>
        <w:t xml:space="preserve"> (Qualcomm)</w:t>
      </w:r>
      <w:r>
        <w:rPr>
          <w:rFonts w:eastAsia="宋体" w:hint="eastAsia"/>
          <w:color w:val="0070C0"/>
          <w:szCs w:val="24"/>
          <w:lang w:eastAsia="zh-CN"/>
        </w:rPr>
        <w:t>:</w:t>
      </w:r>
      <w:r>
        <w:rPr>
          <w:rFonts w:eastAsia="宋体"/>
          <w:color w:val="0070C0"/>
          <w:szCs w:val="24"/>
          <w:lang w:eastAsia="zh-CN"/>
        </w:rPr>
        <w:t xml:space="preserve"> </w:t>
      </w:r>
    </w:p>
    <w:p w14:paraId="15B5D3AE" w14:textId="77777777" w:rsidR="00E12153" w:rsidRPr="00E12153" w:rsidRDefault="00E12153" w:rsidP="00E12153">
      <w:pPr>
        <w:pStyle w:val="afe"/>
        <w:numPr>
          <w:ilvl w:val="0"/>
          <w:numId w:val="21"/>
        </w:numPr>
        <w:spacing w:after="120"/>
        <w:ind w:firstLineChars="0"/>
        <w:rPr>
          <w:rFonts w:eastAsia="宋体"/>
          <w:color w:val="0070C0"/>
          <w:szCs w:val="24"/>
          <w:lang w:eastAsia="zh-CN"/>
        </w:rPr>
      </w:pPr>
      <w:r w:rsidRPr="00E12153">
        <w:rPr>
          <w:rFonts w:eastAsia="宋体"/>
          <w:color w:val="0070C0"/>
          <w:szCs w:val="24"/>
          <w:lang w:eastAsia="zh-CN"/>
        </w:rPr>
        <w:t>For NTN, other simulation assumptions could refer to section 6.1.1.1 of TR38.821.</w:t>
      </w:r>
    </w:p>
    <w:p w14:paraId="51920D3F" w14:textId="7B8666DD" w:rsidR="00E12153" w:rsidRDefault="00E12153" w:rsidP="00E12153">
      <w:pPr>
        <w:pStyle w:val="afe"/>
        <w:numPr>
          <w:ilvl w:val="0"/>
          <w:numId w:val="21"/>
        </w:numPr>
        <w:overflowPunct/>
        <w:autoSpaceDE/>
        <w:autoSpaceDN/>
        <w:adjustRightInd/>
        <w:spacing w:after="120"/>
        <w:ind w:firstLineChars="0"/>
        <w:textAlignment w:val="auto"/>
        <w:rPr>
          <w:rFonts w:eastAsia="宋体"/>
          <w:color w:val="0070C0"/>
          <w:szCs w:val="24"/>
          <w:lang w:eastAsia="zh-CN"/>
        </w:rPr>
      </w:pPr>
      <w:r w:rsidRPr="00E12153">
        <w:rPr>
          <w:rFonts w:eastAsia="宋体"/>
          <w:color w:val="0070C0"/>
          <w:szCs w:val="24"/>
          <w:lang w:eastAsia="zh-CN"/>
        </w:rPr>
        <w:t>For TN, other simulation assumptions for 2GHz could refer to TR36.942. And TR 38.803 could be the reference for the other simulation assumptions in 20GHz and 30GHz carrier frequencies.</w:t>
      </w:r>
    </w:p>
    <w:p w14:paraId="55EFAC4F" w14:textId="77777777" w:rsidR="00E12153" w:rsidRPr="00805BE8" w:rsidRDefault="00E12153" w:rsidP="00E12153">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66B22472" w14:textId="77777777" w:rsidR="00E12153" w:rsidRPr="00487CF3" w:rsidRDefault="00E12153" w:rsidP="00E12153">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TBA</w:t>
      </w:r>
    </w:p>
    <w:p w14:paraId="11681CE5" w14:textId="77777777" w:rsidR="00E468B1" w:rsidRPr="00E468B1" w:rsidRDefault="00E468B1" w:rsidP="00E468B1">
      <w:pPr>
        <w:spacing w:after="120"/>
        <w:rPr>
          <w:color w:val="0070C0"/>
          <w:szCs w:val="24"/>
          <w:lang w:eastAsia="zh-CN"/>
        </w:rPr>
      </w:pPr>
    </w:p>
    <w:p w14:paraId="0C096F36" w14:textId="77777777" w:rsidR="00633A11" w:rsidRPr="00035C50" w:rsidRDefault="00633A11" w:rsidP="00633A11">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60FC1360" w14:textId="77777777" w:rsidR="00633A11" w:rsidRPr="00805BE8" w:rsidRDefault="00633A11" w:rsidP="00633A11">
      <w:pPr>
        <w:pStyle w:val="3"/>
        <w:rPr>
          <w:sz w:val="24"/>
          <w:szCs w:val="16"/>
        </w:rPr>
      </w:pPr>
      <w:r w:rsidRPr="00805BE8">
        <w:rPr>
          <w:sz w:val="24"/>
          <w:szCs w:val="16"/>
        </w:rPr>
        <w:t xml:space="preserve">Open issues </w:t>
      </w:r>
    </w:p>
    <w:tbl>
      <w:tblPr>
        <w:tblStyle w:val="afd"/>
        <w:tblW w:w="0" w:type="auto"/>
        <w:tblLook w:val="04A0" w:firstRow="1" w:lastRow="0" w:firstColumn="1" w:lastColumn="0" w:noHBand="0" w:noVBand="1"/>
      </w:tblPr>
      <w:tblGrid>
        <w:gridCol w:w="1236"/>
        <w:gridCol w:w="8395"/>
      </w:tblGrid>
      <w:tr w:rsidR="00633A11" w14:paraId="48C3C513" w14:textId="77777777" w:rsidTr="00D37D5F">
        <w:tc>
          <w:tcPr>
            <w:tcW w:w="1242" w:type="dxa"/>
          </w:tcPr>
          <w:p w14:paraId="418042E2" w14:textId="77777777" w:rsidR="00633A11" w:rsidRPr="00805BE8" w:rsidRDefault="00633A11" w:rsidP="00D37D5F">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7092BF5A" w14:textId="77777777" w:rsidR="00633A11" w:rsidRPr="00805BE8" w:rsidRDefault="00633A11" w:rsidP="00D37D5F">
            <w:pPr>
              <w:spacing w:after="120"/>
              <w:rPr>
                <w:rFonts w:eastAsiaTheme="minorEastAsia"/>
                <w:b/>
                <w:bCs/>
                <w:color w:val="0070C0"/>
                <w:lang w:val="en-US" w:eastAsia="zh-CN"/>
              </w:rPr>
            </w:pPr>
            <w:r>
              <w:rPr>
                <w:rFonts w:eastAsiaTheme="minorEastAsia"/>
                <w:b/>
                <w:bCs/>
                <w:color w:val="0070C0"/>
                <w:lang w:val="en-US" w:eastAsia="zh-CN"/>
              </w:rPr>
              <w:t>Comments</w:t>
            </w:r>
          </w:p>
        </w:tc>
      </w:tr>
      <w:tr w:rsidR="00633A11" w14:paraId="30C4110F" w14:textId="77777777" w:rsidTr="00D37D5F">
        <w:tc>
          <w:tcPr>
            <w:tcW w:w="1242" w:type="dxa"/>
          </w:tcPr>
          <w:p w14:paraId="196C3A9A" w14:textId="77777777" w:rsidR="00633A11" w:rsidRPr="003418CB" w:rsidRDefault="00633A11" w:rsidP="00D37D5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6810F179" w14:textId="77777777" w:rsidR="00633A11" w:rsidRDefault="00633A11" w:rsidP="00D37D5F">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6D0C8C64" w14:textId="77777777" w:rsidR="00633A11" w:rsidRDefault="00633A11" w:rsidP="00D37D5F">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1572C594" w14:textId="77777777" w:rsidR="00633A11" w:rsidRDefault="00633A11" w:rsidP="00D37D5F">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F126BF2" w14:textId="77777777" w:rsidR="00633A11" w:rsidRPr="003418CB" w:rsidRDefault="00633A11" w:rsidP="00D37D5F">
            <w:pPr>
              <w:spacing w:after="120"/>
              <w:rPr>
                <w:rFonts w:eastAsiaTheme="minorEastAsia"/>
                <w:color w:val="0070C0"/>
                <w:lang w:val="en-US" w:eastAsia="zh-CN"/>
              </w:rPr>
            </w:pPr>
            <w:r>
              <w:rPr>
                <w:rFonts w:eastAsiaTheme="minorEastAsia" w:hint="eastAsia"/>
                <w:color w:val="0070C0"/>
                <w:lang w:val="en-US" w:eastAsia="zh-CN"/>
              </w:rPr>
              <w:t>Others:</w:t>
            </w:r>
          </w:p>
        </w:tc>
      </w:tr>
    </w:tbl>
    <w:p w14:paraId="6CCF46E3" w14:textId="77777777" w:rsidR="00633A11" w:rsidRDefault="00633A11" w:rsidP="00633A11">
      <w:pPr>
        <w:rPr>
          <w:color w:val="0070C0"/>
          <w:lang w:val="en-US" w:eastAsia="zh-CN"/>
        </w:rPr>
      </w:pPr>
      <w:r w:rsidRPr="003418CB">
        <w:rPr>
          <w:rFonts w:hint="eastAsia"/>
          <w:color w:val="0070C0"/>
          <w:lang w:val="en-US" w:eastAsia="zh-CN"/>
        </w:rPr>
        <w:t xml:space="preserve"> </w:t>
      </w:r>
    </w:p>
    <w:p w14:paraId="66DF5585" w14:textId="77777777" w:rsidR="00633A11" w:rsidRPr="00035C50" w:rsidRDefault="00633A11" w:rsidP="00633A11">
      <w:pPr>
        <w:pStyle w:val="2"/>
      </w:pPr>
      <w:r w:rsidRPr="00035C50">
        <w:t>Summary</w:t>
      </w:r>
      <w:r w:rsidRPr="00035C50">
        <w:rPr>
          <w:rFonts w:hint="eastAsia"/>
        </w:rPr>
        <w:t xml:space="preserve"> for 1st round </w:t>
      </w:r>
    </w:p>
    <w:p w14:paraId="20E0AE41" w14:textId="77777777" w:rsidR="00633A11" w:rsidRPr="00805BE8" w:rsidRDefault="00633A11" w:rsidP="00633A11">
      <w:pPr>
        <w:pStyle w:val="3"/>
        <w:rPr>
          <w:sz w:val="24"/>
          <w:szCs w:val="16"/>
        </w:rPr>
      </w:pPr>
      <w:r w:rsidRPr="00805BE8">
        <w:rPr>
          <w:sz w:val="24"/>
          <w:szCs w:val="16"/>
        </w:rPr>
        <w:t xml:space="preserve">Open issues </w:t>
      </w:r>
    </w:p>
    <w:p w14:paraId="6689AC68" w14:textId="77777777" w:rsidR="00633A11" w:rsidRDefault="00633A11" w:rsidP="00633A11">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30"/>
        <w:gridCol w:w="8401"/>
      </w:tblGrid>
      <w:tr w:rsidR="00633A11" w:rsidRPr="00004165" w14:paraId="1786B573" w14:textId="77777777" w:rsidTr="00D37D5F">
        <w:tc>
          <w:tcPr>
            <w:tcW w:w="1242" w:type="dxa"/>
          </w:tcPr>
          <w:p w14:paraId="4AA805D8" w14:textId="77777777" w:rsidR="00633A11" w:rsidRPr="00805BE8" w:rsidRDefault="00633A11" w:rsidP="00D37D5F">
            <w:pPr>
              <w:rPr>
                <w:rFonts w:eastAsiaTheme="minorEastAsia"/>
                <w:b/>
                <w:bCs/>
                <w:color w:val="0070C0"/>
                <w:lang w:val="en-US" w:eastAsia="zh-CN"/>
              </w:rPr>
            </w:pPr>
          </w:p>
        </w:tc>
        <w:tc>
          <w:tcPr>
            <w:tcW w:w="8615" w:type="dxa"/>
          </w:tcPr>
          <w:p w14:paraId="2AF5172C" w14:textId="77777777" w:rsidR="00633A11" w:rsidRPr="00805BE8" w:rsidRDefault="00633A11" w:rsidP="00D37D5F">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633A11" w14:paraId="315AFD89" w14:textId="77777777" w:rsidTr="00D37D5F">
        <w:tc>
          <w:tcPr>
            <w:tcW w:w="1242" w:type="dxa"/>
          </w:tcPr>
          <w:p w14:paraId="25EBB4AD" w14:textId="77777777" w:rsidR="00633A11" w:rsidRPr="003418CB" w:rsidRDefault="00633A11" w:rsidP="00D37D5F">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5E7F17A7" w14:textId="77777777" w:rsidR="00633A11" w:rsidRPr="00855107" w:rsidRDefault="00633A11" w:rsidP="00D37D5F">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4CBB5475" w14:textId="77777777" w:rsidR="00633A11" w:rsidRPr="00855107" w:rsidRDefault="00633A11" w:rsidP="00D37D5F">
            <w:pPr>
              <w:rPr>
                <w:rFonts w:eastAsiaTheme="minorEastAsia"/>
                <w:i/>
                <w:color w:val="0070C0"/>
                <w:lang w:val="en-US" w:eastAsia="zh-CN"/>
              </w:rPr>
            </w:pPr>
            <w:r>
              <w:rPr>
                <w:rFonts w:eastAsiaTheme="minorEastAsia" w:hint="eastAsia"/>
                <w:i/>
                <w:color w:val="0070C0"/>
                <w:lang w:val="en-US" w:eastAsia="zh-CN"/>
              </w:rPr>
              <w:t>Candidate options:</w:t>
            </w:r>
          </w:p>
          <w:p w14:paraId="49A3F0D5" w14:textId="77777777" w:rsidR="00633A11" w:rsidRPr="003418CB" w:rsidRDefault="00633A11" w:rsidP="00D37D5F">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0ABD48AA" w14:textId="77777777" w:rsidR="00633A11" w:rsidRDefault="00633A11" w:rsidP="00633A11">
      <w:pPr>
        <w:rPr>
          <w:i/>
          <w:color w:val="0070C0"/>
          <w:lang w:val="en-US" w:eastAsia="zh-CN"/>
        </w:rPr>
      </w:pPr>
    </w:p>
    <w:p w14:paraId="1A9957B5" w14:textId="77777777" w:rsidR="00633A11" w:rsidRDefault="00633A11" w:rsidP="00633A11">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afd"/>
        <w:tblW w:w="0" w:type="auto"/>
        <w:tblLook w:val="04A0" w:firstRow="1" w:lastRow="0" w:firstColumn="1" w:lastColumn="0" w:noHBand="0" w:noVBand="1"/>
      </w:tblPr>
      <w:tblGrid>
        <w:gridCol w:w="1395"/>
        <w:gridCol w:w="4554"/>
        <w:gridCol w:w="2932"/>
      </w:tblGrid>
      <w:tr w:rsidR="00633A11" w:rsidRPr="00004165" w14:paraId="17DE8D78" w14:textId="77777777" w:rsidTr="00D37D5F">
        <w:trPr>
          <w:trHeight w:val="744"/>
        </w:trPr>
        <w:tc>
          <w:tcPr>
            <w:tcW w:w="1395" w:type="dxa"/>
          </w:tcPr>
          <w:p w14:paraId="07C68C34" w14:textId="77777777" w:rsidR="00633A11" w:rsidRPr="000D530B" w:rsidRDefault="00633A11" w:rsidP="00D37D5F">
            <w:pPr>
              <w:rPr>
                <w:rFonts w:eastAsiaTheme="minorEastAsia"/>
                <w:b/>
                <w:bCs/>
                <w:color w:val="0070C0"/>
                <w:lang w:val="en-US" w:eastAsia="zh-CN"/>
              </w:rPr>
            </w:pPr>
          </w:p>
        </w:tc>
        <w:tc>
          <w:tcPr>
            <w:tcW w:w="4554" w:type="dxa"/>
          </w:tcPr>
          <w:p w14:paraId="66FD6B5F" w14:textId="77777777" w:rsidR="00633A11" w:rsidRPr="000D530B" w:rsidRDefault="00633A11" w:rsidP="00D37D5F">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230D1C77" w14:textId="77777777" w:rsidR="00633A11" w:rsidRDefault="00633A11" w:rsidP="00D37D5F">
            <w:pPr>
              <w:rPr>
                <w:rFonts w:eastAsiaTheme="minorEastAsia"/>
                <w:b/>
                <w:bCs/>
                <w:color w:val="0070C0"/>
                <w:lang w:val="en-US" w:eastAsia="zh-CN"/>
              </w:rPr>
            </w:pPr>
            <w:r>
              <w:rPr>
                <w:rFonts w:eastAsiaTheme="minorEastAsia" w:hint="eastAsia"/>
                <w:b/>
                <w:bCs/>
                <w:color w:val="0070C0"/>
                <w:lang w:val="en-US" w:eastAsia="zh-CN"/>
              </w:rPr>
              <w:t>Assigned Company,</w:t>
            </w:r>
          </w:p>
          <w:p w14:paraId="4909CBDC" w14:textId="77777777" w:rsidR="00633A11" w:rsidRPr="00B24CA0" w:rsidRDefault="00633A11" w:rsidP="00D37D5F">
            <w:pPr>
              <w:rPr>
                <w:rFonts w:eastAsiaTheme="minorEastAsia"/>
                <w:b/>
                <w:bCs/>
                <w:color w:val="0070C0"/>
                <w:lang w:val="en-US" w:eastAsia="zh-CN"/>
              </w:rPr>
            </w:pPr>
            <w:r>
              <w:rPr>
                <w:rFonts w:eastAsiaTheme="minorEastAsia" w:hint="eastAsia"/>
                <w:b/>
                <w:bCs/>
                <w:color w:val="0070C0"/>
                <w:lang w:val="en-US" w:eastAsia="zh-CN"/>
              </w:rPr>
              <w:t>WF or LS lead</w:t>
            </w:r>
          </w:p>
        </w:tc>
      </w:tr>
      <w:tr w:rsidR="00633A11" w14:paraId="47EB947E" w14:textId="77777777" w:rsidTr="00D37D5F">
        <w:trPr>
          <w:trHeight w:val="358"/>
        </w:trPr>
        <w:tc>
          <w:tcPr>
            <w:tcW w:w="1395" w:type="dxa"/>
          </w:tcPr>
          <w:p w14:paraId="4FE5E034" w14:textId="77777777" w:rsidR="00633A11" w:rsidRPr="003418CB" w:rsidRDefault="00633A11" w:rsidP="00D37D5F">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0D6F9CA" w14:textId="77777777" w:rsidR="00633A11" w:rsidRPr="003418CB" w:rsidRDefault="00633A11" w:rsidP="00D37D5F">
            <w:pPr>
              <w:rPr>
                <w:rFonts w:eastAsiaTheme="minorEastAsia"/>
                <w:color w:val="0070C0"/>
                <w:lang w:val="en-US" w:eastAsia="zh-CN"/>
              </w:rPr>
            </w:pPr>
          </w:p>
        </w:tc>
        <w:tc>
          <w:tcPr>
            <w:tcW w:w="2932" w:type="dxa"/>
          </w:tcPr>
          <w:p w14:paraId="12399E7D" w14:textId="77777777" w:rsidR="00633A11" w:rsidRDefault="00633A11" w:rsidP="00D37D5F">
            <w:pPr>
              <w:spacing w:after="0"/>
              <w:rPr>
                <w:rFonts w:eastAsiaTheme="minorEastAsia"/>
                <w:color w:val="0070C0"/>
                <w:lang w:val="en-US" w:eastAsia="zh-CN"/>
              </w:rPr>
            </w:pPr>
          </w:p>
          <w:p w14:paraId="4781EEA9" w14:textId="77777777" w:rsidR="00633A11" w:rsidRDefault="00633A11" w:rsidP="00D37D5F">
            <w:pPr>
              <w:spacing w:after="0"/>
              <w:rPr>
                <w:rFonts w:eastAsiaTheme="minorEastAsia"/>
                <w:color w:val="0070C0"/>
                <w:lang w:val="en-US" w:eastAsia="zh-CN"/>
              </w:rPr>
            </w:pPr>
          </w:p>
          <w:p w14:paraId="5EADADA6" w14:textId="77777777" w:rsidR="00633A11" w:rsidRPr="003418CB" w:rsidRDefault="00633A11" w:rsidP="00D37D5F">
            <w:pPr>
              <w:rPr>
                <w:rFonts w:eastAsiaTheme="minorEastAsia"/>
                <w:color w:val="0070C0"/>
                <w:lang w:val="en-US" w:eastAsia="zh-CN"/>
              </w:rPr>
            </w:pPr>
          </w:p>
        </w:tc>
      </w:tr>
    </w:tbl>
    <w:p w14:paraId="33AC81C9" w14:textId="77777777" w:rsidR="00633A11" w:rsidRPr="003418CB" w:rsidRDefault="00633A11" w:rsidP="00633A11">
      <w:pPr>
        <w:rPr>
          <w:color w:val="0070C0"/>
          <w:lang w:val="en-US" w:eastAsia="zh-CN"/>
        </w:rPr>
      </w:pPr>
    </w:p>
    <w:p w14:paraId="7BFBD7F4" w14:textId="77777777" w:rsidR="00633A11" w:rsidRDefault="00633A11" w:rsidP="00633A11">
      <w:pPr>
        <w:pStyle w:val="2"/>
      </w:pPr>
      <w:r>
        <w:rPr>
          <w:rFonts w:hint="eastAsia"/>
        </w:rPr>
        <w:t>Discussion on 2nd round</w:t>
      </w:r>
      <w:r>
        <w:t xml:space="preserve"> (if applicable)</w:t>
      </w:r>
    </w:p>
    <w:p w14:paraId="0798A6FA" w14:textId="77777777" w:rsidR="00633A11" w:rsidRDefault="00633A11" w:rsidP="00633A11">
      <w:pPr>
        <w:rPr>
          <w:lang w:val="sv-SE" w:eastAsia="zh-CN"/>
        </w:rPr>
      </w:pPr>
    </w:p>
    <w:p w14:paraId="064A77B3" w14:textId="77777777" w:rsidR="00633A11" w:rsidRDefault="00633A11" w:rsidP="00633A11">
      <w:pPr>
        <w:pStyle w:val="2"/>
      </w:pPr>
      <w:r>
        <w:rPr>
          <w:rFonts w:hint="eastAsia"/>
        </w:rPr>
        <w:t>Summary on 2nd round</w:t>
      </w:r>
      <w:r>
        <w:t xml:space="preserve"> (if applicable)</w:t>
      </w:r>
    </w:p>
    <w:p w14:paraId="71DECE50" w14:textId="77777777" w:rsidR="00633A11" w:rsidRDefault="00633A11" w:rsidP="00633A11">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633A11" w:rsidRPr="00004165" w14:paraId="54033DAA" w14:textId="77777777" w:rsidTr="002A6A3F">
        <w:tc>
          <w:tcPr>
            <w:tcW w:w="1494" w:type="dxa"/>
          </w:tcPr>
          <w:p w14:paraId="0B9DCD6D" w14:textId="77777777" w:rsidR="00633A11" w:rsidRPr="00045592" w:rsidRDefault="00633A11" w:rsidP="00D37D5F">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137" w:type="dxa"/>
          </w:tcPr>
          <w:p w14:paraId="3FDE738A" w14:textId="77777777" w:rsidR="00633A11" w:rsidRPr="00045592" w:rsidRDefault="00633A11" w:rsidP="00D37D5F">
            <w:pPr>
              <w:rPr>
                <w:rFonts w:eastAsia="MS Mincho"/>
                <w:b/>
                <w:bCs/>
                <w:color w:val="0070C0"/>
                <w:lang w:val="en-US" w:eastAsia="zh-CN"/>
              </w:rPr>
            </w:pPr>
            <w:r>
              <w:rPr>
                <w:rFonts w:eastAsiaTheme="minorEastAsia" w:hint="eastAsia"/>
                <w:b/>
                <w:bCs/>
                <w:color w:val="0070C0"/>
                <w:lang w:val="en-US" w:eastAsia="zh-CN"/>
              </w:rPr>
              <w:t xml:space="preserve">T-doc </w:t>
            </w:r>
            <w:r w:rsidRPr="00045592">
              <w:rPr>
                <w:b/>
                <w:bCs/>
                <w:color w:val="0070C0"/>
                <w:lang w:val="en-US" w:eastAsia="zh-CN"/>
              </w:rPr>
              <w:t xml:space="preserve">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633A11" w14:paraId="594EEFA0" w14:textId="77777777" w:rsidTr="002A6A3F">
        <w:tc>
          <w:tcPr>
            <w:tcW w:w="1494" w:type="dxa"/>
          </w:tcPr>
          <w:p w14:paraId="1B617601" w14:textId="77777777" w:rsidR="00633A11" w:rsidRPr="003418CB" w:rsidRDefault="00633A11" w:rsidP="00D37D5F">
            <w:pPr>
              <w:rPr>
                <w:rFonts w:eastAsiaTheme="minorEastAsia"/>
                <w:color w:val="0070C0"/>
                <w:lang w:val="en-US" w:eastAsia="zh-CN"/>
              </w:rPr>
            </w:pPr>
            <w:r>
              <w:rPr>
                <w:rFonts w:eastAsiaTheme="minorEastAsia" w:hint="eastAsia"/>
                <w:color w:val="0070C0"/>
                <w:lang w:val="en-US" w:eastAsia="zh-CN"/>
              </w:rPr>
              <w:t>XXX</w:t>
            </w:r>
          </w:p>
        </w:tc>
        <w:tc>
          <w:tcPr>
            <w:tcW w:w="8137" w:type="dxa"/>
          </w:tcPr>
          <w:p w14:paraId="04F8D6A3" w14:textId="77777777" w:rsidR="00633A11" w:rsidRPr="003418CB" w:rsidRDefault="00633A11" w:rsidP="00D37D5F">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8CE2390" w14:textId="77777777" w:rsidR="002A6A3F" w:rsidRPr="00487CF3" w:rsidRDefault="002A6A3F" w:rsidP="002A6A3F">
      <w:pPr>
        <w:rPr>
          <w:color w:val="0070C0"/>
          <w:lang w:val="fr-FR" w:eastAsia="zh-CN"/>
        </w:rPr>
      </w:pPr>
    </w:p>
    <w:p w14:paraId="0E16C145" w14:textId="77777777" w:rsidR="00EF34AF" w:rsidRPr="00487CF3" w:rsidRDefault="00EF34AF" w:rsidP="00EF34AF">
      <w:pPr>
        <w:rPr>
          <w:color w:val="0070C0"/>
          <w:lang w:val="fr-FR" w:eastAsia="zh-CN"/>
        </w:rPr>
      </w:pPr>
    </w:p>
    <w:p w14:paraId="1A013CC0" w14:textId="78240264" w:rsidR="00EF34AF" w:rsidRPr="00805BE8" w:rsidRDefault="00EF34AF" w:rsidP="00EF34AF">
      <w:pPr>
        <w:pStyle w:val="1"/>
        <w:rPr>
          <w:lang w:eastAsia="ja-JP"/>
        </w:rPr>
      </w:pPr>
      <w:r>
        <w:rPr>
          <w:lang w:eastAsia="ja-JP"/>
        </w:rPr>
        <w:t>Topic</w:t>
      </w:r>
      <w:r w:rsidRPr="00805BE8">
        <w:rPr>
          <w:lang w:eastAsia="ja-JP"/>
        </w:rPr>
        <w:t xml:space="preserve"> #</w:t>
      </w:r>
      <w:r w:rsidR="0013241C">
        <w:rPr>
          <w:lang w:eastAsia="ja-JP"/>
        </w:rPr>
        <w:t>5</w:t>
      </w:r>
      <w:r w:rsidRPr="00805BE8">
        <w:rPr>
          <w:lang w:eastAsia="ja-JP"/>
        </w:rPr>
        <w:t xml:space="preserve">: </w:t>
      </w:r>
      <w:r w:rsidR="000E6560">
        <w:rPr>
          <w:rFonts w:hint="eastAsia"/>
          <w:lang w:eastAsia="zh-CN"/>
        </w:rPr>
        <w:t>HAPS</w:t>
      </w:r>
    </w:p>
    <w:p w14:paraId="3C844C92" w14:textId="77777777" w:rsidR="00EF34AF" w:rsidRPr="00CB0305" w:rsidRDefault="00EF34AF" w:rsidP="00EF34AF">
      <w:pPr>
        <w:pStyle w:val="2"/>
      </w:pPr>
      <w:r w:rsidRPr="00B831AE">
        <w:rPr>
          <w:rFonts w:hint="eastAsia"/>
        </w:rPr>
        <w:t>Companies</w:t>
      </w:r>
      <w:r w:rsidRPr="00B831AE">
        <w:t>’</w:t>
      </w:r>
      <w:r w:rsidRPr="00CB0305">
        <w:t xml:space="preserve"> contributions summary</w:t>
      </w:r>
    </w:p>
    <w:tbl>
      <w:tblPr>
        <w:tblStyle w:val="afd"/>
        <w:tblW w:w="0" w:type="auto"/>
        <w:tblLayout w:type="fixed"/>
        <w:tblLook w:val="04A0" w:firstRow="1" w:lastRow="0" w:firstColumn="1" w:lastColumn="0" w:noHBand="0" w:noVBand="1"/>
      </w:tblPr>
      <w:tblGrid>
        <w:gridCol w:w="1555"/>
        <w:gridCol w:w="1417"/>
        <w:gridCol w:w="6659"/>
      </w:tblGrid>
      <w:tr w:rsidR="00111AAF" w:rsidRPr="00111AAF" w14:paraId="7DFD9B35" w14:textId="77777777" w:rsidTr="00111AAF">
        <w:trPr>
          <w:trHeight w:val="468"/>
        </w:trPr>
        <w:tc>
          <w:tcPr>
            <w:tcW w:w="1555" w:type="dxa"/>
            <w:vAlign w:val="center"/>
          </w:tcPr>
          <w:p w14:paraId="3A7A4712" w14:textId="56912A72" w:rsidR="00111AAF" w:rsidRPr="00111AAF" w:rsidRDefault="00111AAF" w:rsidP="00111AAF">
            <w:pPr>
              <w:spacing w:after="0"/>
              <w:rPr>
                <w:b/>
                <w:bCs/>
              </w:rPr>
            </w:pPr>
            <w:r w:rsidRPr="00805BE8">
              <w:rPr>
                <w:b/>
                <w:bCs/>
              </w:rPr>
              <w:t>T-doc number</w:t>
            </w:r>
          </w:p>
        </w:tc>
        <w:tc>
          <w:tcPr>
            <w:tcW w:w="1417" w:type="dxa"/>
            <w:vAlign w:val="center"/>
          </w:tcPr>
          <w:p w14:paraId="000542B4" w14:textId="623567B8" w:rsidR="00111AAF" w:rsidRPr="00111AAF" w:rsidRDefault="00111AAF" w:rsidP="00111AAF">
            <w:pPr>
              <w:spacing w:after="0"/>
              <w:rPr>
                <w:b/>
                <w:bCs/>
              </w:rPr>
            </w:pPr>
            <w:r w:rsidRPr="00805BE8">
              <w:rPr>
                <w:b/>
                <w:bCs/>
              </w:rPr>
              <w:t>Company</w:t>
            </w:r>
          </w:p>
        </w:tc>
        <w:tc>
          <w:tcPr>
            <w:tcW w:w="6659" w:type="dxa"/>
            <w:vAlign w:val="center"/>
          </w:tcPr>
          <w:p w14:paraId="64DC999A" w14:textId="600FCA1C" w:rsidR="00111AAF" w:rsidRPr="00111AAF" w:rsidRDefault="00111AAF" w:rsidP="00111AAF">
            <w:pPr>
              <w:spacing w:after="0"/>
              <w:rPr>
                <w:b/>
                <w:bCs/>
              </w:rPr>
            </w:pPr>
            <w:r w:rsidRPr="00805BE8">
              <w:rPr>
                <w:b/>
                <w:bCs/>
              </w:rPr>
              <w:t>Proposals</w:t>
            </w:r>
            <w:r>
              <w:rPr>
                <w:b/>
                <w:bCs/>
              </w:rPr>
              <w:t xml:space="preserve"> / Observations</w:t>
            </w:r>
          </w:p>
        </w:tc>
      </w:tr>
      <w:tr w:rsidR="00EF34AF" w:rsidRPr="00111AAF" w14:paraId="52C9957D" w14:textId="77777777" w:rsidTr="00111AAF">
        <w:trPr>
          <w:trHeight w:val="468"/>
        </w:trPr>
        <w:tc>
          <w:tcPr>
            <w:tcW w:w="1555" w:type="dxa"/>
          </w:tcPr>
          <w:p w14:paraId="05384E66" w14:textId="4ABA00D6" w:rsidR="00EF34AF" w:rsidRPr="00111AAF" w:rsidRDefault="00EF34AF" w:rsidP="00111AAF">
            <w:pPr>
              <w:spacing w:after="0"/>
            </w:pPr>
            <w:r w:rsidRPr="00111AAF">
              <w:t>R4-2101934</w:t>
            </w:r>
          </w:p>
        </w:tc>
        <w:tc>
          <w:tcPr>
            <w:tcW w:w="1417" w:type="dxa"/>
          </w:tcPr>
          <w:p w14:paraId="5C244232" w14:textId="5CBEEBE1" w:rsidR="00EF34AF" w:rsidRPr="00111AAF" w:rsidRDefault="00EF34AF" w:rsidP="00111AAF">
            <w:pPr>
              <w:spacing w:after="0"/>
            </w:pPr>
            <w:r w:rsidRPr="00111AAF">
              <w:t>Nokia, Nokia Shanghai Bell</w:t>
            </w:r>
          </w:p>
        </w:tc>
        <w:tc>
          <w:tcPr>
            <w:tcW w:w="6659" w:type="dxa"/>
            <w:vAlign w:val="center"/>
          </w:tcPr>
          <w:p w14:paraId="236C0449" w14:textId="77777777" w:rsidR="00EF34AF" w:rsidRPr="00111AAF" w:rsidRDefault="00EF34AF" w:rsidP="00111AAF">
            <w:pPr>
              <w:spacing w:after="0"/>
              <w:rPr>
                <w:color w:val="000000"/>
              </w:rPr>
            </w:pPr>
            <w:r w:rsidRPr="00111AAF">
              <w:rPr>
                <w:color w:val="000000"/>
              </w:rPr>
              <w:t>Proposal 1: Existing UE adjacent channel requirements apply to HAPS and TN co-existence scenarios.</w:t>
            </w:r>
          </w:p>
          <w:p w14:paraId="01ED2D6E" w14:textId="77777777" w:rsidR="00EF34AF" w:rsidRPr="00111AAF" w:rsidRDefault="00EF34AF" w:rsidP="00111AAF">
            <w:pPr>
              <w:spacing w:after="0"/>
              <w:rPr>
                <w:color w:val="000000"/>
              </w:rPr>
            </w:pPr>
            <w:r w:rsidRPr="00111AAF">
              <w:rPr>
                <w:color w:val="000000"/>
              </w:rPr>
              <w:t>Proposal 2:  Determine the adjacent channel requirements for HAPS based on a 5% throughput degradation in the victim network in HAPS and TN co-existence scenarios.</w:t>
            </w:r>
          </w:p>
          <w:p w14:paraId="02F47E53" w14:textId="77777777" w:rsidR="00EF34AF" w:rsidRPr="00111AAF" w:rsidRDefault="00EF34AF" w:rsidP="00111AAF">
            <w:pPr>
              <w:spacing w:after="0"/>
              <w:rPr>
                <w:color w:val="000000"/>
              </w:rPr>
            </w:pPr>
            <w:r w:rsidRPr="00111AAF">
              <w:rPr>
                <w:color w:val="000000"/>
              </w:rPr>
              <w:t>Proposal 3: RAN4 to use frequency reuse factor 1 for co-existence studies.</w:t>
            </w:r>
          </w:p>
          <w:p w14:paraId="789EF3D1" w14:textId="77777777" w:rsidR="00EF34AF" w:rsidRPr="00111AAF" w:rsidRDefault="00EF34AF" w:rsidP="00111AAF">
            <w:pPr>
              <w:spacing w:after="0"/>
              <w:rPr>
                <w:color w:val="000000"/>
              </w:rPr>
            </w:pPr>
            <w:r w:rsidRPr="00111AAF">
              <w:rPr>
                <w:color w:val="000000"/>
              </w:rPr>
              <w:t>Proposal 4:  Consider both densely deployed TN and sparsely deployed TN in HAPS-TN co-existence scenarios.</w:t>
            </w:r>
          </w:p>
          <w:p w14:paraId="339E8520" w14:textId="77777777" w:rsidR="00111AAF" w:rsidRPr="00111AAF" w:rsidRDefault="00111AAF" w:rsidP="00111AAF">
            <w:pPr>
              <w:spacing w:after="0"/>
              <w:jc w:val="center"/>
              <w:rPr>
                <w:color w:val="000000"/>
              </w:rPr>
            </w:pPr>
            <w:r w:rsidRPr="00111AAF">
              <w:rPr>
                <w:noProof/>
                <w:color w:val="000000"/>
                <w:lang w:val="en-US" w:eastAsia="zh-CN"/>
              </w:rPr>
              <w:lastRenderedPageBreak/>
              <w:drawing>
                <wp:inline distT="0" distB="0" distL="0" distR="0" wp14:anchorId="2E780E11" wp14:editId="4EC08023">
                  <wp:extent cx="3901282" cy="2908300"/>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3880" cy="2910237"/>
                          </a:xfrm>
                          <a:prstGeom prst="rect">
                            <a:avLst/>
                          </a:prstGeom>
                          <a:noFill/>
                        </pic:spPr>
                      </pic:pic>
                    </a:graphicData>
                  </a:graphic>
                </wp:inline>
              </w:drawing>
            </w:r>
          </w:p>
          <w:p w14:paraId="6365F1BE" w14:textId="77777777" w:rsidR="00111AAF" w:rsidRPr="00111AAF" w:rsidRDefault="00111AAF" w:rsidP="00111AAF">
            <w:pPr>
              <w:spacing w:after="0"/>
              <w:jc w:val="center"/>
              <w:rPr>
                <w:b/>
                <w:color w:val="000000"/>
              </w:rPr>
            </w:pPr>
            <w:bookmarkStart w:id="5" w:name="_Ref61119733"/>
            <w:r w:rsidRPr="00111AAF">
              <w:rPr>
                <w:b/>
                <w:color w:val="000000"/>
              </w:rPr>
              <w:t xml:space="preserve">Figure </w:t>
            </w:r>
            <w:r w:rsidRPr="00111AAF">
              <w:rPr>
                <w:b/>
                <w:color w:val="000000"/>
              </w:rPr>
              <w:fldChar w:fldCharType="begin"/>
            </w:r>
            <w:r w:rsidRPr="00111AAF">
              <w:rPr>
                <w:b/>
                <w:color w:val="000000"/>
              </w:rPr>
              <w:instrText xml:space="preserve"> SEQ Figure \* ARABIC </w:instrText>
            </w:r>
            <w:r w:rsidRPr="00111AAF">
              <w:rPr>
                <w:b/>
                <w:color w:val="000000"/>
              </w:rPr>
              <w:fldChar w:fldCharType="separate"/>
            </w:r>
            <w:r w:rsidRPr="00111AAF">
              <w:rPr>
                <w:b/>
                <w:color w:val="000000"/>
              </w:rPr>
              <w:t>1</w:t>
            </w:r>
            <w:r w:rsidRPr="00111AAF">
              <w:rPr>
                <w:color w:val="000000"/>
              </w:rPr>
              <w:fldChar w:fldCharType="end"/>
            </w:r>
            <w:bookmarkEnd w:id="5"/>
            <w:r w:rsidRPr="00111AAF">
              <w:rPr>
                <w:b/>
                <w:color w:val="000000"/>
              </w:rPr>
              <w:t>.  HAPS and TN co-existence scenario 1</w:t>
            </w:r>
          </w:p>
          <w:p w14:paraId="58F7ED0C" w14:textId="77777777" w:rsidR="00111AAF" w:rsidRPr="00111AAF" w:rsidRDefault="00111AAF" w:rsidP="00111AAF">
            <w:pPr>
              <w:spacing w:after="0"/>
              <w:jc w:val="center"/>
              <w:rPr>
                <w:color w:val="000000"/>
              </w:rPr>
            </w:pPr>
          </w:p>
          <w:p w14:paraId="3A4DDC32" w14:textId="77777777" w:rsidR="00111AAF" w:rsidRPr="00111AAF" w:rsidRDefault="00111AAF" w:rsidP="00111AAF">
            <w:pPr>
              <w:spacing w:after="0"/>
              <w:jc w:val="center"/>
              <w:rPr>
                <w:color w:val="000000"/>
              </w:rPr>
            </w:pPr>
          </w:p>
          <w:p w14:paraId="58054726" w14:textId="77777777" w:rsidR="00111AAF" w:rsidRPr="00111AAF" w:rsidRDefault="00111AAF" w:rsidP="00111AAF">
            <w:pPr>
              <w:spacing w:after="0"/>
              <w:jc w:val="center"/>
              <w:rPr>
                <w:color w:val="000000"/>
              </w:rPr>
            </w:pPr>
            <w:r w:rsidRPr="00111AAF">
              <w:rPr>
                <w:noProof/>
                <w:color w:val="000000"/>
                <w:lang w:val="en-US" w:eastAsia="zh-CN"/>
              </w:rPr>
              <w:drawing>
                <wp:inline distT="0" distB="0" distL="0" distR="0" wp14:anchorId="4A009003" wp14:editId="12A1A001">
                  <wp:extent cx="2268000" cy="2217600"/>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mote_village_scenario_A_v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68000" cy="2217600"/>
                          </a:xfrm>
                          <a:prstGeom prst="rect">
                            <a:avLst/>
                          </a:prstGeom>
                        </pic:spPr>
                      </pic:pic>
                    </a:graphicData>
                  </a:graphic>
                </wp:inline>
              </w:drawing>
            </w:r>
          </w:p>
          <w:p w14:paraId="5D87669A" w14:textId="77777777" w:rsidR="00111AAF" w:rsidRPr="00111AAF" w:rsidRDefault="00111AAF" w:rsidP="00111AAF">
            <w:pPr>
              <w:spacing w:after="0"/>
              <w:jc w:val="center"/>
              <w:rPr>
                <w:b/>
                <w:color w:val="000000"/>
              </w:rPr>
            </w:pPr>
            <w:bookmarkStart w:id="6" w:name="_Ref61167784"/>
            <w:r w:rsidRPr="00111AAF">
              <w:rPr>
                <w:b/>
                <w:color w:val="000000"/>
              </w:rPr>
              <w:t xml:space="preserve">Figure </w:t>
            </w:r>
            <w:r w:rsidRPr="00111AAF">
              <w:rPr>
                <w:b/>
                <w:color w:val="000000"/>
              </w:rPr>
              <w:fldChar w:fldCharType="begin"/>
            </w:r>
            <w:r w:rsidRPr="00111AAF">
              <w:rPr>
                <w:b/>
                <w:color w:val="000000"/>
              </w:rPr>
              <w:instrText xml:space="preserve"> SEQ Figure \* ARABIC </w:instrText>
            </w:r>
            <w:r w:rsidRPr="00111AAF">
              <w:rPr>
                <w:b/>
                <w:color w:val="000000"/>
              </w:rPr>
              <w:fldChar w:fldCharType="separate"/>
            </w:r>
            <w:r w:rsidRPr="00111AAF">
              <w:rPr>
                <w:b/>
                <w:color w:val="000000"/>
              </w:rPr>
              <w:t>2</w:t>
            </w:r>
            <w:r w:rsidRPr="00111AAF">
              <w:rPr>
                <w:color w:val="000000"/>
              </w:rPr>
              <w:fldChar w:fldCharType="end"/>
            </w:r>
            <w:bookmarkEnd w:id="6"/>
            <w:r w:rsidRPr="00111AAF">
              <w:rPr>
                <w:b/>
                <w:color w:val="000000"/>
              </w:rPr>
              <w:t>.  HAPS and TN co-existence scenario 2</w:t>
            </w:r>
          </w:p>
          <w:p w14:paraId="60F686A3" w14:textId="77777777" w:rsidR="00111AAF" w:rsidRPr="00111AAF" w:rsidRDefault="00111AAF" w:rsidP="00111AAF">
            <w:pPr>
              <w:spacing w:after="0"/>
              <w:rPr>
                <w:color w:val="000000"/>
              </w:rPr>
            </w:pPr>
          </w:p>
          <w:p w14:paraId="04FC9C93" w14:textId="77777777" w:rsidR="00EF34AF" w:rsidRPr="00111AAF" w:rsidRDefault="00EF34AF" w:rsidP="00111AAF">
            <w:pPr>
              <w:spacing w:after="0"/>
              <w:rPr>
                <w:color w:val="000000"/>
              </w:rPr>
            </w:pPr>
            <w:r w:rsidRPr="00111AAF">
              <w:rPr>
                <w:color w:val="000000"/>
              </w:rPr>
              <w:t xml:space="preserve">Proposal 5:  Adjacent channel interference in co-existence scenarios should be studied for both FDD and TDD. </w:t>
            </w:r>
          </w:p>
          <w:p w14:paraId="6A0F64C7" w14:textId="116A73EF" w:rsidR="00EF34AF" w:rsidRPr="00111AAF" w:rsidRDefault="00EF34AF" w:rsidP="00111AAF">
            <w:pPr>
              <w:spacing w:after="0"/>
              <w:rPr>
                <w:color w:val="000000"/>
              </w:rPr>
            </w:pPr>
            <w:r w:rsidRPr="00111AAF">
              <w:rPr>
                <w:color w:val="000000"/>
              </w:rPr>
              <w:t>Proposal 6:  Adopt a reference HAPS antenna array for adjacent channel co-</w:t>
            </w:r>
            <w:r w:rsidR="00111AAF" w:rsidRPr="00111AAF">
              <w:rPr>
                <w:color w:val="000000"/>
              </w:rPr>
              <w:t xml:space="preserve">existence simulations. </w:t>
            </w:r>
          </w:p>
          <w:p w14:paraId="60285C66" w14:textId="77777777" w:rsidR="00111AAF" w:rsidRPr="00111AAF" w:rsidRDefault="00111AAF" w:rsidP="00111AAF">
            <w:pPr>
              <w:spacing w:after="0"/>
              <w:rPr>
                <w:color w:val="000000"/>
              </w:rPr>
            </w:pPr>
          </w:p>
          <w:tbl>
            <w:tblPr>
              <w:tblW w:w="6408" w:type="dxa"/>
              <w:tblLayout w:type="fixed"/>
              <w:tblLook w:val="04A0" w:firstRow="1" w:lastRow="0" w:firstColumn="1" w:lastColumn="0" w:noHBand="0" w:noVBand="1"/>
            </w:tblPr>
            <w:tblGrid>
              <w:gridCol w:w="3856"/>
              <w:gridCol w:w="2552"/>
            </w:tblGrid>
            <w:tr w:rsidR="00111AAF" w:rsidRPr="00111AAF" w14:paraId="797065BA" w14:textId="77777777" w:rsidTr="000E6560">
              <w:tc>
                <w:tcPr>
                  <w:tcW w:w="3856" w:type="dxa"/>
                </w:tcPr>
                <w:p w14:paraId="076D9F4F" w14:textId="3CCA85CD" w:rsidR="00111AAF" w:rsidRPr="00111AAF" w:rsidRDefault="000E6560" w:rsidP="00111AAF">
                  <w:pPr>
                    <w:spacing w:after="0"/>
                    <w:rPr>
                      <w:color w:val="000000"/>
                    </w:rPr>
                  </w:pPr>
                  <w:r>
                    <w:rPr>
                      <w:rFonts w:eastAsia="MS PGothic"/>
                      <w:noProof/>
                      <w:lang w:val="en-US" w:eastAsia="zh-CN"/>
                    </w:rPr>
                    <w:drawing>
                      <wp:inline distT="0" distB="0" distL="0" distR="0" wp14:anchorId="407BD54D" wp14:editId="4AB84C58">
                        <wp:extent cx="2249693" cy="13081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t="16607" r="6293"/>
                                <a:stretch/>
                              </pic:blipFill>
                              <pic:spPr bwMode="auto">
                                <a:xfrm>
                                  <a:off x="0" y="0"/>
                                  <a:ext cx="2273110" cy="13217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Pr>
                <w:p w14:paraId="13853C8B" w14:textId="55CB0E8F" w:rsidR="00111AAF" w:rsidRPr="00111AAF" w:rsidRDefault="000E6560" w:rsidP="00111AAF">
                  <w:pPr>
                    <w:spacing w:after="0"/>
                    <w:rPr>
                      <w:color w:val="000000"/>
                    </w:rPr>
                  </w:pPr>
                  <w:r>
                    <w:rPr>
                      <w:noProof/>
                      <w:lang w:val="en-US" w:eastAsia="zh-CN"/>
                    </w:rPr>
                    <w:drawing>
                      <wp:inline distT="0" distB="0" distL="0" distR="0" wp14:anchorId="69FA6B93" wp14:editId="0D1AAF81">
                        <wp:extent cx="1459542" cy="1327150"/>
                        <wp:effectExtent l="0" t="0" r="7620" b="6350"/>
                        <wp:docPr id="20"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cell_footprint.png"/>
                                <pic:cNvPicPr/>
                              </pic:nvPicPr>
                              <pic:blipFill>
                                <a:blip r:embed="rId39">
                                  <a:extLst>
                                    <a:ext uri="{28A0092B-C50C-407E-A947-70E740481C1C}">
                                      <a14:useLocalDpi xmlns:a14="http://schemas.microsoft.com/office/drawing/2010/main" val="0"/>
                                    </a:ext>
                                  </a:extLst>
                                </a:blip>
                                <a:stretch>
                                  <a:fillRect/>
                                </a:stretch>
                              </pic:blipFill>
                              <pic:spPr>
                                <a:xfrm>
                                  <a:off x="0" y="0"/>
                                  <a:ext cx="1463882" cy="1331096"/>
                                </a:xfrm>
                                <a:prstGeom prst="rect">
                                  <a:avLst/>
                                </a:prstGeom>
                              </pic:spPr>
                            </pic:pic>
                          </a:graphicData>
                        </a:graphic>
                      </wp:inline>
                    </w:drawing>
                  </w:r>
                </w:p>
              </w:tc>
            </w:tr>
            <w:tr w:rsidR="00111AAF" w:rsidRPr="00111AAF" w14:paraId="66DD8763" w14:textId="77777777" w:rsidTr="000E6560">
              <w:tc>
                <w:tcPr>
                  <w:tcW w:w="3856" w:type="dxa"/>
                </w:tcPr>
                <w:p w14:paraId="67FB8A7A" w14:textId="77777777" w:rsidR="00111AAF" w:rsidRPr="00111AAF" w:rsidRDefault="00111AAF" w:rsidP="00111AAF">
                  <w:pPr>
                    <w:spacing w:after="0"/>
                    <w:jc w:val="center"/>
                    <w:rPr>
                      <w:color w:val="000000"/>
                    </w:rPr>
                  </w:pPr>
                  <w:r w:rsidRPr="00111AAF">
                    <w:rPr>
                      <w:color w:val="000000"/>
                    </w:rPr>
                    <w:t>(a)</w:t>
                  </w:r>
                </w:p>
              </w:tc>
              <w:tc>
                <w:tcPr>
                  <w:tcW w:w="2552" w:type="dxa"/>
                </w:tcPr>
                <w:p w14:paraId="37FC588A" w14:textId="77777777" w:rsidR="00111AAF" w:rsidRPr="00111AAF" w:rsidRDefault="00111AAF" w:rsidP="00111AAF">
                  <w:pPr>
                    <w:spacing w:after="0"/>
                    <w:jc w:val="center"/>
                    <w:rPr>
                      <w:color w:val="000000"/>
                    </w:rPr>
                  </w:pPr>
                  <w:r w:rsidRPr="00111AAF">
                    <w:rPr>
                      <w:color w:val="000000"/>
                    </w:rPr>
                    <w:t>(b)</w:t>
                  </w:r>
                </w:p>
              </w:tc>
            </w:tr>
          </w:tbl>
          <w:p w14:paraId="5B9FD853" w14:textId="77777777" w:rsidR="00111AAF" w:rsidRPr="00111AAF" w:rsidRDefault="00111AAF" w:rsidP="00111AAF">
            <w:pPr>
              <w:spacing w:after="0"/>
              <w:jc w:val="center"/>
              <w:rPr>
                <w:b/>
                <w:color w:val="000000"/>
              </w:rPr>
            </w:pPr>
            <w:bookmarkStart w:id="7" w:name="_Ref61200638"/>
            <w:r w:rsidRPr="00111AAF">
              <w:rPr>
                <w:b/>
                <w:color w:val="000000"/>
              </w:rPr>
              <w:t xml:space="preserve">Figure </w:t>
            </w:r>
            <w:r w:rsidRPr="00111AAF">
              <w:rPr>
                <w:b/>
                <w:color w:val="000000"/>
              </w:rPr>
              <w:fldChar w:fldCharType="begin"/>
            </w:r>
            <w:r w:rsidRPr="00111AAF">
              <w:rPr>
                <w:b/>
                <w:color w:val="000000"/>
              </w:rPr>
              <w:instrText xml:space="preserve"> SEQ Figure \* ARABIC </w:instrText>
            </w:r>
            <w:r w:rsidRPr="00111AAF">
              <w:rPr>
                <w:b/>
                <w:color w:val="000000"/>
              </w:rPr>
              <w:fldChar w:fldCharType="separate"/>
            </w:r>
            <w:r w:rsidRPr="00111AAF">
              <w:rPr>
                <w:b/>
                <w:color w:val="000000"/>
              </w:rPr>
              <w:t>3</w:t>
            </w:r>
            <w:r w:rsidRPr="00111AAF">
              <w:rPr>
                <w:color w:val="000000"/>
              </w:rPr>
              <w:fldChar w:fldCharType="end"/>
            </w:r>
            <w:bookmarkEnd w:id="7"/>
            <w:r w:rsidRPr="00111AAF">
              <w:rPr>
                <w:b/>
                <w:color w:val="000000"/>
              </w:rPr>
              <w:t>. Example of HAPS antenna array and cell layout</w:t>
            </w:r>
          </w:p>
          <w:p w14:paraId="7895BEAB" w14:textId="77777777" w:rsidR="00111AAF" w:rsidRPr="00111AAF" w:rsidRDefault="00111AAF" w:rsidP="00111AAF">
            <w:pPr>
              <w:spacing w:after="0"/>
              <w:jc w:val="center"/>
              <w:rPr>
                <w:b/>
                <w:color w:val="000000"/>
              </w:rPr>
            </w:pPr>
          </w:p>
          <w:p w14:paraId="1E3ACF8E" w14:textId="2179766B" w:rsidR="00111AAF" w:rsidRPr="00111AAF" w:rsidRDefault="00111AAF" w:rsidP="00111AAF">
            <w:pPr>
              <w:spacing w:after="0"/>
              <w:jc w:val="center"/>
              <w:rPr>
                <w:b/>
                <w:bCs/>
                <w:color w:val="000000"/>
              </w:rPr>
            </w:pPr>
            <w:bookmarkStart w:id="8" w:name="_Ref61201481"/>
            <w:r w:rsidRPr="00111AAF">
              <w:rPr>
                <w:b/>
                <w:bCs/>
                <w:color w:val="000000"/>
              </w:rPr>
              <w:t xml:space="preserve">Table </w:t>
            </w:r>
            <w:r w:rsidRPr="00111AAF">
              <w:rPr>
                <w:b/>
                <w:bCs/>
                <w:color w:val="000000"/>
              </w:rPr>
              <w:fldChar w:fldCharType="begin"/>
            </w:r>
            <w:r w:rsidRPr="00111AAF">
              <w:rPr>
                <w:b/>
                <w:bCs/>
                <w:color w:val="000000"/>
              </w:rPr>
              <w:instrText xml:space="preserve"> SEQ Table \* ARABIC </w:instrText>
            </w:r>
            <w:r w:rsidRPr="00111AAF">
              <w:rPr>
                <w:b/>
                <w:bCs/>
                <w:color w:val="000000"/>
              </w:rPr>
              <w:fldChar w:fldCharType="separate"/>
            </w:r>
            <w:r w:rsidRPr="00111AAF">
              <w:rPr>
                <w:b/>
                <w:bCs/>
                <w:color w:val="000000"/>
              </w:rPr>
              <w:t>1</w:t>
            </w:r>
            <w:r w:rsidRPr="00111AAF">
              <w:rPr>
                <w:color w:val="000000"/>
              </w:rPr>
              <w:fldChar w:fldCharType="end"/>
            </w:r>
            <w:bookmarkEnd w:id="8"/>
            <w:r w:rsidRPr="00111AAF">
              <w:rPr>
                <w:b/>
                <w:bCs/>
                <w:color w:val="000000"/>
              </w:rPr>
              <w:t>. Example HAPS antenna parameters for IMT bands below 2.7 GHz</w:t>
            </w:r>
          </w:p>
          <w:tbl>
            <w:tblPr>
              <w:tblStyle w:val="afd"/>
              <w:tblW w:w="6237" w:type="dxa"/>
              <w:jc w:val="center"/>
              <w:tblLayout w:type="fixed"/>
              <w:tblLook w:val="04A0" w:firstRow="1" w:lastRow="0" w:firstColumn="1" w:lastColumn="0" w:noHBand="0" w:noVBand="1"/>
            </w:tblPr>
            <w:tblGrid>
              <w:gridCol w:w="3998"/>
              <w:gridCol w:w="2239"/>
            </w:tblGrid>
            <w:tr w:rsidR="00111AAF" w:rsidRPr="00111AAF" w14:paraId="76302A42" w14:textId="77777777" w:rsidTr="00111AAF">
              <w:trPr>
                <w:jc w:val="center"/>
              </w:trPr>
              <w:tc>
                <w:tcPr>
                  <w:tcW w:w="3998" w:type="dxa"/>
                  <w:tcMar>
                    <w:top w:w="45" w:type="dxa"/>
                    <w:bottom w:w="45" w:type="dxa"/>
                  </w:tcMar>
                  <w:vAlign w:val="center"/>
                </w:tcPr>
                <w:p w14:paraId="51394789" w14:textId="77777777" w:rsidR="00111AAF" w:rsidRPr="00111AAF" w:rsidRDefault="00111AAF" w:rsidP="00111AAF">
                  <w:pPr>
                    <w:spacing w:after="0"/>
                    <w:jc w:val="center"/>
                    <w:rPr>
                      <w:color w:val="000000"/>
                    </w:rPr>
                  </w:pPr>
                  <w:r w:rsidRPr="00111AAF">
                    <w:rPr>
                      <w:color w:val="000000"/>
                    </w:rPr>
                    <w:t>Number of cells</w:t>
                  </w:r>
                </w:p>
              </w:tc>
              <w:tc>
                <w:tcPr>
                  <w:tcW w:w="2239" w:type="dxa"/>
                  <w:tcMar>
                    <w:top w:w="45" w:type="dxa"/>
                    <w:bottom w:w="45" w:type="dxa"/>
                  </w:tcMar>
                  <w:vAlign w:val="center"/>
                </w:tcPr>
                <w:p w14:paraId="1D7A4184" w14:textId="77777777" w:rsidR="00111AAF" w:rsidRPr="00111AAF" w:rsidRDefault="00111AAF" w:rsidP="00111AAF">
                  <w:pPr>
                    <w:spacing w:after="0"/>
                    <w:jc w:val="center"/>
                    <w:rPr>
                      <w:color w:val="000000"/>
                    </w:rPr>
                  </w:pPr>
                  <w:r w:rsidRPr="00111AAF">
                    <w:rPr>
                      <w:color w:val="000000"/>
                    </w:rPr>
                    <w:t>7</w:t>
                  </w:r>
                </w:p>
              </w:tc>
            </w:tr>
            <w:tr w:rsidR="00111AAF" w:rsidRPr="00111AAF" w14:paraId="35B4BC53" w14:textId="77777777" w:rsidTr="00111AAF">
              <w:trPr>
                <w:jc w:val="center"/>
              </w:trPr>
              <w:tc>
                <w:tcPr>
                  <w:tcW w:w="3998" w:type="dxa"/>
                  <w:tcMar>
                    <w:top w:w="45" w:type="dxa"/>
                    <w:bottom w:w="45" w:type="dxa"/>
                  </w:tcMar>
                  <w:vAlign w:val="center"/>
                </w:tcPr>
                <w:p w14:paraId="30D226DB" w14:textId="77777777" w:rsidR="00111AAF" w:rsidRPr="00111AAF" w:rsidRDefault="00111AAF" w:rsidP="00111AAF">
                  <w:pPr>
                    <w:spacing w:after="0"/>
                    <w:jc w:val="center"/>
                    <w:rPr>
                      <w:color w:val="000000"/>
                    </w:rPr>
                  </w:pPr>
                  <w:r w:rsidRPr="00111AAF">
                    <w:rPr>
                      <w:color w:val="000000"/>
                    </w:rPr>
                    <w:lastRenderedPageBreak/>
                    <w:t>Antenna array configuration (row x column)</w:t>
                  </w:r>
                </w:p>
              </w:tc>
              <w:tc>
                <w:tcPr>
                  <w:tcW w:w="2239" w:type="dxa"/>
                  <w:tcMar>
                    <w:top w:w="45" w:type="dxa"/>
                    <w:bottom w:w="45" w:type="dxa"/>
                  </w:tcMar>
                  <w:vAlign w:val="center"/>
                </w:tcPr>
                <w:p w14:paraId="09296339" w14:textId="77777777" w:rsidR="00111AAF" w:rsidRPr="00111AAF" w:rsidRDefault="00111AAF" w:rsidP="00111AAF">
                  <w:pPr>
                    <w:spacing w:after="0"/>
                    <w:jc w:val="center"/>
                    <w:rPr>
                      <w:color w:val="000000"/>
                    </w:rPr>
                  </w:pPr>
                  <w:r w:rsidRPr="00111AAF">
                    <w:rPr>
                      <w:color w:val="000000"/>
                    </w:rPr>
                    <w:t>2 x 2 for 1st layer cell</w:t>
                  </w:r>
                </w:p>
                <w:p w14:paraId="13D03603" w14:textId="77777777" w:rsidR="00111AAF" w:rsidRPr="00111AAF" w:rsidRDefault="00111AAF" w:rsidP="00111AAF">
                  <w:pPr>
                    <w:spacing w:after="0"/>
                    <w:jc w:val="center"/>
                    <w:rPr>
                      <w:color w:val="000000"/>
                    </w:rPr>
                  </w:pPr>
                  <w:r w:rsidRPr="00111AAF">
                    <w:rPr>
                      <w:color w:val="000000"/>
                    </w:rPr>
                    <w:t>4 x 2 for 2nd layer cell</w:t>
                  </w:r>
                </w:p>
              </w:tc>
            </w:tr>
            <w:tr w:rsidR="00111AAF" w:rsidRPr="00111AAF" w14:paraId="00FEE435" w14:textId="77777777" w:rsidTr="00111AAF">
              <w:trPr>
                <w:jc w:val="center"/>
              </w:trPr>
              <w:tc>
                <w:tcPr>
                  <w:tcW w:w="3998" w:type="dxa"/>
                  <w:tcMar>
                    <w:top w:w="45" w:type="dxa"/>
                    <w:bottom w:w="45" w:type="dxa"/>
                  </w:tcMar>
                  <w:vAlign w:val="center"/>
                </w:tcPr>
                <w:p w14:paraId="71A98E92" w14:textId="77777777" w:rsidR="00111AAF" w:rsidRPr="00111AAF" w:rsidRDefault="00111AAF" w:rsidP="00111AAF">
                  <w:pPr>
                    <w:spacing w:after="0"/>
                    <w:jc w:val="center"/>
                    <w:rPr>
                      <w:color w:val="000000"/>
                    </w:rPr>
                  </w:pPr>
                  <w:r w:rsidRPr="00111AAF">
                    <w:rPr>
                      <w:color w:val="000000"/>
                    </w:rPr>
                    <w:t>Antenna polarization</w:t>
                  </w:r>
                </w:p>
              </w:tc>
              <w:tc>
                <w:tcPr>
                  <w:tcW w:w="2239" w:type="dxa"/>
                  <w:tcMar>
                    <w:top w:w="45" w:type="dxa"/>
                    <w:bottom w:w="45" w:type="dxa"/>
                  </w:tcMar>
                  <w:vAlign w:val="center"/>
                </w:tcPr>
                <w:p w14:paraId="10CF6FC0" w14:textId="5E36E5AF" w:rsidR="00111AAF" w:rsidRPr="00111AAF" w:rsidRDefault="00111AAF" w:rsidP="00111AAF">
                  <w:pPr>
                    <w:spacing w:after="0"/>
                    <w:jc w:val="center"/>
                    <w:rPr>
                      <w:color w:val="000000"/>
                    </w:rPr>
                  </w:pPr>
                  <w:r w:rsidRPr="00111AAF">
                    <w:rPr>
                      <w:color w:val="000000"/>
                    </w:rPr>
                    <w:t xml:space="preserve">Linear  </w:t>
                  </w:r>
                  <m:oMath>
                    <m:r>
                      <m:rPr>
                        <m:sty m:val="p"/>
                      </m:rPr>
                      <w:rPr>
                        <w:rFonts w:ascii="Cambria Math" w:hAnsi="Cambria Math"/>
                        <w:color w:val="000000"/>
                      </w:rPr>
                      <m:t>±45°</m:t>
                    </m:r>
                  </m:oMath>
                </w:p>
              </w:tc>
            </w:tr>
            <w:tr w:rsidR="00111AAF" w:rsidRPr="00111AAF" w14:paraId="15E6D516" w14:textId="77777777" w:rsidTr="00111AAF">
              <w:trPr>
                <w:jc w:val="center"/>
              </w:trPr>
              <w:tc>
                <w:tcPr>
                  <w:tcW w:w="3998" w:type="dxa"/>
                  <w:tcMar>
                    <w:top w:w="45" w:type="dxa"/>
                    <w:bottom w:w="45" w:type="dxa"/>
                  </w:tcMar>
                  <w:vAlign w:val="center"/>
                </w:tcPr>
                <w:p w14:paraId="4D85755B" w14:textId="77777777" w:rsidR="00111AAF" w:rsidRPr="00111AAF" w:rsidRDefault="00111AAF" w:rsidP="00111AAF">
                  <w:pPr>
                    <w:spacing w:after="0"/>
                    <w:jc w:val="center"/>
                    <w:rPr>
                      <w:color w:val="000000"/>
                    </w:rPr>
                  </w:pPr>
                  <w:r w:rsidRPr="00111AAF">
                    <w:rPr>
                      <w:color w:val="000000"/>
                    </w:rPr>
                    <w:t>Element gain</w:t>
                  </w:r>
                </w:p>
              </w:tc>
              <w:tc>
                <w:tcPr>
                  <w:tcW w:w="2239" w:type="dxa"/>
                  <w:tcMar>
                    <w:top w:w="45" w:type="dxa"/>
                    <w:bottom w:w="45" w:type="dxa"/>
                  </w:tcMar>
                  <w:vAlign w:val="center"/>
                </w:tcPr>
                <w:p w14:paraId="13F4156E" w14:textId="77777777" w:rsidR="00111AAF" w:rsidRPr="00111AAF" w:rsidRDefault="00111AAF" w:rsidP="00111AAF">
                  <w:pPr>
                    <w:spacing w:after="0"/>
                    <w:jc w:val="center"/>
                    <w:rPr>
                      <w:color w:val="000000"/>
                    </w:rPr>
                  </w:pPr>
                  <w:r w:rsidRPr="00111AAF">
                    <w:rPr>
                      <w:color w:val="000000"/>
                    </w:rPr>
                    <w:t>8 dBi</w:t>
                  </w:r>
                </w:p>
              </w:tc>
            </w:tr>
            <w:tr w:rsidR="00111AAF" w:rsidRPr="00111AAF" w14:paraId="6F523A5B" w14:textId="77777777" w:rsidTr="00111AAF">
              <w:trPr>
                <w:jc w:val="center"/>
              </w:trPr>
              <w:tc>
                <w:tcPr>
                  <w:tcW w:w="3998" w:type="dxa"/>
                  <w:tcMar>
                    <w:top w:w="45" w:type="dxa"/>
                    <w:bottom w:w="45" w:type="dxa"/>
                  </w:tcMar>
                  <w:vAlign w:val="center"/>
                </w:tcPr>
                <w:p w14:paraId="53896257" w14:textId="77777777" w:rsidR="00111AAF" w:rsidRPr="00111AAF" w:rsidRDefault="00111AAF" w:rsidP="00111AAF">
                  <w:pPr>
                    <w:spacing w:after="0"/>
                    <w:jc w:val="center"/>
                    <w:rPr>
                      <w:color w:val="000000"/>
                    </w:rPr>
                  </w:pPr>
                  <w:r w:rsidRPr="00111AAF">
                    <w:rPr>
                      <w:color w:val="000000"/>
                    </w:rPr>
                    <w:t>Element HPBW horizontal/vertical</w:t>
                  </w:r>
                </w:p>
              </w:tc>
              <w:tc>
                <w:tcPr>
                  <w:tcW w:w="2239" w:type="dxa"/>
                  <w:tcMar>
                    <w:top w:w="45" w:type="dxa"/>
                    <w:bottom w:w="45" w:type="dxa"/>
                  </w:tcMar>
                  <w:vAlign w:val="center"/>
                </w:tcPr>
                <w:p w14:paraId="588E8A08" w14:textId="241F9C15" w:rsidR="00111AAF" w:rsidRPr="00111AAF" w:rsidRDefault="00111AAF" w:rsidP="00111AAF">
                  <w:pPr>
                    <w:spacing w:after="0"/>
                    <w:jc w:val="center"/>
                    <w:rPr>
                      <w:color w:val="000000"/>
                    </w:rPr>
                  </w:pPr>
                  <m:oMath>
                    <m:r>
                      <m:rPr>
                        <m:sty m:val="p"/>
                      </m:rPr>
                      <w:rPr>
                        <w:rFonts w:ascii="Cambria Math" w:hAnsi="Cambria Math"/>
                        <w:color w:val="000000"/>
                      </w:rPr>
                      <m:t>65°</m:t>
                    </m:r>
                  </m:oMath>
                  <w:r w:rsidRPr="00111AAF">
                    <w:rPr>
                      <w:color w:val="000000"/>
                    </w:rPr>
                    <w:t xml:space="preserve"> for both H/V</w:t>
                  </w:r>
                </w:p>
              </w:tc>
            </w:tr>
            <w:tr w:rsidR="00111AAF" w:rsidRPr="00111AAF" w14:paraId="31F1CCA2" w14:textId="77777777" w:rsidTr="00111AAF">
              <w:trPr>
                <w:jc w:val="center"/>
              </w:trPr>
              <w:tc>
                <w:tcPr>
                  <w:tcW w:w="3998" w:type="dxa"/>
                  <w:tcMar>
                    <w:top w:w="45" w:type="dxa"/>
                    <w:bottom w:w="45" w:type="dxa"/>
                  </w:tcMar>
                  <w:vAlign w:val="center"/>
                </w:tcPr>
                <w:p w14:paraId="4095B303" w14:textId="77777777" w:rsidR="00111AAF" w:rsidRPr="00111AAF" w:rsidRDefault="00111AAF" w:rsidP="00111AAF">
                  <w:pPr>
                    <w:spacing w:after="0"/>
                    <w:jc w:val="center"/>
                    <w:rPr>
                      <w:color w:val="000000"/>
                    </w:rPr>
                  </w:pPr>
                  <w:r w:rsidRPr="00111AAF">
                    <w:rPr>
                      <w:color w:val="000000"/>
                    </w:rPr>
                    <w:t>Element front-to-back ratio horizontal/vertical</w:t>
                  </w:r>
                </w:p>
              </w:tc>
              <w:tc>
                <w:tcPr>
                  <w:tcW w:w="2239" w:type="dxa"/>
                  <w:tcMar>
                    <w:top w:w="45" w:type="dxa"/>
                    <w:bottom w:w="45" w:type="dxa"/>
                  </w:tcMar>
                  <w:vAlign w:val="center"/>
                </w:tcPr>
                <w:p w14:paraId="4A0160F7" w14:textId="77777777" w:rsidR="00111AAF" w:rsidRPr="00111AAF" w:rsidRDefault="00111AAF" w:rsidP="00111AAF">
                  <w:pPr>
                    <w:spacing w:after="0"/>
                    <w:jc w:val="center"/>
                    <w:rPr>
                      <w:color w:val="000000"/>
                    </w:rPr>
                  </w:pPr>
                  <w:r w:rsidRPr="00111AAF">
                    <w:rPr>
                      <w:color w:val="000000"/>
                    </w:rPr>
                    <w:t>30 dB for both H/V</w:t>
                  </w:r>
                </w:p>
              </w:tc>
            </w:tr>
            <w:tr w:rsidR="00111AAF" w:rsidRPr="00111AAF" w14:paraId="5A40F835" w14:textId="77777777" w:rsidTr="00111AAF">
              <w:trPr>
                <w:jc w:val="center"/>
              </w:trPr>
              <w:tc>
                <w:tcPr>
                  <w:tcW w:w="3998" w:type="dxa"/>
                  <w:tcMar>
                    <w:top w:w="45" w:type="dxa"/>
                    <w:bottom w:w="45" w:type="dxa"/>
                  </w:tcMar>
                  <w:vAlign w:val="center"/>
                </w:tcPr>
                <w:p w14:paraId="244421B8" w14:textId="77777777" w:rsidR="00111AAF" w:rsidRPr="00111AAF" w:rsidRDefault="00111AAF" w:rsidP="00111AAF">
                  <w:pPr>
                    <w:spacing w:after="0"/>
                    <w:jc w:val="center"/>
                    <w:rPr>
                      <w:color w:val="000000"/>
                    </w:rPr>
                  </w:pPr>
                  <w:r w:rsidRPr="00111AAF">
                    <w:rPr>
                      <w:color w:val="000000"/>
                    </w:rPr>
                    <w:t>Element spacing horizontal/vertical</w:t>
                  </w:r>
                </w:p>
              </w:tc>
              <w:tc>
                <w:tcPr>
                  <w:tcW w:w="2239" w:type="dxa"/>
                  <w:tcMar>
                    <w:top w:w="45" w:type="dxa"/>
                    <w:bottom w:w="45" w:type="dxa"/>
                  </w:tcMar>
                  <w:vAlign w:val="center"/>
                </w:tcPr>
                <w:p w14:paraId="64CE5287" w14:textId="77777777" w:rsidR="00111AAF" w:rsidRPr="00111AAF" w:rsidRDefault="00111AAF" w:rsidP="00111AAF">
                  <w:pPr>
                    <w:spacing w:after="0"/>
                    <w:jc w:val="center"/>
                    <w:rPr>
                      <w:color w:val="000000"/>
                    </w:rPr>
                  </w:pPr>
                  <w:r w:rsidRPr="00111AAF">
                    <w:rPr>
                      <w:color w:val="000000"/>
                    </w:rPr>
                    <w:t>0.5 wavelength for both H/V</w:t>
                  </w:r>
                </w:p>
              </w:tc>
            </w:tr>
            <w:tr w:rsidR="00111AAF" w:rsidRPr="00111AAF" w14:paraId="26938DEE" w14:textId="77777777" w:rsidTr="00111AAF">
              <w:trPr>
                <w:jc w:val="center"/>
              </w:trPr>
              <w:tc>
                <w:tcPr>
                  <w:tcW w:w="3998" w:type="dxa"/>
                  <w:tcMar>
                    <w:top w:w="45" w:type="dxa"/>
                    <w:bottom w:w="45" w:type="dxa"/>
                  </w:tcMar>
                  <w:vAlign w:val="center"/>
                </w:tcPr>
                <w:p w14:paraId="097EEA11" w14:textId="77777777" w:rsidR="00111AAF" w:rsidRPr="00111AAF" w:rsidRDefault="00111AAF" w:rsidP="00111AAF">
                  <w:pPr>
                    <w:spacing w:after="0"/>
                    <w:jc w:val="center"/>
                    <w:rPr>
                      <w:color w:val="000000"/>
                    </w:rPr>
                  </w:pPr>
                  <w:r w:rsidRPr="00111AAF">
                    <w:rPr>
                      <w:color w:val="000000"/>
                    </w:rPr>
                    <w:t>Antenna panel tilt</w:t>
                  </w:r>
                </w:p>
              </w:tc>
              <w:tc>
                <w:tcPr>
                  <w:tcW w:w="2239" w:type="dxa"/>
                  <w:tcMar>
                    <w:top w:w="45" w:type="dxa"/>
                    <w:bottom w:w="45" w:type="dxa"/>
                  </w:tcMar>
                  <w:vAlign w:val="center"/>
                </w:tcPr>
                <w:p w14:paraId="64E6355D" w14:textId="631716AF" w:rsidR="00111AAF" w:rsidRPr="00111AAF" w:rsidRDefault="00111AAF" w:rsidP="00111AAF">
                  <w:pPr>
                    <w:spacing w:after="0"/>
                    <w:jc w:val="center"/>
                    <w:rPr>
                      <w:color w:val="000000"/>
                    </w:rPr>
                  </w:pPr>
                  <m:oMath>
                    <m:r>
                      <m:rPr>
                        <m:sty m:val="p"/>
                      </m:rPr>
                      <w:rPr>
                        <w:rFonts w:ascii="Cambria Math" w:hAnsi="Cambria Math"/>
                        <w:color w:val="000000"/>
                      </w:rPr>
                      <m:t>90°</m:t>
                    </m:r>
                  </m:oMath>
                  <w:r w:rsidRPr="00111AAF">
                    <w:rPr>
                      <w:color w:val="000000"/>
                    </w:rPr>
                    <w:t xml:space="preserve"> for 1st layer cell</w:t>
                  </w:r>
                </w:p>
                <w:p w14:paraId="6E9A0A8C" w14:textId="08CC522E" w:rsidR="00111AAF" w:rsidRPr="00111AAF" w:rsidRDefault="00111AAF" w:rsidP="00111AAF">
                  <w:pPr>
                    <w:spacing w:after="0"/>
                    <w:jc w:val="center"/>
                    <w:rPr>
                      <w:color w:val="000000"/>
                    </w:rPr>
                  </w:pPr>
                  <m:oMath>
                    <m:r>
                      <m:rPr>
                        <m:sty m:val="p"/>
                      </m:rPr>
                      <w:rPr>
                        <w:rFonts w:ascii="Cambria Math" w:hAnsi="Cambria Math"/>
                        <w:color w:val="000000"/>
                      </w:rPr>
                      <m:t>23°</m:t>
                    </m:r>
                  </m:oMath>
                  <w:r w:rsidRPr="00111AAF">
                    <w:rPr>
                      <w:color w:val="000000"/>
                    </w:rPr>
                    <w:t xml:space="preserve"> for 2nd layer cell</w:t>
                  </w:r>
                </w:p>
              </w:tc>
            </w:tr>
            <w:tr w:rsidR="00111AAF" w:rsidRPr="00111AAF" w14:paraId="7202EDD7" w14:textId="77777777" w:rsidTr="00111AAF">
              <w:trPr>
                <w:trHeight w:val="25"/>
                <w:jc w:val="center"/>
              </w:trPr>
              <w:tc>
                <w:tcPr>
                  <w:tcW w:w="3998" w:type="dxa"/>
                  <w:tcMar>
                    <w:top w:w="45" w:type="dxa"/>
                    <w:bottom w:w="45" w:type="dxa"/>
                  </w:tcMar>
                  <w:vAlign w:val="center"/>
                </w:tcPr>
                <w:p w14:paraId="05B89AB0" w14:textId="50A94629" w:rsidR="00111AAF" w:rsidRPr="00111AAF" w:rsidRDefault="00111AAF" w:rsidP="00111AAF">
                  <w:pPr>
                    <w:spacing w:after="0"/>
                    <w:jc w:val="center"/>
                    <w:rPr>
                      <w:color w:val="000000"/>
                    </w:rPr>
                  </w:pPr>
                  <w:r w:rsidRPr="00111AAF">
                    <w:rPr>
                      <w:color w:val="000000"/>
                    </w:rPr>
                    <w:t>Tx power per antenna panel</w:t>
                  </w:r>
                </w:p>
              </w:tc>
              <w:tc>
                <w:tcPr>
                  <w:tcW w:w="2239" w:type="dxa"/>
                  <w:tcMar>
                    <w:top w:w="45" w:type="dxa"/>
                    <w:bottom w:w="45" w:type="dxa"/>
                  </w:tcMar>
                  <w:vAlign w:val="center"/>
                </w:tcPr>
                <w:p w14:paraId="16130065" w14:textId="77777777" w:rsidR="00111AAF" w:rsidRPr="00111AAF" w:rsidRDefault="00111AAF" w:rsidP="00111AAF">
                  <w:pPr>
                    <w:spacing w:after="0"/>
                    <w:jc w:val="center"/>
                    <w:rPr>
                      <w:color w:val="000000"/>
                    </w:rPr>
                  </w:pPr>
                  <w:r w:rsidRPr="00111AAF">
                    <w:rPr>
                      <w:color w:val="000000"/>
                    </w:rPr>
                    <w:t>46 dBm</w:t>
                  </w:r>
                </w:p>
              </w:tc>
            </w:tr>
          </w:tbl>
          <w:p w14:paraId="1A15A3A3" w14:textId="77777777" w:rsidR="00EF34AF" w:rsidRPr="00111AAF" w:rsidRDefault="00EF34AF" w:rsidP="00111AAF">
            <w:pPr>
              <w:spacing w:after="0"/>
              <w:rPr>
                <w:color w:val="000000"/>
              </w:rPr>
            </w:pPr>
            <w:r w:rsidRPr="00111AAF">
              <w:rPr>
                <w:color w:val="000000"/>
              </w:rPr>
              <w:t>Proposal 7:  Determine simulation assumptions based on the HAPS co-existence scenarios and the terrestrial bands for HAPS deployment.</w:t>
            </w:r>
          </w:p>
          <w:p w14:paraId="3090EF93" w14:textId="77777777" w:rsidR="00111AAF" w:rsidRPr="00111AAF" w:rsidRDefault="00111AAF" w:rsidP="00111AAF">
            <w:pPr>
              <w:pStyle w:val="StyleCaptioncapcapCharCaptionCharCaptionChar1CharcapChar"/>
              <w:spacing w:before="0" w:after="0"/>
            </w:pPr>
            <w:bookmarkStart w:id="9" w:name="_Ref61249740"/>
            <w:r w:rsidRPr="00111AAF">
              <w:t xml:space="preserve">Table </w:t>
            </w:r>
            <w:r w:rsidRPr="00111AAF">
              <w:fldChar w:fldCharType="begin"/>
            </w:r>
            <w:r w:rsidRPr="00111AAF">
              <w:instrText xml:space="preserve"> SEQ Table \* ARABIC </w:instrText>
            </w:r>
            <w:r w:rsidRPr="00111AAF">
              <w:fldChar w:fldCharType="separate"/>
            </w:r>
            <w:r w:rsidRPr="00111AAF">
              <w:rPr>
                <w:noProof/>
              </w:rPr>
              <w:t>2</w:t>
            </w:r>
            <w:r w:rsidRPr="00111AAF">
              <w:rPr>
                <w:noProof/>
              </w:rPr>
              <w:fldChar w:fldCharType="end"/>
            </w:r>
            <w:bookmarkEnd w:id="9"/>
            <w:r w:rsidRPr="00111AAF">
              <w:t>. Example system level simulation parameters for rural scenario</w:t>
            </w:r>
          </w:p>
          <w:tbl>
            <w:tblPr>
              <w:tblStyle w:val="afd"/>
              <w:tblW w:w="6408" w:type="dxa"/>
              <w:jc w:val="center"/>
              <w:tblLayout w:type="fixed"/>
              <w:tblLook w:val="04A0" w:firstRow="1" w:lastRow="0" w:firstColumn="1" w:lastColumn="0" w:noHBand="0" w:noVBand="1"/>
            </w:tblPr>
            <w:tblGrid>
              <w:gridCol w:w="2297"/>
              <w:gridCol w:w="2126"/>
              <w:gridCol w:w="1985"/>
            </w:tblGrid>
            <w:tr w:rsidR="00111AAF" w:rsidRPr="00111AAF" w14:paraId="073CA3E3" w14:textId="77777777" w:rsidTr="00111AAF">
              <w:trPr>
                <w:jc w:val="center"/>
              </w:trPr>
              <w:tc>
                <w:tcPr>
                  <w:tcW w:w="2297" w:type="dxa"/>
                  <w:tcMar>
                    <w:top w:w="45" w:type="dxa"/>
                    <w:bottom w:w="45" w:type="dxa"/>
                  </w:tcMar>
                  <w:vAlign w:val="center"/>
                </w:tcPr>
                <w:p w14:paraId="1C38CAAE" w14:textId="77777777" w:rsidR="00111AAF" w:rsidRPr="00111AAF" w:rsidRDefault="00111AAF" w:rsidP="00111AAF">
                  <w:pPr>
                    <w:pStyle w:val="TAC"/>
                    <w:rPr>
                      <w:rFonts w:ascii="Times New Roman" w:hAnsi="Times New Roman"/>
                    </w:rPr>
                  </w:pPr>
                  <w:r w:rsidRPr="00111AAF">
                    <w:rPr>
                      <w:rFonts w:ascii="Times New Roman" w:hAnsi="Times New Roman"/>
                    </w:rPr>
                    <w:t xml:space="preserve">Frequency band </w:t>
                  </w:r>
                </w:p>
              </w:tc>
              <w:tc>
                <w:tcPr>
                  <w:tcW w:w="4111" w:type="dxa"/>
                  <w:gridSpan w:val="2"/>
                </w:tcPr>
                <w:p w14:paraId="49C43546" w14:textId="77777777" w:rsidR="00111AAF" w:rsidRPr="00111AAF" w:rsidRDefault="00111AAF" w:rsidP="00111AAF">
                  <w:pPr>
                    <w:pStyle w:val="TAC"/>
                    <w:rPr>
                      <w:rFonts w:ascii="Times New Roman" w:hAnsi="Times New Roman"/>
                    </w:rPr>
                  </w:pPr>
                  <w:r w:rsidRPr="00111AAF">
                    <w:rPr>
                      <w:rFonts w:ascii="Times New Roman" w:hAnsi="Times New Roman"/>
                    </w:rPr>
                    <w:t>Band n1 (UL: 1920-1980 MHz, DL: 2110-2170 MHz)</w:t>
                  </w:r>
                </w:p>
              </w:tc>
            </w:tr>
            <w:tr w:rsidR="00111AAF" w:rsidRPr="00111AAF" w14:paraId="1092C84D" w14:textId="77777777" w:rsidTr="00111AAF">
              <w:trPr>
                <w:jc w:val="center"/>
              </w:trPr>
              <w:tc>
                <w:tcPr>
                  <w:tcW w:w="2297" w:type="dxa"/>
                  <w:tcMar>
                    <w:top w:w="45" w:type="dxa"/>
                    <w:bottom w:w="45" w:type="dxa"/>
                  </w:tcMar>
                  <w:vAlign w:val="center"/>
                </w:tcPr>
                <w:p w14:paraId="3C67ECB1" w14:textId="77777777" w:rsidR="00111AAF" w:rsidRPr="00111AAF" w:rsidRDefault="00111AAF" w:rsidP="00111AAF">
                  <w:pPr>
                    <w:pStyle w:val="TAC"/>
                    <w:rPr>
                      <w:rFonts w:ascii="Times New Roman" w:hAnsi="Times New Roman"/>
                    </w:rPr>
                  </w:pPr>
                  <w:r w:rsidRPr="00111AAF">
                    <w:rPr>
                      <w:rFonts w:ascii="Times New Roman" w:hAnsi="Times New Roman"/>
                    </w:rPr>
                    <w:t>Terrestrial environment</w:t>
                  </w:r>
                </w:p>
              </w:tc>
              <w:tc>
                <w:tcPr>
                  <w:tcW w:w="2126" w:type="dxa"/>
                </w:tcPr>
                <w:p w14:paraId="79F02919" w14:textId="77777777" w:rsidR="00111AAF" w:rsidRPr="00111AAF" w:rsidRDefault="00111AAF" w:rsidP="00111AAF">
                  <w:pPr>
                    <w:pStyle w:val="TAC"/>
                    <w:rPr>
                      <w:rFonts w:ascii="Times New Roman" w:hAnsi="Times New Roman"/>
                    </w:rPr>
                  </w:pPr>
                  <w:r w:rsidRPr="00111AAF">
                    <w:rPr>
                      <w:rFonts w:ascii="Times New Roman" w:hAnsi="Times New Roman"/>
                    </w:rPr>
                    <w:t>Urban Macro</w:t>
                  </w:r>
                </w:p>
              </w:tc>
              <w:tc>
                <w:tcPr>
                  <w:tcW w:w="1985" w:type="dxa"/>
                  <w:tcMar>
                    <w:top w:w="45" w:type="dxa"/>
                    <w:bottom w:w="45" w:type="dxa"/>
                  </w:tcMar>
                  <w:vAlign w:val="center"/>
                </w:tcPr>
                <w:p w14:paraId="0D65AC61" w14:textId="77777777" w:rsidR="00111AAF" w:rsidRPr="00111AAF" w:rsidRDefault="00111AAF" w:rsidP="00111AAF">
                  <w:pPr>
                    <w:pStyle w:val="TAC"/>
                    <w:rPr>
                      <w:rFonts w:ascii="Times New Roman" w:hAnsi="Times New Roman"/>
                    </w:rPr>
                  </w:pPr>
                  <w:r w:rsidRPr="00111AAF">
                    <w:rPr>
                      <w:rFonts w:ascii="Times New Roman" w:hAnsi="Times New Roman"/>
                    </w:rPr>
                    <w:t>Rural Macro</w:t>
                  </w:r>
                </w:p>
              </w:tc>
            </w:tr>
            <w:tr w:rsidR="00111AAF" w:rsidRPr="00111AAF" w14:paraId="2D7DB9DA" w14:textId="77777777" w:rsidTr="00111AAF">
              <w:trPr>
                <w:jc w:val="center"/>
              </w:trPr>
              <w:tc>
                <w:tcPr>
                  <w:tcW w:w="2297" w:type="dxa"/>
                  <w:tcMar>
                    <w:top w:w="45" w:type="dxa"/>
                    <w:bottom w:w="45" w:type="dxa"/>
                  </w:tcMar>
                  <w:vAlign w:val="center"/>
                </w:tcPr>
                <w:p w14:paraId="6A1AFB40" w14:textId="77777777" w:rsidR="00111AAF" w:rsidRPr="00111AAF" w:rsidRDefault="00111AAF" w:rsidP="00111AAF">
                  <w:pPr>
                    <w:pStyle w:val="TAC"/>
                    <w:rPr>
                      <w:rFonts w:ascii="Times New Roman" w:hAnsi="Times New Roman"/>
                    </w:rPr>
                  </w:pPr>
                  <w:r w:rsidRPr="00111AAF">
                    <w:rPr>
                      <w:rFonts w:ascii="Times New Roman" w:hAnsi="Times New Roman"/>
                    </w:rPr>
                    <w:t>Channel bandwidth</w:t>
                  </w:r>
                </w:p>
              </w:tc>
              <w:tc>
                <w:tcPr>
                  <w:tcW w:w="2126" w:type="dxa"/>
                  <w:vAlign w:val="center"/>
                </w:tcPr>
                <w:p w14:paraId="2825B8D1" w14:textId="77777777" w:rsidR="00111AAF" w:rsidRPr="00111AAF" w:rsidRDefault="00111AAF" w:rsidP="00111AAF">
                  <w:pPr>
                    <w:pStyle w:val="TAC"/>
                    <w:rPr>
                      <w:rFonts w:ascii="Times New Roman" w:hAnsi="Times New Roman"/>
                    </w:rPr>
                  </w:pPr>
                  <w:r w:rsidRPr="00111AAF">
                    <w:rPr>
                      <w:rFonts w:ascii="Times New Roman" w:hAnsi="Times New Roman"/>
                    </w:rPr>
                    <w:t>20 MHz</w:t>
                  </w:r>
                </w:p>
              </w:tc>
              <w:tc>
                <w:tcPr>
                  <w:tcW w:w="1985" w:type="dxa"/>
                  <w:tcMar>
                    <w:top w:w="45" w:type="dxa"/>
                    <w:bottom w:w="45" w:type="dxa"/>
                  </w:tcMar>
                  <w:vAlign w:val="center"/>
                </w:tcPr>
                <w:p w14:paraId="4A2FF959" w14:textId="77777777" w:rsidR="00111AAF" w:rsidRPr="00111AAF" w:rsidRDefault="00111AAF" w:rsidP="00111AAF">
                  <w:pPr>
                    <w:pStyle w:val="TAC"/>
                    <w:rPr>
                      <w:rFonts w:ascii="Times New Roman" w:hAnsi="Times New Roman"/>
                    </w:rPr>
                  </w:pPr>
                  <w:r w:rsidRPr="00111AAF">
                    <w:rPr>
                      <w:rFonts w:ascii="Times New Roman" w:hAnsi="Times New Roman"/>
                    </w:rPr>
                    <w:t>20 MHz</w:t>
                  </w:r>
                </w:p>
              </w:tc>
            </w:tr>
            <w:tr w:rsidR="00111AAF" w:rsidRPr="00111AAF" w14:paraId="52450D76" w14:textId="77777777" w:rsidTr="00111AAF">
              <w:trPr>
                <w:jc w:val="center"/>
              </w:trPr>
              <w:tc>
                <w:tcPr>
                  <w:tcW w:w="2297" w:type="dxa"/>
                  <w:tcMar>
                    <w:top w:w="45" w:type="dxa"/>
                    <w:bottom w:w="45" w:type="dxa"/>
                  </w:tcMar>
                  <w:vAlign w:val="center"/>
                </w:tcPr>
                <w:p w14:paraId="4B4FB6F6" w14:textId="77777777" w:rsidR="00111AAF" w:rsidRPr="00111AAF" w:rsidRDefault="00111AAF" w:rsidP="00111AAF">
                  <w:pPr>
                    <w:pStyle w:val="TAC"/>
                    <w:rPr>
                      <w:rFonts w:ascii="Times New Roman" w:hAnsi="Times New Roman"/>
                    </w:rPr>
                  </w:pPr>
                  <w:r w:rsidRPr="00111AAF">
                    <w:rPr>
                      <w:rFonts w:ascii="Times New Roman" w:hAnsi="Times New Roman"/>
                    </w:rPr>
                    <w:t xml:space="preserve">HAPS altitude </w:t>
                  </w:r>
                </w:p>
              </w:tc>
              <w:tc>
                <w:tcPr>
                  <w:tcW w:w="2126" w:type="dxa"/>
                  <w:vAlign w:val="center"/>
                </w:tcPr>
                <w:p w14:paraId="4C2AE23E" w14:textId="77777777" w:rsidR="00111AAF" w:rsidRPr="00111AAF" w:rsidRDefault="00111AAF" w:rsidP="00111AAF">
                  <w:pPr>
                    <w:pStyle w:val="TAC"/>
                    <w:rPr>
                      <w:rFonts w:ascii="Times New Roman" w:hAnsi="Times New Roman"/>
                    </w:rPr>
                  </w:pPr>
                  <w:r w:rsidRPr="00111AAF">
                    <w:rPr>
                      <w:rFonts w:ascii="Times New Roman" w:hAnsi="Times New Roman"/>
                    </w:rPr>
                    <w:t>20 Km</w:t>
                  </w:r>
                </w:p>
              </w:tc>
              <w:tc>
                <w:tcPr>
                  <w:tcW w:w="1985" w:type="dxa"/>
                  <w:tcMar>
                    <w:top w:w="45" w:type="dxa"/>
                    <w:bottom w:w="45" w:type="dxa"/>
                  </w:tcMar>
                  <w:vAlign w:val="center"/>
                </w:tcPr>
                <w:p w14:paraId="24364D6D" w14:textId="77777777" w:rsidR="00111AAF" w:rsidRPr="00111AAF" w:rsidRDefault="00111AAF" w:rsidP="00111AAF">
                  <w:pPr>
                    <w:pStyle w:val="TAC"/>
                    <w:rPr>
                      <w:rFonts w:ascii="Times New Roman" w:hAnsi="Times New Roman"/>
                    </w:rPr>
                  </w:pPr>
                  <w:r w:rsidRPr="00111AAF">
                    <w:rPr>
                      <w:rFonts w:ascii="Times New Roman" w:hAnsi="Times New Roman"/>
                    </w:rPr>
                    <w:t>20 Km</w:t>
                  </w:r>
                </w:p>
              </w:tc>
            </w:tr>
            <w:tr w:rsidR="00111AAF" w:rsidRPr="00111AAF" w14:paraId="11E0854D" w14:textId="77777777" w:rsidTr="00111AAF">
              <w:trPr>
                <w:jc w:val="center"/>
              </w:trPr>
              <w:tc>
                <w:tcPr>
                  <w:tcW w:w="2297" w:type="dxa"/>
                  <w:tcMar>
                    <w:top w:w="45" w:type="dxa"/>
                    <w:bottom w:w="45" w:type="dxa"/>
                  </w:tcMar>
                  <w:vAlign w:val="center"/>
                </w:tcPr>
                <w:p w14:paraId="3E2250EB" w14:textId="77777777" w:rsidR="00111AAF" w:rsidRPr="00111AAF" w:rsidRDefault="00111AAF" w:rsidP="00111AAF">
                  <w:pPr>
                    <w:pStyle w:val="TAC"/>
                    <w:rPr>
                      <w:rFonts w:ascii="Times New Roman" w:hAnsi="Times New Roman"/>
                    </w:rPr>
                  </w:pPr>
                  <w:r w:rsidRPr="00111AAF">
                    <w:rPr>
                      <w:rFonts w:ascii="Times New Roman" w:hAnsi="Times New Roman"/>
                    </w:rPr>
                    <w:t>HAPS coverage radius</w:t>
                  </w:r>
                </w:p>
              </w:tc>
              <w:tc>
                <w:tcPr>
                  <w:tcW w:w="2126" w:type="dxa"/>
                  <w:vAlign w:val="center"/>
                </w:tcPr>
                <w:p w14:paraId="4587142C" w14:textId="77777777" w:rsidR="00111AAF" w:rsidRPr="00111AAF" w:rsidRDefault="00111AAF" w:rsidP="00111AAF">
                  <w:pPr>
                    <w:pStyle w:val="TAC"/>
                    <w:rPr>
                      <w:rFonts w:ascii="Times New Roman" w:hAnsi="Times New Roman"/>
                    </w:rPr>
                  </w:pPr>
                  <w:r w:rsidRPr="00111AAF">
                    <w:rPr>
                      <w:rFonts w:ascii="Times New Roman" w:hAnsi="Times New Roman"/>
                    </w:rPr>
                    <w:t>100 Km</w:t>
                  </w:r>
                </w:p>
              </w:tc>
              <w:tc>
                <w:tcPr>
                  <w:tcW w:w="1985" w:type="dxa"/>
                  <w:tcMar>
                    <w:top w:w="45" w:type="dxa"/>
                    <w:bottom w:w="45" w:type="dxa"/>
                  </w:tcMar>
                  <w:vAlign w:val="center"/>
                </w:tcPr>
                <w:p w14:paraId="6A1DBCCA" w14:textId="77777777" w:rsidR="00111AAF" w:rsidRPr="00111AAF" w:rsidRDefault="00111AAF" w:rsidP="00111AAF">
                  <w:pPr>
                    <w:pStyle w:val="TAC"/>
                    <w:rPr>
                      <w:rFonts w:ascii="Times New Roman" w:hAnsi="Times New Roman"/>
                    </w:rPr>
                  </w:pPr>
                  <w:r w:rsidRPr="00111AAF">
                    <w:rPr>
                      <w:rFonts w:ascii="Times New Roman" w:hAnsi="Times New Roman"/>
                    </w:rPr>
                    <w:t>100 Km</w:t>
                  </w:r>
                </w:p>
              </w:tc>
            </w:tr>
            <w:tr w:rsidR="00111AAF" w:rsidRPr="00111AAF" w14:paraId="61F76B83" w14:textId="77777777" w:rsidTr="00111AAF">
              <w:trPr>
                <w:jc w:val="center"/>
              </w:trPr>
              <w:tc>
                <w:tcPr>
                  <w:tcW w:w="2297" w:type="dxa"/>
                  <w:tcMar>
                    <w:top w:w="45" w:type="dxa"/>
                    <w:bottom w:w="45" w:type="dxa"/>
                  </w:tcMar>
                  <w:vAlign w:val="center"/>
                </w:tcPr>
                <w:p w14:paraId="6D668E5F" w14:textId="77777777" w:rsidR="00111AAF" w:rsidRPr="00111AAF" w:rsidRDefault="00111AAF" w:rsidP="00111AAF">
                  <w:pPr>
                    <w:pStyle w:val="TAC"/>
                    <w:rPr>
                      <w:rFonts w:ascii="Times New Roman" w:hAnsi="Times New Roman"/>
                    </w:rPr>
                  </w:pPr>
                  <w:r w:rsidRPr="00111AAF">
                    <w:rPr>
                      <w:rFonts w:ascii="Times New Roman" w:hAnsi="Times New Roman"/>
                    </w:rPr>
                    <w:t>HAPS and TN coverage center distance</w:t>
                  </w:r>
                </w:p>
              </w:tc>
              <w:tc>
                <w:tcPr>
                  <w:tcW w:w="2126" w:type="dxa"/>
                  <w:vAlign w:val="center"/>
                </w:tcPr>
                <w:p w14:paraId="1270C395" w14:textId="77777777" w:rsidR="00111AAF" w:rsidRPr="00111AAF" w:rsidRDefault="00111AAF" w:rsidP="00111AAF">
                  <w:pPr>
                    <w:pStyle w:val="TAC"/>
                    <w:rPr>
                      <w:rFonts w:ascii="Times New Roman" w:hAnsi="Times New Roman"/>
                    </w:rPr>
                  </w:pPr>
                  <w:r w:rsidRPr="00111AAF">
                    <w:rPr>
                      <w:rFonts w:ascii="Times New Roman" w:hAnsi="Times New Roman"/>
                    </w:rPr>
                    <w:t>0, 20, 40 Km</w:t>
                  </w:r>
                </w:p>
              </w:tc>
              <w:tc>
                <w:tcPr>
                  <w:tcW w:w="1985" w:type="dxa"/>
                  <w:tcMar>
                    <w:top w:w="45" w:type="dxa"/>
                    <w:bottom w:w="45" w:type="dxa"/>
                  </w:tcMar>
                  <w:vAlign w:val="center"/>
                </w:tcPr>
                <w:p w14:paraId="0B0BE25B" w14:textId="77777777" w:rsidR="00111AAF" w:rsidRPr="00111AAF" w:rsidRDefault="00111AAF" w:rsidP="00111AAF">
                  <w:pPr>
                    <w:pStyle w:val="TAC"/>
                    <w:rPr>
                      <w:rFonts w:ascii="Times New Roman" w:hAnsi="Times New Roman"/>
                    </w:rPr>
                  </w:pPr>
                  <w:r w:rsidRPr="00111AAF">
                    <w:rPr>
                      <w:rFonts w:ascii="Times New Roman" w:hAnsi="Times New Roman"/>
                    </w:rPr>
                    <w:t>0, 20, 40 Km</w:t>
                  </w:r>
                </w:p>
              </w:tc>
            </w:tr>
            <w:tr w:rsidR="00111AAF" w:rsidRPr="00111AAF" w14:paraId="1B2BAF91" w14:textId="77777777" w:rsidTr="00111AAF">
              <w:trPr>
                <w:jc w:val="center"/>
              </w:trPr>
              <w:tc>
                <w:tcPr>
                  <w:tcW w:w="2297" w:type="dxa"/>
                  <w:tcMar>
                    <w:top w:w="45" w:type="dxa"/>
                    <w:bottom w:w="45" w:type="dxa"/>
                  </w:tcMar>
                  <w:vAlign w:val="center"/>
                </w:tcPr>
                <w:p w14:paraId="6BE4721B" w14:textId="77777777" w:rsidR="00111AAF" w:rsidRPr="00111AAF" w:rsidRDefault="00111AAF" w:rsidP="00111AAF">
                  <w:pPr>
                    <w:pStyle w:val="TAC"/>
                    <w:rPr>
                      <w:rFonts w:ascii="Times New Roman" w:hAnsi="Times New Roman"/>
                    </w:rPr>
                  </w:pPr>
                  <w:r w:rsidRPr="00111AAF">
                    <w:rPr>
                      <w:rFonts w:ascii="Times New Roman" w:hAnsi="Times New Roman"/>
                    </w:rPr>
                    <w:t>HAPS channel model</w:t>
                  </w:r>
                </w:p>
              </w:tc>
              <w:tc>
                <w:tcPr>
                  <w:tcW w:w="2126" w:type="dxa"/>
                  <w:vAlign w:val="center"/>
                </w:tcPr>
                <w:p w14:paraId="35FA56C4" w14:textId="77777777" w:rsidR="00111AAF" w:rsidRPr="00111AAF" w:rsidRDefault="00111AAF" w:rsidP="00111AAF">
                  <w:pPr>
                    <w:pStyle w:val="TAC"/>
                    <w:rPr>
                      <w:rFonts w:ascii="Times New Roman" w:hAnsi="Times New Roman"/>
                    </w:rPr>
                  </w:pPr>
                  <w:r w:rsidRPr="00111AAF">
                    <w:rPr>
                      <w:rFonts w:ascii="Times New Roman" w:hAnsi="Times New Roman"/>
                    </w:rPr>
                    <w:t xml:space="preserve">NTN urban </w:t>
                  </w:r>
                  <w:r w:rsidRPr="00111AAF">
                    <w:rPr>
                      <w:rFonts w:ascii="Times New Roman" w:hAnsi="Times New Roman"/>
                    </w:rPr>
                    <w:fldChar w:fldCharType="begin"/>
                  </w:r>
                  <w:r w:rsidRPr="00111AAF">
                    <w:rPr>
                      <w:rFonts w:ascii="Times New Roman" w:hAnsi="Times New Roman"/>
                    </w:rPr>
                    <w:instrText xml:space="preserve"> REF _Ref61189036 \r \h  \* MERGEFORMAT </w:instrText>
                  </w:r>
                  <w:r w:rsidRPr="00111AAF">
                    <w:rPr>
                      <w:rFonts w:ascii="Times New Roman" w:hAnsi="Times New Roman"/>
                    </w:rPr>
                  </w:r>
                  <w:r w:rsidRPr="00111AAF">
                    <w:rPr>
                      <w:rFonts w:ascii="Times New Roman" w:hAnsi="Times New Roman"/>
                    </w:rPr>
                    <w:fldChar w:fldCharType="separate"/>
                  </w:r>
                  <w:r w:rsidRPr="00111AAF">
                    <w:rPr>
                      <w:rFonts w:ascii="Times New Roman" w:hAnsi="Times New Roman"/>
                    </w:rPr>
                    <w:t>[7]</w:t>
                  </w:r>
                  <w:r w:rsidRPr="00111AAF">
                    <w:rPr>
                      <w:rFonts w:ascii="Times New Roman" w:hAnsi="Times New Roman"/>
                    </w:rPr>
                    <w:fldChar w:fldCharType="end"/>
                  </w:r>
                </w:p>
              </w:tc>
              <w:tc>
                <w:tcPr>
                  <w:tcW w:w="1985" w:type="dxa"/>
                  <w:tcMar>
                    <w:top w:w="45" w:type="dxa"/>
                    <w:bottom w:w="45" w:type="dxa"/>
                  </w:tcMar>
                  <w:vAlign w:val="center"/>
                </w:tcPr>
                <w:p w14:paraId="5FDF78D7" w14:textId="77777777" w:rsidR="00111AAF" w:rsidRPr="00111AAF" w:rsidRDefault="00111AAF" w:rsidP="00111AAF">
                  <w:pPr>
                    <w:pStyle w:val="TAC"/>
                    <w:rPr>
                      <w:rFonts w:ascii="Times New Roman" w:hAnsi="Times New Roman"/>
                    </w:rPr>
                  </w:pPr>
                  <w:r w:rsidRPr="00111AAF">
                    <w:rPr>
                      <w:rFonts w:ascii="Times New Roman" w:hAnsi="Times New Roman"/>
                    </w:rPr>
                    <w:t xml:space="preserve">NTN rural </w:t>
                  </w:r>
                  <w:r w:rsidRPr="00111AAF">
                    <w:rPr>
                      <w:rFonts w:ascii="Times New Roman" w:hAnsi="Times New Roman"/>
                    </w:rPr>
                    <w:fldChar w:fldCharType="begin"/>
                  </w:r>
                  <w:r w:rsidRPr="00111AAF">
                    <w:rPr>
                      <w:rFonts w:ascii="Times New Roman" w:hAnsi="Times New Roman"/>
                    </w:rPr>
                    <w:instrText xml:space="preserve"> REF _Ref61189036 \r \h  \* MERGEFORMAT </w:instrText>
                  </w:r>
                  <w:r w:rsidRPr="00111AAF">
                    <w:rPr>
                      <w:rFonts w:ascii="Times New Roman" w:hAnsi="Times New Roman"/>
                    </w:rPr>
                  </w:r>
                  <w:r w:rsidRPr="00111AAF">
                    <w:rPr>
                      <w:rFonts w:ascii="Times New Roman" w:hAnsi="Times New Roman"/>
                    </w:rPr>
                    <w:fldChar w:fldCharType="separate"/>
                  </w:r>
                  <w:r w:rsidRPr="00111AAF">
                    <w:rPr>
                      <w:rFonts w:ascii="Times New Roman" w:hAnsi="Times New Roman"/>
                    </w:rPr>
                    <w:t>[7]</w:t>
                  </w:r>
                  <w:r w:rsidRPr="00111AAF">
                    <w:rPr>
                      <w:rFonts w:ascii="Times New Roman" w:hAnsi="Times New Roman"/>
                    </w:rPr>
                    <w:fldChar w:fldCharType="end"/>
                  </w:r>
                </w:p>
              </w:tc>
            </w:tr>
            <w:tr w:rsidR="00111AAF" w:rsidRPr="00111AAF" w14:paraId="38B983F2" w14:textId="77777777" w:rsidTr="00111AAF">
              <w:trPr>
                <w:jc w:val="center"/>
              </w:trPr>
              <w:tc>
                <w:tcPr>
                  <w:tcW w:w="2297" w:type="dxa"/>
                  <w:tcMar>
                    <w:top w:w="45" w:type="dxa"/>
                    <w:bottom w:w="45" w:type="dxa"/>
                  </w:tcMar>
                  <w:vAlign w:val="center"/>
                </w:tcPr>
                <w:p w14:paraId="75FB10E2" w14:textId="77777777" w:rsidR="00111AAF" w:rsidRPr="00111AAF" w:rsidRDefault="00111AAF" w:rsidP="00111AAF">
                  <w:pPr>
                    <w:pStyle w:val="TAC"/>
                    <w:rPr>
                      <w:rFonts w:ascii="Times New Roman" w:hAnsi="Times New Roman"/>
                    </w:rPr>
                  </w:pPr>
                  <w:r w:rsidRPr="00111AAF">
                    <w:rPr>
                      <w:rFonts w:ascii="Times New Roman" w:hAnsi="Times New Roman"/>
                    </w:rPr>
                    <w:t>HAPS indoor UE percentage</w:t>
                  </w:r>
                </w:p>
              </w:tc>
              <w:tc>
                <w:tcPr>
                  <w:tcW w:w="2126" w:type="dxa"/>
                  <w:vAlign w:val="center"/>
                </w:tcPr>
                <w:p w14:paraId="3BC3ABAF" w14:textId="77777777" w:rsidR="00111AAF" w:rsidRPr="00111AAF" w:rsidRDefault="00111AAF" w:rsidP="00111AAF">
                  <w:pPr>
                    <w:pStyle w:val="TAC"/>
                    <w:rPr>
                      <w:rFonts w:ascii="Times New Roman" w:hAnsi="Times New Roman"/>
                    </w:rPr>
                  </w:pPr>
                  <w:r w:rsidRPr="00111AAF">
                    <w:rPr>
                      <w:rFonts w:ascii="Times New Roman" w:hAnsi="Times New Roman"/>
                    </w:rPr>
                    <w:t>0%</w:t>
                  </w:r>
                </w:p>
              </w:tc>
              <w:tc>
                <w:tcPr>
                  <w:tcW w:w="1985" w:type="dxa"/>
                  <w:tcMar>
                    <w:top w:w="45" w:type="dxa"/>
                    <w:bottom w:w="45" w:type="dxa"/>
                  </w:tcMar>
                  <w:vAlign w:val="center"/>
                </w:tcPr>
                <w:p w14:paraId="5C9E1C88" w14:textId="77777777" w:rsidR="00111AAF" w:rsidRPr="00111AAF" w:rsidRDefault="00111AAF" w:rsidP="00111AAF">
                  <w:pPr>
                    <w:pStyle w:val="TAC"/>
                    <w:rPr>
                      <w:rFonts w:ascii="Times New Roman" w:hAnsi="Times New Roman"/>
                    </w:rPr>
                  </w:pPr>
                  <w:r w:rsidRPr="00111AAF">
                    <w:rPr>
                      <w:rFonts w:ascii="Times New Roman" w:hAnsi="Times New Roman"/>
                    </w:rPr>
                    <w:t>0%</w:t>
                  </w:r>
                </w:p>
              </w:tc>
            </w:tr>
            <w:tr w:rsidR="00111AAF" w:rsidRPr="00111AAF" w14:paraId="623E2888" w14:textId="77777777" w:rsidTr="00111AAF">
              <w:trPr>
                <w:jc w:val="center"/>
              </w:trPr>
              <w:tc>
                <w:tcPr>
                  <w:tcW w:w="2297" w:type="dxa"/>
                  <w:tcMar>
                    <w:top w:w="45" w:type="dxa"/>
                    <w:bottom w:w="45" w:type="dxa"/>
                  </w:tcMar>
                  <w:vAlign w:val="center"/>
                </w:tcPr>
                <w:p w14:paraId="40079C07" w14:textId="77777777" w:rsidR="00111AAF" w:rsidRPr="00111AAF" w:rsidRDefault="00111AAF" w:rsidP="00111AAF">
                  <w:pPr>
                    <w:pStyle w:val="TAC"/>
                    <w:rPr>
                      <w:rFonts w:ascii="Times New Roman" w:hAnsi="Times New Roman"/>
                    </w:rPr>
                  </w:pPr>
                  <w:r w:rsidRPr="00111AAF">
                    <w:rPr>
                      <w:rFonts w:ascii="Times New Roman" w:hAnsi="Times New Roman"/>
                    </w:rPr>
                    <w:t>TN inter-site distance</w:t>
                  </w:r>
                </w:p>
              </w:tc>
              <w:tc>
                <w:tcPr>
                  <w:tcW w:w="2126" w:type="dxa"/>
                  <w:vAlign w:val="center"/>
                </w:tcPr>
                <w:p w14:paraId="7EF98C76" w14:textId="77777777" w:rsidR="00111AAF" w:rsidRPr="00111AAF" w:rsidRDefault="00111AAF" w:rsidP="00111AAF">
                  <w:pPr>
                    <w:pStyle w:val="TAC"/>
                    <w:rPr>
                      <w:rFonts w:ascii="Times New Roman" w:hAnsi="Times New Roman"/>
                    </w:rPr>
                  </w:pPr>
                  <w:r w:rsidRPr="00111AAF">
                    <w:rPr>
                      <w:rFonts w:ascii="Times New Roman" w:hAnsi="Times New Roman"/>
                    </w:rPr>
                    <w:t>1 Km</w:t>
                  </w:r>
                </w:p>
              </w:tc>
              <w:tc>
                <w:tcPr>
                  <w:tcW w:w="1985" w:type="dxa"/>
                  <w:tcMar>
                    <w:top w:w="45" w:type="dxa"/>
                    <w:bottom w:w="45" w:type="dxa"/>
                  </w:tcMar>
                  <w:vAlign w:val="center"/>
                </w:tcPr>
                <w:p w14:paraId="468E757D" w14:textId="77777777" w:rsidR="00111AAF" w:rsidRPr="00111AAF" w:rsidRDefault="00111AAF" w:rsidP="00111AAF">
                  <w:pPr>
                    <w:pStyle w:val="TAC"/>
                    <w:rPr>
                      <w:rFonts w:ascii="Times New Roman" w:hAnsi="Times New Roman"/>
                    </w:rPr>
                  </w:pPr>
                  <w:r w:rsidRPr="00111AAF">
                    <w:rPr>
                      <w:rFonts w:ascii="Times New Roman" w:hAnsi="Times New Roman"/>
                    </w:rPr>
                    <w:t>2 Km</w:t>
                  </w:r>
                </w:p>
              </w:tc>
            </w:tr>
            <w:tr w:rsidR="00111AAF" w:rsidRPr="00111AAF" w14:paraId="09457EFD" w14:textId="77777777" w:rsidTr="00111AAF">
              <w:trPr>
                <w:jc w:val="center"/>
              </w:trPr>
              <w:tc>
                <w:tcPr>
                  <w:tcW w:w="2297" w:type="dxa"/>
                  <w:tcMar>
                    <w:top w:w="45" w:type="dxa"/>
                    <w:bottom w:w="45" w:type="dxa"/>
                  </w:tcMar>
                  <w:vAlign w:val="center"/>
                </w:tcPr>
                <w:p w14:paraId="05A5C75F" w14:textId="77777777" w:rsidR="00111AAF" w:rsidRPr="00111AAF" w:rsidRDefault="00111AAF" w:rsidP="00111AAF">
                  <w:pPr>
                    <w:pStyle w:val="TAC"/>
                    <w:rPr>
                      <w:rFonts w:ascii="Times New Roman" w:hAnsi="Times New Roman"/>
                    </w:rPr>
                  </w:pPr>
                  <w:r w:rsidRPr="00111AAF">
                    <w:rPr>
                      <w:rFonts w:ascii="Times New Roman" w:hAnsi="Times New Roman"/>
                    </w:rPr>
                    <w:t xml:space="preserve">TN BS antenna height </w:t>
                  </w:r>
                </w:p>
              </w:tc>
              <w:tc>
                <w:tcPr>
                  <w:tcW w:w="2126" w:type="dxa"/>
                  <w:vAlign w:val="center"/>
                </w:tcPr>
                <w:p w14:paraId="43DE3272" w14:textId="77777777" w:rsidR="00111AAF" w:rsidRPr="00111AAF" w:rsidRDefault="00111AAF" w:rsidP="00111AAF">
                  <w:pPr>
                    <w:pStyle w:val="TAC"/>
                    <w:rPr>
                      <w:rFonts w:ascii="Times New Roman" w:hAnsi="Times New Roman"/>
                    </w:rPr>
                  </w:pPr>
                  <w:r w:rsidRPr="00111AAF">
                    <w:rPr>
                      <w:rFonts w:ascii="Times New Roman" w:hAnsi="Times New Roman"/>
                    </w:rPr>
                    <w:t>25 m</w:t>
                  </w:r>
                </w:p>
              </w:tc>
              <w:tc>
                <w:tcPr>
                  <w:tcW w:w="1985" w:type="dxa"/>
                  <w:tcMar>
                    <w:top w:w="45" w:type="dxa"/>
                    <w:bottom w:w="45" w:type="dxa"/>
                  </w:tcMar>
                  <w:vAlign w:val="center"/>
                </w:tcPr>
                <w:p w14:paraId="3E421C53" w14:textId="77777777" w:rsidR="00111AAF" w:rsidRPr="00111AAF" w:rsidRDefault="00111AAF" w:rsidP="00111AAF">
                  <w:pPr>
                    <w:pStyle w:val="TAC"/>
                    <w:rPr>
                      <w:rFonts w:ascii="Times New Roman" w:hAnsi="Times New Roman"/>
                    </w:rPr>
                  </w:pPr>
                  <w:r w:rsidRPr="00111AAF">
                    <w:rPr>
                      <w:rFonts w:ascii="Times New Roman" w:hAnsi="Times New Roman"/>
                    </w:rPr>
                    <w:t>35 m</w:t>
                  </w:r>
                </w:p>
              </w:tc>
            </w:tr>
            <w:tr w:rsidR="00111AAF" w:rsidRPr="00111AAF" w14:paraId="4EA7C958" w14:textId="77777777" w:rsidTr="00111AAF">
              <w:trPr>
                <w:jc w:val="center"/>
              </w:trPr>
              <w:tc>
                <w:tcPr>
                  <w:tcW w:w="2297" w:type="dxa"/>
                  <w:tcMar>
                    <w:top w:w="45" w:type="dxa"/>
                    <w:bottom w:w="45" w:type="dxa"/>
                  </w:tcMar>
                  <w:vAlign w:val="center"/>
                </w:tcPr>
                <w:p w14:paraId="4A25536D" w14:textId="77777777" w:rsidR="00111AAF" w:rsidRPr="00111AAF" w:rsidRDefault="00111AAF" w:rsidP="00111AAF">
                  <w:pPr>
                    <w:pStyle w:val="TAC"/>
                    <w:rPr>
                      <w:rFonts w:ascii="Times New Roman" w:hAnsi="Times New Roman"/>
                    </w:rPr>
                  </w:pPr>
                  <w:r w:rsidRPr="00111AAF">
                    <w:rPr>
                      <w:rFonts w:ascii="Times New Roman" w:hAnsi="Times New Roman"/>
                    </w:rPr>
                    <w:t>TN BS transmit power</w:t>
                  </w:r>
                </w:p>
              </w:tc>
              <w:tc>
                <w:tcPr>
                  <w:tcW w:w="2126" w:type="dxa"/>
                  <w:vAlign w:val="center"/>
                </w:tcPr>
                <w:p w14:paraId="14FE5A30" w14:textId="77777777" w:rsidR="00111AAF" w:rsidRPr="00111AAF" w:rsidRDefault="00111AAF" w:rsidP="00111AAF">
                  <w:pPr>
                    <w:pStyle w:val="TAC"/>
                    <w:rPr>
                      <w:rFonts w:ascii="Times New Roman" w:hAnsi="Times New Roman"/>
                    </w:rPr>
                  </w:pPr>
                  <w:r w:rsidRPr="00111AAF">
                    <w:rPr>
                      <w:rFonts w:ascii="Times New Roman" w:hAnsi="Times New Roman"/>
                    </w:rPr>
                    <w:t>46 dBm</w:t>
                  </w:r>
                </w:p>
              </w:tc>
              <w:tc>
                <w:tcPr>
                  <w:tcW w:w="1985" w:type="dxa"/>
                  <w:tcMar>
                    <w:top w:w="45" w:type="dxa"/>
                    <w:bottom w:w="45" w:type="dxa"/>
                  </w:tcMar>
                  <w:vAlign w:val="center"/>
                </w:tcPr>
                <w:p w14:paraId="7CD691E4" w14:textId="77777777" w:rsidR="00111AAF" w:rsidRPr="00111AAF" w:rsidRDefault="00111AAF" w:rsidP="00111AAF">
                  <w:pPr>
                    <w:pStyle w:val="TAC"/>
                    <w:rPr>
                      <w:rFonts w:ascii="Times New Roman" w:hAnsi="Times New Roman"/>
                    </w:rPr>
                  </w:pPr>
                  <w:r w:rsidRPr="00111AAF">
                    <w:rPr>
                      <w:rFonts w:ascii="Times New Roman" w:hAnsi="Times New Roman"/>
                    </w:rPr>
                    <w:t>46 dBm</w:t>
                  </w:r>
                </w:p>
              </w:tc>
            </w:tr>
            <w:tr w:rsidR="00111AAF" w:rsidRPr="00111AAF" w14:paraId="6268C5A8" w14:textId="77777777" w:rsidTr="00111AAF">
              <w:trPr>
                <w:jc w:val="center"/>
              </w:trPr>
              <w:tc>
                <w:tcPr>
                  <w:tcW w:w="2297" w:type="dxa"/>
                  <w:tcMar>
                    <w:top w:w="45" w:type="dxa"/>
                    <w:bottom w:w="45" w:type="dxa"/>
                  </w:tcMar>
                  <w:vAlign w:val="center"/>
                </w:tcPr>
                <w:p w14:paraId="15E41601" w14:textId="77777777" w:rsidR="00111AAF" w:rsidRPr="00111AAF" w:rsidRDefault="00111AAF" w:rsidP="00111AAF">
                  <w:pPr>
                    <w:pStyle w:val="TAC"/>
                    <w:rPr>
                      <w:rFonts w:ascii="Times New Roman" w:hAnsi="Times New Roman"/>
                    </w:rPr>
                  </w:pPr>
                  <w:r w:rsidRPr="00111AAF">
                    <w:rPr>
                      <w:rFonts w:ascii="Times New Roman" w:hAnsi="Times New Roman"/>
                    </w:rPr>
                    <w:t>TN BS antenna array configuration</w:t>
                  </w:r>
                </w:p>
              </w:tc>
              <w:tc>
                <w:tcPr>
                  <w:tcW w:w="2126" w:type="dxa"/>
                  <w:vAlign w:val="center"/>
                </w:tcPr>
                <w:p w14:paraId="6A2CE074" w14:textId="77777777" w:rsidR="00111AAF" w:rsidRPr="00111AAF" w:rsidRDefault="00111AAF" w:rsidP="00111AAF">
                  <w:pPr>
                    <w:pStyle w:val="TAC"/>
                    <w:rPr>
                      <w:rFonts w:ascii="Times New Roman" w:hAnsi="Times New Roman"/>
                    </w:rPr>
                  </w:pPr>
                  <w:r w:rsidRPr="00111AAF">
                    <w:rPr>
                      <w:rFonts w:ascii="Times New Roman" w:hAnsi="Times New Roman"/>
                    </w:rPr>
                    <w:t>8 x 8 x 2 (M=8, N=8, P=2)</w:t>
                  </w:r>
                </w:p>
                <w:p w14:paraId="56ABB5E7" w14:textId="77777777" w:rsidR="00111AAF" w:rsidRPr="00111AAF" w:rsidRDefault="00111AAF" w:rsidP="00111AAF">
                  <w:pPr>
                    <w:pStyle w:val="TAC"/>
                    <w:rPr>
                      <w:rFonts w:ascii="Times New Roman" w:hAnsi="Times New Roman"/>
                    </w:rPr>
                  </w:pPr>
                  <w:r w:rsidRPr="00111AAF">
                    <w:rPr>
                      <w:rFonts w:ascii="Times New Roman" w:hAnsi="Times New Roman"/>
                    </w:rPr>
                    <w:t>0.5 wavelength spacing</w:t>
                  </w:r>
                </w:p>
              </w:tc>
              <w:tc>
                <w:tcPr>
                  <w:tcW w:w="1985" w:type="dxa"/>
                  <w:tcMar>
                    <w:top w:w="45" w:type="dxa"/>
                    <w:bottom w:w="45" w:type="dxa"/>
                  </w:tcMar>
                  <w:vAlign w:val="center"/>
                </w:tcPr>
                <w:p w14:paraId="146E511D" w14:textId="77777777" w:rsidR="00111AAF" w:rsidRPr="00111AAF" w:rsidRDefault="00111AAF" w:rsidP="00111AAF">
                  <w:pPr>
                    <w:pStyle w:val="TAC"/>
                    <w:rPr>
                      <w:rFonts w:ascii="Times New Roman" w:hAnsi="Times New Roman"/>
                    </w:rPr>
                  </w:pPr>
                  <w:r w:rsidRPr="00111AAF">
                    <w:rPr>
                      <w:rFonts w:ascii="Times New Roman" w:hAnsi="Times New Roman"/>
                    </w:rPr>
                    <w:t>8 x 1 x 2 (M=8, N=1, P=2)</w:t>
                  </w:r>
                </w:p>
                <w:p w14:paraId="672A721E" w14:textId="77777777" w:rsidR="00111AAF" w:rsidRPr="00111AAF" w:rsidRDefault="00111AAF" w:rsidP="00111AAF">
                  <w:pPr>
                    <w:pStyle w:val="TAC"/>
                    <w:rPr>
                      <w:rFonts w:ascii="Times New Roman" w:hAnsi="Times New Roman"/>
                    </w:rPr>
                  </w:pPr>
                  <w:r w:rsidRPr="00111AAF">
                    <w:rPr>
                      <w:rFonts w:ascii="Times New Roman" w:hAnsi="Times New Roman"/>
                    </w:rPr>
                    <w:t>0.5 wavelength spacing</w:t>
                  </w:r>
                </w:p>
              </w:tc>
            </w:tr>
            <w:tr w:rsidR="00111AAF" w:rsidRPr="00111AAF" w14:paraId="0ED62565" w14:textId="77777777" w:rsidTr="00111AAF">
              <w:trPr>
                <w:jc w:val="center"/>
              </w:trPr>
              <w:tc>
                <w:tcPr>
                  <w:tcW w:w="2297" w:type="dxa"/>
                  <w:tcMar>
                    <w:top w:w="45" w:type="dxa"/>
                    <w:bottom w:w="45" w:type="dxa"/>
                  </w:tcMar>
                  <w:vAlign w:val="center"/>
                </w:tcPr>
                <w:p w14:paraId="6873B949" w14:textId="77777777" w:rsidR="00111AAF" w:rsidRPr="00111AAF" w:rsidRDefault="00111AAF" w:rsidP="00111AAF">
                  <w:pPr>
                    <w:pStyle w:val="TAC"/>
                    <w:rPr>
                      <w:rFonts w:ascii="Times New Roman" w:hAnsi="Times New Roman"/>
                    </w:rPr>
                  </w:pPr>
                  <w:r w:rsidRPr="00111AAF">
                    <w:rPr>
                      <w:rFonts w:ascii="Times New Roman" w:hAnsi="Times New Roman"/>
                    </w:rPr>
                    <w:t>TN BS antenna downtilt</w:t>
                  </w:r>
                </w:p>
              </w:tc>
              <w:tc>
                <w:tcPr>
                  <w:tcW w:w="2126" w:type="dxa"/>
                  <w:vAlign w:val="center"/>
                </w:tcPr>
                <w:p w14:paraId="3A981E01" w14:textId="77777777" w:rsidR="00111AAF" w:rsidRPr="00111AAF" w:rsidRDefault="00111AAF" w:rsidP="00111AAF">
                  <w:pPr>
                    <w:pStyle w:val="TAC"/>
                    <w:rPr>
                      <w:rFonts w:ascii="Times New Roman" w:hAnsi="Times New Roman"/>
                    </w:rPr>
                  </w:pPr>
                  <w:r w:rsidRPr="00111AAF">
                    <w:rPr>
                      <w:rFonts w:ascii="Times New Roman" w:hAnsi="Times New Roman"/>
                    </w:rPr>
                    <w:t>10⁰</w:t>
                  </w:r>
                </w:p>
              </w:tc>
              <w:tc>
                <w:tcPr>
                  <w:tcW w:w="1985" w:type="dxa"/>
                  <w:tcMar>
                    <w:top w:w="45" w:type="dxa"/>
                    <w:bottom w:w="45" w:type="dxa"/>
                  </w:tcMar>
                  <w:vAlign w:val="center"/>
                </w:tcPr>
                <w:p w14:paraId="78C3E932" w14:textId="77777777" w:rsidR="00111AAF" w:rsidRPr="00111AAF" w:rsidRDefault="00111AAF" w:rsidP="00111AAF">
                  <w:pPr>
                    <w:pStyle w:val="TAC"/>
                    <w:rPr>
                      <w:rFonts w:ascii="Times New Roman" w:hAnsi="Times New Roman"/>
                    </w:rPr>
                  </w:pPr>
                  <w:r w:rsidRPr="00111AAF">
                    <w:rPr>
                      <w:rFonts w:ascii="Times New Roman" w:hAnsi="Times New Roman"/>
                    </w:rPr>
                    <w:t>6⁰</w:t>
                  </w:r>
                </w:p>
              </w:tc>
            </w:tr>
            <w:tr w:rsidR="00111AAF" w:rsidRPr="00111AAF" w14:paraId="09B157E3" w14:textId="77777777" w:rsidTr="00111AAF">
              <w:trPr>
                <w:jc w:val="center"/>
              </w:trPr>
              <w:tc>
                <w:tcPr>
                  <w:tcW w:w="2297" w:type="dxa"/>
                  <w:tcMar>
                    <w:top w:w="45" w:type="dxa"/>
                    <w:bottom w:w="45" w:type="dxa"/>
                  </w:tcMar>
                  <w:vAlign w:val="center"/>
                </w:tcPr>
                <w:p w14:paraId="48653B7A" w14:textId="77777777" w:rsidR="00111AAF" w:rsidRPr="00111AAF" w:rsidRDefault="00111AAF" w:rsidP="00111AAF">
                  <w:pPr>
                    <w:pStyle w:val="TAC"/>
                    <w:rPr>
                      <w:rFonts w:ascii="Times New Roman" w:hAnsi="Times New Roman"/>
                    </w:rPr>
                  </w:pPr>
                  <w:r w:rsidRPr="00111AAF">
                    <w:rPr>
                      <w:rFonts w:ascii="Times New Roman" w:hAnsi="Times New Roman"/>
                    </w:rPr>
                    <w:t xml:space="preserve">TN channel model </w:t>
                  </w:r>
                </w:p>
              </w:tc>
              <w:tc>
                <w:tcPr>
                  <w:tcW w:w="2126" w:type="dxa"/>
                  <w:vAlign w:val="center"/>
                </w:tcPr>
                <w:p w14:paraId="6EA7A277" w14:textId="77777777" w:rsidR="00111AAF" w:rsidRPr="00111AAF" w:rsidRDefault="00111AAF" w:rsidP="00111AAF">
                  <w:pPr>
                    <w:pStyle w:val="TAC"/>
                    <w:rPr>
                      <w:rFonts w:ascii="Times New Roman" w:hAnsi="Times New Roman"/>
                    </w:rPr>
                  </w:pPr>
                  <w:r w:rsidRPr="00111AAF">
                    <w:rPr>
                      <w:rFonts w:ascii="Times New Roman" w:hAnsi="Times New Roman"/>
                    </w:rPr>
                    <w:t xml:space="preserve">UMa model </w:t>
                  </w:r>
                  <w:r w:rsidRPr="00111AAF">
                    <w:rPr>
                      <w:rFonts w:ascii="Times New Roman" w:hAnsi="Times New Roman"/>
                    </w:rPr>
                    <w:fldChar w:fldCharType="begin"/>
                  </w:r>
                  <w:r w:rsidRPr="00111AAF">
                    <w:rPr>
                      <w:rFonts w:ascii="Times New Roman" w:hAnsi="Times New Roman"/>
                    </w:rPr>
                    <w:instrText xml:space="preserve"> REF _Ref61189055 \r \h  \* MERGEFORMAT </w:instrText>
                  </w:r>
                  <w:r w:rsidRPr="00111AAF">
                    <w:rPr>
                      <w:rFonts w:ascii="Times New Roman" w:hAnsi="Times New Roman"/>
                    </w:rPr>
                  </w:r>
                  <w:r w:rsidRPr="00111AAF">
                    <w:rPr>
                      <w:rFonts w:ascii="Times New Roman" w:hAnsi="Times New Roman"/>
                    </w:rPr>
                    <w:fldChar w:fldCharType="separate"/>
                  </w:r>
                  <w:r w:rsidRPr="00111AAF">
                    <w:rPr>
                      <w:rFonts w:ascii="Times New Roman" w:hAnsi="Times New Roman"/>
                    </w:rPr>
                    <w:t>[8]</w:t>
                  </w:r>
                  <w:r w:rsidRPr="00111AAF">
                    <w:rPr>
                      <w:rFonts w:ascii="Times New Roman" w:hAnsi="Times New Roman"/>
                    </w:rPr>
                    <w:fldChar w:fldCharType="end"/>
                  </w:r>
                </w:p>
              </w:tc>
              <w:tc>
                <w:tcPr>
                  <w:tcW w:w="1985" w:type="dxa"/>
                  <w:tcMar>
                    <w:top w:w="45" w:type="dxa"/>
                    <w:bottom w:w="45" w:type="dxa"/>
                  </w:tcMar>
                  <w:vAlign w:val="center"/>
                </w:tcPr>
                <w:p w14:paraId="3010A5B2" w14:textId="77777777" w:rsidR="00111AAF" w:rsidRPr="00111AAF" w:rsidRDefault="00111AAF" w:rsidP="00111AAF">
                  <w:pPr>
                    <w:pStyle w:val="TAC"/>
                    <w:rPr>
                      <w:rFonts w:ascii="Times New Roman" w:hAnsi="Times New Roman"/>
                    </w:rPr>
                  </w:pPr>
                  <w:r w:rsidRPr="00111AAF">
                    <w:rPr>
                      <w:rFonts w:ascii="Times New Roman" w:hAnsi="Times New Roman"/>
                    </w:rPr>
                    <w:t xml:space="preserve">RMa model </w:t>
                  </w:r>
                  <w:r w:rsidRPr="00111AAF">
                    <w:rPr>
                      <w:rFonts w:ascii="Times New Roman" w:hAnsi="Times New Roman"/>
                    </w:rPr>
                    <w:fldChar w:fldCharType="begin"/>
                  </w:r>
                  <w:r w:rsidRPr="00111AAF">
                    <w:rPr>
                      <w:rFonts w:ascii="Times New Roman" w:hAnsi="Times New Roman"/>
                    </w:rPr>
                    <w:instrText xml:space="preserve"> REF _Ref61189055 \r \h  \* MERGEFORMAT </w:instrText>
                  </w:r>
                  <w:r w:rsidRPr="00111AAF">
                    <w:rPr>
                      <w:rFonts w:ascii="Times New Roman" w:hAnsi="Times New Roman"/>
                    </w:rPr>
                  </w:r>
                  <w:r w:rsidRPr="00111AAF">
                    <w:rPr>
                      <w:rFonts w:ascii="Times New Roman" w:hAnsi="Times New Roman"/>
                    </w:rPr>
                    <w:fldChar w:fldCharType="separate"/>
                  </w:r>
                  <w:r w:rsidRPr="00111AAF">
                    <w:rPr>
                      <w:rFonts w:ascii="Times New Roman" w:hAnsi="Times New Roman"/>
                    </w:rPr>
                    <w:t>[8]</w:t>
                  </w:r>
                  <w:r w:rsidRPr="00111AAF">
                    <w:rPr>
                      <w:rFonts w:ascii="Times New Roman" w:hAnsi="Times New Roman"/>
                    </w:rPr>
                    <w:fldChar w:fldCharType="end"/>
                  </w:r>
                </w:p>
              </w:tc>
            </w:tr>
            <w:tr w:rsidR="00111AAF" w:rsidRPr="00111AAF" w14:paraId="4CCBA02B" w14:textId="77777777" w:rsidTr="00111AAF">
              <w:trPr>
                <w:jc w:val="center"/>
              </w:trPr>
              <w:tc>
                <w:tcPr>
                  <w:tcW w:w="2297" w:type="dxa"/>
                  <w:tcMar>
                    <w:top w:w="45" w:type="dxa"/>
                    <w:bottom w:w="45" w:type="dxa"/>
                  </w:tcMar>
                  <w:vAlign w:val="center"/>
                </w:tcPr>
                <w:p w14:paraId="7385581C" w14:textId="77777777" w:rsidR="00111AAF" w:rsidRPr="00111AAF" w:rsidRDefault="00111AAF" w:rsidP="00111AAF">
                  <w:pPr>
                    <w:pStyle w:val="TAC"/>
                    <w:rPr>
                      <w:rFonts w:ascii="Times New Roman" w:hAnsi="Times New Roman"/>
                    </w:rPr>
                  </w:pPr>
                  <w:r w:rsidRPr="00111AAF">
                    <w:rPr>
                      <w:rFonts w:ascii="Times New Roman" w:hAnsi="Times New Roman"/>
                    </w:rPr>
                    <w:t>TN BS element gain</w:t>
                  </w:r>
                </w:p>
              </w:tc>
              <w:tc>
                <w:tcPr>
                  <w:tcW w:w="2126" w:type="dxa"/>
                  <w:vAlign w:val="center"/>
                </w:tcPr>
                <w:p w14:paraId="5D92104C" w14:textId="77777777" w:rsidR="00111AAF" w:rsidRPr="00111AAF" w:rsidRDefault="00111AAF" w:rsidP="00111AAF">
                  <w:pPr>
                    <w:pStyle w:val="TAC"/>
                    <w:rPr>
                      <w:rFonts w:ascii="Times New Roman" w:hAnsi="Times New Roman"/>
                    </w:rPr>
                  </w:pPr>
                  <w:r w:rsidRPr="00111AAF">
                    <w:rPr>
                      <w:rFonts w:ascii="Times New Roman" w:hAnsi="Times New Roman"/>
                    </w:rPr>
                    <w:t>8 dBi</w:t>
                  </w:r>
                </w:p>
              </w:tc>
              <w:tc>
                <w:tcPr>
                  <w:tcW w:w="1985" w:type="dxa"/>
                  <w:tcMar>
                    <w:top w:w="45" w:type="dxa"/>
                    <w:bottom w:w="45" w:type="dxa"/>
                  </w:tcMar>
                  <w:vAlign w:val="center"/>
                </w:tcPr>
                <w:p w14:paraId="478823A1" w14:textId="77777777" w:rsidR="00111AAF" w:rsidRPr="00111AAF" w:rsidRDefault="00111AAF" w:rsidP="00111AAF">
                  <w:pPr>
                    <w:pStyle w:val="TAC"/>
                    <w:rPr>
                      <w:rFonts w:ascii="Times New Roman" w:hAnsi="Times New Roman"/>
                    </w:rPr>
                  </w:pPr>
                  <w:r w:rsidRPr="00111AAF">
                    <w:rPr>
                      <w:rFonts w:ascii="Times New Roman" w:hAnsi="Times New Roman"/>
                    </w:rPr>
                    <w:t>8 dBi</w:t>
                  </w:r>
                </w:p>
              </w:tc>
            </w:tr>
            <w:tr w:rsidR="00111AAF" w:rsidRPr="00111AAF" w14:paraId="0D9838C8" w14:textId="77777777" w:rsidTr="00111AAF">
              <w:trPr>
                <w:jc w:val="center"/>
              </w:trPr>
              <w:tc>
                <w:tcPr>
                  <w:tcW w:w="2297" w:type="dxa"/>
                  <w:tcMar>
                    <w:top w:w="45" w:type="dxa"/>
                    <w:bottom w:w="45" w:type="dxa"/>
                  </w:tcMar>
                  <w:vAlign w:val="center"/>
                </w:tcPr>
                <w:p w14:paraId="3ACC72CE" w14:textId="77777777" w:rsidR="00111AAF" w:rsidRPr="00111AAF" w:rsidRDefault="00111AAF" w:rsidP="00111AAF">
                  <w:pPr>
                    <w:pStyle w:val="TAC"/>
                    <w:rPr>
                      <w:rFonts w:ascii="Times New Roman" w:hAnsi="Times New Roman"/>
                    </w:rPr>
                  </w:pPr>
                  <w:r w:rsidRPr="00111AAF">
                    <w:rPr>
                      <w:rFonts w:ascii="Times New Roman" w:hAnsi="Times New Roman"/>
                    </w:rPr>
                    <w:t>TN BS element HPBW horizontal/vertical</w:t>
                  </w:r>
                </w:p>
              </w:tc>
              <w:tc>
                <w:tcPr>
                  <w:tcW w:w="2126" w:type="dxa"/>
                  <w:vAlign w:val="center"/>
                </w:tcPr>
                <w:p w14:paraId="505D12DD" w14:textId="77777777" w:rsidR="00111AAF" w:rsidRPr="00111AAF" w:rsidRDefault="00111AAF" w:rsidP="00111AAF">
                  <w:pPr>
                    <w:pStyle w:val="TAC"/>
                    <w:rPr>
                      <w:rFonts w:ascii="Times New Roman" w:hAnsi="Times New Roman"/>
                    </w:rPr>
                  </w:pPr>
                  <w:r w:rsidRPr="00111AAF">
                    <w:rPr>
                      <w:rFonts w:ascii="Times New Roman" w:hAnsi="Times New Roman"/>
                    </w:rPr>
                    <w:t>65⁰ for H/V</w:t>
                  </w:r>
                </w:p>
              </w:tc>
              <w:tc>
                <w:tcPr>
                  <w:tcW w:w="1985" w:type="dxa"/>
                  <w:tcMar>
                    <w:top w:w="45" w:type="dxa"/>
                    <w:bottom w:w="45" w:type="dxa"/>
                  </w:tcMar>
                  <w:vAlign w:val="center"/>
                </w:tcPr>
                <w:p w14:paraId="1DA993CF" w14:textId="77777777" w:rsidR="00111AAF" w:rsidRPr="00111AAF" w:rsidRDefault="00111AAF" w:rsidP="00111AAF">
                  <w:pPr>
                    <w:pStyle w:val="TAC"/>
                    <w:rPr>
                      <w:rFonts w:ascii="Times New Roman" w:hAnsi="Times New Roman"/>
                    </w:rPr>
                  </w:pPr>
                  <w:r w:rsidRPr="00111AAF">
                    <w:rPr>
                      <w:rFonts w:ascii="Times New Roman" w:hAnsi="Times New Roman"/>
                    </w:rPr>
                    <w:t>65⁰ for H/V</w:t>
                  </w:r>
                </w:p>
              </w:tc>
            </w:tr>
            <w:tr w:rsidR="00111AAF" w:rsidRPr="00111AAF" w14:paraId="1EDE9A8D" w14:textId="77777777" w:rsidTr="00111AAF">
              <w:trPr>
                <w:jc w:val="center"/>
              </w:trPr>
              <w:tc>
                <w:tcPr>
                  <w:tcW w:w="2297" w:type="dxa"/>
                  <w:tcMar>
                    <w:top w:w="45" w:type="dxa"/>
                    <w:bottom w:w="45" w:type="dxa"/>
                  </w:tcMar>
                  <w:vAlign w:val="center"/>
                </w:tcPr>
                <w:p w14:paraId="23C6F633" w14:textId="77777777" w:rsidR="00111AAF" w:rsidRPr="00111AAF" w:rsidRDefault="00111AAF" w:rsidP="00111AAF">
                  <w:pPr>
                    <w:pStyle w:val="TAC"/>
                    <w:rPr>
                      <w:rFonts w:ascii="Times New Roman" w:hAnsi="Times New Roman"/>
                    </w:rPr>
                  </w:pPr>
                  <w:r w:rsidRPr="00111AAF">
                    <w:rPr>
                      <w:rFonts w:ascii="Times New Roman" w:hAnsi="Times New Roman"/>
                    </w:rPr>
                    <w:t>TN BS element radiation pattern</w:t>
                  </w:r>
                </w:p>
              </w:tc>
              <w:tc>
                <w:tcPr>
                  <w:tcW w:w="2126" w:type="dxa"/>
                  <w:vAlign w:val="center"/>
                </w:tcPr>
                <w:p w14:paraId="22DFB615" w14:textId="77777777" w:rsidR="00111AAF" w:rsidRPr="00111AAF" w:rsidRDefault="00111AAF" w:rsidP="00111AAF">
                  <w:pPr>
                    <w:pStyle w:val="TAC"/>
                    <w:rPr>
                      <w:rFonts w:ascii="Times New Roman" w:hAnsi="Times New Roman"/>
                    </w:rPr>
                  </w:pPr>
                  <w:r w:rsidRPr="00111AAF">
                    <w:rPr>
                      <w:rFonts w:ascii="Times New Roman" w:hAnsi="Times New Roman"/>
                    </w:rPr>
                    <w:t xml:space="preserve">As in Table 7.3-1 of </w:t>
                  </w:r>
                  <w:r w:rsidRPr="00111AAF">
                    <w:rPr>
                      <w:rFonts w:ascii="Times New Roman" w:hAnsi="Times New Roman"/>
                    </w:rPr>
                    <w:fldChar w:fldCharType="begin"/>
                  </w:r>
                  <w:r w:rsidRPr="00111AAF">
                    <w:rPr>
                      <w:rFonts w:ascii="Times New Roman" w:hAnsi="Times New Roman"/>
                    </w:rPr>
                    <w:instrText xml:space="preserve"> REF _Ref61189055 \r \h  \* MERGEFORMAT </w:instrText>
                  </w:r>
                  <w:r w:rsidRPr="00111AAF">
                    <w:rPr>
                      <w:rFonts w:ascii="Times New Roman" w:hAnsi="Times New Roman"/>
                    </w:rPr>
                  </w:r>
                  <w:r w:rsidRPr="00111AAF">
                    <w:rPr>
                      <w:rFonts w:ascii="Times New Roman" w:hAnsi="Times New Roman"/>
                    </w:rPr>
                    <w:fldChar w:fldCharType="separate"/>
                  </w:r>
                  <w:r w:rsidRPr="00111AAF">
                    <w:rPr>
                      <w:rFonts w:ascii="Times New Roman" w:hAnsi="Times New Roman"/>
                    </w:rPr>
                    <w:t>[8]</w:t>
                  </w:r>
                  <w:r w:rsidRPr="00111AAF">
                    <w:rPr>
                      <w:rFonts w:ascii="Times New Roman" w:hAnsi="Times New Roman"/>
                    </w:rPr>
                    <w:fldChar w:fldCharType="end"/>
                  </w:r>
                </w:p>
              </w:tc>
              <w:tc>
                <w:tcPr>
                  <w:tcW w:w="1985" w:type="dxa"/>
                  <w:tcMar>
                    <w:top w:w="45" w:type="dxa"/>
                    <w:bottom w:w="45" w:type="dxa"/>
                  </w:tcMar>
                  <w:vAlign w:val="center"/>
                </w:tcPr>
                <w:p w14:paraId="7B58F5E7" w14:textId="77777777" w:rsidR="00111AAF" w:rsidRPr="00111AAF" w:rsidRDefault="00111AAF" w:rsidP="00111AAF">
                  <w:pPr>
                    <w:pStyle w:val="TAC"/>
                    <w:rPr>
                      <w:rFonts w:ascii="Times New Roman" w:hAnsi="Times New Roman"/>
                    </w:rPr>
                  </w:pPr>
                  <w:r w:rsidRPr="00111AAF">
                    <w:rPr>
                      <w:rFonts w:ascii="Times New Roman" w:hAnsi="Times New Roman"/>
                    </w:rPr>
                    <w:t xml:space="preserve">As in Table 7.3-1 of </w:t>
                  </w:r>
                  <w:r w:rsidRPr="00111AAF">
                    <w:rPr>
                      <w:rFonts w:ascii="Times New Roman" w:hAnsi="Times New Roman"/>
                    </w:rPr>
                    <w:fldChar w:fldCharType="begin"/>
                  </w:r>
                  <w:r w:rsidRPr="00111AAF">
                    <w:rPr>
                      <w:rFonts w:ascii="Times New Roman" w:hAnsi="Times New Roman"/>
                    </w:rPr>
                    <w:instrText xml:space="preserve"> REF _Ref61189055 \r \h  \* MERGEFORMAT </w:instrText>
                  </w:r>
                  <w:r w:rsidRPr="00111AAF">
                    <w:rPr>
                      <w:rFonts w:ascii="Times New Roman" w:hAnsi="Times New Roman"/>
                    </w:rPr>
                  </w:r>
                  <w:r w:rsidRPr="00111AAF">
                    <w:rPr>
                      <w:rFonts w:ascii="Times New Roman" w:hAnsi="Times New Roman"/>
                    </w:rPr>
                    <w:fldChar w:fldCharType="separate"/>
                  </w:r>
                  <w:r w:rsidRPr="00111AAF">
                    <w:rPr>
                      <w:rFonts w:ascii="Times New Roman" w:hAnsi="Times New Roman"/>
                    </w:rPr>
                    <w:t>[8]</w:t>
                  </w:r>
                  <w:r w:rsidRPr="00111AAF">
                    <w:rPr>
                      <w:rFonts w:ascii="Times New Roman" w:hAnsi="Times New Roman"/>
                    </w:rPr>
                    <w:fldChar w:fldCharType="end"/>
                  </w:r>
                </w:p>
              </w:tc>
            </w:tr>
            <w:tr w:rsidR="00111AAF" w:rsidRPr="00111AAF" w14:paraId="33BEFEFB" w14:textId="77777777" w:rsidTr="00111AAF">
              <w:trPr>
                <w:jc w:val="center"/>
              </w:trPr>
              <w:tc>
                <w:tcPr>
                  <w:tcW w:w="2297" w:type="dxa"/>
                  <w:tcMar>
                    <w:top w:w="45" w:type="dxa"/>
                    <w:bottom w:w="45" w:type="dxa"/>
                  </w:tcMar>
                  <w:vAlign w:val="center"/>
                </w:tcPr>
                <w:p w14:paraId="5CDBE1F9" w14:textId="77777777" w:rsidR="00111AAF" w:rsidRPr="00111AAF" w:rsidRDefault="00111AAF" w:rsidP="00111AAF">
                  <w:pPr>
                    <w:pStyle w:val="TAC"/>
                    <w:rPr>
                      <w:rFonts w:ascii="Times New Roman" w:hAnsi="Times New Roman"/>
                    </w:rPr>
                  </w:pPr>
                  <w:r w:rsidRPr="00111AAF">
                    <w:rPr>
                      <w:rFonts w:ascii="Times New Roman" w:hAnsi="Times New Roman"/>
                    </w:rPr>
                    <w:t>TN indoor UE percentage</w:t>
                  </w:r>
                </w:p>
              </w:tc>
              <w:tc>
                <w:tcPr>
                  <w:tcW w:w="2126" w:type="dxa"/>
                  <w:vAlign w:val="center"/>
                </w:tcPr>
                <w:p w14:paraId="7A78E39F" w14:textId="77777777" w:rsidR="00111AAF" w:rsidRPr="00111AAF" w:rsidRDefault="00111AAF" w:rsidP="00111AAF">
                  <w:pPr>
                    <w:pStyle w:val="TAC"/>
                    <w:rPr>
                      <w:rFonts w:ascii="Times New Roman" w:hAnsi="Times New Roman"/>
                    </w:rPr>
                  </w:pPr>
                  <w:r w:rsidRPr="00111AAF">
                    <w:rPr>
                      <w:rFonts w:ascii="Times New Roman" w:hAnsi="Times New Roman"/>
                    </w:rPr>
                    <w:t>70%</w:t>
                  </w:r>
                </w:p>
              </w:tc>
              <w:tc>
                <w:tcPr>
                  <w:tcW w:w="1985" w:type="dxa"/>
                  <w:tcMar>
                    <w:top w:w="45" w:type="dxa"/>
                    <w:bottom w:w="45" w:type="dxa"/>
                  </w:tcMar>
                  <w:vAlign w:val="center"/>
                </w:tcPr>
                <w:p w14:paraId="0AC1469F" w14:textId="77777777" w:rsidR="00111AAF" w:rsidRPr="00111AAF" w:rsidRDefault="00111AAF" w:rsidP="00111AAF">
                  <w:pPr>
                    <w:pStyle w:val="TAC"/>
                    <w:rPr>
                      <w:rFonts w:ascii="Times New Roman" w:hAnsi="Times New Roman"/>
                    </w:rPr>
                  </w:pPr>
                  <w:r w:rsidRPr="00111AAF">
                    <w:rPr>
                      <w:rFonts w:ascii="Times New Roman" w:hAnsi="Times New Roman"/>
                    </w:rPr>
                    <w:t>50%</w:t>
                  </w:r>
                </w:p>
              </w:tc>
            </w:tr>
            <w:tr w:rsidR="00111AAF" w:rsidRPr="00111AAF" w14:paraId="0FB36E79" w14:textId="77777777" w:rsidTr="00111AAF">
              <w:trPr>
                <w:jc w:val="center"/>
              </w:trPr>
              <w:tc>
                <w:tcPr>
                  <w:tcW w:w="2297" w:type="dxa"/>
                  <w:tcMar>
                    <w:top w:w="45" w:type="dxa"/>
                    <w:bottom w:w="45" w:type="dxa"/>
                  </w:tcMar>
                  <w:vAlign w:val="center"/>
                </w:tcPr>
                <w:p w14:paraId="4148A605" w14:textId="77777777" w:rsidR="00111AAF" w:rsidRPr="00111AAF" w:rsidRDefault="00111AAF" w:rsidP="00111AAF">
                  <w:pPr>
                    <w:pStyle w:val="TAC"/>
                    <w:rPr>
                      <w:rFonts w:ascii="Times New Roman" w:hAnsi="Times New Roman"/>
                    </w:rPr>
                  </w:pPr>
                  <w:r w:rsidRPr="00111AAF">
                    <w:rPr>
                      <w:rFonts w:ascii="Times New Roman" w:hAnsi="Times New Roman"/>
                    </w:rPr>
                    <w:t>Body loss</w:t>
                  </w:r>
                </w:p>
              </w:tc>
              <w:tc>
                <w:tcPr>
                  <w:tcW w:w="2126" w:type="dxa"/>
                  <w:vAlign w:val="center"/>
                </w:tcPr>
                <w:p w14:paraId="1B15E88F" w14:textId="77777777" w:rsidR="00111AAF" w:rsidRPr="00111AAF" w:rsidRDefault="00111AAF" w:rsidP="00111AAF">
                  <w:pPr>
                    <w:pStyle w:val="TAC"/>
                    <w:rPr>
                      <w:rFonts w:ascii="Times New Roman" w:hAnsi="Times New Roman"/>
                    </w:rPr>
                  </w:pPr>
                  <w:r w:rsidRPr="00111AAF">
                    <w:rPr>
                      <w:rFonts w:ascii="Times New Roman" w:hAnsi="Times New Roman"/>
                    </w:rPr>
                    <w:t>4 dB</w:t>
                  </w:r>
                </w:p>
              </w:tc>
              <w:tc>
                <w:tcPr>
                  <w:tcW w:w="1985" w:type="dxa"/>
                  <w:tcMar>
                    <w:top w:w="45" w:type="dxa"/>
                    <w:bottom w:w="45" w:type="dxa"/>
                  </w:tcMar>
                  <w:vAlign w:val="center"/>
                </w:tcPr>
                <w:p w14:paraId="32876827" w14:textId="77777777" w:rsidR="00111AAF" w:rsidRPr="00111AAF" w:rsidRDefault="00111AAF" w:rsidP="00111AAF">
                  <w:pPr>
                    <w:pStyle w:val="TAC"/>
                    <w:rPr>
                      <w:rFonts w:ascii="Times New Roman" w:hAnsi="Times New Roman"/>
                    </w:rPr>
                  </w:pPr>
                  <w:r w:rsidRPr="00111AAF">
                    <w:rPr>
                      <w:rFonts w:ascii="Times New Roman" w:hAnsi="Times New Roman"/>
                    </w:rPr>
                    <w:t>4 dB</w:t>
                  </w:r>
                </w:p>
              </w:tc>
            </w:tr>
            <w:tr w:rsidR="00111AAF" w:rsidRPr="00111AAF" w14:paraId="1C730961" w14:textId="77777777" w:rsidTr="00111AAF">
              <w:trPr>
                <w:jc w:val="center"/>
              </w:trPr>
              <w:tc>
                <w:tcPr>
                  <w:tcW w:w="2297" w:type="dxa"/>
                  <w:tcMar>
                    <w:top w:w="45" w:type="dxa"/>
                    <w:bottom w:w="45" w:type="dxa"/>
                  </w:tcMar>
                  <w:vAlign w:val="center"/>
                </w:tcPr>
                <w:p w14:paraId="71A1C450" w14:textId="77777777" w:rsidR="00111AAF" w:rsidRPr="00111AAF" w:rsidRDefault="00111AAF" w:rsidP="00111AAF">
                  <w:pPr>
                    <w:pStyle w:val="TAC"/>
                    <w:rPr>
                      <w:rFonts w:ascii="Times New Roman" w:hAnsi="Times New Roman"/>
                    </w:rPr>
                  </w:pPr>
                  <w:r w:rsidRPr="00111AAF">
                    <w:rPr>
                      <w:rFonts w:ascii="Times New Roman" w:hAnsi="Times New Roman"/>
                    </w:rPr>
                    <w:t>UE antenna gain</w:t>
                  </w:r>
                </w:p>
              </w:tc>
              <w:tc>
                <w:tcPr>
                  <w:tcW w:w="2126" w:type="dxa"/>
                  <w:vAlign w:val="center"/>
                </w:tcPr>
                <w:p w14:paraId="65F51F48" w14:textId="77777777" w:rsidR="00111AAF" w:rsidRPr="00111AAF" w:rsidRDefault="00111AAF" w:rsidP="00111AAF">
                  <w:pPr>
                    <w:pStyle w:val="TAC"/>
                    <w:rPr>
                      <w:rFonts w:ascii="Times New Roman" w:hAnsi="Times New Roman"/>
                    </w:rPr>
                  </w:pPr>
                  <w:r w:rsidRPr="00111AAF">
                    <w:rPr>
                      <w:rFonts w:ascii="Times New Roman" w:hAnsi="Times New Roman"/>
                    </w:rPr>
                    <w:t>-3 dBi</w:t>
                  </w:r>
                </w:p>
              </w:tc>
              <w:tc>
                <w:tcPr>
                  <w:tcW w:w="1985" w:type="dxa"/>
                  <w:tcMar>
                    <w:top w:w="45" w:type="dxa"/>
                    <w:bottom w:w="45" w:type="dxa"/>
                  </w:tcMar>
                  <w:vAlign w:val="center"/>
                </w:tcPr>
                <w:p w14:paraId="07BDEE7E" w14:textId="77777777" w:rsidR="00111AAF" w:rsidRPr="00111AAF" w:rsidRDefault="00111AAF" w:rsidP="00111AAF">
                  <w:pPr>
                    <w:pStyle w:val="TAC"/>
                    <w:rPr>
                      <w:rFonts w:ascii="Times New Roman" w:hAnsi="Times New Roman"/>
                    </w:rPr>
                  </w:pPr>
                  <w:r w:rsidRPr="00111AAF">
                    <w:rPr>
                      <w:rFonts w:ascii="Times New Roman" w:hAnsi="Times New Roman"/>
                    </w:rPr>
                    <w:t>-3 dBi</w:t>
                  </w:r>
                </w:p>
              </w:tc>
            </w:tr>
            <w:tr w:rsidR="00111AAF" w:rsidRPr="00111AAF" w14:paraId="061235CD" w14:textId="77777777" w:rsidTr="00111AAF">
              <w:trPr>
                <w:jc w:val="center"/>
              </w:trPr>
              <w:tc>
                <w:tcPr>
                  <w:tcW w:w="2297" w:type="dxa"/>
                  <w:tcMar>
                    <w:top w:w="45" w:type="dxa"/>
                    <w:bottom w:w="45" w:type="dxa"/>
                  </w:tcMar>
                  <w:vAlign w:val="center"/>
                </w:tcPr>
                <w:p w14:paraId="043B8B29" w14:textId="77777777" w:rsidR="00111AAF" w:rsidRPr="00111AAF" w:rsidRDefault="00111AAF" w:rsidP="00111AAF">
                  <w:pPr>
                    <w:pStyle w:val="TAC"/>
                    <w:rPr>
                      <w:rFonts w:ascii="Times New Roman" w:hAnsi="Times New Roman"/>
                    </w:rPr>
                  </w:pPr>
                  <w:r w:rsidRPr="00111AAF">
                    <w:rPr>
                      <w:rFonts w:ascii="Times New Roman" w:hAnsi="Times New Roman"/>
                    </w:rPr>
                    <w:t>UE antenna array</w:t>
                  </w:r>
                </w:p>
              </w:tc>
              <w:tc>
                <w:tcPr>
                  <w:tcW w:w="2126" w:type="dxa"/>
                  <w:vAlign w:val="center"/>
                </w:tcPr>
                <w:p w14:paraId="7B564ADB" w14:textId="77777777" w:rsidR="00111AAF" w:rsidRPr="00111AAF" w:rsidRDefault="00111AAF" w:rsidP="00111AAF">
                  <w:pPr>
                    <w:pStyle w:val="TAC"/>
                    <w:rPr>
                      <w:rFonts w:ascii="Times New Roman" w:hAnsi="Times New Roman"/>
                    </w:rPr>
                  </w:pPr>
                  <w:r w:rsidRPr="00111AAF">
                    <w:rPr>
                      <w:rFonts w:ascii="Times New Roman" w:hAnsi="Times New Roman"/>
                    </w:rPr>
                    <w:t>1 x 1 x 2 (M=1, N=1, P=2)</w:t>
                  </w:r>
                </w:p>
              </w:tc>
              <w:tc>
                <w:tcPr>
                  <w:tcW w:w="1985" w:type="dxa"/>
                  <w:tcMar>
                    <w:top w:w="45" w:type="dxa"/>
                    <w:bottom w:w="45" w:type="dxa"/>
                  </w:tcMar>
                  <w:vAlign w:val="center"/>
                </w:tcPr>
                <w:p w14:paraId="38829EC8" w14:textId="77777777" w:rsidR="00111AAF" w:rsidRPr="00111AAF" w:rsidRDefault="00111AAF" w:rsidP="00111AAF">
                  <w:pPr>
                    <w:pStyle w:val="TAC"/>
                    <w:rPr>
                      <w:rFonts w:ascii="Times New Roman" w:hAnsi="Times New Roman"/>
                    </w:rPr>
                  </w:pPr>
                  <w:r w:rsidRPr="00111AAF">
                    <w:rPr>
                      <w:rFonts w:ascii="Times New Roman" w:hAnsi="Times New Roman"/>
                    </w:rPr>
                    <w:t>1 x 1 x 2 (M=1, N=1, P=2)</w:t>
                  </w:r>
                </w:p>
              </w:tc>
            </w:tr>
            <w:tr w:rsidR="00111AAF" w:rsidRPr="00111AAF" w14:paraId="32B13E19" w14:textId="77777777" w:rsidTr="00111AAF">
              <w:trPr>
                <w:jc w:val="center"/>
              </w:trPr>
              <w:tc>
                <w:tcPr>
                  <w:tcW w:w="2297" w:type="dxa"/>
                  <w:tcMar>
                    <w:top w:w="45" w:type="dxa"/>
                    <w:bottom w:w="45" w:type="dxa"/>
                  </w:tcMar>
                  <w:vAlign w:val="center"/>
                </w:tcPr>
                <w:p w14:paraId="03A6B678" w14:textId="77777777" w:rsidR="00111AAF" w:rsidRPr="00111AAF" w:rsidRDefault="00111AAF" w:rsidP="00111AAF">
                  <w:pPr>
                    <w:pStyle w:val="TAC"/>
                    <w:rPr>
                      <w:rFonts w:ascii="Times New Roman" w:hAnsi="Times New Roman"/>
                    </w:rPr>
                  </w:pPr>
                  <w:r w:rsidRPr="00111AAF">
                    <w:rPr>
                      <w:rFonts w:ascii="Times New Roman" w:hAnsi="Times New Roman"/>
                    </w:rPr>
                    <w:t>UE transmit power</w:t>
                  </w:r>
                </w:p>
              </w:tc>
              <w:tc>
                <w:tcPr>
                  <w:tcW w:w="2126" w:type="dxa"/>
                  <w:vAlign w:val="center"/>
                </w:tcPr>
                <w:p w14:paraId="2DB2C787" w14:textId="77777777" w:rsidR="00111AAF" w:rsidRPr="00111AAF" w:rsidRDefault="00111AAF" w:rsidP="00111AAF">
                  <w:pPr>
                    <w:pStyle w:val="TAC"/>
                    <w:rPr>
                      <w:rFonts w:ascii="Times New Roman" w:hAnsi="Times New Roman"/>
                    </w:rPr>
                  </w:pPr>
                  <w:r w:rsidRPr="00111AAF">
                    <w:rPr>
                      <w:rFonts w:ascii="Times New Roman" w:hAnsi="Times New Roman"/>
                    </w:rPr>
                    <w:t>23 dBm</w:t>
                  </w:r>
                </w:p>
              </w:tc>
              <w:tc>
                <w:tcPr>
                  <w:tcW w:w="1985" w:type="dxa"/>
                  <w:tcMar>
                    <w:top w:w="45" w:type="dxa"/>
                    <w:bottom w:w="45" w:type="dxa"/>
                  </w:tcMar>
                  <w:vAlign w:val="center"/>
                </w:tcPr>
                <w:p w14:paraId="3E9D46C8" w14:textId="77777777" w:rsidR="00111AAF" w:rsidRPr="00111AAF" w:rsidRDefault="00111AAF" w:rsidP="00111AAF">
                  <w:pPr>
                    <w:pStyle w:val="TAC"/>
                    <w:rPr>
                      <w:rFonts w:ascii="Times New Roman" w:hAnsi="Times New Roman"/>
                    </w:rPr>
                  </w:pPr>
                  <w:r w:rsidRPr="00111AAF">
                    <w:rPr>
                      <w:rFonts w:ascii="Times New Roman" w:hAnsi="Times New Roman"/>
                    </w:rPr>
                    <w:t>23 dBm</w:t>
                  </w:r>
                </w:p>
              </w:tc>
            </w:tr>
          </w:tbl>
          <w:p w14:paraId="760C5945" w14:textId="6B9A1B07" w:rsidR="00111AAF" w:rsidRPr="00111AAF" w:rsidRDefault="00111AAF" w:rsidP="00111AAF">
            <w:pPr>
              <w:spacing w:after="0"/>
            </w:pPr>
          </w:p>
        </w:tc>
      </w:tr>
      <w:tr w:rsidR="00EF34AF" w:rsidRPr="00111AAF" w14:paraId="2DBC79E0" w14:textId="77777777" w:rsidTr="00111AAF">
        <w:trPr>
          <w:trHeight w:val="468"/>
        </w:trPr>
        <w:tc>
          <w:tcPr>
            <w:tcW w:w="1555" w:type="dxa"/>
          </w:tcPr>
          <w:p w14:paraId="63082258" w14:textId="120BDB99" w:rsidR="00EF34AF" w:rsidRPr="00111AAF" w:rsidRDefault="00EF34AF" w:rsidP="00111AAF">
            <w:pPr>
              <w:spacing w:after="0"/>
            </w:pPr>
            <w:r w:rsidRPr="00111AAF">
              <w:lastRenderedPageBreak/>
              <w:t>R4-2101935</w:t>
            </w:r>
          </w:p>
        </w:tc>
        <w:tc>
          <w:tcPr>
            <w:tcW w:w="1417" w:type="dxa"/>
          </w:tcPr>
          <w:p w14:paraId="4A1A6E73" w14:textId="6BF44064" w:rsidR="00EF34AF" w:rsidRPr="00111AAF" w:rsidRDefault="00EF34AF" w:rsidP="00111AAF">
            <w:pPr>
              <w:spacing w:after="0"/>
            </w:pPr>
            <w:r w:rsidRPr="00111AAF">
              <w:t>Nokia, Nokia Shanghai Bell</w:t>
            </w:r>
          </w:p>
        </w:tc>
        <w:tc>
          <w:tcPr>
            <w:tcW w:w="6659" w:type="dxa"/>
            <w:vAlign w:val="center"/>
          </w:tcPr>
          <w:p w14:paraId="145724EE" w14:textId="77777777" w:rsidR="00EF34AF" w:rsidRPr="00111AAF" w:rsidRDefault="00EF34AF" w:rsidP="00111AAF">
            <w:pPr>
              <w:spacing w:after="0"/>
              <w:rPr>
                <w:bCs/>
              </w:rPr>
            </w:pPr>
            <w:r w:rsidRPr="00111AAF">
              <w:rPr>
                <w:bCs/>
              </w:rPr>
              <w:t>Observation 1:  HAPS are already deployed in the LTE spectrum.</w:t>
            </w:r>
          </w:p>
          <w:p w14:paraId="6E3087D0" w14:textId="77777777" w:rsidR="00EF34AF" w:rsidRPr="00111AAF" w:rsidRDefault="00EF34AF" w:rsidP="00111AAF">
            <w:pPr>
              <w:spacing w:after="0"/>
              <w:rPr>
                <w:bCs/>
              </w:rPr>
            </w:pPr>
            <w:r w:rsidRPr="00111AAF">
              <w:rPr>
                <w:bCs/>
              </w:rPr>
              <w:t>Observation 2: No additional UE requirements are needed for the terminal when applying already defined terrestrial bands for HAPS support.</w:t>
            </w:r>
          </w:p>
          <w:p w14:paraId="56D73018" w14:textId="77777777" w:rsidR="00EF34AF" w:rsidRPr="00111AAF" w:rsidRDefault="00EF34AF" w:rsidP="00111AAF">
            <w:pPr>
              <w:spacing w:after="0"/>
              <w:rPr>
                <w:bCs/>
              </w:rPr>
            </w:pPr>
            <w:r w:rsidRPr="00111AAF">
              <w:rPr>
                <w:bCs/>
              </w:rPr>
              <w:t>Proposal 1:   Adjacent channel coexistence studies to prioritize FDD bands.</w:t>
            </w:r>
          </w:p>
          <w:p w14:paraId="185CFA8A" w14:textId="77777777" w:rsidR="00EF34AF" w:rsidRPr="00111AAF" w:rsidRDefault="00EF34AF" w:rsidP="00111AAF">
            <w:pPr>
              <w:spacing w:after="0"/>
              <w:rPr>
                <w:bCs/>
              </w:rPr>
            </w:pPr>
            <w:r w:rsidRPr="00111AAF">
              <w:rPr>
                <w:bCs/>
              </w:rPr>
              <w:t>Proposal 2:   RAN4 to study (FDD) band n1 for HAPS and TN coexistence studies.</w:t>
            </w:r>
          </w:p>
          <w:p w14:paraId="4204303D" w14:textId="77777777" w:rsidR="00EF34AF" w:rsidRPr="00111AAF" w:rsidRDefault="00EF34AF" w:rsidP="00111AAF">
            <w:pPr>
              <w:spacing w:after="0"/>
              <w:rPr>
                <w:bCs/>
              </w:rPr>
            </w:pPr>
            <w:r w:rsidRPr="00111AAF">
              <w:rPr>
                <w:bCs/>
              </w:rPr>
              <w:lastRenderedPageBreak/>
              <w:t>Proposal 3:   RAN4 to study (TDD) band n41 for HAPS and TN coexistence studies.</w:t>
            </w:r>
          </w:p>
          <w:p w14:paraId="35BB5F2A" w14:textId="77777777" w:rsidR="00EF34AF" w:rsidRPr="00111AAF" w:rsidRDefault="00EF34AF" w:rsidP="00111AAF">
            <w:pPr>
              <w:spacing w:after="0"/>
              <w:rPr>
                <w:bCs/>
              </w:rPr>
            </w:pPr>
            <w:r w:rsidRPr="00111AAF">
              <w:rPr>
                <w:bCs/>
              </w:rPr>
              <w:t>Proposal 4:  RAN4 to study ACLR requirements on HAPS BS for adjacent channel coexistence with terrestrial IMT systems.</w:t>
            </w:r>
          </w:p>
          <w:p w14:paraId="703EA147" w14:textId="77777777" w:rsidR="00EF34AF" w:rsidRPr="00111AAF" w:rsidRDefault="00EF34AF" w:rsidP="00111AAF">
            <w:pPr>
              <w:spacing w:after="0"/>
              <w:rPr>
                <w:bCs/>
              </w:rPr>
            </w:pPr>
            <w:r w:rsidRPr="00111AAF">
              <w:rPr>
                <w:bCs/>
              </w:rPr>
              <w:t>Proposal 5:  RAN4 to study ACS requirements on HAPS BS for adjacent channel coexistence with terrestrial IMT systems.</w:t>
            </w:r>
          </w:p>
          <w:p w14:paraId="730BFB81" w14:textId="2DBE0486" w:rsidR="00EF34AF" w:rsidRPr="00111AAF" w:rsidRDefault="00EF34AF" w:rsidP="00111AAF">
            <w:pPr>
              <w:spacing w:after="0"/>
            </w:pPr>
            <w:r w:rsidRPr="00111AAF">
              <w:rPr>
                <w:bCs/>
              </w:rPr>
              <w:t>Proposal 6:   RAN4 to study HAPS to HAPS adjacent channel interference.</w:t>
            </w:r>
          </w:p>
        </w:tc>
      </w:tr>
    </w:tbl>
    <w:p w14:paraId="273BE129" w14:textId="77777777" w:rsidR="00EF34AF" w:rsidRPr="004A7544" w:rsidRDefault="00EF34AF" w:rsidP="00EF34AF">
      <w:pPr>
        <w:pStyle w:val="2"/>
      </w:pPr>
      <w:r w:rsidRPr="004A7544">
        <w:rPr>
          <w:rFonts w:hint="eastAsia"/>
        </w:rPr>
        <w:lastRenderedPageBreak/>
        <w:t>Open issues</w:t>
      </w:r>
      <w:r>
        <w:t xml:space="preserve"> summary</w:t>
      </w:r>
    </w:p>
    <w:p w14:paraId="3F39AD33" w14:textId="2DDABA6C" w:rsidR="00EF34AF" w:rsidRPr="00805BE8" w:rsidRDefault="00EF34AF" w:rsidP="00EF34AF">
      <w:pPr>
        <w:pStyle w:val="3"/>
        <w:rPr>
          <w:sz w:val="24"/>
          <w:szCs w:val="16"/>
        </w:rPr>
      </w:pPr>
      <w:r w:rsidRPr="00805BE8">
        <w:rPr>
          <w:sz w:val="24"/>
          <w:szCs w:val="16"/>
        </w:rPr>
        <w:t>Sub-</w:t>
      </w:r>
      <w:r>
        <w:rPr>
          <w:sz w:val="24"/>
          <w:szCs w:val="16"/>
        </w:rPr>
        <w:t>topic</w:t>
      </w:r>
      <w:r w:rsidRPr="00805BE8">
        <w:rPr>
          <w:sz w:val="24"/>
          <w:szCs w:val="16"/>
        </w:rPr>
        <w:t xml:space="preserve"> </w:t>
      </w:r>
      <w:r w:rsidR="0013241C">
        <w:rPr>
          <w:sz w:val="24"/>
          <w:szCs w:val="16"/>
        </w:rPr>
        <w:t>5</w:t>
      </w:r>
      <w:r w:rsidRPr="00805BE8">
        <w:rPr>
          <w:sz w:val="24"/>
          <w:szCs w:val="16"/>
        </w:rPr>
        <w:t>-1</w:t>
      </w:r>
    </w:p>
    <w:p w14:paraId="22B6460F" w14:textId="77777777" w:rsidR="00EF34AF" w:rsidRPr="00B831AE" w:rsidRDefault="00EF34AF" w:rsidP="00EF34AF">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45AA80B2" w14:textId="77777777" w:rsidR="00EF34AF" w:rsidRDefault="00EF34AF" w:rsidP="00EF34AF">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3917FEF0" w14:textId="3B2E86D8" w:rsidR="00EF34AF" w:rsidRPr="00487CF3" w:rsidRDefault="00EF34AF" w:rsidP="00EF34AF">
      <w:pPr>
        <w:rPr>
          <w:b/>
          <w:u w:val="single"/>
          <w:lang w:eastAsia="ko-KR"/>
        </w:rPr>
      </w:pPr>
      <w:r w:rsidRPr="00487CF3">
        <w:rPr>
          <w:b/>
          <w:u w:val="single"/>
          <w:lang w:eastAsia="ko-KR"/>
        </w:rPr>
        <w:t xml:space="preserve">Issue </w:t>
      </w:r>
      <w:r w:rsidR="0013241C">
        <w:rPr>
          <w:b/>
          <w:u w:val="single"/>
          <w:lang w:eastAsia="ko-KR"/>
        </w:rPr>
        <w:t>5</w:t>
      </w:r>
      <w:r w:rsidRPr="00487CF3">
        <w:rPr>
          <w:b/>
          <w:u w:val="single"/>
          <w:lang w:eastAsia="ko-KR"/>
        </w:rPr>
        <w:t xml:space="preserve">-1: </w:t>
      </w:r>
      <w:r w:rsidR="00F5287E">
        <w:rPr>
          <w:rFonts w:hint="eastAsia"/>
          <w:b/>
          <w:u w:val="single"/>
          <w:lang w:eastAsia="zh-CN"/>
        </w:rPr>
        <w:t>Coexistence</w:t>
      </w:r>
      <w:r w:rsidR="00F5287E">
        <w:rPr>
          <w:b/>
          <w:u w:val="single"/>
          <w:lang w:eastAsia="zh-CN"/>
        </w:rPr>
        <w:t xml:space="preserve"> </w:t>
      </w:r>
      <w:r w:rsidR="00F5287E">
        <w:rPr>
          <w:rFonts w:hint="eastAsia"/>
          <w:b/>
          <w:u w:val="single"/>
          <w:lang w:eastAsia="zh-CN"/>
        </w:rPr>
        <w:t>study</w:t>
      </w:r>
      <w:r w:rsidR="00F5287E">
        <w:rPr>
          <w:b/>
          <w:u w:val="single"/>
          <w:lang w:eastAsia="zh-CN"/>
        </w:rPr>
        <w:t xml:space="preserve"> scenarios</w:t>
      </w:r>
    </w:p>
    <w:p w14:paraId="689C0198" w14:textId="77777777" w:rsidR="00EF34AF" w:rsidRPr="00487CF3" w:rsidRDefault="00EF34AF" w:rsidP="00EF34AF">
      <w:pPr>
        <w:pStyle w:val="afe"/>
        <w:numPr>
          <w:ilvl w:val="0"/>
          <w:numId w:val="4"/>
        </w:numPr>
        <w:overflowPunct/>
        <w:autoSpaceDE/>
        <w:autoSpaceDN/>
        <w:adjustRightInd/>
        <w:spacing w:after="120"/>
        <w:ind w:left="720" w:firstLineChars="0"/>
        <w:textAlignment w:val="auto"/>
        <w:rPr>
          <w:rFonts w:eastAsia="宋体"/>
          <w:szCs w:val="24"/>
          <w:lang w:eastAsia="zh-CN"/>
        </w:rPr>
      </w:pPr>
      <w:r w:rsidRPr="00487CF3">
        <w:rPr>
          <w:rFonts w:eastAsia="宋体"/>
          <w:szCs w:val="24"/>
          <w:lang w:eastAsia="zh-CN"/>
        </w:rPr>
        <w:t>Proposals</w:t>
      </w:r>
    </w:p>
    <w:p w14:paraId="65F8CA7E" w14:textId="77777777" w:rsidR="004A1383" w:rsidRDefault="00EF34AF" w:rsidP="00F81153">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F5287E">
        <w:rPr>
          <w:rFonts w:eastAsia="宋体"/>
          <w:color w:val="0070C0"/>
          <w:szCs w:val="24"/>
          <w:lang w:eastAsia="zh-CN"/>
        </w:rPr>
        <w:t xml:space="preserve">Option 1: </w:t>
      </w:r>
    </w:p>
    <w:p w14:paraId="43F61E34" w14:textId="3C90F0C4" w:rsidR="00EF34AF" w:rsidRDefault="00F5287E" w:rsidP="004A1383">
      <w:pPr>
        <w:pStyle w:val="afe"/>
        <w:numPr>
          <w:ilvl w:val="0"/>
          <w:numId w:val="30"/>
        </w:numPr>
        <w:overflowPunct/>
        <w:autoSpaceDE/>
        <w:autoSpaceDN/>
        <w:adjustRightInd/>
        <w:spacing w:after="120"/>
        <w:ind w:firstLineChars="0"/>
        <w:textAlignment w:val="auto"/>
        <w:rPr>
          <w:rFonts w:eastAsia="宋体"/>
          <w:color w:val="0070C0"/>
          <w:szCs w:val="24"/>
          <w:lang w:eastAsia="zh-CN"/>
        </w:rPr>
      </w:pPr>
      <w:r w:rsidRPr="00F81153">
        <w:rPr>
          <w:rFonts w:eastAsia="宋体"/>
          <w:color w:val="0070C0"/>
          <w:szCs w:val="24"/>
          <w:lang w:eastAsia="zh-CN"/>
        </w:rPr>
        <w:t xml:space="preserve">Consider both densely deployed TN and sparsely deployed TN in HAPS-TN co-existence scenarios. </w:t>
      </w:r>
    </w:p>
    <w:p w14:paraId="688C50B1" w14:textId="6A008950" w:rsidR="00D53F62" w:rsidRPr="00F81153" w:rsidRDefault="00D53F62" w:rsidP="004A1383">
      <w:pPr>
        <w:pStyle w:val="afe"/>
        <w:numPr>
          <w:ilvl w:val="0"/>
          <w:numId w:val="30"/>
        </w:numPr>
        <w:overflowPunct/>
        <w:autoSpaceDE/>
        <w:autoSpaceDN/>
        <w:adjustRightInd/>
        <w:spacing w:after="120"/>
        <w:ind w:firstLineChars="0"/>
        <w:textAlignment w:val="auto"/>
        <w:rPr>
          <w:rFonts w:eastAsia="宋体"/>
          <w:color w:val="0070C0"/>
          <w:szCs w:val="24"/>
          <w:lang w:eastAsia="zh-CN"/>
        </w:rPr>
      </w:pPr>
      <w:r w:rsidRPr="00F81153">
        <w:rPr>
          <w:rFonts w:eastAsia="宋体"/>
          <w:color w:val="0070C0"/>
          <w:szCs w:val="24"/>
          <w:lang w:eastAsia="zh-CN"/>
        </w:rPr>
        <w:t>RAN4 to study HAPS to HAPS adjacent channel interference.</w:t>
      </w:r>
    </w:p>
    <w:tbl>
      <w:tblPr>
        <w:tblStyle w:val="afd"/>
        <w:tblW w:w="0" w:type="auto"/>
        <w:tblInd w:w="1440" w:type="dxa"/>
        <w:tblLook w:val="04A0" w:firstRow="1" w:lastRow="0" w:firstColumn="1" w:lastColumn="0" w:noHBand="0" w:noVBand="1"/>
      </w:tblPr>
      <w:tblGrid>
        <w:gridCol w:w="1853"/>
        <w:gridCol w:w="3276"/>
        <w:gridCol w:w="3062"/>
      </w:tblGrid>
      <w:tr w:rsidR="009A5410" w14:paraId="3077AE3D" w14:textId="77777777" w:rsidTr="000669BE">
        <w:tc>
          <w:tcPr>
            <w:tcW w:w="1853" w:type="dxa"/>
            <w:vMerge w:val="restart"/>
          </w:tcPr>
          <w:p w14:paraId="1F4E7346" w14:textId="6F566C6D" w:rsidR="009A5410" w:rsidRDefault="009A5410" w:rsidP="000669BE">
            <w:pPr>
              <w:pStyle w:val="afe"/>
              <w:overflowPunct/>
              <w:autoSpaceDE/>
              <w:autoSpaceDN/>
              <w:adjustRightInd/>
              <w:spacing w:after="120"/>
              <w:ind w:firstLineChars="0" w:firstLine="0"/>
              <w:textAlignment w:val="auto"/>
              <w:rPr>
                <w:rFonts w:eastAsia="宋体"/>
                <w:color w:val="0070C0"/>
                <w:szCs w:val="24"/>
                <w:lang w:eastAsia="zh-CN"/>
              </w:rPr>
            </w:pPr>
            <w:r>
              <w:rPr>
                <w:rFonts w:eastAsia="宋体"/>
                <w:color w:val="0070C0"/>
                <w:szCs w:val="24"/>
                <w:lang w:eastAsia="zh-CN"/>
              </w:rPr>
              <w:t>HAPS – TN ACI</w:t>
            </w:r>
          </w:p>
        </w:tc>
        <w:tc>
          <w:tcPr>
            <w:tcW w:w="3276" w:type="dxa"/>
          </w:tcPr>
          <w:p w14:paraId="6B87D325" w14:textId="77777777" w:rsidR="009A5410" w:rsidRPr="009A5410" w:rsidRDefault="009A5410" w:rsidP="000669BE">
            <w:pPr>
              <w:pStyle w:val="afe"/>
              <w:overflowPunct/>
              <w:autoSpaceDE/>
              <w:autoSpaceDN/>
              <w:adjustRightInd/>
              <w:spacing w:after="120"/>
              <w:ind w:firstLineChars="0" w:firstLine="0"/>
              <w:jc w:val="center"/>
              <w:textAlignment w:val="auto"/>
              <w:rPr>
                <w:rFonts w:eastAsia="宋体"/>
                <w:color w:val="0070C0"/>
                <w:szCs w:val="24"/>
                <w:lang w:eastAsia="zh-CN"/>
              </w:rPr>
            </w:pPr>
            <w:r w:rsidRPr="009A5410">
              <w:rPr>
                <w:noProof/>
                <w:color w:val="0070C0"/>
                <w:lang w:val="en-US" w:eastAsia="zh-CN"/>
              </w:rPr>
              <w:drawing>
                <wp:inline distT="0" distB="0" distL="0" distR="0" wp14:anchorId="5E3615BE" wp14:editId="293D1697">
                  <wp:extent cx="1942123" cy="1447800"/>
                  <wp:effectExtent l="0" t="0" r="1270" b="0"/>
                  <wp:docPr id="2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54563" cy="1457074"/>
                          </a:xfrm>
                          <a:prstGeom prst="rect">
                            <a:avLst/>
                          </a:prstGeom>
                          <a:noFill/>
                        </pic:spPr>
                      </pic:pic>
                    </a:graphicData>
                  </a:graphic>
                </wp:inline>
              </w:drawing>
            </w:r>
          </w:p>
          <w:p w14:paraId="7B727240" w14:textId="77777777" w:rsidR="009A5410" w:rsidRPr="009A5410" w:rsidRDefault="009A5410" w:rsidP="000669BE">
            <w:pPr>
              <w:pStyle w:val="afe"/>
              <w:overflowPunct/>
              <w:autoSpaceDE/>
              <w:autoSpaceDN/>
              <w:adjustRightInd/>
              <w:spacing w:after="120"/>
              <w:ind w:firstLineChars="0" w:firstLine="0"/>
              <w:textAlignment w:val="auto"/>
              <w:rPr>
                <w:color w:val="0070C0"/>
              </w:rPr>
            </w:pPr>
            <w:r w:rsidRPr="009A5410">
              <w:rPr>
                <w:color w:val="0070C0"/>
              </w:rPr>
              <w:t xml:space="preserve">HAPS may cover a large area with multiple cells. </w:t>
            </w:r>
          </w:p>
          <w:p w14:paraId="3520781C" w14:textId="7095F2C4" w:rsidR="009A5410" w:rsidRPr="009A5410" w:rsidRDefault="009A5410" w:rsidP="000669BE">
            <w:pPr>
              <w:pStyle w:val="afe"/>
              <w:overflowPunct/>
              <w:autoSpaceDE/>
              <w:autoSpaceDN/>
              <w:adjustRightInd/>
              <w:spacing w:after="120"/>
              <w:ind w:firstLineChars="0" w:firstLine="0"/>
              <w:textAlignment w:val="auto"/>
              <w:rPr>
                <w:rFonts w:eastAsia="宋体"/>
                <w:color w:val="0070C0"/>
                <w:szCs w:val="24"/>
                <w:lang w:eastAsia="zh-CN"/>
              </w:rPr>
            </w:pPr>
            <w:r w:rsidRPr="009A5410">
              <w:rPr>
                <w:color w:val="0070C0"/>
              </w:rPr>
              <w:t>A cellular layout of 7 sites, 21 cells with a certain ISD may be used to model TN</w:t>
            </w:r>
          </w:p>
        </w:tc>
        <w:tc>
          <w:tcPr>
            <w:tcW w:w="3062" w:type="dxa"/>
          </w:tcPr>
          <w:p w14:paraId="1FF880C5" w14:textId="77777777" w:rsidR="009A5410" w:rsidRPr="009A5410" w:rsidRDefault="009A5410" w:rsidP="000669BE">
            <w:pPr>
              <w:pStyle w:val="afe"/>
              <w:overflowPunct/>
              <w:autoSpaceDE/>
              <w:autoSpaceDN/>
              <w:adjustRightInd/>
              <w:spacing w:after="120"/>
              <w:ind w:firstLineChars="0" w:firstLine="0"/>
              <w:jc w:val="center"/>
              <w:textAlignment w:val="auto"/>
              <w:rPr>
                <w:rFonts w:eastAsia="宋体"/>
                <w:color w:val="0070C0"/>
                <w:szCs w:val="24"/>
                <w:lang w:eastAsia="zh-CN"/>
              </w:rPr>
            </w:pPr>
            <w:r w:rsidRPr="009A5410">
              <w:rPr>
                <w:noProof/>
                <w:color w:val="0070C0"/>
                <w:lang w:val="en-US" w:eastAsia="zh-CN"/>
              </w:rPr>
              <w:drawing>
                <wp:inline distT="0" distB="0" distL="0" distR="0" wp14:anchorId="55DC0BC2" wp14:editId="15EACB59">
                  <wp:extent cx="1448233" cy="1416050"/>
                  <wp:effectExtent l="0" t="0" r="0" b="0"/>
                  <wp:docPr id="22"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mote_village_scenario_A_v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54290" cy="1421972"/>
                          </a:xfrm>
                          <a:prstGeom prst="rect">
                            <a:avLst/>
                          </a:prstGeom>
                        </pic:spPr>
                      </pic:pic>
                    </a:graphicData>
                  </a:graphic>
                </wp:inline>
              </w:drawing>
            </w:r>
          </w:p>
          <w:p w14:paraId="1FA8F97B" w14:textId="33D9E4BE" w:rsidR="009A5410" w:rsidRPr="009A5410" w:rsidRDefault="009A5410" w:rsidP="000669BE">
            <w:pPr>
              <w:pStyle w:val="afe"/>
              <w:overflowPunct/>
              <w:autoSpaceDE/>
              <w:autoSpaceDN/>
              <w:adjustRightInd/>
              <w:spacing w:after="120"/>
              <w:ind w:firstLineChars="0" w:firstLine="0"/>
              <w:textAlignment w:val="auto"/>
              <w:rPr>
                <w:rFonts w:eastAsia="宋体"/>
                <w:color w:val="0070C0"/>
                <w:szCs w:val="24"/>
                <w:lang w:eastAsia="zh-CN"/>
              </w:rPr>
            </w:pPr>
            <w:r w:rsidRPr="009A5410">
              <w:rPr>
                <w:color w:val="0070C0"/>
              </w:rPr>
              <w:t>HAPS coverage overlaps spotty TN cells</w:t>
            </w:r>
          </w:p>
        </w:tc>
      </w:tr>
      <w:tr w:rsidR="009A5410" w14:paraId="1CBDC8C1" w14:textId="77777777" w:rsidTr="009A5410">
        <w:tc>
          <w:tcPr>
            <w:tcW w:w="1853" w:type="dxa"/>
            <w:vMerge/>
          </w:tcPr>
          <w:p w14:paraId="71A724D2" w14:textId="77777777" w:rsidR="009A5410" w:rsidRDefault="009A5410" w:rsidP="009A5410">
            <w:pPr>
              <w:pStyle w:val="afe"/>
              <w:overflowPunct/>
              <w:autoSpaceDE/>
              <w:autoSpaceDN/>
              <w:adjustRightInd/>
              <w:spacing w:after="0"/>
              <w:ind w:firstLineChars="0" w:firstLine="0"/>
              <w:textAlignment w:val="auto"/>
              <w:rPr>
                <w:rFonts w:eastAsia="宋体"/>
                <w:color w:val="0070C0"/>
                <w:szCs w:val="24"/>
                <w:lang w:eastAsia="zh-CN"/>
              </w:rPr>
            </w:pPr>
          </w:p>
        </w:tc>
        <w:tc>
          <w:tcPr>
            <w:tcW w:w="6338" w:type="dxa"/>
            <w:gridSpan w:val="2"/>
            <w:vAlign w:val="center"/>
          </w:tcPr>
          <w:p w14:paraId="0D7A027A" w14:textId="1404910E" w:rsidR="009A5410" w:rsidRPr="009A5410" w:rsidRDefault="009A5410" w:rsidP="009A5410">
            <w:pPr>
              <w:pStyle w:val="afe"/>
              <w:overflowPunct/>
              <w:autoSpaceDE/>
              <w:autoSpaceDN/>
              <w:adjustRightInd/>
              <w:spacing w:after="0"/>
              <w:ind w:firstLineChars="0" w:firstLine="0"/>
              <w:jc w:val="both"/>
              <w:textAlignment w:val="auto"/>
              <w:rPr>
                <w:noProof/>
                <w:color w:val="0070C0"/>
                <w:lang w:val="en-US" w:eastAsia="zh-CN"/>
              </w:rPr>
            </w:pPr>
            <w:r w:rsidRPr="009A5410">
              <w:rPr>
                <w:rFonts w:eastAsia="宋体" w:hint="eastAsia"/>
                <w:color w:val="0070C0"/>
                <w:szCs w:val="24"/>
                <w:lang w:eastAsia="zh-CN"/>
              </w:rPr>
              <w:t>Duplex</w:t>
            </w:r>
            <w:r w:rsidRPr="009A5410">
              <w:rPr>
                <w:rFonts w:eastAsia="宋体"/>
                <w:color w:val="0070C0"/>
                <w:szCs w:val="24"/>
                <w:lang w:eastAsia="zh-CN"/>
              </w:rPr>
              <w:t xml:space="preserve"> </w:t>
            </w:r>
            <w:r w:rsidRPr="009A5410">
              <w:rPr>
                <w:rFonts w:eastAsia="宋体" w:hint="eastAsia"/>
                <w:color w:val="0070C0"/>
                <w:szCs w:val="24"/>
                <w:lang w:eastAsia="zh-CN"/>
              </w:rPr>
              <w:t>mode</w:t>
            </w:r>
            <w:r w:rsidRPr="009A5410">
              <w:rPr>
                <w:rFonts w:eastAsia="宋体" w:hint="eastAsia"/>
                <w:color w:val="0070C0"/>
                <w:szCs w:val="24"/>
                <w:lang w:eastAsia="zh-CN"/>
              </w:rPr>
              <w:t>:</w:t>
            </w:r>
            <w:r w:rsidRPr="009A5410">
              <w:rPr>
                <w:rFonts w:eastAsia="宋体"/>
                <w:color w:val="0070C0"/>
                <w:szCs w:val="24"/>
                <w:lang w:eastAsia="zh-CN"/>
              </w:rPr>
              <w:t xml:space="preserve"> </w:t>
            </w:r>
            <w:r w:rsidRPr="009A5410">
              <w:rPr>
                <w:rFonts w:eastAsia="宋体" w:hint="eastAsia"/>
                <w:color w:val="0070C0"/>
                <w:szCs w:val="24"/>
                <w:lang w:eastAsia="zh-CN"/>
              </w:rPr>
              <w:t>FDD</w:t>
            </w:r>
            <w:r w:rsidRPr="009A5410">
              <w:rPr>
                <w:rFonts w:eastAsia="宋体"/>
                <w:color w:val="0070C0"/>
                <w:szCs w:val="24"/>
                <w:lang w:eastAsia="zh-CN"/>
              </w:rPr>
              <w:t>(prioritized), TDD</w:t>
            </w:r>
          </w:p>
        </w:tc>
      </w:tr>
      <w:tr w:rsidR="000669BE" w14:paraId="3136B5EE" w14:textId="77777777" w:rsidTr="000669BE">
        <w:tc>
          <w:tcPr>
            <w:tcW w:w="1853" w:type="dxa"/>
          </w:tcPr>
          <w:p w14:paraId="7A6429BB" w14:textId="79F40B14" w:rsidR="000669BE" w:rsidRDefault="000669BE" w:rsidP="000669BE">
            <w:pPr>
              <w:pStyle w:val="afe"/>
              <w:overflowPunct/>
              <w:autoSpaceDE/>
              <w:autoSpaceDN/>
              <w:adjustRightInd/>
              <w:spacing w:after="120"/>
              <w:ind w:firstLineChars="0" w:firstLine="0"/>
              <w:textAlignment w:val="auto"/>
              <w:rPr>
                <w:rFonts w:eastAsia="宋体"/>
                <w:color w:val="0070C0"/>
                <w:szCs w:val="24"/>
                <w:lang w:eastAsia="zh-CN"/>
              </w:rPr>
            </w:pPr>
            <w:r>
              <w:rPr>
                <w:rFonts w:eastAsia="宋体" w:hint="eastAsia"/>
                <w:color w:val="0070C0"/>
                <w:szCs w:val="24"/>
                <w:lang w:eastAsia="zh-CN"/>
              </w:rPr>
              <w:t>H</w:t>
            </w:r>
            <w:r>
              <w:rPr>
                <w:rFonts w:eastAsia="宋体"/>
                <w:color w:val="0070C0"/>
                <w:szCs w:val="24"/>
                <w:lang w:eastAsia="zh-CN"/>
              </w:rPr>
              <w:t>APS-HAPS ACI</w:t>
            </w:r>
          </w:p>
        </w:tc>
        <w:tc>
          <w:tcPr>
            <w:tcW w:w="6338" w:type="dxa"/>
            <w:gridSpan w:val="2"/>
          </w:tcPr>
          <w:p w14:paraId="6FA1E763" w14:textId="42041CD2" w:rsidR="000669BE" w:rsidRDefault="009A5410" w:rsidP="000669BE">
            <w:pPr>
              <w:pStyle w:val="afe"/>
              <w:overflowPunct/>
              <w:autoSpaceDE/>
              <w:autoSpaceDN/>
              <w:adjustRightInd/>
              <w:spacing w:after="120"/>
              <w:ind w:firstLineChars="0" w:firstLine="0"/>
              <w:textAlignment w:val="auto"/>
              <w:rPr>
                <w:rFonts w:eastAsia="宋体"/>
                <w:color w:val="0070C0"/>
                <w:szCs w:val="24"/>
                <w:lang w:eastAsia="zh-CN"/>
              </w:rPr>
            </w:pPr>
            <w:r>
              <w:rPr>
                <w:rFonts w:eastAsia="宋体" w:hint="eastAsia"/>
                <w:color w:val="0070C0"/>
                <w:szCs w:val="24"/>
                <w:lang w:eastAsia="zh-CN"/>
              </w:rPr>
              <w:t>FFS</w:t>
            </w:r>
          </w:p>
        </w:tc>
      </w:tr>
    </w:tbl>
    <w:p w14:paraId="53F17FA4" w14:textId="77777777" w:rsidR="00EF34AF" w:rsidRPr="00805BE8" w:rsidRDefault="00EF34AF" w:rsidP="00EF34AF">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Option 2: TBA</w:t>
      </w:r>
    </w:p>
    <w:p w14:paraId="72BA8CBE" w14:textId="77777777" w:rsidR="00EF34AF" w:rsidRPr="00805BE8" w:rsidRDefault="00EF34AF" w:rsidP="00EF34AF">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79B650E0" w14:textId="77777777" w:rsidR="00EF34AF" w:rsidRDefault="00EF34AF" w:rsidP="00EF34AF">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TBA</w:t>
      </w:r>
    </w:p>
    <w:p w14:paraId="0DBF460D" w14:textId="02F7DC7F" w:rsidR="008F268E" w:rsidRPr="00805BE8" w:rsidRDefault="008F268E" w:rsidP="008F268E">
      <w:pPr>
        <w:pStyle w:val="3"/>
        <w:rPr>
          <w:sz w:val="24"/>
          <w:szCs w:val="16"/>
        </w:rPr>
      </w:pPr>
      <w:r w:rsidRPr="00805BE8">
        <w:rPr>
          <w:sz w:val="24"/>
          <w:szCs w:val="16"/>
        </w:rPr>
        <w:t>Sub-</w:t>
      </w:r>
      <w:r>
        <w:rPr>
          <w:sz w:val="24"/>
          <w:szCs w:val="16"/>
        </w:rPr>
        <w:t>topic</w:t>
      </w:r>
      <w:r w:rsidRPr="00805BE8">
        <w:rPr>
          <w:sz w:val="24"/>
          <w:szCs w:val="16"/>
        </w:rPr>
        <w:t xml:space="preserve"> </w:t>
      </w:r>
      <w:r w:rsidR="0013241C">
        <w:rPr>
          <w:sz w:val="24"/>
          <w:szCs w:val="16"/>
        </w:rPr>
        <w:t>5</w:t>
      </w:r>
      <w:r>
        <w:rPr>
          <w:sz w:val="24"/>
          <w:szCs w:val="16"/>
        </w:rPr>
        <w:t>-2</w:t>
      </w:r>
    </w:p>
    <w:p w14:paraId="7DEF2521" w14:textId="77777777" w:rsidR="008F268E" w:rsidRPr="00B831AE" w:rsidRDefault="008F268E" w:rsidP="008F268E">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5A705CF8" w14:textId="77777777" w:rsidR="008F268E" w:rsidRDefault="008F268E" w:rsidP="008F268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3AB8B35" w14:textId="79D2A74F" w:rsidR="008F268E" w:rsidRPr="00487CF3" w:rsidRDefault="008F268E" w:rsidP="008F268E">
      <w:pPr>
        <w:rPr>
          <w:b/>
          <w:u w:val="single"/>
          <w:lang w:eastAsia="ko-KR"/>
        </w:rPr>
      </w:pPr>
      <w:r w:rsidRPr="00487CF3">
        <w:rPr>
          <w:b/>
          <w:u w:val="single"/>
          <w:lang w:eastAsia="ko-KR"/>
        </w:rPr>
        <w:t xml:space="preserve">Issue </w:t>
      </w:r>
      <w:r w:rsidR="0013241C">
        <w:rPr>
          <w:b/>
          <w:u w:val="single"/>
          <w:lang w:eastAsia="ko-KR"/>
        </w:rPr>
        <w:t>5</w:t>
      </w:r>
      <w:r>
        <w:rPr>
          <w:b/>
          <w:u w:val="single"/>
          <w:lang w:eastAsia="ko-KR"/>
        </w:rPr>
        <w:t>-2</w:t>
      </w:r>
      <w:r w:rsidRPr="00487CF3">
        <w:rPr>
          <w:b/>
          <w:u w:val="single"/>
          <w:lang w:eastAsia="ko-KR"/>
        </w:rPr>
        <w:t xml:space="preserve">: </w:t>
      </w:r>
      <w:r>
        <w:rPr>
          <w:b/>
          <w:u w:val="single"/>
          <w:lang w:eastAsia="zh-CN"/>
        </w:rPr>
        <w:t>Frequency band</w:t>
      </w:r>
    </w:p>
    <w:p w14:paraId="0708466D" w14:textId="77777777" w:rsidR="008F268E" w:rsidRPr="00487CF3" w:rsidRDefault="008F268E" w:rsidP="008F268E">
      <w:pPr>
        <w:pStyle w:val="afe"/>
        <w:numPr>
          <w:ilvl w:val="0"/>
          <w:numId w:val="4"/>
        </w:numPr>
        <w:overflowPunct/>
        <w:autoSpaceDE/>
        <w:autoSpaceDN/>
        <w:adjustRightInd/>
        <w:spacing w:after="120"/>
        <w:ind w:left="720" w:firstLineChars="0"/>
        <w:textAlignment w:val="auto"/>
        <w:rPr>
          <w:rFonts w:eastAsia="宋体"/>
          <w:szCs w:val="24"/>
          <w:lang w:eastAsia="zh-CN"/>
        </w:rPr>
      </w:pPr>
      <w:r w:rsidRPr="00487CF3">
        <w:rPr>
          <w:rFonts w:eastAsia="宋体"/>
          <w:szCs w:val="24"/>
          <w:lang w:eastAsia="zh-CN"/>
        </w:rPr>
        <w:t>Proposals</w:t>
      </w:r>
    </w:p>
    <w:p w14:paraId="4C6B254A" w14:textId="7E39CCDD" w:rsidR="008F268E" w:rsidRDefault="008F268E" w:rsidP="008F268E">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F5287E">
        <w:rPr>
          <w:rFonts w:eastAsia="宋体"/>
          <w:color w:val="0070C0"/>
          <w:szCs w:val="24"/>
          <w:lang w:eastAsia="zh-CN"/>
        </w:rPr>
        <w:t xml:space="preserve">Option 1: </w:t>
      </w:r>
      <w:r w:rsidRPr="008F268E">
        <w:rPr>
          <w:rFonts w:eastAsia="宋体"/>
          <w:color w:val="0070C0"/>
          <w:szCs w:val="24"/>
          <w:lang w:eastAsia="zh-CN"/>
        </w:rPr>
        <w:t>RAN4 to study</w:t>
      </w:r>
      <w:r w:rsidR="004A1383">
        <w:rPr>
          <w:rFonts w:eastAsia="宋体"/>
          <w:color w:val="0070C0"/>
          <w:szCs w:val="24"/>
          <w:lang w:eastAsia="zh-CN"/>
        </w:rPr>
        <w:t xml:space="preserve"> and prioritize</w:t>
      </w:r>
      <w:r w:rsidRPr="008F268E">
        <w:rPr>
          <w:rFonts w:eastAsia="宋体"/>
          <w:color w:val="0070C0"/>
          <w:szCs w:val="24"/>
          <w:lang w:eastAsia="zh-CN"/>
        </w:rPr>
        <w:t xml:space="preserve"> (FDD) band n1 for HAPS and TN coexistence studies.</w:t>
      </w:r>
    </w:p>
    <w:p w14:paraId="638272BA" w14:textId="35036D9F" w:rsidR="008F268E" w:rsidRDefault="008F268E" w:rsidP="008F268E">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hint="eastAsia"/>
          <w:color w:val="0070C0"/>
          <w:szCs w:val="24"/>
          <w:lang w:eastAsia="zh-CN"/>
        </w:rPr>
        <w:t>Option</w:t>
      </w:r>
      <w:r>
        <w:rPr>
          <w:rFonts w:eastAsia="宋体"/>
          <w:color w:val="0070C0"/>
          <w:szCs w:val="24"/>
          <w:lang w:eastAsia="zh-CN"/>
        </w:rPr>
        <w:t xml:space="preserve"> 2</w:t>
      </w:r>
      <w:r>
        <w:rPr>
          <w:rFonts w:eastAsia="宋体" w:hint="eastAsia"/>
          <w:color w:val="0070C0"/>
          <w:szCs w:val="24"/>
          <w:lang w:eastAsia="zh-CN"/>
        </w:rPr>
        <w:t>:</w:t>
      </w:r>
      <w:r w:rsidRPr="008F268E">
        <w:rPr>
          <w:rFonts w:eastAsia="宋体"/>
          <w:color w:val="0070C0"/>
          <w:szCs w:val="24"/>
          <w:lang w:eastAsia="zh-CN"/>
        </w:rPr>
        <w:t xml:space="preserve"> RAN4 to study (TDD) band n41 for HAPS and TN coexistence studies.</w:t>
      </w:r>
    </w:p>
    <w:p w14:paraId="39A87F80" w14:textId="1E343285" w:rsidR="008F268E" w:rsidRPr="00805BE8" w:rsidRDefault="008F268E" w:rsidP="008F268E">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lastRenderedPageBreak/>
        <w:t xml:space="preserve">Option 3: </w:t>
      </w:r>
      <w:r w:rsidRPr="00805BE8">
        <w:rPr>
          <w:rFonts w:eastAsia="宋体"/>
          <w:color w:val="0070C0"/>
          <w:szCs w:val="24"/>
          <w:lang w:eastAsia="zh-CN"/>
        </w:rPr>
        <w:t>TBA</w:t>
      </w:r>
    </w:p>
    <w:p w14:paraId="10302C51" w14:textId="77777777" w:rsidR="008F268E" w:rsidRPr="00805BE8" w:rsidRDefault="008F268E" w:rsidP="008F268E">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2320D899" w14:textId="77777777" w:rsidR="008F268E" w:rsidRPr="00487CF3" w:rsidRDefault="008F268E" w:rsidP="008F268E">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TBA</w:t>
      </w:r>
    </w:p>
    <w:p w14:paraId="45637A34" w14:textId="2169843B" w:rsidR="008F268E" w:rsidRPr="00805BE8" w:rsidRDefault="008F268E" w:rsidP="008F268E">
      <w:pPr>
        <w:pStyle w:val="3"/>
        <w:rPr>
          <w:sz w:val="24"/>
          <w:szCs w:val="16"/>
        </w:rPr>
      </w:pPr>
      <w:r w:rsidRPr="00805BE8">
        <w:rPr>
          <w:sz w:val="24"/>
          <w:szCs w:val="16"/>
        </w:rPr>
        <w:t>Sub-</w:t>
      </w:r>
      <w:r>
        <w:rPr>
          <w:sz w:val="24"/>
          <w:szCs w:val="16"/>
        </w:rPr>
        <w:t>topic</w:t>
      </w:r>
      <w:r w:rsidRPr="00805BE8">
        <w:rPr>
          <w:sz w:val="24"/>
          <w:szCs w:val="16"/>
        </w:rPr>
        <w:t xml:space="preserve"> </w:t>
      </w:r>
      <w:r w:rsidR="0013241C">
        <w:rPr>
          <w:sz w:val="24"/>
          <w:szCs w:val="16"/>
        </w:rPr>
        <w:t>5</w:t>
      </w:r>
      <w:r>
        <w:rPr>
          <w:sz w:val="24"/>
          <w:szCs w:val="16"/>
        </w:rPr>
        <w:t>-3</w:t>
      </w:r>
    </w:p>
    <w:p w14:paraId="1453F622" w14:textId="77777777" w:rsidR="008F268E" w:rsidRPr="00B831AE" w:rsidRDefault="008F268E" w:rsidP="008F268E">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41636A3" w14:textId="77777777" w:rsidR="008F268E" w:rsidRDefault="008F268E" w:rsidP="008F268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133B0593" w14:textId="68027FA8" w:rsidR="008F268E" w:rsidRPr="00487CF3" w:rsidRDefault="008F268E" w:rsidP="008F268E">
      <w:pPr>
        <w:rPr>
          <w:b/>
          <w:u w:val="single"/>
          <w:lang w:eastAsia="ko-KR"/>
        </w:rPr>
      </w:pPr>
      <w:r w:rsidRPr="00487CF3">
        <w:rPr>
          <w:b/>
          <w:u w:val="single"/>
          <w:lang w:eastAsia="ko-KR"/>
        </w:rPr>
        <w:t xml:space="preserve">Issue </w:t>
      </w:r>
      <w:r w:rsidR="0013241C">
        <w:rPr>
          <w:b/>
          <w:u w:val="single"/>
          <w:lang w:eastAsia="ko-KR"/>
        </w:rPr>
        <w:t>5</w:t>
      </w:r>
      <w:r>
        <w:rPr>
          <w:b/>
          <w:u w:val="single"/>
          <w:lang w:eastAsia="ko-KR"/>
        </w:rPr>
        <w:t>-3</w:t>
      </w:r>
      <w:r w:rsidRPr="00487CF3">
        <w:rPr>
          <w:b/>
          <w:u w:val="single"/>
          <w:lang w:eastAsia="ko-KR"/>
        </w:rPr>
        <w:t xml:space="preserve">: </w:t>
      </w:r>
      <w:r w:rsidR="00BA7766">
        <w:rPr>
          <w:rFonts w:hint="eastAsia"/>
          <w:b/>
          <w:u w:val="single"/>
          <w:lang w:eastAsia="zh-CN"/>
        </w:rPr>
        <w:t>Antenna</w:t>
      </w:r>
      <w:r w:rsidR="00BA7766">
        <w:rPr>
          <w:b/>
          <w:u w:val="single"/>
          <w:lang w:eastAsia="zh-CN"/>
        </w:rPr>
        <w:t xml:space="preserve"> Model of HAPS</w:t>
      </w:r>
    </w:p>
    <w:p w14:paraId="5A51A3B4" w14:textId="77777777" w:rsidR="008F268E" w:rsidRPr="00487CF3" w:rsidRDefault="008F268E" w:rsidP="008F268E">
      <w:pPr>
        <w:pStyle w:val="afe"/>
        <w:numPr>
          <w:ilvl w:val="0"/>
          <w:numId w:val="4"/>
        </w:numPr>
        <w:overflowPunct/>
        <w:autoSpaceDE/>
        <w:autoSpaceDN/>
        <w:adjustRightInd/>
        <w:spacing w:after="120"/>
        <w:ind w:left="720" w:firstLineChars="0"/>
        <w:textAlignment w:val="auto"/>
        <w:rPr>
          <w:rFonts w:eastAsia="宋体"/>
          <w:szCs w:val="24"/>
          <w:lang w:eastAsia="zh-CN"/>
        </w:rPr>
      </w:pPr>
      <w:r w:rsidRPr="00487CF3">
        <w:rPr>
          <w:rFonts w:eastAsia="宋体"/>
          <w:szCs w:val="24"/>
          <w:lang w:eastAsia="zh-CN"/>
        </w:rPr>
        <w:t>Proposals</w:t>
      </w:r>
    </w:p>
    <w:p w14:paraId="41C2019D" w14:textId="53E96427" w:rsidR="008F268E" w:rsidRDefault="008F268E" w:rsidP="008F268E">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F5287E">
        <w:rPr>
          <w:rFonts w:eastAsia="宋体"/>
          <w:color w:val="0070C0"/>
          <w:szCs w:val="24"/>
          <w:lang w:eastAsia="zh-CN"/>
        </w:rPr>
        <w:t xml:space="preserve">Option 1: </w:t>
      </w:r>
      <w:r w:rsidR="00BA7766" w:rsidRPr="00BA7766">
        <w:rPr>
          <w:rFonts w:eastAsia="宋体"/>
          <w:color w:val="0070C0"/>
          <w:szCs w:val="24"/>
          <w:lang w:val="en-US" w:eastAsia="zh-CN"/>
        </w:rPr>
        <w:t>Adopt a reference HAPS antenna array for adjacent channel co-existence simulations.</w:t>
      </w:r>
    </w:p>
    <w:tbl>
      <w:tblPr>
        <w:tblW w:w="6408" w:type="dxa"/>
        <w:jc w:val="center"/>
        <w:tblLayout w:type="fixed"/>
        <w:tblLook w:val="04A0" w:firstRow="1" w:lastRow="0" w:firstColumn="1" w:lastColumn="0" w:noHBand="0" w:noVBand="1"/>
      </w:tblPr>
      <w:tblGrid>
        <w:gridCol w:w="3856"/>
        <w:gridCol w:w="2552"/>
      </w:tblGrid>
      <w:tr w:rsidR="00CC639C" w:rsidRPr="00111AAF" w14:paraId="7C01CD01" w14:textId="77777777" w:rsidTr="00CC639C">
        <w:trPr>
          <w:jc w:val="center"/>
        </w:trPr>
        <w:tc>
          <w:tcPr>
            <w:tcW w:w="3856" w:type="dxa"/>
          </w:tcPr>
          <w:p w14:paraId="5F59F119" w14:textId="77777777" w:rsidR="00CC639C" w:rsidRPr="00111AAF" w:rsidRDefault="00CC639C" w:rsidP="00CC639C">
            <w:pPr>
              <w:spacing w:after="0"/>
              <w:jc w:val="center"/>
              <w:rPr>
                <w:color w:val="000000"/>
              </w:rPr>
            </w:pPr>
            <w:r>
              <w:rPr>
                <w:rFonts w:eastAsia="MS PGothic"/>
                <w:noProof/>
                <w:lang w:val="en-US" w:eastAsia="zh-CN"/>
              </w:rPr>
              <w:drawing>
                <wp:inline distT="0" distB="0" distL="0" distR="0" wp14:anchorId="28D09F87" wp14:editId="6684D02A">
                  <wp:extent cx="2249693" cy="1308100"/>
                  <wp:effectExtent l="0" t="0" r="0" b="0"/>
                  <wp:docPr id="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t="16607" r="6293"/>
                          <a:stretch/>
                        </pic:blipFill>
                        <pic:spPr bwMode="auto">
                          <a:xfrm>
                            <a:off x="0" y="0"/>
                            <a:ext cx="2273110" cy="13217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Pr>
          <w:p w14:paraId="1883312A" w14:textId="77777777" w:rsidR="00CC639C" w:rsidRPr="00111AAF" w:rsidRDefault="00CC639C" w:rsidP="00CC639C">
            <w:pPr>
              <w:spacing w:after="0"/>
              <w:rPr>
                <w:color w:val="000000"/>
              </w:rPr>
            </w:pPr>
            <w:r>
              <w:rPr>
                <w:noProof/>
                <w:lang w:val="en-US" w:eastAsia="zh-CN"/>
              </w:rPr>
              <w:drawing>
                <wp:inline distT="0" distB="0" distL="0" distR="0" wp14:anchorId="1032B819" wp14:editId="04CD4C96">
                  <wp:extent cx="1459542" cy="1327150"/>
                  <wp:effectExtent l="0" t="0" r="7620" b="6350"/>
                  <wp:docPr id="10"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cell_footprint.png"/>
                          <pic:cNvPicPr/>
                        </pic:nvPicPr>
                        <pic:blipFill>
                          <a:blip r:embed="rId39">
                            <a:extLst>
                              <a:ext uri="{28A0092B-C50C-407E-A947-70E740481C1C}">
                                <a14:useLocalDpi xmlns:a14="http://schemas.microsoft.com/office/drawing/2010/main" val="0"/>
                              </a:ext>
                            </a:extLst>
                          </a:blip>
                          <a:stretch>
                            <a:fillRect/>
                          </a:stretch>
                        </pic:blipFill>
                        <pic:spPr>
                          <a:xfrm>
                            <a:off x="0" y="0"/>
                            <a:ext cx="1463882" cy="1331096"/>
                          </a:xfrm>
                          <a:prstGeom prst="rect">
                            <a:avLst/>
                          </a:prstGeom>
                        </pic:spPr>
                      </pic:pic>
                    </a:graphicData>
                  </a:graphic>
                </wp:inline>
              </w:drawing>
            </w:r>
          </w:p>
        </w:tc>
      </w:tr>
      <w:tr w:rsidR="00CC639C" w:rsidRPr="00111AAF" w14:paraId="1D6949AB" w14:textId="77777777" w:rsidTr="00CC639C">
        <w:trPr>
          <w:jc w:val="center"/>
        </w:trPr>
        <w:tc>
          <w:tcPr>
            <w:tcW w:w="3856" w:type="dxa"/>
          </w:tcPr>
          <w:p w14:paraId="6C229AC5" w14:textId="77777777" w:rsidR="00CC639C" w:rsidRPr="00111AAF" w:rsidRDefault="00CC639C" w:rsidP="00CC639C">
            <w:pPr>
              <w:spacing w:after="0"/>
              <w:jc w:val="center"/>
              <w:rPr>
                <w:color w:val="000000"/>
              </w:rPr>
            </w:pPr>
            <w:r w:rsidRPr="00111AAF">
              <w:rPr>
                <w:color w:val="000000"/>
              </w:rPr>
              <w:t>(a)</w:t>
            </w:r>
          </w:p>
        </w:tc>
        <w:tc>
          <w:tcPr>
            <w:tcW w:w="2552" w:type="dxa"/>
          </w:tcPr>
          <w:p w14:paraId="069857B4" w14:textId="77777777" w:rsidR="00CC639C" w:rsidRPr="00111AAF" w:rsidRDefault="00CC639C" w:rsidP="00CC639C">
            <w:pPr>
              <w:spacing w:after="0"/>
              <w:jc w:val="center"/>
              <w:rPr>
                <w:color w:val="000000"/>
              </w:rPr>
            </w:pPr>
            <w:r w:rsidRPr="00111AAF">
              <w:rPr>
                <w:color w:val="000000"/>
              </w:rPr>
              <w:t>(b)</w:t>
            </w:r>
          </w:p>
        </w:tc>
      </w:tr>
    </w:tbl>
    <w:p w14:paraId="43090E73" w14:textId="42E84106" w:rsidR="00CC639C" w:rsidRDefault="00CC639C" w:rsidP="00CC639C">
      <w:pPr>
        <w:pStyle w:val="afe"/>
        <w:spacing w:after="0"/>
        <w:ind w:left="936" w:firstLineChars="0" w:firstLine="0"/>
        <w:jc w:val="center"/>
        <w:rPr>
          <w:b/>
          <w:color w:val="000000"/>
        </w:rPr>
      </w:pPr>
      <w:r w:rsidRPr="00CC639C">
        <w:rPr>
          <w:b/>
          <w:color w:val="000000"/>
        </w:rPr>
        <w:t xml:space="preserve">Figure </w:t>
      </w:r>
      <w:r w:rsidR="0013241C">
        <w:rPr>
          <w:b/>
          <w:color w:val="000000"/>
        </w:rPr>
        <w:t>5</w:t>
      </w:r>
      <w:r w:rsidRPr="00CC639C">
        <w:rPr>
          <w:b/>
          <w:color w:val="000000"/>
        </w:rPr>
        <w:t>.</w:t>
      </w:r>
      <w:r>
        <w:rPr>
          <w:b/>
          <w:color w:val="000000"/>
        </w:rPr>
        <w:t>2.3.1</w:t>
      </w:r>
      <w:r w:rsidRPr="00CC639C">
        <w:rPr>
          <w:b/>
          <w:color w:val="000000"/>
        </w:rPr>
        <w:t xml:space="preserve"> Example of HAPS antenna array and cell layout</w:t>
      </w:r>
    </w:p>
    <w:p w14:paraId="301518E6" w14:textId="77777777" w:rsidR="00CC639C" w:rsidRPr="00CC639C" w:rsidRDefault="00CC639C" w:rsidP="00CC639C">
      <w:pPr>
        <w:pStyle w:val="afe"/>
        <w:spacing w:after="0"/>
        <w:ind w:left="936" w:firstLineChars="0" w:firstLine="0"/>
        <w:jc w:val="center"/>
        <w:rPr>
          <w:b/>
          <w:color w:val="000000"/>
        </w:rPr>
      </w:pPr>
    </w:p>
    <w:p w14:paraId="1C8297E1" w14:textId="631359B8" w:rsidR="00CC639C" w:rsidRPr="00CC639C" w:rsidRDefault="00CC639C" w:rsidP="00CC639C">
      <w:pPr>
        <w:pStyle w:val="afe"/>
        <w:spacing w:after="0"/>
        <w:ind w:left="936" w:firstLineChars="0" w:firstLine="0"/>
        <w:jc w:val="center"/>
        <w:rPr>
          <w:b/>
          <w:color w:val="000000"/>
        </w:rPr>
      </w:pPr>
      <w:r w:rsidRPr="00CC639C">
        <w:rPr>
          <w:b/>
          <w:bCs/>
          <w:color w:val="000000"/>
        </w:rPr>
        <w:t xml:space="preserve">Table </w:t>
      </w:r>
      <w:r w:rsidR="0013241C">
        <w:rPr>
          <w:b/>
          <w:bCs/>
          <w:color w:val="000000"/>
        </w:rPr>
        <w:t>5</w:t>
      </w:r>
      <w:r>
        <w:rPr>
          <w:b/>
          <w:bCs/>
          <w:color w:val="000000"/>
        </w:rPr>
        <w:t>.2.3.1</w:t>
      </w:r>
      <w:r w:rsidRPr="00CC639C">
        <w:rPr>
          <w:b/>
          <w:bCs/>
          <w:color w:val="000000"/>
        </w:rPr>
        <w:t>. Example HAPS antenna parameters for IMT bands below 2.7 GHz</w:t>
      </w:r>
    </w:p>
    <w:tbl>
      <w:tblPr>
        <w:tblStyle w:val="afd"/>
        <w:tblW w:w="6237" w:type="dxa"/>
        <w:jc w:val="center"/>
        <w:tblLayout w:type="fixed"/>
        <w:tblLook w:val="04A0" w:firstRow="1" w:lastRow="0" w:firstColumn="1" w:lastColumn="0" w:noHBand="0" w:noVBand="1"/>
      </w:tblPr>
      <w:tblGrid>
        <w:gridCol w:w="3998"/>
        <w:gridCol w:w="2239"/>
      </w:tblGrid>
      <w:tr w:rsidR="00CC639C" w:rsidRPr="00111AAF" w14:paraId="4F5A2ABA" w14:textId="77777777" w:rsidTr="00CC639C">
        <w:trPr>
          <w:jc w:val="center"/>
        </w:trPr>
        <w:tc>
          <w:tcPr>
            <w:tcW w:w="3998" w:type="dxa"/>
            <w:tcMar>
              <w:top w:w="45" w:type="dxa"/>
              <w:bottom w:w="45" w:type="dxa"/>
            </w:tcMar>
            <w:vAlign w:val="center"/>
          </w:tcPr>
          <w:p w14:paraId="59095DBE" w14:textId="77777777" w:rsidR="00CC639C" w:rsidRPr="00111AAF" w:rsidRDefault="00CC639C" w:rsidP="00CC639C">
            <w:pPr>
              <w:spacing w:after="0"/>
              <w:jc w:val="center"/>
              <w:rPr>
                <w:color w:val="000000"/>
              </w:rPr>
            </w:pPr>
            <w:r w:rsidRPr="00111AAF">
              <w:rPr>
                <w:color w:val="000000"/>
              </w:rPr>
              <w:t>Number of cells</w:t>
            </w:r>
          </w:p>
        </w:tc>
        <w:tc>
          <w:tcPr>
            <w:tcW w:w="2239" w:type="dxa"/>
            <w:tcMar>
              <w:top w:w="45" w:type="dxa"/>
              <w:bottom w:w="45" w:type="dxa"/>
            </w:tcMar>
            <w:vAlign w:val="center"/>
          </w:tcPr>
          <w:p w14:paraId="575E150B" w14:textId="77777777" w:rsidR="00CC639C" w:rsidRPr="00111AAF" w:rsidRDefault="00CC639C" w:rsidP="00CC639C">
            <w:pPr>
              <w:spacing w:after="0"/>
              <w:jc w:val="center"/>
              <w:rPr>
                <w:color w:val="000000"/>
              </w:rPr>
            </w:pPr>
            <w:r w:rsidRPr="00111AAF">
              <w:rPr>
                <w:color w:val="000000"/>
              </w:rPr>
              <w:t>7</w:t>
            </w:r>
          </w:p>
        </w:tc>
      </w:tr>
      <w:tr w:rsidR="00CC639C" w:rsidRPr="00111AAF" w14:paraId="2CCE441E" w14:textId="77777777" w:rsidTr="00CC639C">
        <w:trPr>
          <w:jc w:val="center"/>
        </w:trPr>
        <w:tc>
          <w:tcPr>
            <w:tcW w:w="3998" w:type="dxa"/>
            <w:tcMar>
              <w:top w:w="45" w:type="dxa"/>
              <w:bottom w:w="45" w:type="dxa"/>
            </w:tcMar>
            <w:vAlign w:val="center"/>
          </w:tcPr>
          <w:p w14:paraId="5125F258" w14:textId="77777777" w:rsidR="00CC639C" w:rsidRPr="00111AAF" w:rsidRDefault="00CC639C" w:rsidP="00CC639C">
            <w:pPr>
              <w:spacing w:after="0"/>
              <w:jc w:val="center"/>
              <w:rPr>
                <w:color w:val="000000"/>
              </w:rPr>
            </w:pPr>
            <w:r w:rsidRPr="00111AAF">
              <w:rPr>
                <w:color w:val="000000"/>
              </w:rPr>
              <w:t>Antenna array configuration (row x column)</w:t>
            </w:r>
          </w:p>
        </w:tc>
        <w:tc>
          <w:tcPr>
            <w:tcW w:w="2239" w:type="dxa"/>
            <w:tcMar>
              <w:top w:w="45" w:type="dxa"/>
              <w:bottom w:w="45" w:type="dxa"/>
            </w:tcMar>
            <w:vAlign w:val="center"/>
          </w:tcPr>
          <w:p w14:paraId="37CEEC77" w14:textId="77777777" w:rsidR="00CC639C" w:rsidRPr="00111AAF" w:rsidRDefault="00CC639C" w:rsidP="00CC639C">
            <w:pPr>
              <w:spacing w:after="0"/>
              <w:jc w:val="center"/>
              <w:rPr>
                <w:color w:val="000000"/>
              </w:rPr>
            </w:pPr>
            <w:r w:rsidRPr="00111AAF">
              <w:rPr>
                <w:color w:val="000000"/>
              </w:rPr>
              <w:t>2 x 2 for 1st layer cell</w:t>
            </w:r>
          </w:p>
          <w:p w14:paraId="18526A8C" w14:textId="77777777" w:rsidR="00CC639C" w:rsidRPr="00111AAF" w:rsidRDefault="00CC639C" w:rsidP="00CC639C">
            <w:pPr>
              <w:spacing w:after="0"/>
              <w:jc w:val="center"/>
              <w:rPr>
                <w:color w:val="000000"/>
              </w:rPr>
            </w:pPr>
            <w:r w:rsidRPr="00111AAF">
              <w:rPr>
                <w:color w:val="000000"/>
              </w:rPr>
              <w:t>4 x 2 for 2nd layer cell</w:t>
            </w:r>
          </w:p>
        </w:tc>
      </w:tr>
      <w:tr w:rsidR="00CC639C" w:rsidRPr="00111AAF" w14:paraId="118C12D1" w14:textId="77777777" w:rsidTr="00CC639C">
        <w:trPr>
          <w:jc w:val="center"/>
        </w:trPr>
        <w:tc>
          <w:tcPr>
            <w:tcW w:w="3998" w:type="dxa"/>
            <w:tcMar>
              <w:top w:w="45" w:type="dxa"/>
              <w:bottom w:w="45" w:type="dxa"/>
            </w:tcMar>
            <w:vAlign w:val="center"/>
          </w:tcPr>
          <w:p w14:paraId="001802C7" w14:textId="77777777" w:rsidR="00CC639C" w:rsidRPr="00111AAF" w:rsidRDefault="00CC639C" w:rsidP="00CC639C">
            <w:pPr>
              <w:spacing w:after="0"/>
              <w:jc w:val="center"/>
              <w:rPr>
                <w:color w:val="000000"/>
              </w:rPr>
            </w:pPr>
            <w:r w:rsidRPr="00111AAF">
              <w:rPr>
                <w:color w:val="000000"/>
              </w:rPr>
              <w:t>Antenna polarization</w:t>
            </w:r>
          </w:p>
        </w:tc>
        <w:tc>
          <w:tcPr>
            <w:tcW w:w="2239" w:type="dxa"/>
            <w:tcMar>
              <w:top w:w="45" w:type="dxa"/>
              <w:bottom w:w="45" w:type="dxa"/>
            </w:tcMar>
            <w:vAlign w:val="center"/>
          </w:tcPr>
          <w:p w14:paraId="342F3189" w14:textId="77777777" w:rsidR="00CC639C" w:rsidRPr="00111AAF" w:rsidRDefault="00CC639C" w:rsidP="00CC639C">
            <w:pPr>
              <w:spacing w:after="0"/>
              <w:jc w:val="center"/>
              <w:rPr>
                <w:color w:val="000000"/>
              </w:rPr>
            </w:pPr>
            <w:r w:rsidRPr="00111AAF">
              <w:rPr>
                <w:color w:val="000000"/>
              </w:rPr>
              <w:t xml:space="preserve">Linear  </w:t>
            </w:r>
            <m:oMath>
              <m:r>
                <m:rPr>
                  <m:sty m:val="p"/>
                </m:rPr>
                <w:rPr>
                  <w:rFonts w:ascii="Cambria Math" w:hAnsi="Cambria Math"/>
                  <w:color w:val="000000"/>
                </w:rPr>
                <m:t>±45°</m:t>
              </m:r>
            </m:oMath>
          </w:p>
        </w:tc>
      </w:tr>
      <w:tr w:rsidR="00CC639C" w:rsidRPr="00111AAF" w14:paraId="0B5F1186" w14:textId="77777777" w:rsidTr="00CC639C">
        <w:trPr>
          <w:jc w:val="center"/>
        </w:trPr>
        <w:tc>
          <w:tcPr>
            <w:tcW w:w="3998" w:type="dxa"/>
            <w:tcMar>
              <w:top w:w="45" w:type="dxa"/>
              <w:bottom w:w="45" w:type="dxa"/>
            </w:tcMar>
            <w:vAlign w:val="center"/>
          </w:tcPr>
          <w:p w14:paraId="45BA85F6" w14:textId="77777777" w:rsidR="00CC639C" w:rsidRPr="00111AAF" w:rsidRDefault="00CC639C" w:rsidP="00CC639C">
            <w:pPr>
              <w:spacing w:after="0"/>
              <w:jc w:val="center"/>
              <w:rPr>
                <w:color w:val="000000"/>
              </w:rPr>
            </w:pPr>
            <w:r w:rsidRPr="00111AAF">
              <w:rPr>
                <w:color w:val="000000"/>
              </w:rPr>
              <w:t>Element gain</w:t>
            </w:r>
          </w:p>
        </w:tc>
        <w:tc>
          <w:tcPr>
            <w:tcW w:w="2239" w:type="dxa"/>
            <w:tcMar>
              <w:top w:w="45" w:type="dxa"/>
              <w:bottom w:w="45" w:type="dxa"/>
            </w:tcMar>
            <w:vAlign w:val="center"/>
          </w:tcPr>
          <w:p w14:paraId="1FB20463" w14:textId="77777777" w:rsidR="00CC639C" w:rsidRPr="00111AAF" w:rsidRDefault="00CC639C" w:rsidP="00CC639C">
            <w:pPr>
              <w:spacing w:after="0"/>
              <w:jc w:val="center"/>
              <w:rPr>
                <w:color w:val="000000"/>
              </w:rPr>
            </w:pPr>
            <w:r w:rsidRPr="00111AAF">
              <w:rPr>
                <w:color w:val="000000"/>
              </w:rPr>
              <w:t>8 dBi</w:t>
            </w:r>
          </w:p>
        </w:tc>
      </w:tr>
      <w:tr w:rsidR="00CC639C" w:rsidRPr="00111AAF" w14:paraId="690F6D25" w14:textId="77777777" w:rsidTr="00CC639C">
        <w:trPr>
          <w:jc w:val="center"/>
        </w:trPr>
        <w:tc>
          <w:tcPr>
            <w:tcW w:w="3998" w:type="dxa"/>
            <w:tcMar>
              <w:top w:w="45" w:type="dxa"/>
              <w:bottom w:w="45" w:type="dxa"/>
            </w:tcMar>
            <w:vAlign w:val="center"/>
          </w:tcPr>
          <w:p w14:paraId="59300710" w14:textId="77777777" w:rsidR="00CC639C" w:rsidRPr="00111AAF" w:rsidRDefault="00CC639C" w:rsidP="00CC639C">
            <w:pPr>
              <w:spacing w:after="0"/>
              <w:jc w:val="center"/>
              <w:rPr>
                <w:color w:val="000000"/>
              </w:rPr>
            </w:pPr>
            <w:r w:rsidRPr="00111AAF">
              <w:rPr>
                <w:color w:val="000000"/>
              </w:rPr>
              <w:t>Element HPBW horizontal/vertical</w:t>
            </w:r>
          </w:p>
        </w:tc>
        <w:tc>
          <w:tcPr>
            <w:tcW w:w="2239" w:type="dxa"/>
            <w:tcMar>
              <w:top w:w="45" w:type="dxa"/>
              <w:bottom w:w="45" w:type="dxa"/>
            </w:tcMar>
            <w:vAlign w:val="center"/>
          </w:tcPr>
          <w:p w14:paraId="228BD24C" w14:textId="77777777" w:rsidR="00CC639C" w:rsidRPr="00111AAF" w:rsidRDefault="00CC639C" w:rsidP="00CC639C">
            <w:pPr>
              <w:spacing w:after="0"/>
              <w:jc w:val="center"/>
              <w:rPr>
                <w:color w:val="000000"/>
              </w:rPr>
            </w:pPr>
            <m:oMath>
              <m:r>
                <m:rPr>
                  <m:sty m:val="p"/>
                </m:rPr>
                <w:rPr>
                  <w:rFonts w:ascii="Cambria Math" w:hAnsi="Cambria Math"/>
                  <w:color w:val="000000"/>
                </w:rPr>
                <m:t>65°</m:t>
              </m:r>
            </m:oMath>
            <w:r w:rsidRPr="00111AAF">
              <w:rPr>
                <w:color w:val="000000"/>
              </w:rPr>
              <w:t xml:space="preserve"> for both H/V</w:t>
            </w:r>
          </w:p>
        </w:tc>
      </w:tr>
      <w:tr w:rsidR="00CC639C" w:rsidRPr="00111AAF" w14:paraId="0773C1AE" w14:textId="77777777" w:rsidTr="00CC639C">
        <w:trPr>
          <w:jc w:val="center"/>
        </w:trPr>
        <w:tc>
          <w:tcPr>
            <w:tcW w:w="3998" w:type="dxa"/>
            <w:tcMar>
              <w:top w:w="45" w:type="dxa"/>
              <w:bottom w:w="45" w:type="dxa"/>
            </w:tcMar>
            <w:vAlign w:val="center"/>
          </w:tcPr>
          <w:p w14:paraId="0FDB25D9" w14:textId="77777777" w:rsidR="00CC639C" w:rsidRPr="00111AAF" w:rsidRDefault="00CC639C" w:rsidP="00CC639C">
            <w:pPr>
              <w:spacing w:after="0"/>
              <w:jc w:val="center"/>
              <w:rPr>
                <w:color w:val="000000"/>
              </w:rPr>
            </w:pPr>
            <w:r w:rsidRPr="00111AAF">
              <w:rPr>
                <w:color w:val="000000"/>
              </w:rPr>
              <w:t>Element front-to-back ratio horizontal/vertical</w:t>
            </w:r>
          </w:p>
        </w:tc>
        <w:tc>
          <w:tcPr>
            <w:tcW w:w="2239" w:type="dxa"/>
            <w:tcMar>
              <w:top w:w="45" w:type="dxa"/>
              <w:bottom w:w="45" w:type="dxa"/>
            </w:tcMar>
            <w:vAlign w:val="center"/>
          </w:tcPr>
          <w:p w14:paraId="65479D8B" w14:textId="77777777" w:rsidR="00CC639C" w:rsidRPr="00111AAF" w:rsidRDefault="00CC639C" w:rsidP="00CC639C">
            <w:pPr>
              <w:spacing w:after="0"/>
              <w:jc w:val="center"/>
              <w:rPr>
                <w:color w:val="000000"/>
              </w:rPr>
            </w:pPr>
            <w:r w:rsidRPr="00111AAF">
              <w:rPr>
                <w:color w:val="000000"/>
              </w:rPr>
              <w:t>30 dB for both H/V</w:t>
            </w:r>
          </w:p>
        </w:tc>
      </w:tr>
      <w:tr w:rsidR="00CC639C" w:rsidRPr="00111AAF" w14:paraId="4DB03C56" w14:textId="77777777" w:rsidTr="00CC639C">
        <w:trPr>
          <w:jc w:val="center"/>
        </w:trPr>
        <w:tc>
          <w:tcPr>
            <w:tcW w:w="3998" w:type="dxa"/>
            <w:tcMar>
              <w:top w:w="45" w:type="dxa"/>
              <w:bottom w:w="45" w:type="dxa"/>
            </w:tcMar>
            <w:vAlign w:val="center"/>
          </w:tcPr>
          <w:p w14:paraId="7ED9DE10" w14:textId="77777777" w:rsidR="00CC639C" w:rsidRPr="00111AAF" w:rsidRDefault="00CC639C" w:rsidP="00CC639C">
            <w:pPr>
              <w:spacing w:after="0"/>
              <w:jc w:val="center"/>
              <w:rPr>
                <w:color w:val="000000"/>
              </w:rPr>
            </w:pPr>
            <w:r w:rsidRPr="00111AAF">
              <w:rPr>
                <w:color w:val="000000"/>
              </w:rPr>
              <w:t>Element spacing horizontal/vertical</w:t>
            </w:r>
          </w:p>
        </w:tc>
        <w:tc>
          <w:tcPr>
            <w:tcW w:w="2239" w:type="dxa"/>
            <w:tcMar>
              <w:top w:w="45" w:type="dxa"/>
              <w:bottom w:w="45" w:type="dxa"/>
            </w:tcMar>
            <w:vAlign w:val="center"/>
          </w:tcPr>
          <w:p w14:paraId="07291250" w14:textId="77777777" w:rsidR="00CC639C" w:rsidRPr="00111AAF" w:rsidRDefault="00CC639C" w:rsidP="00CC639C">
            <w:pPr>
              <w:spacing w:after="0"/>
              <w:jc w:val="center"/>
              <w:rPr>
                <w:color w:val="000000"/>
              </w:rPr>
            </w:pPr>
            <w:r w:rsidRPr="00111AAF">
              <w:rPr>
                <w:color w:val="000000"/>
              </w:rPr>
              <w:t>0.5 wavelength for both H/V</w:t>
            </w:r>
          </w:p>
        </w:tc>
      </w:tr>
      <w:tr w:rsidR="00CC639C" w:rsidRPr="00111AAF" w14:paraId="1A18B017" w14:textId="77777777" w:rsidTr="00CC639C">
        <w:trPr>
          <w:jc w:val="center"/>
        </w:trPr>
        <w:tc>
          <w:tcPr>
            <w:tcW w:w="3998" w:type="dxa"/>
            <w:tcMar>
              <w:top w:w="45" w:type="dxa"/>
              <w:bottom w:w="45" w:type="dxa"/>
            </w:tcMar>
            <w:vAlign w:val="center"/>
          </w:tcPr>
          <w:p w14:paraId="7D078EB3" w14:textId="77777777" w:rsidR="00CC639C" w:rsidRPr="00111AAF" w:rsidRDefault="00CC639C" w:rsidP="00CC639C">
            <w:pPr>
              <w:spacing w:after="0"/>
              <w:jc w:val="center"/>
              <w:rPr>
                <w:color w:val="000000"/>
              </w:rPr>
            </w:pPr>
            <w:r w:rsidRPr="00111AAF">
              <w:rPr>
                <w:color w:val="000000"/>
              </w:rPr>
              <w:t>Antenna panel tilt</w:t>
            </w:r>
          </w:p>
        </w:tc>
        <w:tc>
          <w:tcPr>
            <w:tcW w:w="2239" w:type="dxa"/>
            <w:tcMar>
              <w:top w:w="45" w:type="dxa"/>
              <w:bottom w:w="45" w:type="dxa"/>
            </w:tcMar>
            <w:vAlign w:val="center"/>
          </w:tcPr>
          <w:p w14:paraId="25FA529A" w14:textId="77777777" w:rsidR="00CC639C" w:rsidRPr="00111AAF" w:rsidRDefault="00CC639C" w:rsidP="00CC639C">
            <w:pPr>
              <w:spacing w:after="0"/>
              <w:jc w:val="center"/>
              <w:rPr>
                <w:color w:val="000000"/>
              </w:rPr>
            </w:pPr>
            <m:oMath>
              <m:r>
                <m:rPr>
                  <m:sty m:val="p"/>
                </m:rPr>
                <w:rPr>
                  <w:rFonts w:ascii="Cambria Math" w:hAnsi="Cambria Math"/>
                  <w:color w:val="000000"/>
                </w:rPr>
                <m:t>90°</m:t>
              </m:r>
            </m:oMath>
            <w:r w:rsidRPr="00111AAF">
              <w:rPr>
                <w:color w:val="000000"/>
              </w:rPr>
              <w:t xml:space="preserve"> for 1st layer cell</w:t>
            </w:r>
          </w:p>
          <w:p w14:paraId="0F3FB53D" w14:textId="77777777" w:rsidR="00CC639C" w:rsidRPr="00111AAF" w:rsidRDefault="00CC639C" w:rsidP="00CC639C">
            <w:pPr>
              <w:spacing w:after="0"/>
              <w:jc w:val="center"/>
              <w:rPr>
                <w:color w:val="000000"/>
              </w:rPr>
            </w:pPr>
            <m:oMath>
              <m:r>
                <m:rPr>
                  <m:sty m:val="p"/>
                </m:rPr>
                <w:rPr>
                  <w:rFonts w:ascii="Cambria Math" w:hAnsi="Cambria Math"/>
                  <w:color w:val="000000"/>
                </w:rPr>
                <m:t>23°</m:t>
              </m:r>
            </m:oMath>
            <w:r w:rsidRPr="00111AAF">
              <w:rPr>
                <w:color w:val="000000"/>
              </w:rPr>
              <w:t xml:space="preserve"> for 2nd layer cell</w:t>
            </w:r>
          </w:p>
        </w:tc>
      </w:tr>
      <w:tr w:rsidR="00CC639C" w:rsidRPr="00111AAF" w14:paraId="0A8E9E41" w14:textId="77777777" w:rsidTr="00CC639C">
        <w:trPr>
          <w:trHeight w:val="25"/>
          <w:jc w:val="center"/>
        </w:trPr>
        <w:tc>
          <w:tcPr>
            <w:tcW w:w="3998" w:type="dxa"/>
            <w:tcMar>
              <w:top w:w="45" w:type="dxa"/>
              <w:bottom w:w="45" w:type="dxa"/>
            </w:tcMar>
            <w:vAlign w:val="center"/>
          </w:tcPr>
          <w:p w14:paraId="40282E68" w14:textId="77777777" w:rsidR="00CC639C" w:rsidRPr="00111AAF" w:rsidRDefault="00CC639C" w:rsidP="00CC639C">
            <w:pPr>
              <w:spacing w:after="0"/>
              <w:jc w:val="center"/>
              <w:rPr>
                <w:color w:val="000000"/>
              </w:rPr>
            </w:pPr>
            <w:r w:rsidRPr="00111AAF">
              <w:rPr>
                <w:color w:val="000000"/>
              </w:rPr>
              <w:t>Tx power per antenna panel</w:t>
            </w:r>
          </w:p>
        </w:tc>
        <w:tc>
          <w:tcPr>
            <w:tcW w:w="2239" w:type="dxa"/>
            <w:tcMar>
              <w:top w:w="45" w:type="dxa"/>
              <w:bottom w:w="45" w:type="dxa"/>
            </w:tcMar>
            <w:vAlign w:val="center"/>
          </w:tcPr>
          <w:p w14:paraId="608933A1" w14:textId="77777777" w:rsidR="00CC639C" w:rsidRPr="00111AAF" w:rsidRDefault="00CC639C" w:rsidP="00CC639C">
            <w:pPr>
              <w:spacing w:after="0"/>
              <w:jc w:val="center"/>
              <w:rPr>
                <w:color w:val="000000"/>
              </w:rPr>
            </w:pPr>
            <w:r w:rsidRPr="00111AAF">
              <w:rPr>
                <w:color w:val="000000"/>
              </w:rPr>
              <w:t>46 dBm</w:t>
            </w:r>
          </w:p>
        </w:tc>
      </w:tr>
    </w:tbl>
    <w:p w14:paraId="3E4B5F7A" w14:textId="6B7EF356" w:rsidR="008F268E" w:rsidRPr="00BA7766" w:rsidRDefault="008F268E" w:rsidP="00CC639C">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BA7766">
        <w:rPr>
          <w:rFonts w:eastAsia="宋体"/>
          <w:color w:val="0070C0"/>
          <w:szCs w:val="24"/>
          <w:lang w:eastAsia="zh-CN"/>
        </w:rPr>
        <w:t>Option 2</w:t>
      </w:r>
      <w:r w:rsidR="00BA7766" w:rsidRPr="00BA7766">
        <w:rPr>
          <w:rFonts w:eastAsia="宋体"/>
          <w:color w:val="0070C0"/>
          <w:szCs w:val="24"/>
          <w:lang w:eastAsia="zh-CN"/>
        </w:rPr>
        <w:t xml:space="preserve">: </w:t>
      </w:r>
      <w:r w:rsidRPr="00BA7766">
        <w:rPr>
          <w:rFonts w:eastAsia="宋体"/>
          <w:color w:val="0070C0"/>
          <w:szCs w:val="24"/>
          <w:lang w:eastAsia="zh-CN"/>
        </w:rPr>
        <w:t>TBA</w:t>
      </w:r>
    </w:p>
    <w:p w14:paraId="6C9A8FBA" w14:textId="77777777" w:rsidR="008F268E" w:rsidRPr="00805BE8" w:rsidRDefault="008F268E" w:rsidP="008F268E">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0088CC8F" w14:textId="77777777" w:rsidR="008F268E" w:rsidRDefault="008F268E" w:rsidP="008F268E">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TBA</w:t>
      </w:r>
    </w:p>
    <w:p w14:paraId="09995D95" w14:textId="7865E02D" w:rsidR="00CC639C" w:rsidRPr="00805BE8" w:rsidRDefault="00CC639C" w:rsidP="00CC639C">
      <w:pPr>
        <w:pStyle w:val="3"/>
        <w:rPr>
          <w:sz w:val="24"/>
          <w:szCs w:val="16"/>
        </w:rPr>
      </w:pPr>
      <w:bookmarkStart w:id="10" w:name="_GoBack"/>
      <w:bookmarkEnd w:id="10"/>
      <w:r w:rsidRPr="00805BE8">
        <w:rPr>
          <w:sz w:val="24"/>
          <w:szCs w:val="16"/>
        </w:rPr>
        <w:t>Sub-</w:t>
      </w:r>
      <w:r>
        <w:rPr>
          <w:sz w:val="24"/>
          <w:szCs w:val="16"/>
        </w:rPr>
        <w:t>topic</w:t>
      </w:r>
      <w:r w:rsidRPr="00805BE8">
        <w:rPr>
          <w:sz w:val="24"/>
          <w:szCs w:val="16"/>
        </w:rPr>
        <w:t xml:space="preserve"> </w:t>
      </w:r>
      <w:r w:rsidR="0013241C">
        <w:rPr>
          <w:sz w:val="24"/>
          <w:szCs w:val="16"/>
        </w:rPr>
        <w:t>5</w:t>
      </w:r>
      <w:r>
        <w:rPr>
          <w:sz w:val="24"/>
          <w:szCs w:val="16"/>
        </w:rPr>
        <w:t>-4</w:t>
      </w:r>
    </w:p>
    <w:p w14:paraId="5BA7C4EA" w14:textId="77777777" w:rsidR="00CC639C" w:rsidRPr="00B831AE" w:rsidRDefault="00CC639C" w:rsidP="00CC639C">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4E3A3028" w14:textId="77777777" w:rsidR="00CC639C" w:rsidRDefault="00CC639C" w:rsidP="00CC639C">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9563EA2" w14:textId="7756139B" w:rsidR="00CC639C" w:rsidRPr="00487CF3" w:rsidRDefault="00CC639C" w:rsidP="00CC639C">
      <w:pPr>
        <w:rPr>
          <w:b/>
          <w:u w:val="single"/>
          <w:lang w:eastAsia="ko-KR"/>
        </w:rPr>
      </w:pPr>
      <w:r w:rsidRPr="00487CF3">
        <w:rPr>
          <w:b/>
          <w:u w:val="single"/>
          <w:lang w:eastAsia="ko-KR"/>
        </w:rPr>
        <w:t xml:space="preserve">Issue </w:t>
      </w:r>
      <w:r w:rsidR="0013241C">
        <w:rPr>
          <w:b/>
          <w:u w:val="single"/>
          <w:lang w:eastAsia="ko-KR"/>
        </w:rPr>
        <w:t>5</w:t>
      </w:r>
      <w:r>
        <w:rPr>
          <w:b/>
          <w:u w:val="single"/>
          <w:lang w:eastAsia="ko-KR"/>
        </w:rPr>
        <w:t>-4</w:t>
      </w:r>
      <w:r w:rsidRPr="00487CF3">
        <w:rPr>
          <w:b/>
          <w:u w:val="single"/>
          <w:lang w:eastAsia="ko-KR"/>
        </w:rPr>
        <w:t xml:space="preserve">: </w:t>
      </w:r>
      <w:r>
        <w:rPr>
          <w:rFonts w:hint="eastAsia"/>
          <w:b/>
          <w:u w:val="single"/>
          <w:lang w:eastAsia="zh-CN"/>
        </w:rPr>
        <w:t>Simulation</w:t>
      </w:r>
      <w:r>
        <w:rPr>
          <w:b/>
          <w:u w:val="single"/>
          <w:lang w:eastAsia="zh-CN"/>
        </w:rPr>
        <w:t xml:space="preserve"> </w:t>
      </w:r>
      <w:r>
        <w:rPr>
          <w:rFonts w:hint="eastAsia"/>
          <w:b/>
          <w:u w:val="single"/>
          <w:lang w:eastAsia="zh-CN"/>
        </w:rPr>
        <w:t>assumptions</w:t>
      </w:r>
      <w:r>
        <w:rPr>
          <w:b/>
          <w:u w:val="single"/>
          <w:lang w:eastAsia="zh-CN"/>
        </w:rPr>
        <w:t xml:space="preserve"> </w:t>
      </w:r>
      <w:r>
        <w:rPr>
          <w:rFonts w:hint="eastAsia"/>
          <w:b/>
          <w:u w:val="single"/>
          <w:lang w:eastAsia="zh-CN"/>
        </w:rPr>
        <w:t>f</w:t>
      </w:r>
      <w:r>
        <w:rPr>
          <w:b/>
          <w:u w:val="single"/>
          <w:lang w:eastAsia="zh-CN"/>
        </w:rPr>
        <w:t>or HAPS-TN coexistence study</w:t>
      </w:r>
    </w:p>
    <w:p w14:paraId="6CAD86FE" w14:textId="77777777" w:rsidR="00CC639C" w:rsidRPr="00487CF3" w:rsidRDefault="00CC639C" w:rsidP="00CC639C">
      <w:pPr>
        <w:pStyle w:val="afe"/>
        <w:numPr>
          <w:ilvl w:val="0"/>
          <w:numId w:val="4"/>
        </w:numPr>
        <w:overflowPunct/>
        <w:autoSpaceDE/>
        <w:autoSpaceDN/>
        <w:adjustRightInd/>
        <w:spacing w:after="120"/>
        <w:ind w:left="720" w:firstLineChars="0"/>
        <w:textAlignment w:val="auto"/>
        <w:rPr>
          <w:rFonts w:eastAsia="宋体"/>
          <w:szCs w:val="24"/>
          <w:lang w:eastAsia="zh-CN"/>
        </w:rPr>
      </w:pPr>
      <w:r w:rsidRPr="00487CF3">
        <w:rPr>
          <w:rFonts w:eastAsia="宋体"/>
          <w:szCs w:val="24"/>
          <w:lang w:eastAsia="zh-CN"/>
        </w:rPr>
        <w:t>Proposals</w:t>
      </w:r>
    </w:p>
    <w:p w14:paraId="136DB62B" w14:textId="77777777" w:rsidR="00CC639C" w:rsidRDefault="00CC639C" w:rsidP="00CC639C">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F5287E">
        <w:rPr>
          <w:rFonts w:eastAsia="宋体"/>
          <w:color w:val="0070C0"/>
          <w:szCs w:val="24"/>
          <w:lang w:eastAsia="zh-CN"/>
        </w:rPr>
        <w:t xml:space="preserve">Option 1: </w:t>
      </w:r>
      <w:r w:rsidRPr="00CC639C">
        <w:rPr>
          <w:rFonts w:eastAsia="宋体"/>
          <w:color w:val="0070C0"/>
          <w:szCs w:val="24"/>
          <w:lang w:eastAsia="zh-CN"/>
        </w:rPr>
        <w:t>Determine simulation assumptions based on the HAPS co-existence scenarios and the terrestrial bands for HAPS deployment.</w:t>
      </w:r>
    </w:p>
    <w:p w14:paraId="35A20D93" w14:textId="3C3B2BDA" w:rsidR="00CC639C" w:rsidRPr="00CC639C" w:rsidRDefault="00CC639C" w:rsidP="00CC639C">
      <w:pPr>
        <w:spacing w:after="120"/>
        <w:jc w:val="center"/>
        <w:rPr>
          <w:b/>
          <w:color w:val="0070C0"/>
          <w:szCs w:val="24"/>
          <w:lang w:eastAsia="zh-CN"/>
        </w:rPr>
      </w:pPr>
      <w:r w:rsidRPr="00CC639C">
        <w:rPr>
          <w:b/>
        </w:rPr>
        <w:lastRenderedPageBreak/>
        <w:t xml:space="preserve">Table </w:t>
      </w:r>
      <w:r w:rsidR="0013241C">
        <w:rPr>
          <w:b/>
        </w:rPr>
        <w:t>5</w:t>
      </w:r>
      <w:r w:rsidRPr="00CC639C">
        <w:rPr>
          <w:b/>
        </w:rPr>
        <w:t>.</w:t>
      </w:r>
      <w:r>
        <w:rPr>
          <w:b/>
        </w:rPr>
        <w:t>2</w:t>
      </w:r>
      <w:r w:rsidRPr="00CC639C">
        <w:rPr>
          <w:b/>
        </w:rPr>
        <w:t>.4.1 Example system level simulation parameters for rural scenario</w:t>
      </w:r>
    </w:p>
    <w:tbl>
      <w:tblPr>
        <w:tblStyle w:val="afd"/>
        <w:tblW w:w="7650" w:type="dxa"/>
        <w:jc w:val="center"/>
        <w:tblLayout w:type="fixed"/>
        <w:tblLook w:val="04A0" w:firstRow="1" w:lastRow="0" w:firstColumn="1" w:lastColumn="0" w:noHBand="0" w:noVBand="1"/>
      </w:tblPr>
      <w:tblGrid>
        <w:gridCol w:w="2405"/>
        <w:gridCol w:w="2693"/>
        <w:gridCol w:w="2552"/>
      </w:tblGrid>
      <w:tr w:rsidR="00CC639C" w:rsidRPr="00111AAF" w14:paraId="5DD57935" w14:textId="77777777" w:rsidTr="00CC639C">
        <w:trPr>
          <w:jc w:val="center"/>
        </w:trPr>
        <w:tc>
          <w:tcPr>
            <w:tcW w:w="2405" w:type="dxa"/>
            <w:tcMar>
              <w:top w:w="45" w:type="dxa"/>
              <w:bottom w:w="45" w:type="dxa"/>
            </w:tcMar>
            <w:vAlign w:val="center"/>
          </w:tcPr>
          <w:p w14:paraId="24EF9500" w14:textId="77777777" w:rsidR="00CC639C" w:rsidRPr="00111AAF" w:rsidRDefault="00CC639C" w:rsidP="00CC639C">
            <w:pPr>
              <w:pStyle w:val="TAC"/>
              <w:rPr>
                <w:rFonts w:ascii="Times New Roman" w:hAnsi="Times New Roman"/>
              </w:rPr>
            </w:pPr>
            <w:r w:rsidRPr="00111AAF">
              <w:rPr>
                <w:rFonts w:ascii="Times New Roman" w:hAnsi="Times New Roman"/>
              </w:rPr>
              <w:t xml:space="preserve">Frequency band </w:t>
            </w:r>
          </w:p>
        </w:tc>
        <w:tc>
          <w:tcPr>
            <w:tcW w:w="5245" w:type="dxa"/>
            <w:gridSpan w:val="2"/>
          </w:tcPr>
          <w:p w14:paraId="1633D740" w14:textId="77777777" w:rsidR="00CC639C" w:rsidRPr="00111AAF" w:rsidRDefault="00CC639C" w:rsidP="00CC639C">
            <w:pPr>
              <w:pStyle w:val="TAC"/>
              <w:rPr>
                <w:rFonts w:ascii="Times New Roman" w:hAnsi="Times New Roman"/>
              </w:rPr>
            </w:pPr>
            <w:r w:rsidRPr="00111AAF">
              <w:rPr>
                <w:rFonts w:ascii="Times New Roman" w:hAnsi="Times New Roman"/>
              </w:rPr>
              <w:t>Band n1 (UL: 1920-1980 MHz, DL: 2110-2170 MHz)</w:t>
            </w:r>
          </w:p>
        </w:tc>
      </w:tr>
      <w:tr w:rsidR="00CC639C" w:rsidRPr="00111AAF" w14:paraId="5714ED7D" w14:textId="77777777" w:rsidTr="00CC639C">
        <w:trPr>
          <w:jc w:val="center"/>
        </w:trPr>
        <w:tc>
          <w:tcPr>
            <w:tcW w:w="2405" w:type="dxa"/>
            <w:tcMar>
              <w:top w:w="45" w:type="dxa"/>
              <w:bottom w:w="45" w:type="dxa"/>
            </w:tcMar>
            <w:vAlign w:val="center"/>
          </w:tcPr>
          <w:p w14:paraId="6197C09E" w14:textId="77777777" w:rsidR="00CC639C" w:rsidRPr="00111AAF" w:rsidRDefault="00CC639C" w:rsidP="00CC639C">
            <w:pPr>
              <w:pStyle w:val="TAC"/>
              <w:rPr>
                <w:rFonts w:ascii="Times New Roman" w:hAnsi="Times New Roman"/>
              </w:rPr>
            </w:pPr>
            <w:r w:rsidRPr="00111AAF">
              <w:rPr>
                <w:rFonts w:ascii="Times New Roman" w:hAnsi="Times New Roman"/>
              </w:rPr>
              <w:t>Terrestrial environment</w:t>
            </w:r>
          </w:p>
        </w:tc>
        <w:tc>
          <w:tcPr>
            <w:tcW w:w="2693" w:type="dxa"/>
          </w:tcPr>
          <w:p w14:paraId="15C5497D" w14:textId="77777777" w:rsidR="00CC639C" w:rsidRPr="00111AAF" w:rsidRDefault="00CC639C" w:rsidP="00CC639C">
            <w:pPr>
              <w:pStyle w:val="TAC"/>
              <w:rPr>
                <w:rFonts w:ascii="Times New Roman" w:hAnsi="Times New Roman"/>
              </w:rPr>
            </w:pPr>
            <w:r w:rsidRPr="00111AAF">
              <w:rPr>
                <w:rFonts w:ascii="Times New Roman" w:hAnsi="Times New Roman"/>
              </w:rPr>
              <w:t>Urban Macro</w:t>
            </w:r>
          </w:p>
        </w:tc>
        <w:tc>
          <w:tcPr>
            <w:tcW w:w="2552" w:type="dxa"/>
            <w:tcMar>
              <w:top w:w="45" w:type="dxa"/>
              <w:bottom w:w="45" w:type="dxa"/>
            </w:tcMar>
            <w:vAlign w:val="center"/>
          </w:tcPr>
          <w:p w14:paraId="4CA0FCF4" w14:textId="77777777" w:rsidR="00CC639C" w:rsidRPr="00111AAF" w:rsidRDefault="00CC639C" w:rsidP="00CC639C">
            <w:pPr>
              <w:pStyle w:val="TAC"/>
              <w:rPr>
                <w:rFonts w:ascii="Times New Roman" w:hAnsi="Times New Roman"/>
              </w:rPr>
            </w:pPr>
            <w:r w:rsidRPr="00111AAF">
              <w:rPr>
                <w:rFonts w:ascii="Times New Roman" w:hAnsi="Times New Roman"/>
              </w:rPr>
              <w:t>Rural Macro</w:t>
            </w:r>
          </w:p>
        </w:tc>
      </w:tr>
      <w:tr w:rsidR="00CC639C" w:rsidRPr="00111AAF" w14:paraId="211811D7" w14:textId="77777777" w:rsidTr="00CC639C">
        <w:trPr>
          <w:jc w:val="center"/>
        </w:trPr>
        <w:tc>
          <w:tcPr>
            <w:tcW w:w="2405" w:type="dxa"/>
            <w:tcMar>
              <w:top w:w="45" w:type="dxa"/>
              <w:bottom w:w="45" w:type="dxa"/>
            </w:tcMar>
            <w:vAlign w:val="center"/>
          </w:tcPr>
          <w:p w14:paraId="58E7ADE0" w14:textId="77777777" w:rsidR="00CC639C" w:rsidRPr="00111AAF" w:rsidRDefault="00CC639C" w:rsidP="00CC639C">
            <w:pPr>
              <w:pStyle w:val="TAC"/>
              <w:rPr>
                <w:rFonts w:ascii="Times New Roman" w:hAnsi="Times New Roman"/>
              </w:rPr>
            </w:pPr>
            <w:r w:rsidRPr="00111AAF">
              <w:rPr>
                <w:rFonts w:ascii="Times New Roman" w:hAnsi="Times New Roman"/>
              </w:rPr>
              <w:t>Channel bandwidth</w:t>
            </w:r>
          </w:p>
        </w:tc>
        <w:tc>
          <w:tcPr>
            <w:tcW w:w="2693" w:type="dxa"/>
            <w:vAlign w:val="center"/>
          </w:tcPr>
          <w:p w14:paraId="4B063F91" w14:textId="77777777" w:rsidR="00CC639C" w:rsidRPr="00111AAF" w:rsidRDefault="00CC639C" w:rsidP="00CC639C">
            <w:pPr>
              <w:pStyle w:val="TAC"/>
              <w:rPr>
                <w:rFonts w:ascii="Times New Roman" w:hAnsi="Times New Roman"/>
              </w:rPr>
            </w:pPr>
            <w:r w:rsidRPr="00111AAF">
              <w:rPr>
                <w:rFonts w:ascii="Times New Roman" w:hAnsi="Times New Roman"/>
              </w:rPr>
              <w:t>20 MHz</w:t>
            </w:r>
          </w:p>
        </w:tc>
        <w:tc>
          <w:tcPr>
            <w:tcW w:w="2552" w:type="dxa"/>
            <w:tcMar>
              <w:top w:w="45" w:type="dxa"/>
              <w:bottom w:w="45" w:type="dxa"/>
            </w:tcMar>
            <w:vAlign w:val="center"/>
          </w:tcPr>
          <w:p w14:paraId="49C18BAC" w14:textId="77777777" w:rsidR="00CC639C" w:rsidRPr="00111AAF" w:rsidRDefault="00CC639C" w:rsidP="00CC639C">
            <w:pPr>
              <w:pStyle w:val="TAC"/>
              <w:rPr>
                <w:rFonts w:ascii="Times New Roman" w:hAnsi="Times New Roman"/>
              </w:rPr>
            </w:pPr>
            <w:r w:rsidRPr="00111AAF">
              <w:rPr>
                <w:rFonts w:ascii="Times New Roman" w:hAnsi="Times New Roman"/>
              </w:rPr>
              <w:t>20 MHz</w:t>
            </w:r>
          </w:p>
        </w:tc>
      </w:tr>
      <w:tr w:rsidR="00CC639C" w:rsidRPr="00111AAF" w14:paraId="0C68D80B" w14:textId="77777777" w:rsidTr="00CC639C">
        <w:trPr>
          <w:jc w:val="center"/>
        </w:trPr>
        <w:tc>
          <w:tcPr>
            <w:tcW w:w="2405" w:type="dxa"/>
            <w:tcMar>
              <w:top w:w="45" w:type="dxa"/>
              <w:bottom w:w="45" w:type="dxa"/>
            </w:tcMar>
            <w:vAlign w:val="center"/>
          </w:tcPr>
          <w:p w14:paraId="33711C1B" w14:textId="77777777" w:rsidR="00CC639C" w:rsidRPr="00111AAF" w:rsidRDefault="00CC639C" w:rsidP="00CC639C">
            <w:pPr>
              <w:pStyle w:val="TAC"/>
              <w:rPr>
                <w:rFonts w:ascii="Times New Roman" w:hAnsi="Times New Roman"/>
              </w:rPr>
            </w:pPr>
            <w:r w:rsidRPr="00111AAF">
              <w:rPr>
                <w:rFonts w:ascii="Times New Roman" w:hAnsi="Times New Roman"/>
              </w:rPr>
              <w:t xml:space="preserve">HAPS altitude </w:t>
            </w:r>
          </w:p>
        </w:tc>
        <w:tc>
          <w:tcPr>
            <w:tcW w:w="2693" w:type="dxa"/>
            <w:vAlign w:val="center"/>
          </w:tcPr>
          <w:p w14:paraId="154FF7BA" w14:textId="77777777" w:rsidR="00CC639C" w:rsidRPr="00111AAF" w:rsidRDefault="00CC639C" w:rsidP="00CC639C">
            <w:pPr>
              <w:pStyle w:val="TAC"/>
              <w:rPr>
                <w:rFonts w:ascii="Times New Roman" w:hAnsi="Times New Roman"/>
              </w:rPr>
            </w:pPr>
            <w:r w:rsidRPr="00111AAF">
              <w:rPr>
                <w:rFonts w:ascii="Times New Roman" w:hAnsi="Times New Roman"/>
              </w:rPr>
              <w:t>20 Km</w:t>
            </w:r>
          </w:p>
        </w:tc>
        <w:tc>
          <w:tcPr>
            <w:tcW w:w="2552" w:type="dxa"/>
            <w:tcMar>
              <w:top w:w="45" w:type="dxa"/>
              <w:bottom w:w="45" w:type="dxa"/>
            </w:tcMar>
            <w:vAlign w:val="center"/>
          </w:tcPr>
          <w:p w14:paraId="37DF4BB9" w14:textId="77777777" w:rsidR="00CC639C" w:rsidRPr="00111AAF" w:rsidRDefault="00CC639C" w:rsidP="00CC639C">
            <w:pPr>
              <w:pStyle w:val="TAC"/>
              <w:rPr>
                <w:rFonts w:ascii="Times New Roman" w:hAnsi="Times New Roman"/>
              </w:rPr>
            </w:pPr>
            <w:r w:rsidRPr="00111AAF">
              <w:rPr>
                <w:rFonts w:ascii="Times New Roman" w:hAnsi="Times New Roman"/>
              </w:rPr>
              <w:t>20 Km</w:t>
            </w:r>
          </w:p>
        </w:tc>
      </w:tr>
      <w:tr w:rsidR="00CC639C" w:rsidRPr="00111AAF" w14:paraId="682DEC03" w14:textId="77777777" w:rsidTr="00CC639C">
        <w:trPr>
          <w:jc w:val="center"/>
        </w:trPr>
        <w:tc>
          <w:tcPr>
            <w:tcW w:w="2405" w:type="dxa"/>
            <w:tcMar>
              <w:top w:w="45" w:type="dxa"/>
              <w:bottom w:w="45" w:type="dxa"/>
            </w:tcMar>
            <w:vAlign w:val="center"/>
          </w:tcPr>
          <w:p w14:paraId="2D34DDB0" w14:textId="77777777" w:rsidR="00CC639C" w:rsidRPr="00111AAF" w:rsidRDefault="00CC639C" w:rsidP="00CC639C">
            <w:pPr>
              <w:pStyle w:val="TAC"/>
              <w:rPr>
                <w:rFonts w:ascii="Times New Roman" w:hAnsi="Times New Roman"/>
              </w:rPr>
            </w:pPr>
            <w:r w:rsidRPr="00111AAF">
              <w:rPr>
                <w:rFonts w:ascii="Times New Roman" w:hAnsi="Times New Roman"/>
              </w:rPr>
              <w:t>HAPS coverage radius</w:t>
            </w:r>
          </w:p>
        </w:tc>
        <w:tc>
          <w:tcPr>
            <w:tcW w:w="2693" w:type="dxa"/>
            <w:vAlign w:val="center"/>
          </w:tcPr>
          <w:p w14:paraId="60296B8C" w14:textId="77777777" w:rsidR="00CC639C" w:rsidRPr="00111AAF" w:rsidRDefault="00CC639C" w:rsidP="00CC639C">
            <w:pPr>
              <w:pStyle w:val="TAC"/>
              <w:rPr>
                <w:rFonts w:ascii="Times New Roman" w:hAnsi="Times New Roman"/>
              </w:rPr>
            </w:pPr>
            <w:r w:rsidRPr="00111AAF">
              <w:rPr>
                <w:rFonts w:ascii="Times New Roman" w:hAnsi="Times New Roman"/>
              </w:rPr>
              <w:t>100 Km</w:t>
            </w:r>
          </w:p>
        </w:tc>
        <w:tc>
          <w:tcPr>
            <w:tcW w:w="2552" w:type="dxa"/>
            <w:tcMar>
              <w:top w:w="45" w:type="dxa"/>
              <w:bottom w:w="45" w:type="dxa"/>
            </w:tcMar>
            <w:vAlign w:val="center"/>
          </w:tcPr>
          <w:p w14:paraId="300FC60F" w14:textId="77777777" w:rsidR="00CC639C" w:rsidRPr="00111AAF" w:rsidRDefault="00CC639C" w:rsidP="00CC639C">
            <w:pPr>
              <w:pStyle w:val="TAC"/>
              <w:rPr>
                <w:rFonts w:ascii="Times New Roman" w:hAnsi="Times New Roman"/>
              </w:rPr>
            </w:pPr>
            <w:r w:rsidRPr="00111AAF">
              <w:rPr>
                <w:rFonts w:ascii="Times New Roman" w:hAnsi="Times New Roman"/>
              </w:rPr>
              <w:t>100 Km</w:t>
            </w:r>
          </w:p>
        </w:tc>
      </w:tr>
      <w:tr w:rsidR="00CC639C" w:rsidRPr="00111AAF" w14:paraId="4464CDCC" w14:textId="77777777" w:rsidTr="00CC639C">
        <w:trPr>
          <w:jc w:val="center"/>
        </w:trPr>
        <w:tc>
          <w:tcPr>
            <w:tcW w:w="2405" w:type="dxa"/>
            <w:tcMar>
              <w:top w:w="45" w:type="dxa"/>
              <w:bottom w:w="45" w:type="dxa"/>
            </w:tcMar>
            <w:vAlign w:val="center"/>
          </w:tcPr>
          <w:p w14:paraId="44C422A1" w14:textId="77777777" w:rsidR="00CC639C" w:rsidRPr="00111AAF" w:rsidRDefault="00CC639C" w:rsidP="00CC639C">
            <w:pPr>
              <w:pStyle w:val="TAC"/>
              <w:rPr>
                <w:rFonts w:ascii="Times New Roman" w:hAnsi="Times New Roman"/>
              </w:rPr>
            </w:pPr>
            <w:r w:rsidRPr="00111AAF">
              <w:rPr>
                <w:rFonts w:ascii="Times New Roman" w:hAnsi="Times New Roman"/>
              </w:rPr>
              <w:t>HAPS and TN coverage center distance</w:t>
            </w:r>
          </w:p>
        </w:tc>
        <w:tc>
          <w:tcPr>
            <w:tcW w:w="2693" w:type="dxa"/>
            <w:vAlign w:val="center"/>
          </w:tcPr>
          <w:p w14:paraId="337157C6" w14:textId="77777777" w:rsidR="00CC639C" w:rsidRPr="00111AAF" w:rsidRDefault="00CC639C" w:rsidP="00CC639C">
            <w:pPr>
              <w:pStyle w:val="TAC"/>
              <w:rPr>
                <w:rFonts w:ascii="Times New Roman" w:hAnsi="Times New Roman"/>
              </w:rPr>
            </w:pPr>
            <w:r w:rsidRPr="00111AAF">
              <w:rPr>
                <w:rFonts w:ascii="Times New Roman" w:hAnsi="Times New Roman"/>
              </w:rPr>
              <w:t>0, 20, 40 Km</w:t>
            </w:r>
          </w:p>
        </w:tc>
        <w:tc>
          <w:tcPr>
            <w:tcW w:w="2552" w:type="dxa"/>
            <w:tcMar>
              <w:top w:w="45" w:type="dxa"/>
              <w:bottom w:w="45" w:type="dxa"/>
            </w:tcMar>
            <w:vAlign w:val="center"/>
          </w:tcPr>
          <w:p w14:paraId="1E41263E" w14:textId="77777777" w:rsidR="00CC639C" w:rsidRPr="00111AAF" w:rsidRDefault="00CC639C" w:rsidP="00CC639C">
            <w:pPr>
              <w:pStyle w:val="TAC"/>
              <w:rPr>
                <w:rFonts w:ascii="Times New Roman" w:hAnsi="Times New Roman"/>
              </w:rPr>
            </w:pPr>
            <w:r w:rsidRPr="00111AAF">
              <w:rPr>
                <w:rFonts w:ascii="Times New Roman" w:hAnsi="Times New Roman"/>
              </w:rPr>
              <w:t>0, 20, 40 Km</w:t>
            </w:r>
          </w:p>
        </w:tc>
      </w:tr>
      <w:tr w:rsidR="00CC639C" w:rsidRPr="00111AAF" w14:paraId="23C70B8E" w14:textId="77777777" w:rsidTr="00CC639C">
        <w:trPr>
          <w:jc w:val="center"/>
        </w:trPr>
        <w:tc>
          <w:tcPr>
            <w:tcW w:w="2405" w:type="dxa"/>
            <w:tcMar>
              <w:top w:w="45" w:type="dxa"/>
              <w:bottom w:w="45" w:type="dxa"/>
            </w:tcMar>
            <w:vAlign w:val="center"/>
          </w:tcPr>
          <w:p w14:paraId="6A37EA91" w14:textId="77777777" w:rsidR="00CC639C" w:rsidRPr="00111AAF" w:rsidRDefault="00CC639C" w:rsidP="00CC639C">
            <w:pPr>
              <w:pStyle w:val="TAC"/>
              <w:rPr>
                <w:rFonts w:ascii="Times New Roman" w:hAnsi="Times New Roman"/>
              </w:rPr>
            </w:pPr>
            <w:r w:rsidRPr="00111AAF">
              <w:rPr>
                <w:rFonts w:ascii="Times New Roman" w:hAnsi="Times New Roman"/>
              </w:rPr>
              <w:t>HAPS channel model</w:t>
            </w:r>
          </w:p>
        </w:tc>
        <w:tc>
          <w:tcPr>
            <w:tcW w:w="2693" w:type="dxa"/>
            <w:vAlign w:val="center"/>
          </w:tcPr>
          <w:p w14:paraId="7E2EA63F" w14:textId="77777777" w:rsidR="00CC639C" w:rsidRPr="00111AAF" w:rsidRDefault="00CC639C" w:rsidP="00CC639C">
            <w:pPr>
              <w:pStyle w:val="TAC"/>
              <w:rPr>
                <w:rFonts w:ascii="Times New Roman" w:hAnsi="Times New Roman"/>
              </w:rPr>
            </w:pPr>
            <w:r w:rsidRPr="00111AAF">
              <w:rPr>
                <w:rFonts w:ascii="Times New Roman" w:hAnsi="Times New Roman"/>
              </w:rPr>
              <w:t xml:space="preserve">NTN urban </w:t>
            </w:r>
            <w:r w:rsidRPr="00111AAF">
              <w:rPr>
                <w:rFonts w:ascii="Times New Roman" w:hAnsi="Times New Roman"/>
              </w:rPr>
              <w:fldChar w:fldCharType="begin"/>
            </w:r>
            <w:r w:rsidRPr="00111AAF">
              <w:rPr>
                <w:rFonts w:ascii="Times New Roman" w:hAnsi="Times New Roman"/>
              </w:rPr>
              <w:instrText xml:space="preserve"> REF _Ref61189036 \r \h  \* MERGEFORMAT </w:instrText>
            </w:r>
            <w:r w:rsidRPr="00111AAF">
              <w:rPr>
                <w:rFonts w:ascii="Times New Roman" w:hAnsi="Times New Roman"/>
              </w:rPr>
            </w:r>
            <w:r w:rsidRPr="00111AAF">
              <w:rPr>
                <w:rFonts w:ascii="Times New Roman" w:hAnsi="Times New Roman"/>
              </w:rPr>
              <w:fldChar w:fldCharType="separate"/>
            </w:r>
            <w:r w:rsidRPr="00111AAF">
              <w:rPr>
                <w:rFonts w:ascii="Times New Roman" w:hAnsi="Times New Roman"/>
              </w:rPr>
              <w:t>[7]</w:t>
            </w:r>
            <w:r w:rsidRPr="00111AAF">
              <w:rPr>
                <w:rFonts w:ascii="Times New Roman" w:hAnsi="Times New Roman"/>
              </w:rPr>
              <w:fldChar w:fldCharType="end"/>
            </w:r>
          </w:p>
        </w:tc>
        <w:tc>
          <w:tcPr>
            <w:tcW w:w="2552" w:type="dxa"/>
            <w:tcMar>
              <w:top w:w="45" w:type="dxa"/>
              <w:bottom w:w="45" w:type="dxa"/>
            </w:tcMar>
            <w:vAlign w:val="center"/>
          </w:tcPr>
          <w:p w14:paraId="5EACBC77" w14:textId="77777777" w:rsidR="00CC639C" w:rsidRPr="00111AAF" w:rsidRDefault="00CC639C" w:rsidP="00CC639C">
            <w:pPr>
              <w:pStyle w:val="TAC"/>
              <w:rPr>
                <w:rFonts w:ascii="Times New Roman" w:hAnsi="Times New Roman"/>
              </w:rPr>
            </w:pPr>
            <w:r w:rsidRPr="00111AAF">
              <w:rPr>
                <w:rFonts w:ascii="Times New Roman" w:hAnsi="Times New Roman"/>
              </w:rPr>
              <w:t xml:space="preserve">NTN rural </w:t>
            </w:r>
            <w:r w:rsidRPr="00111AAF">
              <w:rPr>
                <w:rFonts w:ascii="Times New Roman" w:hAnsi="Times New Roman"/>
              </w:rPr>
              <w:fldChar w:fldCharType="begin"/>
            </w:r>
            <w:r w:rsidRPr="00111AAF">
              <w:rPr>
                <w:rFonts w:ascii="Times New Roman" w:hAnsi="Times New Roman"/>
              </w:rPr>
              <w:instrText xml:space="preserve"> REF _Ref61189036 \r \h  \* MERGEFORMAT </w:instrText>
            </w:r>
            <w:r w:rsidRPr="00111AAF">
              <w:rPr>
                <w:rFonts w:ascii="Times New Roman" w:hAnsi="Times New Roman"/>
              </w:rPr>
            </w:r>
            <w:r w:rsidRPr="00111AAF">
              <w:rPr>
                <w:rFonts w:ascii="Times New Roman" w:hAnsi="Times New Roman"/>
              </w:rPr>
              <w:fldChar w:fldCharType="separate"/>
            </w:r>
            <w:r w:rsidRPr="00111AAF">
              <w:rPr>
                <w:rFonts w:ascii="Times New Roman" w:hAnsi="Times New Roman"/>
              </w:rPr>
              <w:t>[7]</w:t>
            </w:r>
            <w:r w:rsidRPr="00111AAF">
              <w:rPr>
                <w:rFonts w:ascii="Times New Roman" w:hAnsi="Times New Roman"/>
              </w:rPr>
              <w:fldChar w:fldCharType="end"/>
            </w:r>
          </w:p>
        </w:tc>
      </w:tr>
      <w:tr w:rsidR="00CC639C" w:rsidRPr="00111AAF" w14:paraId="32449B93" w14:textId="77777777" w:rsidTr="00CC639C">
        <w:trPr>
          <w:jc w:val="center"/>
        </w:trPr>
        <w:tc>
          <w:tcPr>
            <w:tcW w:w="2405" w:type="dxa"/>
            <w:tcMar>
              <w:top w:w="45" w:type="dxa"/>
              <w:bottom w:w="45" w:type="dxa"/>
            </w:tcMar>
            <w:vAlign w:val="center"/>
          </w:tcPr>
          <w:p w14:paraId="261316C3" w14:textId="77777777" w:rsidR="00CC639C" w:rsidRPr="00111AAF" w:rsidRDefault="00CC639C" w:rsidP="00CC639C">
            <w:pPr>
              <w:pStyle w:val="TAC"/>
              <w:rPr>
                <w:rFonts w:ascii="Times New Roman" w:hAnsi="Times New Roman"/>
              </w:rPr>
            </w:pPr>
            <w:r w:rsidRPr="00111AAF">
              <w:rPr>
                <w:rFonts w:ascii="Times New Roman" w:hAnsi="Times New Roman"/>
              </w:rPr>
              <w:t>HAPS indoor UE percentage</w:t>
            </w:r>
          </w:p>
        </w:tc>
        <w:tc>
          <w:tcPr>
            <w:tcW w:w="2693" w:type="dxa"/>
            <w:vAlign w:val="center"/>
          </w:tcPr>
          <w:p w14:paraId="455CF7F4" w14:textId="77777777" w:rsidR="00CC639C" w:rsidRPr="00111AAF" w:rsidRDefault="00CC639C" w:rsidP="00CC639C">
            <w:pPr>
              <w:pStyle w:val="TAC"/>
              <w:rPr>
                <w:rFonts w:ascii="Times New Roman" w:hAnsi="Times New Roman"/>
              </w:rPr>
            </w:pPr>
            <w:r w:rsidRPr="00111AAF">
              <w:rPr>
                <w:rFonts w:ascii="Times New Roman" w:hAnsi="Times New Roman"/>
              </w:rPr>
              <w:t>0%</w:t>
            </w:r>
          </w:p>
        </w:tc>
        <w:tc>
          <w:tcPr>
            <w:tcW w:w="2552" w:type="dxa"/>
            <w:tcMar>
              <w:top w:w="45" w:type="dxa"/>
              <w:bottom w:w="45" w:type="dxa"/>
            </w:tcMar>
            <w:vAlign w:val="center"/>
          </w:tcPr>
          <w:p w14:paraId="1AA11F90" w14:textId="77777777" w:rsidR="00CC639C" w:rsidRPr="00111AAF" w:rsidRDefault="00CC639C" w:rsidP="00CC639C">
            <w:pPr>
              <w:pStyle w:val="TAC"/>
              <w:rPr>
                <w:rFonts w:ascii="Times New Roman" w:hAnsi="Times New Roman"/>
              </w:rPr>
            </w:pPr>
            <w:r w:rsidRPr="00111AAF">
              <w:rPr>
                <w:rFonts w:ascii="Times New Roman" w:hAnsi="Times New Roman"/>
              </w:rPr>
              <w:t>0%</w:t>
            </w:r>
          </w:p>
        </w:tc>
      </w:tr>
      <w:tr w:rsidR="00CC639C" w:rsidRPr="00111AAF" w14:paraId="391D5645" w14:textId="77777777" w:rsidTr="00CC639C">
        <w:trPr>
          <w:jc w:val="center"/>
        </w:trPr>
        <w:tc>
          <w:tcPr>
            <w:tcW w:w="2405" w:type="dxa"/>
            <w:tcMar>
              <w:top w:w="45" w:type="dxa"/>
              <w:bottom w:w="45" w:type="dxa"/>
            </w:tcMar>
            <w:vAlign w:val="center"/>
          </w:tcPr>
          <w:p w14:paraId="0D111C17" w14:textId="77777777" w:rsidR="00CC639C" w:rsidRPr="00111AAF" w:rsidRDefault="00CC639C" w:rsidP="00CC639C">
            <w:pPr>
              <w:pStyle w:val="TAC"/>
              <w:rPr>
                <w:rFonts w:ascii="Times New Roman" w:hAnsi="Times New Roman"/>
              </w:rPr>
            </w:pPr>
            <w:r w:rsidRPr="00111AAF">
              <w:rPr>
                <w:rFonts w:ascii="Times New Roman" w:hAnsi="Times New Roman"/>
              </w:rPr>
              <w:t>TN inter-site distance</w:t>
            </w:r>
          </w:p>
        </w:tc>
        <w:tc>
          <w:tcPr>
            <w:tcW w:w="2693" w:type="dxa"/>
            <w:vAlign w:val="center"/>
          </w:tcPr>
          <w:p w14:paraId="646F4EFB" w14:textId="77777777" w:rsidR="00CC639C" w:rsidRPr="00111AAF" w:rsidRDefault="00CC639C" w:rsidP="00CC639C">
            <w:pPr>
              <w:pStyle w:val="TAC"/>
              <w:rPr>
                <w:rFonts w:ascii="Times New Roman" w:hAnsi="Times New Roman"/>
              </w:rPr>
            </w:pPr>
            <w:r w:rsidRPr="00111AAF">
              <w:rPr>
                <w:rFonts w:ascii="Times New Roman" w:hAnsi="Times New Roman"/>
              </w:rPr>
              <w:t>1 Km</w:t>
            </w:r>
          </w:p>
        </w:tc>
        <w:tc>
          <w:tcPr>
            <w:tcW w:w="2552" w:type="dxa"/>
            <w:tcMar>
              <w:top w:w="45" w:type="dxa"/>
              <w:bottom w:w="45" w:type="dxa"/>
            </w:tcMar>
            <w:vAlign w:val="center"/>
          </w:tcPr>
          <w:p w14:paraId="1D35EEF8" w14:textId="77777777" w:rsidR="00CC639C" w:rsidRPr="00111AAF" w:rsidRDefault="00CC639C" w:rsidP="00CC639C">
            <w:pPr>
              <w:pStyle w:val="TAC"/>
              <w:rPr>
                <w:rFonts w:ascii="Times New Roman" w:hAnsi="Times New Roman"/>
              </w:rPr>
            </w:pPr>
            <w:r w:rsidRPr="00111AAF">
              <w:rPr>
                <w:rFonts w:ascii="Times New Roman" w:hAnsi="Times New Roman"/>
              </w:rPr>
              <w:t>2 Km</w:t>
            </w:r>
          </w:p>
        </w:tc>
      </w:tr>
      <w:tr w:rsidR="00CC639C" w:rsidRPr="00111AAF" w14:paraId="67C3902D" w14:textId="77777777" w:rsidTr="00CC639C">
        <w:trPr>
          <w:jc w:val="center"/>
        </w:trPr>
        <w:tc>
          <w:tcPr>
            <w:tcW w:w="2405" w:type="dxa"/>
            <w:tcMar>
              <w:top w:w="45" w:type="dxa"/>
              <w:bottom w:w="45" w:type="dxa"/>
            </w:tcMar>
            <w:vAlign w:val="center"/>
          </w:tcPr>
          <w:p w14:paraId="3583550E" w14:textId="77777777" w:rsidR="00CC639C" w:rsidRPr="00111AAF" w:rsidRDefault="00CC639C" w:rsidP="00CC639C">
            <w:pPr>
              <w:pStyle w:val="TAC"/>
              <w:rPr>
                <w:rFonts w:ascii="Times New Roman" w:hAnsi="Times New Roman"/>
              </w:rPr>
            </w:pPr>
            <w:r w:rsidRPr="00111AAF">
              <w:rPr>
                <w:rFonts w:ascii="Times New Roman" w:hAnsi="Times New Roman"/>
              </w:rPr>
              <w:t xml:space="preserve">TN BS antenna height </w:t>
            </w:r>
          </w:p>
        </w:tc>
        <w:tc>
          <w:tcPr>
            <w:tcW w:w="2693" w:type="dxa"/>
            <w:vAlign w:val="center"/>
          </w:tcPr>
          <w:p w14:paraId="0A62D893" w14:textId="77777777" w:rsidR="00CC639C" w:rsidRPr="00111AAF" w:rsidRDefault="00CC639C" w:rsidP="00CC639C">
            <w:pPr>
              <w:pStyle w:val="TAC"/>
              <w:rPr>
                <w:rFonts w:ascii="Times New Roman" w:hAnsi="Times New Roman"/>
              </w:rPr>
            </w:pPr>
            <w:r w:rsidRPr="00111AAF">
              <w:rPr>
                <w:rFonts w:ascii="Times New Roman" w:hAnsi="Times New Roman"/>
              </w:rPr>
              <w:t>25 m</w:t>
            </w:r>
          </w:p>
        </w:tc>
        <w:tc>
          <w:tcPr>
            <w:tcW w:w="2552" w:type="dxa"/>
            <w:tcMar>
              <w:top w:w="45" w:type="dxa"/>
              <w:bottom w:w="45" w:type="dxa"/>
            </w:tcMar>
            <w:vAlign w:val="center"/>
          </w:tcPr>
          <w:p w14:paraId="0D1B34C1" w14:textId="77777777" w:rsidR="00CC639C" w:rsidRPr="00111AAF" w:rsidRDefault="00CC639C" w:rsidP="00CC639C">
            <w:pPr>
              <w:pStyle w:val="TAC"/>
              <w:rPr>
                <w:rFonts w:ascii="Times New Roman" w:hAnsi="Times New Roman"/>
              </w:rPr>
            </w:pPr>
            <w:r w:rsidRPr="00111AAF">
              <w:rPr>
                <w:rFonts w:ascii="Times New Roman" w:hAnsi="Times New Roman"/>
              </w:rPr>
              <w:t>35 m</w:t>
            </w:r>
          </w:p>
        </w:tc>
      </w:tr>
      <w:tr w:rsidR="00CC639C" w:rsidRPr="00111AAF" w14:paraId="40D1D3F7" w14:textId="77777777" w:rsidTr="00CC639C">
        <w:trPr>
          <w:jc w:val="center"/>
        </w:trPr>
        <w:tc>
          <w:tcPr>
            <w:tcW w:w="2405" w:type="dxa"/>
            <w:tcMar>
              <w:top w:w="45" w:type="dxa"/>
              <w:bottom w:w="45" w:type="dxa"/>
            </w:tcMar>
            <w:vAlign w:val="center"/>
          </w:tcPr>
          <w:p w14:paraId="547EF3CD" w14:textId="77777777" w:rsidR="00CC639C" w:rsidRPr="00111AAF" w:rsidRDefault="00CC639C" w:rsidP="00CC639C">
            <w:pPr>
              <w:pStyle w:val="TAC"/>
              <w:rPr>
                <w:rFonts w:ascii="Times New Roman" w:hAnsi="Times New Roman"/>
              </w:rPr>
            </w:pPr>
            <w:r w:rsidRPr="00111AAF">
              <w:rPr>
                <w:rFonts w:ascii="Times New Roman" w:hAnsi="Times New Roman"/>
              </w:rPr>
              <w:t>TN BS transmit power</w:t>
            </w:r>
          </w:p>
        </w:tc>
        <w:tc>
          <w:tcPr>
            <w:tcW w:w="2693" w:type="dxa"/>
            <w:vAlign w:val="center"/>
          </w:tcPr>
          <w:p w14:paraId="255BD711" w14:textId="77777777" w:rsidR="00CC639C" w:rsidRPr="00111AAF" w:rsidRDefault="00CC639C" w:rsidP="00CC639C">
            <w:pPr>
              <w:pStyle w:val="TAC"/>
              <w:rPr>
                <w:rFonts w:ascii="Times New Roman" w:hAnsi="Times New Roman"/>
              </w:rPr>
            </w:pPr>
            <w:r w:rsidRPr="00111AAF">
              <w:rPr>
                <w:rFonts w:ascii="Times New Roman" w:hAnsi="Times New Roman"/>
              </w:rPr>
              <w:t>46 dBm</w:t>
            </w:r>
          </w:p>
        </w:tc>
        <w:tc>
          <w:tcPr>
            <w:tcW w:w="2552" w:type="dxa"/>
            <w:tcMar>
              <w:top w:w="45" w:type="dxa"/>
              <w:bottom w:w="45" w:type="dxa"/>
            </w:tcMar>
            <w:vAlign w:val="center"/>
          </w:tcPr>
          <w:p w14:paraId="4F56679D" w14:textId="77777777" w:rsidR="00CC639C" w:rsidRPr="00111AAF" w:rsidRDefault="00CC639C" w:rsidP="00CC639C">
            <w:pPr>
              <w:pStyle w:val="TAC"/>
              <w:rPr>
                <w:rFonts w:ascii="Times New Roman" w:hAnsi="Times New Roman"/>
              </w:rPr>
            </w:pPr>
            <w:r w:rsidRPr="00111AAF">
              <w:rPr>
                <w:rFonts w:ascii="Times New Roman" w:hAnsi="Times New Roman"/>
              </w:rPr>
              <w:t>46 dBm</w:t>
            </w:r>
          </w:p>
        </w:tc>
      </w:tr>
      <w:tr w:rsidR="00CC639C" w:rsidRPr="00111AAF" w14:paraId="4E19E1AC" w14:textId="77777777" w:rsidTr="00CC639C">
        <w:trPr>
          <w:jc w:val="center"/>
        </w:trPr>
        <w:tc>
          <w:tcPr>
            <w:tcW w:w="2405" w:type="dxa"/>
            <w:tcMar>
              <w:top w:w="45" w:type="dxa"/>
              <w:bottom w:w="45" w:type="dxa"/>
            </w:tcMar>
            <w:vAlign w:val="center"/>
          </w:tcPr>
          <w:p w14:paraId="4CBD9414" w14:textId="77777777" w:rsidR="00CC639C" w:rsidRPr="00111AAF" w:rsidRDefault="00CC639C" w:rsidP="00CC639C">
            <w:pPr>
              <w:pStyle w:val="TAC"/>
              <w:rPr>
                <w:rFonts w:ascii="Times New Roman" w:hAnsi="Times New Roman"/>
              </w:rPr>
            </w:pPr>
            <w:r w:rsidRPr="00111AAF">
              <w:rPr>
                <w:rFonts w:ascii="Times New Roman" w:hAnsi="Times New Roman"/>
              </w:rPr>
              <w:t>TN BS antenna array configuration</w:t>
            </w:r>
          </w:p>
        </w:tc>
        <w:tc>
          <w:tcPr>
            <w:tcW w:w="2693" w:type="dxa"/>
            <w:vAlign w:val="center"/>
          </w:tcPr>
          <w:p w14:paraId="1FE6ABF1" w14:textId="77777777" w:rsidR="00CC639C" w:rsidRPr="00111AAF" w:rsidRDefault="00CC639C" w:rsidP="00CC639C">
            <w:pPr>
              <w:pStyle w:val="TAC"/>
              <w:rPr>
                <w:rFonts w:ascii="Times New Roman" w:hAnsi="Times New Roman"/>
              </w:rPr>
            </w:pPr>
            <w:r w:rsidRPr="00111AAF">
              <w:rPr>
                <w:rFonts w:ascii="Times New Roman" w:hAnsi="Times New Roman"/>
              </w:rPr>
              <w:t>8 x 8 x 2 (M=8, N=8, P=2)</w:t>
            </w:r>
          </w:p>
          <w:p w14:paraId="6F5F0CDF" w14:textId="77777777" w:rsidR="00CC639C" w:rsidRPr="00111AAF" w:rsidRDefault="00CC639C" w:rsidP="00CC639C">
            <w:pPr>
              <w:pStyle w:val="TAC"/>
              <w:rPr>
                <w:rFonts w:ascii="Times New Roman" w:hAnsi="Times New Roman"/>
              </w:rPr>
            </w:pPr>
            <w:r w:rsidRPr="00111AAF">
              <w:rPr>
                <w:rFonts w:ascii="Times New Roman" w:hAnsi="Times New Roman"/>
              </w:rPr>
              <w:t>0.5 wavelength spacing</w:t>
            </w:r>
          </w:p>
        </w:tc>
        <w:tc>
          <w:tcPr>
            <w:tcW w:w="2552" w:type="dxa"/>
            <w:tcMar>
              <w:top w:w="45" w:type="dxa"/>
              <w:bottom w:w="45" w:type="dxa"/>
            </w:tcMar>
            <w:vAlign w:val="center"/>
          </w:tcPr>
          <w:p w14:paraId="2C7DBC6D" w14:textId="77777777" w:rsidR="00CC639C" w:rsidRPr="00111AAF" w:rsidRDefault="00CC639C" w:rsidP="00CC639C">
            <w:pPr>
              <w:pStyle w:val="TAC"/>
              <w:rPr>
                <w:rFonts w:ascii="Times New Roman" w:hAnsi="Times New Roman"/>
              </w:rPr>
            </w:pPr>
            <w:r w:rsidRPr="00111AAF">
              <w:rPr>
                <w:rFonts w:ascii="Times New Roman" w:hAnsi="Times New Roman"/>
              </w:rPr>
              <w:t>8 x 1 x 2 (M=8, N=1, P=2)</w:t>
            </w:r>
          </w:p>
          <w:p w14:paraId="6EB26D59" w14:textId="77777777" w:rsidR="00CC639C" w:rsidRPr="00111AAF" w:rsidRDefault="00CC639C" w:rsidP="00CC639C">
            <w:pPr>
              <w:pStyle w:val="TAC"/>
              <w:rPr>
                <w:rFonts w:ascii="Times New Roman" w:hAnsi="Times New Roman"/>
              </w:rPr>
            </w:pPr>
            <w:r w:rsidRPr="00111AAF">
              <w:rPr>
                <w:rFonts w:ascii="Times New Roman" w:hAnsi="Times New Roman"/>
              </w:rPr>
              <w:t>0.5 wavelength spacing</w:t>
            </w:r>
          </w:p>
        </w:tc>
      </w:tr>
      <w:tr w:rsidR="00CC639C" w:rsidRPr="00111AAF" w14:paraId="1CDDF9B1" w14:textId="77777777" w:rsidTr="00CC639C">
        <w:trPr>
          <w:jc w:val="center"/>
        </w:trPr>
        <w:tc>
          <w:tcPr>
            <w:tcW w:w="2405" w:type="dxa"/>
            <w:tcMar>
              <w:top w:w="45" w:type="dxa"/>
              <w:bottom w:w="45" w:type="dxa"/>
            </w:tcMar>
            <w:vAlign w:val="center"/>
          </w:tcPr>
          <w:p w14:paraId="51F36484" w14:textId="77777777" w:rsidR="00CC639C" w:rsidRPr="00111AAF" w:rsidRDefault="00CC639C" w:rsidP="00CC639C">
            <w:pPr>
              <w:pStyle w:val="TAC"/>
              <w:rPr>
                <w:rFonts w:ascii="Times New Roman" w:hAnsi="Times New Roman"/>
              </w:rPr>
            </w:pPr>
            <w:r w:rsidRPr="00111AAF">
              <w:rPr>
                <w:rFonts w:ascii="Times New Roman" w:hAnsi="Times New Roman"/>
              </w:rPr>
              <w:t>TN BS antenna downtilt</w:t>
            </w:r>
          </w:p>
        </w:tc>
        <w:tc>
          <w:tcPr>
            <w:tcW w:w="2693" w:type="dxa"/>
            <w:vAlign w:val="center"/>
          </w:tcPr>
          <w:p w14:paraId="0163FE6A" w14:textId="77777777" w:rsidR="00CC639C" w:rsidRPr="00111AAF" w:rsidRDefault="00CC639C" w:rsidP="00CC639C">
            <w:pPr>
              <w:pStyle w:val="TAC"/>
              <w:rPr>
                <w:rFonts w:ascii="Times New Roman" w:hAnsi="Times New Roman"/>
              </w:rPr>
            </w:pPr>
            <w:r w:rsidRPr="00111AAF">
              <w:rPr>
                <w:rFonts w:ascii="Times New Roman" w:hAnsi="Times New Roman"/>
              </w:rPr>
              <w:t>10⁰</w:t>
            </w:r>
          </w:p>
        </w:tc>
        <w:tc>
          <w:tcPr>
            <w:tcW w:w="2552" w:type="dxa"/>
            <w:tcMar>
              <w:top w:w="45" w:type="dxa"/>
              <w:bottom w:w="45" w:type="dxa"/>
            </w:tcMar>
            <w:vAlign w:val="center"/>
          </w:tcPr>
          <w:p w14:paraId="7423CF8B" w14:textId="77777777" w:rsidR="00CC639C" w:rsidRPr="00111AAF" w:rsidRDefault="00CC639C" w:rsidP="00CC639C">
            <w:pPr>
              <w:pStyle w:val="TAC"/>
              <w:rPr>
                <w:rFonts w:ascii="Times New Roman" w:hAnsi="Times New Roman"/>
              </w:rPr>
            </w:pPr>
            <w:r w:rsidRPr="00111AAF">
              <w:rPr>
                <w:rFonts w:ascii="Times New Roman" w:hAnsi="Times New Roman"/>
              </w:rPr>
              <w:t>6⁰</w:t>
            </w:r>
          </w:p>
        </w:tc>
      </w:tr>
      <w:tr w:rsidR="00CC639C" w:rsidRPr="00111AAF" w14:paraId="42FC8A0F" w14:textId="77777777" w:rsidTr="00CC639C">
        <w:trPr>
          <w:jc w:val="center"/>
        </w:trPr>
        <w:tc>
          <w:tcPr>
            <w:tcW w:w="2405" w:type="dxa"/>
            <w:tcMar>
              <w:top w:w="45" w:type="dxa"/>
              <w:bottom w:w="45" w:type="dxa"/>
            </w:tcMar>
            <w:vAlign w:val="center"/>
          </w:tcPr>
          <w:p w14:paraId="0AC0B36D" w14:textId="77777777" w:rsidR="00CC639C" w:rsidRPr="00111AAF" w:rsidRDefault="00CC639C" w:rsidP="00CC639C">
            <w:pPr>
              <w:pStyle w:val="TAC"/>
              <w:rPr>
                <w:rFonts w:ascii="Times New Roman" w:hAnsi="Times New Roman"/>
              </w:rPr>
            </w:pPr>
            <w:r w:rsidRPr="00111AAF">
              <w:rPr>
                <w:rFonts w:ascii="Times New Roman" w:hAnsi="Times New Roman"/>
              </w:rPr>
              <w:t xml:space="preserve">TN channel model </w:t>
            </w:r>
          </w:p>
        </w:tc>
        <w:tc>
          <w:tcPr>
            <w:tcW w:w="2693" w:type="dxa"/>
            <w:vAlign w:val="center"/>
          </w:tcPr>
          <w:p w14:paraId="1DB011F3" w14:textId="77777777" w:rsidR="00CC639C" w:rsidRPr="00111AAF" w:rsidRDefault="00CC639C" w:rsidP="00CC639C">
            <w:pPr>
              <w:pStyle w:val="TAC"/>
              <w:rPr>
                <w:rFonts w:ascii="Times New Roman" w:hAnsi="Times New Roman"/>
              </w:rPr>
            </w:pPr>
            <w:r w:rsidRPr="00111AAF">
              <w:rPr>
                <w:rFonts w:ascii="Times New Roman" w:hAnsi="Times New Roman"/>
              </w:rPr>
              <w:t xml:space="preserve">UMa model </w:t>
            </w:r>
            <w:r w:rsidRPr="00111AAF">
              <w:rPr>
                <w:rFonts w:ascii="Times New Roman" w:hAnsi="Times New Roman"/>
              </w:rPr>
              <w:fldChar w:fldCharType="begin"/>
            </w:r>
            <w:r w:rsidRPr="00111AAF">
              <w:rPr>
                <w:rFonts w:ascii="Times New Roman" w:hAnsi="Times New Roman"/>
              </w:rPr>
              <w:instrText xml:space="preserve"> REF _Ref61189055 \r \h  \* MERGEFORMAT </w:instrText>
            </w:r>
            <w:r w:rsidRPr="00111AAF">
              <w:rPr>
                <w:rFonts w:ascii="Times New Roman" w:hAnsi="Times New Roman"/>
              </w:rPr>
            </w:r>
            <w:r w:rsidRPr="00111AAF">
              <w:rPr>
                <w:rFonts w:ascii="Times New Roman" w:hAnsi="Times New Roman"/>
              </w:rPr>
              <w:fldChar w:fldCharType="separate"/>
            </w:r>
            <w:r w:rsidRPr="00111AAF">
              <w:rPr>
                <w:rFonts w:ascii="Times New Roman" w:hAnsi="Times New Roman"/>
              </w:rPr>
              <w:t>[8]</w:t>
            </w:r>
            <w:r w:rsidRPr="00111AAF">
              <w:rPr>
                <w:rFonts w:ascii="Times New Roman" w:hAnsi="Times New Roman"/>
              </w:rPr>
              <w:fldChar w:fldCharType="end"/>
            </w:r>
          </w:p>
        </w:tc>
        <w:tc>
          <w:tcPr>
            <w:tcW w:w="2552" w:type="dxa"/>
            <w:tcMar>
              <w:top w:w="45" w:type="dxa"/>
              <w:bottom w:w="45" w:type="dxa"/>
            </w:tcMar>
            <w:vAlign w:val="center"/>
          </w:tcPr>
          <w:p w14:paraId="06AD5758" w14:textId="77777777" w:rsidR="00CC639C" w:rsidRPr="00111AAF" w:rsidRDefault="00CC639C" w:rsidP="00CC639C">
            <w:pPr>
              <w:pStyle w:val="TAC"/>
              <w:rPr>
                <w:rFonts w:ascii="Times New Roman" w:hAnsi="Times New Roman"/>
              </w:rPr>
            </w:pPr>
            <w:r w:rsidRPr="00111AAF">
              <w:rPr>
                <w:rFonts w:ascii="Times New Roman" w:hAnsi="Times New Roman"/>
              </w:rPr>
              <w:t xml:space="preserve">RMa model </w:t>
            </w:r>
            <w:r w:rsidRPr="00111AAF">
              <w:rPr>
                <w:rFonts w:ascii="Times New Roman" w:hAnsi="Times New Roman"/>
              </w:rPr>
              <w:fldChar w:fldCharType="begin"/>
            </w:r>
            <w:r w:rsidRPr="00111AAF">
              <w:rPr>
                <w:rFonts w:ascii="Times New Roman" w:hAnsi="Times New Roman"/>
              </w:rPr>
              <w:instrText xml:space="preserve"> REF _Ref61189055 \r \h  \* MERGEFORMAT </w:instrText>
            </w:r>
            <w:r w:rsidRPr="00111AAF">
              <w:rPr>
                <w:rFonts w:ascii="Times New Roman" w:hAnsi="Times New Roman"/>
              </w:rPr>
            </w:r>
            <w:r w:rsidRPr="00111AAF">
              <w:rPr>
                <w:rFonts w:ascii="Times New Roman" w:hAnsi="Times New Roman"/>
              </w:rPr>
              <w:fldChar w:fldCharType="separate"/>
            </w:r>
            <w:r w:rsidRPr="00111AAF">
              <w:rPr>
                <w:rFonts w:ascii="Times New Roman" w:hAnsi="Times New Roman"/>
              </w:rPr>
              <w:t>[8]</w:t>
            </w:r>
            <w:r w:rsidRPr="00111AAF">
              <w:rPr>
                <w:rFonts w:ascii="Times New Roman" w:hAnsi="Times New Roman"/>
              </w:rPr>
              <w:fldChar w:fldCharType="end"/>
            </w:r>
          </w:p>
        </w:tc>
      </w:tr>
      <w:tr w:rsidR="00CC639C" w:rsidRPr="00111AAF" w14:paraId="21F9CDF7" w14:textId="77777777" w:rsidTr="00CC639C">
        <w:trPr>
          <w:jc w:val="center"/>
        </w:trPr>
        <w:tc>
          <w:tcPr>
            <w:tcW w:w="2405" w:type="dxa"/>
            <w:tcMar>
              <w:top w:w="45" w:type="dxa"/>
              <w:bottom w:w="45" w:type="dxa"/>
            </w:tcMar>
            <w:vAlign w:val="center"/>
          </w:tcPr>
          <w:p w14:paraId="6D49390A" w14:textId="77777777" w:rsidR="00CC639C" w:rsidRPr="00111AAF" w:rsidRDefault="00CC639C" w:rsidP="00CC639C">
            <w:pPr>
              <w:pStyle w:val="TAC"/>
              <w:rPr>
                <w:rFonts w:ascii="Times New Roman" w:hAnsi="Times New Roman"/>
              </w:rPr>
            </w:pPr>
            <w:r w:rsidRPr="00111AAF">
              <w:rPr>
                <w:rFonts w:ascii="Times New Roman" w:hAnsi="Times New Roman"/>
              </w:rPr>
              <w:t>TN BS element gain</w:t>
            </w:r>
          </w:p>
        </w:tc>
        <w:tc>
          <w:tcPr>
            <w:tcW w:w="2693" w:type="dxa"/>
            <w:vAlign w:val="center"/>
          </w:tcPr>
          <w:p w14:paraId="2D1E1B70" w14:textId="77777777" w:rsidR="00CC639C" w:rsidRPr="00111AAF" w:rsidRDefault="00CC639C" w:rsidP="00CC639C">
            <w:pPr>
              <w:pStyle w:val="TAC"/>
              <w:rPr>
                <w:rFonts w:ascii="Times New Roman" w:hAnsi="Times New Roman"/>
              </w:rPr>
            </w:pPr>
            <w:r w:rsidRPr="00111AAF">
              <w:rPr>
                <w:rFonts w:ascii="Times New Roman" w:hAnsi="Times New Roman"/>
              </w:rPr>
              <w:t>8 dBi</w:t>
            </w:r>
          </w:p>
        </w:tc>
        <w:tc>
          <w:tcPr>
            <w:tcW w:w="2552" w:type="dxa"/>
            <w:tcMar>
              <w:top w:w="45" w:type="dxa"/>
              <w:bottom w:w="45" w:type="dxa"/>
            </w:tcMar>
            <w:vAlign w:val="center"/>
          </w:tcPr>
          <w:p w14:paraId="770F5341" w14:textId="77777777" w:rsidR="00CC639C" w:rsidRPr="00111AAF" w:rsidRDefault="00CC639C" w:rsidP="00CC639C">
            <w:pPr>
              <w:pStyle w:val="TAC"/>
              <w:rPr>
                <w:rFonts w:ascii="Times New Roman" w:hAnsi="Times New Roman"/>
              </w:rPr>
            </w:pPr>
            <w:r w:rsidRPr="00111AAF">
              <w:rPr>
                <w:rFonts w:ascii="Times New Roman" w:hAnsi="Times New Roman"/>
              </w:rPr>
              <w:t>8 dBi</w:t>
            </w:r>
          </w:p>
        </w:tc>
      </w:tr>
      <w:tr w:rsidR="00CC639C" w:rsidRPr="00111AAF" w14:paraId="24003D44" w14:textId="77777777" w:rsidTr="00CC639C">
        <w:trPr>
          <w:jc w:val="center"/>
        </w:trPr>
        <w:tc>
          <w:tcPr>
            <w:tcW w:w="2405" w:type="dxa"/>
            <w:tcMar>
              <w:top w:w="45" w:type="dxa"/>
              <w:bottom w:w="45" w:type="dxa"/>
            </w:tcMar>
            <w:vAlign w:val="center"/>
          </w:tcPr>
          <w:p w14:paraId="075F3F32" w14:textId="77777777" w:rsidR="00CC639C" w:rsidRPr="00111AAF" w:rsidRDefault="00CC639C" w:rsidP="00CC639C">
            <w:pPr>
              <w:pStyle w:val="TAC"/>
              <w:rPr>
                <w:rFonts w:ascii="Times New Roman" w:hAnsi="Times New Roman"/>
              </w:rPr>
            </w:pPr>
            <w:r w:rsidRPr="00111AAF">
              <w:rPr>
                <w:rFonts w:ascii="Times New Roman" w:hAnsi="Times New Roman"/>
              </w:rPr>
              <w:t>TN BS element HPBW horizontal/vertical</w:t>
            </w:r>
          </w:p>
        </w:tc>
        <w:tc>
          <w:tcPr>
            <w:tcW w:w="2693" w:type="dxa"/>
            <w:vAlign w:val="center"/>
          </w:tcPr>
          <w:p w14:paraId="6C08190F" w14:textId="77777777" w:rsidR="00CC639C" w:rsidRPr="00111AAF" w:rsidRDefault="00CC639C" w:rsidP="00CC639C">
            <w:pPr>
              <w:pStyle w:val="TAC"/>
              <w:rPr>
                <w:rFonts w:ascii="Times New Roman" w:hAnsi="Times New Roman"/>
              </w:rPr>
            </w:pPr>
            <w:r w:rsidRPr="00111AAF">
              <w:rPr>
                <w:rFonts w:ascii="Times New Roman" w:hAnsi="Times New Roman"/>
              </w:rPr>
              <w:t>65⁰ for H/V</w:t>
            </w:r>
          </w:p>
        </w:tc>
        <w:tc>
          <w:tcPr>
            <w:tcW w:w="2552" w:type="dxa"/>
            <w:tcMar>
              <w:top w:w="45" w:type="dxa"/>
              <w:bottom w:w="45" w:type="dxa"/>
            </w:tcMar>
            <w:vAlign w:val="center"/>
          </w:tcPr>
          <w:p w14:paraId="0DB641A0" w14:textId="77777777" w:rsidR="00CC639C" w:rsidRPr="00111AAF" w:rsidRDefault="00CC639C" w:rsidP="00CC639C">
            <w:pPr>
              <w:pStyle w:val="TAC"/>
              <w:rPr>
                <w:rFonts w:ascii="Times New Roman" w:hAnsi="Times New Roman"/>
              </w:rPr>
            </w:pPr>
            <w:r w:rsidRPr="00111AAF">
              <w:rPr>
                <w:rFonts w:ascii="Times New Roman" w:hAnsi="Times New Roman"/>
              </w:rPr>
              <w:t>65⁰ for H/V</w:t>
            </w:r>
          </w:p>
        </w:tc>
      </w:tr>
      <w:tr w:rsidR="00CC639C" w:rsidRPr="00111AAF" w14:paraId="16FF6CBF" w14:textId="77777777" w:rsidTr="00CC639C">
        <w:trPr>
          <w:jc w:val="center"/>
        </w:trPr>
        <w:tc>
          <w:tcPr>
            <w:tcW w:w="2405" w:type="dxa"/>
            <w:tcMar>
              <w:top w:w="45" w:type="dxa"/>
              <w:bottom w:w="45" w:type="dxa"/>
            </w:tcMar>
            <w:vAlign w:val="center"/>
          </w:tcPr>
          <w:p w14:paraId="383B1EA3" w14:textId="77777777" w:rsidR="00CC639C" w:rsidRPr="00111AAF" w:rsidRDefault="00CC639C" w:rsidP="00CC639C">
            <w:pPr>
              <w:pStyle w:val="TAC"/>
              <w:rPr>
                <w:rFonts w:ascii="Times New Roman" w:hAnsi="Times New Roman"/>
              </w:rPr>
            </w:pPr>
            <w:r w:rsidRPr="00111AAF">
              <w:rPr>
                <w:rFonts w:ascii="Times New Roman" w:hAnsi="Times New Roman"/>
              </w:rPr>
              <w:t>TN BS element radiation pattern</w:t>
            </w:r>
          </w:p>
        </w:tc>
        <w:tc>
          <w:tcPr>
            <w:tcW w:w="2693" w:type="dxa"/>
            <w:vAlign w:val="center"/>
          </w:tcPr>
          <w:p w14:paraId="4F133140" w14:textId="77777777" w:rsidR="00CC639C" w:rsidRPr="00111AAF" w:rsidRDefault="00CC639C" w:rsidP="00CC639C">
            <w:pPr>
              <w:pStyle w:val="TAC"/>
              <w:rPr>
                <w:rFonts w:ascii="Times New Roman" w:hAnsi="Times New Roman"/>
              </w:rPr>
            </w:pPr>
            <w:r w:rsidRPr="00111AAF">
              <w:rPr>
                <w:rFonts w:ascii="Times New Roman" w:hAnsi="Times New Roman"/>
              </w:rPr>
              <w:t xml:space="preserve">As in Table 7.3-1 of </w:t>
            </w:r>
            <w:r w:rsidRPr="00111AAF">
              <w:rPr>
                <w:rFonts w:ascii="Times New Roman" w:hAnsi="Times New Roman"/>
              </w:rPr>
              <w:fldChar w:fldCharType="begin"/>
            </w:r>
            <w:r w:rsidRPr="00111AAF">
              <w:rPr>
                <w:rFonts w:ascii="Times New Roman" w:hAnsi="Times New Roman"/>
              </w:rPr>
              <w:instrText xml:space="preserve"> REF _Ref61189055 \r \h  \* MERGEFORMAT </w:instrText>
            </w:r>
            <w:r w:rsidRPr="00111AAF">
              <w:rPr>
                <w:rFonts w:ascii="Times New Roman" w:hAnsi="Times New Roman"/>
              </w:rPr>
            </w:r>
            <w:r w:rsidRPr="00111AAF">
              <w:rPr>
                <w:rFonts w:ascii="Times New Roman" w:hAnsi="Times New Roman"/>
              </w:rPr>
              <w:fldChar w:fldCharType="separate"/>
            </w:r>
            <w:r w:rsidRPr="00111AAF">
              <w:rPr>
                <w:rFonts w:ascii="Times New Roman" w:hAnsi="Times New Roman"/>
              </w:rPr>
              <w:t>[8]</w:t>
            </w:r>
            <w:r w:rsidRPr="00111AAF">
              <w:rPr>
                <w:rFonts w:ascii="Times New Roman" w:hAnsi="Times New Roman"/>
              </w:rPr>
              <w:fldChar w:fldCharType="end"/>
            </w:r>
          </w:p>
        </w:tc>
        <w:tc>
          <w:tcPr>
            <w:tcW w:w="2552" w:type="dxa"/>
            <w:tcMar>
              <w:top w:w="45" w:type="dxa"/>
              <w:bottom w:w="45" w:type="dxa"/>
            </w:tcMar>
            <w:vAlign w:val="center"/>
          </w:tcPr>
          <w:p w14:paraId="2E553C84" w14:textId="77777777" w:rsidR="00CC639C" w:rsidRPr="00111AAF" w:rsidRDefault="00CC639C" w:rsidP="00CC639C">
            <w:pPr>
              <w:pStyle w:val="TAC"/>
              <w:rPr>
                <w:rFonts w:ascii="Times New Roman" w:hAnsi="Times New Roman"/>
              </w:rPr>
            </w:pPr>
            <w:r w:rsidRPr="00111AAF">
              <w:rPr>
                <w:rFonts w:ascii="Times New Roman" w:hAnsi="Times New Roman"/>
              </w:rPr>
              <w:t xml:space="preserve">As in Table 7.3-1 of </w:t>
            </w:r>
            <w:r w:rsidRPr="00111AAF">
              <w:rPr>
                <w:rFonts w:ascii="Times New Roman" w:hAnsi="Times New Roman"/>
              </w:rPr>
              <w:fldChar w:fldCharType="begin"/>
            </w:r>
            <w:r w:rsidRPr="00111AAF">
              <w:rPr>
                <w:rFonts w:ascii="Times New Roman" w:hAnsi="Times New Roman"/>
              </w:rPr>
              <w:instrText xml:space="preserve"> REF _Ref61189055 \r \h  \* MERGEFORMAT </w:instrText>
            </w:r>
            <w:r w:rsidRPr="00111AAF">
              <w:rPr>
                <w:rFonts w:ascii="Times New Roman" w:hAnsi="Times New Roman"/>
              </w:rPr>
            </w:r>
            <w:r w:rsidRPr="00111AAF">
              <w:rPr>
                <w:rFonts w:ascii="Times New Roman" w:hAnsi="Times New Roman"/>
              </w:rPr>
              <w:fldChar w:fldCharType="separate"/>
            </w:r>
            <w:r w:rsidRPr="00111AAF">
              <w:rPr>
                <w:rFonts w:ascii="Times New Roman" w:hAnsi="Times New Roman"/>
              </w:rPr>
              <w:t>[8]</w:t>
            </w:r>
            <w:r w:rsidRPr="00111AAF">
              <w:rPr>
                <w:rFonts w:ascii="Times New Roman" w:hAnsi="Times New Roman"/>
              </w:rPr>
              <w:fldChar w:fldCharType="end"/>
            </w:r>
          </w:p>
        </w:tc>
      </w:tr>
      <w:tr w:rsidR="00CC639C" w:rsidRPr="00111AAF" w14:paraId="761DD742" w14:textId="77777777" w:rsidTr="00CC639C">
        <w:trPr>
          <w:jc w:val="center"/>
        </w:trPr>
        <w:tc>
          <w:tcPr>
            <w:tcW w:w="2405" w:type="dxa"/>
            <w:tcMar>
              <w:top w:w="45" w:type="dxa"/>
              <w:bottom w:w="45" w:type="dxa"/>
            </w:tcMar>
            <w:vAlign w:val="center"/>
          </w:tcPr>
          <w:p w14:paraId="5FFB983A" w14:textId="77777777" w:rsidR="00CC639C" w:rsidRPr="00111AAF" w:rsidRDefault="00CC639C" w:rsidP="00CC639C">
            <w:pPr>
              <w:pStyle w:val="TAC"/>
              <w:rPr>
                <w:rFonts w:ascii="Times New Roman" w:hAnsi="Times New Roman"/>
              </w:rPr>
            </w:pPr>
            <w:r w:rsidRPr="00111AAF">
              <w:rPr>
                <w:rFonts w:ascii="Times New Roman" w:hAnsi="Times New Roman"/>
              </w:rPr>
              <w:t>TN indoor UE percentage</w:t>
            </w:r>
          </w:p>
        </w:tc>
        <w:tc>
          <w:tcPr>
            <w:tcW w:w="2693" w:type="dxa"/>
            <w:vAlign w:val="center"/>
          </w:tcPr>
          <w:p w14:paraId="520BD5CA" w14:textId="77777777" w:rsidR="00CC639C" w:rsidRPr="00111AAF" w:rsidRDefault="00CC639C" w:rsidP="00CC639C">
            <w:pPr>
              <w:pStyle w:val="TAC"/>
              <w:rPr>
                <w:rFonts w:ascii="Times New Roman" w:hAnsi="Times New Roman"/>
              </w:rPr>
            </w:pPr>
            <w:r w:rsidRPr="00111AAF">
              <w:rPr>
                <w:rFonts w:ascii="Times New Roman" w:hAnsi="Times New Roman"/>
              </w:rPr>
              <w:t>70%</w:t>
            </w:r>
          </w:p>
        </w:tc>
        <w:tc>
          <w:tcPr>
            <w:tcW w:w="2552" w:type="dxa"/>
            <w:tcMar>
              <w:top w:w="45" w:type="dxa"/>
              <w:bottom w:w="45" w:type="dxa"/>
            </w:tcMar>
            <w:vAlign w:val="center"/>
          </w:tcPr>
          <w:p w14:paraId="2B1595BA" w14:textId="77777777" w:rsidR="00CC639C" w:rsidRPr="00111AAF" w:rsidRDefault="00CC639C" w:rsidP="00CC639C">
            <w:pPr>
              <w:pStyle w:val="TAC"/>
              <w:rPr>
                <w:rFonts w:ascii="Times New Roman" w:hAnsi="Times New Roman"/>
              </w:rPr>
            </w:pPr>
            <w:r w:rsidRPr="00111AAF">
              <w:rPr>
                <w:rFonts w:ascii="Times New Roman" w:hAnsi="Times New Roman"/>
              </w:rPr>
              <w:t>50%</w:t>
            </w:r>
          </w:p>
        </w:tc>
      </w:tr>
      <w:tr w:rsidR="00CC639C" w:rsidRPr="00111AAF" w14:paraId="54D367CB" w14:textId="77777777" w:rsidTr="00CC639C">
        <w:trPr>
          <w:jc w:val="center"/>
        </w:trPr>
        <w:tc>
          <w:tcPr>
            <w:tcW w:w="2405" w:type="dxa"/>
            <w:tcMar>
              <w:top w:w="45" w:type="dxa"/>
              <w:bottom w:w="45" w:type="dxa"/>
            </w:tcMar>
            <w:vAlign w:val="center"/>
          </w:tcPr>
          <w:p w14:paraId="71D8053F" w14:textId="77777777" w:rsidR="00CC639C" w:rsidRPr="00111AAF" w:rsidRDefault="00CC639C" w:rsidP="00CC639C">
            <w:pPr>
              <w:pStyle w:val="TAC"/>
              <w:rPr>
                <w:rFonts w:ascii="Times New Roman" w:hAnsi="Times New Roman"/>
              </w:rPr>
            </w:pPr>
            <w:r w:rsidRPr="00111AAF">
              <w:rPr>
                <w:rFonts w:ascii="Times New Roman" w:hAnsi="Times New Roman"/>
              </w:rPr>
              <w:t>Body loss</w:t>
            </w:r>
          </w:p>
        </w:tc>
        <w:tc>
          <w:tcPr>
            <w:tcW w:w="2693" w:type="dxa"/>
            <w:vAlign w:val="center"/>
          </w:tcPr>
          <w:p w14:paraId="074E2EE9" w14:textId="77777777" w:rsidR="00CC639C" w:rsidRPr="00111AAF" w:rsidRDefault="00CC639C" w:rsidP="00CC639C">
            <w:pPr>
              <w:pStyle w:val="TAC"/>
              <w:rPr>
                <w:rFonts w:ascii="Times New Roman" w:hAnsi="Times New Roman"/>
              </w:rPr>
            </w:pPr>
            <w:r w:rsidRPr="00111AAF">
              <w:rPr>
                <w:rFonts w:ascii="Times New Roman" w:hAnsi="Times New Roman"/>
              </w:rPr>
              <w:t>4 dB</w:t>
            </w:r>
          </w:p>
        </w:tc>
        <w:tc>
          <w:tcPr>
            <w:tcW w:w="2552" w:type="dxa"/>
            <w:tcMar>
              <w:top w:w="45" w:type="dxa"/>
              <w:bottom w:w="45" w:type="dxa"/>
            </w:tcMar>
            <w:vAlign w:val="center"/>
          </w:tcPr>
          <w:p w14:paraId="5D6A5F35" w14:textId="77777777" w:rsidR="00CC639C" w:rsidRPr="00111AAF" w:rsidRDefault="00CC639C" w:rsidP="00CC639C">
            <w:pPr>
              <w:pStyle w:val="TAC"/>
              <w:rPr>
                <w:rFonts w:ascii="Times New Roman" w:hAnsi="Times New Roman"/>
              </w:rPr>
            </w:pPr>
            <w:r w:rsidRPr="00111AAF">
              <w:rPr>
                <w:rFonts w:ascii="Times New Roman" w:hAnsi="Times New Roman"/>
              </w:rPr>
              <w:t>4 dB</w:t>
            </w:r>
          </w:p>
        </w:tc>
      </w:tr>
      <w:tr w:rsidR="00CC639C" w:rsidRPr="00111AAF" w14:paraId="55C347EE" w14:textId="77777777" w:rsidTr="00CC639C">
        <w:trPr>
          <w:jc w:val="center"/>
        </w:trPr>
        <w:tc>
          <w:tcPr>
            <w:tcW w:w="2405" w:type="dxa"/>
            <w:tcMar>
              <w:top w:w="45" w:type="dxa"/>
              <w:bottom w:w="45" w:type="dxa"/>
            </w:tcMar>
            <w:vAlign w:val="center"/>
          </w:tcPr>
          <w:p w14:paraId="4D41B408" w14:textId="77777777" w:rsidR="00CC639C" w:rsidRPr="00111AAF" w:rsidRDefault="00CC639C" w:rsidP="00CC639C">
            <w:pPr>
              <w:pStyle w:val="TAC"/>
              <w:rPr>
                <w:rFonts w:ascii="Times New Roman" w:hAnsi="Times New Roman"/>
              </w:rPr>
            </w:pPr>
            <w:r w:rsidRPr="00111AAF">
              <w:rPr>
                <w:rFonts w:ascii="Times New Roman" w:hAnsi="Times New Roman"/>
              </w:rPr>
              <w:t>UE antenna gain</w:t>
            </w:r>
          </w:p>
        </w:tc>
        <w:tc>
          <w:tcPr>
            <w:tcW w:w="2693" w:type="dxa"/>
            <w:vAlign w:val="center"/>
          </w:tcPr>
          <w:p w14:paraId="6CA47636" w14:textId="77777777" w:rsidR="00CC639C" w:rsidRPr="00111AAF" w:rsidRDefault="00CC639C" w:rsidP="00CC639C">
            <w:pPr>
              <w:pStyle w:val="TAC"/>
              <w:rPr>
                <w:rFonts w:ascii="Times New Roman" w:hAnsi="Times New Roman"/>
              </w:rPr>
            </w:pPr>
            <w:r w:rsidRPr="00111AAF">
              <w:rPr>
                <w:rFonts w:ascii="Times New Roman" w:hAnsi="Times New Roman"/>
              </w:rPr>
              <w:t>-3 dBi</w:t>
            </w:r>
          </w:p>
        </w:tc>
        <w:tc>
          <w:tcPr>
            <w:tcW w:w="2552" w:type="dxa"/>
            <w:tcMar>
              <w:top w:w="45" w:type="dxa"/>
              <w:bottom w:w="45" w:type="dxa"/>
            </w:tcMar>
            <w:vAlign w:val="center"/>
          </w:tcPr>
          <w:p w14:paraId="7C57F79D" w14:textId="77777777" w:rsidR="00CC639C" w:rsidRPr="00111AAF" w:rsidRDefault="00CC639C" w:rsidP="00CC639C">
            <w:pPr>
              <w:pStyle w:val="TAC"/>
              <w:rPr>
                <w:rFonts w:ascii="Times New Roman" w:hAnsi="Times New Roman"/>
              </w:rPr>
            </w:pPr>
            <w:r w:rsidRPr="00111AAF">
              <w:rPr>
                <w:rFonts w:ascii="Times New Roman" w:hAnsi="Times New Roman"/>
              </w:rPr>
              <w:t>-3 dBi</w:t>
            </w:r>
          </w:p>
        </w:tc>
      </w:tr>
      <w:tr w:rsidR="00CC639C" w:rsidRPr="00111AAF" w14:paraId="4D902DBF" w14:textId="77777777" w:rsidTr="00CC639C">
        <w:trPr>
          <w:jc w:val="center"/>
        </w:trPr>
        <w:tc>
          <w:tcPr>
            <w:tcW w:w="2405" w:type="dxa"/>
            <w:tcMar>
              <w:top w:w="45" w:type="dxa"/>
              <w:bottom w:w="45" w:type="dxa"/>
            </w:tcMar>
            <w:vAlign w:val="center"/>
          </w:tcPr>
          <w:p w14:paraId="3FAB6614" w14:textId="77777777" w:rsidR="00CC639C" w:rsidRPr="00111AAF" w:rsidRDefault="00CC639C" w:rsidP="00CC639C">
            <w:pPr>
              <w:pStyle w:val="TAC"/>
              <w:rPr>
                <w:rFonts w:ascii="Times New Roman" w:hAnsi="Times New Roman"/>
              </w:rPr>
            </w:pPr>
            <w:r w:rsidRPr="00111AAF">
              <w:rPr>
                <w:rFonts w:ascii="Times New Roman" w:hAnsi="Times New Roman"/>
              </w:rPr>
              <w:t>UE antenna array</w:t>
            </w:r>
          </w:p>
        </w:tc>
        <w:tc>
          <w:tcPr>
            <w:tcW w:w="2693" w:type="dxa"/>
            <w:vAlign w:val="center"/>
          </w:tcPr>
          <w:p w14:paraId="2D77E755" w14:textId="77777777" w:rsidR="00CC639C" w:rsidRPr="00111AAF" w:rsidRDefault="00CC639C" w:rsidP="00CC639C">
            <w:pPr>
              <w:pStyle w:val="TAC"/>
              <w:rPr>
                <w:rFonts w:ascii="Times New Roman" w:hAnsi="Times New Roman"/>
              </w:rPr>
            </w:pPr>
            <w:r w:rsidRPr="00111AAF">
              <w:rPr>
                <w:rFonts w:ascii="Times New Roman" w:hAnsi="Times New Roman"/>
              </w:rPr>
              <w:t>1 x 1 x 2 (M=1, N=1, P=2)</w:t>
            </w:r>
          </w:p>
        </w:tc>
        <w:tc>
          <w:tcPr>
            <w:tcW w:w="2552" w:type="dxa"/>
            <w:tcMar>
              <w:top w:w="45" w:type="dxa"/>
              <w:bottom w:w="45" w:type="dxa"/>
            </w:tcMar>
            <w:vAlign w:val="center"/>
          </w:tcPr>
          <w:p w14:paraId="6BF26817" w14:textId="77777777" w:rsidR="00CC639C" w:rsidRPr="00111AAF" w:rsidRDefault="00CC639C" w:rsidP="00CC639C">
            <w:pPr>
              <w:pStyle w:val="TAC"/>
              <w:rPr>
                <w:rFonts w:ascii="Times New Roman" w:hAnsi="Times New Roman"/>
              </w:rPr>
            </w:pPr>
            <w:r w:rsidRPr="00111AAF">
              <w:rPr>
                <w:rFonts w:ascii="Times New Roman" w:hAnsi="Times New Roman"/>
              </w:rPr>
              <w:t>1 x 1 x 2 (M=1, N=1, P=2)</w:t>
            </w:r>
          </w:p>
        </w:tc>
      </w:tr>
      <w:tr w:rsidR="00CC639C" w:rsidRPr="00111AAF" w14:paraId="0E93CA59" w14:textId="77777777" w:rsidTr="00CC639C">
        <w:trPr>
          <w:jc w:val="center"/>
        </w:trPr>
        <w:tc>
          <w:tcPr>
            <w:tcW w:w="2405" w:type="dxa"/>
            <w:tcMar>
              <w:top w:w="45" w:type="dxa"/>
              <w:bottom w:w="45" w:type="dxa"/>
            </w:tcMar>
            <w:vAlign w:val="center"/>
          </w:tcPr>
          <w:p w14:paraId="2F37C7BD" w14:textId="77777777" w:rsidR="00CC639C" w:rsidRPr="00111AAF" w:rsidRDefault="00CC639C" w:rsidP="00CC639C">
            <w:pPr>
              <w:pStyle w:val="TAC"/>
              <w:rPr>
                <w:rFonts w:ascii="Times New Roman" w:hAnsi="Times New Roman"/>
              </w:rPr>
            </w:pPr>
            <w:r w:rsidRPr="00111AAF">
              <w:rPr>
                <w:rFonts w:ascii="Times New Roman" w:hAnsi="Times New Roman"/>
              </w:rPr>
              <w:t>UE transmit power</w:t>
            </w:r>
          </w:p>
        </w:tc>
        <w:tc>
          <w:tcPr>
            <w:tcW w:w="2693" w:type="dxa"/>
            <w:vAlign w:val="center"/>
          </w:tcPr>
          <w:p w14:paraId="09F65EDA" w14:textId="77777777" w:rsidR="00CC639C" w:rsidRPr="00111AAF" w:rsidRDefault="00CC639C" w:rsidP="00CC639C">
            <w:pPr>
              <w:pStyle w:val="TAC"/>
              <w:rPr>
                <w:rFonts w:ascii="Times New Roman" w:hAnsi="Times New Roman"/>
              </w:rPr>
            </w:pPr>
            <w:r w:rsidRPr="00111AAF">
              <w:rPr>
                <w:rFonts w:ascii="Times New Roman" w:hAnsi="Times New Roman"/>
              </w:rPr>
              <w:t>23 dBm</w:t>
            </w:r>
          </w:p>
        </w:tc>
        <w:tc>
          <w:tcPr>
            <w:tcW w:w="2552" w:type="dxa"/>
            <w:tcMar>
              <w:top w:w="45" w:type="dxa"/>
              <w:bottom w:w="45" w:type="dxa"/>
            </w:tcMar>
            <w:vAlign w:val="center"/>
          </w:tcPr>
          <w:p w14:paraId="4BA185B8" w14:textId="77777777" w:rsidR="00CC639C" w:rsidRPr="00111AAF" w:rsidRDefault="00CC639C" w:rsidP="00CC639C">
            <w:pPr>
              <w:pStyle w:val="TAC"/>
              <w:rPr>
                <w:rFonts w:ascii="Times New Roman" w:hAnsi="Times New Roman"/>
              </w:rPr>
            </w:pPr>
            <w:r w:rsidRPr="00111AAF">
              <w:rPr>
                <w:rFonts w:ascii="Times New Roman" w:hAnsi="Times New Roman"/>
              </w:rPr>
              <w:t>23 dBm</w:t>
            </w:r>
          </w:p>
        </w:tc>
      </w:tr>
      <w:tr w:rsidR="002B27C7" w:rsidRPr="00111AAF" w14:paraId="7652D3D9" w14:textId="77777777" w:rsidTr="00AA3508">
        <w:trPr>
          <w:jc w:val="center"/>
        </w:trPr>
        <w:tc>
          <w:tcPr>
            <w:tcW w:w="2405" w:type="dxa"/>
            <w:tcMar>
              <w:top w:w="45" w:type="dxa"/>
              <w:bottom w:w="45" w:type="dxa"/>
            </w:tcMar>
            <w:vAlign w:val="center"/>
          </w:tcPr>
          <w:p w14:paraId="177F42A5" w14:textId="4DC9380D" w:rsidR="002B27C7" w:rsidRPr="002B27C7" w:rsidRDefault="002B27C7" w:rsidP="00CC639C">
            <w:pPr>
              <w:pStyle w:val="TAC"/>
              <w:rPr>
                <w:rFonts w:ascii="Times New Roman" w:eastAsiaTheme="minorEastAsia" w:hAnsi="Times New Roman"/>
                <w:lang w:eastAsia="zh-CN"/>
              </w:rPr>
            </w:pPr>
            <w:r>
              <w:rPr>
                <w:rFonts w:ascii="Times New Roman" w:eastAsiaTheme="minorEastAsia" w:hAnsi="Times New Roman" w:hint="eastAsia"/>
                <w:lang w:eastAsia="zh-CN"/>
              </w:rPr>
              <w:t>F</w:t>
            </w:r>
            <w:r>
              <w:rPr>
                <w:rFonts w:ascii="Times New Roman" w:eastAsiaTheme="minorEastAsia" w:hAnsi="Times New Roman"/>
                <w:lang w:eastAsia="zh-CN"/>
              </w:rPr>
              <w:t>RF</w:t>
            </w:r>
          </w:p>
        </w:tc>
        <w:tc>
          <w:tcPr>
            <w:tcW w:w="5245" w:type="dxa"/>
            <w:gridSpan w:val="2"/>
            <w:vAlign w:val="center"/>
          </w:tcPr>
          <w:p w14:paraId="299C9026" w14:textId="13979E9E" w:rsidR="002B27C7" w:rsidRPr="002B27C7" w:rsidRDefault="002B27C7" w:rsidP="00CC639C">
            <w:pPr>
              <w:pStyle w:val="TAC"/>
              <w:rPr>
                <w:rFonts w:ascii="Times New Roman" w:eastAsiaTheme="minorEastAsia" w:hAnsi="Times New Roman"/>
                <w:lang w:eastAsia="zh-CN"/>
              </w:rPr>
            </w:pPr>
            <w:r>
              <w:rPr>
                <w:rFonts w:ascii="Times New Roman" w:eastAsiaTheme="minorEastAsia" w:hAnsi="Times New Roman" w:hint="eastAsia"/>
                <w:lang w:eastAsia="zh-CN"/>
              </w:rPr>
              <w:t>1</w:t>
            </w:r>
          </w:p>
        </w:tc>
      </w:tr>
      <w:tr w:rsidR="002B27C7" w:rsidRPr="00111AAF" w14:paraId="3FAD2A46" w14:textId="77777777" w:rsidTr="00AA3508">
        <w:trPr>
          <w:jc w:val="center"/>
        </w:trPr>
        <w:tc>
          <w:tcPr>
            <w:tcW w:w="7650" w:type="dxa"/>
            <w:gridSpan w:val="3"/>
            <w:tcMar>
              <w:top w:w="45" w:type="dxa"/>
              <w:bottom w:w="45" w:type="dxa"/>
            </w:tcMar>
            <w:vAlign w:val="center"/>
          </w:tcPr>
          <w:p w14:paraId="0C5BFAB2" w14:textId="73746B4E" w:rsidR="002B27C7" w:rsidRPr="002B27C7" w:rsidRDefault="002B27C7" w:rsidP="002B27C7">
            <w:pPr>
              <w:spacing w:after="0"/>
              <w:rPr>
                <w:color w:val="000000"/>
              </w:rPr>
            </w:pPr>
            <w:r>
              <w:rPr>
                <w:color w:val="000000"/>
              </w:rPr>
              <w:t xml:space="preserve">Note: </w:t>
            </w:r>
            <w:r w:rsidRPr="00EC4404">
              <w:rPr>
                <w:color w:val="000000"/>
              </w:rPr>
              <w:t>Existing UE adjacent channel requirements apply to HAPS and TN co-existence scenarios.</w:t>
            </w:r>
          </w:p>
        </w:tc>
      </w:tr>
    </w:tbl>
    <w:p w14:paraId="7AF3232B" w14:textId="765C61AB" w:rsidR="00CC639C" w:rsidRPr="008F268E" w:rsidRDefault="00CC639C" w:rsidP="00CC639C">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2</w:t>
      </w:r>
      <w:r w:rsidRPr="008F268E">
        <w:rPr>
          <w:rFonts w:eastAsia="宋体"/>
          <w:color w:val="0070C0"/>
          <w:szCs w:val="24"/>
          <w:lang w:eastAsia="zh-CN"/>
        </w:rPr>
        <w:t xml:space="preserve">:  </w:t>
      </w:r>
      <w:r w:rsidR="00DE623E">
        <w:rPr>
          <w:rFonts w:eastAsia="宋体"/>
          <w:color w:val="0070C0"/>
          <w:szCs w:val="24"/>
          <w:lang w:eastAsia="zh-CN"/>
        </w:rPr>
        <w:t>TBA</w:t>
      </w:r>
    </w:p>
    <w:p w14:paraId="794D2927" w14:textId="77777777" w:rsidR="00CC639C" w:rsidRPr="00805BE8" w:rsidRDefault="00CC639C" w:rsidP="00CC639C">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2030C564" w14:textId="77777777" w:rsidR="00CC639C" w:rsidRPr="00487CF3" w:rsidRDefault="00CC639C" w:rsidP="00CC639C">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TBA</w:t>
      </w:r>
    </w:p>
    <w:p w14:paraId="72926B31" w14:textId="450E1E7D" w:rsidR="00BA7766" w:rsidRPr="00805BE8" w:rsidRDefault="00BA7766" w:rsidP="00BA7766">
      <w:pPr>
        <w:pStyle w:val="3"/>
        <w:rPr>
          <w:sz w:val="24"/>
          <w:szCs w:val="16"/>
        </w:rPr>
      </w:pPr>
      <w:r w:rsidRPr="00805BE8">
        <w:rPr>
          <w:sz w:val="24"/>
          <w:szCs w:val="16"/>
        </w:rPr>
        <w:t>Sub-</w:t>
      </w:r>
      <w:r>
        <w:rPr>
          <w:sz w:val="24"/>
          <w:szCs w:val="16"/>
        </w:rPr>
        <w:t>topic</w:t>
      </w:r>
      <w:r w:rsidRPr="00805BE8">
        <w:rPr>
          <w:sz w:val="24"/>
          <w:szCs w:val="16"/>
        </w:rPr>
        <w:t xml:space="preserve"> </w:t>
      </w:r>
      <w:r w:rsidR="0013241C">
        <w:rPr>
          <w:sz w:val="24"/>
          <w:szCs w:val="16"/>
        </w:rPr>
        <w:t>5</w:t>
      </w:r>
      <w:r>
        <w:rPr>
          <w:sz w:val="24"/>
          <w:szCs w:val="16"/>
        </w:rPr>
        <w:t>-</w:t>
      </w:r>
      <w:r w:rsidR="00CC639C">
        <w:rPr>
          <w:sz w:val="24"/>
          <w:szCs w:val="16"/>
        </w:rPr>
        <w:t>5</w:t>
      </w:r>
    </w:p>
    <w:p w14:paraId="7627383D" w14:textId="77777777" w:rsidR="00BA7766" w:rsidRPr="00B831AE" w:rsidRDefault="00BA7766" w:rsidP="00BA7766">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59A560F0" w14:textId="77777777" w:rsidR="00BA7766" w:rsidRDefault="00BA7766" w:rsidP="00BA7766">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3884BCDE" w14:textId="49B48883" w:rsidR="00BA7766" w:rsidRPr="00487CF3" w:rsidRDefault="00BA7766" w:rsidP="00BA7766">
      <w:pPr>
        <w:rPr>
          <w:b/>
          <w:u w:val="single"/>
          <w:lang w:eastAsia="ko-KR"/>
        </w:rPr>
      </w:pPr>
      <w:r w:rsidRPr="00487CF3">
        <w:rPr>
          <w:b/>
          <w:u w:val="single"/>
          <w:lang w:eastAsia="ko-KR"/>
        </w:rPr>
        <w:t xml:space="preserve">Issue </w:t>
      </w:r>
      <w:r w:rsidR="0013241C">
        <w:rPr>
          <w:b/>
          <w:u w:val="single"/>
          <w:lang w:eastAsia="ko-KR"/>
        </w:rPr>
        <w:t>5</w:t>
      </w:r>
      <w:r w:rsidR="007214E7">
        <w:rPr>
          <w:b/>
          <w:u w:val="single"/>
          <w:lang w:eastAsia="ko-KR"/>
        </w:rPr>
        <w:t>-5</w:t>
      </w:r>
      <w:r w:rsidRPr="00487CF3">
        <w:rPr>
          <w:b/>
          <w:u w:val="single"/>
          <w:lang w:eastAsia="ko-KR"/>
        </w:rPr>
        <w:t>:</w:t>
      </w:r>
      <w:r w:rsidR="007214E7">
        <w:rPr>
          <w:b/>
          <w:u w:val="single"/>
          <w:lang w:eastAsia="zh-CN"/>
        </w:rPr>
        <w:t xml:space="preserve"> Performance metric</w:t>
      </w:r>
    </w:p>
    <w:p w14:paraId="574E56C8" w14:textId="77777777" w:rsidR="00BA7766" w:rsidRPr="00487CF3" w:rsidRDefault="00BA7766" w:rsidP="00BA7766">
      <w:pPr>
        <w:pStyle w:val="afe"/>
        <w:numPr>
          <w:ilvl w:val="0"/>
          <w:numId w:val="4"/>
        </w:numPr>
        <w:overflowPunct/>
        <w:autoSpaceDE/>
        <w:autoSpaceDN/>
        <w:adjustRightInd/>
        <w:spacing w:after="120"/>
        <w:ind w:left="720" w:firstLineChars="0"/>
        <w:textAlignment w:val="auto"/>
        <w:rPr>
          <w:rFonts w:eastAsia="宋体"/>
          <w:szCs w:val="24"/>
          <w:lang w:eastAsia="zh-CN"/>
        </w:rPr>
      </w:pPr>
      <w:r w:rsidRPr="00487CF3">
        <w:rPr>
          <w:rFonts w:eastAsia="宋体"/>
          <w:szCs w:val="24"/>
          <w:lang w:eastAsia="zh-CN"/>
        </w:rPr>
        <w:t>Proposals</w:t>
      </w:r>
    </w:p>
    <w:p w14:paraId="73641118" w14:textId="221F4226" w:rsidR="007214E7" w:rsidRPr="008F268E" w:rsidRDefault="00BA7766" w:rsidP="007214E7">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F5287E">
        <w:rPr>
          <w:rFonts w:eastAsia="宋体"/>
          <w:color w:val="0070C0"/>
          <w:szCs w:val="24"/>
          <w:lang w:eastAsia="zh-CN"/>
        </w:rPr>
        <w:t xml:space="preserve">Option 1: </w:t>
      </w:r>
      <w:r w:rsidR="007214E7" w:rsidRPr="007214E7">
        <w:rPr>
          <w:rFonts w:eastAsia="宋体"/>
          <w:color w:val="0070C0"/>
          <w:szCs w:val="24"/>
          <w:lang w:val="en-US" w:eastAsia="zh-CN"/>
        </w:rPr>
        <w:t>Determine the adjacent channel requirements for HAPS based on a 5% throughput degradation in the victim network in HAPS and TN co-existence scenarios.</w:t>
      </w:r>
    </w:p>
    <w:p w14:paraId="0B8792DE" w14:textId="75812AA8" w:rsidR="00BA7766" w:rsidRPr="00805BE8" w:rsidRDefault="007214E7" w:rsidP="00BA7766">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Option 2</w:t>
      </w:r>
      <w:r w:rsidR="00BA7766">
        <w:rPr>
          <w:rFonts w:eastAsia="宋体"/>
          <w:color w:val="0070C0"/>
          <w:szCs w:val="24"/>
          <w:lang w:eastAsia="zh-CN"/>
        </w:rPr>
        <w:t xml:space="preserve">: </w:t>
      </w:r>
      <w:r w:rsidR="00BA7766" w:rsidRPr="00805BE8">
        <w:rPr>
          <w:rFonts w:eastAsia="宋体"/>
          <w:color w:val="0070C0"/>
          <w:szCs w:val="24"/>
          <w:lang w:eastAsia="zh-CN"/>
        </w:rPr>
        <w:t>TBA</w:t>
      </w:r>
    </w:p>
    <w:p w14:paraId="6B1A0771" w14:textId="77777777" w:rsidR="00BA7766" w:rsidRPr="00805BE8" w:rsidRDefault="00BA7766" w:rsidP="00BA7766">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609C6E1D" w14:textId="77777777" w:rsidR="00BA7766" w:rsidRPr="00487CF3" w:rsidRDefault="00BA7766" w:rsidP="00BA7766">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TBA</w:t>
      </w:r>
    </w:p>
    <w:p w14:paraId="17773E25" w14:textId="2DE5E108" w:rsidR="007214E7" w:rsidRPr="00805BE8" w:rsidRDefault="007214E7" w:rsidP="007214E7">
      <w:pPr>
        <w:pStyle w:val="3"/>
        <w:rPr>
          <w:sz w:val="24"/>
          <w:szCs w:val="16"/>
        </w:rPr>
      </w:pPr>
      <w:r w:rsidRPr="00805BE8">
        <w:rPr>
          <w:sz w:val="24"/>
          <w:szCs w:val="16"/>
        </w:rPr>
        <w:lastRenderedPageBreak/>
        <w:t>Sub-</w:t>
      </w:r>
      <w:r>
        <w:rPr>
          <w:sz w:val="24"/>
          <w:szCs w:val="16"/>
        </w:rPr>
        <w:t>topic</w:t>
      </w:r>
      <w:r w:rsidRPr="00805BE8">
        <w:rPr>
          <w:sz w:val="24"/>
          <w:szCs w:val="16"/>
        </w:rPr>
        <w:t xml:space="preserve"> </w:t>
      </w:r>
      <w:r w:rsidR="0013241C">
        <w:rPr>
          <w:sz w:val="24"/>
          <w:szCs w:val="16"/>
        </w:rPr>
        <w:t>5</w:t>
      </w:r>
      <w:r>
        <w:rPr>
          <w:sz w:val="24"/>
          <w:szCs w:val="16"/>
        </w:rPr>
        <w:t>-6</w:t>
      </w:r>
    </w:p>
    <w:p w14:paraId="5497CC8F" w14:textId="77777777" w:rsidR="007214E7" w:rsidRPr="00B831AE" w:rsidRDefault="007214E7" w:rsidP="007214E7">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5E8F6FDA" w14:textId="77777777" w:rsidR="007214E7" w:rsidRDefault="007214E7" w:rsidP="007214E7">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3FC2D93C" w14:textId="66F6C8C5" w:rsidR="007214E7" w:rsidRPr="00487CF3" w:rsidRDefault="007214E7" w:rsidP="007214E7">
      <w:pPr>
        <w:rPr>
          <w:b/>
          <w:u w:val="single"/>
          <w:lang w:eastAsia="ko-KR"/>
        </w:rPr>
      </w:pPr>
      <w:r w:rsidRPr="00487CF3">
        <w:rPr>
          <w:b/>
          <w:u w:val="single"/>
          <w:lang w:eastAsia="ko-KR"/>
        </w:rPr>
        <w:t xml:space="preserve">Issue </w:t>
      </w:r>
      <w:r w:rsidR="0013241C">
        <w:rPr>
          <w:b/>
          <w:u w:val="single"/>
          <w:lang w:eastAsia="ko-KR"/>
        </w:rPr>
        <w:t>5</w:t>
      </w:r>
      <w:r>
        <w:rPr>
          <w:b/>
          <w:u w:val="single"/>
          <w:lang w:eastAsia="ko-KR"/>
        </w:rPr>
        <w:t>-6</w:t>
      </w:r>
      <w:r w:rsidRPr="00487CF3">
        <w:rPr>
          <w:b/>
          <w:u w:val="single"/>
          <w:lang w:eastAsia="ko-KR"/>
        </w:rPr>
        <w:t xml:space="preserve">: </w:t>
      </w:r>
      <w:r>
        <w:rPr>
          <w:rFonts w:hint="eastAsia"/>
          <w:b/>
          <w:u w:val="single"/>
          <w:lang w:eastAsia="zh-CN"/>
        </w:rPr>
        <w:t>BS</w:t>
      </w:r>
      <w:r>
        <w:rPr>
          <w:b/>
          <w:u w:val="single"/>
          <w:lang w:eastAsia="zh-CN"/>
        </w:rPr>
        <w:t xml:space="preserve"> &amp; UE </w:t>
      </w:r>
      <w:r>
        <w:rPr>
          <w:rFonts w:hint="eastAsia"/>
          <w:b/>
          <w:u w:val="single"/>
          <w:lang w:eastAsia="zh-CN"/>
        </w:rPr>
        <w:t>requirements</w:t>
      </w:r>
    </w:p>
    <w:p w14:paraId="3114A0E0" w14:textId="77777777" w:rsidR="007214E7" w:rsidRPr="00487CF3" w:rsidRDefault="007214E7" w:rsidP="007214E7">
      <w:pPr>
        <w:pStyle w:val="afe"/>
        <w:numPr>
          <w:ilvl w:val="0"/>
          <w:numId w:val="4"/>
        </w:numPr>
        <w:overflowPunct/>
        <w:autoSpaceDE/>
        <w:autoSpaceDN/>
        <w:adjustRightInd/>
        <w:spacing w:after="120"/>
        <w:ind w:left="720" w:firstLineChars="0"/>
        <w:textAlignment w:val="auto"/>
        <w:rPr>
          <w:rFonts w:eastAsia="宋体"/>
          <w:szCs w:val="24"/>
          <w:lang w:eastAsia="zh-CN"/>
        </w:rPr>
      </w:pPr>
      <w:r w:rsidRPr="00487CF3">
        <w:rPr>
          <w:rFonts w:eastAsia="宋体"/>
          <w:szCs w:val="24"/>
          <w:lang w:eastAsia="zh-CN"/>
        </w:rPr>
        <w:t>Proposals</w:t>
      </w:r>
    </w:p>
    <w:p w14:paraId="0A7539E4" w14:textId="77777777" w:rsidR="004A1383" w:rsidRDefault="007214E7" w:rsidP="007214E7">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F5287E">
        <w:rPr>
          <w:rFonts w:eastAsia="宋体"/>
          <w:color w:val="0070C0"/>
          <w:szCs w:val="24"/>
          <w:lang w:eastAsia="zh-CN"/>
        </w:rPr>
        <w:t xml:space="preserve">Option 1: </w:t>
      </w:r>
    </w:p>
    <w:p w14:paraId="128DA2C3" w14:textId="15D78975" w:rsidR="004A1383" w:rsidRPr="004A1383" w:rsidRDefault="007214E7" w:rsidP="00B4381C">
      <w:pPr>
        <w:pStyle w:val="afe"/>
        <w:numPr>
          <w:ilvl w:val="0"/>
          <w:numId w:val="29"/>
        </w:numPr>
        <w:spacing w:after="0"/>
        <w:ind w:firstLineChars="0"/>
        <w:rPr>
          <w:color w:val="0070C0"/>
          <w:lang w:eastAsia="zh-CN"/>
        </w:rPr>
      </w:pPr>
      <w:r w:rsidRPr="004A1383">
        <w:rPr>
          <w:color w:val="0070C0"/>
          <w:szCs w:val="24"/>
          <w:lang w:eastAsia="zh-CN"/>
        </w:rPr>
        <w:t xml:space="preserve">RAN4 to </w:t>
      </w:r>
      <w:r w:rsidRPr="004A1383">
        <w:rPr>
          <w:bCs/>
          <w:color w:val="0070C0"/>
          <w:lang w:val="en-US" w:eastAsia="zh-CN"/>
        </w:rPr>
        <w:t>study</w:t>
      </w:r>
      <w:r w:rsidRPr="004A1383">
        <w:rPr>
          <w:color w:val="0070C0"/>
          <w:szCs w:val="24"/>
          <w:lang w:eastAsia="zh-CN"/>
        </w:rPr>
        <w:t xml:space="preserve"> ACLR &amp; ACS requirements on HAPS BS for adjacent channel coexistence with terrestrial IMT systems.</w:t>
      </w:r>
    </w:p>
    <w:p w14:paraId="2EB66A7A" w14:textId="08C10687" w:rsidR="007214E7" w:rsidRPr="004A1383" w:rsidRDefault="007214E7" w:rsidP="004A1383">
      <w:pPr>
        <w:pStyle w:val="afe"/>
        <w:numPr>
          <w:ilvl w:val="0"/>
          <w:numId w:val="28"/>
        </w:numPr>
        <w:spacing w:after="120"/>
        <w:ind w:leftChars="709" w:left="1842" w:hangingChars="212" w:hanging="424"/>
        <w:rPr>
          <w:rFonts w:eastAsia="宋体"/>
          <w:color w:val="0070C0"/>
          <w:lang w:eastAsia="zh-CN"/>
        </w:rPr>
      </w:pPr>
      <w:r w:rsidRPr="004A1383">
        <w:rPr>
          <w:bCs/>
          <w:color w:val="0070C0"/>
          <w:lang w:val="en-US" w:eastAsia="zh-CN"/>
        </w:rPr>
        <w:t>No additional UE requirements are needed for the terminal when applying already defined terrestrial bands for HAPS support.</w:t>
      </w:r>
    </w:p>
    <w:p w14:paraId="5AFFC2F3" w14:textId="0A34CD5B" w:rsidR="007214E7" w:rsidRPr="00805BE8" w:rsidRDefault="007214E7" w:rsidP="007214E7">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w:t>
      </w:r>
      <w:r w:rsidR="004A1383">
        <w:rPr>
          <w:rFonts w:eastAsia="宋体"/>
          <w:color w:val="0070C0"/>
          <w:szCs w:val="24"/>
          <w:lang w:eastAsia="zh-CN"/>
        </w:rPr>
        <w:t>2</w:t>
      </w:r>
      <w:r>
        <w:rPr>
          <w:rFonts w:eastAsia="宋体"/>
          <w:color w:val="0070C0"/>
          <w:szCs w:val="24"/>
          <w:lang w:eastAsia="zh-CN"/>
        </w:rPr>
        <w:t xml:space="preserve">: </w:t>
      </w:r>
      <w:r w:rsidRPr="00805BE8">
        <w:rPr>
          <w:rFonts w:eastAsia="宋体"/>
          <w:color w:val="0070C0"/>
          <w:szCs w:val="24"/>
          <w:lang w:eastAsia="zh-CN"/>
        </w:rPr>
        <w:t>TBA</w:t>
      </w:r>
    </w:p>
    <w:p w14:paraId="20E6BFEB" w14:textId="77777777" w:rsidR="007214E7" w:rsidRPr="00805BE8" w:rsidRDefault="007214E7" w:rsidP="007214E7">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4F5D5377" w14:textId="77777777" w:rsidR="007214E7" w:rsidRPr="00487CF3" w:rsidRDefault="007214E7" w:rsidP="007214E7">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805BE8">
        <w:rPr>
          <w:rFonts w:eastAsia="宋体"/>
          <w:color w:val="0070C0"/>
          <w:szCs w:val="24"/>
          <w:lang w:eastAsia="zh-CN"/>
        </w:rPr>
        <w:t>TBA</w:t>
      </w:r>
    </w:p>
    <w:p w14:paraId="66CBD522" w14:textId="77777777" w:rsidR="008F268E" w:rsidRPr="008F268E" w:rsidRDefault="008F268E" w:rsidP="008F268E">
      <w:pPr>
        <w:spacing w:after="120"/>
        <w:rPr>
          <w:color w:val="0070C0"/>
          <w:szCs w:val="24"/>
          <w:lang w:eastAsia="zh-CN"/>
        </w:rPr>
      </w:pPr>
    </w:p>
    <w:p w14:paraId="6249AB51" w14:textId="77777777" w:rsidR="00EF34AF" w:rsidRPr="00035C50" w:rsidRDefault="00EF34AF" w:rsidP="00EF34AF">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3F3E2BB3" w14:textId="77777777" w:rsidR="00EF34AF" w:rsidRPr="00805BE8" w:rsidRDefault="00EF34AF" w:rsidP="00EF34AF">
      <w:pPr>
        <w:pStyle w:val="3"/>
        <w:rPr>
          <w:sz w:val="24"/>
          <w:szCs w:val="16"/>
        </w:rPr>
      </w:pPr>
      <w:r w:rsidRPr="00805BE8">
        <w:rPr>
          <w:sz w:val="24"/>
          <w:szCs w:val="16"/>
        </w:rPr>
        <w:t xml:space="preserve">Open issues </w:t>
      </w:r>
    </w:p>
    <w:tbl>
      <w:tblPr>
        <w:tblStyle w:val="afd"/>
        <w:tblW w:w="0" w:type="auto"/>
        <w:tblLook w:val="04A0" w:firstRow="1" w:lastRow="0" w:firstColumn="1" w:lastColumn="0" w:noHBand="0" w:noVBand="1"/>
      </w:tblPr>
      <w:tblGrid>
        <w:gridCol w:w="1236"/>
        <w:gridCol w:w="8395"/>
      </w:tblGrid>
      <w:tr w:rsidR="00EF34AF" w14:paraId="3BED72B3" w14:textId="77777777" w:rsidTr="00111AAF">
        <w:tc>
          <w:tcPr>
            <w:tcW w:w="1242" w:type="dxa"/>
          </w:tcPr>
          <w:p w14:paraId="4F1F53BC" w14:textId="77777777" w:rsidR="00EF34AF" w:rsidRPr="00805BE8" w:rsidRDefault="00EF34AF" w:rsidP="00111AAF">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615" w:type="dxa"/>
          </w:tcPr>
          <w:p w14:paraId="7FDC27BD" w14:textId="77777777" w:rsidR="00EF34AF" w:rsidRPr="00805BE8" w:rsidRDefault="00EF34AF" w:rsidP="00111AAF">
            <w:pPr>
              <w:spacing w:after="120"/>
              <w:rPr>
                <w:rFonts w:eastAsiaTheme="minorEastAsia"/>
                <w:b/>
                <w:bCs/>
                <w:color w:val="0070C0"/>
                <w:lang w:val="en-US" w:eastAsia="zh-CN"/>
              </w:rPr>
            </w:pPr>
            <w:r>
              <w:rPr>
                <w:rFonts w:eastAsiaTheme="minorEastAsia"/>
                <w:b/>
                <w:bCs/>
                <w:color w:val="0070C0"/>
                <w:lang w:val="en-US" w:eastAsia="zh-CN"/>
              </w:rPr>
              <w:t>Comments</w:t>
            </w:r>
          </w:p>
        </w:tc>
      </w:tr>
      <w:tr w:rsidR="00EF34AF" w14:paraId="69D191A0" w14:textId="77777777" w:rsidTr="00111AAF">
        <w:tc>
          <w:tcPr>
            <w:tcW w:w="1242" w:type="dxa"/>
          </w:tcPr>
          <w:p w14:paraId="1F560C61" w14:textId="77777777" w:rsidR="00EF34AF" w:rsidRPr="003418CB" w:rsidRDefault="00EF34AF" w:rsidP="00111AA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325A66D" w14:textId="77777777" w:rsidR="00EF34AF" w:rsidRDefault="00EF34AF" w:rsidP="00111AAF">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166E7E7D" w14:textId="77777777" w:rsidR="00EF34AF" w:rsidRDefault="00EF34AF" w:rsidP="00111AAF">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27F7418D" w14:textId="77777777" w:rsidR="00EF34AF" w:rsidRDefault="00EF34AF" w:rsidP="00111AAF">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539A8448" w14:textId="77777777" w:rsidR="00EF34AF" w:rsidRPr="003418CB" w:rsidRDefault="00EF34AF" w:rsidP="00111AAF">
            <w:pPr>
              <w:spacing w:after="120"/>
              <w:rPr>
                <w:rFonts w:eastAsiaTheme="minorEastAsia"/>
                <w:color w:val="0070C0"/>
                <w:lang w:val="en-US" w:eastAsia="zh-CN"/>
              </w:rPr>
            </w:pPr>
            <w:r>
              <w:rPr>
                <w:rFonts w:eastAsiaTheme="minorEastAsia" w:hint="eastAsia"/>
                <w:color w:val="0070C0"/>
                <w:lang w:val="en-US" w:eastAsia="zh-CN"/>
              </w:rPr>
              <w:t>Others:</w:t>
            </w:r>
          </w:p>
        </w:tc>
      </w:tr>
    </w:tbl>
    <w:p w14:paraId="27CC8E4E" w14:textId="77777777" w:rsidR="00EF34AF" w:rsidRDefault="00EF34AF" w:rsidP="00EF34AF">
      <w:pPr>
        <w:rPr>
          <w:color w:val="0070C0"/>
          <w:lang w:val="en-US" w:eastAsia="zh-CN"/>
        </w:rPr>
      </w:pPr>
      <w:r w:rsidRPr="003418CB">
        <w:rPr>
          <w:rFonts w:hint="eastAsia"/>
          <w:color w:val="0070C0"/>
          <w:lang w:val="en-US" w:eastAsia="zh-CN"/>
        </w:rPr>
        <w:t xml:space="preserve"> </w:t>
      </w:r>
    </w:p>
    <w:p w14:paraId="6D7BFE61" w14:textId="77777777" w:rsidR="00EF34AF" w:rsidRPr="00035C50" w:rsidRDefault="00EF34AF" w:rsidP="00EF34AF">
      <w:pPr>
        <w:pStyle w:val="2"/>
      </w:pPr>
      <w:r w:rsidRPr="00035C50">
        <w:t>Summary</w:t>
      </w:r>
      <w:r w:rsidRPr="00035C50">
        <w:rPr>
          <w:rFonts w:hint="eastAsia"/>
        </w:rPr>
        <w:t xml:space="preserve"> for 1st round </w:t>
      </w:r>
    </w:p>
    <w:p w14:paraId="48DACA58" w14:textId="77777777" w:rsidR="00EF34AF" w:rsidRPr="00805BE8" w:rsidRDefault="00EF34AF" w:rsidP="00EF34AF">
      <w:pPr>
        <w:pStyle w:val="3"/>
        <w:rPr>
          <w:sz w:val="24"/>
          <w:szCs w:val="16"/>
        </w:rPr>
      </w:pPr>
      <w:r w:rsidRPr="00805BE8">
        <w:rPr>
          <w:sz w:val="24"/>
          <w:szCs w:val="16"/>
        </w:rPr>
        <w:t xml:space="preserve">Open issues </w:t>
      </w:r>
    </w:p>
    <w:p w14:paraId="0C917C98" w14:textId="77777777" w:rsidR="00EF34AF" w:rsidRDefault="00EF34AF" w:rsidP="00EF34AF">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30"/>
        <w:gridCol w:w="8401"/>
      </w:tblGrid>
      <w:tr w:rsidR="00EF34AF" w:rsidRPr="00004165" w14:paraId="23A13C11" w14:textId="77777777" w:rsidTr="00111AAF">
        <w:tc>
          <w:tcPr>
            <w:tcW w:w="1242" w:type="dxa"/>
          </w:tcPr>
          <w:p w14:paraId="446598E7" w14:textId="77777777" w:rsidR="00EF34AF" w:rsidRPr="00805BE8" w:rsidRDefault="00EF34AF" w:rsidP="00111AAF">
            <w:pPr>
              <w:rPr>
                <w:rFonts w:eastAsiaTheme="minorEastAsia"/>
                <w:b/>
                <w:bCs/>
                <w:color w:val="0070C0"/>
                <w:lang w:val="en-US" w:eastAsia="zh-CN"/>
              </w:rPr>
            </w:pPr>
          </w:p>
        </w:tc>
        <w:tc>
          <w:tcPr>
            <w:tcW w:w="8615" w:type="dxa"/>
          </w:tcPr>
          <w:p w14:paraId="08A7ACEA" w14:textId="77777777" w:rsidR="00EF34AF" w:rsidRPr="00805BE8" w:rsidRDefault="00EF34AF" w:rsidP="00111AAF">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EF34AF" w14:paraId="4245FFF9" w14:textId="77777777" w:rsidTr="00111AAF">
        <w:tc>
          <w:tcPr>
            <w:tcW w:w="1242" w:type="dxa"/>
          </w:tcPr>
          <w:p w14:paraId="7B8A0E58" w14:textId="77777777" w:rsidR="00EF34AF" w:rsidRPr="003418CB" w:rsidRDefault="00EF34AF" w:rsidP="00111AAF">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7A5552AE" w14:textId="77777777" w:rsidR="00EF34AF" w:rsidRPr="00855107" w:rsidRDefault="00EF34AF" w:rsidP="00111AAF">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651E236" w14:textId="77777777" w:rsidR="00EF34AF" w:rsidRPr="00855107" w:rsidRDefault="00EF34AF" w:rsidP="00111AAF">
            <w:pPr>
              <w:rPr>
                <w:rFonts w:eastAsiaTheme="minorEastAsia"/>
                <w:i/>
                <w:color w:val="0070C0"/>
                <w:lang w:val="en-US" w:eastAsia="zh-CN"/>
              </w:rPr>
            </w:pPr>
            <w:r>
              <w:rPr>
                <w:rFonts w:eastAsiaTheme="minorEastAsia" w:hint="eastAsia"/>
                <w:i/>
                <w:color w:val="0070C0"/>
                <w:lang w:val="en-US" w:eastAsia="zh-CN"/>
              </w:rPr>
              <w:t>Candidate options:</w:t>
            </w:r>
          </w:p>
          <w:p w14:paraId="7E5FF4F9" w14:textId="77777777" w:rsidR="00EF34AF" w:rsidRPr="003418CB" w:rsidRDefault="00EF34AF" w:rsidP="00111AAF">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1279D5B1" w14:textId="77777777" w:rsidR="00EF34AF" w:rsidRDefault="00EF34AF" w:rsidP="00EF34AF">
      <w:pPr>
        <w:rPr>
          <w:i/>
          <w:color w:val="0070C0"/>
          <w:lang w:val="en-US" w:eastAsia="zh-CN"/>
        </w:rPr>
      </w:pPr>
    </w:p>
    <w:p w14:paraId="67079FCB" w14:textId="77777777" w:rsidR="00EF34AF" w:rsidRDefault="00EF34AF" w:rsidP="00EF34AF">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afd"/>
        <w:tblW w:w="0" w:type="auto"/>
        <w:tblLook w:val="04A0" w:firstRow="1" w:lastRow="0" w:firstColumn="1" w:lastColumn="0" w:noHBand="0" w:noVBand="1"/>
      </w:tblPr>
      <w:tblGrid>
        <w:gridCol w:w="1395"/>
        <w:gridCol w:w="4554"/>
        <w:gridCol w:w="2932"/>
      </w:tblGrid>
      <w:tr w:rsidR="00EF34AF" w:rsidRPr="00004165" w14:paraId="0215E5F9" w14:textId="77777777" w:rsidTr="00111AAF">
        <w:trPr>
          <w:trHeight w:val="744"/>
        </w:trPr>
        <w:tc>
          <w:tcPr>
            <w:tcW w:w="1395" w:type="dxa"/>
          </w:tcPr>
          <w:p w14:paraId="2A8A2D4D" w14:textId="77777777" w:rsidR="00EF34AF" w:rsidRPr="000D530B" w:rsidRDefault="00EF34AF" w:rsidP="00111AAF">
            <w:pPr>
              <w:rPr>
                <w:rFonts w:eastAsiaTheme="minorEastAsia"/>
                <w:b/>
                <w:bCs/>
                <w:color w:val="0070C0"/>
                <w:lang w:val="en-US" w:eastAsia="zh-CN"/>
              </w:rPr>
            </w:pPr>
          </w:p>
        </w:tc>
        <w:tc>
          <w:tcPr>
            <w:tcW w:w="4554" w:type="dxa"/>
          </w:tcPr>
          <w:p w14:paraId="11F8B4CC" w14:textId="77777777" w:rsidR="00EF34AF" w:rsidRPr="000D530B" w:rsidRDefault="00EF34AF" w:rsidP="00111AAF">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0D3CB713" w14:textId="77777777" w:rsidR="00EF34AF" w:rsidRDefault="00EF34AF" w:rsidP="00111AAF">
            <w:pPr>
              <w:rPr>
                <w:rFonts w:eastAsiaTheme="minorEastAsia"/>
                <w:b/>
                <w:bCs/>
                <w:color w:val="0070C0"/>
                <w:lang w:val="en-US" w:eastAsia="zh-CN"/>
              </w:rPr>
            </w:pPr>
            <w:r>
              <w:rPr>
                <w:rFonts w:eastAsiaTheme="minorEastAsia" w:hint="eastAsia"/>
                <w:b/>
                <w:bCs/>
                <w:color w:val="0070C0"/>
                <w:lang w:val="en-US" w:eastAsia="zh-CN"/>
              </w:rPr>
              <w:t>Assigned Company,</w:t>
            </w:r>
          </w:p>
          <w:p w14:paraId="6D4819E2" w14:textId="77777777" w:rsidR="00EF34AF" w:rsidRPr="00B24CA0" w:rsidRDefault="00EF34AF" w:rsidP="00111AAF">
            <w:pPr>
              <w:rPr>
                <w:rFonts w:eastAsiaTheme="minorEastAsia"/>
                <w:b/>
                <w:bCs/>
                <w:color w:val="0070C0"/>
                <w:lang w:val="en-US" w:eastAsia="zh-CN"/>
              </w:rPr>
            </w:pPr>
            <w:r>
              <w:rPr>
                <w:rFonts w:eastAsiaTheme="minorEastAsia" w:hint="eastAsia"/>
                <w:b/>
                <w:bCs/>
                <w:color w:val="0070C0"/>
                <w:lang w:val="en-US" w:eastAsia="zh-CN"/>
              </w:rPr>
              <w:t>WF or LS lead</w:t>
            </w:r>
          </w:p>
        </w:tc>
      </w:tr>
      <w:tr w:rsidR="00EF34AF" w14:paraId="6DAA0086" w14:textId="77777777" w:rsidTr="00111AAF">
        <w:trPr>
          <w:trHeight w:val="358"/>
        </w:trPr>
        <w:tc>
          <w:tcPr>
            <w:tcW w:w="1395" w:type="dxa"/>
          </w:tcPr>
          <w:p w14:paraId="1D24201B" w14:textId="77777777" w:rsidR="00EF34AF" w:rsidRPr="003418CB" w:rsidRDefault="00EF34AF" w:rsidP="00111AAF">
            <w:pPr>
              <w:rPr>
                <w:rFonts w:eastAsiaTheme="minorEastAsia"/>
                <w:color w:val="0070C0"/>
                <w:lang w:val="en-US" w:eastAsia="zh-CN"/>
              </w:rPr>
            </w:pPr>
            <w:r>
              <w:rPr>
                <w:rFonts w:eastAsiaTheme="minorEastAsia" w:hint="eastAsia"/>
                <w:color w:val="0070C0"/>
                <w:lang w:val="en-US" w:eastAsia="zh-CN"/>
              </w:rPr>
              <w:t>#1</w:t>
            </w:r>
          </w:p>
        </w:tc>
        <w:tc>
          <w:tcPr>
            <w:tcW w:w="4554" w:type="dxa"/>
          </w:tcPr>
          <w:p w14:paraId="0DF06A74" w14:textId="77777777" w:rsidR="00EF34AF" w:rsidRPr="003418CB" w:rsidRDefault="00EF34AF" w:rsidP="00111AAF">
            <w:pPr>
              <w:rPr>
                <w:rFonts w:eastAsiaTheme="minorEastAsia"/>
                <w:color w:val="0070C0"/>
                <w:lang w:val="en-US" w:eastAsia="zh-CN"/>
              </w:rPr>
            </w:pPr>
          </w:p>
        </w:tc>
        <w:tc>
          <w:tcPr>
            <w:tcW w:w="2932" w:type="dxa"/>
          </w:tcPr>
          <w:p w14:paraId="5B30A8EC" w14:textId="77777777" w:rsidR="00EF34AF" w:rsidRDefault="00EF34AF" w:rsidP="00111AAF">
            <w:pPr>
              <w:spacing w:after="0"/>
              <w:rPr>
                <w:rFonts w:eastAsiaTheme="minorEastAsia"/>
                <w:color w:val="0070C0"/>
                <w:lang w:val="en-US" w:eastAsia="zh-CN"/>
              </w:rPr>
            </w:pPr>
          </w:p>
          <w:p w14:paraId="74CD5C31" w14:textId="77777777" w:rsidR="00EF34AF" w:rsidRDefault="00EF34AF" w:rsidP="00111AAF">
            <w:pPr>
              <w:spacing w:after="0"/>
              <w:rPr>
                <w:rFonts w:eastAsiaTheme="minorEastAsia"/>
                <w:color w:val="0070C0"/>
                <w:lang w:val="en-US" w:eastAsia="zh-CN"/>
              </w:rPr>
            </w:pPr>
          </w:p>
          <w:p w14:paraId="0556CAAD" w14:textId="77777777" w:rsidR="00EF34AF" w:rsidRPr="003418CB" w:rsidRDefault="00EF34AF" w:rsidP="00111AAF">
            <w:pPr>
              <w:rPr>
                <w:rFonts w:eastAsiaTheme="minorEastAsia"/>
                <w:color w:val="0070C0"/>
                <w:lang w:val="en-US" w:eastAsia="zh-CN"/>
              </w:rPr>
            </w:pPr>
          </w:p>
        </w:tc>
      </w:tr>
    </w:tbl>
    <w:p w14:paraId="2DE2FEEE" w14:textId="77777777" w:rsidR="00EF34AF" w:rsidRPr="003418CB" w:rsidRDefault="00EF34AF" w:rsidP="00EF34AF">
      <w:pPr>
        <w:rPr>
          <w:color w:val="0070C0"/>
          <w:lang w:val="en-US" w:eastAsia="zh-CN"/>
        </w:rPr>
      </w:pPr>
    </w:p>
    <w:p w14:paraId="785AB9D0" w14:textId="77777777" w:rsidR="00EF34AF" w:rsidRDefault="00EF34AF" w:rsidP="00EF34AF">
      <w:pPr>
        <w:pStyle w:val="2"/>
      </w:pPr>
      <w:r>
        <w:rPr>
          <w:rFonts w:hint="eastAsia"/>
        </w:rPr>
        <w:t>Discussion on 2nd round</w:t>
      </w:r>
      <w:r>
        <w:t xml:space="preserve"> (if applicable)</w:t>
      </w:r>
    </w:p>
    <w:p w14:paraId="4B975A19" w14:textId="77777777" w:rsidR="00EF34AF" w:rsidRDefault="00EF34AF" w:rsidP="00EF34AF">
      <w:pPr>
        <w:rPr>
          <w:lang w:val="sv-SE" w:eastAsia="zh-CN"/>
        </w:rPr>
      </w:pPr>
    </w:p>
    <w:p w14:paraId="08683C8A" w14:textId="77777777" w:rsidR="00EF34AF" w:rsidRDefault="00EF34AF" w:rsidP="00EF34AF">
      <w:pPr>
        <w:pStyle w:val="2"/>
      </w:pPr>
      <w:r>
        <w:rPr>
          <w:rFonts w:hint="eastAsia"/>
        </w:rPr>
        <w:t>Summary on 2nd round</w:t>
      </w:r>
      <w:r>
        <w:t xml:space="preserve"> (if applicable)</w:t>
      </w:r>
    </w:p>
    <w:p w14:paraId="21E72A3D" w14:textId="77777777" w:rsidR="00EF34AF" w:rsidRDefault="00EF34AF" w:rsidP="00EF34AF">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F34AF" w:rsidRPr="00004165" w14:paraId="6E7CE685" w14:textId="77777777" w:rsidTr="00111AAF">
        <w:tc>
          <w:tcPr>
            <w:tcW w:w="1242" w:type="dxa"/>
          </w:tcPr>
          <w:p w14:paraId="3C4C312A" w14:textId="77777777" w:rsidR="00EF34AF" w:rsidRPr="00045592" w:rsidRDefault="00EF34AF" w:rsidP="00111AAF">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5206EB47" w14:textId="77777777" w:rsidR="00EF34AF" w:rsidRPr="00045592" w:rsidRDefault="00EF34AF" w:rsidP="00111AAF">
            <w:pPr>
              <w:rPr>
                <w:rFonts w:eastAsia="MS Mincho"/>
                <w:b/>
                <w:bCs/>
                <w:color w:val="0070C0"/>
                <w:lang w:val="en-US" w:eastAsia="zh-CN"/>
              </w:rPr>
            </w:pPr>
            <w:r>
              <w:rPr>
                <w:rFonts w:eastAsiaTheme="minorEastAsia" w:hint="eastAsia"/>
                <w:b/>
                <w:bCs/>
                <w:color w:val="0070C0"/>
                <w:lang w:val="en-US" w:eastAsia="zh-CN"/>
              </w:rPr>
              <w:t xml:space="preserve">T-doc </w:t>
            </w:r>
            <w:r w:rsidRPr="00045592">
              <w:rPr>
                <w:b/>
                <w:bCs/>
                <w:color w:val="0070C0"/>
                <w:lang w:val="en-US" w:eastAsia="zh-CN"/>
              </w:rPr>
              <w:t xml:space="preserve">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EF34AF" w14:paraId="2FE13546" w14:textId="77777777" w:rsidTr="00111AAF">
        <w:tc>
          <w:tcPr>
            <w:tcW w:w="1242" w:type="dxa"/>
          </w:tcPr>
          <w:p w14:paraId="48A47374" w14:textId="77777777" w:rsidR="00EF34AF" w:rsidRPr="003418CB" w:rsidRDefault="00EF34AF" w:rsidP="00111AAF">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7EDFBC9" w14:textId="77777777" w:rsidR="00EF34AF" w:rsidRPr="003418CB" w:rsidRDefault="00EF34AF" w:rsidP="00111AAF">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6DC57D71" w14:textId="77777777" w:rsidR="00EF34AF" w:rsidRPr="00805BE8" w:rsidRDefault="00EF34AF" w:rsidP="00EF34AF"/>
    <w:p w14:paraId="1014EE9F" w14:textId="77777777" w:rsidR="000431E6" w:rsidRPr="00487CF3" w:rsidRDefault="000431E6" w:rsidP="000431E6">
      <w:pPr>
        <w:rPr>
          <w:color w:val="0070C0"/>
          <w:lang w:val="fr-FR" w:eastAsia="zh-CN"/>
        </w:rPr>
      </w:pPr>
    </w:p>
    <w:p w14:paraId="7C03B9AF" w14:textId="31D88DED" w:rsidR="002A6A3F" w:rsidRPr="00EF34AF" w:rsidRDefault="000431E6" w:rsidP="000431E6">
      <w:pPr>
        <w:pStyle w:val="1"/>
        <w:numPr>
          <w:ilvl w:val="0"/>
          <w:numId w:val="0"/>
        </w:numPr>
        <w:ind w:left="432" w:hanging="432"/>
      </w:pPr>
      <w:r>
        <w:rPr>
          <w:rFonts w:hint="eastAsia"/>
          <w:lang w:eastAsia="zh-CN"/>
        </w:rPr>
        <w:t>Annex</w:t>
      </w:r>
      <w:r>
        <w:rPr>
          <w:lang w:eastAsia="zh-CN"/>
        </w:rPr>
        <w:t xml:space="preserve"> TDOC list for this agenda</w:t>
      </w:r>
    </w:p>
    <w:p w14:paraId="7FCB17D3" w14:textId="4000C21F" w:rsidR="000431E6" w:rsidRPr="00487CF3" w:rsidRDefault="000431E6" w:rsidP="000431E6">
      <w:pPr>
        <w:rPr>
          <w:iCs/>
          <w:sz w:val="22"/>
          <w:szCs w:val="22"/>
          <w:lang w:eastAsia="zh-CN"/>
        </w:rPr>
      </w:pPr>
      <w:r w:rsidRPr="00487CF3">
        <w:rPr>
          <w:iCs/>
          <w:sz w:val="22"/>
          <w:szCs w:val="22"/>
          <w:lang w:eastAsia="zh-CN"/>
        </w:rPr>
        <w:t>A total of 1</w:t>
      </w:r>
      <w:r>
        <w:rPr>
          <w:iCs/>
          <w:sz w:val="22"/>
          <w:szCs w:val="22"/>
          <w:lang w:eastAsia="zh-CN"/>
        </w:rPr>
        <w:t>4</w:t>
      </w:r>
      <w:r w:rsidRPr="00487CF3">
        <w:rPr>
          <w:iCs/>
          <w:sz w:val="22"/>
          <w:szCs w:val="22"/>
          <w:lang w:eastAsia="zh-CN"/>
        </w:rPr>
        <w:t xml:space="preserve"> TDOCs have been provided for this agenda</w:t>
      </w:r>
      <w:r w:rsidR="00096057">
        <w:rPr>
          <w:iCs/>
          <w:sz w:val="22"/>
          <w:szCs w:val="22"/>
          <w:lang w:eastAsia="zh-CN"/>
        </w:rPr>
        <w:t xml:space="preserve"> listed as below. Note that </w:t>
      </w:r>
      <w:r w:rsidR="00096057" w:rsidRPr="00096057">
        <w:rPr>
          <w:lang w:eastAsia="zh-CN"/>
        </w:rPr>
        <w:t>R4-2100487</w:t>
      </w:r>
      <w:r w:rsidR="00096057">
        <w:rPr>
          <w:lang w:eastAsia="zh-CN"/>
        </w:rPr>
        <w:t xml:space="preserve">, </w:t>
      </w:r>
      <w:r w:rsidR="00096057" w:rsidRPr="00096057">
        <w:rPr>
          <w:lang w:eastAsia="zh-CN"/>
        </w:rPr>
        <w:t>R4-2102176</w:t>
      </w:r>
      <w:r w:rsidR="00096057">
        <w:rPr>
          <w:lang w:eastAsia="zh-CN"/>
        </w:rPr>
        <w:t xml:space="preserve"> and part of R4-2101859 will be handled in [310] NTN_Solutions_Part1 this time.</w:t>
      </w:r>
    </w:p>
    <w:tbl>
      <w:tblPr>
        <w:tblW w:w="482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7"/>
        <w:gridCol w:w="1114"/>
        <w:gridCol w:w="2655"/>
        <w:gridCol w:w="1103"/>
        <w:gridCol w:w="1035"/>
        <w:gridCol w:w="1120"/>
        <w:gridCol w:w="952"/>
      </w:tblGrid>
      <w:tr w:rsidR="000431E6" w:rsidRPr="00930652" w14:paraId="514A8111" w14:textId="77777777" w:rsidTr="000431E6">
        <w:trPr>
          <w:tblCellSpacing w:w="15" w:type="dxa"/>
        </w:trPr>
        <w:tc>
          <w:tcPr>
            <w:tcW w:w="684" w:type="pct"/>
            <w:vAlign w:val="center"/>
          </w:tcPr>
          <w:p w14:paraId="2D5DFD61" w14:textId="77777777" w:rsidR="000431E6" w:rsidRPr="00930652" w:rsidRDefault="000431E6" w:rsidP="0043690E">
            <w:pPr>
              <w:spacing w:after="0"/>
              <w:jc w:val="center"/>
              <w:rPr>
                <w:i/>
                <w:color w:val="0070C0"/>
                <w:lang w:val="fr-FR" w:eastAsia="zh-CN"/>
              </w:rPr>
            </w:pPr>
            <w:r w:rsidRPr="005B2104">
              <w:rPr>
                <w:b/>
                <w:bCs/>
                <w:i/>
                <w:lang w:val="fr-FR" w:eastAsia="zh-CN"/>
              </w:rPr>
              <w:t>TDoc Number</w:t>
            </w:r>
          </w:p>
        </w:tc>
        <w:tc>
          <w:tcPr>
            <w:tcW w:w="583" w:type="pct"/>
            <w:vAlign w:val="center"/>
          </w:tcPr>
          <w:p w14:paraId="09CE324E" w14:textId="77777777" w:rsidR="000431E6" w:rsidRPr="00930652" w:rsidRDefault="000431E6" w:rsidP="0043690E">
            <w:pPr>
              <w:spacing w:after="0"/>
              <w:jc w:val="center"/>
              <w:rPr>
                <w:i/>
                <w:color w:val="0070C0"/>
                <w:lang w:val="fr-FR" w:eastAsia="zh-CN"/>
              </w:rPr>
            </w:pPr>
            <w:r w:rsidRPr="005B2104">
              <w:rPr>
                <w:b/>
                <w:bCs/>
                <w:i/>
                <w:lang w:val="fr-FR" w:eastAsia="zh-CN"/>
              </w:rPr>
              <w:t>TDoc Type</w:t>
            </w:r>
          </w:p>
        </w:tc>
        <w:tc>
          <w:tcPr>
            <w:tcW w:w="1412" w:type="pct"/>
            <w:vAlign w:val="center"/>
          </w:tcPr>
          <w:p w14:paraId="466C996D" w14:textId="77777777" w:rsidR="000431E6" w:rsidRPr="00930652" w:rsidRDefault="000431E6" w:rsidP="0043690E">
            <w:pPr>
              <w:spacing w:after="0"/>
              <w:jc w:val="center"/>
              <w:rPr>
                <w:i/>
                <w:color w:val="0070C0"/>
                <w:lang w:val="fr-FR" w:eastAsia="zh-CN"/>
              </w:rPr>
            </w:pPr>
            <w:r w:rsidRPr="005B2104">
              <w:rPr>
                <w:b/>
                <w:bCs/>
                <w:i/>
                <w:lang w:val="fr-FR" w:eastAsia="zh-CN"/>
              </w:rPr>
              <w:t>Title</w:t>
            </w:r>
          </w:p>
        </w:tc>
        <w:tc>
          <w:tcPr>
            <w:tcW w:w="577" w:type="pct"/>
            <w:vAlign w:val="center"/>
          </w:tcPr>
          <w:p w14:paraId="4F46C230" w14:textId="77777777" w:rsidR="000431E6" w:rsidRPr="00930652" w:rsidRDefault="000431E6" w:rsidP="0043690E">
            <w:pPr>
              <w:spacing w:after="0"/>
              <w:jc w:val="center"/>
              <w:rPr>
                <w:i/>
                <w:color w:val="0070C0"/>
                <w:lang w:val="fr-FR" w:eastAsia="zh-CN"/>
              </w:rPr>
            </w:pPr>
            <w:r w:rsidRPr="005B2104">
              <w:rPr>
                <w:b/>
                <w:bCs/>
                <w:i/>
                <w:lang w:val="fr-FR" w:eastAsia="zh-CN"/>
              </w:rPr>
              <w:t>Company</w:t>
            </w:r>
          </w:p>
        </w:tc>
        <w:tc>
          <w:tcPr>
            <w:tcW w:w="541" w:type="pct"/>
            <w:vAlign w:val="center"/>
          </w:tcPr>
          <w:p w14:paraId="6894923D" w14:textId="77777777" w:rsidR="000431E6" w:rsidRPr="00930652" w:rsidRDefault="000431E6" w:rsidP="0043690E">
            <w:pPr>
              <w:spacing w:after="0"/>
              <w:jc w:val="center"/>
              <w:rPr>
                <w:i/>
                <w:color w:val="0070C0"/>
                <w:lang w:val="fr-FR" w:eastAsia="zh-CN"/>
              </w:rPr>
            </w:pPr>
            <w:r w:rsidRPr="005B2104">
              <w:rPr>
                <w:b/>
                <w:bCs/>
                <w:i/>
                <w:lang w:val="fr-FR" w:eastAsia="zh-CN"/>
              </w:rPr>
              <w:t>Status</w:t>
            </w:r>
          </w:p>
        </w:tc>
        <w:tc>
          <w:tcPr>
            <w:tcW w:w="586" w:type="pct"/>
            <w:vAlign w:val="center"/>
          </w:tcPr>
          <w:p w14:paraId="26BB1018" w14:textId="77777777" w:rsidR="000431E6" w:rsidRPr="00930652" w:rsidRDefault="000431E6" w:rsidP="0043690E">
            <w:pPr>
              <w:spacing w:after="0"/>
              <w:jc w:val="center"/>
              <w:rPr>
                <w:i/>
                <w:color w:val="0070C0"/>
                <w:lang w:val="fr-FR" w:eastAsia="zh-CN"/>
              </w:rPr>
            </w:pPr>
            <w:r w:rsidRPr="005B2104">
              <w:rPr>
                <w:b/>
                <w:bCs/>
                <w:i/>
                <w:lang w:val="fr-FR" w:eastAsia="zh-CN"/>
              </w:rPr>
              <w:t>General Purpose</w:t>
            </w:r>
          </w:p>
        </w:tc>
        <w:tc>
          <w:tcPr>
            <w:tcW w:w="488" w:type="pct"/>
            <w:vAlign w:val="center"/>
          </w:tcPr>
          <w:p w14:paraId="71652BB4" w14:textId="77777777" w:rsidR="000431E6" w:rsidRPr="00F4505B" w:rsidRDefault="000431E6" w:rsidP="0043690E">
            <w:pPr>
              <w:spacing w:after="0"/>
              <w:jc w:val="center"/>
              <w:rPr>
                <w:b/>
                <w:bCs/>
                <w:i/>
                <w:lang w:val="fr-FR" w:eastAsia="zh-CN"/>
              </w:rPr>
            </w:pPr>
            <w:r w:rsidRPr="00F4505B">
              <w:rPr>
                <w:b/>
                <w:bCs/>
                <w:i/>
                <w:lang w:val="fr-FR" w:eastAsia="zh-CN"/>
              </w:rPr>
              <w:t>Agenda</w:t>
            </w:r>
            <w:r>
              <w:rPr>
                <w:b/>
                <w:bCs/>
                <w:i/>
                <w:lang w:val="fr-FR" w:eastAsia="zh-CN"/>
              </w:rPr>
              <w:t xml:space="preserve"> Item</w:t>
            </w:r>
          </w:p>
        </w:tc>
      </w:tr>
      <w:tr w:rsidR="000431E6" w:rsidRPr="00930652" w14:paraId="66B8C512" w14:textId="77777777" w:rsidTr="000431E6">
        <w:trPr>
          <w:tblCellSpacing w:w="15" w:type="dxa"/>
        </w:trPr>
        <w:tc>
          <w:tcPr>
            <w:tcW w:w="684" w:type="pct"/>
            <w:vAlign w:val="center"/>
          </w:tcPr>
          <w:p w14:paraId="32463993" w14:textId="77777777" w:rsidR="000431E6" w:rsidRPr="005B2104" w:rsidRDefault="004A1383" w:rsidP="000431E6">
            <w:pPr>
              <w:spacing w:after="0"/>
              <w:jc w:val="center"/>
              <w:rPr>
                <w:b/>
                <w:bCs/>
                <w:i/>
                <w:lang w:val="fr-FR" w:eastAsia="zh-CN"/>
              </w:rPr>
            </w:pPr>
            <w:hyperlink r:id="rId42" w:history="1">
              <w:r w:rsidR="000431E6" w:rsidRPr="00B63B8B">
                <w:rPr>
                  <w:rStyle w:val="ac"/>
                  <w:bCs/>
                  <w:i/>
                </w:rPr>
                <w:t>R4-2100</w:t>
              </w:r>
              <w:r w:rsidR="000431E6">
                <w:rPr>
                  <w:rStyle w:val="ac"/>
                  <w:bCs/>
                  <w:i/>
                </w:rPr>
                <w:t>399</w:t>
              </w:r>
            </w:hyperlink>
          </w:p>
        </w:tc>
        <w:tc>
          <w:tcPr>
            <w:tcW w:w="583" w:type="pct"/>
            <w:vAlign w:val="center"/>
          </w:tcPr>
          <w:p w14:paraId="4B1B926B" w14:textId="77777777" w:rsidR="000431E6" w:rsidRPr="004D7D6C" w:rsidRDefault="000431E6" w:rsidP="000431E6">
            <w:pPr>
              <w:spacing w:after="0"/>
              <w:rPr>
                <w:bCs/>
                <w:lang w:val="fr-FR" w:eastAsia="zh-CN"/>
              </w:rPr>
            </w:pPr>
            <w:r w:rsidRPr="004D7D6C">
              <w:rPr>
                <w:rFonts w:hint="eastAsia"/>
                <w:bCs/>
                <w:lang w:val="fr-FR" w:eastAsia="zh-CN"/>
              </w:rPr>
              <w:t>d</w:t>
            </w:r>
            <w:r w:rsidRPr="004D7D6C">
              <w:rPr>
                <w:bCs/>
                <w:lang w:val="fr-FR" w:eastAsia="zh-CN"/>
              </w:rPr>
              <w:t>iscussion</w:t>
            </w:r>
          </w:p>
        </w:tc>
        <w:tc>
          <w:tcPr>
            <w:tcW w:w="1412" w:type="pct"/>
          </w:tcPr>
          <w:p w14:paraId="7BCD00CA" w14:textId="77777777" w:rsidR="000431E6" w:rsidRPr="005B2104" w:rsidRDefault="000431E6" w:rsidP="000431E6">
            <w:pPr>
              <w:spacing w:after="0"/>
              <w:rPr>
                <w:b/>
                <w:bCs/>
                <w:i/>
                <w:lang w:val="fr-FR" w:eastAsia="zh-CN"/>
              </w:rPr>
            </w:pPr>
            <w:r w:rsidRPr="001D3FDD">
              <w:t>Discussion on frequency band and scenarios for NTN</w:t>
            </w:r>
          </w:p>
        </w:tc>
        <w:tc>
          <w:tcPr>
            <w:tcW w:w="577" w:type="pct"/>
          </w:tcPr>
          <w:p w14:paraId="02A43122" w14:textId="77777777" w:rsidR="000431E6" w:rsidRPr="005B2104" w:rsidRDefault="000431E6" w:rsidP="000431E6">
            <w:pPr>
              <w:spacing w:after="0"/>
              <w:rPr>
                <w:b/>
                <w:bCs/>
                <w:i/>
                <w:lang w:val="fr-FR" w:eastAsia="zh-CN"/>
              </w:rPr>
            </w:pPr>
            <w:r w:rsidRPr="001D3FDD">
              <w:t>CATT</w:t>
            </w:r>
          </w:p>
        </w:tc>
        <w:tc>
          <w:tcPr>
            <w:tcW w:w="541" w:type="pct"/>
            <w:vAlign w:val="center"/>
          </w:tcPr>
          <w:p w14:paraId="6FFDA09E" w14:textId="77777777" w:rsidR="000431E6" w:rsidRPr="005B2104" w:rsidRDefault="000431E6" w:rsidP="000431E6">
            <w:pPr>
              <w:spacing w:after="0"/>
              <w:rPr>
                <w:b/>
                <w:bCs/>
                <w:i/>
                <w:lang w:val="fr-FR" w:eastAsia="zh-CN"/>
              </w:rPr>
            </w:pPr>
            <w:r w:rsidRPr="00E0684B">
              <w:t>available</w:t>
            </w:r>
          </w:p>
        </w:tc>
        <w:tc>
          <w:tcPr>
            <w:tcW w:w="586" w:type="pct"/>
            <w:vAlign w:val="center"/>
          </w:tcPr>
          <w:p w14:paraId="7007C13D" w14:textId="77777777" w:rsidR="000431E6" w:rsidRPr="005B2104" w:rsidRDefault="000431E6" w:rsidP="000431E6">
            <w:pPr>
              <w:spacing w:after="0"/>
              <w:rPr>
                <w:b/>
                <w:bCs/>
                <w:i/>
                <w:lang w:val="fr-FR" w:eastAsia="zh-CN"/>
              </w:rPr>
            </w:pPr>
            <w:r w:rsidRPr="00B81CF8">
              <w:t>Discussion</w:t>
            </w:r>
          </w:p>
        </w:tc>
        <w:tc>
          <w:tcPr>
            <w:tcW w:w="488" w:type="pct"/>
            <w:vAlign w:val="center"/>
          </w:tcPr>
          <w:p w14:paraId="748D2B08" w14:textId="77777777" w:rsidR="000431E6" w:rsidRPr="004D7D6C" w:rsidRDefault="000431E6" w:rsidP="000431E6">
            <w:pPr>
              <w:spacing w:after="0"/>
              <w:rPr>
                <w:bCs/>
                <w:lang w:val="fr-FR" w:eastAsia="zh-CN"/>
              </w:rPr>
            </w:pPr>
            <w:r>
              <w:rPr>
                <w:rFonts w:hint="eastAsia"/>
                <w:bCs/>
                <w:lang w:val="fr-FR" w:eastAsia="zh-CN"/>
              </w:rPr>
              <w:t>1</w:t>
            </w:r>
            <w:r>
              <w:rPr>
                <w:bCs/>
                <w:lang w:val="fr-FR" w:eastAsia="zh-CN"/>
              </w:rPr>
              <w:t>1.8.3.1</w:t>
            </w:r>
          </w:p>
        </w:tc>
      </w:tr>
      <w:tr w:rsidR="000431E6" w:rsidRPr="00930652" w14:paraId="25360436" w14:textId="77777777" w:rsidTr="000431E6">
        <w:trPr>
          <w:tblCellSpacing w:w="15" w:type="dxa"/>
        </w:trPr>
        <w:tc>
          <w:tcPr>
            <w:tcW w:w="684" w:type="pct"/>
            <w:vAlign w:val="center"/>
          </w:tcPr>
          <w:p w14:paraId="596D246C" w14:textId="77777777" w:rsidR="000431E6" w:rsidRPr="00B63B8B" w:rsidRDefault="004A1383" w:rsidP="000431E6">
            <w:pPr>
              <w:spacing w:after="0"/>
              <w:jc w:val="center"/>
              <w:rPr>
                <w:bCs/>
                <w:i/>
                <w:color w:val="0000FF"/>
                <w:u w:val="single"/>
              </w:rPr>
            </w:pPr>
            <w:hyperlink r:id="rId43" w:history="1">
              <w:r w:rsidR="000431E6" w:rsidRPr="00B63B8B">
                <w:rPr>
                  <w:rStyle w:val="ac"/>
                  <w:bCs/>
                  <w:i/>
                </w:rPr>
                <w:t>R4-2100486</w:t>
              </w:r>
            </w:hyperlink>
          </w:p>
        </w:tc>
        <w:tc>
          <w:tcPr>
            <w:tcW w:w="583" w:type="pct"/>
            <w:vAlign w:val="center"/>
          </w:tcPr>
          <w:p w14:paraId="4B1B17C1" w14:textId="77777777" w:rsidR="000431E6" w:rsidRPr="00DA1FAC" w:rsidRDefault="000431E6" w:rsidP="000431E6">
            <w:pPr>
              <w:spacing w:after="0"/>
              <w:jc w:val="both"/>
            </w:pPr>
            <w:r w:rsidRPr="00DA1FAC">
              <w:t>discussion</w:t>
            </w:r>
          </w:p>
        </w:tc>
        <w:tc>
          <w:tcPr>
            <w:tcW w:w="1412" w:type="pct"/>
            <w:vAlign w:val="center"/>
          </w:tcPr>
          <w:p w14:paraId="696B1CC1" w14:textId="77777777" w:rsidR="000431E6" w:rsidRPr="003D2281" w:rsidRDefault="000431E6" w:rsidP="000431E6">
            <w:pPr>
              <w:spacing w:after="0"/>
              <w:jc w:val="both"/>
            </w:pPr>
            <w:r w:rsidRPr="003D2281">
              <w:t>Simulaiton assumptions for NTN co-existence</w:t>
            </w:r>
          </w:p>
        </w:tc>
        <w:tc>
          <w:tcPr>
            <w:tcW w:w="577" w:type="pct"/>
            <w:vAlign w:val="center"/>
          </w:tcPr>
          <w:p w14:paraId="4D3B098E" w14:textId="77777777" w:rsidR="000431E6" w:rsidRPr="000B6986" w:rsidRDefault="000431E6" w:rsidP="000431E6">
            <w:pPr>
              <w:spacing w:after="0"/>
              <w:jc w:val="both"/>
            </w:pPr>
            <w:r w:rsidRPr="000B6986">
              <w:t>CATT</w:t>
            </w:r>
          </w:p>
        </w:tc>
        <w:tc>
          <w:tcPr>
            <w:tcW w:w="541" w:type="pct"/>
            <w:vAlign w:val="center"/>
          </w:tcPr>
          <w:p w14:paraId="6CEA6693" w14:textId="77777777" w:rsidR="000431E6" w:rsidRPr="00E0684B" w:rsidRDefault="000431E6" w:rsidP="000431E6">
            <w:pPr>
              <w:spacing w:after="0"/>
              <w:jc w:val="both"/>
            </w:pPr>
            <w:r w:rsidRPr="00E0684B">
              <w:t>available</w:t>
            </w:r>
          </w:p>
        </w:tc>
        <w:tc>
          <w:tcPr>
            <w:tcW w:w="586" w:type="pct"/>
            <w:vAlign w:val="center"/>
          </w:tcPr>
          <w:p w14:paraId="776DF502" w14:textId="77777777" w:rsidR="000431E6" w:rsidRPr="00B81CF8" w:rsidRDefault="000431E6" w:rsidP="000431E6">
            <w:pPr>
              <w:spacing w:after="0"/>
              <w:jc w:val="both"/>
            </w:pPr>
            <w:r w:rsidRPr="00B81CF8">
              <w:t>Discussion</w:t>
            </w:r>
          </w:p>
        </w:tc>
        <w:tc>
          <w:tcPr>
            <w:tcW w:w="488" w:type="pct"/>
            <w:vAlign w:val="center"/>
          </w:tcPr>
          <w:p w14:paraId="505D453D" w14:textId="77777777" w:rsidR="000431E6" w:rsidRPr="005555AA" w:rsidRDefault="000431E6" w:rsidP="000431E6">
            <w:pPr>
              <w:spacing w:after="0"/>
              <w:jc w:val="both"/>
            </w:pPr>
            <w:r w:rsidRPr="005555AA">
              <w:t>11.8.3.1</w:t>
            </w:r>
          </w:p>
        </w:tc>
      </w:tr>
      <w:tr w:rsidR="000431E6" w:rsidRPr="00930652" w14:paraId="7473D068" w14:textId="77777777" w:rsidTr="000431E6">
        <w:trPr>
          <w:tblCellSpacing w:w="15" w:type="dxa"/>
        </w:trPr>
        <w:tc>
          <w:tcPr>
            <w:tcW w:w="684" w:type="pct"/>
            <w:vAlign w:val="center"/>
          </w:tcPr>
          <w:p w14:paraId="244C574C" w14:textId="77777777" w:rsidR="000431E6" w:rsidRPr="00B63B8B" w:rsidRDefault="004A1383" w:rsidP="000431E6">
            <w:pPr>
              <w:spacing w:after="0"/>
              <w:jc w:val="center"/>
              <w:rPr>
                <w:bCs/>
                <w:i/>
                <w:color w:val="0000FF"/>
                <w:u w:val="single"/>
              </w:rPr>
            </w:pPr>
            <w:hyperlink r:id="rId44" w:history="1">
              <w:r w:rsidR="000431E6" w:rsidRPr="00B63B8B">
                <w:rPr>
                  <w:rStyle w:val="ac"/>
                  <w:bCs/>
                  <w:i/>
                </w:rPr>
                <w:t>R4-2100487</w:t>
              </w:r>
            </w:hyperlink>
          </w:p>
        </w:tc>
        <w:tc>
          <w:tcPr>
            <w:tcW w:w="583" w:type="pct"/>
            <w:vAlign w:val="center"/>
          </w:tcPr>
          <w:p w14:paraId="1FBDC39F" w14:textId="77777777" w:rsidR="000431E6" w:rsidRPr="00DA1FAC" w:rsidRDefault="000431E6" w:rsidP="000431E6">
            <w:pPr>
              <w:spacing w:after="0"/>
              <w:jc w:val="both"/>
            </w:pPr>
            <w:r w:rsidRPr="00DA1FAC">
              <w:t>discussion</w:t>
            </w:r>
          </w:p>
        </w:tc>
        <w:tc>
          <w:tcPr>
            <w:tcW w:w="1412" w:type="pct"/>
            <w:vAlign w:val="center"/>
          </w:tcPr>
          <w:p w14:paraId="4E066967" w14:textId="77777777" w:rsidR="000431E6" w:rsidRPr="003D2281" w:rsidRDefault="000431E6" w:rsidP="000431E6">
            <w:pPr>
              <w:spacing w:after="0"/>
              <w:jc w:val="both"/>
            </w:pPr>
            <w:r w:rsidRPr="003D2281">
              <w:t>Consideration on BS requirement impact for NTN</w:t>
            </w:r>
          </w:p>
        </w:tc>
        <w:tc>
          <w:tcPr>
            <w:tcW w:w="577" w:type="pct"/>
            <w:vAlign w:val="center"/>
          </w:tcPr>
          <w:p w14:paraId="6706688F" w14:textId="77777777" w:rsidR="000431E6" w:rsidRPr="000B6986" w:rsidRDefault="000431E6" w:rsidP="000431E6">
            <w:pPr>
              <w:spacing w:after="0"/>
              <w:jc w:val="both"/>
            </w:pPr>
            <w:r w:rsidRPr="000B6986">
              <w:t>CATT</w:t>
            </w:r>
          </w:p>
        </w:tc>
        <w:tc>
          <w:tcPr>
            <w:tcW w:w="541" w:type="pct"/>
            <w:vAlign w:val="center"/>
          </w:tcPr>
          <w:p w14:paraId="7BE63579" w14:textId="77777777" w:rsidR="000431E6" w:rsidRPr="00E0684B" w:rsidRDefault="000431E6" w:rsidP="000431E6">
            <w:pPr>
              <w:spacing w:after="0"/>
              <w:jc w:val="both"/>
            </w:pPr>
            <w:r w:rsidRPr="00E0684B">
              <w:t>available</w:t>
            </w:r>
          </w:p>
        </w:tc>
        <w:tc>
          <w:tcPr>
            <w:tcW w:w="586" w:type="pct"/>
            <w:vAlign w:val="center"/>
          </w:tcPr>
          <w:p w14:paraId="499E6901" w14:textId="77777777" w:rsidR="000431E6" w:rsidRPr="00B81CF8" w:rsidRDefault="000431E6" w:rsidP="000431E6">
            <w:pPr>
              <w:spacing w:after="0"/>
              <w:jc w:val="both"/>
            </w:pPr>
            <w:r w:rsidRPr="00B81CF8">
              <w:t>Discussion</w:t>
            </w:r>
          </w:p>
        </w:tc>
        <w:tc>
          <w:tcPr>
            <w:tcW w:w="488" w:type="pct"/>
            <w:vAlign w:val="center"/>
          </w:tcPr>
          <w:p w14:paraId="5D2F238D" w14:textId="77777777" w:rsidR="000431E6" w:rsidRPr="005555AA" w:rsidRDefault="000431E6" w:rsidP="000431E6">
            <w:pPr>
              <w:spacing w:after="0"/>
              <w:jc w:val="both"/>
            </w:pPr>
            <w:r w:rsidRPr="005555AA">
              <w:t>11.8.3.3</w:t>
            </w:r>
          </w:p>
        </w:tc>
      </w:tr>
      <w:tr w:rsidR="000431E6" w:rsidRPr="00930652" w14:paraId="26A78CC4" w14:textId="77777777" w:rsidTr="000431E6">
        <w:trPr>
          <w:tblCellSpacing w:w="15" w:type="dxa"/>
        </w:trPr>
        <w:tc>
          <w:tcPr>
            <w:tcW w:w="684" w:type="pct"/>
            <w:vAlign w:val="center"/>
          </w:tcPr>
          <w:p w14:paraId="1A0F0D1C" w14:textId="77777777" w:rsidR="000431E6" w:rsidRPr="00B63B8B" w:rsidRDefault="004A1383" w:rsidP="000431E6">
            <w:pPr>
              <w:spacing w:after="0"/>
              <w:jc w:val="center"/>
              <w:rPr>
                <w:bCs/>
                <w:i/>
                <w:color w:val="0000FF"/>
                <w:u w:val="single"/>
              </w:rPr>
            </w:pPr>
            <w:hyperlink r:id="rId45" w:history="1">
              <w:r w:rsidR="000431E6" w:rsidRPr="00B63B8B">
                <w:rPr>
                  <w:rStyle w:val="ac"/>
                  <w:bCs/>
                  <w:i/>
                </w:rPr>
                <w:t>R4-2100904</w:t>
              </w:r>
            </w:hyperlink>
          </w:p>
        </w:tc>
        <w:tc>
          <w:tcPr>
            <w:tcW w:w="583" w:type="pct"/>
            <w:vAlign w:val="center"/>
          </w:tcPr>
          <w:p w14:paraId="4E76B13B" w14:textId="77777777" w:rsidR="000431E6" w:rsidRPr="00DA1FAC" w:rsidRDefault="000431E6" w:rsidP="000431E6">
            <w:pPr>
              <w:spacing w:after="0"/>
              <w:jc w:val="both"/>
            </w:pPr>
            <w:r w:rsidRPr="00DA1FAC">
              <w:t>discussion</w:t>
            </w:r>
          </w:p>
        </w:tc>
        <w:tc>
          <w:tcPr>
            <w:tcW w:w="1412" w:type="pct"/>
            <w:vAlign w:val="center"/>
          </w:tcPr>
          <w:p w14:paraId="3A79F7E8" w14:textId="77777777" w:rsidR="000431E6" w:rsidRPr="003D2281" w:rsidRDefault="000431E6" w:rsidP="000431E6">
            <w:pPr>
              <w:spacing w:after="0"/>
              <w:jc w:val="both"/>
            </w:pPr>
            <w:r w:rsidRPr="003D2281">
              <w:t>Simulation assumption for FR1 coexistence study</w:t>
            </w:r>
          </w:p>
        </w:tc>
        <w:tc>
          <w:tcPr>
            <w:tcW w:w="577" w:type="pct"/>
            <w:vAlign w:val="center"/>
          </w:tcPr>
          <w:p w14:paraId="74284017" w14:textId="77777777" w:rsidR="000431E6" w:rsidRPr="000B6986" w:rsidRDefault="000431E6" w:rsidP="000431E6">
            <w:pPr>
              <w:spacing w:after="0"/>
              <w:jc w:val="both"/>
            </w:pPr>
            <w:r w:rsidRPr="000B6986">
              <w:t>Samsung</w:t>
            </w:r>
          </w:p>
        </w:tc>
        <w:tc>
          <w:tcPr>
            <w:tcW w:w="541" w:type="pct"/>
            <w:vAlign w:val="center"/>
          </w:tcPr>
          <w:p w14:paraId="472FB721" w14:textId="77777777" w:rsidR="000431E6" w:rsidRPr="00E0684B" w:rsidRDefault="000431E6" w:rsidP="000431E6">
            <w:pPr>
              <w:spacing w:after="0"/>
              <w:jc w:val="both"/>
            </w:pPr>
            <w:r w:rsidRPr="00E0684B">
              <w:t>available</w:t>
            </w:r>
          </w:p>
        </w:tc>
        <w:tc>
          <w:tcPr>
            <w:tcW w:w="586" w:type="pct"/>
            <w:vAlign w:val="center"/>
          </w:tcPr>
          <w:p w14:paraId="0C9141BC" w14:textId="77777777" w:rsidR="000431E6" w:rsidRPr="00B81CF8" w:rsidRDefault="000431E6" w:rsidP="000431E6">
            <w:pPr>
              <w:spacing w:after="0"/>
              <w:jc w:val="both"/>
            </w:pPr>
            <w:r w:rsidRPr="00B81CF8">
              <w:t>Agreement</w:t>
            </w:r>
          </w:p>
        </w:tc>
        <w:tc>
          <w:tcPr>
            <w:tcW w:w="488" w:type="pct"/>
            <w:vAlign w:val="center"/>
          </w:tcPr>
          <w:p w14:paraId="3B938D7B" w14:textId="77777777" w:rsidR="000431E6" w:rsidRPr="005555AA" w:rsidRDefault="000431E6" w:rsidP="000431E6">
            <w:pPr>
              <w:spacing w:after="0"/>
              <w:jc w:val="both"/>
            </w:pPr>
            <w:r w:rsidRPr="005555AA">
              <w:t>11.8.3.1</w:t>
            </w:r>
          </w:p>
        </w:tc>
      </w:tr>
      <w:tr w:rsidR="000431E6" w:rsidRPr="00930652" w14:paraId="0C43A978" w14:textId="77777777" w:rsidTr="000431E6">
        <w:trPr>
          <w:tblCellSpacing w:w="15" w:type="dxa"/>
        </w:trPr>
        <w:tc>
          <w:tcPr>
            <w:tcW w:w="684" w:type="pct"/>
            <w:vAlign w:val="center"/>
          </w:tcPr>
          <w:p w14:paraId="04CFEFF5" w14:textId="77777777" w:rsidR="000431E6" w:rsidRPr="00B63B8B" w:rsidRDefault="004A1383" w:rsidP="000431E6">
            <w:pPr>
              <w:spacing w:after="0"/>
              <w:jc w:val="center"/>
              <w:rPr>
                <w:bCs/>
                <w:i/>
                <w:color w:val="0000FF"/>
                <w:u w:val="single"/>
              </w:rPr>
            </w:pPr>
            <w:hyperlink r:id="rId46" w:history="1">
              <w:r w:rsidR="000431E6" w:rsidRPr="00B63B8B">
                <w:rPr>
                  <w:rStyle w:val="ac"/>
                  <w:bCs/>
                  <w:i/>
                </w:rPr>
                <w:t>R4-2101105</w:t>
              </w:r>
            </w:hyperlink>
          </w:p>
        </w:tc>
        <w:tc>
          <w:tcPr>
            <w:tcW w:w="583" w:type="pct"/>
            <w:vAlign w:val="center"/>
          </w:tcPr>
          <w:p w14:paraId="383538AF" w14:textId="77777777" w:rsidR="000431E6" w:rsidRPr="00DA1FAC" w:rsidRDefault="000431E6" w:rsidP="000431E6">
            <w:pPr>
              <w:spacing w:after="0"/>
              <w:jc w:val="both"/>
            </w:pPr>
            <w:r w:rsidRPr="00DA1FAC">
              <w:t>other</w:t>
            </w:r>
          </w:p>
        </w:tc>
        <w:tc>
          <w:tcPr>
            <w:tcW w:w="1412" w:type="pct"/>
            <w:vAlign w:val="center"/>
          </w:tcPr>
          <w:p w14:paraId="6CCC71A1" w14:textId="77777777" w:rsidR="000431E6" w:rsidRPr="003D2281" w:rsidRDefault="000431E6" w:rsidP="000431E6">
            <w:pPr>
              <w:spacing w:after="0"/>
              <w:jc w:val="both"/>
            </w:pPr>
            <w:r w:rsidRPr="003D2281">
              <w:t>Coexistence study on NR to support non-terrestrial networks</w:t>
            </w:r>
          </w:p>
        </w:tc>
        <w:tc>
          <w:tcPr>
            <w:tcW w:w="577" w:type="pct"/>
            <w:vAlign w:val="center"/>
          </w:tcPr>
          <w:p w14:paraId="7A302871" w14:textId="77777777" w:rsidR="000431E6" w:rsidRPr="000B6986" w:rsidRDefault="000431E6" w:rsidP="000431E6">
            <w:pPr>
              <w:spacing w:after="0"/>
              <w:jc w:val="both"/>
            </w:pPr>
            <w:r w:rsidRPr="000B6986">
              <w:t>Xiaomi</w:t>
            </w:r>
          </w:p>
        </w:tc>
        <w:tc>
          <w:tcPr>
            <w:tcW w:w="541" w:type="pct"/>
            <w:vAlign w:val="center"/>
          </w:tcPr>
          <w:p w14:paraId="248C7A1A" w14:textId="77777777" w:rsidR="000431E6" w:rsidRPr="00E0684B" w:rsidRDefault="000431E6" w:rsidP="000431E6">
            <w:pPr>
              <w:spacing w:after="0"/>
              <w:jc w:val="both"/>
            </w:pPr>
            <w:r w:rsidRPr="00E0684B">
              <w:t>available</w:t>
            </w:r>
          </w:p>
        </w:tc>
        <w:tc>
          <w:tcPr>
            <w:tcW w:w="586" w:type="pct"/>
            <w:vAlign w:val="center"/>
          </w:tcPr>
          <w:p w14:paraId="3C350572" w14:textId="77777777" w:rsidR="000431E6" w:rsidRPr="00B81CF8" w:rsidRDefault="000431E6" w:rsidP="000431E6">
            <w:pPr>
              <w:spacing w:after="0"/>
              <w:jc w:val="both"/>
            </w:pPr>
            <w:r w:rsidRPr="00B81CF8">
              <w:t>Approval</w:t>
            </w:r>
          </w:p>
        </w:tc>
        <w:tc>
          <w:tcPr>
            <w:tcW w:w="488" w:type="pct"/>
            <w:vAlign w:val="center"/>
          </w:tcPr>
          <w:p w14:paraId="591EC3A0" w14:textId="77777777" w:rsidR="000431E6" w:rsidRPr="005555AA" w:rsidRDefault="000431E6" w:rsidP="000431E6">
            <w:pPr>
              <w:spacing w:after="0"/>
              <w:jc w:val="both"/>
            </w:pPr>
            <w:r w:rsidRPr="005555AA">
              <w:t>11.8.3.1</w:t>
            </w:r>
          </w:p>
        </w:tc>
      </w:tr>
      <w:tr w:rsidR="000431E6" w:rsidRPr="00930652" w14:paraId="2E76BDCF" w14:textId="77777777" w:rsidTr="000431E6">
        <w:trPr>
          <w:tblCellSpacing w:w="15" w:type="dxa"/>
        </w:trPr>
        <w:tc>
          <w:tcPr>
            <w:tcW w:w="684" w:type="pct"/>
            <w:vAlign w:val="center"/>
          </w:tcPr>
          <w:p w14:paraId="1AC919FE" w14:textId="77777777" w:rsidR="000431E6" w:rsidRPr="00B63B8B" w:rsidRDefault="004A1383" w:rsidP="000431E6">
            <w:pPr>
              <w:spacing w:after="0"/>
              <w:jc w:val="center"/>
              <w:rPr>
                <w:bCs/>
                <w:i/>
                <w:color w:val="0000FF"/>
                <w:u w:val="single"/>
              </w:rPr>
            </w:pPr>
            <w:hyperlink r:id="rId47" w:history="1">
              <w:r w:rsidR="000431E6" w:rsidRPr="00B63B8B">
                <w:rPr>
                  <w:rStyle w:val="ac"/>
                  <w:bCs/>
                  <w:i/>
                </w:rPr>
                <w:t>R4-2101812</w:t>
              </w:r>
            </w:hyperlink>
          </w:p>
        </w:tc>
        <w:tc>
          <w:tcPr>
            <w:tcW w:w="583" w:type="pct"/>
            <w:vAlign w:val="center"/>
          </w:tcPr>
          <w:p w14:paraId="2FF6DDFF" w14:textId="77777777" w:rsidR="000431E6" w:rsidRPr="00DA1FAC" w:rsidRDefault="000431E6" w:rsidP="000431E6">
            <w:pPr>
              <w:spacing w:after="0"/>
              <w:jc w:val="both"/>
            </w:pPr>
            <w:r w:rsidRPr="00DA1FAC">
              <w:t>other</w:t>
            </w:r>
          </w:p>
        </w:tc>
        <w:tc>
          <w:tcPr>
            <w:tcW w:w="1412" w:type="pct"/>
            <w:vAlign w:val="center"/>
          </w:tcPr>
          <w:p w14:paraId="2CAF465F" w14:textId="77777777" w:rsidR="000431E6" w:rsidRPr="003D2281" w:rsidRDefault="000431E6" w:rsidP="000431E6">
            <w:pPr>
              <w:spacing w:after="0"/>
              <w:jc w:val="both"/>
            </w:pPr>
            <w:r w:rsidRPr="003D2281">
              <w:t>General discussion on NTN simulation assumptions</w:t>
            </w:r>
          </w:p>
        </w:tc>
        <w:tc>
          <w:tcPr>
            <w:tcW w:w="577" w:type="pct"/>
            <w:vAlign w:val="center"/>
          </w:tcPr>
          <w:p w14:paraId="5B2B6FF8" w14:textId="77777777" w:rsidR="000431E6" w:rsidRPr="000B6986" w:rsidRDefault="000431E6" w:rsidP="000431E6">
            <w:pPr>
              <w:spacing w:after="0"/>
              <w:jc w:val="both"/>
            </w:pPr>
            <w:r w:rsidRPr="000B6986">
              <w:t>Huawei, HiSilicon</w:t>
            </w:r>
          </w:p>
        </w:tc>
        <w:tc>
          <w:tcPr>
            <w:tcW w:w="541" w:type="pct"/>
            <w:vAlign w:val="center"/>
          </w:tcPr>
          <w:p w14:paraId="2C73658C" w14:textId="77777777" w:rsidR="000431E6" w:rsidRPr="00E0684B" w:rsidRDefault="000431E6" w:rsidP="000431E6">
            <w:pPr>
              <w:spacing w:after="0"/>
              <w:jc w:val="both"/>
            </w:pPr>
            <w:r w:rsidRPr="00E0684B">
              <w:t>available</w:t>
            </w:r>
          </w:p>
        </w:tc>
        <w:tc>
          <w:tcPr>
            <w:tcW w:w="586" w:type="pct"/>
            <w:vAlign w:val="center"/>
          </w:tcPr>
          <w:p w14:paraId="620B6747" w14:textId="77777777" w:rsidR="000431E6" w:rsidRPr="00B81CF8" w:rsidRDefault="000431E6" w:rsidP="000431E6">
            <w:pPr>
              <w:spacing w:after="0"/>
              <w:jc w:val="both"/>
            </w:pPr>
            <w:r w:rsidRPr="00B81CF8">
              <w:t>Approval</w:t>
            </w:r>
          </w:p>
        </w:tc>
        <w:tc>
          <w:tcPr>
            <w:tcW w:w="488" w:type="pct"/>
            <w:vAlign w:val="center"/>
          </w:tcPr>
          <w:p w14:paraId="6A85EA34" w14:textId="77777777" w:rsidR="000431E6" w:rsidRPr="005555AA" w:rsidRDefault="000431E6" w:rsidP="000431E6">
            <w:pPr>
              <w:spacing w:after="0"/>
              <w:jc w:val="both"/>
            </w:pPr>
            <w:r w:rsidRPr="005555AA">
              <w:t>11.8.3.1</w:t>
            </w:r>
          </w:p>
        </w:tc>
      </w:tr>
      <w:tr w:rsidR="000431E6" w:rsidRPr="00930652" w14:paraId="32915A0F" w14:textId="77777777" w:rsidTr="000431E6">
        <w:trPr>
          <w:tblCellSpacing w:w="15" w:type="dxa"/>
        </w:trPr>
        <w:tc>
          <w:tcPr>
            <w:tcW w:w="684" w:type="pct"/>
            <w:vAlign w:val="center"/>
          </w:tcPr>
          <w:p w14:paraId="1C5C7DC7" w14:textId="77777777" w:rsidR="000431E6" w:rsidRPr="00B63B8B" w:rsidRDefault="004A1383" w:rsidP="000431E6">
            <w:pPr>
              <w:spacing w:after="0"/>
              <w:jc w:val="center"/>
              <w:rPr>
                <w:bCs/>
                <w:i/>
                <w:color w:val="0000FF"/>
                <w:u w:val="single"/>
              </w:rPr>
            </w:pPr>
            <w:hyperlink r:id="rId48" w:history="1">
              <w:r w:rsidR="000431E6" w:rsidRPr="00B63B8B">
                <w:rPr>
                  <w:rStyle w:val="ac"/>
                  <w:bCs/>
                  <w:i/>
                </w:rPr>
                <w:t>R4-2101859</w:t>
              </w:r>
            </w:hyperlink>
          </w:p>
        </w:tc>
        <w:tc>
          <w:tcPr>
            <w:tcW w:w="583" w:type="pct"/>
            <w:vAlign w:val="center"/>
          </w:tcPr>
          <w:p w14:paraId="2351EB06" w14:textId="77777777" w:rsidR="000431E6" w:rsidRPr="00DA1FAC" w:rsidRDefault="000431E6" w:rsidP="000431E6">
            <w:pPr>
              <w:spacing w:after="0"/>
              <w:jc w:val="both"/>
            </w:pPr>
            <w:r w:rsidRPr="00DA1FAC">
              <w:t>discussion</w:t>
            </w:r>
          </w:p>
        </w:tc>
        <w:tc>
          <w:tcPr>
            <w:tcW w:w="1412" w:type="pct"/>
            <w:vAlign w:val="center"/>
          </w:tcPr>
          <w:p w14:paraId="18B213B5" w14:textId="77777777" w:rsidR="000431E6" w:rsidRPr="003D2281" w:rsidRDefault="000431E6" w:rsidP="000431E6">
            <w:pPr>
              <w:spacing w:after="0"/>
              <w:jc w:val="both"/>
            </w:pPr>
            <w:r w:rsidRPr="003D2281">
              <w:t>NTN FR1 Coexistence Scenarios and Related Core Requirements</w:t>
            </w:r>
          </w:p>
        </w:tc>
        <w:tc>
          <w:tcPr>
            <w:tcW w:w="577" w:type="pct"/>
            <w:vAlign w:val="center"/>
          </w:tcPr>
          <w:p w14:paraId="02AAC805" w14:textId="77777777" w:rsidR="000431E6" w:rsidRPr="000B6986" w:rsidRDefault="000431E6" w:rsidP="000431E6">
            <w:pPr>
              <w:spacing w:after="0"/>
              <w:jc w:val="both"/>
            </w:pPr>
            <w:r w:rsidRPr="000B6986">
              <w:t>THALES</w:t>
            </w:r>
          </w:p>
        </w:tc>
        <w:tc>
          <w:tcPr>
            <w:tcW w:w="541" w:type="pct"/>
            <w:vAlign w:val="center"/>
          </w:tcPr>
          <w:p w14:paraId="6CC8234F" w14:textId="77777777" w:rsidR="000431E6" w:rsidRPr="00E0684B" w:rsidRDefault="000431E6" w:rsidP="000431E6">
            <w:pPr>
              <w:spacing w:after="0"/>
              <w:jc w:val="both"/>
            </w:pPr>
            <w:r w:rsidRPr="00E0684B">
              <w:t>available</w:t>
            </w:r>
          </w:p>
        </w:tc>
        <w:tc>
          <w:tcPr>
            <w:tcW w:w="586" w:type="pct"/>
            <w:vAlign w:val="center"/>
          </w:tcPr>
          <w:p w14:paraId="54FF7015" w14:textId="77777777" w:rsidR="000431E6" w:rsidRPr="00B81CF8" w:rsidRDefault="000431E6" w:rsidP="000431E6">
            <w:pPr>
              <w:spacing w:after="0"/>
              <w:jc w:val="both"/>
            </w:pPr>
            <w:r w:rsidRPr="00B81CF8">
              <w:t>Decision</w:t>
            </w:r>
          </w:p>
        </w:tc>
        <w:tc>
          <w:tcPr>
            <w:tcW w:w="488" w:type="pct"/>
            <w:vAlign w:val="center"/>
          </w:tcPr>
          <w:p w14:paraId="667BB310" w14:textId="77777777" w:rsidR="000431E6" w:rsidRPr="005555AA" w:rsidRDefault="000431E6" w:rsidP="000431E6">
            <w:pPr>
              <w:spacing w:after="0"/>
              <w:jc w:val="both"/>
            </w:pPr>
            <w:r w:rsidRPr="005555AA">
              <w:t>11.8.3</w:t>
            </w:r>
          </w:p>
        </w:tc>
      </w:tr>
      <w:tr w:rsidR="000431E6" w:rsidRPr="00930652" w14:paraId="3E10992A" w14:textId="77777777" w:rsidTr="000431E6">
        <w:trPr>
          <w:tblCellSpacing w:w="15" w:type="dxa"/>
        </w:trPr>
        <w:tc>
          <w:tcPr>
            <w:tcW w:w="684" w:type="pct"/>
            <w:vAlign w:val="center"/>
          </w:tcPr>
          <w:p w14:paraId="0D38C4D9" w14:textId="77777777" w:rsidR="000431E6" w:rsidRPr="00B63B8B" w:rsidRDefault="004A1383" w:rsidP="000431E6">
            <w:pPr>
              <w:spacing w:after="0"/>
              <w:jc w:val="center"/>
              <w:rPr>
                <w:bCs/>
                <w:i/>
                <w:color w:val="0000FF"/>
                <w:u w:val="single"/>
              </w:rPr>
            </w:pPr>
            <w:hyperlink r:id="rId49" w:history="1">
              <w:r w:rsidR="000431E6" w:rsidRPr="00B63B8B">
                <w:rPr>
                  <w:rStyle w:val="ac"/>
                  <w:bCs/>
                  <w:i/>
                </w:rPr>
                <w:t>R4-2101880</w:t>
              </w:r>
            </w:hyperlink>
          </w:p>
        </w:tc>
        <w:tc>
          <w:tcPr>
            <w:tcW w:w="583" w:type="pct"/>
            <w:vAlign w:val="center"/>
          </w:tcPr>
          <w:p w14:paraId="55E472AD" w14:textId="77777777" w:rsidR="000431E6" w:rsidRPr="00DA1FAC" w:rsidRDefault="000431E6" w:rsidP="000431E6">
            <w:pPr>
              <w:spacing w:after="0"/>
              <w:jc w:val="both"/>
            </w:pPr>
            <w:r w:rsidRPr="00DA1FAC">
              <w:t>discussion</w:t>
            </w:r>
          </w:p>
        </w:tc>
        <w:tc>
          <w:tcPr>
            <w:tcW w:w="1412" w:type="pct"/>
            <w:vAlign w:val="center"/>
          </w:tcPr>
          <w:p w14:paraId="38103961" w14:textId="77777777" w:rsidR="000431E6" w:rsidRPr="003D2281" w:rsidRDefault="000431E6" w:rsidP="000431E6">
            <w:pPr>
              <w:spacing w:after="0"/>
              <w:jc w:val="both"/>
            </w:pPr>
            <w:r w:rsidRPr="003D2281">
              <w:t>Simulations for NTN FR1 Coexistence Cases</w:t>
            </w:r>
          </w:p>
        </w:tc>
        <w:tc>
          <w:tcPr>
            <w:tcW w:w="577" w:type="pct"/>
            <w:vAlign w:val="center"/>
          </w:tcPr>
          <w:p w14:paraId="6176129B" w14:textId="77777777" w:rsidR="000431E6" w:rsidRPr="000B6986" w:rsidRDefault="000431E6" w:rsidP="000431E6">
            <w:pPr>
              <w:spacing w:after="0"/>
              <w:jc w:val="both"/>
            </w:pPr>
            <w:r w:rsidRPr="000B6986">
              <w:t>THALES</w:t>
            </w:r>
          </w:p>
        </w:tc>
        <w:tc>
          <w:tcPr>
            <w:tcW w:w="541" w:type="pct"/>
            <w:vAlign w:val="center"/>
          </w:tcPr>
          <w:p w14:paraId="09B4B262" w14:textId="77777777" w:rsidR="000431E6" w:rsidRPr="00E0684B" w:rsidRDefault="000431E6" w:rsidP="000431E6">
            <w:pPr>
              <w:spacing w:after="0"/>
              <w:jc w:val="both"/>
            </w:pPr>
            <w:r w:rsidRPr="00E0684B">
              <w:t>available</w:t>
            </w:r>
          </w:p>
        </w:tc>
        <w:tc>
          <w:tcPr>
            <w:tcW w:w="586" w:type="pct"/>
            <w:vAlign w:val="center"/>
          </w:tcPr>
          <w:p w14:paraId="742C068E" w14:textId="77777777" w:rsidR="000431E6" w:rsidRPr="00B81CF8" w:rsidRDefault="000431E6" w:rsidP="000431E6">
            <w:pPr>
              <w:spacing w:after="0"/>
              <w:jc w:val="both"/>
            </w:pPr>
            <w:r w:rsidRPr="00B81CF8">
              <w:t>Decision</w:t>
            </w:r>
          </w:p>
        </w:tc>
        <w:tc>
          <w:tcPr>
            <w:tcW w:w="488" w:type="pct"/>
            <w:vAlign w:val="center"/>
          </w:tcPr>
          <w:p w14:paraId="58047530" w14:textId="77777777" w:rsidR="000431E6" w:rsidRPr="005555AA" w:rsidRDefault="000431E6" w:rsidP="000431E6">
            <w:pPr>
              <w:spacing w:after="0"/>
              <w:jc w:val="both"/>
            </w:pPr>
            <w:r w:rsidRPr="005555AA">
              <w:t>11.8.3</w:t>
            </w:r>
          </w:p>
        </w:tc>
      </w:tr>
      <w:tr w:rsidR="000431E6" w:rsidRPr="00930652" w14:paraId="28EB2A2D" w14:textId="77777777" w:rsidTr="000431E6">
        <w:trPr>
          <w:tblCellSpacing w:w="15" w:type="dxa"/>
        </w:trPr>
        <w:tc>
          <w:tcPr>
            <w:tcW w:w="684" w:type="pct"/>
            <w:vAlign w:val="center"/>
          </w:tcPr>
          <w:p w14:paraId="1DD0BB39" w14:textId="77777777" w:rsidR="000431E6" w:rsidRPr="00B63B8B" w:rsidRDefault="004A1383" w:rsidP="000431E6">
            <w:pPr>
              <w:spacing w:after="0"/>
              <w:jc w:val="center"/>
              <w:rPr>
                <w:bCs/>
                <w:i/>
                <w:color w:val="0000FF"/>
                <w:u w:val="single"/>
              </w:rPr>
            </w:pPr>
            <w:hyperlink r:id="rId50" w:history="1">
              <w:r w:rsidR="000431E6" w:rsidRPr="00B63B8B">
                <w:rPr>
                  <w:rStyle w:val="ac"/>
                  <w:bCs/>
                  <w:i/>
                </w:rPr>
                <w:t>R4-2101934</w:t>
              </w:r>
            </w:hyperlink>
          </w:p>
        </w:tc>
        <w:tc>
          <w:tcPr>
            <w:tcW w:w="583" w:type="pct"/>
            <w:vAlign w:val="center"/>
          </w:tcPr>
          <w:p w14:paraId="6BAB40D0" w14:textId="77777777" w:rsidR="000431E6" w:rsidRPr="00DA1FAC" w:rsidRDefault="000431E6" w:rsidP="000431E6">
            <w:pPr>
              <w:spacing w:after="0"/>
              <w:jc w:val="both"/>
            </w:pPr>
            <w:r w:rsidRPr="00DA1FAC">
              <w:t>discussion</w:t>
            </w:r>
          </w:p>
        </w:tc>
        <w:tc>
          <w:tcPr>
            <w:tcW w:w="1412" w:type="pct"/>
            <w:vAlign w:val="center"/>
          </w:tcPr>
          <w:p w14:paraId="23E253DD" w14:textId="77777777" w:rsidR="000431E6" w:rsidRPr="003D2281" w:rsidRDefault="000431E6" w:rsidP="000431E6">
            <w:pPr>
              <w:spacing w:after="0"/>
              <w:jc w:val="both"/>
            </w:pPr>
            <w:r w:rsidRPr="003D2281">
              <w:t>NTN - HAPS simulation assumptions for co-existence study</w:t>
            </w:r>
          </w:p>
        </w:tc>
        <w:tc>
          <w:tcPr>
            <w:tcW w:w="577" w:type="pct"/>
            <w:vAlign w:val="center"/>
          </w:tcPr>
          <w:p w14:paraId="3CB81921" w14:textId="77777777" w:rsidR="000431E6" w:rsidRPr="000B6986" w:rsidRDefault="000431E6" w:rsidP="000431E6">
            <w:pPr>
              <w:spacing w:after="0"/>
              <w:jc w:val="both"/>
            </w:pPr>
            <w:r w:rsidRPr="000B6986">
              <w:t>Nokia, Nokia Shanghai Bell</w:t>
            </w:r>
          </w:p>
        </w:tc>
        <w:tc>
          <w:tcPr>
            <w:tcW w:w="541" w:type="pct"/>
            <w:vAlign w:val="center"/>
          </w:tcPr>
          <w:p w14:paraId="7DA8EAA4" w14:textId="77777777" w:rsidR="000431E6" w:rsidRPr="00E0684B" w:rsidRDefault="000431E6" w:rsidP="000431E6">
            <w:pPr>
              <w:spacing w:after="0"/>
              <w:jc w:val="both"/>
            </w:pPr>
            <w:r w:rsidRPr="00E0684B">
              <w:t>available</w:t>
            </w:r>
          </w:p>
        </w:tc>
        <w:tc>
          <w:tcPr>
            <w:tcW w:w="586" w:type="pct"/>
            <w:vAlign w:val="center"/>
          </w:tcPr>
          <w:p w14:paraId="543E85BF" w14:textId="77777777" w:rsidR="000431E6" w:rsidRPr="00B81CF8" w:rsidRDefault="000431E6" w:rsidP="000431E6">
            <w:pPr>
              <w:spacing w:after="0"/>
              <w:jc w:val="both"/>
            </w:pPr>
            <w:r w:rsidRPr="00B81CF8">
              <w:t>Approval</w:t>
            </w:r>
          </w:p>
        </w:tc>
        <w:tc>
          <w:tcPr>
            <w:tcW w:w="488" w:type="pct"/>
            <w:vAlign w:val="center"/>
          </w:tcPr>
          <w:p w14:paraId="7D9DC713" w14:textId="77777777" w:rsidR="000431E6" w:rsidRPr="005555AA" w:rsidRDefault="000431E6" w:rsidP="000431E6">
            <w:pPr>
              <w:spacing w:after="0"/>
              <w:jc w:val="both"/>
            </w:pPr>
            <w:r w:rsidRPr="005555AA">
              <w:t>11.8.3.1</w:t>
            </w:r>
          </w:p>
        </w:tc>
      </w:tr>
      <w:tr w:rsidR="000431E6" w:rsidRPr="00930652" w14:paraId="1ECBCE66" w14:textId="77777777" w:rsidTr="000431E6">
        <w:trPr>
          <w:tblCellSpacing w:w="15" w:type="dxa"/>
        </w:trPr>
        <w:tc>
          <w:tcPr>
            <w:tcW w:w="684" w:type="pct"/>
            <w:vAlign w:val="center"/>
          </w:tcPr>
          <w:p w14:paraId="60BDC701" w14:textId="77777777" w:rsidR="000431E6" w:rsidRPr="00B63B8B" w:rsidRDefault="004A1383" w:rsidP="000431E6">
            <w:pPr>
              <w:spacing w:after="0"/>
              <w:jc w:val="center"/>
              <w:rPr>
                <w:bCs/>
                <w:i/>
                <w:color w:val="0000FF"/>
                <w:u w:val="single"/>
              </w:rPr>
            </w:pPr>
            <w:hyperlink r:id="rId51" w:history="1">
              <w:r w:rsidR="000431E6" w:rsidRPr="00B63B8B">
                <w:rPr>
                  <w:rStyle w:val="ac"/>
                  <w:bCs/>
                  <w:i/>
                </w:rPr>
                <w:t>R4-2101935</w:t>
              </w:r>
            </w:hyperlink>
          </w:p>
        </w:tc>
        <w:tc>
          <w:tcPr>
            <w:tcW w:w="583" w:type="pct"/>
            <w:vAlign w:val="center"/>
          </w:tcPr>
          <w:p w14:paraId="6B885637" w14:textId="77777777" w:rsidR="000431E6" w:rsidRPr="00DA1FAC" w:rsidRDefault="000431E6" w:rsidP="000431E6">
            <w:pPr>
              <w:spacing w:after="0"/>
              <w:jc w:val="both"/>
            </w:pPr>
            <w:r w:rsidRPr="00DA1FAC">
              <w:t>discussion</w:t>
            </w:r>
          </w:p>
        </w:tc>
        <w:tc>
          <w:tcPr>
            <w:tcW w:w="1412" w:type="pct"/>
            <w:vAlign w:val="center"/>
          </w:tcPr>
          <w:p w14:paraId="6860688D" w14:textId="77777777" w:rsidR="000431E6" w:rsidRPr="003D2281" w:rsidRDefault="000431E6" w:rsidP="000431E6">
            <w:pPr>
              <w:spacing w:after="0"/>
              <w:jc w:val="both"/>
            </w:pPr>
            <w:r w:rsidRPr="003D2281">
              <w:t>NTN - HAPS adjacent channel coexistence</w:t>
            </w:r>
          </w:p>
        </w:tc>
        <w:tc>
          <w:tcPr>
            <w:tcW w:w="577" w:type="pct"/>
            <w:vAlign w:val="center"/>
          </w:tcPr>
          <w:p w14:paraId="5597CAB4" w14:textId="77777777" w:rsidR="000431E6" w:rsidRPr="000B6986" w:rsidRDefault="000431E6" w:rsidP="000431E6">
            <w:pPr>
              <w:spacing w:after="0"/>
              <w:jc w:val="both"/>
            </w:pPr>
            <w:r w:rsidRPr="000B6986">
              <w:t>Nokia, Nokia Shanghai Bell</w:t>
            </w:r>
          </w:p>
        </w:tc>
        <w:tc>
          <w:tcPr>
            <w:tcW w:w="541" w:type="pct"/>
            <w:vAlign w:val="center"/>
          </w:tcPr>
          <w:p w14:paraId="3B48414B" w14:textId="77777777" w:rsidR="000431E6" w:rsidRPr="00E0684B" w:rsidRDefault="000431E6" w:rsidP="000431E6">
            <w:pPr>
              <w:spacing w:after="0"/>
              <w:jc w:val="both"/>
            </w:pPr>
            <w:r w:rsidRPr="00E0684B">
              <w:t>available</w:t>
            </w:r>
          </w:p>
        </w:tc>
        <w:tc>
          <w:tcPr>
            <w:tcW w:w="586" w:type="pct"/>
            <w:vAlign w:val="center"/>
          </w:tcPr>
          <w:p w14:paraId="5DFDB548" w14:textId="77777777" w:rsidR="000431E6" w:rsidRPr="00B81CF8" w:rsidRDefault="000431E6" w:rsidP="000431E6">
            <w:pPr>
              <w:spacing w:after="0"/>
              <w:jc w:val="both"/>
            </w:pPr>
            <w:r w:rsidRPr="00B81CF8">
              <w:t>Approval</w:t>
            </w:r>
          </w:p>
        </w:tc>
        <w:tc>
          <w:tcPr>
            <w:tcW w:w="488" w:type="pct"/>
            <w:vAlign w:val="center"/>
          </w:tcPr>
          <w:p w14:paraId="69207F98" w14:textId="77777777" w:rsidR="000431E6" w:rsidRPr="005555AA" w:rsidRDefault="000431E6" w:rsidP="000431E6">
            <w:pPr>
              <w:spacing w:after="0"/>
              <w:jc w:val="both"/>
            </w:pPr>
            <w:r w:rsidRPr="005555AA">
              <w:t>11.8.3.3</w:t>
            </w:r>
          </w:p>
        </w:tc>
      </w:tr>
      <w:tr w:rsidR="000431E6" w:rsidRPr="00930652" w14:paraId="632A48B2" w14:textId="77777777" w:rsidTr="000431E6">
        <w:trPr>
          <w:tblCellSpacing w:w="15" w:type="dxa"/>
        </w:trPr>
        <w:tc>
          <w:tcPr>
            <w:tcW w:w="684" w:type="pct"/>
            <w:vAlign w:val="center"/>
          </w:tcPr>
          <w:p w14:paraId="0BB9F347" w14:textId="77777777" w:rsidR="000431E6" w:rsidRPr="00B63B8B" w:rsidRDefault="004A1383" w:rsidP="000431E6">
            <w:pPr>
              <w:spacing w:after="0"/>
              <w:jc w:val="center"/>
              <w:rPr>
                <w:bCs/>
                <w:i/>
                <w:color w:val="0000FF"/>
                <w:u w:val="single"/>
              </w:rPr>
            </w:pPr>
            <w:hyperlink r:id="rId52" w:history="1">
              <w:r w:rsidR="000431E6" w:rsidRPr="00B63B8B">
                <w:rPr>
                  <w:rStyle w:val="ac"/>
                  <w:bCs/>
                  <w:i/>
                </w:rPr>
                <w:t>R4-2101964</w:t>
              </w:r>
            </w:hyperlink>
          </w:p>
        </w:tc>
        <w:tc>
          <w:tcPr>
            <w:tcW w:w="583" w:type="pct"/>
            <w:vAlign w:val="center"/>
          </w:tcPr>
          <w:p w14:paraId="77B6A48F" w14:textId="77777777" w:rsidR="000431E6" w:rsidRPr="00DA1FAC" w:rsidRDefault="000431E6" w:rsidP="000431E6">
            <w:pPr>
              <w:spacing w:after="0"/>
              <w:jc w:val="both"/>
            </w:pPr>
            <w:r w:rsidRPr="00DA1FAC">
              <w:t>other</w:t>
            </w:r>
          </w:p>
        </w:tc>
        <w:tc>
          <w:tcPr>
            <w:tcW w:w="1412" w:type="pct"/>
            <w:vAlign w:val="center"/>
          </w:tcPr>
          <w:p w14:paraId="34D403E0" w14:textId="77777777" w:rsidR="000431E6" w:rsidRPr="003D2281" w:rsidRDefault="000431E6" w:rsidP="000431E6">
            <w:pPr>
              <w:spacing w:after="0"/>
              <w:jc w:val="both"/>
            </w:pPr>
            <w:r w:rsidRPr="003D2281">
              <w:t>Discussion on simulation assumptions for NTN coexistence study</w:t>
            </w:r>
          </w:p>
        </w:tc>
        <w:tc>
          <w:tcPr>
            <w:tcW w:w="577" w:type="pct"/>
            <w:vAlign w:val="center"/>
          </w:tcPr>
          <w:p w14:paraId="44A58104" w14:textId="77777777" w:rsidR="000431E6" w:rsidRPr="000B6986" w:rsidRDefault="000431E6" w:rsidP="000431E6">
            <w:pPr>
              <w:spacing w:after="0"/>
              <w:jc w:val="both"/>
            </w:pPr>
            <w:r w:rsidRPr="000B6986">
              <w:t>ZTE Corporation</w:t>
            </w:r>
          </w:p>
        </w:tc>
        <w:tc>
          <w:tcPr>
            <w:tcW w:w="541" w:type="pct"/>
            <w:vAlign w:val="center"/>
          </w:tcPr>
          <w:p w14:paraId="1C534BB9" w14:textId="77777777" w:rsidR="000431E6" w:rsidRPr="00E0684B" w:rsidRDefault="000431E6" w:rsidP="000431E6">
            <w:pPr>
              <w:spacing w:after="0"/>
              <w:jc w:val="both"/>
            </w:pPr>
            <w:r w:rsidRPr="00E0684B">
              <w:t>available</w:t>
            </w:r>
          </w:p>
        </w:tc>
        <w:tc>
          <w:tcPr>
            <w:tcW w:w="586" w:type="pct"/>
            <w:vAlign w:val="center"/>
          </w:tcPr>
          <w:p w14:paraId="428CC6CF" w14:textId="77777777" w:rsidR="000431E6" w:rsidRPr="00B81CF8" w:rsidRDefault="000431E6" w:rsidP="000431E6">
            <w:pPr>
              <w:spacing w:after="0"/>
              <w:jc w:val="both"/>
            </w:pPr>
            <w:r w:rsidRPr="00B81CF8">
              <w:t>Approval</w:t>
            </w:r>
          </w:p>
        </w:tc>
        <w:tc>
          <w:tcPr>
            <w:tcW w:w="488" w:type="pct"/>
            <w:vAlign w:val="center"/>
          </w:tcPr>
          <w:p w14:paraId="2DB3BB6E" w14:textId="77777777" w:rsidR="000431E6" w:rsidRPr="005555AA" w:rsidRDefault="000431E6" w:rsidP="000431E6">
            <w:pPr>
              <w:spacing w:after="0"/>
              <w:jc w:val="both"/>
            </w:pPr>
            <w:r w:rsidRPr="005555AA">
              <w:t>11.8.3.1</w:t>
            </w:r>
          </w:p>
        </w:tc>
      </w:tr>
      <w:tr w:rsidR="000431E6" w:rsidRPr="00930652" w14:paraId="26D0AED7" w14:textId="77777777" w:rsidTr="000431E6">
        <w:trPr>
          <w:tblCellSpacing w:w="15" w:type="dxa"/>
        </w:trPr>
        <w:tc>
          <w:tcPr>
            <w:tcW w:w="684" w:type="pct"/>
            <w:vAlign w:val="center"/>
          </w:tcPr>
          <w:p w14:paraId="6833B76B" w14:textId="77777777" w:rsidR="000431E6" w:rsidRPr="00B63B8B" w:rsidRDefault="004A1383" w:rsidP="000431E6">
            <w:pPr>
              <w:spacing w:after="0"/>
              <w:jc w:val="center"/>
              <w:rPr>
                <w:bCs/>
                <w:i/>
                <w:color w:val="0000FF"/>
                <w:u w:val="single"/>
              </w:rPr>
            </w:pPr>
            <w:hyperlink r:id="rId53" w:history="1">
              <w:r w:rsidR="000431E6" w:rsidRPr="00B63B8B">
                <w:rPr>
                  <w:rStyle w:val="ac"/>
                  <w:bCs/>
                  <w:i/>
                </w:rPr>
                <w:t>R4-2102174</w:t>
              </w:r>
            </w:hyperlink>
          </w:p>
        </w:tc>
        <w:tc>
          <w:tcPr>
            <w:tcW w:w="583" w:type="pct"/>
            <w:vAlign w:val="center"/>
          </w:tcPr>
          <w:p w14:paraId="23106D26" w14:textId="77777777" w:rsidR="000431E6" w:rsidRPr="00DA1FAC" w:rsidRDefault="000431E6" w:rsidP="000431E6">
            <w:pPr>
              <w:spacing w:after="0"/>
              <w:jc w:val="both"/>
            </w:pPr>
            <w:r w:rsidRPr="00DA1FAC">
              <w:t>other</w:t>
            </w:r>
          </w:p>
        </w:tc>
        <w:tc>
          <w:tcPr>
            <w:tcW w:w="1412" w:type="pct"/>
            <w:vAlign w:val="center"/>
          </w:tcPr>
          <w:p w14:paraId="48380626" w14:textId="77777777" w:rsidR="000431E6" w:rsidRPr="003D2281" w:rsidRDefault="000431E6" w:rsidP="000431E6">
            <w:pPr>
              <w:spacing w:after="0"/>
              <w:jc w:val="both"/>
            </w:pPr>
            <w:r w:rsidRPr="003D2281">
              <w:t>NTN Simulations assumptions discussion</w:t>
            </w:r>
          </w:p>
        </w:tc>
        <w:tc>
          <w:tcPr>
            <w:tcW w:w="577" w:type="pct"/>
            <w:vAlign w:val="center"/>
          </w:tcPr>
          <w:p w14:paraId="2850B440" w14:textId="77777777" w:rsidR="000431E6" w:rsidRPr="000B6986" w:rsidRDefault="000431E6" w:rsidP="000431E6">
            <w:pPr>
              <w:spacing w:after="0"/>
              <w:jc w:val="both"/>
            </w:pPr>
            <w:r w:rsidRPr="000B6986">
              <w:t>Ericsson</w:t>
            </w:r>
          </w:p>
        </w:tc>
        <w:tc>
          <w:tcPr>
            <w:tcW w:w="541" w:type="pct"/>
            <w:vAlign w:val="center"/>
          </w:tcPr>
          <w:p w14:paraId="3B1FC9ED" w14:textId="77777777" w:rsidR="000431E6" w:rsidRPr="00E0684B" w:rsidRDefault="000431E6" w:rsidP="000431E6">
            <w:pPr>
              <w:spacing w:after="0"/>
              <w:jc w:val="both"/>
            </w:pPr>
            <w:r w:rsidRPr="00E0684B">
              <w:t>available</w:t>
            </w:r>
          </w:p>
        </w:tc>
        <w:tc>
          <w:tcPr>
            <w:tcW w:w="586" w:type="pct"/>
            <w:vAlign w:val="center"/>
          </w:tcPr>
          <w:p w14:paraId="4D92584C" w14:textId="77777777" w:rsidR="000431E6" w:rsidRPr="00B81CF8" w:rsidRDefault="000431E6" w:rsidP="000431E6">
            <w:pPr>
              <w:spacing w:after="0"/>
              <w:jc w:val="both"/>
            </w:pPr>
            <w:r w:rsidRPr="00B81CF8">
              <w:t>Approval</w:t>
            </w:r>
          </w:p>
        </w:tc>
        <w:tc>
          <w:tcPr>
            <w:tcW w:w="488" w:type="pct"/>
            <w:vAlign w:val="center"/>
          </w:tcPr>
          <w:p w14:paraId="0252353A" w14:textId="77777777" w:rsidR="000431E6" w:rsidRPr="005555AA" w:rsidRDefault="000431E6" w:rsidP="000431E6">
            <w:pPr>
              <w:spacing w:after="0"/>
              <w:jc w:val="both"/>
            </w:pPr>
            <w:r w:rsidRPr="005555AA">
              <w:t>11.8.3.1</w:t>
            </w:r>
          </w:p>
        </w:tc>
      </w:tr>
      <w:tr w:rsidR="000431E6" w:rsidRPr="00930652" w14:paraId="4B7EBFD2" w14:textId="77777777" w:rsidTr="000431E6">
        <w:trPr>
          <w:tblCellSpacing w:w="15" w:type="dxa"/>
        </w:trPr>
        <w:tc>
          <w:tcPr>
            <w:tcW w:w="684" w:type="pct"/>
            <w:vAlign w:val="center"/>
          </w:tcPr>
          <w:p w14:paraId="2ED02D80" w14:textId="77777777" w:rsidR="000431E6" w:rsidRPr="00B63B8B" w:rsidRDefault="004A1383" w:rsidP="000431E6">
            <w:pPr>
              <w:spacing w:after="0"/>
              <w:jc w:val="center"/>
              <w:rPr>
                <w:bCs/>
                <w:i/>
                <w:color w:val="0000FF"/>
                <w:u w:val="single"/>
              </w:rPr>
            </w:pPr>
            <w:hyperlink r:id="rId54" w:history="1">
              <w:r w:rsidR="000431E6" w:rsidRPr="00B63B8B">
                <w:rPr>
                  <w:rStyle w:val="ac"/>
                  <w:bCs/>
                  <w:i/>
                </w:rPr>
                <w:t>R4-2102176</w:t>
              </w:r>
            </w:hyperlink>
          </w:p>
        </w:tc>
        <w:tc>
          <w:tcPr>
            <w:tcW w:w="583" w:type="pct"/>
            <w:vAlign w:val="center"/>
          </w:tcPr>
          <w:p w14:paraId="036E453F" w14:textId="77777777" w:rsidR="000431E6" w:rsidRPr="00DA1FAC" w:rsidRDefault="000431E6" w:rsidP="000431E6">
            <w:pPr>
              <w:spacing w:after="0"/>
              <w:jc w:val="both"/>
            </w:pPr>
            <w:r w:rsidRPr="00DA1FAC">
              <w:t>discussion</w:t>
            </w:r>
          </w:p>
        </w:tc>
        <w:tc>
          <w:tcPr>
            <w:tcW w:w="1412" w:type="pct"/>
            <w:vAlign w:val="center"/>
          </w:tcPr>
          <w:p w14:paraId="386328C6" w14:textId="77777777" w:rsidR="000431E6" w:rsidRPr="003D2281" w:rsidRDefault="000431E6" w:rsidP="000431E6">
            <w:pPr>
              <w:spacing w:after="0"/>
              <w:jc w:val="both"/>
            </w:pPr>
            <w:r w:rsidRPr="003D2281">
              <w:t>NTN - BS requirements overview</w:t>
            </w:r>
          </w:p>
        </w:tc>
        <w:tc>
          <w:tcPr>
            <w:tcW w:w="577" w:type="pct"/>
            <w:vAlign w:val="center"/>
          </w:tcPr>
          <w:p w14:paraId="4F20182F" w14:textId="77777777" w:rsidR="000431E6" w:rsidRPr="000B6986" w:rsidRDefault="000431E6" w:rsidP="000431E6">
            <w:pPr>
              <w:spacing w:after="0"/>
              <w:jc w:val="both"/>
            </w:pPr>
            <w:r w:rsidRPr="000B6986">
              <w:t>Ericsson</w:t>
            </w:r>
          </w:p>
        </w:tc>
        <w:tc>
          <w:tcPr>
            <w:tcW w:w="541" w:type="pct"/>
            <w:vAlign w:val="center"/>
          </w:tcPr>
          <w:p w14:paraId="1D4C9E44" w14:textId="77777777" w:rsidR="000431E6" w:rsidRPr="00E0684B" w:rsidRDefault="000431E6" w:rsidP="000431E6">
            <w:pPr>
              <w:spacing w:after="0"/>
              <w:jc w:val="both"/>
            </w:pPr>
            <w:r w:rsidRPr="00E0684B">
              <w:t>available</w:t>
            </w:r>
          </w:p>
        </w:tc>
        <w:tc>
          <w:tcPr>
            <w:tcW w:w="586" w:type="pct"/>
            <w:vAlign w:val="center"/>
          </w:tcPr>
          <w:p w14:paraId="1F604C5B" w14:textId="77777777" w:rsidR="000431E6" w:rsidRPr="00B81CF8" w:rsidRDefault="000431E6" w:rsidP="000431E6">
            <w:pPr>
              <w:spacing w:after="0"/>
              <w:jc w:val="both"/>
            </w:pPr>
            <w:r w:rsidRPr="00B81CF8">
              <w:t>Discussion</w:t>
            </w:r>
          </w:p>
        </w:tc>
        <w:tc>
          <w:tcPr>
            <w:tcW w:w="488" w:type="pct"/>
            <w:vAlign w:val="center"/>
          </w:tcPr>
          <w:p w14:paraId="4C5DF4A2" w14:textId="77777777" w:rsidR="000431E6" w:rsidRPr="005555AA" w:rsidRDefault="000431E6" w:rsidP="000431E6">
            <w:pPr>
              <w:spacing w:after="0"/>
              <w:jc w:val="both"/>
            </w:pPr>
            <w:r w:rsidRPr="005555AA">
              <w:t>11.8.3.3</w:t>
            </w:r>
          </w:p>
        </w:tc>
      </w:tr>
      <w:tr w:rsidR="000431E6" w:rsidRPr="00930652" w14:paraId="0645174B" w14:textId="77777777" w:rsidTr="000431E6">
        <w:trPr>
          <w:tblCellSpacing w:w="15" w:type="dxa"/>
        </w:trPr>
        <w:tc>
          <w:tcPr>
            <w:tcW w:w="684" w:type="pct"/>
            <w:vAlign w:val="center"/>
          </w:tcPr>
          <w:p w14:paraId="5891B461" w14:textId="77777777" w:rsidR="000431E6" w:rsidRPr="00B63B8B" w:rsidRDefault="004A1383" w:rsidP="000431E6">
            <w:pPr>
              <w:spacing w:after="0"/>
              <w:jc w:val="center"/>
              <w:rPr>
                <w:bCs/>
                <w:i/>
                <w:color w:val="0000FF"/>
                <w:u w:val="single"/>
              </w:rPr>
            </w:pPr>
            <w:hyperlink r:id="rId55" w:history="1">
              <w:r w:rsidR="000431E6" w:rsidRPr="00B63B8B">
                <w:rPr>
                  <w:rStyle w:val="ac"/>
                  <w:bCs/>
                  <w:i/>
                </w:rPr>
                <w:t>R4-2102508</w:t>
              </w:r>
            </w:hyperlink>
          </w:p>
        </w:tc>
        <w:tc>
          <w:tcPr>
            <w:tcW w:w="583" w:type="pct"/>
            <w:vAlign w:val="center"/>
          </w:tcPr>
          <w:p w14:paraId="68C1C5F4" w14:textId="77777777" w:rsidR="000431E6" w:rsidRDefault="000431E6" w:rsidP="000431E6">
            <w:pPr>
              <w:spacing w:after="0"/>
              <w:jc w:val="both"/>
            </w:pPr>
            <w:r w:rsidRPr="00DA1FAC">
              <w:t>discussion</w:t>
            </w:r>
          </w:p>
        </w:tc>
        <w:tc>
          <w:tcPr>
            <w:tcW w:w="1412" w:type="pct"/>
            <w:vAlign w:val="center"/>
          </w:tcPr>
          <w:p w14:paraId="6CD3FDE0" w14:textId="77777777" w:rsidR="000431E6" w:rsidRDefault="000431E6" w:rsidP="000431E6">
            <w:pPr>
              <w:spacing w:after="0"/>
              <w:jc w:val="both"/>
            </w:pPr>
            <w:r w:rsidRPr="003D2281">
              <w:t>Simulation assumptions for NR NTN co-existence study</w:t>
            </w:r>
          </w:p>
        </w:tc>
        <w:tc>
          <w:tcPr>
            <w:tcW w:w="577" w:type="pct"/>
            <w:vAlign w:val="center"/>
          </w:tcPr>
          <w:p w14:paraId="1BBF6B38" w14:textId="77777777" w:rsidR="000431E6" w:rsidRDefault="000431E6" w:rsidP="000431E6">
            <w:pPr>
              <w:spacing w:after="0"/>
              <w:jc w:val="both"/>
            </w:pPr>
            <w:r w:rsidRPr="000B6986">
              <w:t>Qualcomm Incorporated</w:t>
            </w:r>
          </w:p>
        </w:tc>
        <w:tc>
          <w:tcPr>
            <w:tcW w:w="541" w:type="pct"/>
            <w:vAlign w:val="center"/>
          </w:tcPr>
          <w:p w14:paraId="19810C1A" w14:textId="77777777" w:rsidR="000431E6" w:rsidRDefault="000431E6" w:rsidP="000431E6">
            <w:pPr>
              <w:spacing w:after="0"/>
              <w:jc w:val="both"/>
            </w:pPr>
            <w:r w:rsidRPr="00E0684B">
              <w:t>available</w:t>
            </w:r>
          </w:p>
        </w:tc>
        <w:tc>
          <w:tcPr>
            <w:tcW w:w="586" w:type="pct"/>
            <w:vAlign w:val="center"/>
          </w:tcPr>
          <w:p w14:paraId="06BA033C" w14:textId="77777777" w:rsidR="000431E6" w:rsidRPr="00B81CF8" w:rsidRDefault="000431E6" w:rsidP="000431E6">
            <w:pPr>
              <w:spacing w:after="0"/>
              <w:jc w:val="both"/>
            </w:pPr>
            <w:r w:rsidRPr="00B81CF8">
              <w:t>Decision</w:t>
            </w:r>
          </w:p>
        </w:tc>
        <w:tc>
          <w:tcPr>
            <w:tcW w:w="488" w:type="pct"/>
            <w:vAlign w:val="center"/>
          </w:tcPr>
          <w:p w14:paraId="291ADAB5" w14:textId="77777777" w:rsidR="000431E6" w:rsidRDefault="000431E6" w:rsidP="000431E6">
            <w:pPr>
              <w:spacing w:after="0"/>
              <w:jc w:val="both"/>
            </w:pPr>
            <w:r w:rsidRPr="005555AA">
              <w:t>11.8.3.1</w:t>
            </w:r>
          </w:p>
        </w:tc>
      </w:tr>
    </w:tbl>
    <w:p w14:paraId="24F63CA0" w14:textId="77777777" w:rsidR="000431E6" w:rsidRDefault="000431E6" w:rsidP="00307E51">
      <w:pPr>
        <w:rPr>
          <w:lang w:eastAsia="zh-CN"/>
        </w:rPr>
      </w:pPr>
    </w:p>
    <w:p w14:paraId="2EC3F2F4" w14:textId="3CBC965E" w:rsidR="00096057" w:rsidRPr="002A6A3F" w:rsidRDefault="00096057" w:rsidP="00307E51">
      <w:pPr>
        <w:rPr>
          <w:lang w:eastAsia="zh-CN"/>
        </w:rPr>
      </w:pPr>
    </w:p>
    <w:p w14:paraId="458B4749" w14:textId="0B3A9AFB" w:rsidR="00307E51" w:rsidRDefault="00307E51" w:rsidP="00307E51">
      <w:pPr>
        <w:rPr>
          <w:lang w:val="sv-SE" w:eastAsia="zh-CN"/>
        </w:rPr>
      </w:pPr>
    </w:p>
    <w:p w14:paraId="065F6323" w14:textId="511DEB29" w:rsidR="00DD28BC" w:rsidRPr="00805BE8" w:rsidRDefault="00DD28BC" w:rsidP="00805BE8">
      <w:pPr>
        <w:rPr>
          <w:rFonts w:ascii="Arial" w:hAnsi="Arial"/>
          <w:lang w:val="sv-SE" w:eastAsia="zh-CN"/>
        </w:rPr>
      </w:pPr>
    </w:p>
    <w:sectPr w:rsidR="00DD28BC" w:rsidRPr="00805BE8" w:rsidSect="00AA1CFD">
      <w:footnotePr>
        <w:numRestart w:val="eachSect"/>
      </w:footnotePr>
      <w:pgSz w:w="11907" w:h="16840" w:code="9"/>
      <w:pgMar w:top="1133" w:right="1133" w:bottom="1416"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Yiran" w:date="2021-01-20T15:01:00Z" w:initials="JK">
    <w:p w14:paraId="7E5A4F09" w14:textId="4D4728A8" w:rsidR="004A1383" w:rsidRPr="00BB06EC" w:rsidRDefault="004A1383">
      <w:pPr>
        <w:pStyle w:val="af2"/>
      </w:pPr>
      <w:r>
        <w:rPr>
          <w:rStyle w:val="af1"/>
        </w:rPr>
        <w:annotationRef/>
      </w:r>
      <w:r>
        <w:rPr>
          <w:lang w:eastAsia="zh-CN"/>
        </w:rPr>
        <w:t xml:space="preserve">Following options may not be exclusive. </w:t>
      </w:r>
    </w:p>
  </w:comment>
  <w:comment w:id="3" w:author="Yiran" w:date="2021-01-20T15:01:00Z" w:initials="JK">
    <w:p w14:paraId="614222C6" w14:textId="77777777" w:rsidR="004A1383" w:rsidRDefault="004A1383" w:rsidP="00BB06EC">
      <w:pPr>
        <w:pStyle w:val="af2"/>
        <w:rPr>
          <w:lang w:eastAsia="zh-CN"/>
        </w:rPr>
      </w:pPr>
      <w:r>
        <w:rPr>
          <w:rStyle w:val="af1"/>
        </w:rPr>
        <w:annotationRef/>
      </w:r>
      <w:r>
        <w:rPr>
          <w:rFonts w:hint="eastAsia"/>
          <w:lang w:eastAsia="zh-CN"/>
        </w:rPr>
        <w:t>M</w:t>
      </w:r>
      <w:r>
        <w:rPr>
          <w:lang w:eastAsia="zh-CN"/>
        </w:rPr>
        <w:t>erged Xiaomi &amp; Ericsson proposals</w:t>
      </w:r>
    </w:p>
    <w:p w14:paraId="413CF127" w14:textId="77777777" w:rsidR="004A1383" w:rsidRDefault="004A1383" w:rsidP="00BB06EC"/>
    <w:p w14:paraId="59FC3C3C" w14:textId="77777777" w:rsidR="004A1383" w:rsidRPr="00CE72EE" w:rsidRDefault="004A1383" w:rsidP="00BB06EC">
      <w:pPr>
        <w:rPr>
          <w:lang w:eastAsia="fr-FR"/>
        </w:rPr>
      </w:pPr>
      <w:r w:rsidRPr="00CE72EE">
        <w:t xml:space="preserve">Xiaomi: </w:t>
      </w:r>
      <w:r w:rsidRPr="00CE72EE">
        <w:rPr>
          <w:lang w:eastAsia="fr-FR"/>
        </w:rPr>
        <w:t>the existing RF requirements (i.e. ACS and ACLR for both BS and UE) of TN in the spec should be reused when doing the coexistence study between NTN and TN.</w:t>
      </w:r>
    </w:p>
    <w:p w14:paraId="701F4C1E" w14:textId="3C9FA62F" w:rsidR="004A1383" w:rsidRDefault="004A1383" w:rsidP="00BB06EC">
      <w:pPr>
        <w:pStyle w:val="af2"/>
      </w:pPr>
      <w:r w:rsidRPr="00CE72EE">
        <w:t>Ericsson: For NR and NB-IoT, ACLR and ACS specified in TS 38.104 and 38.101 shall be assumed for NR BS and NR UE when running coexistence simulations.</w:t>
      </w:r>
    </w:p>
  </w:comment>
  <w:comment w:id="4" w:author="Yiran" w:date="2021-01-20T15:01:00Z" w:initials="JK">
    <w:p w14:paraId="309E6CAE" w14:textId="72B109B9" w:rsidR="004A1383" w:rsidRDefault="004A1383">
      <w:pPr>
        <w:pStyle w:val="af2"/>
      </w:pPr>
      <w:r>
        <w:rPr>
          <w:rStyle w:val="af1"/>
        </w:rPr>
        <w:annotationRef/>
      </w:r>
      <w:r>
        <w:rPr>
          <w:rFonts w:hint="eastAsia"/>
          <w:lang w:eastAsia="zh-CN"/>
        </w:rPr>
        <w:t>M</w:t>
      </w:r>
      <w:r>
        <w:rPr>
          <w:lang w:eastAsia="zh-CN"/>
        </w:rPr>
        <w:t xml:space="preserve">erged CATT &amp; </w:t>
      </w:r>
      <w:r>
        <w:rPr>
          <w:rFonts w:hint="eastAsia"/>
          <w:lang w:eastAsia="zh-CN"/>
        </w:rPr>
        <w:t>ZTE</w:t>
      </w:r>
      <w:r>
        <w:rPr>
          <w:lang w:eastAsia="zh-CN"/>
        </w:rPr>
        <w:t xml:space="preserve"> </w:t>
      </w:r>
      <w:r>
        <w:rPr>
          <w:rFonts w:hint="eastAsia"/>
          <w:lang w:eastAsia="zh-CN"/>
        </w:rPr>
        <w:t>proposals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5A4F09" w15:done="0"/>
  <w15:commentEx w15:paraId="701F4C1E" w15:done="0"/>
  <w15:commentEx w15:paraId="309E6CAE"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2C8D1E" w14:textId="77777777" w:rsidR="00C13F57" w:rsidRDefault="00C13F57">
      <w:r>
        <w:separator/>
      </w:r>
    </w:p>
  </w:endnote>
  <w:endnote w:type="continuationSeparator" w:id="0">
    <w:p w14:paraId="4684D8B0" w14:textId="77777777" w:rsidR="00C13F57" w:rsidRDefault="00C13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Yu Mincho">
    <w:altName w:val="MS Gothic"/>
    <w:charset w:val="80"/>
    <w:family w:val="roman"/>
    <w:pitch w:val="variable"/>
    <w:sig w:usb0="00000000" w:usb1="2AC7FCFF" w:usb2="00000012" w:usb3="00000000" w:csb0="0002009F" w:csb1="00000000"/>
  </w:font>
  <w:font w:name="等线">
    <w:altName w:val="¦Ì¨¨??"/>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auto"/>
    <w:notTrueType/>
    <w:pitch w:val="variable"/>
    <w:sig w:usb0="00000001" w:usb1="08080000" w:usb2="00000010" w:usb3="00000000" w:csb0="00100000"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9FD51E" w14:textId="77777777" w:rsidR="00C13F57" w:rsidRDefault="00C13F57">
      <w:r>
        <w:separator/>
      </w:r>
    </w:p>
  </w:footnote>
  <w:footnote w:type="continuationSeparator" w:id="0">
    <w:p w14:paraId="065466BB" w14:textId="77777777" w:rsidR="00C13F57" w:rsidRDefault="00C13F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114F4740"/>
    <w:multiLevelType w:val="hybridMultilevel"/>
    <w:tmpl w:val="5CEA1572"/>
    <w:lvl w:ilvl="0" w:tplc="2B40A9DA">
      <w:start w:val="1"/>
      <w:numFmt w:val="bullet"/>
      <w:lvlText w:val=""/>
      <w:lvlJc w:val="left"/>
      <w:pPr>
        <w:ind w:left="1860" w:hanging="420"/>
      </w:pPr>
      <w:rPr>
        <w:rFonts w:ascii="Wingdings" w:hAnsi="Wingdings" w:hint="default"/>
      </w:rPr>
    </w:lvl>
    <w:lvl w:ilvl="1" w:tplc="04090003" w:tentative="1">
      <w:start w:val="1"/>
      <w:numFmt w:val="bullet"/>
      <w:lvlText w:val=""/>
      <w:lvlJc w:val="left"/>
      <w:pPr>
        <w:ind w:left="2280" w:hanging="420"/>
      </w:pPr>
      <w:rPr>
        <w:rFonts w:ascii="Wingdings" w:hAnsi="Wingdings" w:hint="default"/>
      </w:rPr>
    </w:lvl>
    <w:lvl w:ilvl="2" w:tplc="04090005"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3" w:tentative="1">
      <w:start w:val="1"/>
      <w:numFmt w:val="bullet"/>
      <w:lvlText w:val=""/>
      <w:lvlJc w:val="left"/>
      <w:pPr>
        <w:ind w:left="3540" w:hanging="420"/>
      </w:pPr>
      <w:rPr>
        <w:rFonts w:ascii="Wingdings" w:hAnsi="Wingdings" w:hint="default"/>
      </w:rPr>
    </w:lvl>
    <w:lvl w:ilvl="5" w:tplc="04090005"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3" w:tentative="1">
      <w:start w:val="1"/>
      <w:numFmt w:val="bullet"/>
      <w:lvlText w:val=""/>
      <w:lvlJc w:val="left"/>
      <w:pPr>
        <w:ind w:left="4800" w:hanging="420"/>
      </w:pPr>
      <w:rPr>
        <w:rFonts w:ascii="Wingdings" w:hAnsi="Wingdings" w:hint="default"/>
      </w:rPr>
    </w:lvl>
    <w:lvl w:ilvl="8" w:tplc="04090005" w:tentative="1">
      <w:start w:val="1"/>
      <w:numFmt w:val="bullet"/>
      <w:lvlText w:val=""/>
      <w:lvlJc w:val="left"/>
      <w:pPr>
        <w:ind w:left="5220" w:hanging="420"/>
      </w:pPr>
      <w:rPr>
        <w:rFonts w:ascii="Wingdings" w:hAnsi="Wingdings" w:hint="default"/>
      </w:rPr>
    </w:lvl>
  </w:abstractNum>
  <w:abstractNum w:abstractNumId="2" w15:restartNumberingAfterBreak="0">
    <w:nsid w:val="1DDA6F88"/>
    <w:multiLevelType w:val="hybridMultilevel"/>
    <w:tmpl w:val="E7FAE418"/>
    <w:lvl w:ilvl="0" w:tplc="E7321B98">
      <w:start w:val="1"/>
      <w:numFmt w:val="bullet"/>
      <w:lvlText w:val="•"/>
      <w:lvlJc w:val="left"/>
      <w:pPr>
        <w:tabs>
          <w:tab w:val="num" w:pos="720"/>
        </w:tabs>
        <w:ind w:left="720" w:hanging="360"/>
      </w:pPr>
      <w:rPr>
        <w:rFonts w:ascii="Arial" w:hAnsi="Arial" w:hint="default"/>
      </w:rPr>
    </w:lvl>
    <w:lvl w:ilvl="1" w:tplc="EB689826">
      <w:start w:val="1"/>
      <w:numFmt w:val="bullet"/>
      <w:lvlText w:val="•"/>
      <w:lvlJc w:val="left"/>
      <w:pPr>
        <w:tabs>
          <w:tab w:val="num" w:pos="1440"/>
        </w:tabs>
        <w:ind w:left="1440" w:hanging="360"/>
      </w:pPr>
      <w:rPr>
        <w:rFonts w:ascii="Arial" w:hAnsi="Arial" w:hint="default"/>
      </w:rPr>
    </w:lvl>
    <w:lvl w:ilvl="2" w:tplc="667076B4">
      <w:start w:val="3372"/>
      <w:numFmt w:val="bullet"/>
      <w:lvlText w:val="•"/>
      <w:lvlJc w:val="left"/>
      <w:pPr>
        <w:tabs>
          <w:tab w:val="num" w:pos="2160"/>
        </w:tabs>
        <w:ind w:left="2160" w:hanging="360"/>
      </w:pPr>
      <w:rPr>
        <w:rFonts w:ascii="Arial" w:hAnsi="Arial" w:hint="default"/>
      </w:rPr>
    </w:lvl>
    <w:lvl w:ilvl="3" w:tplc="69207BBA" w:tentative="1">
      <w:start w:val="1"/>
      <w:numFmt w:val="bullet"/>
      <w:lvlText w:val="•"/>
      <w:lvlJc w:val="left"/>
      <w:pPr>
        <w:tabs>
          <w:tab w:val="num" w:pos="2880"/>
        </w:tabs>
        <w:ind w:left="2880" w:hanging="360"/>
      </w:pPr>
      <w:rPr>
        <w:rFonts w:ascii="Arial" w:hAnsi="Arial" w:hint="default"/>
      </w:rPr>
    </w:lvl>
    <w:lvl w:ilvl="4" w:tplc="EB26BD4A" w:tentative="1">
      <w:start w:val="1"/>
      <w:numFmt w:val="bullet"/>
      <w:lvlText w:val="•"/>
      <w:lvlJc w:val="left"/>
      <w:pPr>
        <w:tabs>
          <w:tab w:val="num" w:pos="3600"/>
        </w:tabs>
        <w:ind w:left="3600" w:hanging="360"/>
      </w:pPr>
      <w:rPr>
        <w:rFonts w:ascii="Arial" w:hAnsi="Arial" w:hint="default"/>
      </w:rPr>
    </w:lvl>
    <w:lvl w:ilvl="5" w:tplc="4FF4C326" w:tentative="1">
      <w:start w:val="1"/>
      <w:numFmt w:val="bullet"/>
      <w:lvlText w:val="•"/>
      <w:lvlJc w:val="left"/>
      <w:pPr>
        <w:tabs>
          <w:tab w:val="num" w:pos="4320"/>
        </w:tabs>
        <w:ind w:left="4320" w:hanging="360"/>
      </w:pPr>
      <w:rPr>
        <w:rFonts w:ascii="Arial" w:hAnsi="Arial" w:hint="default"/>
      </w:rPr>
    </w:lvl>
    <w:lvl w:ilvl="6" w:tplc="03E849AA" w:tentative="1">
      <w:start w:val="1"/>
      <w:numFmt w:val="bullet"/>
      <w:lvlText w:val="•"/>
      <w:lvlJc w:val="left"/>
      <w:pPr>
        <w:tabs>
          <w:tab w:val="num" w:pos="5040"/>
        </w:tabs>
        <w:ind w:left="5040" w:hanging="360"/>
      </w:pPr>
      <w:rPr>
        <w:rFonts w:ascii="Arial" w:hAnsi="Arial" w:hint="default"/>
      </w:rPr>
    </w:lvl>
    <w:lvl w:ilvl="7" w:tplc="635A1306" w:tentative="1">
      <w:start w:val="1"/>
      <w:numFmt w:val="bullet"/>
      <w:lvlText w:val="•"/>
      <w:lvlJc w:val="left"/>
      <w:pPr>
        <w:tabs>
          <w:tab w:val="num" w:pos="5760"/>
        </w:tabs>
        <w:ind w:left="5760" w:hanging="360"/>
      </w:pPr>
      <w:rPr>
        <w:rFonts w:ascii="Arial" w:hAnsi="Arial" w:hint="default"/>
      </w:rPr>
    </w:lvl>
    <w:lvl w:ilvl="8" w:tplc="4B3231B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6704825"/>
    <w:multiLevelType w:val="hybridMultilevel"/>
    <w:tmpl w:val="CDB63516"/>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5" w15:restartNumberingAfterBreak="0">
    <w:nsid w:val="3143168C"/>
    <w:multiLevelType w:val="hybridMultilevel"/>
    <w:tmpl w:val="5CD6F960"/>
    <w:lvl w:ilvl="0" w:tplc="2B40A9DA">
      <w:start w:val="1"/>
      <w:numFmt w:val="bullet"/>
      <w:lvlText w:val=""/>
      <w:lvlJc w:val="left"/>
      <w:pPr>
        <w:ind w:left="1838" w:hanging="420"/>
      </w:pPr>
      <w:rPr>
        <w:rFonts w:ascii="Wingdings" w:hAnsi="Wingdings" w:hint="default"/>
      </w:rPr>
    </w:lvl>
    <w:lvl w:ilvl="1" w:tplc="04090003" w:tentative="1">
      <w:start w:val="1"/>
      <w:numFmt w:val="bullet"/>
      <w:lvlText w:val=""/>
      <w:lvlJc w:val="left"/>
      <w:pPr>
        <w:ind w:left="2258" w:hanging="420"/>
      </w:pPr>
      <w:rPr>
        <w:rFonts w:ascii="Wingdings" w:hAnsi="Wingdings" w:hint="default"/>
      </w:rPr>
    </w:lvl>
    <w:lvl w:ilvl="2" w:tplc="04090005" w:tentative="1">
      <w:start w:val="1"/>
      <w:numFmt w:val="bullet"/>
      <w:lvlText w:val=""/>
      <w:lvlJc w:val="left"/>
      <w:pPr>
        <w:ind w:left="2678" w:hanging="420"/>
      </w:pPr>
      <w:rPr>
        <w:rFonts w:ascii="Wingdings" w:hAnsi="Wingdings" w:hint="default"/>
      </w:rPr>
    </w:lvl>
    <w:lvl w:ilvl="3" w:tplc="04090001" w:tentative="1">
      <w:start w:val="1"/>
      <w:numFmt w:val="bullet"/>
      <w:lvlText w:val=""/>
      <w:lvlJc w:val="left"/>
      <w:pPr>
        <w:ind w:left="3098" w:hanging="420"/>
      </w:pPr>
      <w:rPr>
        <w:rFonts w:ascii="Wingdings" w:hAnsi="Wingdings" w:hint="default"/>
      </w:rPr>
    </w:lvl>
    <w:lvl w:ilvl="4" w:tplc="04090003" w:tentative="1">
      <w:start w:val="1"/>
      <w:numFmt w:val="bullet"/>
      <w:lvlText w:val=""/>
      <w:lvlJc w:val="left"/>
      <w:pPr>
        <w:ind w:left="3518" w:hanging="420"/>
      </w:pPr>
      <w:rPr>
        <w:rFonts w:ascii="Wingdings" w:hAnsi="Wingdings" w:hint="default"/>
      </w:rPr>
    </w:lvl>
    <w:lvl w:ilvl="5" w:tplc="04090005" w:tentative="1">
      <w:start w:val="1"/>
      <w:numFmt w:val="bullet"/>
      <w:lvlText w:val=""/>
      <w:lvlJc w:val="left"/>
      <w:pPr>
        <w:ind w:left="3938" w:hanging="420"/>
      </w:pPr>
      <w:rPr>
        <w:rFonts w:ascii="Wingdings" w:hAnsi="Wingdings" w:hint="default"/>
      </w:rPr>
    </w:lvl>
    <w:lvl w:ilvl="6" w:tplc="04090001" w:tentative="1">
      <w:start w:val="1"/>
      <w:numFmt w:val="bullet"/>
      <w:lvlText w:val=""/>
      <w:lvlJc w:val="left"/>
      <w:pPr>
        <w:ind w:left="4358" w:hanging="420"/>
      </w:pPr>
      <w:rPr>
        <w:rFonts w:ascii="Wingdings" w:hAnsi="Wingdings" w:hint="default"/>
      </w:rPr>
    </w:lvl>
    <w:lvl w:ilvl="7" w:tplc="04090003" w:tentative="1">
      <w:start w:val="1"/>
      <w:numFmt w:val="bullet"/>
      <w:lvlText w:val=""/>
      <w:lvlJc w:val="left"/>
      <w:pPr>
        <w:ind w:left="4778" w:hanging="420"/>
      </w:pPr>
      <w:rPr>
        <w:rFonts w:ascii="Wingdings" w:hAnsi="Wingdings" w:hint="default"/>
      </w:rPr>
    </w:lvl>
    <w:lvl w:ilvl="8" w:tplc="04090005" w:tentative="1">
      <w:start w:val="1"/>
      <w:numFmt w:val="bullet"/>
      <w:lvlText w:val=""/>
      <w:lvlJc w:val="left"/>
      <w:pPr>
        <w:ind w:left="5198" w:hanging="420"/>
      </w:pPr>
      <w:rPr>
        <w:rFonts w:ascii="Wingdings" w:hAnsi="Wingdings" w:hint="default"/>
      </w:rPr>
    </w:lvl>
  </w:abstractNum>
  <w:abstractNum w:abstractNumId="6" w15:restartNumberingAfterBreak="0">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7" w15:restartNumberingAfterBreak="0">
    <w:nsid w:val="3D1808DD"/>
    <w:multiLevelType w:val="hybridMultilevel"/>
    <w:tmpl w:val="8B944790"/>
    <w:lvl w:ilvl="0" w:tplc="3DC876F0">
      <w:start w:val="6"/>
      <w:numFmt w:val="bullet"/>
      <w:lvlText w:val="-"/>
      <w:lvlJc w:val="left"/>
      <w:pPr>
        <w:ind w:left="1860" w:hanging="420"/>
      </w:pPr>
      <w:rPr>
        <w:rFonts w:ascii="Times New Roman" w:eastAsia="Times New Roman" w:hAnsi="Times New Roman" w:cs="Times New Roman" w:hint="default"/>
      </w:rPr>
    </w:lvl>
    <w:lvl w:ilvl="1" w:tplc="04090003" w:tentative="1">
      <w:start w:val="1"/>
      <w:numFmt w:val="bullet"/>
      <w:lvlText w:val=""/>
      <w:lvlJc w:val="left"/>
      <w:pPr>
        <w:ind w:left="2280" w:hanging="420"/>
      </w:pPr>
      <w:rPr>
        <w:rFonts w:ascii="Wingdings" w:hAnsi="Wingdings" w:hint="default"/>
      </w:rPr>
    </w:lvl>
    <w:lvl w:ilvl="2" w:tplc="04090005"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3" w:tentative="1">
      <w:start w:val="1"/>
      <w:numFmt w:val="bullet"/>
      <w:lvlText w:val=""/>
      <w:lvlJc w:val="left"/>
      <w:pPr>
        <w:ind w:left="3540" w:hanging="420"/>
      </w:pPr>
      <w:rPr>
        <w:rFonts w:ascii="Wingdings" w:hAnsi="Wingdings" w:hint="default"/>
      </w:rPr>
    </w:lvl>
    <w:lvl w:ilvl="5" w:tplc="04090005"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3" w:tentative="1">
      <w:start w:val="1"/>
      <w:numFmt w:val="bullet"/>
      <w:lvlText w:val=""/>
      <w:lvlJc w:val="left"/>
      <w:pPr>
        <w:ind w:left="4800" w:hanging="420"/>
      </w:pPr>
      <w:rPr>
        <w:rFonts w:ascii="Wingdings" w:hAnsi="Wingdings" w:hint="default"/>
      </w:rPr>
    </w:lvl>
    <w:lvl w:ilvl="8" w:tplc="04090005" w:tentative="1">
      <w:start w:val="1"/>
      <w:numFmt w:val="bullet"/>
      <w:lvlText w:val=""/>
      <w:lvlJc w:val="left"/>
      <w:pPr>
        <w:ind w:left="5220" w:hanging="420"/>
      </w:pPr>
      <w:rPr>
        <w:rFonts w:ascii="Wingdings" w:hAnsi="Wingdings" w:hint="default"/>
      </w:rPr>
    </w:lvl>
  </w:abstractNum>
  <w:abstractNum w:abstractNumId="8" w15:restartNumberingAfterBreak="0">
    <w:nsid w:val="44A076E4"/>
    <w:multiLevelType w:val="hybridMultilevel"/>
    <w:tmpl w:val="10469076"/>
    <w:lvl w:ilvl="0" w:tplc="F05ED92C">
      <w:start w:val="1"/>
      <w:numFmt w:val="decimal"/>
      <w:lvlText w:val="%1)"/>
      <w:lvlJc w:val="left"/>
      <w:pPr>
        <w:ind w:left="1440" w:hanging="36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9" w15:restartNumberingAfterBreak="0">
    <w:nsid w:val="4BC870C7"/>
    <w:multiLevelType w:val="hybridMultilevel"/>
    <w:tmpl w:val="AE64D0D0"/>
    <w:lvl w:ilvl="0" w:tplc="5BCAD274">
      <w:start w:val="1"/>
      <w:numFmt w:val="bullet"/>
      <w:lvlText w:val="-"/>
      <w:lvlJc w:val="left"/>
      <w:pPr>
        <w:ind w:left="1860" w:hanging="420"/>
      </w:pPr>
      <w:rPr>
        <w:rFonts w:ascii="Calibri" w:hAnsi="Calibri" w:hint="default"/>
        <w:b w:val="0"/>
      </w:rPr>
    </w:lvl>
    <w:lvl w:ilvl="1" w:tplc="04090003" w:tentative="1">
      <w:start w:val="1"/>
      <w:numFmt w:val="bullet"/>
      <w:lvlText w:val=""/>
      <w:lvlJc w:val="left"/>
      <w:pPr>
        <w:ind w:left="2280" w:hanging="420"/>
      </w:pPr>
      <w:rPr>
        <w:rFonts w:ascii="Wingdings" w:hAnsi="Wingdings" w:hint="default"/>
      </w:rPr>
    </w:lvl>
    <w:lvl w:ilvl="2" w:tplc="04090005"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3" w:tentative="1">
      <w:start w:val="1"/>
      <w:numFmt w:val="bullet"/>
      <w:lvlText w:val=""/>
      <w:lvlJc w:val="left"/>
      <w:pPr>
        <w:ind w:left="3540" w:hanging="420"/>
      </w:pPr>
      <w:rPr>
        <w:rFonts w:ascii="Wingdings" w:hAnsi="Wingdings" w:hint="default"/>
      </w:rPr>
    </w:lvl>
    <w:lvl w:ilvl="5" w:tplc="04090005"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3" w:tentative="1">
      <w:start w:val="1"/>
      <w:numFmt w:val="bullet"/>
      <w:lvlText w:val=""/>
      <w:lvlJc w:val="left"/>
      <w:pPr>
        <w:ind w:left="4800" w:hanging="420"/>
      </w:pPr>
      <w:rPr>
        <w:rFonts w:ascii="Wingdings" w:hAnsi="Wingdings" w:hint="default"/>
      </w:rPr>
    </w:lvl>
    <w:lvl w:ilvl="8" w:tplc="04090005" w:tentative="1">
      <w:start w:val="1"/>
      <w:numFmt w:val="bullet"/>
      <w:lvlText w:val=""/>
      <w:lvlJc w:val="left"/>
      <w:pPr>
        <w:ind w:left="5220" w:hanging="420"/>
      </w:pPr>
      <w:rPr>
        <w:rFonts w:ascii="Wingdings" w:hAnsi="Wingdings" w:hint="default"/>
      </w:rPr>
    </w:lvl>
  </w:abstractNum>
  <w:abstractNum w:abstractNumId="10" w15:restartNumberingAfterBreak="0">
    <w:nsid w:val="53FC3E87"/>
    <w:multiLevelType w:val="hybridMultilevel"/>
    <w:tmpl w:val="EF1CB5C0"/>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2" w15:restartNumberingAfterBreak="0">
    <w:nsid w:val="5DE031CD"/>
    <w:multiLevelType w:val="hybridMultilevel"/>
    <w:tmpl w:val="0144E838"/>
    <w:lvl w:ilvl="0" w:tplc="87FE7B12">
      <w:start w:val="3700"/>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FB3312B"/>
    <w:multiLevelType w:val="hybridMultilevel"/>
    <w:tmpl w:val="65DE7FDE"/>
    <w:lvl w:ilvl="0" w:tplc="1EBEC28E">
      <w:start w:val="15"/>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601C4D97"/>
    <w:multiLevelType w:val="hybridMultilevel"/>
    <w:tmpl w:val="DC5673C2"/>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6A5A5ADE"/>
    <w:multiLevelType w:val="hybridMultilevel"/>
    <w:tmpl w:val="7C2C0DB6"/>
    <w:lvl w:ilvl="0" w:tplc="2B40A9DA">
      <w:start w:val="1"/>
      <w:numFmt w:val="bullet"/>
      <w:lvlText w:val=""/>
      <w:lvlJc w:val="left"/>
      <w:pPr>
        <w:ind w:left="1860" w:hanging="420"/>
      </w:pPr>
      <w:rPr>
        <w:rFonts w:ascii="Wingdings" w:hAnsi="Wingdings" w:hint="default"/>
      </w:rPr>
    </w:lvl>
    <w:lvl w:ilvl="1" w:tplc="04090003" w:tentative="1">
      <w:start w:val="1"/>
      <w:numFmt w:val="bullet"/>
      <w:lvlText w:val=""/>
      <w:lvlJc w:val="left"/>
      <w:pPr>
        <w:ind w:left="2280" w:hanging="420"/>
      </w:pPr>
      <w:rPr>
        <w:rFonts w:ascii="Wingdings" w:hAnsi="Wingdings" w:hint="default"/>
      </w:rPr>
    </w:lvl>
    <w:lvl w:ilvl="2" w:tplc="04090005"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3" w:tentative="1">
      <w:start w:val="1"/>
      <w:numFmt w:val="bullet"/>
      <w:lvlText w:val=""/>
      <w:lvlJc w:val="left"/>
      <w:pPr>
        <w:ind w:left="3540" w:hanging="420"/>
      </w:pPr>
      <w:rPr>
        <w:rFonts w:ascii="Wingdings" w:hAnsi="Wingdings" w:hint="default"/>
      </w:rPr>
    </w:lvl>
    <w:lvl w:ilvl="5" w:tplc="04090005"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3" w:tentative="1">
      <w:start w:val="1"/>
      <w:numFmt w:val="bullet"/>
      <w:lvlText w:val=""/>
      <w:lvlJc w:val="left"/>
      <w:pPr>
        <w:ind w:left="4800" w:hanging="420"/>
      </w:pPr>
      <w:rPr>
        <w:rFonts w:ascii="Wingdings" w:hAnsi="Wingdings" w:hint="default"/>
      </w:rPr>
    </w:lvl>
    <w:lvl w:ilvl="8" w:tplc="04090005" w:tentative="1">
      <w:start w:val="1"/>
      <w:numFmt w:val="bullet"/>
      <w:lvlText w:val=""/>
      <w:lvlJc w:val="left"/>
      <w:pPr>
        <w:ind w:left="5220" w:hanging="420"/>
      </w:pPr>
      <w:rPr>
        <w:rFonts w:ascii="Wingdings" w:hAnsi="Wingdings" w:hint="default"/>
      </w:rPr>
    </w:lvl>
  </w:abstractNum>
  <w:abstractNum w:abstractNumId="16" w15:restartNumberingAfterBreak="0">
    <w:nsid w:val="6F1A7E1E"/>
    <w:multiLevelType w:val="multilevel"/>
    <w:tmpl w:val="177A0C62"/>
    <w:lvl w:ilvl="0">
      <w:start w:val="2"/>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77AB2A22"/>
    <w:multiLevelType w:val="hybridMultilevel"/>
    <w:tmpl w:val="0DE6841C"/>
    <w:lvl w:ilvl="0" w:tplc="3DC876F0">
      <w:start w:val="6"/>
      <w:numFmt w:val="bullet"/>
      <w:lvlText w:val="-"/>
      <w:lvlJc w:val="left"/>
      <w:pPr>
        <w:ind w:left="1860" w:hanging="420"/>
      </w:pPr>
      <w:rPr>
        <w:rFonts w:ascii="Times New Roman" w:eastAsia="Times New Roman" w:hAnsi="Times New Roman" w:cs="Times New Roman" w:hint="default"/>
      </w:rPr>
    </w:lvl>
    <w:lvl w:ilvl="1" w:tplc="04090003" w:tentative="1">
      <w:start w:val="1"/>
      <w:numFmt w:val="bullet"/>
      <w:lvlText w:val=""/>
      <w:lvlJc w:val="left"/>
      <w:pPr>
        <w:ind w:left="2280" w:hanging="420"/>
      </w:pPr>
      <w:rPr>
        <w:rFonts w:ascii="Wingdings" w:hAnsi="Wingdings" w:hint="default"/>
      </w:rPr>
    </w:lvl>
    <w:lvl w:ilvl="2" w:tplc="04090005"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3" w:tentative="1">
      <w:start w:val="1"/>
      <w:numFmt w:val="bullet"/>
      <w:lvlText w:val=""/>
      <w:lvlJc w:val="left"/>
      <w:pPr>
        <w:ind w:left="3540" w:hanging="420"/>
      </w:pPr>
      <w:rPr>
        <w:rFonts w:ascii="Wingdings" w:hAnsi="Wingdings" w:hint="default"/>
      </w:rPr>
    </w:lvl>
    <w:lvl w:ilvl="5" w:tplc="04090005"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3" w:tentative="1">
      <w:start w:val="1"/>
      <w:numFmt w:val="bullet"/>
      <w:lvlText w:val=""/>
      <w:lvlJc w:val="left"/>
      <w:pPr>
        <w:ind w:left="4800" w:hanging="420"/>
      </w:pPr>
      <w:rPr>
        <w:rFonts w:ascii="Wingdings" w:hAnsi="Wingdings" w:hint="default"/>
      </w:rPr>
    </w:lvl>
    <w:lvl w:ilvl="8" w:tplc="04090005" w:tentative="1">
      <w:start w:val="1"/>
      <w:numFmt w:val="bullet"/>
      <w:lvlText w:val=""/>
      <w:lvlJc w:val="left"/>
      <w:pPr>
        <w:ind w:left="5220" w:hanging="420"/>
      </w:pPr>
      <w:rPr>
        <w:rFonts w:ascii="Wingdings" w:hAnsi="Wingdings" w:hint="default"/>
      </w:rPr>
    </w:lvl>
  </w:abstractNum>
  <w:abstractNum w:abstractNumId="18"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0"/>
  </w:num>
  <w:num w:numId="2">
    <w:abstractNumId w:val="4"/>
  </w:num>
  <w:num w:numId="3">
    <w:abstractNumId w:val="18"/>
  </w:num>
  <w:num w:numId="4">
    <w:abstractNumId w:val="11"/>
  </w:num>
  <w:num w:numId="5">
    <w:abstractNumId w:val="6"/>
  </w:num>
  <w:num w:numId="6">
    <w:abstractNumId w:val="6"/>
  </w:num>
  <w:num w:numId="7">
    <w:abstractNumId w:val="6"/>
  </w:num>
  <w:num w:numId="8">
    <w:abstractNumId w:val="6"/>
  </w:num>
  <w:num w:numId="9">
    <w:abstractNumId w:val="6"/>
  </w:num>
  <w:num w:numId="10">
    <w:abstractNumId w:val="6"/>
  </w:num>
  <w:num w:numId="11">
    <w:abstractNumId w:val="6"/>
  </w:num>
  <w:num w:numId="12">
    <w:abstractNumId w:val="6"/>
  </w:num>
  <w:num w:numId="13">
    <w:abstractNumId w:val="6"/>
  </w:num>
  <w:num w:numId="14">
    <w:abstractNumId w:val="6"/>
  </w:num>
  <w:num w:numId="15">
    <w:abstractNumId w:val="6"/>
  </w:num>
  <w:num w:numId="16">
    <w:abstractNumId w:val="6"/>
  </w:num>
  <w:num w:numId="17">
    <w:abstractNumId w:val="2"/>
  </w:num>
  <w:num w:numId="18">
    <w:abstractNumId w:val="13"/>
  </w:num>
  <w:num w:numId="19">
    <w:abstractNumId w:val="3"/>
  </w:num>
  <w:num w:numId="20">
    <w:abstractNumId w:val="16"/>
  </w:num>
  <w:num w:numId="21">
    <w:abstractNumId w:val="17"/>
  </w:num>
  <w:num w:numId="22">
    <w:abstractNumId w:val="12"/>
  </w:num>
  <w:num w:numId="23">
    <w:abstractNumId w:val="8"/>
  </w:num>
  <w:num w:numId="24">
    <w:abstractNumId w:val="10"/>
  </w:num>
  <w:num w:numId="25">
    <w:abstractNumId w:val="9"/>
  </w:num>
  <w:num w:numId="26">
    <w:abstractNumId w:val="7"/>
  </w:num>
  <w:num w:numId="27">
    <w:abstractNumId w:val="15"/>
  </w:num>
  <w:num w:numId="28">
    <w:abstractNumId w:val="14"/>
  </w:num>
  <w:num w:numId="29">
    <w:abstractNumId w:val="5"/>
  </w:num>
  <w:num w:numId="30">
    <w:abstractNumId w:val="1"/>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iran">
    <w15:presenceInfo w15:providerId="None" w15:userId="Yiran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4165"/>
    <w:rsid w:val="00020C56"/>
    <w:rsid w:val="00026ACC"/>
    <w:rsid w:val="0003171D"/>
    <w:rsid w:val="00031C1D"/>
    <w:rsid w:val="000352CE"/>
    <w:rsid w:val="00035C50"/>
    <w:rsid w:val="000431E6"/>
    <w:rsid w:val="000457A1"/>
    <w:rsid w:val="00050001"/>
    <w:rsid w:val="00052041"/>
    <w:rsid w:val="0005326A"/>
    <w:rsid w:val="0006098F"/>
    <w:rsid w:val="0006266D"/>
    <w:rsid w:val="00065506"/>
    <w:rsid w:val="000669BE"/>
    <w:rsid w:val="0007382E"/>
    <w:rsid w:val="000766E1"/>
    <w:rsid w:val="00077FF6"/>
    <w:rsid w:val="00080C39"/>
    <w:rsid w:val="00080D82"/>
    <w:rsid w:val="00081692"/>
    <w:rsid w:val="00082C46"/>
    <w:rsid w:val="00082EBE"/>
    <w:rsid w:val="00085A0E"/>
    <w:rsid w:val="00087548"/>
    <w:rsid w:val="00093E7E"/>
    <w:rsid w:val="00096057"/>
    <w:rsid w:val="000978FD"/>
    <w:rsid w:val="000A12C5"/>
    <w:rsid w:val="000A1830"/>
    <w:rsid w:val="000A4121"/>
    <w:rsid w:val="000A4AA3"/>
    <w:rsid w:val="000A550E"/>
    <w:rsid w:val="000B1A55"/>
    <w:rsid w:val="000B20BB"/>
    <w:rsid w:val="000B2EF6"/>
    <w:rsid w:val="000B2FA6"/>
    <w:rsid w:val="000B4AA0"/>
    <w:rsid w:val="000C2553"/>
    <w:rsid w:val="000C38C3"/>
    <w:rsid w:val="000D09FD"/>
    <w:rsid w:val="000D44FB"/>
    <w:rsid w:val="000D574B"/>
    <w:rsid w:val="000D6CFC"/>
    <w:rsid w:val="000E537B"/>
    <w:rsid w:val="000E57D0"/>
    <w:rsid w:val="000E6560"/>
    <w:rsid w:val="000E7858"/>
    <w:rsid w:val="000F39CA"/>
    <w:rsid w:val="00107927"/>
    <w:rsid w:val="00110E26"/>
    <w:rsid w:val="00111321"/>
    <w:rsid w:val="00111AAF"/>
    <w:rsid w:val="00117BD6"/>
    <w:rsid w:val="001206C2"/>
    <w:rsid w:val="00121978"/>
    <w:rsid w:val="00123422"/>
    <w:rsid w:val="00124B6A"/>
    <w:rsid w:val="0013241C"/>
    <w:rsid w:val="00136D4C"/>
    <w:rsid w:val="00142BB9"/>
    <w:rsid w:val="00144F96"/>
    <w:rsid w:val="00151EAC"/>
    <w:rsid w:val="00153528"/>
    <w:rsid w:val="00154E68"/>
    <w:rsid w:val="00162548"/>
    <w:rsid w:val="00166984"/>
    <w:rsid w:val="00172183"/>
    <w:rsid w:val="001751AB"/>
    <w:rsid w:val="00175A3F"/>
    <w:rsid w:val="00180E09"/>
    <w:rsid w:val="00183D4C"/>
    <w:rsid w:val="00183F6D"/>
    <w:rsid w:val="0018670E"/>
    <w:rsid w:val="00187EC7"/>
    <w:rsid w:val="0019219A"/>
    <w:rsid w:val="00195077"/>
    <w:rsid w:val="001A033F"/>
    <w:rsid w:val="001A08AA"/>
    <w:rsid w:val="001A0FC5"/>
    <w:rsid w:val="001A59CB"/>
    <w:rsid w:val="001C1409"/>
    <w:rsid w:val="001C2AE6"/>
    <w:rsid w:val="001C4A89"/>
    <w:rsid w:val="001C6177"/>
    <w:rsid w:val="001C77B4"/>
    <w:rsid w:val="001D0363"/>
    <w:rsid w:val="001D7D94"/>
    <w:rsid w:val="001E0A28"/>
    <w:rsid w:val="001E4218"/>
    <w:rsid w:val="001F0B20"/>
    <w:rsid w:val="00200A62"/>
    <w:rsid w:val="00203740"/>
    <w:rsid w:val="002138EA"/>
    <w:rsid w:val="00213F84"/>
    <w:rsid w:val="00214FBD"/>
    <w:rsid w:val="00222897"/>
    <w:rsid w:val="00222B0C"/>
    <w:rsid w:val="00235394"/>
    <w:rsid w:val="00235577"/>
    <w:rsid w:val="002435CA"/>
    <w:rsid w:val="0024469F"/>
    <w:rsid w:val="0025273F"/>
    <w:rsid w:val="00252DB8"/>
    <w:rsid w:val="002537BC"/>
    <w:rsid w:val="00255C58"/>
    <w:rsid w:val="00260EC7"/>
    <w:rsid w:val="00261539"/>
    <w:rsid w:val="0026179F"/>
    <w:rsid w:val="002666AE"/>
    <w:rsid w:val="00272AD8"/>
    <w:rsid w:val="00274E1A"/>
    <w:rsid w:val="002775B1"/>
    <w:rsid w:val="002775B9"/>
    <w:rsid w:val="002811C4"/>
    <w:rsid w:val="00282213"/>
    <w:rsid w:val="00284016"/>
    <w:rsid w:val="002858BF"/>
    <w:rsid w:val="002939AF"/>
    <w:rsid w:val="00294491"/>
    <w:rsid w:val="00294BDE"/>
    <w:rsid w:val="002A0CED"/>
    <w:rsid w:val="002A4CD0"/>
    <w:rsid w:val="002A6A3F"/>
    <w:rsid w:val="002A71CF"/>
    <w:rsid w:val="002A7DA6"/>
    <w:rsid w:val="002B27C7"/>
    <w:rsid w:val="002B516C"/>
    <w:rsid w:val="002B5E1D"/>
    <w:rsid w:val="002B60C1"/>
    <w:rsid w:val="002C4B52"/>
    <w:rsid w:val="002D03E5"/>
    <w:rsid w:val="002D36EB"/>
    <w:rsid w:val="002D6BDF"/>
    <w:rsid w:val="002E2CE9"/>
    <w:rsid w:val="002E3BF7"/>
    <w:rsid w:val="002E403E"/>
    <w:rsid w:val="002F158C"/>
    <w:rsid w:val="002F4093"/>
    <w:rsid w:val="002F5636"/>
    <w:rsid w:val="003003FA"/>
    <w:rsid w:val="003022A5"/>
    <w:rsid w:val="00305003"/>
    <w:rsid w:val="00307E51"/>
    <w:rsid w:val="00311363"/>
    <w:rsid w:val="00315867"/>
    <w:rsid w:val="00321150"/>
    <w:rsid w:val="00321D89"/>
    <w:rsid w:val="003260D7"/>
    <w:rsid w:val="00336697"/>
    <w:rsid w:val="003418CB"/>
    <w:rsid w:val="00355873"/>
    <w:rsid w:val="0035660F"/>
    <w:rsid w:val="003628B9"/>
    <w:rsid w:val="00362D8F"/>
    <w:rsid w:val="00367724"/>
    <w:rsid w:val="003770F6"/>
    <w:rsid w:val="00383E37"/>
    <w:rsid w:val="00393042"/>
    <w:rsid w:val="00394AD5"/>
    <w:rsid w:val="0039642D"/>
    <w:rsid w:val="003A2E40"/>
    <w:rsid w:val="003A50A5"/>
    <w:rsid w:val="003A7CB7"/>
    <w:rsid w:val="003B0158"/>
    <w:rsid w:val="003B40B6"/>
    <w:rsid w:val="003B56DB"/>
    <w:rsid w:val="003B755E"/>
    <w:rsid w:val="003C20A2"/>
    <w:rsid w:val="003C228E"/>
    <w:rsid w:val="003C51E7"/>
    <w:rsid w:val="003C6893"/>
    <w:rsid w:val="003C6DE2"/>
    <w:rsid w:val="003D1EFD"/>
    <w:rsid w:val="003D28BF"/>
    <w:rsid w:val="003D4215"/>
    <w:rsid w:val="003D4C47"/>
    <w:rsid w:val="003D7719"/>
    <w:rsid w:val="003E40EE"/>
    <w:rsid w:val="003F1C1B"/>
    <w:rsid w:val="00401144"/>
    <w:rsid w:val="00404831"/>
    <w:rsid w:val="00407661"/>
    <w:rsid w:val="00410314"/>
    <w:rsid w:val="00412063"/>
    <w:rsid w:val="00412EB1"/>
    <w:rsid w:val="00413DDE"/>
    <w:rsid w:val="00414118"/>
    <w:rsid w:val="00416084"/>
    <w:rsid w:val="00424F8C"/>
    <w:rsid w:val="004271BA"/>
    <w:rsid w:val="00430497"/>
    <w:rsid w:val="00434DC1"/>
    <w:rsid w:val="004350F4"/>
    <w:rsid w:val="0043690E"/>
    <w:rsid w:val="00437F4C"/>
    <w:rsid w:val="004412A0"/>
    <w:rsid w:val="00446408"/>
    <w:rsid w:val="00450F27"/>
    <w:rsid w:val="004510E5"/>
    <w:rsid w:val="00456A75"/>
    <w:rsid w:val="00461E39"/>
    <w:rsid w:val="00462D3A"/>
    <w:rsid w:val="00463521"/>
    <w:rsid w:val="0047064E"/>
    <w:rsid w:val="00471125"/>
    <w:rsid w:val="0047437A"/>
    <w:rsid w:val="00480E42"/>
    <w:rsid w:val="00484C5D"/>
    <w:rsid w:val="0048543E"/>
    <w:rsid w:val="004868C1"/>
    <w:rsid w:val="0048750F"/>
    <w:rsid w:val="00487CF3"/>
    <w:rsid w:val="004A1383"/>
    <w:rsid w:val="004A495F"/>
    <w:rsid w:val="004A7544"/>
    <w:rsid w:val="004B4C2F"/>
    <w:rsid w:val="004B6B0F"/>
    <w:rsid w:val="004C16FC"/>
    <w:rsid w:val="004C7DC8"/>
    <w:rsid w:val="004D737D"/>
    <w:rsid w:val="004D7D6C"/>
    <w:rsid w:val="004E2659"/>
    <w:rsid w:val="004E39EE"/>
    <w:rsid w:val="004E475C"/>
    <w:rsid w:val="004E56E0"/>
    <w:rsid w:val="004E7329"/>
    <w:rsid w:val="004F12AD"/>
    <w:rsid w:val="004F2758"/>
    <w:rsid w:val="004F2CB0"/>
    <w:rsid w:val="005017F7"/>
    <w:rsid w:val="00501FA7"/>
    <w:rsid w:val="005034DC"/>
    <w:rsid w:val="00505BFA"/>
    <w:rsid w:val="005071B4"/>
    <w:rsid w:val="00507687"/>
    <w:rsid w:val="005117A9"/>
    <w:rsid w:val="00511F57"/>
    <w:rsid w:val="00515CBE"/>
    <w:rsid w:val="00515E2B"/>
    <w:rsid w:val="00522A7E"/>
    <w:rsid w:val="00522F20"/>
    <w:rsid w:val="005308DB"/>
    <w:rsid w:val="00530A2E"/>
    <w:rsid w:val="00530FBE"/>
    <w:rsid w:val="00533159"/>
    <w:rsid w:val="005339DB"/>
    <w:rsid w:val="00534C89"/>
    <w:rsid w:val="005355FE"/>
    <w:rsid w:val="00541573"/>
    <w:rsid w:val="0054348A"/>
    <w:rsid w:val="00571777"/>
    <w:rsid w:val="00580FF5"/>
    <w:rsid w:val="0058519C"/>
    <w:rsid w:val="0059149A"/>
    <w:rsid w:val="005956EE"/>
    <w:rsid w:val="005A083E"/>
    <w:rsid w:val="005B4802"/>
    <w:rsid w:val="005B5D25"/>
    <w:rsid w:val="005C1EA6"/>
    <w:rsid w:val="005D0B99"/>
    <w:rsid w:val="005D308E"/>
    <w:rsid w:val="005D3A48"/>
    <w:rsid w:val="005D5DBA"/>
    <w:rsid w:val="005D7AF8"/>
    <w:rsid w:val="005E1050"/>
    <w:rsid w:val="005E366A"/>
    <w:rsid w:val="005F2145"/>
    <w:rsid w:val="005F596B"/>
    <w:rsid w:val="006016E1"/>
    <w:rsid w:val="00602D27"/>
    <w:rsid w:val="00607A01"/>
    <w:rsid w:val="006144A1"/>
    <w:rsid w:val="00615EBB"/>
    <w:rsid w:val="00616096"/>
    <w:rsid w:val="006160A2"/>
    <w:rsid w:val="006302AA"/>
    <w:rsid w:val="00630D15"/>
    <w:rsid w:val="00633A11"/>
    <w:rsid w:val="006363BD"/>
    <w:rsid w:val="006412DC"/>
    <w:rsid w:val="00642BC6"/>
    <w:rsid w:val="00644790"/>
    <w:rsid w:val="006501AF"/>
    <w:rsid w:val="00650DDE"/>
    <w:rsid w:val="0065505B"/>
    <w:rsid w:val="006670AC"/>
    <w:rsid w:val="00672307"/>
    <w:rsid w:val="006808C6"/>
    <w:rsid w:val="00682668"/>
    <w:rsid w:val="00692A68"/>
    <w:rsid w:val="00695D85"/>
    <w:rsid w:val="006A30A2"/>
    <w:rsid w:val="006A6D23"/>
    <w:rsid w:val="006B0245"/>
    <w:rsid w:val="006B25DE"/>
    <w:rsid w:val="006C1C3B"/>
    <w:rsid w:val="006C4E43"/>
    <w:rsid w:val="006C643E"/>
    <w:rsid w:val="006D25FA"/>
    <w:rsid w:val="006D2932"/>
    <w:rsid w:val="006D3671"/>
    <w:rsid w:val="006D5270"/>
    <w:rsid w:val="006E0A73"/>
    <w:rsid w:val="006E0FEE"/>
    <w:rsid w:val="006E6C11"/>
    <w:rsid w:val="006F45F3"/>
    <w:rsid w:val="006F7C0C"/>
    <w:rsid w:val="00700755"/>
    <w:rsid w:val="0070646B"/>
    <w:rsid w:val="007130A2"/>
    <w:rsid w:val="00715463"/>
    <w:rsid w:val="00720D01"/>
    <w:rsid w:val="007214E7"/>
    <w:rsid w:val="00730655"/>
    <w:rsid w:val="00731D77"/>
    <w:rsid w:val="00732360"/>
    <w:rsid w:val="0073390A"/>
    <w:rsid w:val="00734E64"/>
    <w:rsid w:val="00736B37"/>
    <w:rsid w:val="00740365"/>
    <w:rsid w:val="00740A35"/>
    <w:rsid w:val="007520B4"/>
    <w:rsid w:val="007655D5"/>
    <w:rsid w:val="007763C1"/>
    <w:rsid w:val="00777E82"/>
    <w:rsid w:val="00780856"/>
    <w:rsid w:val="00781359"/>
    <w:rsid w:val="00786921"/>
    <w:rsid w:val="007A0CFD"/>
    <w:rsid w:val="007A1EAA"/>
    <w:rsid w:val="007A79FD"/>
    <w:rsid w:val="007B0B9D"/>
    <w:rsid w:val="007B5A43"/>
    <w:rsid w:val="007B709B"/>
    <w:rsid w:val="007C1343"/>
    <w:rsid w:val="007C21DB"/>
    <w:rsid w:val="007C5EF1"/>
    <w:rsid w:val="007C7BF5"/>
    <w:rsid w:val="007D19B7"/>
    <w:rsid w:val="007D75E5"/>
    <w:rsid w:val="007D773E"/>
    <w:rsid w:val="007E066E"/>
    <w:rsid w:val="007E1356"/>
    <w:rsid w:val="007E20FC"/>
    <w:rsid w:val="007E6DE7"/>
    <w:rsid w:val="007E7062"/>
    <w:rsid w:val="007F0E1E"/>
    <w:rsid w:val="007F29A7"/>
    <w:rsid w:val="00801772"/>
    <w:rsid w:val="00805BE8"/>
    <w:rsid w:val="00816078"/>
    <w:rsid w:val="008177E3"/>
    <w:rsid w:val="00823AA9"/>
    <w:rsid w:val="008255B9"/>
    <w:rsid w:val="00825CD8"/>
    <w:rsid w:val="00827324"/>
    <w:rsid w:val="008302B6"/>
    <w:rsid w:val="00837458"/>
    <w:rsid w:val="00837AAE"/>
    <w:rsid w:val="008429AD"/>
    <w:rsid w:val="008429DB"/>
    <w:rsid w:val="00850C75"/>
    <w:rsid w:val="00850E39"/>
    <w:rsid w:val="0085477A"/>
    <w:rsid w:val="00855107"/>
    <w:rsid w:val="00855173"/>
    <w:rsid w:val="008557D9"/>
    <w:rsid w:val="00855BF7"/>
    <w:rsid w:val="00856214"/>
    <w:rsid w:val="00862089"/>
    <w:rsid w:val="00866D5B"/>
    <w:rsid w:val="00866FF5"/>
    <w:rsid w:val="00873E1F"/>
    <w:rsid w:val="00874C16"/>
    <w:rsid w:val="00876557"/>
    <w:rsid w:val="00886D1F"/>
    <w:rsid w:val="00891EE1"/>
    <w:rsid w:val="00893987"/>
    <w:rsid w:val="008963EF"/>
    <w:rsid w:val="0089688E"/>
    <w:rsid w:val="008A1FBE"/>
    <w:rsid w:val="008B3194"/>
    <w:rsid w:val="008B4E35"/>
    <w:rsid w:val="008B5AE7"/>
    <w:rsid w:val="008C223E"/>
    <w:rsid w:val="008C60E9"/>
    <w:rsid w:val="008C7961"/>
    <w:rsid w:val="008D1B7C"/>
    <w:rsid w:val="008D6657"/>
    <w:rsid w:val="008E0EF0"/>
    <w:rsid w:val="008E1F60"/>
    <w:rsid w:val="008E307E"/>
    <w:rsid w:val="008F268E"/>
    <w:rsid w:val="008F4DD1"/>
    <w:rsid w:val="008F533C"/>
    <w:rsid w:val="008F6056"/>
    <w:rsid w:val="00902C07"/>
    <w:rsid w:val="00905804"/>
    <w:rsid w:val="009101E2"/>
    <w:rsid w:val="00915D73"/>
    <w:rsid w:val="00916077"/>
    <w:rsid w:val="009170A2"/>
    <w:rsid w:val="009208A6"/>
    <w:rsid w:val="00924514"/>
    <w:rsid w:val="00927316"/>
    <w:rsid w:val="00927EF0"/>
    <w:rsid w:val="0093276D"/>
    <w:rsid w:val="00933D12"/>
    <w:rsid w:val="00937065"/>
    <w:rsid w:val="00940285"/>
    <w:rsid w:val="009415B0"/>
    <w:rsid w:val="009445C9"/>
    <w:rsid w:val="009475F4"/>
    <w:rsid w:val="00947E7E"/>
    <w:rsid w:val="0095121A"/>
    <w:rsid w:val="0095139A"/>
    <w:rsid w:val="00953E16"/>
    <w:rsid w:val="009542AC"/>
    <w:rsid w:val="00961BB2"/>
    <w:rsid w:val="00962108"/>
    <w:rsid w:val="009638D6"/>
    <w:rsid w:val="009663D2"/>
    <w:rsid w:val="0097408E"/>
    <w:rsid w:val="00974BB2"/>
    <w:rsid w:val="00974FA7"/>
    <w:rsid w:val="009756E5"/>
    <w:rsid w:val="00977A8C"/>
    <w:rsid w:val="00983910"/>
    <w:rsid w:val="00992FCC"/>
    <w:rsid w:val="009932AC"/>
    <w:rsid w:val="00994351"/>
    <w:rsid w:val="00996A8F"/>
    <w:rsid w:val="009A1DBF"/>
    <w:rsid w:val="009A5410"/>
    <w:rsid w:val="009A68E6"/>
    <w:rsid w:val="009A7598"/>
    <w:rsid w:val="009B1DF8"/>
    <w:rsid w:val="009B307E"/>
    <w:rsid w:val="009B3D20"/>
    <w:rsid w:val="009B5418"/>
    <w:rsid w:val="009C0205"/>
    <w:rsid w:val="009C0727"/>
    <w:rsid w:val="009C492F"/>
    <w:rsid w:val="009D2FF2"/>
    <w:rsid w:val="009D3226"/>
    <w:rsid w:val="009D3385"/>
    <w:rsid w:val="009D793C"/>
    <w:rsid w:val="009E16A9"/>
    <w:rsid w:val="009E375F"/>
    <w:rsid w:val="009E39D4"/>
    <w:rsid w:val="009E5401"/>
    <w:rsid w:val="009E5E7E"/>
    <w:rsid w:val="00A0758F"/>
    <w:rsid w:val="00A1570A"/>
    <w:rsid w:val="00A211B4"/>
    <w:rsid w:val="00A33DDF"/>
    <w:rsid w:val="00A34547"/>
    <w:rsid w:val="00A374BD"/>
    <w:rsid w:val="00A376B7"/>
    <w:rsid w:val="00A41BF5"/>
    <w:rsid w:val="00A44778"/>
    <w:rsid w:val="00A469E7"/>
    <w:rsid w:val="00A4738B"/>
    <w:rsid w:val="00A604A4"/>
    <w:rsid w:val="00A61B7D"/>
    <w:rsid w:val="00A6605B"/>
    <w:rsid w:val="00A66ADC"/>
    <w:rsid w:val="00A7147D"/>
    <w:rsid w:val="00A81B15"/>
    <w:rsid w:val="00A837FF"/>
    <w:rsid w:val="00A84DC8"/>
    <w:rsid w:val="00A85DBC"/>
    <w:rsid w:val="00A87FEB"/>
    <w:rsid w:val="00A93F9F"/>
    <w:rsid w:val="00A9420E"/>
    <w:rsid w:val="00A97648"/>
    <w:rsid w:val="00AA1CFD"/>
    <w:rsid w:val="00AA2239"/>
    <w:rsid w:val="00AA33D2"/>
    <w:rsid w:val="00AA3508"/>
    <w:rsid w:val="00AB0C57"/>
    <w:rsid w:val="00AB1195"/>
    <w:rsid w:val="00AB4182"/>
    <w:rsid w:val="00AC27DB"/>
    <w:rsid w:val="00AC6D6B"/>
    <w:rsid w:val="00AD7736"/>
    <w:rsid w:val="00AE10CE"/>
    <w:rsid w:val="00AE70D4"/>
    <w:rsid w:val="00AE7868"/>
    <w:rsid w:val="00AF0407"/>
    <w:rsid w:val="00AF4D8B"/>
    <w:rsid w:val="00B067CA"/>
    <w:rsid w:val="00B12B26"/>
    <w:rsid w:val="00B163F8"/>
    <w:rsid w:val="00B2472D"/>
    <w:rsid w:val="00B24CA0"/>
    <w:rsid w:val="00B2549F"/>
    <w:rsid w:val="00B4108D"/>
    <w:rsid w:val="00B4381C"/>
    <w:rsid w:val="00B57265"/>
    <w:rsid w:val="00B633AE"/>
    <w:rsid w:val="00B665D2"/>
    <w:rsid w:val="00B6737C"/>
    <w:rsid w:val="00B7214D"/>
    <w:rsid w:val="00B74372"/>
    <w:rsid w:val="00B75525"/>
    <w:rsid w:val="00B80283"/>
    <w:rsid w:val="00B8095F"/>
    <w:rsid w:val="00B80B0C"/>
    <w:rsid w:val="00B80B11"/>
    <w:rsid w:val="00B831AE"/>
    <w:rsid w:val="00B8446C"/>
    <w:rsid w:val="00B87725"/>
    <w:rsid w:val="00B9479F"/>
    <w:rsid w:val="00BA259A"/>
    <w:rsid w:val="00BA259C"/>
    <w:rsid w:val="00BA29D3"/>
    <w:rsid w:val="00BA307F"/>
    <w:rsid w:val="00BA5280"/>
    <w:rsid w:val="00BA7766"/>
    <w:rsid w:val="00BB06EC"/>
    <w:rsid w:val="00BB14F1"/>
    <w:rsid w:val="00BB572E"/>
    <w:rsid w:val="00BB74FD"/>
    <w:rsid w:val="00BC5982"/>
    <w:rsid w:val="00BC60BF"/>
    <w:rsid w:val="00BD28BF"/>
    <w:rsid w:val="00BD6404"/>
    <w:rsid w:val="00BE33AE"/>
    <w:rsid w:val="00BF046F"/>
    <w:rsid w:val="00C01D50"/>
    <w:rsid w:val="00C056DC"/>
    <w:rsid w:val="00C1329B"/>
    <w:rsid w:val="00C13F57"/>
    <w:rsid w:val="00C24C05"/>
    <w:rsid w:val="00C24D2F"/>
    <w:rsid w:val="00C26222"/>
    <w:rsid w:val="00C31283"/>
    <w:rsid w:val="00C33C48"/>
    <w:rsid w:val="00C340E5"/>
    <w:rsid w:val="00C35AA7"/>
    <w:rsid w:val="00C43BA1"/>
    <w:rsid w:val="00C43DAB"/>
    <w:rsid w:val="00C47F08"/>
    <w:rsid w:val="00C514A6"/>
    <w:rsid w:val="00C51A4F"/>
    <w:rsid w:val="00C54587"/>
    <w:rsid w:val="00C5739F"/>
    <w:rsid w:val="00C57CF0"/>
    <w:rsid w:val="00C649BD"/>
    <w:rsid w:val="00C65891"/>
    <w:rsid w:val="00C66AC9"/>
    <w:rsid w:val="00C724D3"/>
    <w:rsid w:val="00C77DD9"/>
    <w:rsid w:val="00C83BE6"/>
    <w:rsid w:val="00C85354"/>
    <w:rsid w:val="00C86ABA"/>
    <w:rsid w:val="00C943F3"/>
    <w:rsid w:val="00C97431"/>
    <w:rsid w:val="00CA08C6"/>
    <w:rsid w:val="00CA0A77"/>
    <w:rsid w:val="00CA2729"/>
    <w:rsid w:val="00CA3057"/>
    <w:rsid w:val="00CA45F8"/>
    <w:rsid w:val="00CB0305"/>
    <w:rsid w:val="00CB33C7"/>
    <w:rsid w:val="00CB6DA7"/>
    <w:rsid w:val="00CB7E4C"/>
    <w:rsid w:val="00CC25B4"/>
    <w:rsid w:val="00CC5F88"/>
    <w:rsid w:val="00CC639C"/>
    <w:rsid w:val="00CC69C8"/>
    <w:rsid w:val="00CC77A2"/>
    <w:rsid w:val="00CD307E"/>
    <w:rsid w:val="00CD42D0"/>
    <w:rsid w:val="00CD6A1B"/>
    <w:rsid w:val="00CE0A7F"/>
    <w:rsid w:val="00CE1718"/>
    <w:rsid w:val="00CF12AD"/>
    <w:rsid w:val="00CF4156"/>
    <w:rsid w:val="00CF687D"/>
    <w:rsid w:val="00D03D00"/>
    <w:rsid w:val="00D05C30"/>
    <w:rsid w:val="00D11359"/>
    <w:rsid w:val="00D3188C"/>
    <w:rsid w:val="00D35F9B"/>
    <w:rsid w:val="00D36B69"/>
    <w:rsid w:val="00D37D5F"/>
    <w:rsid w:val="00D408DD"/>
    <w:rsid w:val="00D45D72"/>
    <w:rsid w:val="00D520E4"/>
    <w:rsid w:val="00D53A38"/>
    <w:rsid w:val="00D53F62"/>
    <w:rsid w:val="00D575DD"/>
    <w:rsid w:val="00D57DFA"/>
    <w:rsid w:val="00D67FCF"/>
    <w:rsid w:val="00D709CE"/>
    <w:rsid w:val="00D71F73"/>
    <w:rsid w:val="00D74666"/>
    <w:rsid w:val="00D80786"/>
    <w:rsid w:val="00D81CAB"/>
    <w:rsid w:val="00D8576F"/>
    <w:rsid w:val="00D8677F"/>
    <w:rsid w:val="00D97F0C"/>
    <w:rsid w:val="00DA3A86"/>
    <w:rsid w:val="00DA472C"/>
    <w:rsid w:val="00DC2500"/>
    <w:rsid w:val="00DC77DC"/>
    <w:rsid w:val="00DD0453"/>
    <w:rsid w:val="00DD0C2C"/>
    <w:rsid w:val="00DD19DE"/>
    <w:rsid w:val="00DD28BC"/>
    <w:rsid w:val="00DE31F0"/>
    <w:rsid w:val="00DE3D1C"/>
    <w:rsid w:val="00DE47CF"/>
    <w:rsid w:val="00DE623E"/>
    <w:rsid w:val="00E0227D"/>
    <w:rsid w:val="00E04B84"/>
    <w:rsid w:val="00E06466"/>
    <w:rsid w:val="00E06FDA"/>
    <w:rsid w:val="00E12153"/>
    <w:rsid w:val="00E160A5"/>
    <w:rsid w:val="00E1713D"/>
    <w:rsid w:val="00E17AE4"/>
    <w:rsid w:val="00E20A43"/>
    <w:rsid w:val="00E23898"/>
    <w:rsid w:val="00E25B49"/>
    <w:rsid w:val="00E319F1"/>
    <w:rsid w:val="00E33CD2"/>
    <w:rsid w:val="00E40E90"/>
    <w:rsid w:val="00E41B5C"/>
    <w:rsid w:val="00E45C7E"/>
    <w:rsid w:val="00E468B1"/>
    <w:rsid w:val="00E531EB"/>
    <w:rsid w:val="00E54874"/>
    <w:rsid w:val="00E54B6F"/>
    <w:rsid w:val="00E55ACA"/>
    <w:rsid w:val="00E56883"/>
    <w:rsid w:val="00E57B74"/>
    <w:rsid w:val="00E65BC6"/>
    <w:rsid w:val="00E661FF"/>
    <w:rsid w:val="00E726EB"/>
    <w:rsid w:val="00E80B52"/>
    <w:rsid w:val="00E824C3"/>
    <w:rsid w:val="00E840B3"/>
    <w:rsid w:val="00E84D10"/>
    <w:rsid w:val="00E8629F"/>
    <w:rsid w:val="00E91008"/>
    <w:rsid w:val="00E9374E"/>
    <w:rsid w:val="00E94F54"/>
    <w:rsid w:val="00E97AD5"/>
    <w:rsid w:val="00EA1111"/>
    <w:rsid w:val="00EA3B4F"/>
    <w:rsid w:val="00EA3C24"/>
    <w:rsid w:val="00EA73DF"/>
    <w:rsid w:val="00EB0272"/>
    <w:rsid w:val="00EB5895"/>
    <w:rsid w:val="00EB61AE"/>
    <w:rsid w:val="00EC322D"/>
    <w:rsid w:val="00ED383A"/>
    <w:rsid w:val="00ED7F4D"/>
    <w:rsid w:val="00EE1A5D"/>
    <w:rsid w:val="00EF1EC5"/>
    <w:rsid w:val="00EF34AF"/>
    <w:rsid w:val="00EF4C88"/>
    <w:rsid w:val="00EF55EB"/>
    <w:rsid w:val="00F00DCC"/>
    <w:rsid w:val="00F0156F"/>
    <w:rsid w:val="00F05AC8"/>
    <w:rsid w:val="00F07167"/>
    <w:rsid w:val="00F072D8"/>
    <w:rsid w:val="00F07CE0"/>
    <w:rsid w:val="00F13D05"/>
    <w:rsid w:val="00F1679D"/>
    <w:rsid w:val="00F1682C"/>
    <w:rsid w:val="00F20B91"/>
    <w:rsid w:val="00F2498B"/>
    <w:rsid w:val="00F24B8B"/>
    <w:rsid w:val="00F30D2E"/>
    <w:rsid w:val="00F35516"/>
    <w:rsid w:val="00F35790"/>
    <w:rsid w:val="00F4136D"/>
    <w:rsid w:val="00F4212E"/>
    <w:rsid w:val="00F42C20"/>
    <w:rsid w:val="00F43E34"/>
    <w:rsid w:val="00F5287E"/>
    <w:rsid w:val="00F53053"/>
    <w:rsid w:val="00F53FE2"/>
    <w:rsid w:val="00F575FF"/>
    <w:rsid w:val="00F618EF"/>
    <w:rsid w:val="00F65582"/>
    <w:rsid w:val="00F66E75"/>
    <w:rsid w:val="00F77EB0"/>
    <w:rsid w:val="00F81153"/>
    <w:rsid w:val="00F87CDD"/>
    <w:rsid w:val="00F933F0"/>
    <w:rsid w:val="00F937A3"/>
    <w:rsid w:val="00F94715"/>
    <w:rsid w:val="00F96A3D"/>
    <w:rsid w:val="00FA4718"/>
    <w:rsid w:val="00FA5848"/>
    <w:rsid w:val="00FA7F3D"/>
    <w:rsid w:val="00FB38D8"/>
    <w:rsid w:val="00FC051F"/>
    <w:rsid w:val="00FC06FF"/>
    <w:rsid w:val="00FC69B4"/>
    <w:rsid w:val="00FD0694"/>
    <w:rsid w:val="00FD25BE"/>
    <w:rsid w:val="00FD2E70"/>
    <w:rsid w:val="00FD7AA7"/>
    <w:rsid w:val="00FF187F"/>
    <w:rsid w:val="00FF18E0"/>
    <w:rsid w:val="00FF1FCB"/>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Char"/>
    <w:autoRedefine/>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5"/>
      </w:numPr>
      <w:outlineLvl w:val="5"/>
    </w:pPr>
  </w:style>
  <w:style w:type="paragraph" w:styleId="7">
    <w:name w:val="heading 7"/>
    <w:basedOn w:val="H6"/>
    <w:next w:val="a"/>
    <w:link w:val="7Char"/>
    <w:qFormat/>
    <w:pPr>
      <w:numPr>
        <w:ilvl w:val="6"/>
        <w:numId w:val="5"/>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90">
    <w:name w:val="toc 9"/>
    <w:basedOn w:val="80"/>
    <w:pPr>
      <w:ind w:left="1418" w:hanging="1418"/>
    </w:pPr>
  </w:style>
  <w:style w:type="paragraph" w:styleId="80">
    <w:name w:val="toc 8"/>
    <w:basedOn w:val="10"/>
    <w:pPr>
      <w:spacing w:before="180"/>
      <w:ind w:left="2693" w:hanging="2693"/>
    </w:pPr>
    <w:rPr>
      <w:b/>
    </w:rPr>
  </w:style>
  <w:style w:type="paragraph" w:styleId="10">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pPr>
      <w:ind w:left="1701" w:hanging="1701"/>
    </w:pPr>
  </w:style>
  <w:style w:type="paragraph" w:styleId="40">
    <w:name w:val="toc 4"/>
    <w:basedOn w:val="30"/>
    <w:pPr>
      <w:ind w:left="1418" w:hanging="1418"/>
    </w:pPr>
  </w:style>
  <w:style w:type="paragraph" w:styleId="30">
    <w:name w:val="toc 3"/>
    <w:basedOn w:val="20"/>
    <w:pPr>
      <w:ind w:left="1134" w:hanging="1134"/>
    </w:pPr>
  </w:style>
  <w:style w:type="paragraph" w:styleId="20">
    <w:name w:val="toc 2"/>
    <w:basedOn w:val="10"/>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4">
    <w:name w:val="footer"/>
    <w:basedOn w:val="a3"/>
    <w:link w:val="Char0"/>
    <w:pPr>
      <w:jc w:val="center"/>
    </w:pPr>
    <w:rPr>
      <w:i/>
    </w:rPr>
  </w:style>
  <w:style w:type="character" w:styleId="a5">
    <w:name w:val="footnote reference"/>
    <w:semiHidden/>
    <w:rPr>
      <w:b/>
      <w:position w:val="6"/>
      <w:sz w:val="16"/>
    </w:rPr>
  </w:style>
  <w:style w:type="paragraph" w:styleId="a6">
    <w:name w:val="footnote text"/>
    <w:basedOn w:val="a"/>
    <w:link w:val="Char1"/>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lang w:val="x-none"/>
    </w:rPr>
  </w:style>
  <w:style w:type="paragraph" w:styleId="22">
    <w:name w:val="List Number 2"/>
    <w:basedOn w:val="a7"/>
    <w:pPr>
      <w:ind w:left="851"/>
    </w:pPr>
  </w:style>
  <w:style w:type="paragraph" w:styleId="a7">
    <w:name w:val="List Number"/>
    <w:basedOn w:val="a8"/>
  </w:style>
  <w:style w:type="paragraph" w:styleId="a8">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8"/>
    <w:link w:val="B1Char"/>
  </w:style>
  <w:style w:type="paragraph" w:styleId="60">
    <w:name w:val="toc 6"/>
    <w:basedOn w:val="50"/>
    <w:next w:val="a"/>
    <w:pPr>
      <w:ind w:left="1985" w:hanging="1985"/>
    </w:pPr>
  </w:style>
  <w:style w:type="paragraph" w:styleId="70">
    <w:name w:val="toc 7"/>
    <w:basedOn w:val="60"/>
    <w:next w:val="a"/>
    <w:pPr>
      <w:ind w:left="2268" w:hanging="2268"/>
    </w:pPr>
  </w:style>
  <w:style w:type="paragraph" w:styleId="23">
    <w:name w:val="List Bullet 2"/>
    <w:basedOn w:val="a9"/>
    <w:pPr>
      <w:ind w:left="851"/>
    </w:pPr>
  </w:style>
  <w:style w:type="paragraph" w:styleId="a9">
    <w:name w:val="List Bullet"/>
    <w:basedOn w:val="a8"/>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1">
    <w:name w:val="List Bullet 3"/>
    <w:basedOn w:val="23"/>
    <w:pPr>
      <w:ind w:left="1135"/>
    </w:pPr>
  </w:style>
  <w:style w:type="paragraph" w:styleId="24">
    <w:name w:val="List 2"/>
    <w:basedOn w:val="a8"/>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
    <w:name w:val="B2"/>
    <w:basedOn w:val="24"/>
  </w:style>
  <w:style w:type="paragraph" w:customStyle="1" w:styleId="B3">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a">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b">
    <w:name w:val="caption"/>
    <w:aliases w:val="cap,Caption Char1 Char,cap Char Char1,Caption Char Char1 Char,cap Char2 Char,Ca,cap Char2,Caption Char C...,Caption Char,cap1,cap2,cap11,Légende-figure,Légende-figure Char,Beschrifubg,Beschriftung Char,label,cap11 Char,cap11 Char Char Char,captions"/>
    <w:basedOn w:val="a"/>
    <w:next w:val="a"/>
    <w:link w:val="Char2"/>
    <w:uiPriority w:val="35"/>
    <w:qFormat/>
    <w:pPr>
      <w:spacing w:before="120" w:after="120"/>
    </w:pPr>
    <w:rPr>
      <w:b/>
    </w:rPr>
  </w:style>
  <w:style w:type="character" w:styleId="ac">
    <w:name w:val="Hyperlink"/>
    <w:rPr>
      <w:color w:val="0000FF"/>
      <w:u w:val="single"/>
    </w:rPr>
  </w:style>
  <w:style w:type="character" w:styleId="ad">
    <w:name w:val="FollowedHyperlink"/>
    <w:rPr>
      <w:color w:val="800080"/>
      <w:u w:val="single"/>
    </w:rPr>
  </w:style>
  <w:style w:type="paragraph" w:styleId="ae">
    <w:name w:val="Document Map"/>
    <w:basedOn w:val="a"/>
    <w:semiHidden/>
    <w:pPr>
      <w:shd w:val="clear" w:color="auto" w:fill="000080"/>
    </w:pPr>
    <w:rPr>
      <w:rFonts w:ascii="Tahoma" w:hAnsi="Tahoma"/>
    </w:rPr>
  </w:style>
  <w:style w:type="paragraph" w:styleId="af">
    <w:name w:val="Plain Text"/>
    <w:basedOn w:val="a"/>
    <w:link w:val="Char3"/>
    <w:uiPriority w:val="99"/>
    <w:rPr>
      <w:rFonts w:ascii="Courier New" w:hAnsi="Courier New"/>
      <w:lang w:val="nb-NO"/>
    </w:rPr>
  </w:style>
  <w:style w:type="paragraph" w:customStyle="1" w:styleId="TAJ">
    <w:name w:val="TAJ"/>
    <w:basedOn w:val="TH"/>
  </w:style>
  <w:style w:type="paragraph" w:styleId="af0">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Char4"/>
  </w:style>
  <w:style w:type="character" w:styleId="af1">
    <w:name w:val="annotation reference"/>
    <w:uiPriority w:val="99"/>
    <w:semiHidden/>
    <w:rPr>
      <w:sz w:val="16"/>
    </w:rPr>
  </w:style>
  <w:style w:type="paragraph" w:customStyle="1" w:styleId="Guidance">
    <w:name w:val="Guidance"/>
    <w:basedOn w:val="a"/>
    <w:link w:val="GuidanceChar"/>
    <w:rPr>
      <w:i/>
      <w:color w:val="0000FF"/>
      <w:lang w:val="x-none"/>
    </w:rPr>
  </w:style>
  <w:style w:type="paragraph" w:styleId="af2">
    <w:name w:val="annotation text"/>
    <w:basedOn w:val="a"/>
    <w:link w:val="Char5"/>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Char">
    <w:name w:val="标题 2 Char"/>
    <w:aliases w:val="header Char1,Head2A Char,2 Char,H2 Char,h2 Char,DO NOT USE_h2 Char,h21 Char,UNDERRUBRIK 1-2 Char,Head 2 Char,l2 Char,TitreProp Char,Header 2 Char,ITT t2 Char,PA Major Section Char,Livello 2 Char,R2 Char,H21 Char,Heading 2 Hidden Char,I2 Char"/>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Char">
    <w:name w:val="标题 1 Char"/>
    <w:aliases w:val="H1 Char,NMP Heading 1 Char,h1 Char,app heading 1 Char,l1 Char,Memo Heading 1 Char,h11 Char,h12 Char,h13 Char,h14 Char,h15 Char,h16 Char,h17 Char,h111 Char,h121 Char,h131 Char,h141 Char,h151 Char,h161 Char,h18 Char,h112 Char,h122 Char,h132 Char"/>
    <w:link w:val="1"/>
    <w:rsid w:val="00CF4156"/>
    <w:rPr>
      <w:rFonts w:ascii="Arial" w:hAnsi="Arial"/>
      <w:sz w:val="36"/>
      <w:lang w:eastAsia="en-US" w:bidi="ar-SA"/>
    </w:rPr>
  </w:style>
  <w:style w:type="character" w:customStyle="1" w:styleId="Char">
    <w:name w:val="页眉 Char"/>
    <w:aliases w:val="header odd Char,header Char,header odd1 Char,header odd2 Char,header odd3 Char,header odd4 Char,header odd5 Char,header odd6 Char,header1 Char,header2 Char,header3 Char,header odd11 Char,header odd21 Char,header odd7 Char,header4 Char,h Char"/>
    <w:link w:val="a3"/>
    <w:rsid w:val="00874C16"/>
    <w:rPr>
      <w:rFonts w:ascii="Arial" w:hAnsi="Arial"/>
      <w:b/>
      <w:noProof/>
      <w:sz w:val="18"/>
      <w:lang w:val="en-GB" w:bidi="ar-SA"/>
    </w:rPr>
  </w:style>
  <w:style w:type="paragraph" w:styleId="af3">
    <w:name w:val="annotation subject"/>
    <w:basedOn w:val="af2"/>
    <w:next w:val="af2"/>
    <w:link w:val="Char10"/>
    <w:rsid w:val="00AE7868"/>
    <w:rPr>
      <w:b/>
      <w:bCs/>
    </w:rPr>
  </w:style>
  <w:style w:type="character" w:customStyle="1" w:styleId="Char5">
    <w:name w:val="批注文字 Char"/>
    <w:link w:val="af2"/>
    <w:uiPriority w:val="99"/>
    <w:rsid w:val="00AE7868"/>
    <w:rPr>
      <w:lang w:val="en-GB" w:eastAsia="en-US"/>
    </w:rPr>
  </w:style>
  <w:style w:type="character" w:customStyle="1" w:styleId="Char6">
    <w:name w:val="批注主题 Char"/>
    <w:basedOn w:val="Char5"/>
    <w:rsid w:val="00AE7868"/>
    <w:rPr>
      <w:lang w:val="en-GB" w:eastAsia="en-US"/>
    </w:rPr>
  </w:style>
  <w:style w:type="paragraph" w:styleId="af4">
    <w:name w:val="Revision"/>
    <w:hidden/>
    <w:uiPriority w:val="99"/>
    <w:semiHidden/>
    <w:rsid w:val="00AE7868"/>
    <w:rPr>
      <w:lang w:val="en-GB" w:eastAsia="en-US"/>
    </w:rPr>
  </w:style>
  <w:style w:type="paragraph" w:styleId="af5">
    <w:name w:val="Balloon Text"/>
    <w:basedOn w:val="a"/>
    <w:link w:val="Char7"/>
    <w:rsid w:val="00AE7868"/>
    <w:pPr>
      <w:spacing w:after="0"/>
    </w:pPr>
    <w:rPr>
      <w:sz w:val="18"/>
      <w:szCs w:val="18"/>
    </w:rPr>
  </w:style>
  <w:style w:type="character" w:customStyle="1" w:styleId="Char7">
    <w:name w:val="批注框文本 Char"/>
    <w:link w:val="af5"/>
    <w:rsid w:val="00AE7868"/>
    <w:rPr>
      <w:sz w:val="18"/>
      <w:szCs w:val="18"/>
      <w:lang w:val="en-GB" w:eastAsia="en-US"/>
    </w:rPr>
  </w:style>
  <w:style w:type="character" w:styleId="af6">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Char">
    <w:name w:val="标题 8 Char"/>
    <w:link w:val="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af7">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har2">
    <w:name w:val="题注 Char"/>
    <w:aliases w:val="cap Char,Caption Char1 Char Char1,cap Char Char1 Char1,Caption Char Char1 Char Char1,cap Char2 Char Char1,Ca Char1,cap Char2 Char2,Caption Char C... Char1,Caption Char Char1,cap1 Char,cap2 Char,cap11 Char1,Légende-figure Char1,Beschrifubg Char"/>
    <w:link w:val="ab"/>
    <w:rsid w:val="00B2472D"/>
    <w:rPr>
      <w:b/>
      <w:lang w:val="en-GB"/>
    </w:rPr>
  </w:style>
  <w:style w:type="character" w:customStyle="1" w:styleId="3Char">
    <w:name w:val="标题 3 Char"/>
    <w:aliases w:val="Underrubrik2 Char,H3 Char,h3 Char,Memo Heading 3 Char,no break Char,0H Char,l3 Char,3 Char,list 3 Char,Head 3 Char,1.1.1 Char,3rd level Char,Major Section Sub Section Char,PA Minor Section Char,Head3 Char,Level 3 Head Char,31 Char,32 Char"/>
    <w:link w:val="3"/>
    <w:rsid w:val="006302AA"/>
    <w:rPr>
      <w:rFonts w:ascii="Arial" w:hAnsi="Arial"/>
      <w:sz w:val="28"/>
      <w:lang w:eastAsia="en-US"/>
    </w:rPr>
  </w:style>
  <w:style w:type="character" w:customStyle="1" w:styleId="Char4">
    <w:name w:val="正文文本 Char"/>
    <w:aliases w:val="bt Char,Corps de texte Car Char,Corps de texte Car1 Car Char,Corps de texte Car Car Car Char,Corps de texte Car1 Car Car Car Char,Corps de texte Car Car Car Car Car Char,Corps de texte Car1 Car Car Car Car Car Char,bt Car Char,body indent Char"/>
    <w:link w:val="af0"/>
    <w:rsid w:val="006302AA"/>
    <w:rPr>
      <w:lang w:val="en-GB"/>
    </w:rPr>
  </w:style>
  <w:style w:type="paragraph" w:customStyle="1" w:styleId="3GPPNormalText">
    <w:name w:val="3GPP Normal Text"/>
    <w:basedOn w:val="af0"/>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Char3">
    <w:name w:val="纯文本 Char"/>
    <w:link w:val="af"/>
    <w:uiPriority w:val="99"/>
    <w:rsid w:val="006501AF"/>
    <w:rPr>
      <w:rFonts w:ascii="Courier New" w:hAnsi="Courier New"/>
      <w:lang w:val="nb-NO" w:eastAsia="en-US"/>
    </w:rPr>
  </w:style>
  <w:style w:type="paragraph" w:styleId="af8">
    <w:name w:val="No Spacing"/>
    <w:uiPriority w:val="1"/>
    <w:qFormat/>
    <w:rsid w:val="00C85354"/>
    <w:pPr>
      <w:overflowPunct w:val="0"/>
      <w:autoSpaceDE w:val="0"/>
      <w:autoSpaceDN w:val="0"/>
      <w:adjustRightInd w:val="0"/>
    </w:pPr>
    <w:rPr>
      <w:rFonts w:eastAsia="MS Mincho"/>
      <w:lang w:val="en-GB" w:eastAsia="ja-JP"/>
    </w:rPr>
  </w:style>
  <w:style w:type="character" w:customStyle="1" w:styleId="Char10">
    <w:name w:val="批注主题 Char1"/>
    <w:link w:val="af3"/>
    <w:uiPriority w:val="99"/>
    <w:rsid w:val="00C85354"/>
    <w:rPr>
      <w:b/>
      <w:bCs/>
      <w:lang w:val="en-GB" w:eastAsia="en-US"/>
    </w:rPr>
  </w:style>
  <w:style w:type="character" w:styleId="af9">
    <w:name w:val="Subtle Reference"/>
    <w:uiPriority w:val="31"/>
    <w:qFormat/>
    <w:rsid w:val="00C85354"/>
    <w:rPr>
      <w:smallCaps/>
      <w:color w:val="C0504D"/>
      <w:u w:val="single"/>
    </w:rPr>
  </w:style>
  <w:style w:type="paragraph" w:customStyle="1" w:styleId="afa">
    <w:name w:val="样式 页眉"/>
    <w:basedOn w:val="a3"/>
    <w:link w:val="Char8"/>
    <w:rsid w:val="00C85354"/>
    <w:pPr>
      <w:overflowPunct w:val="0"/>
      <w:autoSpaceDE w:val="0"/>
      <w:autoSpaceDN w:val="0"/>
      <w:adjustRightInd w:val="0"/>
      <w:textAlignment w:val="baseline"/>
    </w:pPr>
    <w:rPr>
      <w:rFonts w:eastAsia="Arial"/>
      <w:bCs/>
      <w:sz w:val="22"/>
      <w:lang w:eastAsia="en-US"/>
    </w:rPr>
  </w:style>
  <w:style w:type="character" w:customStyle="1" w:styleId="Char8">
    <w:name w:val="样式 页眉 Char"/>
    <w:link w:val="afa"/>
    <w:rsid w:val="00C85354"/>
    <w:rPr>
      <w:rFonts w:ascii="Arial" w:eastAsia="Arial" w:hAnsi="Arial"/>
      <w:b/>
      <w:bCs/>
      <w:noProof/>
      <w:sz w:val="22"/>
      <w:lang w:val="en-GB" w:eastAsia="en-US"/>
    </w:rPr>
  </w:style>
  <w:style w:type="character" w:customStyle="1" w:styleId="Char0">
    <w:name w:val="页脚 Char"/>
    <w:link w:val="a4"/>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Char">
    <w:name w:val="标题 4 Char"/>
    <w:basedOn w:val="a0"/>
    <w:link w:val="4"/>
    <w:rsid w:val="00C35AA7"/>
    <w:rPr>
      <w:rFonts w:ascii="Arial" w:hAnsi="Arial"/>
      <w:sz w:val="24"/>
      <w:lang w:eastAsia="en-US"/>
    </w:rPr>
  </w:style>
  <w:style w:type="character" w:customStyle="1" w:styleId="5Char">
    <w:name w:val="标题 5 Char"/>
    <w:basedOn w:val="a0"/>
    <w:link w:val="5"/>
    <w:rsid w:val="00C35AA7"/>
    <w:rPr>
      <w:rFonts w:ascii="Arial" w:hAnsi="Arial"/>
      <w:sz w:val="22"/>
      <w:lang w:eastAsia="en-US"/>
    </w:rPr>
  </w:style>
  <w:style w:type="character" w:customStyle="1" w:styleId="6Char">
    <w:name w:val="标题 6 Char"/>
    <w:basedOn w:val="a0"/>
    <w:link w:val="6"/>
    <w:rsid w:val="00C35AA7"/>
    <w:rPr>
      <w:rFonts w:ascii="Arial" w:hAnsi="Arial"/>
      <w:lang w:eastAsia="en-US"/>
    </w:rPr>
  </w:style>
  <w:style w:type="character" w:customStyle="1" w:styleId="7Char">
    <w:name w:val="标题 7 Char"/>
    <w:basedOn w:val="a0"/>
    <w:link w:val="7"/>
    <w:rsid w:val="00C35AA7"/>
    <w:rPr>
      <w:rFonts w:ascii="Arial" w:hAnsi="Arial"/>
      <w:lang w:eastAsia="en-US"/>
    </w:rPr>
  </w:style>
  <w:style w:type="character" w:customStyle="1" w:styleId="9Char">
    <w:name w:val="标题 9 Char"/>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Char0"/>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Char0">
    <w:name w:val="正文文本缩进 2 Char"/>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b">
    <w:name w:val="endnote text"/>
    <w:basedOn w:val="a"/>
    <w:link w:val="Char9"/>
    <w:rsid w:val="00C35AA7"/>
    <w:pPr>
      <w:overflowPunct w:val="0"/>
      <w:autoSpaceDE w:val="0"/>
      <w:autoSpaceDN w:val="0"/>
      <w:adjustRightInd w:val="0"/>
      <w:textAlignment w:val="baseline"/>
    </w:pPr>
    <w:rPr>
      <w:rFonts w:eastAsia="Yu Mincho"/>
    </w:rPr>
  </w:style>
  <w:style w:type="character" w:customStyle="1" w:styleId="Char9">
    <w:name w:val="尾注文本 Char"/>
    <w:basedOn w:val="a0"/>
    <w:link w:val="afb"/>
    <w:rsid w:val="00C35AA7"/>
    <w:rPr>
      <w:rFonts w:eastAsia="Yu Mincho"/>
      <w:lang w:val="en-GB" w:eastAsia="en-US"/>
    </w:rPr>
  </w:style>
  <w:style w:type="character" w:styleId="afc">
    <w:name w:val="endnote reference"/>
    <w:rsid w:val="00C35AA7"/>
    <w:rPr>
      <w:vertAlign w:val="superscript"/>
    </w:rPr>
  </w:style>
  <w:style w:type="character" w:customStyle="1" w:styleId="Char1">
    <w:name w:val="脚注文本 Char"/>
    <w:basedOn w:val="a0"/>
    <w:link w:val="a6"/>
    <w:semiHidden/>
    <w:rsid w:val="00C35AA7"/>
    <w:rPr>
      <w:sz w:val="16"/>
      <w:lang w:val="en-GB" w:eastAsia="en-US"/>
    </w:rPr>
  </w:style>
  <w:style w:type="table" w:styleId="afd">
    <w:name w:val="Table Grid"/>
    <w:basedOn w:val="a1"/>
    <w:uiPriority w:val="39"/>
    <w:qFormat/>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e">
    <w:name w:val="List Paragraph"/>
    <w:aliases w:val="- Bullets,?? ??,?????,????,リスト段落,Lista1,列出段落1,中等深浅网格 1 - 着色 21,列表段落,R4_bullets,列表段落1,—ño’i—Ž,¥¡¡¡¡ì¬º¥¹¥È¶ÎÂä,ÁÐ³ö¶ÎÂä,¥ê¥¹¥È¶ÎÂä,1st level - Bullet List Paragraph,Lettre d'introduction,Paragrafo elenco,Normal bullet 2,목록 단락"/>
    <w:basedOn w:val="a"/>
    <w:link w:val="Chara"/>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Chara">
    <w:name w:val="列出段落 Char"/>
    <w:aliases w:val="- Bullets Char,?? ?? Char,????? Char,???? Char,リスト段落 Char,Lista1 Char,列出段落1 Char,中等深浅网格 1 - 着色 21 Char,列表段落 Char,R4_bullets Char,列表段落1 Char,—ño’i—Ž Char,¥¡¡¡¡ì¬º¥¹¥È¶ÎÂä Char,ÁÐ³ö¶ÎÂä Char,¥ê¥¹¥È¶ÎÂä Char,Lettre d'introduction Char,목록 단락 Char"/>
    <w:link w:val="afe"/>
    <w:uiPriority w:val="34"/>
    <w:qFormat/>
    <w:locked/>
    <w:rsid w:val="00DD28BC"/>
    <w:rPr>
      <w:rFonts w:eastAsia="MS Mincho"/>
      <w:lang w:val="en-GB" w:eastAsia="en-US"/>
    </w:rPr>
  </w:style>
  <w:style w:type="paragraph" w:customStyle="1" w:styleId="StyleCaptioncapcapCharCaptionCharCaptionChar1CharcapChar">
    <w:name w:val="Style Captioncapcap CharCaption CharCaption Char1 Charcap Char..."/>
    <w:basedOn w:val="ab"/>
    <w:rsid w:val="00111AAF"/>
    <w:pPr>
      <w:keepNext/>
      <w:overflowPunct w:val="0"/>
      <w:autoSpaceDE w:val="0"/>
      <w:autoSpaceDN w:val="0"/>
      <w:adjustRightInd w:val="0"/>
      <w:spacing w:after="60"/>
      <w:jc w:val="center"/>
      <w:textAlignment w:val="baseline"/>
    </w:pPr>
    <w:rPr>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264075620">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png"/><Relationship Id="rId26" Type="http://schemas.microsoft.com/office/2011/relationships/commentsExtended" Target="commentsExtended.xml"/><Relationship Id="rId39" Type="http://schemas.openxmlformats.org/officeDocument/2006/relationships/image" Target="media/image18.png"/><Relationship Id="rId21" Type="http://schemas.openxmlformats.org/officeDocument/2006/relationships/image" Target="media/image11.emf"/><Relationship Id="rId34" Type="http://schemas.openxmlformats.org/officeDocument/2006/relationships/oleObject" Target="embeddings/oleObject2.bin"/><Relationship Id="rId42" Type="http://schemas.openxmlformats.org/officeDocument/2006/relationships/hyperlink" Target="https://www.3gpp.org/ftp/TSG_RAN/WG4_Radio/TSGR4_98_e/Docs/R4-2100399.zip" TargetMode="External"/><Relationship Id="rId47" Type="http://schemas.openxmlformats.org/officeDocument/2006/relationships/hyperlink" Target="https://www.3gpp.org/ftp/TSG_RAN/WG4_Radio/TSGR4_98_e/Docs/R4-2101812.zip" TargetMode="External"/><Relationship Id="rId50" Type="http://schemas.openxmlformats.org/officeDocument/2006/relationships/hyperlink" Target="https://www.3gpp.org/ftp/TSG_RAN/WG4_Radio/TSGR4_98_e/Docs/R4-2101934.zip" TargetMode="External"/><Relationship Id="rId55" Type="http://schemas.openxmlformats.org/officeDocument/2006/relationships/hyperlink" Target="https://www.3gpp.org/ftp/TSG_RAN/WG4_Radio/TSGR4_98_e/Docs/R4-2102508.zip"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comments" Target="comments.xml"/><Relationship Id="rId33" Type="http://schemas.openxmlformats.org/officeDocument/2006/relationships/image" Target="media/image14.wmf"/><Relationship Id="rId38" Type="http://schemas.openxmlformats.org/officeDocument/2006/relationships/image" Target="media/image17.png"/><Relationship Id="rId46" Type="http://schemas.openxmlformats.org/officeDocument/2006/relationships/hyperlink" Target="https://www.3gpp.org/ftp/TSG_RAN/WG4_Radio/TSGR4_98_e/Docs/R4-2101105.zip" TargetMode="External"/><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package" Target="embeddings/Microsoft_Visio_Drawing11111111111111111.vsdx"/><Relationship Id="rId29" Type="http://schemas.openxmlformats.org/officeDocument/2006/relationships/package" Target="embeddings/Microsoft_Visio_Drawing125555555555555555.vsdx"/><Relationship Id="rId41" Type="http://schemas.openxmlformats.org/officeDocument/2006/relationships/image" Target="media/image20.png"/><Relationship Id="rId54" Type="http://schemas.openxmlformats.org/officeDocument/2006/relationships/hyperlink" Target="https://www.3gpp.org/ftp/TSG_RAN/WG4_Radio/TSGR4_98_e/Docs/R4-2102176.zip"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package" Target="embeddings/Microsoft_Visio_Drawing233333333333333333.vsdx"/><Relationship Id="rId32" Type="http://schemas.openxmlformats.org/officeDocument/2006/relationships/oleObject" Target="embeddings/oleObject1.bin"/><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s://www.3gpp.org/ftp/TSG_RAN/WG4_Radio/TSGR4_98_e/Docs/R4-2100904.zip" TargetMode="External"/><Relationship Id="rId53" Type="http://schemas.openxmlformats.org/officeDocument/2006/relationships/hyperlink" Target="https://www.3gpp.org/ftp/TSG_RAN/WG4_Radio/TSGR4_98_e/Docs/R4-2102174.zip"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z00471447/AppData/Roaming/eSpace_Desktop/UserData/z00471447/imagefiles/4FB2DE2D-890B-481B-8EA9-7F5E4AD47305.png" TargetMode="External"/><Relationship Id="rId23" Type="http://schemas.openxmlformats.org/officeDocument/2006/relationships/image" Target="media/image12.emf"/><Relationship Id="rId28" Type="http://schemas.openxmlformats.org/officeDocument/2006/relationships/package" Target="embeddings/Microsoft_Visio_Drawing14444444444444444.vsdx"/><Relationship Id="rId36" Type="http://schemas.openxmlformats.org/officeDocument/2006/relationships/image" Target="media/image15.png"/><Relationship Id="rId49" Type="http://schemas.openxmlformats.org/officeDocument/2006/relationships/hyperlink" Target="https://www.3gpp.org/ftp/TSG_RAN/WG4_Radio/TSGR4_98_e/Docs/R4-2101880.zip" TargetMode="External"/><Relationship Id="rId57"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image" Target="media/image13.wmf"/><Relationship Id="rId44" Type="http://schemas.openxmlformats.org/officeDocument/2006/relationships/hyperlink" Target="https://www.3gpp.org/ftp/TSG_RAN/WG4_Radio/TSGR4_98_e/Docs/R4-2100487.zip" TargetMode="External"/><Relationship Id="rId52" Type="http://schemas.openxmlformats.org/officeDocument/2006/relationships/hyperlink" Target="https://www.3gpp.org/ftp/TSG_RAN/WG4_Radio/TSGR4_98_e/Docs/R4-2101964.zip"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package" Target="embeddings/Microsoft_Visio_Drawing122222222222222222.vsdx"/><Relationship Id="rId27" Type="http://schemas.openxmlformats.org/officeDocument/2006/relationships/image" Target="../../z00471447/AppData/Roaming/eSpace_Desktop/UserData/z00471447/imagefiles/4FB2DE2D-890B-481B-8EA9-7F5E4AD47305.png" TargetMode="External"/><Relationship Id="rId30" Type="http://schemas.openxmlformats.org/officeDocument/2006/relationships/package" Target="embeddings/Microsoft_Visio_Drawing236666666666666666.vsdx"/><Relationship Id="rId35" Type="http://schemas.openxmlformats.org/officeDocument/2006/relationships/oleObject" Target="embeddings/oleObject3.bin"/><Relationship Id="rId43" Type="http://schemas.openxmlformats.org/officeDocument/2006/relationships/hyperlink" Target="https://www.3gpp.org/ftp/TSG_RAN/WG4_Radio/TSGR4_98_e/Docs/R4-2100486.zip" TargetMode="External"/><Relationship Id="rId48" Type="http://schemas.openxmlformats.org/officeDocument/2006/relationships/hyperlink" Target="https://www.3gpp.org/ftp/TSG_RAN/WG4_Radio/TSGR4_98_e/Docs/R4-2101859.zip"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3gpp.org/ftp/TSG_RAN/WG4_Radio/TSGR4_98_e/Docs/R4-2101935.zip" TargetMode="Externa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1CBF4-030C-41BE-B7D1-B39CBA8E4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88</TotalTime>
  <Pages>39</Pages>
  <Words>10055</Words>
  <Characters>57315</Characters>
  <Application>Microsoft Office Word</Application>
  <DocSecurity>0</DocSecurity>
  <Lines>477</Lines>
  <Paragraphs>134</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R16-eMIMO</vt:lpstr>
      <vt:lpstr>3GPP TR ab.cde</vt:lpstr>
    </vt:vector>
  </TitlesOfParts>
  <Company/>
  <LinksUpToDate>false</LinksUpToDate>
  <CharactersWithSpaces>67236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Yiran </cp:lastModifiedBy>
  <cp:revision>10</cp:revision>
  <cp:lastPrinted>2019-04-25T01:09:00Z</cp:lastPrinted>
  <dcterms:created xsi:type="dcterms:W3CDTF">2021-01-21T01:27:00Z</dcterms:created>
  <dcterms:modified xsi:type="dcterms:W3CDTF">2021-01-21T09:46:00Z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ies>
</file>