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ABC2486" w:rsidR="008A22CF" w:rsidRPr="00BD1FD2" w:rsidRDefault="008A22CF" w:rsidP="008A22CF">
      <w:pPr>
        <w:pStyle w:val="3GPPHeader"/>
        <w:spacing w:after="60"/>
        <w:rPr>
          <w:sz w:val="32"/>
          <w:szCs w:val="32"/>
          <w:lang w:val="en-US"/>
        </w:rPr>
      </w:pPr>
      <w:r w:rsidRPr="00BD1FD2">
        <w:rPr>
          <w:lang w:val="en-US"/>
        </w:rPr>
        <w:t>3GPP TSG-RAN WG4</w:t>
      </w:r>
      <w:r w:rsidR="001D4850" w:rsidRPr="00BD1FD2">
        <w:rPr>
          <w:lang w:val="en-US"/>
        </w:rPr>
        <w:t xml:space="preserve"> Meeting</w:t>
      </w:r>
      <w:r w:rsidR="005071CC" w:rsidRPr="00BD1FD2">
        <w:rPr>
          <w:lang w:val="en-US"/>
        </w:rPr>
        <w:t xml:space="preserve"> </w:t>
      </w:r>
      <w:r w:rsidR="005D1E89" w:rsidRPr="00BD1FD2">
        <w:rPr>
          <w:lang w:val="en-US"/>
        </w:rPr>
        <w:t>#</w:t>
      </w:r>
      <w:r w:rsidR="00615DC1" w:rsidRPr="00BD1FD2">
        <w:rPr>
          <w:lang w:val="en-US"/>
        </w:rPr>
        <w:t>9</w:t>
      </w:r>
      <w:r w:rsidR="00B246A2" w:rsidRPr="00BD1FD2">
        <w:rPr>
          <w:lang w:val="en-US"/>
        </w:rPr>
        <w:t>7</w:t>
      </w:r>
      <w:r w:rsidR="005C5397" w:rsidRPr="00BD1FD2">
        <w:rPr>
          <w:lang w:val="en-US"/>
        </w:rPr>
        <w:t>-e</w:t>
      </w:r>
      <w:r w:rsidRPr="00BD1FD2">
        <w:rPr>
          <w:lang w:val="en-US"/>
        </w:rPr>
        <w:tab/>
      </w:r>
      <w:bookmarkStart w:id="0" w:name="_GoBack"/>
      <w:bookmarkEnd w:id="0"/>
      <w:r w:rsidR="00771F37" w:rsidRPr="00771F37">
        <w:rPr>
          <w:szCs w:val="24"/>
          <w:lang w:val="en-US"/>
        </w:rPr>
        <w:t>R4-2016150</w:t>
      </w:r>
    </w:p>
    <w:p w14:paraId="500197F1" w14:textId="0ECFECA2" w:rsidR="005D1E89" w:rsidRPr="00BD1FD2" w:rsidRDefault="00884215" w:rsidP="005D1E89">
      <w:pPr>
        <w:pStyle w:val="3GPPHeader"/>
        <w:rPr>
          <w:lang w:val="en-US"/>
        </w:rPr>
      </w:pPr>
      <w:bookmarkStart w:id="1" w:name="OLE_LINK3"/>
      <w:bookmarkStart w:id="2" w:name="OLE_LINK4"/>
      <w:r w:rsidRPr="00BD1FD2">
        <w:rPr>
          <w:lang w:val="en-US"/>
        </w:rPr>
        <w:t>Electronic Meeting</w:t>
      </w:r>
      <w:r w:rsidR="00526BF8" w:rsidRPr="00BD1FD2">
        <w:rPr>
          <w:lang w:val="en-US"/>
        </w:rPr>
        <w:t xml:space="preserve">, </w:t>
      </w:r>
      <w:r w:rsidR="00A83CCB" w:rsidRPr="00BD1FD2">
        <w:rPr>
          <w:lang w:val="en-US"/>
        </w:rPr>
        <w:t>2</w:t>
      </w:r>
      <w:r w:rsidR="003319F7" w:rsidRPr="00BD1FD2">
        <w:rPr>
          <w:lang w:val="en-US"/>
        </w:rPr>
        <w:t xml:space="preserve"> - </w:t>
      </w:r>
      <w:r w:rsidR="00A83CCB" w:rsidRPr="00BD1FD2">
        <w:rPr>
          <w:lang w:val="en-US"/>
        </w:rPr>
        <w:t>13</w:t>
      </w:r>
      <w:r w:rsidR="005D17C1" w:rsidRPr="00BD1FD2">
        <w:rPr>
          <w:lang w:val="en-US"/>
        </w:rPr>
        <w:t xml:space="preserve"> </w:t>
      </w:r>
      <w:r w:rsidR="003319F7" w:rsidRPr="00BD1FD2">
        <w:rPr>
          <w:lang w:val="en-US"/>
        </w:rPr>
        <w:t>Nov</w:t>
      </w:r>
      <w:r w:rsidR="00A83CCB" w:rsidRPr="00BD1FD2">
        <w:rPr>
          <w:lang w:val="en-US"/>
        </w:rPr>
        <w:t xml:space="preserve">., </w:t>
      </w:r>
      <w:r w:rsidR="005D1E89" w:rsidRPr="00BD1FD2">
        <w:rPr>
          <w:lang w:val="en-US"/>
        </w:rPr>
        <w:t>20</w:t>
      </w:r>
      <w:r w:rsidR="00CB2088" w:rsidRPr="00BD1FD2">
        <w:rPr>
          <w:lang w:val="en-US"/>
        </w:rPr>
        <w:t>20</w:t>
      </w:r>
    </w:p>
    <w:bookmarkEnd w:id="1"/>
    <w:bookmarkEnd w:id="2"/>
    <w:p w14:paraId="65F55581" w14:textId="77777777" w:rsidR="008A22CF" w:rsidRPr="00BD1FD2" w:rsidRDefault="008A22CF" w:rsidP="008A22CF">
      <w:pPr>
        <w:pStyle w:val="3GPPHeader"/>
        <w:rPr>
          <w:lang w:val="en-US"/>
        </w:rPr>
      </w:pPr>
    </w:p>
    <w:p w14:paraId="57D8FDDC" w14:textId="59E8C7E0" w:rsidR="008A22CF" w:rsidRPr="00BD1FD2" w:rsidRDefault="008A22CF" w:rsidP="008A22CF">
      <w:pPr>
        <w:pStyle w:val="3GPPHeader"/>
        <w:rPr>
          <w:sz w:val="22"/>
          <w:lang w:val="en-US"/>
        </w:rPr>
      </w:pPr>
      <w:r w:rsidRPr="00BD1FD2">
        <w:rPr>
          <w:sz w:val="22"/>
          <w:lang w:val="en-US"/>
        </w:rPr>
        <w:t>Source:</w:t>
      </w:r>
      <w:r w:rsidRPr="00BD1FD2">
        <w:rPr>
          <w:sz w:val="22"/>
          <w:lang w:val="en-US"/>
        </w:rPr>
        <w:tab/>
        <w:t>Ericsson</w:t>
      </w:r>
    </w:p>
    <w:p w14:paraId="3A8FC3FA" w14:textId="714719DB" w:rsidR="008A22CF" w:rsidRPr="00BD1FD2" w:rsidRDefault="008A22CF" w:rsidP="008A22CF">
      <w:pPr>
        <w:pStyle w:val="3GPPHeader"/>
        <w:rPr>
          <w:sz w:val="22"/>
          <w:lang w:val="en-US"/>
        </w:rPr>
      </w:pPr>
      <w:r w:rsidRPr="00BD1FD2">
        <w:rPr>
          <w:sz w:val="22"/>
          <w:lang w:val="en-US"/>
        </w:rPr>
        <w:t>Title:</w:t>
      </w:r>
      <w:r w:rsidRPr="00BD1FD2">
        <w:rPr>
          <w:sz w:val="22"/>
          <w:lang w:val="en-US"/>
        </w:rPr>
        <w:tab/>
      </w:r>
      <w:r w:rsidR="00D602F0" w:rsidRPr="00BD1FD2">
        <w:rPr>
          <w:sz w:val="22"/>
          <w:lang w:val="en-US"/>
        </w:rPr>
        <w:t xml:space="preserve">Discussions on </w:t>
      </w:r>
      <w:r w:rsidR="0021127C" w:rsidRPr="00BD1FD2">
        <w:rPr>
          <w:sz w:val="22"/>
          <w:lang w:val="en-US"/>
        </w:rPr>
        <w:t xml:space="preserve">UE power saving </w:t>
      </w:r>
      <w:r w:rsidR="00634EBB" w:rsidRPr="00BD1FD2">
        <w:rPr>
          <w:sz w:val="22"/>
          <w:lang w:val="en-US"/>
        </w:rPr>
        <w:t>for RLM and BM</w:t>
      </w:r>
    </w:p>
    <w:p w14:paraId="6BEFD96A" w14:textId="6D9C309F" w:rsidR="008E362B" w:rsidRPr="00BD1FD2" w:rsidRDefault="008E362B" w:rsidP="008E362B">
      <w:pPr>
        <w:pStyle w:val="3GPPHeader"/>
        <w:rPr>
          <w:sz w:val="22"/>
          <w:lang w:val="en-US"/>
        </w:rPr>
      </w:pPr>
      <w:r w:rsidRPr="00BD1FD2">
        <w:rPr>
          <w:sz w:val="22"/>
          <w:lang w:val="en-US"/>
        </w:rPr>
        <w:t>Agenda Item:</w:t>
      </w:r>
      <w:r w:rsidRPr="00BD1FD2">
        <w:rPr>
          <w:sz w:val="22"/>
          <w:lang w:val="en-US"/>
        </w:rPr>
        <w:tab/>
      </w:r>
      <w:r w:rsidR="009F73E7" w:rsidRPr="009F73E7">
        <w:rPr>
          <w:sz w:val="22"/>
          <w:lang w:val="en-US"/>
        </w:rPr>
        <w:t>12.9.2</w:t>
      </w:r>
    </w:p>
    <w:p w14:paraId="385E2C9B" w14:textId="2BCEDB04" w:rsidR="008A22CF" w:rsidRPr="00BD1FD2" w:rsidRDefault="008A22CF" w:rsidP="008A22CF">
      <w:pPr>
        <w:pStyle w:val="3GPPHeader"/>
        <w:rPr>
          <w:sz w:val="22"/>
          <w:lang w:val="en-US"/>
        </w:rPr>
      </w:pPr>
      <w:r w:rsidRPr="00BD1FD2">
        <w:rPr>
          <w:sz w:val="22"/>
          <w:lang w:val="en-US"/>
        </w:rPr>
        <w:t>Document for:</w:t>
      </w:r>
      <w:r w:rsidRPr="00BD1FD2">
        <w:rPr>
          <w:sz w:val="22"/>
          <w:lang w:val="en-US"/>
        </w:rPr>
        <w:tab/>
      </w:r>
      <w:r w:rsidR="003D5273" w:rsidRPr="00BD1FD2">
        <w:rPr>
          <w:sz w:val="22"/>
          <w:lang w:val="en-US"/>
        </w:rPr>
        <w:t>Discussion</w:t>
      </w:r>
    </w:p>
    <w:p w14:paraId="1DE8240F" w14:textId="3E02A313" w:rsidR="009B01F8" w:rsidRPr="00884215" w:rsidRDefault="009B01F8" w:rsidP="009B01F8">
      <w:pPr>
        <w:pStyle w:val="Heading1"/>
        <w:rPr>
          <w:lang w:val="en-US"/>
        </w:rPr>
      </w:pPr>
      <w:r w:rsidRPr="00884215">
        <w:rPr>
          <w:lang w:val="en-US"/>
        </w:rPr>
        <w:t>1</w:t>
      </w:r>
      <w:r w:rsidRPr="00884215">
        <w:rPr>
          <w:lang w:val="en-US"/>
        </w:rPr>
        <w:tab/>
        <w:t>Introduction</w:t>
      </w:r>
    </w:p>
    <w:p w14:paraId="58005286" w14:textId="5816574C" w:rsidR="00805EFA" w:rsidRPr="00BD1FD2" w:rsidRDefault="004F206B" w:rsidP="009B01F8">
      <w:pPr>
        <w:rPr>
          <w:lang w:val="en-US"/>
        </w:rPr>
      </w:pPr>
      <w:r w:rsidRPr="00BD1FD2">
        <w:rPr>
          <w:lang w:val="en-US"/>
        </w:rPr>
        <w:t>Release 17 work item on UE power saving enhancements for NR was approved in [1]. This new work item contains following objective which is likely to have RAN4 RRM impact</w:t>
      </w:r>
      <w:r w:rsidR="00805EFA" w:rsidRPr="00BD1FD2">
        <w:rPr>
          <w:lang w:val="en-US"/>
        </w:rPr>
        <w:t xml:space="preserve">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549B" w:rsidRPr="00771F37" w14:paraId="66B0DEED" w14:textId="77777777" w:rsidTr="0026549B">
        <w:tc>
          <w:tcPr>
            <w:tcW w:w="9629" w:type="dxa"/>
          </w:tcPr>
          <w:p w14:paraId="2853F287" w14:textId="77777777" w:rsidR="001C7CE7" w:rsidRPr="00BD1FD2" w:rsidRDefault="001C7CE7" w:rsidP="001C7CE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spacing w:after="180" w:line="240" w:lineRule="auto"/>
              <w:rPr>
                <w:lang w:val="en-US"/>
              </w:rPr>
            </w:pPr>
            <w:r w:rsidRPr="00BD1FD2">
              <w:rPr>
                <w:lang w:val="en-US"/>
              </w:rPr>
              <w:t>Study and specify, if agreed, enhancements on power saving techniques for connected-mode UE, subject to minimized system performance impact [RAN1, RAN4]</w:t>
            </w:r>
          </w:p>
          <w:p w14:paraId="0DF235FB" w14:textId="228F2D46" w:rsidR="001C7CE7" w:rsidRPr="001C7CE7" w:rsidRDefault="0052526D" w:rsidP="0052526D">
            <w:pPr>
              <w:overflowPunct w:val="0"/>
              <w:autoSpaceDE w:val="0"/>
              <w:autoSpaceDN w:val="0"/>
              <w:spacing w:after="180" w:line="240" w:lineRule="auto"/>
              <w:ind w:left="1440"/>
            </w:pPr>
            <w:r>
              <w:t>….</w:t>
            </w:r>
          </w:p>
          <w:p w14:paraId="200D878C" w14:textId="77777777" w:rsidR="001C7CE7" w:rsidRPr="00BD1FD2" w:rsidRDefault="001C7CE7" w:rsidP="001C7CE7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spacing w:after="180" w:line="240" w:lineRule="auto"/>
              <w:rPr>
                <w:lang w:val="en-US"/>
              </w:rPr>
            </w:pPr>
            <w:r w:rsidRPr="00BD1FD2">
              <w:rPr>
                <w:lang w:val="en-US"/>
              </w:rPr>
              <w:t>Study the feasibility and performance impact of relaxing UE measurements for RLM and/or BFD, particularly for low mobility UE with short DRX periodicity/cycle, and specify, if agreed, relaxation in the corresponding requirements [RAN4]</w:t>
            </w:r>
          </w:p>
          <w:p w14:paraId="7A388E1D" w14:textId="36D21577" w:rsidR="0026549B" w:rsidRPr="00BD1FD2" w:rsidRDefault="001C7CE7" w:rsidP="001C7CE7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spacing w:after="180" w:line="240" w:lineRule="auto"/>
              <w:rPr>
                <w:lang w:val="en-US"/>
              </w:rPr>
            </w:pPr>
            <w:r w:rsidRPr="00BD1FD2">
              <w:rPr>
                <w:lang w:val="en-US"/>
              </w:rPr>
              <w:t>NOTE: Supplementary RAN2 work, if needed, can be triggered by RAN4 LS</w:t>
            </w:r>
          </w:p>
        </w:tc>
      </w:tr>
    </w:tbl>
    <w:p w14:paraId="23C323F6" w14:textId="10474B85" w:rsidR="0026549B" w:rsidRPr="00BD1FD2" w:rsidRDefault="0026549B" w:rsidP="009B01F8">
      <w:pPr>
        <w:rPr>
          <w:lang w:val="en-US"/>
        </w:rPr>
      </w:pPr>
    </w:p>
    <w:p w14:paraId="1C746988" w14:textId="3B7FDFAC" w:rsidR="00DF2B80" w:rsidRPr="00BD1FD2" w:rsidRDefault="004F206B" w:rsidP="009B01F8">
      <w:pPr>
        <w:rPr>
          <w:lang w:val="en-US"/>
        </w:rPr>
      </w:pPr>
      <w:r w:rsidRPr="00BD1FD2">
        <w:rPr>
          <w:lang w:val="en-US"/>
        </w:rPr>
        <w:t>In this contribution, we discus</w:t>
      </w:r>
      <w:r w:rsidR="00304396" w:rsidRPr="00BD1FD2">
        <w:rPr>
          <w:lang w:val="en-US"/>
        </w:rPr>
        <w:t>s the power saving techniques for UEs in radio link monitoring (RLM) and beam management (BM) procedure</w:t>
      </w:r>
      <w:r w:rsidR="0091756F" w:rsidRPr="00BD1FD2">
        <w:rPr>
          <w:lang w:val="en-US"/>
        </w:rPr>
        <w:t xml:space="preserve">s from </w:t>
      </w:r>
      <w:r w:rsidR="00991266" w:rsidRPr="00BD1FD2">
        <w:rPr>
          <w:lang w:val="en-US"/>
        </w:rPr>
        <w:t>an</w:t>
      </w:r>
      <w:r w:rsidR="0091756F" w:rsidRPr="00BD1FD2">
        <w:rPr>
          <w:lang w:val="en-US"/>
        </w:rPr>
        <w:t xml:space="preserve"> RRM perspective. </w:t>
      </w:r>
      <w:r w:rsidR="00304396" w:rsidRPr="00BD1FD2">
        <w:rPr>
          <w:lang w:val="en-US"/>
        </w:rPr>
        <w:t xml:space="preserve"> </w:t>
      </w:r>
    </w:p>
    <w:p w14:paraId="787F2D34" w14:textId="11F6CA21" w:rsidR="0045325D" w:rsidRDefault="009B01F8" w:rsidP="00032A2C">
      <w:pPr>
        <w:pStyle w:val="Heading1"/>
        <w:rPr>
          <w:lang w:val="en-US"/>
        </w:rPr>
      </w:pPr>
      <w:r w:rsidRPr="00884215">
        <w:rPr>
          <w:lang w:val="en-US"/>
        </w:rPr>
        <w:t>2</w:t>
      </w:r>
      <w:r w:rsidRPr="00884215">
        <w:rPr>
          <w:lang w:val="en-US"/>
        </w:rPr>
        <w:tab/>
      </w:r>
      <w:r w:rsidR="00F43608">
        <w:rPr>
          <w:lang w:val="en-US"/>
        </w:rPr>
        <w:t>Discussions</w:t>
      </w:r>
      <w:r w:rsidR="00E72A3D">
        <w:rPr>
          <w:lang w:val="en-US"/>
        </w:rPr>
        <w:t xml:space="preserve"> on power saving techniques for radio link monitoring</w:t>
      </w:r>
      <w:r w:rsidR="00325BF1">
        <w:rPr>
          <w:lang w:val="en-US"/>
        </w:rPr>
        <w:t xml:space="preserve"> and beam management</w:t>
      </w:r>
    </w:p>
    <w:p w14:paraId="1FBE7F9E" w14:textId="31557801" w:rsidR="00373877" w:rsidRPr="00DE004D" w:rsidRDefault="00152B30" w:rsidP="00152B30">
      <w:pPr>
        <w:rPr>
          <w:lang w:val="en-US"/>
        </w:rPr>
      </w:pPr>
      <w:r w:rsidRPr="00DE004D">
        <w:rPr>
          <w:lang w:val="en-US"/>
        </w:rPr>
        <w:t xml:space="preserve">The work item objective clearly </w:t>
      </w:r>
      <w:r w:rsidR="00C95394" w:rsidRPr="00DE004D">
        <w:rPr>
          <w:lang w:val="en-US"/>
        </w:rPr>
        <w:t>stat</w:t>
      </w:r>
      <w:r w:rsidR="002924F9" w:rsidRPr="00DE004D">
        <w:rPr>
          <w:lang w:val="en-US"/>
        </w:rPr>
        <w:t>es</w:t>
      </w:r>
      <w:r w:rsidRPr="00DE004D">
        <w:rPr>
          <w:lang w:val="en-US"/>
        </w:rPr>
        <w:t xml:space="preserve"> that relaxing of UE measurements for RLM applies particularly for low mobility UE with short DRX periodicity/cycle.</w:t>
      </w:r>
      <w:r w:rsidR="00373877" w:rsidRPr="00DE004D">
        <w:rPr>
          <w:lang w:val="en-US"/>
        </w:rPr>
        <w:t xml:space="preserve"> </w:t>
      </w:r>
      <w:r w:rsidR="00901CDD" w:rsidRPr="00DE004D">
        <w:rPr>
          <w:lang w:val="en-US"/>
        </w:rPr>
        <w:t>The expected RAN4 work can be divided into two parts as follows</w:t>
      </w:r>
      <w:r w:rsidR="00373877" w:rsidRPr="00DE004D">
        <w:rPr>
          <w:lang w:val="en-US"/>
        </w:rPr>
        <w:t>:</w:t>
      </w:r>
    </w:p>
    <w:p w14:paraId="498BB118" w14:textId="73209EF9" w:rsidR="00373877" w:rsidRDefault="005B6425" w:rsidP="00E17008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>S</w:t>
      </w:r>
      <w:r w:rsidR="0049711D" w:rsidRPr="00DE004D">
        <w:rPr>
          <w:lang w:val="en-US"/>
        </w:rPr>
        <w:t>cenario</w:t>
      </w:r>
      <w:r w:rsidR="007F10A9">
        <w:rPr>
          <w:lang w:val="en-US"/>
        </w:rPr>
        <w:t>/criteria</w:t>
      </w:r>
      <w:r w:rsidR="0049711D" w:rsidRPr="00DE004D">
        <w:rPr>
          <w:lang w:val="en-US"/>
        </w:rPr>
        <w:t xml:space="preserve"> under which relaxed RLM</w:t>
      </w:r>
      <w:r w:rsidR="00DE004D">
        <w:rPr>
          <w:lang w:val="en-US"/>
        </w:rPr>
        <w:t xml:space="preserve"> and </w:t>
      </w:r>
      <w:r w:rsidR="0049711D" w:rsidRPr="00DE004D">
        <w:rPr>
          <w:lang w:val="en-US"/>
        </w:rPr>
        <w:t>BM can be performed</w:t>
      </w:r>
    </w:p>
    <w:p w14:paraId="3F10335B" w14:textId="164D2BD9" w:rsidR="00B878FD" w:rsidRPr="00393AF1" w:rsidRDefault="00A7741A" w:rsidP="00E17008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>RLM and BM degradation</w:t>
      </w:r>
      <w:r w:rsidR="00D41F01">
        <w:rPr>
          <w:lang w:val="en-US"/>
        </w:rPr>
        <w:t xml:space="preserve"> during relaxation</w:t>
      </w:r>
    </w:p>
    <w:p w14:paraId="1E320464" w14:textId="4EAF0D3A" w:rsidR="00373877" w:rsidRPr="00393AF1" w:rsidRDefault="005B6425" w:rsidP="00E17008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>R</w:t>
      </w:r>
      <w:r w:rsidR="0090203C" w:rsidRPr="00393AF1">
        <w:rPr>
          <w:lang w:val="en-US"/>
        </w:rPr>
        <w:t xml:space="preserve">elaxed </w:t>
      </w:r>
      <w:r w:rsidR="00373877" w:rsidRPr="00393AF1">
        <w:rPr>
          <w:lang w:val="en-US"/>
        </w:rPr>
        <w:t xml:space="preserve">requirements for </w:t>
      </w:r>
      <w:r w:rsidR="0090203C" w:rsidRPr="00393AF1">
        <w:rPr>
          <w:lang w:val="en-US"/>
        </w:rPr>
        <w:t>RLM</w:t>
      </w:r>
      <w:r w:rsidR="00D62075" w:rsidRPr="00393AF1">
        <w:rPr>
          <w:lang w:val="en-US"/>
        </w:rPr>
        <w:t xml:space="preserve"> and BM</w:t>
      </w:r>
    </w:p>
    <w:p w14:paraId="633ED4D0" w14:textId="7896606B" w:rsidR="00BE41A7" w:rsidRPr="00DC49CA" w:rsidRDefault="001F67FE" w:rsidP="00000612">
      <w:pPr>
        <w:pStyle w:val="Heading2"/>
        <w:ind w:left="851" w:hanging="851"/>
      </w:pPr>
      <w:r>
        <w:t xml:space="preserve">2.1. </w:t>
      </w:r>
      <w:r w:rsidR="005B6425">
        <w:t>S</w:t>
      </w:r>
      <w:r w:rsidR="00FE5A19" w:rsidRPr="00000612">
        <w:t>cenario</w:t>
      </w:r>
      <w:r w:rsidR="007F10A9">
        <w:t>/criteria</w:t>
      </w:r>
      <w:r w:rsidR="00FE5A19" w:rsidRPr="00DC49CA">
        <w:t xml:space="preserve"> for applying relaxed RLM/BM</w:t>
      </w:r>
    </w:p>
    <w:p w14:paraId="7DAE28EB" w14:textId="70E968A1" w:rsidR="00AB2451" w:rsidRPr="00FB19D3" w:rsidRDefault="004F40E4" w:rsidP="00373877">
      <w:pPr>
        <w:rPr>
          <w:lang w:val="en-US"/>
        </w:rPr>
      </w:pPr>
      <w:r w:rsidRPr="009B6686">
        <w:rPr>
          <w:lang w:val="en-US"/>
        </w:rPr>
        <w:t xml:space="preserve">The basic question that RAN4 needs to first discuss is the </w:t>
      </w:r>
      <w:r w:rsidR="000A1C32" w:rsidRPr="009B6686">
        <w:rPr>
          <w:lang w:val="en-US"/>
        </w:rPr>
        <w:t xml:space="preserve">(low mobility) </w:t>
      </w:r>
      <w:r w:rsidRPr="009B6686">
        <w:rPr>
          <w:lang w:val="en-US"/>
        </w:rPr>
        <w:t xml:space="preserve">criteria </w:t>
      </w:r>
      <w:r w:rsidR="009C4366" w:rsidRPr="009B6686">
        <w:rPr>
          <w:lang w:val="en-US"/>
        </w:rPr>
        <w:t>for allowing the UE to operate the relaxed RLM and BM procedures</w:t>
      </w:r>
      <w:r w:rsidR="00C5646F" w:rsidRPr="009B6686">
        <w:rPr>
          <w:lang w:val="en-US"/>
        </w:rPr>
        <w:t xml:space="preserve">. </w:t>
      </w:r>
      <w:r w:rsidR="007231B4" w:rsidRPr="009B6686">
        <w:rPr>
          <w:lang w:val="en-US"/>
        </w:rPr>
        <w:t xml:space="preserve">The criteria should be defined such that it targets low </w:t>
      </w:r>
      <w:r w:rsidR="007231B4" w:rsidRPr="009B6686">
        <w:rPr>
          <w:lang w:val="en-US"/>
        </w:rPr>
        <w:lastRenderedPageBreak/>
        <w:t xml:space="preserve">mobility UEs </w:t>
      </w:r>
      <w:r w:rsidR="00174296" w:rsidRPr="009B6686">
        <w:rPr>
          <w:lang w:val="en-US"/>
        </w:rPr>
        <w:t xml:space="preserve">configured </w:t>
      </w:r>
      <w:r w:rsidR="00342DCC" w:rsidRPr="009B6686">
        <w:rPr>
          <w:lang w:val="en-US"/>
        </w:rPr>
        <w:t xml:space="preserve">with </w:t>
      </w:r>
      <w:r w:rsidR="007231B4" w:rsidRPr="009B6686">
        <w:rPr>
          <w:lang w:val="en-US"/>
        </w:rPr>
        <w:t>short DRX cycles</w:t>
      </w:r>
      <w:r w:rsidR="003A476D" w:rsidRPr="009B6686">
        <w:rPr>
          <w:lang w:val="en-US"/>
        </w:rPr>
        <w:t xml:space="preserve"> and such </w:t>
      </w:r>
      <w:r w:rsidR="00DB2E55">
        <w:rPr>
          <w:lang w:val="en-US"/>
        </w:rPr>
        <w:t xml:space="preserve">that </w:t>
      </w:r>
      <w:r w:rsidR="00174296" w:rsidRPr="00000612">
        <w:rPr>
          <w:lang w:val="en-US"/>
        </w:rPr>
        <w:t xml:space="preserve">there is no or minimum degradation to the </w:t>
      </w:r>
      <w:r w:rsidR="00904551" w:rsidRPr="00000612">
        <w:rPr>
          <w:lang w:val="en-US"/>
        </w:rPr>
        <w:t xml:space="preserve">corresponding </w:t>
      </w:r>
      <w:r w:rsidR="00174296" w:rsidRPr="00000612">
        <w:rPr>
          <w:lang w:val="en-US"/>
        </w:rPr>
        <w:t xml:space="preserve">legacy </w:t>
      </w:r>
      <w:r w:rsidR="00904551" w:rsidRPr="00000612">
        <w:rPr>
          <w:lang w:val="en-US"/>
        </w:rPr>
        <w:t xml:space="preserve">RLM and BM </w:t>
      </w:r>
      <w:r w:rsidR="00174296" w:rsidRPr="00000612">
        <w:rPr>
          <w:lang w:val="en-US"/>
        </w:rPr>
        <w:t xml:space="preserve">performance. </w:t>
      </w:r>
    </w:p>
    <w:p w14:paraId="33801477" w14:textId="652D1D4B" w:rsidR="003D7A5F" w:rsidRDefault="00A52384" w:rsidP="00373877">
      <w:pPr>
        <w:rPr>
          <w:lang w:val="en-US"/>
        </w:rPr>
      </w:pPr>
      <w:r w:rsidRPr="001B20B6">
        <w:rPr>
          <w:lang w:val="en-US"/>
        </w:rPr>
        <w:t>RLM</w:t>
      </w:r>
      <w:r>
        <w:rPr>
          <w:lang w:val="en-US"/>
        </w:rPr>
        <w:t xml:space="preserve"> and </w:t>
      </w:r>
      <w:r w:rsidRPr="001B20B6">
        <w:rPr>
          <w:lang w:val="en-US"/>
        </w:rPr>
        <w:t xml:space="preserve">BM </w:t>
      </w:r>
      <w:r>
        <w:rPr>
          <w:lang w:val="en-US"/>
        </w:rPr>
        <w:t xml:space="preserve">are performed in RRC </w:t>
      </w:r>
      <w:r w:rsidR="00B317F0">
        <w:rPr>
          <w:lang w:val="en-US"/>
        </w:rPr>
        <w:t>CONNECTED</w:t>
      </w:r>
      <w:r>
        <w:rPr>
          <w:lang w:val="en-US"/>
        </w:rPr>
        <w:t xml:space="preserve"> </w:t>
      </w:r>
      <w:r w:rsidR="00C42878">
        <w:rPr>
          <w:lang w:val="en-US"/>
        </w:rPr>
        <w:t>state</w:t>
      </w:r>
      <w:r>
        <w:rPr>
          <w:lang w:val="en-US"/>
        </w:rPr>
        <w:t xml:space="preserve">. </w:t>
      </w:r>
      <w:r w:rsidR="00010665" w:rsidRPr="00FB19D3">
        <w:rPr>
          <w:lang w:val="en-US"/>
        </w:rPr>
        <w:t>The</w:t>
      </w:r>
      <w:r w:rsidR="00C42878">
        <w:rPr>
          <w:lang w:val="en-US"/>
        </w:rPr>
        <w:t>refore,</w:t>
      </w:r>
      <w:r w:rsidR="00010665" w:rsidRPr="00FB19D3">
        <w:rPr>
          <w:lang w:val="en-US"/>
        </w:rPr>
        <w:t xml:space="preserve"> low mobility criteria can be evaluated by the UE or the </w:t>
      </w:r>
      <w:r w:rsidR="00BF3816" w:rsidRPr="00FB19D3">
        <w:rPr>
          <w:lang w:val="en-US"/>
        </w:rPr>
        <w:t>network</w:t>
      </w:r>
      <w:r w:rsidR="00307A86" w:rsidRPr="00FB19D3">
        <w:rPr>
          <w:lang w:val="en-US"/>
        </w:rPr>
        <w:t xml:space="preserve">. In the latter </w:t>
      </w:r>
      <w:r w:rsidR="007D1EF6" w:rsidRPr="00FB19D3">
        <w:rPr>
          <w:lang w:val="en-US"/>
        </w:rPr>
        <w:t>case</w:t>
      </w:r>
      <w:r w:rsidR="00307A86" w:rsidRPr="00FB19D3">
        <w:rPr>
          <w:lang w:val="en-US"/>
        </w:rPr>
        <w:t>, th</w:t>
      </w:r>
      <w:r w:rsidR="00F33922" w:rsidRPr="00FB19D3">
        <w:rPr>
          <w:lang w:val="en-US"/>
        </w:rPr>
        <w:t>e network</w:t>
      </w:r>
      <w:r w:rsidR="00AB2451" w:rsidRPr="00FB19D3">
        <w:rPr>
          <w:lang w:val="en-US"/>
        </w:rPr>
        <w:t xml:space="preserve"> </w:t>
      </w:r>
      <w:r w:rsidR="00F33922" w:rsidRPr="00FB19D3">
        <w:rPr>
          <w:lang w:val="en-US"/>
        </w:rPr>
        <w:t xml:space="preserve">determines whether the UE meets the low mobility criteria and </w:t>
      </w:r>
      <w:r>
        <w:rPr>
          <w:lang w:val="en-US"/>
        </w:rPr>
        <w:t>configures</w:t>
      </w:r>
      <w:r w:rsidR="00B24975" w:rsidRPr="00FB19D3">
        <w:rPr>
          <w:lang w:val="en-US"/>
        </w:rPr>
        <w:t xml:space="preserve"> the UE whether it </w:t>
      </w:r>
      <w:r>
        <w:rPr>
          <w:lang w:val="en-US"/>
        </w:rPr>
        <w:t>can</w:t>
      </w:r>
      <w:r w:rsidR="00FB4DF5" w:rsidRPr="00FB19D3">
        <w:rPr>
          <w:lang w:val="en-US"/>
        </w:rPr>
        <w:t xml:space="preserve"> </w:t>
      </w:r>
      <w:r w:rsidR="00B24975" w:rsidRPr="00FB19D3">
        <w:rPr>
          <w:lang w:val="en-US"/>
        </w:rPr>
        <w:t>operate RLM/BM in a relaxed mode</w:t>
      </w:r>
      <w:r w:rsidR="00307A86" w:rsidRPr="00FB19D3">
        <w:rPr>
          <w:lang w:val="en-US"/>
        </w:rPr>
        <w:t>.</w:t>
      </w:r>
      <w:r w:rsidR="008432EF" w:rsidRPr="00FB19D3">
        <w:rPr>
          <w:lang w:val="en-US"/>
        </w:rPr>
        <w:t xml:space="preserve"> In some cases, the UE </w:t>
      </w:r>
      <w:r w:rsidR="00D709AF" w:rsidRPr="00FB19D3">
        <w:rPr>
          <w:lang w:val="en-US"/>
        </w:rPr>
        <w:t xml:space="preserve">can be </w:t>
      </w:r>
      <w:r w:rsidR="008432EF" w:rsidRPr="00FB19D3">
        <w:rPr>
          <w:lang w:val="en-US"/>
        </w:rPr>
        <w:t xml:space="preserve">allowed to relax both </w:t>
      </w:r>
      <w:r w:rsidR="005517BB" w:rsidRPr="00FB19D3">
        <w:rPr>
          <w:lang w:val="en-US"/>
        </w:rPr>
        <w:t xml:space="preserve">RLM and BM </w:t>
      </w:r>
      <w:r w:rsidR="008432EF" w:rsidRPr="00FB19D3">
        <w:rPr>
          <w:lang w:val="en-US"/>
        </w:rPr>
        <w:t>procedures, but in others</w:t>
      </w:r>
      <w:r w:rsidR="004668AB">
        <w:rPr>
          <w:lang w:val="en-US"/>
        </w:rPr>
        <w:t xml:space="preserve"> </w:t>
      </w:r>
      <w:r w:rsidR="008432EF" w:rsidRPr="00FB19D3">
        <w:rPr>
          <w:lang w:val="en-US"/>
        </w:rPr>
        <w:t xml:space="preserve">only </w:t>
      </w:r>
      <w:r w:rsidR="005517BB" w:rsidRPr="00FB19D3">
        <w:rPr>
          <w:lang w:val="en-US"/>
        </w:rPr>
        <w:t xml:space="preserve">one </w:t>
      </w:r>
      <w:r w:rsidR="004668AB">
        <w:rPr>
          <w:lang w:val="en-US"/>
        </w:rPr>
        <w:t xml:space="preserve">of the </w:t>
      </w:r>
      <w:r w:rsidR="008432EF" w:rsidRPr="00FB19D3">
        <w:rPr>
          <w:lang w:val="en-US"/>
        </w:rPr>
        <w:t>procedure</w:t>
      </w:r>
      <w:r w:rsidR="004668AB">
        <w:rPr>
          <w:lang w:val="en-US"/>
        </w:rPr>
        <w:t>s</w:t>
      </w:r>
      <w:r w:rsidR="008432EF" w:rsidRPr="0065708A">
        <w:rPr>
          <w:lang w:val="en-US"/>
        </w:rPr>
        <w:t xml:space="preserve"> can be allowed to be relaxed. </w:t>
      </w:r>
      <w:r w:rsidR="00B031B4" w:rsidRPr="0065708A">
        <w:rPr>
          <w:lang w:val="en-US"/>
        </w:rPr>
        <w:t xml:space="preserve">Upon receiving the </w:t>
      </w:r>
      <w:r w:rsidR="00690B7E">
        <w:rPr>
          <w:lang w:val="en-US"/>
        </w:rPr>
        <w:t>configuration</w:t>
      </w:r>
      <w:r w:rsidR="00690B7E" w:rsidRPr="0065708A">
        <w:rPr>
          <w:lang w:val="en-US"/>
        </w:rPr>
        <w:t xml:space="preserve"> </w:t>
      </w:r>
      <w:r w:rsidR="00B031B4" w:rsidRPr="0065708A">
        <w:rPr>
          <w:lang w:val="en-US"/>
        </w:rPr>
        <w:t>from the network, the UE starts performing the RLM/BM in a relaxed mode.</w:t>
      </w:r>
      <w:r w:rsidR="0093012D" w:rsidRPr="0065708A">
        <w:rPr>
          <w:lang w:val="en-US"/>
        </w:rPr>
        <w:t xml:space="preserve"> </w:t>
      </w:r>
      <w:r w:rsidR="001D1A7F">
        <w:rPr>
          <w:lang w:val="en-US"/>
        </w:rPr>
        <w:t>O</w:t>
      </w:r>
      <w:r w:rsidR="001D1A7F" w:rsidRPr="001B20B6">
        <w:rPr>
          <w:lang w:val="en-US"/>
        </w:rPr>
        <w:t>n the other hand</w:t>
      </w:r>
      <w:r w:rsidR="001D1A7F" w:rsidRPr="001D1A7F" w:rsidDel="001D1A7F">
        <w:rPr>
          <w:lang w:val="en-US"/>
        </w:rPr>
        <w:t xml:space="preserve"> </w:t>
      </w:r>
      <w:r w:rsidR="0093012D" w:rsidRPr="0065708A">
        <w:rPr>
          <w:lang w:val="en-US"/>
        </w:rPr>
        <w:t xml:space="preserve">if the low mobility criteria </w:t>
      </w:r>
      <w:r w:rsidR="005749FE" w:rsidRPr="0065708A">
        <w:rPr>
          <w:lang w:val="en-US"/>
        </w:rPr>
        <w:t xml:space="preserve">are </w:t>
      </w:r>
      <w:r w:rsidR="00381E63" w:rsidRPr="0065708A">
        <w:rPr>
          <w:lang w:val="en-US"/>
        </w:rPr>
        <w:t xml:space="preserve">evaluated </w:t>
      </w:r>
      <w:r w:rsidR="0093012D" w:rsidRPr="0065708A">
        <w:rPr>
          <w:lang w:val="en-US"/>
        </w:rPr>
        <w:t xml:space="preserve">by the UE, the </w:t>
      </w:r>
      <w:r w:rsidR="00DF2CF2">
        <w:rPr>
          <w:lang w:val="en-US"/>
        </w:rPr>
        <w:t xml:space="preserve">relaxation </w:t>
      </w:r>
      <w:r w:rsidR="0093012D" w:rsidRPr="0065708A">
        <w:rPr>
          <w:lang w:val="en-US"/>
        </w:rPr>
        <w:t xml:space="preserve">criteria </w:t>
      </w:r>
      <w:r w:rsidR="001D1A7F">
        <w:rPr>
          <w:lang w:val="en-US"/>
        </w:rPr>
        <w:t xml:space="preserve">needs to </w:t>
      </w:r>
      <w:r w:rsidR="0093012D" w:rsidRPr="0065708A">
        <w:rPr>
          <w:lang w:val="en-US"/>
        </w:rPr>
        <w:t xml:space="preserve">be </w:t>
      </w:r>
      <w:r w:rsidR="001D1A7F">
        <w:rPr>
          <w:lang w:val="en-US"/>
        </w:rPr>
        <w:t>specified</w:t>
      </w:r>
      <w:r w:rsidR="001D1A7F" w:rsidRPr="0065708A">
        <w:rPr>
          <w:lang w:val="en-US"/>
        </w:rPr>
        <w:t xml:space="preserve"> </w:t>
      </w:r>
      <w:r w:rsidR="0093012D" w:rsidRPr="0065708A">
        <w:rPr>
          <w:lang w:val="en-US"/>
        </w:rPr>
        <w:t xml:space="preserve">and </w:t>
      </w:r>
      <w:r w:rsidR="00306894">
        <w:rPr>
          <w:lang w:val="en-US"/>
        </w:rPr>
        <w:t xml:space="preserve">the </w:t>
      </w:r>
      <w:r w:rsidR="0093012D" w:rsidRPr="0065708A">
        <w:rPr>
          <w:lang w:val="en-US"/>
        </w:rPr>
        <w:t xml:space="preserve">UE </w:t>
      </w:r>
      <w:r w:rsidR="00306894">
        <w:rPr>
          <w:lang w:val="en-US"/>
        </w:rPr>
        <w:t>sh</w:t>
      </w:r>
      <w:r w:rsidR="00DF2CF2">
        <w:rPr>
          <w:lang w:val="en-US"/>
        </w:rPr>
        <w:t xml:space="preserve">all </w:t>
      </w:r>
      <w:r w:rsidR="00306894">
        <w:rPr>
          <w:lang w:val="en-US"/>
        </w:rPr>
        <w:t xml:space="preserve">be allowed to relaxed RLM/BM only if </w:t>
      </w:r>
      <w:r w:rsidR="00DF2CF2">
        <w:rPr>
          <w:lang w:val="en-US"/>
        </w:rPr>
        <w:t xml:space="preserve">it meets the specified relaxation </w:t>
      </w:r>
      <w:r w:rsidR="0093012D" w:rsidRPr="0065708A">
        <w:rPr>
          <w:lang w:val="en-US"/>
        </w:rPr>
        <w:t>criteria</w:t>
      </w:r>
      <w:r w:rsidR="00F16EC2">
        <w:rPr>
          <w:lang w:val="en-US"/>
        </w:rPr>
        <w:t>, which may be different for</w:t>
      </w:r>
      <w:r w:rsidR="0093012D" w:rsidRPr="0065708A">
        <w:rPr>
          <w:lang w:val="en-US"/>
        </w:rPr>
        <w:t xml:space="preserve"> RLM</w:t>
      </w:r>
      <w:r w:rsidR="00F16EC2">
        <w:rPr>
          <w:lang w:val="en-US"/>
        </w:rPr>
        <w:t xml:space="preserve"> and </w:t>
      </w:r>
      <w:r w:rsidR="0093012D" w:rsidRPr="0065708A">
        <w:rPr>
          <w:lang w:val="en-US"/>
        </w:rPr>
        <w:t xml:space="preserve">BM. </w:t>
      </w:r>
    </w:p>
    <w:p w14:paraId="329DC2B0" w14:textId="7DDAD811" w:rsidR="003D7A5F" w:rsidRDefault="003D7A5F" w:rsidP="003D7A5F">
      <w:pPr>
        <w:rPr>
          <w:lang w:val="en-US"/>
        </w:rPr>
      </w:pPr>
      <w:r w:rsidRPr="001B20B6">
        <w:rPr>
          <w:lang w:val="en-US"/>
        </w:rPr>
        <w:t>In release 16 IDLE/INACTIVE states, one of the scenarios in which relaxed neighbor cell measurement requirements were applied was for low mobility UEs</w:t>
      </w:r>
      <w:r>
        <w:rPr>
          <w:lang w:val="en-US"/>
        </w:rPr>
        <w:t xml:space="preserve"> and the UE evaluates the criteria. The </w:t>
      </w:r>
      <w:r w:rsidRPr="001B20B6">
        <w:rPr>
          <w:lang w:val="en-US"/>
        </w:rPr>
        <w:t xml:space="preserve">low mobility </w:t>
      </w:r>
      <w:r>
        <w:rPr>
          <w:lang w:val="en-US"/>
        </w:rPr>
        <w:t>criteria w</w:t>
      </w:r>
      <w:r w:rsidR="00424C98">
        <w:rPr>
          <w:lang w:val="en-US"/>
        </w:rPr>
        <w:t>ere</w:t>
      </w:r>
      <w:r>
        <w:rPr>
          <w:lang w:val="en-US"/>
        </w:rPr>
        <w:t xml:space="preserve"> </w:t>
      </w:r>
      <w:r w:rsidRPr="001B20B6">
        <w:rPr>
          <w:lang w:val="en-US"/>
        </w:rPr>
        <w:t>based on variation in signal strength measurements</w:t>
      </w:r>
      <w:r>
        <w:rPr>
          <w:lang w:val="en-US"/>
        </w:rPr>
        <w:t xml:space="preserve"> (SrxLev)</w:t>
      </w:r>
      <w:r w:rsidRPr="001B20B6">
        <w:rPr>
          <w:lang w:val="en-US"/>
        </w:rPr>
        <w:t xml:space="preserve">. </w:t>
      </w:r>
      <w:r>
        <w:rPr>
          <w:lang w:val="en-US"/>
        </w:rPr>
        <w:t xml:space="preserve">However, this </w:t>
      </w:r>
      <w:r w:rsidRPr="001B20B6">
        <w:rPr>
          <w:lang w:val="en-US"/>
        </w:rPr>
        <w:t xml:space="preserve">method is not </w:t>
      </w:r>
      <w:r>
        <w:rPr>
          <w:lang w:val="en-US"/>
        </w:rPr>
        <w:t xml:space="preserve">adequate for </w:t>
      </w:r>
      <w:r w:rsidRPr="001B20B6">
        <w:rPr>
          <w:lang w:val="en-US"/>
        </w:rPr>
        <w:t>RLM/BM relaxation</w:t>
      </w:r>
      <w:r>
        <w:rPr>
          <w:lang w:val="en-US"/>
        </w:rPr>
        <w:t xml:space="preserve"> because they are</w:t>
      </w:r>
      <w:r w:rsidRPr="001B20B6">
        <w:rPr>
          <w:lang w:val="en-US"/>
        </w:rPr>
        <w:t xml:space="preserve"> </w:t>
      </w:r>
      <w:r>
        <w:rPr>
          <w:lang w:val="en-US"/>
        </w:rPr>
        <w:t xml:space="preserve">critical features in RRC </w:t>
      </w:r>
      <w:r w:rsidRPr="001B20B6">
        <w:rPr>
          <w:lang w:val="en-US"/>
        </w:rPr>
        <w:t xml:space="preserve">CONNECTED </w:t>
      </w:r>
      <w:r>
        <w:rPr>
          <w:lang w:val="en-US"/>
        </w:rPr>
        <w:t>state</w:t>
      </w:r>
      <w:r w:rsidRPr="001B20B6">
        <w:rPr>
          <w:lang w:val="en-US"/>
        </w:rPr>
        <w:t xml:space="preserve">. In order to secure </w:t>
      </w:r>
      <w:r>
        <w:rPr>
          <w:lang w:val="en-US"/>
        </w:rPr>
        <w:t xml:space="preserve">acceptable </w:t>
      </w:r>
      <w:r w:rsidRPr="001B20B6">
        <w:rPr>
          <w:lang w:val="en-US"/>
        </w:rPr>
        <w:t xml:space="preserve">RLM/BM performance </w:t>
      </w:r>
      <w:r>
        <w:rPr>
          <w:lang w:val="en-US"/>
        </w:rPr>
        <w:t xml:space="preserve">under relaxation </w:t>
      </w:r>
      <w:r w:rsidRPr="001B20B6">
        <w:rPr>
          <w:lang w:val="en-US"/>
        </w:rPr>
        <w:t xml:space="preserve">and </w:t>
      </w:r>
      <w:r>
        <w:rPr>
          <w:lang w:val="en-US"/>
        </w:rPr>
        <w:t xml:space="preserve">to ensure that </w:t>
      </w:r>
      <w:r w:rsidRPr="001B20B6">
        <w:rPr>
          <w:lang w:val="en-US"/>
        </w:rPr>
        <w:t xml:space="preserve">the relaxation </w:t>
      </w:r>
      <w:r>
        <w:rPr>
          <w:lang w:val="en-US"/>
        </w:rPr>
        <w:t>is applied only</w:t>
      </w:r>
      <w:r w:rsidRPr="001B20B6">
        <w:rPr>
          <w:lang w:val="en-US"/>
        </w:rPr>
        <w:t xml:space="preserve"> when the radio link quality is good and reliable</w:t>
      </w:r>
      <w:r>
        <w:rPr>
          <w:lang w:val="en-US"/>
        </w:rPr>
        <w:t>.</w:t>
      </w:r>
      <w:r w:rsidR="00424C98">
        <w:rPr>
          <w:lang w:val="en-US"/>
        </w:rPr>
        <w:t xml:space="preserve"> </w:t>
      </w:r>
    </w:p>
    <w:p w14:paraId="67CD7507" w14:textId="77777777" w:rsidR="001E19B5" w:rsidRPr="00175719" w:rsidRDefault="008B7D41" w:rsidP="00175719">
      <w:pPr>
        <w:rPr>
          <w:lang w:val="en-US"/>
        </w:rPr>
      </w:pPr>
      <w:r w:rsidRPr="001E19B5">
        <w:rPr>
          <w:lang w:val="en-US"/>
        </w:rPr>
        <w:t>Th</w:t>
      </w:r>
      <w:r w:rsidR="00652FE4" w:rsidRPr="00175719">
        <w:rPr>
          <w:lang w:val="en-US"/>
        </w:rPr>
        <w:t xml:space="preserve">erefore, </w:t>
      </w:r>
      <w:r w:rsidRPr="00175719">
        <w:rPr>
          <w:lang w:val="en-US"/>
        </w:rPr>
        <w:t xml:space="preserve">RAN4 needs to </w:t>
      </w:r>
      <w:r w:rsidR="00EC0EA6" w:rsidRPr="00175719">
        <w:rPr>
          <w:lang w:val="en-US"/>
        </w:rPr>
        <w:t xml:space="preserve">first </w:t>
      </w:r>
      <w:r w:rsidRPr="00175719">
        <w:rPr>
          <w:lang w:val="en-US"/>
        </w:rPr>
        <w:t xml:space="preserve">discuss </w:t>
      </w:r>
      <w:r w:rsidR="00037790" w:rsidRPr="00175719">
        <w:rPr>
          <w:lang w:val="en-US"/>
        </w:rPr>
        <w:t xml:space="preserve">and agree on </w:t>
      </w:r>
      <w:r w:rsidR="00EC0EA6" w:rsidRPr="00175719">
        <w:rPr>
          <w:lang w:val="en-US"/>
        </w:rPr>
        <w:t xml:space="preserve">the basic question: </w:t>
      </w:r>
      <w:r w:rsidRPr="00175719">
        <w:rPr>
          <w:lang w:val="en-US"/>
        </w:rPr>
        <w:t>whether to define NW based</w:t>
      </w:r>
      <w:r w:rsidR="00037790" w:rsidRPr="00175719">
        <w:rPr>
          <w:lang w:val="en-US"/>
        </w:rPr>
        <w:t xml:space="preserve">, </w:t>
      </w:r>
      <w:r w:rsidRPr="00175719">
        <w:rPr>
          <w:lang w:val="en-US"/>
        </w:rPr>
        <w:t>UE based criteria</w:t>
      </w:r>
      <w:r w:rsidR="00037790" w:rsidRPr="00175719">
        <w:rPr>
          <w:lang w:val="en-US"/>
        </w:rPr>
        <w:t xml:space="preserve"> or a combination of NW and UE-based criteria for determining the low-mobility scenario where the UE is allowed to operate RLM/BM in relaxed mode.</w:t>
      </w:r>
      <w:r w:rsidR="00861E0B" w:rsidRPr="00175719">
        <w:rPr>
          <w:lang w:val="en-US"/>
        </w:rPr>
        <w:t xml:space="preserve"> In the combined approach s</w:t>
      </w:r>
      <w:r w:rsidR="005E306A" w:rsidRPr="00175719">
        <w:rPr>
          <w:lang w:val="en-US"/>
        </w:rPr>
        <w:t xml:space="preserve">ome aspects of the </w:t>
      </w:r>
      <w:r w:rsidR="00861E0B" w:rsidRPr="00175719">
        <w:rPr>
          <w:lang w:val="en-US"/>
        </w:rPr>
        <w:t>criteria</w:t>
      </w:r>
      <w:r w:rsidR="005E306A" w:rsidRPr="00175719">
        <w:rPr>
          <w:lang w:val="en-US"/>
        </w:rPr>
        <w:t xml:space="preserve"> can be pre-defined</w:t>
      </w:r>
      <w:r w:rsidR="00080D06" w:rsidRPr="00175719">
        <w:rPr>
          <w:lang w:val="en-US"/>
        </w:rPr>
        <w:t xml:space="preserve"> while parameter values can be configured by the network.</w:t>
      </w:r>
    </w:p>
    <w:p w14:paraId="1E10EFB9" w14:textId="0AC94E4C" w:rsidR="001E19B5" w:rsidRPr="00175719" w:rsidRDefault="00861E0B" w:rsidP="00175719">
      <w:pPr>
        <w:rPr>
          <w:lang w:val="en-US"/>
        </w:rPr>
      </w:pPr>
      <w:r w:rsidRPr="00175719">
        <w:rPr>
          <w:lang w:val="en-US"/>
        </w:rPr>
        <w:t xml:space="preserve"> </w:t>
      </w:r>
      <w:r w:rsidR="00037790" w:rsidRPr="00175719">
        <w:rPr>
          <w:lang w:val="en-US"/>
        </w:rPr>
        <w:t xml:space="preserve"> </w:t>
      </w:r>
      <w:r w:rsidR="008B7D41" w:rsidRPr="00175719">
        <w:rPr>
          <w:lang w:val="en-US"/>
        </w:rPr>
        <w:t xml:space="preserve"> </w:t>
      </w:r>
    </w:p>
    <w:p w14:paraId="78F88CA1" w14:textId="595B491E" w:rsidR="00B031B4" w:rsidRPr="00225BFD" w:rsidRDefault="00B031B4" w:rsidP="00B031B4">
      <w:pPr>
        <w:pStyle w:val="ListParagraph"/>
        <w:numPr>
          <w:ilvl w:val="0"/>
          <w:numId w:val="28"/>
        </w:numPr>
        <w:rPr>
          <w:lang w:val="en-US"/>
        </w:rPr>
      </w:pPr>
      <w:r w:rsidRPr="00225BFD">
        <w:rPr>
          <w:b/>
          <w:bCs/>
          <w:lang w:val="en-US"/>
        </w:rPr>
        <w:t xml:space="preserve">Proposal #1: </w:t>
      </w:r>
      <w:r w:rsidR="00F90651" w:rsidRPr="00225BFD">
        <w:rPr>
          <w:lang w:val="en-US"/>
        </w:rPr>
        <w:t>RAN4 to discuss and agree o</w:t>
      </w:r>
      <w:r w:rsidR="00442DC6" w:rsidRPr="00225BFD">
        <w:rPr>
          <w:lang w:val="en-US"/>
        </w:rPr>
        <w:t xml:space="preserve">n one of the </w:t>
      </w:r>
      <w:r w:rsidR="00F90651" w:rsidRPr="00225BFD">
        <w:rPr>
          <w:lang w:val="en-US"/>
        </w:rPr>
        <w:t>following</w:t>
      </w:r>
      <w:r w:rsidR="00442DC6" w:rsidRPr="00225BFD">
        <w:rPr>
          <w:lang w:val="en-US"/>
        </w:rPr>
        <w:t xml:space="preserve"> options</w:t>
      </w:r>
      <w:r w:rsidR="00F90651" w:rsidRPr="00225BFD">
        <w:rPr>
          <w:lang w:val="en-US"/>
        </w:rPr>
        <w:t>:</w:t>
      </w:r>
    </w:p>
    <w:p w14:paraId="3D54373B" w14:textId="11362779" w:rsidR="00F90651" w:rsidRPr="00225BFD" w:rsidRDefault="00F90651" w:rsidP="00F90651">
      <w:pPr>
        <w:pStyle w:val="ListParagraph"/>
        <w:numPr>
          <w:ilvl w:val="1"/>
          <w:numId w:val="28"/>
        </w:numPr>
        <w:rPr>
          <w:lang w:val="en-US"/>
        </w:rPr>
      </w:pPr>
      <w:r w:rsidRPr="00225BFD">
        <w:rPr>
          <w:lang w:val="en-US"/>
        </w:rPr>
        <w:t xml:space="preserve">Option 1: Low mobility scenario under which the UE is allowed to relax the RLM/BM requirements </w:t>
      </w:r>
      <w:r w:rsidR="00B17770" w:rsidRPr="00225BFD">
        <w:rPr>
          <w:lang w:val="en-US"/>
        </w:rPr>
        <w:t>is</w:t>
      </w:r>
      <w:r w:rsidRPr="00225BFD">
        <w:rPr>
          <w:lang w:val="en-US"/>
        </w:rPr>
        <w:t xml:space="preserve"> determined by the network.</w:t>
      </w:r>
    </w:p>
    <w:p w14:paraId="01DCE114" w14:textId="79B2CB6C" w:rsidR="00F90651" w:rsidRPr="00225BFD" w:rsidRDefault="00F90651" w:rsidP="00F90651">
      <w:pPr>
        <w:pStyle w:val="ListParagraph"/>
        <w:numPr>
          <w:ilvl w:val="1"/>
          <w:numId w:val="28"/>
        </w:numPr>
        <w:rPr>
          <w:lang w:val="en-US"/>
        </w:rPr>
      </w:pPr>
      <w:r w:rsidRPr="00225BFD">
        <w:rPr>
          <w:lang w:val="en-US"/>
        </w:rPr>
        <w:t xml:space="preserve">Option 2: Low mobility scenario under which the UE is allowed to relax the RLM/BM requirements </w:t>
      </w:r>
      <w:r w:rsidR="00B17770" w:rsidRPr="00225BFD">
        <w:rPr>
          <w:lang w:val="en-US"/>
        </w:rPr>
        <w:t>is</w:t>
      </w:r>
      <w:r w:rsidRPr="00225BFD">
        <w:rPr>
          <w:lang w:val="en-US"/>
        </w:rPr>
        <w:t xml:space="preserve"> determined by the UE.</w:t>
      </w:r>
    </w:p>
    <w:p w14:paraId="4FD39E94" w14:textId="3B406801" w:rsidR="00032123" w:rsidRPr="00225BFD" w:rsidRDefault="00F90651" w:rsidP="0047389A">
      <w:pPr>
        <w:pStyle w:val="ListParagraph"/>
        <w:numPr>
          <w:ilvl w:val="1"/>
          <w:numId w:val="28"/>
        </w:numPr>
        <w:rPr>
          <w:lang w:val="en-US"/>
        </w:rPr>
      </w:pPr>
      <w:r w:rsidRPr="00225BFD">
        <w:rPr>
          <w:lang w:val="en-US"/>
        </w:rPr>
        <w:t xml:space="preserve">Option 3: Low mobility scenario under which the UE is allowed to relax the RLM/BM requirements </w:t>
      </w:r>
      <w:r w:rsidR="00B17770" w:rsidRPr="00225BFD">
        <w:rPr>
          <w:lang w:val="en-US"/>
        </w:rPr>
        <w:t>is</w:t>
      </w:r>
      <w:r w:rsidRPr="00225BFD">
        <w:rPr>
          <w:lang w:val="en-US"/>
        </w:rPr>
        <w:t xml:space="preserve"> determined by </w:t>
      </w:r>
      <w:r w:rsidR="000E35FE" w:rsidRPr="00225BFD">
        <w:rPr>
          <w:lang w:val="en-US"/>
        </w:rPr>
        <w:t xml:space="preserve">both </w:t>
      </w:r>
      <w:r w:rsidRPr="00225BFD">
        <w:rPr>
          <w:lang w:val="en-US"/>
        </w:rPr>
        <w:t xml:space="preserve">the </w:t>
      </w:r>
      <w:r w:rsidR="00B17770" w:rsidRPr="00225BFD">
        <w:rPr>
          <w:lang w:val="en-US"/>
        </w:rPr>
        <w:t>network and UE</w:t>
      </w:r>
      <w:r w:rsidRPr="00225BFD">
        <w:rPr>
          <w:lang w:val="en-US"/>
        </w:rPr>
        <w:t>.</w:t>
      </w:r>
    </w:p>
    <w:p w14:paraId="529D4116" w14:textId="60284A30" w:rsidR="001F67FE" w:rsidRPr="00FC3724" w:rsidRDefault="001F67FE" w:rsidP="00FC3724">
      <w:pPr>
        <w:pStyle w:val="Heading2"/>
        <w:numPr>
          <w:ilvl w:val="1"/>
          <w:numId w:val="30"/>
        </w:numPr>
        <w:ind w:left="851" w:hanging="851"/>
      </w:pPr>
      <w:r w:rsidRPr="001F67FE">
        <w:t>RLM and BM degr</w:t>
      </w:r>
      <w:r w:rsidRPr="00FC3724">
        <w:t>adation during relaxation</w:t>
      </w:r>
    </w:p>
    <w:p w14:paraId="2CBAFE9C" w14:textId="77777777" w:rsidR="00FC3724" w:rsidRDefault="009C5BCC" w:rsidP="00373877">
      <w:pPr>
        <w:rPr>
          <w:lang w:val="en-US"/>
        </w:rPr>
      </w:pPr>
      <w:r>
        <w:rPr>
          <w:lang w:val="en-GB"/>
        </w:rPr>
        <w:t>T</w:t>
      </w:r>
      <w:r>
        <w:rPr>
          <w:lang w:val="en-US"/>
        </w:rPr>
        <w:t>he UE may start experienc</w:t>
      </w:r>
      <w:r w:rsidR="00131A30">
        <w:rPr>
          <w:lang w:val="en-US"/>
        </w:rPr>
        <w:t>ing</w:t>
      </w:r>
      <w:r>
        <w:rPr>
          <w:lang w:val="en-US"/>
        </w:rPr>
        <w:t xml:space="preserve"> RLM </w:t>
      </w:r>
      <w:r w:rsidR="00131A30">
        <w:rPr>
          <w:lang w:val="en-US"/>
        </w:rPr>
        <w:t xml:space="preserve">performance </w:t>
      </w:r>
      <w:r>
        <w:rPr>
          <w:lang w:val="en-US"/>
        </w:rPr>
        <w:t xml:space="preserve">degradation after the </w:t>
      </w:r>
      <w:r w:rsidR="00035EC9">
        <w:rPr>
          <w:lang w:val="en-US"/>
        </w:rPr>
        <w:t xml:space="preserve">UE </w:t>
      </w:r>
      <w:r>
        <w:rPr>
          <w:lang w:val="en-US"/>
        </w:rPr>
        <w:t xml:space="preserve">has entered in the </w:t>
      </w:r>
      <w:r w:rsidR="00035EC9">
        <w:rPr>
          <w:lang w:val="en-US"/>
        </w:rPr>
        <w:t xml:space="preserve">relaxed </w:t>
      </w:r>
      <w:r w:rsidR="000F7C72">
        <w:rPr>
          <w:lang w:val="en-US"/>
        </w:rPr>
        <w:t xml:space="preserve">RLM </w:t>
      </w:r>
      <w:r w:rsidR="00035EC9">
        <w:rPr>
          <w:lang w:val="en-US"/>
        </w:rPr>
        <w:t>mode</w:t>
      </w:r>
      <w:r w:rsidR="00CB2912">
        <w:rPr>
          <w:lang w:val="en-US"/>
        </w:rPr>
        <w:t xml:space="preserve"> after passing the relaxation criteria</w:t>
      </w:r>
      <w:r>
        <w:rPr>
          <w:lang w:val="en-US"/>
        </w:rPr>
        <w:t xml:space="preserve">. For example the UE may detect </w:t>
      </w:r>
      <w:r w:rsidR="002F2B3E">
        <w:rPr>
          <w:lang w:val="en-US"/>
        </w:rPr>
        <w:t>out-of-sync and may even trigger T310 timer. In t</w:t>
      </w:r>
      <w:r w:rsidR="000850A8">
        <w:rPr>
          <w:lang w:val="en-US"/>
        </w:rPr>
        <w:t>h</w:t>
      </w:r>
      <w:r w:rsidR="00C54AC5">
        <w:rPr>
          <w:lang w:val="en-US"/>
        </w:rPr>
        <w:t xml:space="preserve">is </w:t>
      </w:r>
      <w:r w:rsidR="000850A8">
        <w:rPr>
          <w:lang w:val="en-US"/>
        </w:rPr>
        <w:t xml:space="preserve">situation the UE should </w:t>
      </w:r>
      <w:r w:rsidR="00990C99">
        <w:rPr>
          <w:lang w:val="en-US"/>
        </w:rPr>
        <w:t>assess the radio link quality over shorter tim</w:t>
      </w:r>
      <w:r w:rsidR="00F03F83">
        <w:rPr>
          <w:lang w:val="en-US"/>
        </w:rPr>
        <w:t>e for enabling the UE to detect possible in-sync before the T310 expires</w:t>
      </w:r>
      <w:r w:rsidR="00EB7429">
        <w:rPr>
          <w:lang w:val="en-US"/>
        </w:rPr>
        <w:t xml:space="preserve">. Therefore, when </w:t>
      </w:r>
      <w:r w:rsidR="00CB2912">
        <w:rPr>
          <w:lang w:val="en-US"/>
        </w:rPr>
        <w:t xml:space="preserve">certain number of </w:t>
      </w:r>
      <w:r w:rsidR="00EB7429">
        <w:rPr>
          <w:lang w:val="en-US"/>
        </w:rPr>
        <w:t xml:space="preserve">OOS are detected or </w:t>
      </w:r>
      <w:r w:rsidR="0042538E">
        <w:rPr>
          <w:lang w:val="en-US"/>
        </w:rPr>
        <w:t xml:space="preserve">at least </w:t>
      </w:r>
      <w:r w:rsidR="00EB7429">
        <w:rPr>
          <w:lang w:val="en-US"/>
        </w:rPr>
        <w:t xml:space="preserve">when T310 is running the UE </w:t>
      </w:r>
      <w:r w:rsidR="006D3FCF">
        <w:rPr>
          <w:lang w:val="en-US"/>
        </w:rPr>
        <w:t xml:space="preserve">should </w:t>
      </w:r>
      <w:r w:rsidR="0042538E">
        <w:rPr>
          <w:lang w:val="en-US"/>
        </w:rPr>
        <w:t xml:space="preserve">revert to the </w:t>
      </w:r>
      <w:r w:rsidR="000850A8">
        <w:rPr>
          <w:lang w:val="en-US"/>
        </w:rPr>
        <w:t>RLM</w:t>
      </w:r>
      <w:r w:rsidR="00224F87">
        <w:rPr>
          <w:lang w:val="en-US"/>
        </w:rPr>
        <w:t xml:space="preserve"> </w:t>
      </w:r>
      <w:r w:rsidR="00C54AC5">
        <w:rPr>
          <w:lang w:val="en-US"/>
        </w:rPr>
        <w:t>with normal mode (legacy operation)</w:t>
      </w:r>
      <w:r w:rsidR="00224F87">
        <w:rPr>
          <w:lang w:val="en-US"/>
        </w:rPr>
        <w:t>.</w:t>
      </w:r>
    </w:p>
    <w:p w14:paraId="4CEB309B" w14:textId="4A8007E0" w:rsidR="00224F87" w:rsidRDefault="00224F87" w:rsidP="00373877">
      <w:pPr>
        <w:rPr>
          <w:lang w:val="en-US"/>
        </w:rPr>
      </w:pPr>
      <w:r>
        <w:rPr>
          <w:lang w:val="en-GB"/>
        </w:rPr>
        <w:t>Similarly</w:t>
      </w:r>
      <w:r w:rsidR="0042538E">
        <w:rPr>
          <w:lang w:val="en-GB"/>
        </w:rPr>
        <w:t>,</w:t>
      </w:r>
      <w:r>
        <w:rPr>
          <w:lang w:val="en-GB"/>
        </w:rPr>
        <w:t xml:space="preserve"> t</w:t>
      </w:r>
      <w:r>
        <w:rPr>
          <w:lang w:val="en-US"/>
        </w:rPr>
        <w:t xml:space="preserve">he UE may start </w:t>
      </w:r>
      <w:r w:rsidR="000F7C72">
        <w:rPr>
          <w:lang w:val="en-US"/>
        </w:rPr>
        <w:t>detect</w:t>
      </w:r>
      <w:r w:rsidR="00C54AC5">
        <w:rPr>
          <w:lang w:val="en-US"/>
        </w:rPr>
        <w:t>ing</w:t>
      </w:r>
      <w:r w:rsidR="000F7C72">
        <w:rPr>
          <w:lang w:val="en-US"/>
        </w:rPr>
        <w:t xml:space="preserve"> beam failure </w:t>
      </w:r>
      <w:r>
        <w:rPr>
          <w:lang w:val="en-US"/>
        </w:rPr>
        <w:t xml:space="preserve">after the UE has entered in the relaxed </w:t>
      </w:r>
      <w:r w:rsidR="004626D4">
        <w:rPr>
          <w:lang w:val="en-US"/>
        </w:rPr>
        <w:t xml:space="preserve">BM </w:t>
      </w:r>
      <w:r>
        <w:rPr>
          <w:lang w:val="en-US"/>
        </w:rPr>
        <w:t>mode</w:t>
      </w:r>
      <w:r w:rsidR="00CB2912" w:rsidRPr="00CB2912">
        <w:rPr>
          <w:lang w:val="en-US"/>
        </w:rPr>
        <w:t xml:space="preserve"> </w:t>
      </w:r>
      <w:r w:rsidR="00CB2912">
        <w:rPr>
          <w:lang w:val="en-US"/>
        </w:rPr>
        <w:t>after passing the relaxation criteria</w:t>
      </w:r>
      <w:r>
        <w:rPr>
          <w:lang w:val="en-US"/>
        </w:rPr>
        <w:t xml:space="preserve">. </w:t>
      </w:r>
      <w:r w:rsidR="004626D4">
        <w:rPr>
          <w:lang w:val="en-US"/>
        </w:rPr>
        <w:t xml:space="preserve">Upon beam failure detection the UE should quickly search for </w:t>
      </w:r>
      <w:r w:rsidR="00984CC8">
        <w:rPr>
          <w:lang w:val="en-US"/>
        </w:rPr>
        <w:t>new candidate beams</w:t>
      </w:r>
      <w:r w:rsidR="00131A30">
        <w:rPr>
          <w:lang w:val="en-US"/>
        </w:rPr>
        <w:t xml:space="preserve"> and report them to the netw</w:t>
      </w:r>
      <w:r w:rsidR="006D3FCF">
        <w:rPr>
          <w:lang w:val="en-US"/>
        </w:rPr>
        <w:t>ork</w:t>
      </w:r>
      <w:r w:rsidR="00984CC8">
        <w:rPr>
          <w:lang w:val="en-US"/>
        </w:rPr>
        <w:t>. Therefore, u</w:t>
      </w:r>
      <w:r w:rsidR="00984CC8" w:rsidRPr="001B20B6">
        <w:rPr>
          <w:lang w:val="en-US"/>
        </w:rPr>
        <w:t xml:space="preserve">pon detecting </w:t>
      </w:r>
      <w:r w:rsidR="00984CC8">
        <w:rPr>
          <w:lang w:val="en-US"/>
        </w:rPr>
        <w:t xml:space="preserve">the beam failure </w:t>
      </w:r>
      <w:r>
        <w:rPr>
          <w:lang w:val="en-US"/>
        </w:rPr>
        <w:t xml:space="preserve">the UE should not be allowed to continue performing </w:t>
      </w:r>
      <w:r w:rsidR="00984CC8">
        <w:rPr>
          <w:lang w:val="en-US"/>
        </w:rPr>
        <w:t xml:space="preserve">BM </w:t>
      </w:r>
      <w:r>
        <w:rPr>
          <w:lang w:val="en-US"/>
        </w:rPr>
        <w:t>with relaxation</w:t>
      </w:r>
      <w:r w:rsidR="006D3FCF">
        <w:rPr>
          <w:lang w:val="en-US"/>
        </w:rPr>
        <w:t xml:space="preserve"> and instead revert to the legacy BM operation</w:t>
      </w:r>
      <w:r w:rsidR="00984CC8">
        <w:rPr>
          <w:lang w:val="en-US"/>
        </w:rPr>
        <w:t xml:space="preserve">. </w:t>
      </w:r>
    </w:p>
    <w:p w14:paraId="6C6E0111" w14:textId="06FA2C32" w:rsidR="00C06D25" w:rsidRDefault="00E527A9" w:rsidP="00C06D25">
      <w:pPr>
        <w:pStyle w:val="BodyText"/>
        <w:numPr>
          <w:ilvl w:val="0"/>
          <w:numId w:val="25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</w:pPr>
      <w:r w:rsidRPr="003055A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ja-JP"/>
        </w:rPr>
        <w:lastRenderedPageBreak/>
        <w:t>Proposal #</w:t>
      </w:r>
      <w:r w:rsidR="00806A33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ja-JP"/>
        </w:rPr>
        <w:t>2</w:t>
      </w:r>
      <w:r w:rsidRPr="003055A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ja-JP"/>
        </w:rPr>
        <w:t>:</w:t>
      </w:r>
      <w:r w:rsidRPr="005650AF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 xml:space="preserve"> </w:t>
      </w:r>
      <w:r w:rsidR="00D83DBE" w:rsidRPr="005650AF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 xml:space="preserve">The </w:t>
      </w:r>
      <w:r w:rsidR="00CB2912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 xml:space="preserve">UE while </w:t>
      </w:r>
      <w:r w:rsidR="00C6508F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 xml:space="preserve">performing </w:t>
      </w:r>
      <w:r w:rsidR="00CB2912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 xml:space="preserve">relaxed RLM </w:t>
      </w:r>
      <w:r w:rsidR="00C6508F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 xml:space="preserve">upon detecting certain number of </w:t>
      </w:r>
      <w:r w:rsidR="00B219D7" w:rsidRPr="005650AF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>out-of-sync indication</w:t>
      </w:r>
      <w:r w:rsidR="00DC0ABD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 xml:space="preserve">s </w:t>
      </w:r>
      <w:r w:rsidR="008A073C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 xml:space="preserve">or upon triggering T310 </w:t>
      </w:r>
      <w:r w:rsidR="003E40B2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>revert</w:t>
      </w:r>
      <w:r w:rsidR="005F09B1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>s</w:t>
      </w:r>
      <w:r w:rsidR="003E40B2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 xml:space="preserve"> to the normal RLM operation (i.e. without relaxation). </w:t>
      </w:r>
      <w:r w:rsidR="00B219D7" w:rsidRPr="005650AF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>.</w:t>
      </w:r>
    </w:p>
    <w:p w14:paraId="4139840B" w14:textId="2C1FAF34" w:rsidR="007A56DF" w:rsidRDefault="007A56DF" w:rsidP="007A56DF">
      <w:pPr>
        <w:pStyle w:val="BodyText"/>
        <w:numPr>
          <w:ilvl w:val="0"/>
          <w:numId w:val="25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</w:pPr>
      <w:r w:rsidRPr="003055A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ja-JP"/>
        </w:rPr>
        <w:t>Proposal #</w:t>
      </w:r>
      <w:r w:rsidR="003E40B2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ja-JP"/>
        </w:rPr>
        <w:t>3</w:t>
      </w:r>
      <w:r w:rsidRPr="003055A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ja-JP"/>
        </w:rPr>
        <w:t>:</w:t>
      </w:r>
      <w:r w:rsidRPr="005650AF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 xml:space="preserve"> </w:t>
      </w:r>
      <w:r w:rsidR="003E40B2" w:rsidRPr="005650AF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 xml:space="preserve">The </w:t>
      </w:r>
      <w:r w:rsidR="003E40B2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 xml:space="preserve">UE while performing relaxed </w:t>
      </w:r>
      <w:r w:rsidR="005F09B1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>B</w:t>
      </w:r>
      <w:r w:rsidR="003E40B2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 xml:space="preserve">M upon </w:t>
      </w:r>
      <w:r w:rsidR="005F09B1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 xml:space="preserve">beam failure </w:t>
      </w:r>
      <w:r w:rsidR="003E40B2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>detecti</w:t>
      </w:r>
      <w:r w:rsidR="005F09B1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>on</w:t>
      </w:r>
      <w:r w:rsidR="003E40B2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 xml:space="preserve"> revert</w:t>
      </w:r>
      <w:r w:rsidR="005F09B1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>s</w:t>
      </w:r>
      <w:r w:rsidR="003E40B2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 xml:space="preserve"> to the normal </w:t>
      </w:r>
      <w:r w:rsidR="005F09B1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>B</w:t>
      </w:r>
      <w:r w:rsidR="003E40B2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>M operation (i.e. without relaxation).</w:t>
      </w:r>
    </w:p>
    <w:p w14:paraId="40234153" w14:textId="77777777" w:rsidR="007A56DF" w:rsidRDefault="007A56DF" w:rsidP="00FC3724">
      <w:pPr>
        <w:pStyle w:val="BodyText"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ind w:left="0"/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</w:pPr>
    </w:p>
    <w:p w14:paraId="37DC4ECF" w14:textId="504D477E" w:rsidR="00806A33" w:rsidRPr="0005709A" w:rsidRDefault="00021E03" w:rsidP="0005709A">
      <w:pPr>
        <w:pStyle w:val="Heading2"/>
        <w:ind w:left="851" w:hanging="851"/>
      </w:pPr>
      <w:r>
        <w:t>2.3. R</w:t>
      </w:r>
      <w:r w:rsidR="00806A33" w:rsidRPr="0005709A">
        <w:t>elaxed requirements for RLM/BM</w:t>
      </w:r>
    </w:p>
    <w:p w14:paraId="4EEFD089" w14:textId="6E31A65F" w:rsidR="00471274" w:rsidRDefault="000A10AB" w:rsidP="00806A33">
      <w:pPr>
        <w:rPr>
          <w:lang w:val="en-US" w:eastAsia="zh-CN"/>
        </w:rPr>
      </w:pPr>
      <w:r w:rsidRPr="0005709A">
        <w:rPr>
          <w:lang w:val="en-US" w:eastAsia="zh-CN"/>
        </w:rPr>
        <w:t xml:space="preserve">The </w:t>
      </w:r>
      <w:r w:rsidR="00BE3A76" w:rsidRPr="0005709A">
        <w:rPr>
          <w:lang w:val="en-US" w:eastAsia="zh-CN"/>
        </w:rPr>
        <w:t>second part of the expected RAN4 work concerns how to determine the relaxed requirements for RLM and BM.</w:t>
      </w:r>
      <w:r w:rsidR="00FF54DB" w:rsidRPr="0005709A">
        <w:rPr>
          <w:lang w:val="en-US" w:eastAsia="zh-CN"/>
        </w:rPr>
        <w:t xml:space="preserve"> There are different alternative</w:t>
      </w:r>
      <w:r w:rsidR="00D5686E" w:rsidRPr="0005709A">
        <w:rPr>
          <w:lang w:val="en-US" w:eastAsia="zh-CN"/>
        </w:rPr>
        <w:t>s</w:t>
      </w:r>
      <w:r w:rsidR="00471274" w:rsidRPr="0005709A">
        <w:rPr>
          <w:lang w:val="en-US" w:eastAsia="zh-CN"/>
        </w:rPr>
        <w:t xml:space="preserve"> which include: extending the RLM/BM evaluation period, extending the RLM (in-sync, out-of-sync) indication interval, extending the BM indication interval, relaxing the L1-RSRP measurement accuracy, relaxing the RLM-RS resources</w:t>
      </w:r>
      <w:r w:rsidR="00471440">
        <w:rPr>
          <w:lang w:val="en-US" w:eastAsia="zh-CN"/>
        </w:rPr>
        <w:t xml:space="preserve"> (fewer RLM-RS </w:t>
      </w:r>
      <w:r w:rsidR="006B38B1">
        <w:rPr>
          <w:lang w:val="en-US" w:eastAsia="zh-CN"/>
        </w:rPr>
        <w:t>configurations</w:t>
      </w:r>
      <w:r w:rsidR="00471440">
        <w:rPr>
          <w:lang w:val="en-US" w:eastAsia="zh-CN"/>
        </w:rPr>
        <w:t>)</w:t>
      </w:r>
      <w:r w:rsidR="00471274" w:rsidRPr="0005709A">
        <w:rPr>
          <w:lang w:val="en-US" w:eastAsia="zh-CN"/>
        </w:rPr>
        <w:t>, etc.</w:t>
      </w:r>
      <w:r w:rsidR="00864E62" w:rsidRPr="0005709A">
        <w:rPr>
          <w:lang w:val="en-US" w:eastAsia="zh-CN"/>
        </w:rPr>
        <w:t xml:space="preserve"> </w:t>
      </w:r>
      <w:r w:rsidR="00393D3E" w:rsidRPr="0005709A">
        <w:rPr>
          <w:lang w:val="en-US" w:eastAsia="zh-CN"/>
        </w:rPr>
        <w:t>RAN4 needs to discuss these alternatives further. In release 16 UE power saving work, the legacy/normal requirements were relaxed using a scaling factor</w:t>
      </w:r>
      <w:r w:rsidR="00B66402" w:rsidRPr="0005709A">
        <w:rPr>
          <w:lang w:val="en-US" w:eastAsia="zh-CN"/>
        </w:rPr>
        <w:t xml:space="preserve">. </w:t>
      </w:r>
      <w:r w:rsidR="00B16466" w:rsidRPr="0005709A">
        <w:rPr>
          <w:lang w:val="en-US" w:eastAsia="zh-CN"/>
        </w:rPr>
        <w:t xml:space="preserve">The scaling factor can be predefined or signaled by the network. </w:t>
      </w:r>
      <w:r w:rsidR="00393D3E" w:rsidRPr="0005709A">
        <w:rPr>
          <w:lang w:val="en-US" w:eastAsia="zh-CN"/>
        </w:rPr>
        <w:t>In our view, a similar approach can be adopted for defining the relaxed RLM/BM. For example, the legacy evaluation period and the indication intervals can be relaxed by a scaling factor</w:t>
      </w:r>
      <w:r w:rsidR="00B16466" w:rsidRPr="0005709A">
        <w:rPr>
          <w:lang w:val="en-US" w:eastAsia="zh-CN"/>
        </w:rPr>
        <w:t>, e.g. K=2 or K=4</w:t>
      </w:r>
      <w:r w:rsidR="00393D3E" w:rsidRPr="0005709A">
        <w:rPr>
          <w:lang w:val="en-US" w:eastAsia="zh-CN"/>
        </w:rPr>
        <w:t>.</w:t>
      </w:r>
      <w:r w:rsidR="00B16466" w:rsidRPr="0005709A">
        <w:rPr>
          <w:lang w:val="en-US" w:eastAsia="zh-CN"/>
        </w:rPr>
        <w:t xml:space="preserve"> K can be predefined or signaled, and needs more discussions. </w:t>
      </w:r>
      <w:r w:rsidR="00393D3E" w:rsidRPr="0005709A">
        <w:rPr>
          <w:lang w:val="en-US" w:eastAsia="zh-CN"/>
        </w:rPr>
        <w:t xml:space="preserve"> </w:t>
      </w:r>
    </w:p>
    <w:p w14:paraId="0F361BCC" w14:textId="338ECB3F" w:rsidR="009F1832" w:rsidRPr="001B20B6" w:rsidRDefault="009F1832" w:rsidP="009F1832">
      <w:pPr>
        <w:rPr>
          <w:rStyle w:val="IvDbodytextChar"/>
          <w:sz w:val="20"/>
          <w:szCs w:val="20"/>
          <w:lang w:val="en-US"/>
        </w:rPr>
      </w:pPr>
      <w:r>
        <w:rPr>
          <w:rStyle w:val="IvDbodytextChar"/>
          <w:sz w:val="20"/>
          <w:szCs w:val="20"/>
          <w:lang w:val="en-US"/>
        </w:rPr>
        <w:t xml:space="preserve">BM is used in both PCell and SCell in CA or PSCell and SCell in </w:t>
      </w:r>
      <w:r w:rsidR="00221AAD">
        <w:rPr>
          <w:rStyle w:val="IvDbodytextChar"/>
          <w:sz w:val="20"/>
          <w:szCs w:val="20"/>
          <w:lang w:val="en-US"/>
        </w:rPr>
        <w:t xml:space="preserve">NR-DC. In </w:t>
      </w:r>
      <w:r>
        <w:rPr>
          <w:rStyle w:val="IvDbodytextChar"/>
          <w:sz w:val="20"/>
          <w:szCs w:val="20"/>
          <w:lang w:val="en-US"/>
        </w:rPr>
        <w:t>intra-band</w:t>
      </w:r>
      <w:r w:rsidR="00221AAD">
        <w:rPr>
          <w:rStyle w:val="IvDbodytextChar"/>
          <w:sz w:val="20"/>
          <w:szCs w:val="20"/>
          <w:lang w:val="en-US"/>
        </w:rPr>
        <w:t xml:space="preserve"> CA or DC, the UE typically </w:t>
      </w:r>
      <w:r w:rsidR="005221E4">
        <w:rPr>
          <w:rStyle w:val="IvDbodytextChar"/>
          <w:sz w:val="20"/>
          <w:szCs w:val="20"/>
          <w:lang w:val="en-US"/>
        </w:rPr>
        <w:t xml:space="preserve">has </w:t>
      </w:r>
      <w:r w:rsidR="00221AAD">
        <w:rPr>
          <w:rStyle w:val="IvDbodytextChar"/>
          <w:sz w:val="20"/>
          <w:szCs w:val="20"/>
          <w:lang w:val="en-US"/>
        </w:rPr>
        <w:t xml:space="preserve">common RF front end for </w:t>
      </w:r>
      <w:r w:rsidR="001E159B">
        <w:rPr>
          <w:rStyle w:val="IvDbodytextChar"/>
          <w:sz w:val="20"/>
          <w:szCs w:val="20"/>
          <w:lang w:val="en-US"/>
        </w:rPr>
        <w:t xml:space="preserve">SpCell and SCell(s). </w:t>
      </w:r>
      <w:r w:rsidR="00923D37">
        <w:rPr>
          <w:rStyle w:val="IvDbodytextChar"/>
          <w:sz w:val="20"/>
          <w:szCs w:val="20"/>
          <w:lang w:val="en-US"/>
        </w:rPr>
        <w:t xml:space="preserve">In </w:t>
      </w:r>
      <w:r w:rsidR="005221E4">
        <w:rPr>
          <w:rStyle w:val="IvDbodytextChar"/>
          <w:sz w:val="20"/>
          <w:szCs w:val="20"/>
          <w:lang w:val="en-US"/>
        </w:rPr>
        <w:t xml:space="preserve">intra-band CA/DC if the </w:t>
      </w:r>
      <w:r w:rsidR="00DC32E5">
        <w:rPr>
          <w:rStyle w:val="IvDbodytextChar"/>
          <w:sz w:val="20"/>
          <w:szCs w:val="20"/>
          <w:lang w:val="en-US"/>
        </w:rPr>
        <w:t xml:space="preserve">BM </w:t>
      </w:r>
      <w:r w:rsidR="00923D37">
        <w:rPr>
          <w:rStyle w:val="IvDbodytextChar"/>
          <w:sz w:val="20"/>
          <w:szCs w:val="20"/>
          <w:lang w:val="en-US"/>
        </w:rPr>
        <w:t xml:space="preserve">relaxation criteria is met only </w:t>
      </w:r>
      <w:r w:rsidR="005221E4">
        <w:rPr>
          <w:rStyle w:val="IvDbodytextChar"/>
          <w:sz w:val="20"/>
          <w:szCs w:val="20"/>
          <w:lang w:val="en-US"/>
        </w:rPr>
        <w:t xml:space="preserve">for one </w:t>
      </w:r>
      <w:r w:rsidR="00923D37">
        <w:rPr>
          <w:rStyle w:val="IvDbodytextChar"/>
          <w:sz w:val="20"/>
          <w:szCs w:val="20"/>
          <w:lang w:val="en-US"/>
        </w:rPr>
        <w:t>serving cell then</w:t>
      </w:r>
      <w:r w:rsidR="002A0E3E">
        <w:rPr>
          <w:rStyle w:val="IvDbodytextChar"/>
          <w:sz w:val="20"/>
          <w:szCs w:val="20"/>
          <w:lang w:val="en-US"/>
        </w:rPr>
        <w:t xml:space="preserve">, whether the </w:t>
      </w:r>
      <w:r w:rsidR="00DC32E5">
        <w:rPr>
          <w:rStyle w:val="IvDbodytextChar"/>
          <w:sz w:val="20"/>
          <w:szCs w:val="20"/>
          <w:lang w:val="en-US"/>
        </w:rPr>
        <w:t xml:space="preserve">BM </w:t>
      </w:r>
      <w:r w:rsidR="002A0E3E">
        <w:rPr>
          <w:rStyle w:val="IvDbodytextChar"/>
          <w:sz w:val="20"/>
          <w:szCs w:val="20"/>
          <w:lang w:val="en-US"/>
        </w:rPr>
        <w:t xml:space="preserve">relaxation </w:t>
      </w:r>
      <w:r w:rsidR="00DC32E5">
        <w:rPr>
          <w:rStyle w:val="IvDbodytextChar"/>
          <w:sz w:val="20"/>
          <w:szCs w:val="20"/>
          <w:lang w:val="en-US"/>
        </w:rPr>
        <w:t xml:space="preserve">is also allowed on </w:t>
      </w:r>
      <w:r w:rsidR="002A0E3E">
        <w:rPr>
          <w:rStyle w:val="IvDbodytextChar"/>
          <w:sz w:val="20"/>
          <w:szCs w:val="20"/>
          <w:lang w:val="en-US"/>
        </w:rPr>
        <w:t xml:space="preserve">other serving cells </w:t>
      </w:r>
      <w:r w:rsidR="00DD1702">
        <w:rPr>
          <w:rStyle w:val="IvDbodytextChar"/>
          <w:sz w:val="20"/>
          <w:szCs w:val="20"/>
          <w:lang w:val="en-US"/>
        </w:rPr>
        <w:t xml:space="preserve">needs further investigation both from UE </w:t>
      </w:r>
      <w:r w:rsidR="003E04E9">
        <w:rPr>
          <w:rStyle w:val="IvDbodytextChar"/>
          <w:sz w:val="20"/>
          <w:szCs w:val="20"/>
          <w:lang w:val="en-US"/>
        </w:rPr>
        <w:t>power saving and network performance perspective</w:t>
      </w:r>
      <w:r w:rsidR="00DD1702">
        <w:rPr>
          <w:rStyle w:val="IvDbodytextChar"/>
          <w:sz w:val="20"/>
          <w:szCs w:val="20"/>
          <w:lang w:val="en-US"/>
        </w:rPr>
        <w:t xml:space="preserve">. </w:t>
      </w:r>
    </w:p>
    <w:p w14:paraId="6ECBF814" w14:textId="145CA352" w:rsidR="00393D3E" w:rsidRDefault="00393D3E" w:rsidP="00DD6609">
      <w:pPr>
        <w:pStyle w:val="ListParagraph"/>
        <w:numPr>
          <w:ilvl w:val="0"/>
          <w:numId w:val="25"/>
        </w:numPr>
        <w:rPr>
          <w:lang w:val="en-US" w:eastAsia="zh-CN"/>
        </w:rPr>
      </w:pPr>
      <w:r w:rsidRPr="00233B52">
        <w:rPr>
          <w:b/>
          <w:bCs/>
          <w:lang w:val="en-US" w:eastAsia="zh-CN"/>
        </w:rPr>
        <w:t>Proposal #</w:t>
      </w:r>
      <w:r w:rsidR="00021E03">
        <w:rPr>
          <w:b/>
          <w:bCs/>
          <w:lang w:val="en-US" w:eastAsia="zh-CN"/>
        </w:rPr>
        <w:t>4</w:t>
      </w:r>
      <w:r w:rsidRPr="00233B52">
        <w:rPr>
          <w:b/>
          <w:bCs/>
          <w:lang w:val="en-US" w:eastAsia="zh-CN"/>
        </w:rPr>
        <w:t xml:space="preserve">: </w:t>
      </w:r>
      <w:r w:rsidR="0074141F" w:rsidRPr="00233B52">
        <w:rPr>
          <w:lang w:val="en-US" w:eastAsia="zh-CN"/>
        </w:rPr>
        <w:t>RAN4</w:t>
      </w:r>
      <w:r w:rsidR="00233B52">
        <w:rPr>
          <w:lang w:val="en-US" w:eastAsia="zh-CN"/>
        </w:rPr>
        <w:t xml:space="preserve"> to</w:t>
      </w:r>
      <w:r w:rsidR="0074141F" w:rsidRPr="00233B52">
        <w:rPr>
          <w:lang w:val="en-US" w:eastAsia="zh-CN"/>
        </w:rPr>
        <w:t xml:space="preserve"> </w:t>
      </w:r>
      <w:r w:rsidR="003E04E9">
        <w:rPr>
          <w:lang w:val="en-US" w:eastAsia="zh-CN"/>
        </w:rPr>
        <w:t xml:space="preserve">further </w:t>
      </w:r>
      <w:r w:rsidR="0074141F" w:rsidRPr="00233B52">
        <w:rPr>
          <w:lang w:val="en-US" w:eastAsia="zh-CN"/>
        </w:rPr>
        <w:t>discuss us</w:t>
      </w:r>
      <w:r w:rsidR="003E04E9">
        <w:rPr>
          <w:lang w:val="en-US" w:eastAsia="zh-CN"/>
        </w:rPr>
        <w:t>e</w:t>
      </w:r>
      <w:r w:rsidR="0074141F" w:rsidRPr="00DC49CA">
        <w:rPr>
          <w:lang w:val="en-US" w:eastAsia="zh-CN"/>
        </w:rPr>
        <w:t xml:space="preserve"> of a scaling factor for </w:t>
      </w:r>
      <w:r w:rsidR="00E32FB7" w:rsidRPr="00DC49CA">
        <w:rPr>
          <w:lang w:val="en-US" w:eastAsia="zh-CN"/>
        </w:rPr>
        <w:t xml:space="preserve">defining the relaxed </w:t>
      </w:r>
      <w:r w:rsidR="0074141F" w:rsidRPr="00DC49CA">
        <w:rPr>
          <w:lang w:val="en-US" w:eastAsia="zh-CN"/>
        </w:rPr>
        <w:t xml:space="preserve">RLM/BM evaluation period and indication intervals. </w:t>
      </w:r>
    </w:p>
    <w:p w14:paraId="38F0E35D" w14:textId="312452BA" w:rsidR="003E04E9" w:rsidRPr="00A6162F" w:rsidRDefault="003E04E9" w:rsidP="003E04E9">
      <w:pPr>
        <w:pStyle w:val="ListParagraph"/>
        <w:numPr>
          <w:ilvl w:val="0"/>
          <w:numId w:val="25"/>
        </w:numPr>
        <w:rPr>
          <w:lang w:val="en-US" w:eastAsia="zh-CN"/>
        </w:rPr>
      </w:pPr>
      <w:r w:rsidRPr="001B20B6">
        <w:rPr>
          <w:b/>
          <w:bCs/>
          <w:lang w:val="en-US" w:eastAsia="zh-CN"/>
        </w:rPr>
        <w:t>Proposal #</w:t>
      </w:r>
      <w:r w:rsidR="00030EA6">
        <w:rPr>
          <w:b/>
          <w:bCs/>
          <w:lang w:val="en-US" w:eastAsia="zh-CN"/>
        </w:rPr>
        <w:t>5</w:t>
      </w:r>
      <w:r w:rsidRPr="001B20B6">
        <w:rPr>
          <w:b/>
          <w:bCs/>
          <w:lang w:val="en-US" w:eastAsia="zh-CN"/>
        </w:rPr>
        <w:t xml:space="preserve">: </w:t>
      </w:r>
      <w:r w:rsidRPr="001B20B6">
        <w:rPr>
          <w:lang w:val="en-US" w:eastAsia="zh-CN"/>
        </w:rPr>
        <w:t xml:space="preserve">RAN4 </w:t>
      </w:r>
      <w:r w:rsidR="0034738F">
        <w:rPr>
          <w:lang w:val="en-US" w:eastAsia="zh-CN"/>
        </w:rPr>
        <w:t xml:space="preserve">to </w:t>
      </w:r>
      <w:r>
        <w:rPr>
          <w:lang w:val="en-US" w:eastAsia="zh-CN"/>
        </w:rPr>
        <w:t xml:space="preserve">further </w:t>
      </w:r>
      <w:r w:rsidRPr="001B20B6">
        <w:rPr>
          <w:lang w:val="en-US" w:eastAsia="zh-CN"/>
        </w:rPr>
        <w:t xml:space="preserve">discuss </w:t>
      </w:r>
      <w:r w:rsidR="00B53EA8">
        <w:rPr>
          <w:lang w:val="en-US" w:eastAsia="zh-CN"/>
        </w:rPr>
        <w:t xml:space="preserve">the relaxation of BM </w:t>
      </w:r>
      <w:r w:rsidR="00DA21D0">
        <w:rPr>
          <w:lang w:val="en-US" w:eastAsia="zh-CN"/>
        </w:rPr>
        <w:t xml:space="preserve">when </w:t>
      </w:r>
      <w:r w:rsidR="00030EA6">
        <w:rPr>
          <w:lang w:val="en-US" w:eastAsia="zh-CN"/>
        </w:rPr>
        <w:t>not all</w:t>
      </w:r>
      <w:r w:rsidR="00DA21D0">
        <w:rPr>
          <w:lang w:val="en-US" w:eastAsia="zh-CN"/>
        </w:rPr>
        <w:t xml:space="preserve"> serving cell</w:t>
      </w:r>
      <w:r w:rsidR="00030EA6">
        <w:rPr>
          <w:lang w:val="en-US" w:eastAsia="zh-CN"/>
        </w:rPr>
        <w:t xml:space="preserve">s in intra-band CA/DC </w:t>
      </w:r>
      <w:r w:rsidR="00DA21D0">
        <w:rPr>
          <w:lang w:val="en-US" w:eastAsia="zh-CN"/>
        </w:rPr>
        <w:t xml:space="preserve">meets </w:t>
      </w:r>
      <w:r w:rsidR="00030EA6">
        <w:rPr>
          <w:lang w:val="en-US" w:eastAsia="zh-CN"/>
        </w:rPr>
        <w:t>relaxation criteria.</w:t>
      </w:r>
    </w:p>
    <w:p w14:paraId="53645CFF" w14:textId="49827EB7" w:rsidR="00D104CD" w:rsidRPr="00CA6450" w:rsidRDefault="00FA4E85" w:rsidP="00B52561">
      <w:pPr>
        <w:rPr>
          <w:lang w:val="en-US" w:eastAsia="zh-CN"/>
        </w:rPr>
      </w:pPr>
      <w:r w:rsidRPr="00A6162F">
        <w:rPr>
          <w:lang w:val="en-US" w:eastAsia="zh-CN"/>
        </w:rPr>
        <w:t xml:space="preserve">Relaxed RLM/BM requirements imply </w:t>
      </w:r>
      <w:r w:rsidR="000E2D37" w:rsidRPr="00A6162F">
        <w:rPr>
          <w:lang w:val="en-US" w:eastAsia="zh-CN"/>
        </w:rPr>
        <w:t xml:space="preserve">that the UE performs measurements on reference signals (e.g. SSB, CSI-RS) more infrequently compared to the measurements done in legacy </w:t>
      </w:r>
      <w:r w:rsidR="00B52561" w:rsidRPr="00A6162F">
        <w:rPr>
          <w:lang w:val="en-US" w:eastAsia="zh-CN"/>
        </w:rPr>
        <w:t>RLM/BM</w:t>
      </w:r>
      <w:r w:rsidR="000E2D37" w:rsidRPr="00A6162F">
        <w:rPr>
          <w:lang w:val="en-US" w:eastAsia="zh-CN"/>
        </w:rPr>
        <w:t>. For example</w:t>
      </w:r>
      <w:r w:rsidR="00414623" w:rsidRPr="00A6162F">
        <w:rPr>
          <w:lang w:val="en-US" w:eastAsia="zh-CN"/>
        </w:rPr>
        <w:t>,</w:t>
      </w:r>
      <w:r w:rsidR="000E2D37" w:rsidRPr="00A6162F">
        <w:rPr>
          <w:lang w:val="en-US" w:eastAsia="zh-CN"/>
        </w:rPr>
        <w:t xml:space="preserve"> </w:t>
      </w:r>
      <w:r w:rsidR="00B34E01">
        <w:rPr>
          <w:lang w:val="en-US" w:eastAsia="zh-CN"/>
        </w:rPr>
        <w:t xml:space="preserve">under </w:t>
      </w:r>
      <w:r w:rsidR="000E2D37" w:rsidRPr="00A6162F">
        <w:rPr>
          <w:lang w:val="en-US" w:eastAsia="zh-CN"/>
        </w:rPr>
        <w:t>relax</w:t>
      </w:r>
      <w:r w:rsidR="00B34E01">
        <w:rPr>
          <w:lang w:val="en-US" w:eastAsia="zh-CN"/>
        </w:rPr>
        <w:t>ation</w:t>
      </w:r>
      <w:r w:rsidR="000E2D37" w:rsidRPr="00A6162F">
        <w:rPr>
          <w:lang w:val="en-US" w:eastAsia="zh-CN"/>
        </w:rPr>
        <w:t xml:space="preserve"> the UE may </w:t>
      </w:r>
      <w:r w:rsidR="00370F1B" w:rsidRPr="00A6162F">
        <w:rPr>
          <w:lang w:val="en-US" w:eastAsia="zh-CN"/>
        </w:rPr>
        <w:t xml:space="preserve">only need </w:t>
      </w:r>
      <w:r w:rsidR="000E2D37" w:rsidRPr="00A6162F">
        <w:rPr>
          <w:lang w:val="en-US" w:eastAsia="zh-CN"/>
        </w:rPr>
        <w:t>to measure 4 times less often</w:t>
      </w:r>
      <w:r w:rsidR="008803E5" w:rsidRPr="00A6162F">
        <w:rPr>
          <w:lang w:val="en-US" w:eastAsia="zh-CN"/>
        </w:rPr>
        <w:t xml:space="preserve"> during the evaluation period </w:t>
      </w:r>
      <w:r w:rsidR="000E2D37" w:rsidRPr="00A6162F">
        <w:rPr>
          <w:lang w:val="en-US" w:eastAsia="zh-CN"/>
        </w:rPr>
        <w:t xml:space="preserve">than it has to measure for the same </w:t>
      </w:r>
      <w:r w:rsidR="008803E5" w:rsidRPr="00A6162F">
        <w:rPr>
          <w:lang w:val="en-US" w:eastAsia="zh-CN"/>
        </w:rPr>
        <w:t xml:space="preserve">procedure in </w:t>
      </w:r>
      <w:r w:rsidR="000E2D37" w:rsidRPr="00A6162F">
        <w:rPr>
          <w:lang w:val="en-US" w:eastAsia="zh-CN"/>
        </w:rPr>
        <w:t xml:space="preserve">in the normal (legacy) </w:t>
      </w:r>
      <w:r w:rsidR="006000FF">
        <w:rPr>
          <w:lang w:val="en-US" w:eastAsia="zh-CN"/>
        </w:rPr>
        <w:t xml:space="preserve">normal </w:t>
      </w:r>
      <w:r w:rsidR="000E2D37" w:rsidRPr="00A6162F">
        <w:rPr>
          <w:lang w:val="en-US" w:eastAsia="zh-CN"/>
        </w:rPr>
        <w:t xml:space="preserve">mode. In the normal mode, the UE can be configured to monitor the PDCCH for e.g., DL data scheduling and UL grant, as often as in </w:t>
      </w:r>
      <w:r w:rsidR="008803E5" w:rsidRPr="00A6162F">
        <w:rPr>
          <w:lang w:val="en-US" w:eastAsia="zh-CN"/>
        </w:rPr>
        <w:t xml:space="preserve">every resource in </w:t>
      </w:r>
      <w:r w:rsidR="000E2D37" w:rsidRPr="00A6162F">
        <w:rPr>
          <w:lang w:val="en-US" w:eastAsia="zh-CN"/>
        </w:rPr>
        <w:t>every slot, or during the ON duration of the DRX cycle (if DRX is configured)</w:t>
      </w:r>
      <w:r w:rsidR="00B50324" w:rsidRPr="00A6162F">
        <w:rPr>
          <w:lang w:val="en-US" w:eastAsia="zh-CN"/>
        </w:rPr>
        <w:t xml:space="preserve">. </w:t>
      </w:r>
      <w:r w:rsidR="00D104CD" w:rsidRPr="00CA6450">
        <w:rPr>
          <w:lang w:val="en-US" w:eastAsia="zh-CN"/>
        </w:rPr>
        <w:t>However, there will be no or minimal power saving if the UE monitors PDCCH as in legacy when performing the RLM/BM in relaxed mode. Hence, RAN4 needs to discuss the impact of RLM/BM relaxation on PDCCH monitoring. For example, UE may need to monitor also the PDCCH</w:t>
      </w:r>
      <w:r w:rsidR="00370F1B" w:rsidRPr="00CA6450">
        <w:rPr>
          <w:lang w:val="en-US" w:eastAsia="zh-CN"/>
        </w:rPr>
        <w:t xml:space="preserve"> for UE specific search space</w:t>
      </w:r>
      <w:r w:rsidR="00D104CD" w:rsidRPr="00CA6450">
        <w:rPr>
          <w:lang w:val="en-US" w:eastAsia="zh-CN"/>
        </w:rPr>
        <w:t xml:space="preserve"> in relax mode (e.g. less frequently) if UE is operating RLM/BM in the relaxed mode.</w:t>
      </w:r>
    </w:p>
    <w:p w14:paraId="03092E87" w14:textId="2E441516" w:rsidR="00DD1F83" w:rsidRPr="00CA6450" w:rsidRDefault="00DD1F83" w:rsidP="00DD1F83">
      <w:pPr>
        <w:pStyle w:val="ListParagraph"/>
        <w:numPr>
          <w:ilvl w:val="0"/>
          <w:numId w:val="25"/>
        </w:numPr>
        <w:rPr>
          <w:lang w:val="en-US" w:eastAsia="zh-CN"/>
        </w:rPr>
      </w:pPr>
      <w:r w:rsidRPr="00CA6450">
        <w:rPr>
          <w:b/>
          <w:bCs/>
          <w:lang w:val="en-US" w:eastAsia="zh-CN"/>
        </w:rPr>
        <w:t>Proposal #</w:t>
      </w:r>
      <w:r w:rsidR="00EF6B09">
        <w:rPr>
          <w:b/>
          <w:bCs/>
          <w:lang w:val="en-US" w:eastAsia="zh-CN"/>
        </w:rPr>
        <w:t>6</w:t>
      </w:r>
      <w:r w:rsidRPr="00CA6450">
        <w:rPr>
          <w:b/>
          <w:bCs/>
          <w:lang w:val="en-US" w:eastAsia="zh-CN"/>
        </w:rPr>
        <w:t>:</w:t>
      </w:r>
      <w:r w:rsidRPr="00CA6450">
        <w:rPr>
          <w:lang w:val="en-US" w:eastAsia="zh-CN"/>
        </w:rPr>
        <w:t xml:space="preserve"> </w:t>
      </w:r>
      <w:r w:rsidR="003A1780" w:rsidRPr="00CA6450">
        <w:rPr>
          <w:lang w:val="en-US" w:eastAsia="zh-CN"/>
        </w:rPr>
        <w:t>RAN4 to discuss the impact of RLM/BM relaxation on PDCCH monitorin</w:t>
      </w:r>
      <w:r w:rsidR="007716A6" w:rsidRPr="00CA6450">
        <w:rPr>
          <w:lang w:val="en-US" w:eastAsia="zh-CN"/>
        </w:rPr>
        <w:t>g</w:t>
      </w:r>
      <w:r w:rsidR="003A1780" w:rsidRPr="00CA6450">
        <w:rPr>
          <w:lang w:val="en-US" w:eastAsia="zh-CN"/>
        </w:rPr>
        <w:t xml:space="preserve">. </w:t>
      </w:r>
    </w:p>
    <w:p w14:paraId="71869A16" w14:textId="4994AEE0" w:rsidR="00D21397" w:rsidRPr="007C6DA8" w:rsidRDefault="0047796E" w:rsidP="00EE2910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3612"/>
        </w:tabs>
        <w:rPr>
          <w:lang w:val="en-US"/>
        </w:rPr>
      </w:pPr>
      <w:r w:rsidRPr="00884215">
        <w:rPr>
          <w:lang w:val="en-US"/>
        </w:rPr>
        <w:t>3</w:t>
      </w:r>
      <w:r w:rsidRPr="00884215">
        <w:rPr>
          <w:lang w:val="en-US"/>
        </w:rPr>
        <w:tab/>
      </w:r>
      <w:r w:rsidR="00EE2910">
        <w:rPr>
          <w:lang w:val="en-US"/>
        </w:rPr>
        <w:tab/>
      </w:r>
      <w:r w:rsidR="00267CEE" w:rsidRPr="00884215">
        <w:rPr>
          <w:lang w:val="en-US"/>
        </w:rPr>
        <w:t>Su</w:t>
      </w:r>
      <w:r w:rsidR="00267CEE" w:rsidRPr="007C6DA8">
        <w:rPr>
          <w:lang w:val="en-US"/>
        </w:rPr>
        <w:t>mmary</w:t>
      </w:r>
    </w:p>
    <w:p w14:paraId="50D9D7BA" w14:textId="12E559D6" w:rsidR="000D0A7D" w:rsidRDefault="00A83DED" w:rsidP="00BF6D96">
      <w:r w:rsidRPr="00DF798F">
        <w:rPr>
          <w:lang w:val="en-US"/>
        </w:rPr>
        <w:t xml:space="preserve">In this contribution we have </w:t>
      </w:r>
      <w:r w:rsidR="005A13EE" w:rsidRPr="00DF798F">
        <w:rPr>
          <w:lang w:val="en-US"/>
        </w:rPr>
        <w:t xml:space="preserve">provided our initial view on relaxed radio link monitoring and beam management requirements. </w:t>
      </w:r>
      <w:r w:rsidR="005A13EE">
        <w:t>Based on the discussions, we have made following proposals:</w:t>
      </w:r>
    </w:p>
    <w:p w14:paraId="2ED6C2B4" w14:textId="77777777" w:rsidR="00DA707E" w:rsidRPr="00225BFD" w:rsidRDefault="00DA707E" w:rsidP="00DA707E">
      <w:pPr>
        <w:pStyle w:val="ListParagraph"/>
        <w:numPr>
          <w:ilvl w:val="0"/>
          <w:numId w:val="28"/>
        </w:numPr>
        <w:rPr>
          <w:lang w:val="en-US"/>
        </w:rPr>
      </w:pPr>
      <w:r w:rsidRPr="00225BFD">
        <w:rPr>
          <w:b/>
          <w:bCs/>
          <w:lang w:val="en-US"/>
        </w:rPr>
        <w:t xml:space="preserve">Proposal #1: </w:t>
      </w:r>
      <w:r w:rsidRPr="00225BFD">
        <w:rPr>
          <w:lang w:val="en-US"/>
        </w:rPr>
        <w:t>RAN4 to discuss and agree on one of the following options:</w:t>
      </w:r>
    </w:p>
    <w:p w14:paraId="7FF8383F" w14:textId="77777777" w:rsidR="00DA707E" w:rsidRPr="00225BFD" w:rsidRDefault="00DA707E" w:rsidP="00DA707E">
      <w:pPr>
        <w:pStyle w:val="ListParagraph"/>
        <w:numPr>
          <w:ilvl w:val="1"/>
          <w:numId w:val="28"/>
        </w:numPr>
        <w:rPr>
          <w:lang w:val="en-US"/>
        </w:rPr>
      </w:pPr>
      <w:r w:rsidRPr="00225BFD">
        <w:rPr>
          <w:lang w:val="en-US"/>
        </w:rPr>
        <w:t>Option 1: Low mobility scenario under which the UE is allowed to relax the RLM/BM requirements is determined by the network.</w:t>
      </w:r>
    </w:p>
    <w:p w14:paraId="7092C650" w14:textId="77777777" w:rsidR="00DA707E" w:rsidRPr="00225BFD" w:rsidRDefault="00DA707E" w:rsidP="00DA707E">
      <w:pPr>
        <w:pStyle w:val="ListParagraph"/>
        <w:numPr>
          <w:ilvl w:val="1"/>
          <w:numId w:val="28"/>
        </w:numPr>
        <w:rPr>
          <w:lang w:val="en-US"/>
        </w:rPr>
      </w:pPr>
      <w:r w:rsidRPr="00225BFD">
        <w:rPr>
          <w:lang w:val="en-US"/>
        </w:rPr>
        <w:lastRenderedPageBreak/>
        <w:t>Option 2: Low mobility scenario under which the UE is allowed to relax the RLM/BM requirements is determined by the UE.</w:t>
      </w:r>
    </w:p>
    <w:p w14:paraId="49CEEDF6" w14:textId="77777777" w:rsidR="00DA707E" w:rsidRPr="00225BFD" w:rsidRDefault="00DA707E" w:rsidP="00DA707E">
      <w:pPr>
        <w:pStyle w:val="ListParagraph"/>
        <w:numPr>
          <w:ilvl w:val="1"/>
          <w:numId w:val="28"/>
        </w:numPr>
        <w:rPr>
          <w:lang w:val="en-US"/>
        </w:rPr>
      </w:pPr>
      <w:r w:rsidRPr="00225BFD">
        <w:rPr>
          <w:lang w:val="en-US"/>
        </w:rPr>
        <w:t>Option 3: Low mobility scenario under which the UE is allowed to relax the RLM/BM requirements is determined by both the network and UE.</w:t>
      </w:r>
    </w:p>
    <w:p w14:paraId="1CB881BB" w14:textId="77777777" w:rsidR="00DA707E" w:rsidRDefault="00DA707E" w:rsidP="00DA707E">
      <w:pPr>
        <w:pStyle w:val="BodyText"/>
        <w:numPr>
          <w:ilvl w:val="0"/>
          <w:numId w:val="28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</w:pPr>
      <w:r w:rsidRPr="003055A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ja-JP"/>
        </w:rPr>
        <w:t>Proposal #</w:t>
      </w:r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ja-JP"/>
        </w:rPr>
        <w:t>2</w:t>
      </w:r>
      <w:r w:rsidRPr="003055A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ja-JP"/>
        </w:rPr>
        <w:t>:</w:t>
      </w:r>
      <w:r w:rsidRPr="005650AF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 xml:space="preserve"> The </w:t>
      </w:r>
      <w:r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 xml:space="preserve">UE while performing relaxed RLM upon detecting certain number of </w:t>
      </w:r>
      <w:r w:rsidRPr="005650AF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>out-of-sync indication</w:t>
      </w:r>
      <w:r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 xml:space="preserve">s or upon triggering T310 reverts to the normal RLM operation (i.e. without relaxation). </w:t>
      </w:r>
      <w:r w:rsidRPr="005650AF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>.</w:t>
      </w:r>
    </w:p>
    <w:p w14:paraId="6D55A2FF" w14:textId="77777777" w:rsidR="00DA707E" w:rsidRDefault="00DA707E" w:rsidP="00DA707E">
      <w:pPr>
        <w:pStyle w:val="BodyText"/>
        <w:numPr>
          <w:ilvl w:val="0"/>
          <w:numId w:val="28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</w:pPr>
      <w:r w:rsidRPr="003055A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ja-JP"/>
        </w:rPr>
        <w:t>Proposal #</w:t>
      </w:r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ja-JP"/>
        </w:rPr>
        <w:t>3</w:t>
      </w:r>
      <w:r w:rsidRPr="003055A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ja-JP"/>
        </w:rPr>
        <w:t>:</w:t>
      </w:r>
      <w:r w:rsidRPr="005650AF"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 xml:space="preserve"> The </w:t>
      </w:r>
      <w:r>
        <w:rPr>
          <w:rFonts w:asciiTheme="minorHAnsi" w:eastAsiaTheme="minorHAnsi" w:hAnsiTheme="minorHAnsi" w:cstheme="minorBidi"/>
          <w:kern w:val="0"/>
          <w:sz w:val="22"/>
          <w:szCs w:val="22"/>
          <w:lang w:eastAsia="ja-JP"/>
        </w:rPr>
        <w:t>UE while performing relaxed BM upon beam failure detection reverts to the normal BM operation (i.e. without relaxation).</w:t>
      </w:r>
    </w:p>
    <w:p w14:paraId="65009575" w14:textId="77777777" w:rsidR="00DA707E" w:rsidRDefault="00DA707E" w:rsidP="00DA707E">
      <w:pPr>
        <w:pStyle w:val="ListParagraph"/>
        <w:numPr>
          <w:ilvl w:val="0"/>
          <w:numId w:val="28"/>
        </w:numPr>
        <w:rPr>
          <w:lang w:val="en-US" w:eastAsia="zh-CN"/>
        </w:rPr>
      </w:pPr>
      <w:r w:rsidRPr="00233B52">
        <w:rPr>
          <w:b/>
          <w:bCs/>
          <w:lang w:val="en-US" w:eastAsia="zh-CN"/>
        </w:rPr>
        <w:t>Proposal #</w:t>
      </w:r>
      <w:r>
        <w:rPr>
          <w:b/>
          <w:bCs/>
          <w:lang w:val="en-US" w:eastAsia="zh-CN"/>
        </w:rPr>
        <w:t>4</w:t>
      </w:r>
      <w:r w:rsidRPr="00233B52">
        <w:rPr>
          <w:b/>
          <w:bCs/>
          <w:lang w:val="en-US" w:eastAsia="zh-CN"/>
        </w:rPr>
        <w:t xml:space="preserve">: </w:t>
      </w:r>
      <w:r w:rsidRPr="00233B52">
        <w:rPr>
          <w:lang w:val="en-US" w:eastAsia="zh-CN"/>
        </w:rPr>
        <w:t>RAN4</w:t>
      </w:r>
      <w:r>
        <w:rPr>
          <w:lang w:val="en-US" w:eastAsia="zh-CN"/>
        </w:rPr>
        <w:t xml:space="preserve"> to</w:t>
      </w:r>
      <w:r w:rsidRPr="00233B52">
        <w:rPr>
          <w:lang w:val="en-US" w:eastAsia="zh-CN"/>
        </w:rPr>
        <w:t xml:space="preserve"> </w:t>
      </w:r>
      <w:r>
        <w:rPr>
          <w:lang w:val="en-US" w:eastAsia="zh-CN"/>
        </w:rPr>
        <w:t xml:space="preserve">further </w:t>
      </w:r>
      <w:r w:rsidRPr="00233B52">
        <w:rPr>
          <w:lang w:val="en-US" w:eastAsia="zh-CN"/>
        </w:rPr>
        <w:t>discuss us</w:t>
      </w:r>
      <w:r>
        <w:rPr>
          <w:lang w:val="en-US" w:eastAsia="zh-CN"/>
        </w:rPr>
        <w:t>e</w:t>
      </w:r>
      <w:r w:rsidRPr="00DC49CA">
        <w:rPr>
          <w:lang w:val="en-US" w:eastAsia="zh-CN"/>
        </w:rPr>
        <w:t xml:space="preserve"> of a scaling factor for defining the relaxed RLM/BM evaluation period and indication intervals. </w:t>
      </w:r>
    </w:p>
    <w:p w14:paraId="62728331" w14:textId="77777777" w:rsidR="00DA707E" w:rsidRPr="00A6162F" w:rsidRDefault="00DA707E" w:rsidP="00DA707E">
      <w:pPr>
        <w:pStyle w:val="ListParagraph"/>
        <w:numPr>
          <w:ilvl w:val="0"/>
          <w:numId w:val="28"/>
        </w:numPr>
        <w:rPr>
          <w:lang w:val="en-US" w:eastAsia="zh-CN"/>
        </w:rPr>
      </w:pPr>
      <w:r w:rsidRPr="001B20B6">
        <w:rPr>
          <w:b/>
          <w:bCs/>
          <w:lang w:val="en-US" w:eastAsia="zh-CN"/>
        </w:rPr>
        <w:t>Proposal #</w:t>
      </w:r>
      <w:r>
        <w:rPr>
          <w:b/>
          <w:bCs/>
          <w:lang w:val="en-US" w:eastAsia="zh-CN"/>
        </w:rPr>
        <w:t>5</w:t>
      </w:r>
      <w:r w:rsidRPr="001B20B6">
        <w:rPr>
          <w:b/>
          <w:bCs/>
          <w:lang w:val="en-US" w:eastAsia="zh-CN"/>
        </w:rPr>
        <w:t xml:space="preserve">: </w:t>
      </w:r>
      <w:r w:rsidRPr="001B20B6">
        <w:rPr>
          <w:lang w:val="en-US" w:eastAsia="zh-CN"/>
        </w:rPr>
        <w:t xml:space="preserve">RAN4 </w:t>
      </w:r>
      <w:r>
        <w:rPr>
          <w:lang w:val="en-US" w:eastAsia="zh-CN"/>
        </w:rPr>
        <w:t xml:space="preserve">to further </w:t>
      </w:r>
      <w:r w:rsidRPr="001B20B6">
        <w:rPr>
          <w:lang w:val="en-US" w:eastAsia="zh-CN"/>
        </w:rPr>
        <w:t xml:space="preserve">discuss </w:t>
      </w:r>
      <w:r>
        <w:rPr>
          <w:lang w:val="en-US" w:eastAsia="zh-CN"/>
        </w:rPr>
        <w:t>the relaxation of BM when not all serving cells in intra-band CA/DC meets relaxation criteria.</w:t>
      </w:r>
    </w:p>
    <w:p w14:paraId="08889D67" w14:textId="77777777" w:rsidR="00DA707E" w:rsidRPr="00CA6450" w:rsidRDefault="00DA707E" w:rsidP="00DA707E">
      <w:pPr>
        <w:pStyle w:val="ListParagraph"/>
        <w:numPr>
          <w:ilvl w:val="0"/>
          <w:numId w:val="28"/>
        </w:numPr>
        <w:rPr>
          <w:lang w:val="en-US" w:eastAsia="zh-CN"/>
        </w:rPr>
      </w:pPr>
      <w:r w:rsidRPr="00CA6450">
        <w:rPr>
          <w:b/>
          <w:bCs/>
          <w:lang w:val="en-US" w:eastAsia="zh-CN"/>
        </w:rPr>
        <w:t>Proposal #</w:t>
      </w:r>
      <w:r>
        <w:rPr>
          <w:b/>
          <w:bCs/>
          <w:lang w:val="en-US" w:eastAsia="zh-CN"/>
        </w:rPr>
        <w:t>6</w:t>
      </w:r>
      <w:r w:rsidRPr="00CA6450">
        <w:rPr>
          <w:b/>
          <w:bCs/>
          <w:lang w:val="en-US" w:eastAsia="zh-CN"/>
        </w:rPr>
        <w:t>:</w:t>
      </w:r>
      <w:r w:rsidRPr="00CA6450">
        <w:rPr>
          <w:lang w:val="en-US" w:eastAsia="zh-CN"/>
        </w:rPr>
        <w:t xml:space="preserve"> RAN4 to discuss the impact of RLM/BM relaxation on PDCCH monitoring. </w:t>
      </w:r>
    </w:p>
    <w:p w14:paraId="5B4764F9" w14:textId="77777777" w:rsidR="00B57B45" w:rsidRPr="00DF798F" w:rsidRDefault="00B57B45" w:rsidP="008F0031">
      <w:pPr>
        <w:rPr>
          <w:lang w:val="en-US"/>
        </w:rPr>
      </w:pPr>
    </w:p>
    <w:p w14:paraId="390ECC25" w14:textId="171566FC" w:rsidR="005A782E" w:rsidRPr="00884215" w:rsidRDefault="005A782E" w:rsidP="005A782E">
      <w:pPr>
        <w:pStyle w:val="Heading1"/>
        <w:rPr>
          <w:lang w:val="en-US"/>
        </w:rPr>
      </w:pPr>
      <w:r w:rsidRPr="00884215">
        <w:rPr>
          <w:lang w:val="en-US"/>
        </w:rPr>
        <w:t>References</w:t>
      </w:r>
    </w:p>
    <w:p w14:paraId="226CD3BB" w14:textId="26332928" w:rsidR="000C49C8" w:rsidRPr="00DF798F" w:rsidRDefault="0026549B" w:rsidP="000C49C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3" w:name="_Ref3386619"/>
      <w:r w:rsidRPr="00DF798F">
        <w:rPr>
          <w:lang w:val="en-US"/>
        </w:rPr>
        <w:t>RP-200938</w:t>
      </w:r>
      <w:r w:rsidR="009B01F8" w:rsidRPr="00DF798F">
        <w:rPr>
          <w:lang w:val="en-US"/>
        </w:rPr>
        <w:t>, “</w:t>
      </w:r>
      <w:r w:rsidRPr="00DF798F">
        <w:rPr>
          <w:lang w:val="en-US"/>
        </w:rPr>
        <w:t>Revised WID UE Power Saving Enhancements for NR</w:t>
      </w:r>
      <w:r w:rsidR="009B01F8" w:rsidRPr="00DF798F">
        <w:rPr>
          <w:lang w:val="en-US"/>
        </w:rPr>
        <w:t xml:space="preserve">”, </w:t>
      </w:r>
      <w:bookmarkEnd w:id="3"/>
      <w:r w:rsidRPr="00DF798F">
        <w:rPr>
          <w:lang w:val="en-US"/>
        </w:rPr>
        <w:t>MediaTek Inc.</w:t>
      </w:r>
    </w:p>
    <w:p w14:paraId="11C5A844" w14:textId="729D3EC0" w:rsidR="008A6510" w:rsidRDefault="008A6510" w:rsidP="00EB455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TS 38.133</w:t>
      </w:r>
      <w:r w:rsidR="00EB4559">
        <w:t xml:space="preserve"> V16.4.0</w:t>
      </w:r>
    </w:p>
    <w:p w14:paraId="157D5060" w14:textId="423F726A" w:rsidR="00B22542" w:rsidRPr="00EB4559" w:rsidRDefault="00B22542" w:rsidP="00EB455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TS 38.331</w:t>
      </w:r>
      <w:r w:rsidR="00481D73">
        <w:t xml:space="preserve"> V16.2.0</w:t>
      </w:r>
    </w:p>
    <w:sectPr w:rsidR="00B22542" w:rsidRPr="00EB4559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769C0" w14:textId="77777777" w:rsidR="00E247E7" w:rsidRDefault="00E247E7">
      <w:pPr>
        <w:spacing w:after="0"/>
      </w:pPr>
      <w:r>
        <w:separator/>
      </w:r>
    </w:p>
  </w:endnote>
  <w:endnote w:type="continuationSeparator" w:id="0">
    <w:p w14:paraId="11E6BB39" w14:textId="77777777" w:rsidR="00E247E7" w:rsidRDefault="00E247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1A696C" w:rsidRDefault="001A696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1A696C" w:rsidRDefault="001A69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AF3F4" w14:textId="77777777" w:rsidR="00E247E7" w:rsidRDefault="00E247E7">
      <w:pPr>
        <w:spacing w:after="0"/>
      </w:pPr>
      <w:r>
        <w:separator/>
      </w:r>
    </w:p>
  </w:footnote>
  <w:footnote w:type="continuationSeparator" w:id="0">
    <w:p w14:paraId="69F72290" w14:textId="77777777" w:rsidR="00E247E7" w:rsidRDefault="00E247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1A696C" w:rsidRDefault="001A696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36601"/>
    <w:multiLevelType w:val="hybridMultilevel"/>
    <w:tmpl w:val="1E923AB4"/>
    <w:lvl w:ilvl="0" w:tplc="C1FEDAF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1783F"/>
    <w:multiLevelType w:val="hybridMultilevel"/>
    <w:tmpl w:val="A15E2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262AB"/>
    <w:multiLevelType w:val="multilevel"/>
    <w:tmpl w:val="1F9C07C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04C10442"/>
    <w:multiLevelType w:val="hybridMultilevel"/>
    <w:tmpl w:val="EC5AFD0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F1C2A"/>
    <w:multiLevelType w:val="hybridMultilevel"/>
    <w:tmpl w:val="6EA2B8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15974"/>
    <w:multiLevelType w:val="hybridMultilevel"/>
    <w:tmpl w:val="7F8CAD94"/>
    <w:lvl w:ilvl="0" w:tplc="28523B98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82786"/>
    <w:multiLevelType w:val="hybridMultilevel"/>
    <w:tmpl w:val="7B76C50C"/>
    <w:lvl w:ilvl="0" w:tplc="D5F26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34086C"/>
    <w:multiLevelType w:val="hybridMultilevel"/>
    <w:tmpl w:val="B66A716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E6DA1"/>
    <w:multiLevelType w:val="multilevel"/>
    <w:tmpl w:val="0890BA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640" w:hanging="2520"/>
      </w:pPr>
      <w:rPr>
        <w:rFonts w:hint="default"/>
      </w:rPr>
    </w:lvl>
  </w:abstractNum>
  <w:abstractNum w:abstractNumId="11" w15:restartNumberingAfterBreak="0">
    <w:nsid w:val="371C5EC1"/>
    <w:multiLevelType w:val="hybridMultilevel"/>
    <w:tmpl w:val="F2D22AE2"/>
    <w:lvl w:ilvl="0" w:tplc="495A60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0182C"/>
    <w:multiLevelType w:val="hybridMultilevel"/>
    <w:tmpl w:val="EE24A15E"/>
    <w:lvl w:ilvl="0" w:tplc="1BECA8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F00FB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2223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70CB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4420D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B6779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C26E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5E4A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A6BD7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B6E16"/>
    <w:multiLevelType w:val="hybridMultilevel"/>
    <w:tmpl w:val="412CA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BC0808"/>
    <w:multiLevelType w:val="hybridMultilevel"/>
    <w:tmpl w:val="F9527B74"/>
    <w:lvl w:ilvl="0" w:tplc="32BCA13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02F96"/>
    <w:multiLevelType w:val="hybridMultilevel"/>
    <w:tmpl w:val="F8F45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5780406"/>
    <w:multiLevelType w:val="hybridMultilevel"/>
    <w:tmpl w:val="EE06F7C6"/>
    <w:lvl w:ilvl="0" w:tplc="08804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C1D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A03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34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2C1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63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A4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49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00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46226C"/>
    <w:multiLevelType w:val="hybridMultilevel"/>
    <w:tmpl w:val="83583B7A"/>
    <w:lvl w:ilvl="0" w:tplc="84A66DE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8617E6"/>
    <w:multiLevelType w:val="hybridMultilevel"/>
    <w:tmpl w:val="1278F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736A3C"/>
    <w:multiLevelType w:val="hybridMultilevel"/>
    <w:tmpl w:val="92286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FE95950"/>
    <w:multiLevelType w:val="hybridMultilevel"/>
    <w:tmpl w:val="740C71E0"/>
    <w:lvl w:ilvl="0" w:tplc="FFEEE48C">
      <w:start w:val="7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9"/>
  </w:num>
  <w:num w:numId="3">
    <w:abstractNumId w:val="22"/>
  </w:num>
  <w:num w:numId="4">
    <w:abstractNumId w:val="26"/>
  </w:num>
  <w:num w:numId="5">
    <w:abstractNumId w:val="29"/>
  </w:num>
  <w:num w:numId="6">
    <w:abstractNumId w:val="14"/>
  </w:num>
  <w:num w:numId="7">
    <w:abstractNumId w:val="16"/>
  </w:num>
  <w:num w:numId="8">
    <w:abstractNumId w:val="7"/>
  </w:num>
  <w:num w:numId="9">
    <w:abstractNumId w:val="4"/>
  </w:num>
  <w:num w:numId="10">
    <w:abstractNumId w:val="13"/>
  </w:num>
  <w:num w:numId="11">
    <w:abstractNumId w:val="17"/>
  </w:num>
  <w:num w:numId="12">
    <w:abstractNumId w:val="24"/>
  </w:num>
  <w:num w:numId="13">
    <w:abstractNumId w:val="1"/>
  </w:num>
  <w:num w:numId="14">
    <w:abstractNumId w:val="20"/>
  </w:num>
  <w:num w:numId="15">
    <w:abstractNumId w:val="21"/>
  </w:num>
  <w:num w:numId="16">
    <w:abstractNumId w:val="25"/>
  </w:num>
  <w:num w:numId="17">
    <w:abstractNumId w:val="3"/>
  </w:num>
  <w:num w:numId="18">
    <w:abstractNumId w:val="11"/>
  </w:num>
  <w:num w:numId="19">
    <w:abstractNumId w:val="15"/>
  </w:num>
  <w:num w:numId="20">
    <w:abstractNumId w:val="12"/>
  </w:num>
  <w:num w:numId="21">
    <w:abstractNumId w:val="23"/>
  </w:num>
  <w:num w:numId="22">
    <w:abstractNumId w:val="6"/>
  </w:num>
  <w:num w:numId="23">
    <w:abstractNumId w:val="18"/>
  </w:num>
  <w:num w:numId="24">
    <w:abstractNumId w:val="9"/>
  </w:num>
  <w:num w:numId="25">
    <w:abstractNumId w:val="28"/>
  </w:num>
  <w:num w:numId="26">
    <w:abstractNumId w:val="8"/>
  </w:num>
  <w:num w:numId="27">
    <w:abstractNumId w:val="0"/>
  </w:num>
  <w:num w:numId="28">
    <w:abstractNumId w:val="5"/>
  </w:num>
  <w:num w:numId="29">
    <w:abstractNumId w:val="10"/>
  </w:num>
  <w:num w:numId="30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612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CEC"/>
    <w:rsid w:val="00004D1B"/>
    <w:rsid w:val="00006032"/>
    <w:rsid w:val="00006653"/>
    <w:rsid w:val="00006C3B"/>
    <w:rsid w:val="000073FB"/>
    <w:rsid w:val="000078AE"/>
    <w:rsid w:val="00010665"/>
    <w:rsid w:val="00010AE4"/>
    <w:rsid w:val="0001114B"/>
    <w:rsid w:val="00011C65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59B"/>
    <w:rsid w:val="000150C8"/>
    <w:rsid w:val="0001601E"/>
    <w:rsid w:val="00017714"/>
    <w:rsid w:val="00017A14"/>
    <w:rsid w:val="00017D5A"/>
    <w:rsid w:val="000202C9"/>
    <w:rsid w:val="00020C53"/>
    <w:rsid w:val="00021E03"/>
    <w:rsid w:val="00021EAF"/>
    <w:rsid w:val="000227D1"/>
    <w:rsid w:val="0002283B"/>
    <w:rsid w:val="00022D26"/>
    <w:rsid w:val="00023186"/>
    <w:rsid w:val="000234DE"/>
    <w:rsid w:val="000238DC"/>
    <w:rsid w:val="000238EB"/>
    <w:rsid w:val="000248B0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44E"/>
    <w:rsid w:val="00027718"/>
    <w:rsid w:val="00027EED"/>
    <w:rsid w:val="00030EA6"/>
    <w:rsid w:val="00031048"/>
    <w:rsid w:val="0003160E"/>
    <w:rsid w:val="00031C7D"/>
    <w:rsid w:val="00032123"/>
    <w:rsid w:val="000323B8"/>
    <w:rsid w:val="00032519"/>
    <w:rsid w:val="00032A2C"/>
    <w:rsid w:val="0003350F"/>
    <w:rsid w:val="0003435F"/>
    <w:rsid w:val="00034622"/>
    <w:rsid w:val="0003548C"/>
    <w:rsid w:val="000358A0"/>
    <w:rsid w:val="00035EC9"/>
    <w:rsid w:val="000363EA"/>
    <w:rsid w:val="00036646"/>
    <w:rsid w:val="00036E73"/>
    <w:rsid w:val="00036EAA"/>
    <w:rsid w:val="00037354"/>
    <w:rsid w:val="000374C6"/>
    <w:rsid w:val="00037790"/>
    <w:rsid w:val="000407BC"/>
    <w:rsid w:val="00040C18"/>
    <w:rsid w:val="00041B14"/>
    <w:rsid w:val="0004248E"/>
    <w:rsid w:val="00042ACF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1DC7"/>
    <w:rsid w:val="000524B3"/>
    <w:rsid w:val="00052E7F"/>
    <w:rsid w:val="000541FE"/>
    <w:rsid w:val="0005420D"/>
    <w:rsid w:val="000552F1"/>
    <w:rsid w:val="000557B7"/>
    <w:rsid w:val="0005598B"/>
    <w:rsid w:val="00055FDA"/>
    <w:rsid w:val="00056B00"/>
    <w:rsid w:val="00056C61"/>
    <w:rsid w:val="0005709A"/>
    <w:rsid w:val="00057513"/>
    <w:rsid w:val="000579EF"/>
    <w:rsid w:val="00057A6E"/>
    <w:rsid w:val="00057CCD"/>
    <w:rsid w:val="00057F51"/>
    <w:rsid w:val="00061525"/>
    <w:rsid w:val="00062363"/>
    <w:rsid w:val="000627C9"/>
    <w:rsid w:val="00062C13"/>
    <w:rsid w:val="00062DDD"/>
    <w:rsid w:val="00063C20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67F7B"/>
    <w:rsid w:val="00070219"/>
    <w:rsid w:val="00070272"/>
    <w:rsid w:val="0007033B"/>
    <w:rsid w:val="000708E5"/>
    <w:rsid w:val="00070C84"/>
    <w:rsid w:val="00070DF6"/>
    <w:rsid w:val="0007167B"/>
    <w:rsid w:val="00071E4C"/>
    <w:rsid w:val="0007288B"/>
    <w:rsid w:val="00073C53"/>
    <w:rsid w:val="00074642"/>
    <w:rsid w:val="0007475F"/>
    <w:rsid w:val="00075305"/>
    <w:rsid w:val="00075BF3"/>
    <w:rsid w:val="00075E76"/>
    <w:rsid w:val="0007610F"/>
    <w:rsid w:val="0007728E"/>
    <w:rsid w:val="00077E39"/>
    <w:rsid w:val="00080347"/>
    <w:rsid w:val="0008062A"/>
    <w:rsid w:val="000807A2"/>
    <w:rsid w:val="00080821"/>
    <w:rsid w:val="00080869"/>
    <w:rsid w:val="00080BEE"/>
    <w:rsid w:val="00080D06"/>
    <w:rsid w:val="0008144A"/>
    <w:rsid w:val="00081781"/>
    <w:rsid w:val="000823F4"/>
    <w:rsid w:val="0008258D"/>
    <w:rsid w:val="000839E3"/>
    <w:rsid w:val="00083E10"/>
    <w:rsid w:val="00083E1A"/>
    <w:rsid w:val="00084EB5"/>
    <w:rsid w:val="000850A8"/>
    <w:rsid w:val="00085C53"/>
    <w:rsid w:val="000863BD"/>
    <w:rsid w:val="0008685F"/>
    <w:rsid w:val="00086EDA"/>
    <w:rsid w:val="0008744E"/>
    <w:rsid w:val="000901E2"/>
    <w:rsid w:val="0009079C"/>
    <w:rsid w:val="00090864"/>
    <w:rsid w:val="00090A8E"/>
    <w:rsid w:val="000918A3"/>
    <w:rsid w:val="00091BBB"/>
    <w:rsid w:val="00091C4A"/>
    <w:rsid w:val="00091FCB"/>
    <w:rsid w:val="00092695"/>
    <w:rsid w:val="00092B03"/>
    <w:rsid w:val="00093DA4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931"/>
    <w:rsid w:val="00096D4C"/>
    <w:rsid w:val="00096D84"/>
    <w:rsid w:val="000977F1"/>
    <w:rsid w:val="000979B3"/>
    <w:rsid w:val="000A060B"/>
    <w:rsid w:val="000A0AC8"/>
    <w:rsid w:val="000A10AB"/>
    <w:rsid w:val="000A1C32"/>
    <w:rsid w:val="000A1F71"/>
    <w:rsid w:val="000A2152"/>
    <w:rsid w:val="000A2A4C"/>
    <w:rsid w:val="000A2C2A"/>
    <w:rsid w:val="000A3A6D"/>
    <w:rsid w:val="000A4BEB"/>
    <w:rsid w:val="000A5060"/>
    <w:rsid w:val="000A5631"/>
    <w:rsid w:val="000A5792"/>
    <w:rsid w:val="000A5806"/>
    <w:rsid w:val="000A5BF1"/>
    <w:rsid w:val="000A693F"/>
    <w:rsid w:val="000A6F20"/>
    <w:rsid w:val="000A70C7"/>
    <w:rsid w:val="000A78BB"/>
    <w:rsid w:val="000A79D4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1B98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46A"/>
    <w:rsid w:val="000D06C8"/>
    <w:rsid w:val="000D0914"/>
    <w:rsid w:val="000D0A7D"/>
    <w:rsid w:val="000D0B41"/>
    <w:rsid w:val="000D21CF"/>
    <w:rsid w:val="000D23D1"/>
    <w:rsid w:val="000D24B9"/>
    <w:rsid w:val="000D24D4"/>
    <w:rsid w:val="000D260E"/>
    <w:rsid w:val="000D27D3"/>
    <w:rsid w:val="000D2D53"/>
    <w:rsid w:val="000D2E4D"/>
    <w:rsid w:val="000D31E6"/>
    <w:rsid w:val="000D3363"/>
    <w:rsid w:val="000D374C"/>
    <w:rsid w:val="000D42AA"/>
    <w:rsid w:val="000D4397"/>
    <w:rsid w:val="000D5050"/>
    <w:rsid w:val="000D53F9"/>
    <w:rsid w:val="000D5CD5"/>
    <w:rsid w:val="000D6A5E"/>
    <w:rsid w:val="000D6C91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2D37"/>
    <w:rsid w:val="000E35FE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311A"/>
    <w:rsid w:val="000F3291"/>
    <w:rsid w:val="000F3D29"/>
    <w:rsid w:val="000F41F4"/>
    <w:rsid w:val="000F42E5"/>
    <w:rsid w:val="000F4B52"/>
    <w:rsid w:val="000F522D"/>
    <w:rsid w:val="000F52FA"/>
    <w:rsid w:val="000F566C"/>
    <w:rsid w:val="000F5B93"/>
    <w:rsid w:val="000F614F"/>
    <w:rsid w:val="000F6226"/>
    <w:rsid w:val="000F6A4F"/>
    <w:rsid w:val="000F774D"/>
    <w:rsid w:val="000F7C61"/>
    <w:rsid w:val="000F7C72"/>
    <w:rsid w:val="000F7F3F"/>
    <w:rsid w:val="0010079A"/>
    <w:rsid w:val="00100904"/>
    <w:rsid w:val="00100BDE"/>
    <w:rsid w:val="00100D60"/>
    <w:rsid w:val="00100EF3"/>
    <w:rsid w:val="00101B34"/>
    <w:rsid w:val="00101CFB"/>
    <w:rsid w:val="00102A1C"/>
    <w:rsid w:val="001030F5"/>
    <w:rsid w:val="0010390B"/>
    <w:rsid w:val="00103969"/>
    <w:rsid w:val="001050DA"/>
    <w:rsid w:val="00106338"/>
    <w:rsid w:val="00106A0B"/>
    <w:rsid w:val="00106EA0"/>
    <w:rsid w:val="00106F0C"/>
    <w:rsid w:val="00110126"/>
    <w:rsid w:val="00110783"/>
    <w:rsid w:val="00110BE2"/>
    <w:rsid w:val="00110CD6"/>
    <w:rsid w:val="001111F4"/>
    <w:rsid w:val="001113C7"/>
    <w:rsid w:val="00111663"/>
    <w:rsid w:val="0011391A"/>
    <w:rsid w:val="00113C24"/>
    <w:rsid w:val="00113F00"/>
    <w:rsid w:val="00114077"/>
    <w:rsid w:val="00114245"/>
    <w:rsid w:val="001145A9"/>
    <w:rsid w:val="00114934"/>
    <w:rsid w:val="001156C6"/>
    <w:rsid w:val="00115AA0"/>
    <w:rsid w:val="00115EC3"/>
    <w:rsid w:val="001168B7"/>
    <w:rsid w:val="001168DF"/>
    <w:rsid w:val="00116D02"/>
    <w:rsid w:val="00116FB1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A30"/>
    <w:rsid w:val="00131E26"/>
    <w:rsid w:val="0013265C"/>
    <w:rsid w:val="001327A1"/>
    <w:rsid w:val="00132C26"/>
    <w:rsid w:val="00133496"/>
    <w:rsid w:val="001334AF"/>
    <w:rsid w:val="001334ED"/>
    <w:rsid w:val="001336DC"/>
    <w:rsid w:val="00133B8E"/>
    <w:rsid w:val="00134374"/>
    <w:rsid w:val="00134598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19D"/>
    <w:rsid w:val="00144674"/>
    <w:rsid w:val="001448F9"/>
    <w:rsid w:val="0014498B"/>
    <w:rsid w:val="001452C7"/>
    <w:rsid w:val="00145726"/>
    <w:rsid w:val="00145AF3"/>
    <w:rsid w:val="00145C2B"/>
    <w:rsid w:val="00145F0F"/>
    <w:rsid w:val="00146A54"/>
    <w:rsid w:val="0014700D"/>
    <w:rsid w:val="001475D7"/>
    <w:rsid w:val="00147911"/>
    <w:rsid w:val="00147B38"/>
    <w:rsid w:val="00147CB6"/>
    <w:rsid w:val="00147D79"/>
    <w:rsid w:val="00150963"/>
    <w:rsid w:val="00150A93"/>
    <w:rsid w:val="00150D21"/>
    <w:rsid w:val="001511FE"/>
    <w:rsid w:val="001513FA"/>
    <w:rsid w:val="00151F8C"/>
    <w:rsid w:val="001527C3"/>
    <w:rsid w:val="001528A6"/>
    <w:rsid w:val="00152B30"/>
    <w:rsid w:val="00152BA4"/>
    <w:rsid w:val="00152E2D"/>
    <w:rsid w:val="00153575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67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05A"/>
    <w:rsid w:val="0016479A"/>
    <w:rsid w:val="00164E7E"/>
    <w:rsid w:val="0016508B"/>
    <w:rsid w:val="001650B8"/>
    <w:rsid w:val="0016516D"/>
    <w:rsid w:val="001653BC"/>
    <w:rsid w:val="00165F32"/>
    <w:rsid w:val="00166095"/>
    <w:rsid w:val="00167609"/>
    <w:rsid w:val="00167C2C"/>
    <w:rsid w:val="0017027A"/>
    <w:rsid w:val="00170421"/>
    <w:rsid w:val="00170543"/>
    <w:rsid w:val="00170690"/>
    <w:rsid w:val="00170AE2"/>
    <w:rsid w:val="00170B09"/>
    <w:rsid w:val="0017102C"/>
    <w:rsid w:val="00171087"/>
    <w:rsid w:val="00171E27"/>
    <w:rsid w:val="001723B9"/>
    <w:rsid w:val="001727E6"/>
    <w:rsid w:val="001731A3"/>
    <w:rsid w:val="001739D4"/>
    <w:rsid w:val="00173B1E"/>
    <w:rsid w:val="00173DB5"/>
    <w:rsid w:val="00174296"/>
    <w:rsid w:val="00174F8B"/>
    <w:rsid w:val="001751CC"/>
    <w:rsid w:val="00175577"/>
    <w:rsid w:val="00175719"/>
    <w:rsid w:val="00175723"/>
    <w:rsid w:val="00177DDF"/>
    <w:rsid w:val="00177E54"/>
    <w:rsid w:val="00177EDD"/>
    <w:rsid w:val="00181501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53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CA3"/>
    <w:rsid w:val="00195EC3"/>
    <w:rsid w:val="00195ECF"/>
    <w:rsid w:val="00195F8E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2376"/>
    <w:rsid w:val="001A29C1"/>
    <w:rsid w:val="001A3137"/>
    <w:rsid w:val="001A3600"/>
    <w:rsid w:val="001A3F1B"/>
    <w:rsid w:val="001A4725"/>
    <w:rsid w:val="001A4914"/>
    <w:rsid w:val="001A4A47"/>
    <w:rsid w:val="001A5517"/>
    <w:rsid w:val="001A66EA"/>
    <w:rsid w:val="001A696C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940"/>
    <w:rsid w:val="001B2FA9"/>
    <w:rsid w:val="001B3115"/>
    <w:rsid w:val="001B33B7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8F5"/>
    <w:rsid w:val="001C4900"/>
    <w:rsid w:val="001C4DAD"/>
    <w:rsid w:val="001C56FB"/>
    <w:rsid w:val="001C5E78"/>
    <w:rsid w:val="001C605F"/>
    <w:rsid w:val="001C64C2"/>
    <w:rsid w:val="001C6631"/>
    <w:rsid w:val="001C6D99"/>
    <w:rsid w:val="001C74B4"/>
    <w:rsid w:val="001C7A59"/>
    <w:rsid w:val="001C7CE7"/>
    <w:rsid w:val="001D0B72"/>
    <w:rsid w:val="001D1550"/>
    <w:rsid w:val="001D1A7F"/>
    <w:rsid w:val="001D1E06"/>
    <w:rsid w:val="001D2453"/>
    <w:rsid w:val="001D2C28"/>
    <w:rsid w:val="001D2F8F"/>
    <w:rsid w:val="001D30D3"/>
    <w:rsid w:val="001D3636"/>
    <w:rsid w:val="001D3781"/>
    <w:rsid w:val="001D3DF1"/>
    <w:rsid w:val="001D46D0"/>
    <w:rsid w:val="001D4850"/>
    <w:rsid w:val="001D48E3"/>
    <w:rsid w:val="001D5196"/>
    <w:rsid w:val="001D5ED7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59B"/>
    <w:rsid w:val="001E19B5"/>
    <w:rsid w:val="001E2522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5C7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B8"/>
    <w:rsid w:val="001F67FE"/>
    <w:rsid w:val="001F6E6E"/>
    <w:rsid w:val="001F7231"/>
    <w:rsid w:val="001F769C"/>
    <w:rsid w:val="001F7882"/>
    <w:rsid w:val="0020057C"/>
    <w:rsid w:val="002007DC"/>
    <w:rsid w:val="00200845"/>
    <w:rsid w:val="00200E7B"/>
    <w:rsid w:val="0020109B"/>
    <w:rsid w:val="002015FA"/>
    <w:rsid w:val="00201842"/>
    <w:rsid w:val="00202B18"/>
    <w:rsid w:val="00202FA8"/>
    <w:rsid w:val="0020310E"/>
    <w:rsid w:val="0020366C"/>
    <w:rsid w:val="00203F1A"/>
    <w:rsid w:val="002041EA"/>
    <w:rsid w:val="00204413"/>
    <w:rsid w:val="00204B33"/>
    <w:rsid w:val="00204F98"/>
    <w:rsid w:val="00205BEB"/>
    <w:rsid w:val="00205F79"/>
    <w:rsid w:val="00206528"/>
    <w:rsid w:val="002068CF"/>
    <w:rsid w:val="00206DE1"/>
    <w:rsid w:val="00207265"/>
    <w:rsid w:val="00207282"/>
    <w:rsid w:val="00207EFD"/>
    <w:rsid w:val="00207FD5"/>
    <w:rsid w:val="00210304"/>
    <w:rsid w:val="002103FA"/>
    <w:rsid w:val="00210C05"/>
    <w:rsid w:val="00210E58"/>
    <w:rsid w:val="0021127C"/>
    <w:rsid w:val="002115D6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5B3"/>
    <w:rsid w:val="002178A6"/>
    <w:rsid w:val="00220E05"/>
    <w:rsid w:val="00221073"/>
    <w:rsid w:val="0022112F"/>
    <w:rsid w:val="0022138D"/>
    <w:rsid w:val="0022169B"/>
    <w:rsid w:val="0022172E"/>
    <w:rsid w:val="00221AAD"/>
    <w:rsid w:val="00221AE1"/>
    <w:rsid w:val="00221F62"/>
    <w:rsid w:val="002227FB"/>
    <w:rsid w:val="002230CA"/>
    <w:rsid w:val="002230E4"/>
    <w:rsid w:val="002233E0"/>
    <w:rsid w:val="00223C5F"/>
    <w:rsid w:val="0022420D"/>
    <w:rsid w:val="002248A2"/>
    <w:rsid w:val="00224B11"/>
    <w:rsid w:val="00224F87"/>
    <w:rsid w:val="002255F6"/>
    <w:rsid w:val="002257E4"/>
    <w:rsid w:val="0022585F"/>
    <w:rsid w:val="002258A1"/>
    <w:rsid w:val="00225972"/>
    <w:rsid w:val="00225BFD"/>
    <w:rsid w:val="0022607A"/>
    <w:rsid w:val="00226551"/>
    <w:rsid w:val="00226876"/>
    <w:rsid w:val="0022694F"/>
    <w:rsid w:val="00226BD4"/>
    <w:rsid w:val="002277CF"/>
    <w:rsid w:val="00231212"/>
    <w:rsid w:val="002312AB"/>
    <w:rsid w:val="00231879"/>
    <w:rsid w:val="00231986"/>
    <w:rsid w:val="00231C43"/>
    <w:rsid w:val="00232059"/>
    <w:rsid w:val="00232DDD"/>
    <w:rsid w:val="00233666"/>
    <w:rsid w:val="00233B52"/>
    <w:rsid w:val="00234404"/>
    <w:rsid w:val="00235558"/>
    <w:rsid w:val="00235596"/>
    <w:rsid w:val="00236178"/>
    <w:rsid w:val="00236558"/>
    <w:rsid w:val="0023673E"/>
    <w:rsid w:val="00236F55"/>
    <w:rsid w:val="00237ECB"/>
    <w:rsid w:val="0024032E"/>
    <w:rsid w:val="002405EB"/>
    <w:rsid w:val="0024135F"/>
    <w:rsid w:val="0024189E"/>
    <w:rsid w:val="00242186"/>
    <w:rsid w:val="002421FA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47CD4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C18"/>
    <w:rsid w:val="00255EA3"/>
    <w:rsid w:val="002563BF"/>
    <w:rsid w:val="0025647B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4E13"/>
    <w:rsid w:val="0026549B"/>
    <w:rsid w:val="00265A93"/>
    <w:rsid w:val="002661F3"/>
    <w:rsid w:val="002674B3"/>
    <w:rsid w:val="002677F5"/>
    <w:rsid w:val="00267C23"/>
    <w:rsid w:val="00267CEE"/>
    <w:rsid w:val="00267E9B"/>
    <w:rsid w:val="00271629"/>
    <w:rsid w:val="00271718"/>
    <w:rsid w:val="00271C2C"/>
    <w:rsid w:val="002722F5"/>
    <w:rsid w:val="00272474"/>
    <w:rsid w:val="00272801"/>
    <w:rsid w:val="00272B1C"/>
    <w:rsid w:val="00272BD2"/>
    <w:rsid w:val="00272CEB"/>
    <w:rsid w:val="00272E12"/>
    <w:rsid w:val="00272F4E"/>
    <w:rsid w:val="002735E9"/>
    <w:rsid w:val="0027435F"/>
    <w:rsid w:val="002747F9"/>
    <w:rsid w:val="0027498F"/>
    <w:rsid w:val="00274A37"/>
    <w:rsid w:val="00274EE7"/>
    <w:rsid w:val="00275BF0"/>
    <w:rsid w:val="00275BF3"/>
    <w:rsid w:val="0027657D"/>
    <w:rsid w:val="00276F68"/>
    <w:rsid w:val="002774CC"/>
    <w:rsid w:val="00277947"/>
    <w:rsid w:val="00277DE1"/>
    <w:rsid w:val="0028029C"/>
    <w:rsid w:val="0028055F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CBE"/>
    <w:rsid w:val="00284DC8"/>
    <w:rsid w:val="0028552C"/>
    <w:rsid w:val="002856DE"/>
    <w:rsid w:val="00285D31"/>
    <w:rsid w:val="00286094"/>
    <w:rsid w:val="002865CA"/>
    <w:rsid w:val="002917ED"/>
    <w:rsid w:val="002924F9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0D6"/>
    <w:rsid w:val="0029785A"/>
    <w:rsid w:val="002A0E3E"/>
    <w:rsid w:val="002A1115"/>
    <w:rsid w:val="002A18BB"/>
    <w:rsid w:val="002A24D7"/>
    <w:rsid w:val="002A2BC1"/>
    <w:rsid w:val="002A503A"/>
    <w:rsid w:val="002A5247"/>
    <w:rsid w:val="002A549B"/>
    <w:rsid w:val="002A5DE0"/>
    <w:rsid w:val="002A62EC"/>
    <w:rsid w:val="002A63A4"/>
    <w:rsid w:val="002A63B9"/>
    <w:rsid w:val="002A71A6"/>
    <w:rsid w:val="002A7607"/>
    <w:rsid w:val="002A7805"/>
    <w:rsid w:val="002B12C0"/>
    <w:rsid w:val="002B208E"/>
    <w:rsid w:val="002B2154"/>
    <w:rsid w:val="002B25F6"/>
    <w:rsid w:val="002B2601"/>
    <w:rsid w:val="002B27B1"/>
    <w:rsid w:val="002B2C12"/>
    <w:rsid w:val="002B3716"/>
    <w:rsid w:val="002B3987"/>
    <w:rsid w:val="002B3D63"/>
    <w:rsid w:val="002B4758"/>
    <w:rsid w:val="002B4870"/>
    <w:rsid w:val="002B4DA6"/>
    <w:rsid w:val="002B5420"/>
    <w:rsid w:val="002B54E2"/>
    <w:rsid w:val="002B58E9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B05"/>
    <w:rsid w:val="002C3EBC"/>
    <w:rsid w:val="002C45EB"/>
    <w:rsid w:val="002C4A53"/>
    <w:rsid w:val="002C4C83"/>
    <w:rsid w:val="002C4F18"/>
    <w:rsid w:val="002C5326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09"/>
    <w:rsid w:val="002D0C9A"/>
    <w:rsid w:val="002D0DE8"/>
    <w:rsid w:val="002D11BB"/>
    <w:rsid w:val="002D178D"/>
    <w:rsid w:val="002D1919"/>
    <w:rsid w:val="002D1D8B"/>
    <w:rsid w:val="002D254F"/>
    <w:rsid w:val="002D383C"/>
    <w:rsid w:val="002D3C08"/>
    <w:rsid w:val="002D48D7"/>
    <w:rsid w:val="002D4F03"/>
    <w:rsid w:val="002D518C"/>
    <w:rsid w:val="002D5427"/>
    <w:rsid w:val="002D5494"/>
    <w:rsid w:val="002D5642"/>
    <w:rsid w:val="002D58BE"/>
    <w:rsid w:val="002D6C06"/>
    <w:rsid w:val="002D6EDF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D38"/>
    <w:rsid w:val="002E3FC2"/>
    <w:rsid w:val="002E4267"/>
    <w:rsid w:val="002E4DE1"/>
    <w:rsid w:val="002E4EDE"/>
    <w:rsid w:val="002E51B0"/>
    <w:rsid w:val="002E550A"/>
    <w:rsid w:val="002E557E"/>
    <w:rsid w:val="002E56DE"/>
    <w:rsid w:val="002E6958"/>
    <w:rsid w:val="002E6978"/>
    <w:rsid w:val="002E6C98"/>
    <w:rsid w:val="002E7065"/>
    <w:rsid w:val="002E7687"/>
    <w:rsid w:val="002F0564"/>
    <w:rsid w:val="002F072E"/>
    <w:rsid w:val="002F0801"/>
    <w:rsid w:val="002F08A5"/>
    <w:rsid w:val="002F08F0"/>
    <w:rsid w:val="002F091F"/>
    <w:rsid w:val="002F1083"/>
    <w:rsid w:val="002F1E21"/>
    <w:rsid w:val="002F277B"/>
    <w:rsid w:val="002F28F9"/>
    <w:rsid w:val="002F2B3E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8E3"/>
    <w:rsid w:val="00300A76"/>
    <w:rsid w:val="00300B6E"/>
    <w:rsid w:val="00301549"/>
    <w:rsid w:val="00301862"/>
    <w:rsid w:val="00301DCB"/>
    <w:rsid w:val="00301F56"/>
    <w:rsid w:val="00302443"/>
    <w:rsid w:val="0030320F"/>
    <w:rsid w:val="003038BA"/>
    <w:rsid w:val="00303E1B"/>
    <w:rsid w:val="00303F82"/>
    <w:rsid w:val="0030434B"/>
    <w:rsid w:val="00304396"/>
    <w:rsid w:val="00304651"/>
    <w:rsid w:val="00304C58"/>
    <w:rsid w:val="00304E72"/>
    <w:rsid w:val="003055A9"/>
    <w:rsid w:val="00305885"/>
    <w:rsid w:val="00306353"/>
    <w:rsid w:val="003067C0"/>
    <w:rsid w:val="00306894"/>
    <w:rsid w:val="00306B3E"/>
    <w:rsid w:val="003077B7"/>
    <w:rsid w:val="00307913"/>
    <w:rsid w:val="00307A86"/>
    <w:rsid w:val="00310185"/>
    <w:rsid w:val="00310508"/>
    <w:rsid w:val="00310FB7"/>
    <w:rsid w:val="00311320"/>
    <w:rsid w:val="00311EAA"/>
    <w:rsid w:val="00312509"/>
    <w:rsid w:val="003125F2"/>
    <w:rsid w:val="00312B83"/>
    <w:rsid w:val="00312F7F"/>
    <w:rsid w:val="00313EBB"/>
    <w:rsid w:val="00314260"/>
    <w:rsid w:val="00314690"/>
    <w:rsid w:val="00315FC6"/>
    <w:rsid w:val="0031635E"/>
    <w:rsid w:val="0031656B"/>
    <w:rsid w:val="003168E8"/>
    <w:rsid w:val="003170E4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F1A"/>
    <w:rsid w:val="00324249"/>
    <w:rsid w:val="003242F6"/>
    <w:rsid w:val="00324626"/>
    <w:rsid w:val="0032505F"/>
    <w:rsid w:val="003259FC"/>
    <w:rsid w:val="00325BF1"/>
    <w:rsid w:val="0032620B"/>
    <w:rsid w:val="00326533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9F7"/>
    <w:rsid w:val="00331C1A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2C0"/>
    <w:rsid w:val="00340456"/>
    <w:rsid w:val="0034062B"/>
    <w:rsid w:val="003416BB"/>
    <w:rsid w:val="00341703"/>
    <w:rsid w:val="003426E8"/>
    <w:rsid w:val="00342DCC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38F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BC1"/>
    <w:rsid w:val="00357C3D"/>
    <w:rsid w:val="00357C99"/>
    <w:rsid w:val="00361515"/>
    <w:rsid w:val="00361606"/>
    <w:rsid w:val="00361BD7"/>
    <w:rsid w:val="0036236C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8B9"/>
    <w:rsid w:val="00370561"/>
    <w:rsid w:val="003706F6"/>
    <w:rsid w:val="0037073A"/>
    <w:rsid w:val="00370F1B"/>
    <w:rsid w:val="0037130E"/>
    <w:rsid w:val="0037191E"/>
    <w:rsid w:val="00372819"/>
    <w:rsid w:val="0037364D"/>
    <w:rsid w:val="00373877"/>
    <w:rsid w:val="003738AD"/>
    <w:rsid w:val="00373EB5"/>
    <w:rsid w:val="003741DE"/>
    <w:rsid w:val="003747A4"/>
    <w:rsid w:val="003749A3"/>
    <w:rsid w:val="00374D22"/>
    <w:rsid w:val="00374E0D"/>
    <w:rsid w:val="0037543B"/>
    <w:rsid w:val="003761FF"/>
    <w:rsid w:val="00376A45"/>
    <w:rsid w:val="00376B11"/>
    <w:rsid w:val="00376C0F"/>
    <w:rsid w:val="00377274"/>
    <w:rsid w:val="00377308"/>
    <w:rsid w:val="003777E7"/>
    <w:rsid w:val="00377BE6"/>
    <w:rsid w:val="00377F40"/>
    <w:rsid w:val="003800A7"/>
    <w:rsid w:val="0038109C"/>
    <w:rsid w:val="00381117"/>
    <w:rsid w:val="0038118B"/>
    <w:rsid w:val="00381B89"/>
    <w:rsid w:val="00381E63"/>
    <w:rsid w:val="00382316"/>
    <w:rsid w:val="00382680"/>
    <w:rsid w:val="00382992"/>
    <w:rsid w:val="00382C55"/>
    <w:rsid w:val="00382E52"/>
    <w:rsid w:val="003830DD"/>
    <w:rsid w:val="0038315F"/>
    <w:rsid w:val="00383CD7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0EE5"/>
    <w:rsid w:val="00391133"/>
    <w:rsid w:val="00391DBF"/>
    <w:rsid w:val="00392D2C"/>
    <w:rsid w:val="00392D98"/>
    <w:rsid w:val="0039351D"/>
    <w:rsid w:val="00393AF1"/>
    <w:rsid w:val="00393D3E"/>
    <w:rsid w:val="00393E66"/>
    <w:rsid w:val="00393F29"/>
    <w:rsid w:val="00394075"/>
    <w:rsid w:val="00394A92"/>
    <w:rsid w:val="00394B99"/>
    <w:rsid w:val="00395074"/>
    <w:rsid w:val="003953BD"/>
    <w:rsid w:val="00395B72"/>
    <w:rsid w:val="00395D4F"/>
    <w:rsid w:val="00395F3E"/>
    <w:rsid w:val="0039659E"/>
    <w:rsid w:val="00396884"/>
    <w:rsid w:val="00396C50"/>
    <w:rsid w:val="00396C7B"/>
    <w:rsid w:val="00396F8C"/>
    <w:rsid w:val="00397384"/>
    <w:rsid w:val="003A0839"/>
    <w:rsid w:val="003A0E52"/>
    <w:rsid w:val="003A1780"/>
    <w:rsid w:val="003A181C"/>
    <w:rsid w:val="003A1CD6"/>
    <w:rsid w:val="003A25C7"/>
    <w:rsid w:val="003A2966"/>
    <w:rsid w:val="003A2B81"/>
    <w:rsid w:val="003A2BF9"/>
    <w:rsid w:val="003A3260"/>
    <w:rsid w:val="003A355C"/>
    <w:rsid w:val="003A3B92"/>
    <w:rsid w:val="003A40EB"/>
    <w:rsid w:val="003A476D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716"/>
    <w:rsid w:val="003B1B6B"/>
    <w:rsid w:val="003B24B7"/>
    <w:rsid w:val="003B26AE"/>
    <w:rsid w:val="003B3525"/>
    <w:rsid w:val="003B359D"/>
    <w:rsid w:val="003B3603"/>
    <w:rsid w:val="003B392D"/>
    <w:rsid w:val="003B3C32"/>
    <w:rsid w:val="003B43D6"/>
    <w:rsid w:val="003B44FE"/>
    <w:rsid w:val="003B4964"/>
    <w:rsid w:val="003B4B61"/>
    <w:rsid w:val="003B518B"/>
    <w:rsid w:val="003B60AC"/>
    <w:rsid w:val="003B615F"/>
    <w:rsid w:val="003B6626"/>
    <w:rsid w:val="003B6859"/>
    <w:rsid w:val="003B6EDF"/>
    <w:rsid w:val="003B705A"/>
    <w:rsid w:val="003C09D9"/>
    <w:rsid w:val="003C16A3"/>
    <w:rsid w:val="003C16AE"/>
    <w:rsid w:val="003C19E9"/>
    <w:rsid w:val="003C1A26"/>
    <w:rsid w:val="003C25AE"/>
    <w:rsid w:val="003C275C"/>
    <w:rsid w:val="003C2764"/>
    <w:rsid w:val="003C2D0A"/>
    <w:rsid w:val="003C326F"/>
    <w:rsid w:val="003C3355"/>
    <w:rsid w:val="003C340A"/>
    <w:rsid w:val="003C3B4D"/>
    <w:rsid w:val="003C3DAD"/>
    <w:rsid w:val="003C3EA6"/>
    <w:rsid w:val="003C3EB3"/>
    <w:rsid w:val="003C45D3"/>
    <w:rsid w:val="003C512A"/>
    <w:rsid w:val="003C5148"/>
    <w:rsid w:val="003C5567"/>
    <w:rsid w:val="003C5917"/>
    <w:rsid w:val="003C601E"/>
    <w:rsid w:val="003C629C"/>
    <w:rsid w:val="003C6399"/>
    <w:rsid w:val="003C71BF"/>
    <w:rsid w:val="003C7986"/>
    <w:rsid w:val="003D0067"/>
    <w:rsid w:val="003D09A7"/>
    <w:rsid w:val="003D0DA7"/>
    <w:rsid w:val="003D114B"/>
    <w:rsid w:val="003D15DF"/>
    <w:rsid w:val="003D1B1E"/>
    <w:rsid w:val="003D2246"/>
    <w:rsid w:val="003D23CD"/>
    <w:rsid w:val="003D27AC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13B"/>
    <w:rsid w:val="003D70E6"/>
    <w:rsid w:val="003D71AC"/>
    <w:rsid w:val="003D7378"/>
    <w:rsid w:val="003D74DA"/>
    <w:rsid w:val="003D76AA"/>
    <w:rsid w:val="003D794A"/>
    <w:rsid w:val="003D7A5F"/>
    <w:rsid w:val="003E0179"/>
    <w:rsid w:val="003E022C"/>
    <w:rsid w:val="003E04E9"/>
    <w:rsid w:val="003E0AD3"/>
    <w:rsid w:val="003E162D"/>
    <w:rsid w:val="003E1727"/>
    <w:rsid w:val="003E1834"/>
    <w:rsid w:val="003E1BC6"/>
    <w:rsid w:val="003E1C46"/>
    <w:rsid w:val="003E295B"/>
    <w:rsid w:val="003E29E2"/>
    <w:rsid w:val="003E2C3D"/>
    <w:rsid w:val="003E2D4A"/>
    <w:rsid w:val="003E3932"/>
    <w:rsid w:val="003E3940"/>
    <w:rsid w:val="003E40B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3ACD"/>
    <w:rsid w:val="003F41D8"/>
    <w:rsid w:val="003F44C7"/>
    <w:rsid w:val="003F53C9"/>
    <w:rsid w:val="003F59D5"/>
    <w:rsid w:val="003F616A"/>
    <w:rsid w:val="003F6388"/>
    <w:rsid w:val="003F65A1"/>
    <w:rsid w:val="003F703E"/>
    <w:rsid w:val="003F7DC4"/>
    <w:rsid w:val="0040103D"/>
    <w:rsid w:val="004011B9"/>
    <w:rsid w:val="00401201"/>
    <w:rsid w:val="00401476"/>
    <w:rsid w:val="004016C6"/>
    <w:rsid w:val="00401BB8"/>
    <w:rsid w:val="00401C87"/>
    <w:rsid w:val="0040246D"/>
    <w:rsid w:val="00403353"/>
    <w:rsid w:val="004041F4"/>
    <w:rsid w:val="00404715"/>
    <w:rsid w:val="004049E2"/>
    <w:rsid w:val="00404C16"/>
    <w:rsid w:val="00404E8B"/>
    <w:rsid w:val="00405A46"/>
    <w:rsid w:val="00405EA2"/>
    <w:rsid w:val="00405FEE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623"/>
    <w:rsid w:val="00414B15"/>
    <w:rsid w:val="00416DD8"/>
    <w:rsid w:val="00416FDB"/>
    <w:rsid w:val="004177E5"/>
    <w:rsid w:val="00417EC4"/>
    <w:rsid w:val="0042002D"/>
    <w:rsid w:val="00420D6D"/>
    <w:rsid w:val="00421263"/>
    <w:rsid w:val="0042140A"/>
    <w:rsid w:val="0042179D"/>
    <w:rsid w:val="00422427"/>
    <w:rsid w:val="00422900"/>
    <w:rsid w:val="0042298D"/>
    <w:rsid w:val="00423176"/>
    <w:rsid w:val="00423900"/>
    <w:rsid w:val="00423BCF"/>
    <w:rsid w:val="00424048"/>
    <w:rsid w:val="004241AD"/>
    <w:rsid w:val="00424577"/>
    <w:rsid w:val="00424C98"/>
    <w:rsid w:val="00424EE2"/>
    <w:rsid w:val="00424F4E"/>
    <w:rsid w:val="00424F56"/>
    <w:rsid w:val="0042538E"/>
    <w:rsid w:val="004255E3"/>
    <w:rsid w:val="00425752"/>
    <w:rsid w:val="00425DF5"/>
    <w:rsid w:val="00427A27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ADE"/>
    <w:rsid w:val="00435A76"/>
    <w:rsid w:val="0043684E"/>
    <w:rsid w:val="0043710F"/>
    <w:rsid w:val="00437690"/>
    <w:rsid w:val="00437BE8"/>
    <w:rsid w:val="00440710"/>
    <w:rsid w:val="00441B23"/>
    <w:rsid w:val="00442C1B"/>
    <w:rsid w:val="00442C75"/>
    <w:rsid w:val="00442DC6"/>
    <w:rsid w:val="00443794"/>
    <w:rsid w:val="00443917"/>
    <w:rsid w:val="00444742"/>
    <w:rsid w:val="00444EAD"/>
    <w:rsid w:val="00445147"/>
    <w:rsid w:val="004452D3"/>
    <w:rsid w:val="004453CC"/>
    <w:rsid w:val="00445777"/>
    <w:rsid w:val="004460E6"/>
    <w:rsid w:val="00446921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ECF"/>
    <w:rsid w:val="0045549A"/>
    <w:rsid w:val="00455550"/>
    <w:rsid w:val="00455845"/>
    <w:rsid w:val="00455BC8"/>
    <w:rsid w:val="00455C06"/>
    <w:rsid w:val="00455C87"/>
    <w:rsid w:val="0045671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23E3"/>
    <w:rsid w:val="004626D4"/>
    <w:rsid w:val="0046291B"/>
    <w:rsid w:val="00462B5A"/>
    <w:rsid w:val="00462FAD"/>
    <w:rsid w:val="004630FD"/>
    <w:rsid w:val="004639CD"/>
    <w:rsid w:val="00463F32"/>
    <w:rsid w:val="00464FB6"/>
    <w:rsid w:val="00465620"/>
    <w:rsid w:val="00465677"/>
    <w:rsid w:val="0046572D"/>
    <w:rsid w:val="004662A2"/>
    <w:rsid w:val="004664B7"/>
    <w:rsid w:val="004668AB"/>
    <w:rsid w:val="004670D0"/>
    <w:rsid w:val="004671B4"/>
    <w:rsid w:val="0046724B"/>
    <w:rsid w:val="00467CD7"/>
    <w:rsid w:val="0047023D"/>
    <w:rsid w:val="00471274"/>
    <w:rsid w:val="00471440"/>
    <w:rsid w:val="0047190C"/>
    <w:rsid w:val="00471BB8"/>
    <w:rsid w:val="00472325"/>
    <w:rsid w:val="00472562"/>
    <w:rsid w:val="004732A9"/>
    <w:rsid w:val="0047389A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94F"/>
    <w:rsid w:val="0047796E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1D73"/>
    <w:rsid w:val="004822F0"/>
    <w:rsid w:val="004823B4"/>
    <w:rsid w:val="00482466"/>
    <w:rsid w:val="00482697"/>
    <w:rsid w:val="004830D3"/>
    <w:rsid w:val="0048338C"/>
    <w:rsid w:val="00484E30"/>
    <w:rsid w:val="00484F35"/>
    <w:rsid w:val="00485B1F"/>
    <w:rsid w:val="004863E0"/>
    <w:rsid w:val="00486632"/>
    <w:rsid w:val="00486951"/>
    <w:rsid w:val="004870E2"/>
    <w:rsid w:val="00487AE8"/>
    <w:rsid w:val="0049011E"/>
    <w:rsid w:val="004902D4"/>
    <w:rsid w:val="004905F1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4758"/>
    <w:rsid w:val="004955BB"/>
    <w:rsid w:val="004959B5"/>
    <w:rsid w:val="00495DB4"/>
    <w:rsid w:val="00495F24"/>
    <w:rsid w:val="00495F73"/>
    <w:rsid w:val="004960B6"/>
    <w:rsid w:val="00496D3E"/>
    <w:rsid w:val="0049711D"/>
    <w:rsid w:val="004977CF"/>
    <w:rsid w:val="00497FB2"/>
    <w:rsid w:val="004A0014"/>
    <w:rsid w:val="004A068C"/>
    <w:rsid w:val="004A0763"/>
    <w:rsid w:val="004A1A72"/>
    <w:rsid w:val="004A2A02"/>
    <w:rsid w:val="004A349E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D16"/>
    <w:rsid w:val="004B2F5C"/>
    <w:rsid w:val="004B2F73"/>
    <w:rsid w:val="004B3432"/>
    <w:rsid w:val="004B38F7"/>
    <w:rsid w:val="004B3E8C"/>
    <w:rsid w:val="004B598D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6B7A"/>
    <w:rsid w:val="004C79D7"/>
    <w:rsid w:val="004D0C4D"/>
    <w:rsid w:val="004D0D8A"/>
    <w:rsid w:val="004D1330"/>
    <w:rsid w:val="004D13EE"/>
    <w:rsid w:val="004D1992"/>
    <w:rsid w:val="004D1A5E"/>
    <w:rsid w:val="004D2067"/>
    <w:rsid w:val="004D20D9"/>
    <w:rsid w:val="004D227F"/>
    <w:rsid w:val="004D23D4"/>
    <w:rsid w:val="004D2E9D"/>
    <w:rsid w:val="004D32A7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799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D21"/>
    <w:rsid w:val="004E2EBC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948"/>
    <w:rsid w:val="004E7A0E"/>
    <w:rsid w:val="004E7E65"/>
    <w:rsid w:val="004F0386"/>
    <w:rsid w:val="004F12E4"/>
    <w:rsid w:val="004F1713"/>
    <w:rsid w:val="004F1BA7"/>
    <w:rsid w:val="004F1E1C"/>
    <w:rsid w:val="004F1F0C"/>
    <w:rsid w:val="004F206B"/>
    <w:rsid w:val="004F2296"/>
    <w:rsid w:val="004F3912"/>
    <w:rsid w:val="004F3C7B"/>
    <w:rsid w:val="004F40E4"/>
    <w:rsid w:val="004F4772"/>
    <w:rsid w:val="004F4AB3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0A9"/>
    <w:rsid w:val="005061F6"/>
    <w:rsid w:val="00506384"/>
    <w:rsid w:val="005071CC"/>
    <w:rsid w:val="0050770E"/>
    <w:rsid w:val="00510778"/>
    <w:rsid w:val="00510C4D"/>
    <w:rsid w:val="00511185"/>
    <w:rsid w:val="00511220"/>
    <w:rsid w:val="00511EB5"/>
    <w:rsid w:val="00512B07"/>
    <w:rsid w:val="005138EF"/>
    <w:rsid w:val="00513D14"/>
    <w:rsid w:val="005141E6"/>
    <w:rsid w:val="005143A1"/>
    <w:rsid w:val="00514438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1E4"/>
    <w:rsid w:val="005237DD"/>
    <w:rsid w:val="0052391C"/>
    <w:rsid w:val="00523A6A"/>
    <w:rsid w:val="005240A5"/>
    <w:rsid w:val="005247B3"/>
    <w:rsid w:val="0052526D"/>
    <w:rsid w:val="0052564B"/>
    <w:rsid w:val="00525A8D"/>
    <w:rsid w:val="00525BB0"/>
    <w:rsid w:val="00525D3F"/>
    <w:rsid w:val="00525DDE"/>
    <w:rsid w:val="00526BF8"/>
    <w:rsid w:val="00527B42"/>
    <w:rsid w:val="00530B0E"/>
    <w:rsid w:val="00530D12"/>
    <w:rsid w:val="005314A3"/>
    <w:rsid w:val="00531949"/>
    <w:rsid w:val="0053196D"/>
    <w:rsid w:val="00531BC6"/>
    <w:rsid w:val="00531BC9"/>
    <w:rsid w:val="005321E7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3DB"/>
    <w:rsid w:val="00537714"/>
    <w:rsid w:val="00537B30"/>
    <w:rsid w:val="00537DCB"/>
    <w:rsid w:val="00540316"/>
    <w:rsid w:val="00540636"/>
    <w:rsid w:val="00540D57"/>
    <w:rsid w:val="0054135D"/>
    <w:rsid w:val="005418FB"/>
    <w:rsid w:val="0054208D"/>
    <w:rsid w:val="00542340"/>
    <w:rsid w:val="00542677"/>
    <w:rsid w:val="005426CE"/>
    <w:rsid w:val="0054276D"/>
    <w:rsid w:val="00542815"/>
    <w:rsid w:val="00542AC7"/>
    <w:rsid w:val="00542D1D"/>
    <w:rsid w:val="00543309"/>
    <w:rsid w:val="00543643"/>
    <w:rsid w:val="00544E01"/>
    <w:rsid w:val="0054527E"/>
    <w:rsid w:val="00545514"/>
    <w:rsid w:val="00545F5D"/>
    <w:rsid w:val="005469AB"/>
    <w:rsid w:val="00546D1D"/>
    <w:rsid w:val="0054734E"/>
    <w:rsid w:val="005476B9"/>
    <w:rsid w:val="005479AE"/>
    <w:rsid w:val="00547B03"/>
    <w:rsid w:val="00547E51"/>
    <w:rsid w:val="005517BB"/>
    <w:rsid w:val="005518F6"/>
    <w:rsid w:val="00551B5C"/>
    <w:rsid w:val="0055206F"/>
    <w:rsid w:val="00552B2C"/>
    <w:rsid w:val="0055321E"/>
    <w:rsid w:val="005533D4"/>
    <w:rsid w:val="00553750"/>
    <w:rsid w:val="00553E31"/>
    <w:rsid w:val="00553FEF"/>
    <w:rsid w:val="0055420E"/>
    <w:rsid w:val="00554971"/>
    <w:rsid w:val="00554E1C"/>
    <w:rsid w:val="0055554D"/>
    <w:rsid w:val="005556CE"/>
    <w:rsid w:val="00555901"/>
    <w:rsid w:val="00555BA1"/>
    <w:rsid w:val="0055676B"/>
    <w:rsid w:val="005568E4"/>
    <w:rsid w:val="005568F2"/>
    <w:rsid w:val="00556EB4"/>
    <w:rsid w:val="00557253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0AF"/>
    <w:rsid w:val="005654D8"/>
    <w:rsid w:val="005657D4"/>
    <w:rsid w:val="00565B19"/>
    <w:rsid w:val="005660CE"/>
    <w:rsid w:val="0056675F"/>
    <w:rsid w:val="00566974"/>
    <w:rsid w:val="00566E96"/>
    <w:rsid w:val="005671D3"/>
    <w:rsid w:val="00567470"/>
    <w:rsid w:val="00567D86"/>
    <w:rsid w:val="00570621"/>
    <w:rsid w:val="005711D0"/>
    <w:rsid w:val="00571EC2"/>
    <w:rsid w:val="00572EDF"/>
    <w:rsid w:val="00573624"/>
    <w:rsid w:val="005737A9"/>
    <w:rsid w:val="00573DD3"/>
    <w:rsid w:val="00574171"/>
    <w:rsid w:val="00574403"/>
    <w:rsid w:val="00574487"/>
    <w:rsid w:val="005749FE"/>
    <w:rsid w:val="00574A93"/>
    <w:rsid w:val="0057691C"/>
    <w:rsid w:val="0057693F"/>
    <w:rsid w:val="00576C49"/>
    <w:rsid w:val="00577B8A"/>
    <w:rsid w:val="00580563"/>
    <w:rsid w:val="00581FCB"/>
    <w:rsid w:val="00582124"/>
    <w:rsid w:val="0058229E"/>
    <w:rsid w:val="00583472"/>
    <w:rsid w:val="005842EB"/>
    <w:rsid w:val="005849F0"/>
    <w:rsid w:val="00584EFE"/>
    <w:rsid w:val="005855F5"/>
    <w:rsid w:val="00586A9B"/>
    <w:rsid w:val="00587892"/>
    <w:rsid w:val="005879E5"/>
    <w:rsid w:val="00587B12"/>
    <w:rsid w:val="005901DB"/>
    <w:rsid w:val="0059025A"/>
    <w:rsid w:val="005904E0"/>
    <w:rsid w:val="0059127D"/>
    <w:rsid w:val="00591645"/>
    <w:rsid w:val="00591F24"/>
    <w:rsid w:val="0059213D"/>
    <w:rsid w:val="00592319"/>
    <w:rsid w:val="0059321E"/>
    <w:rsid w:val="00593296"/>
    <w:rsid w:val="0059399E"/>
    <w:rsid w:val="00593A00"/>
    <w:rsid w:val="00594060"/>
    <w:rsid w:val="005947B9"/>
    <w:rsid w:val="0059489B"/>
    <w:rsid w:val="005948A1"/>
    <w:rsid w:val="00594946"/>
    <w:rsid w:val="00595398"/>
    <w:rsid w:val="00595612"/>
    <w:rsid w:val="00595BFA"/>
    <w:rsid w:val="00595F6C"/>
    <w:rsid w:val="005963D8"/>
    <w:rsid w:val="005965F7"/>
    <w:rsid w:val="00596D4F"/>
    <w:rsid w:val="00596DAE"/>
    <w:rsid w:val="00597109"/>
    <w:rsid w:val="005972FF"/>
    <w:rsid w:val="005975F4"/>
    <w:rsid w:val="005979D3"/>
    <w:rsid w:val="00597BA1"/>
    <w:rsid w:val="00597D16"/>
    <w:rsid w:val="00597E0D"/>
    <w:rsid w:val="005A0A95"/>
    <w:rsid w:val="005A0C51"/>
    <w:rsid w:val="005A1152"/>
    <w:rsid w:val="005A13EE"/>
    <w:rsid w:val="005A1FC2"/>
    <w:rsid w:val="005A2A46"/>
    <w:rsid w:val="005A3421"/>
    <w:rsid w:val="005A3436"/>
    <w:rsid w:val="005A35AD"/>
    <w:rsid w:val="005A3C0B"/>
    <w:rsid w:val="005A3F1F"/>
    <w:rsid w:val="005A42AC"/>
    <w:rsid w:val="005A443A"/>
    <w:rsid w:val="005A44A2"/>
    <w:rsid w:val="005A4501"/>
    <w:rsid w:val="005A450C"/>
    <w:rsid w:val="005A5CB3"/>
    <w:rsid w:val="005A679A"/>
    <w:rsid w:val="005A73DE"/>
    <w:rsid w:val="005A7426"/>
    <w:rsid w:val="005A767A"/>
    <w:rsid w:val="005A782E"/>
    <w:rsid w:val="005A7B3B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8C8"/>
    <w:rsid w:val="005B52CD"/>
    <w:rsid w:val="005B5855"/>
    <w:rsid w:val="005B5DCE"/>
    <w:rsid w:val="005B6425"/>
    <w:rsid w:val="005B7AC0"/>
    <w:rsid w:val="005B7FB6"/>
    <w:rsid w:val="005C007F"/>
    <w:rsid w:val="005C0FA1"/>
    <w:rsid w:val="005C11C0"/>
    <w:rsid w:val="005C1460"/>
    <w:rsid w:val="005C1667"/>
    <w:rsid w:val="005C1F54"/>
    <w:rsid w:val="005C22F0"/>
    <w:rsid w:val="005C259E"/>
    <w:rsid w:val="005C3702"/>
    <w:rsid w:val="005C377B"/>
    <w:rsid w:val="005C3DEE"/>
    <w:rsid w:val="005C3F42"/>
    <w:rsid w:val="005C4360"/>
    <w:rsid w:val="005C4853"/>
    <w:rsid w:val="005C4ABE"/>
    <w:rsid w:val="005C4C7A"/>
    <w:rsid w:val="005C5397"/>
    <w:rsid w:val="005C553A"/>
    <w:rsid w:val="005C5732"/>
    <w:rsid w:val="005C659F"/>
    <w:rsid w:val="005C72C8"/>
    <w:rsid w:val="005C7DF7"/>
    <w:rsid w:val="005D097C"/>
    <w:rsid w:val="005D09E6"/>
    <w:rsid w:val="005D0A95"/>
    <w:rsid w:val="005D0B5D"/>
    <w:rsid w:val="005D13E7"/>
    <w:rsid w:val="005D17C1"/>
    <w:rsid w:val="005D1E89"/>
    <w:rsid w:val="005D2969"/>
    <w:rsid w:val="005D29AB"/>
    <w:rsid w:val="005D32E1"/>
    <w:rsid w:val="005D3840"/>
    <w:rsid w:val="005D3DEF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B2A"/>
    <w:rsid w:val="005E0FE9"/>
    <w:rsid w:val="005E12CD"/>
    <w:rsid w:val="005E167C"/>
    <w:rsid w:val="005E1992"/>
    <w:rsid w:val="005E1D75"/>
    <w:rsid w:val="005E203B"/>
    <w:rsid w:val="005E258B"/>
    <w:rsid w:val="005E306A"/>
    <w:rsid w:val="005E34FA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4C1E"/>
    <w:rsid w:val="005E518E"/>
    <w:rsid w:val="005E5859"/>
    <w:rsid w:val="005E5DC8"/>
    <w:rsid w:val="005E6091"/>
    <w:rsid w:val="005E68E1"/>
    <w:rsid w:val="005E6B27"/>
    <w:rsid w:val="005E6C30"/>
    <w:rsid w:val="005E6DF6"/>
    <w:rsid w:val="005E7345"/>
    <w:rsid w:val="005E7B7A"/>
    <w:rsid w:val="005F0308"/>
    <w:rsid w:val="005F052B"/>
    <w:rsid w:val="005F09B1"/>
    <w:rsid w:val="005F165F"/>
    <w:rsid w:val="005F295E"/>
    <w:rsid w:val="005F2DCE"/>
    <w:rsid w:val="005F358C"/>
    <w:rsid w:val="005F378F"/>
    <w:rsid w:val="005F3B42"/>
    <w:rsid w:val="005F3D41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0FF"/>
    <w:rsid w:val="006004B7"/>
    <w:rsid w:val="00600D06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677"/>
    <w:rsid w:val="006117BC"/>
    <w:rsid w:val="00611EDD"/>
    <w:rsid w:val="00612785"/>
    <w:rsid w:val="00612793"/>
    <w:rsid w:val="00612D1A"/>
    <w:rsid w:val="00613869"/>
    <w:rsid w:val="00613E13"/>
    <w:rsid w:val="00613E40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2FD7"/>
    <w:rsid w:val="006231E0"/>
    <w:rsid w:val="0062357C"/>
    <w:rsid w:val="00623C6C"/>
    <w:rsid w:val="00624181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26E07"/>
    <w:rsid w:val="00626F8F"/>
    <w:rsid w:val="006305EC"/>
    <w:rsid w:val="006306B9"/>
    <w:rsid w:val="006307B0"/>
    <w:rsid w:val="006308A2"/>
    <w:rsid w:val="00630E36"/>
    <w:rsid w:val="00631223"/>
    <w:rsid w:val="00631739"/>
    <w:rsid w:val="0063178D"/>
    <w:rsid w:val="00631E31"/>
    <w:rsid w:val="00632298"/>
    <w:rsid w:val="0063255B"/>
    <w:rsid w:val="006325FD"/>
    <w:rsid w:val="0063342E"/>
    <w:rsid w:val="0063349C"/>
    <w:rsid w:val="00633DFE"/>
    <w:rsid w:val="00634479"/>
    <w:rsid w:val="00634500"/>
    <w:rsid w:val="00634EBB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CE8"/>
    <w:rsid w:val="00641FD0"/>
    <w:rsid w:val="006420E8"/>
    <w:rsid w:val="006421AF"/>
    <w:rsid w:val="00643518"/>
    <w:rsid w:val="00643740"/>
    <w:rsid w:val="006446ED"/>
    <w:rsid w:val="006451A3"/>
    <w:rsid w:val="00646717"/>
    <w:rsid w:val="006468DF"/>
    <w:rsid w:val="00646B9B"/>
    <w:rsid w:val="006476C8"/>
    <w:rsid w:val="006476CC"/>
    <w:rsid w:val="006500C1"/>
    <w:rsid w:val="00650904"/>
    <w:rsid w:val="00650F0B"/>
    <w:rsid w:val="0065198D"/>
    <w:rsid w:val="00651C87"/>
    <w:rsid w:val="0065299A"/>
    <w:rsid w:val="00652FE4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5708A"/>
    <w:rsid w:val="00660215"/>
    <w:rsid w:val="0066058F"/>
    <w:rsid w:val="00660CB2"/>
    <w:rsid w:val="00660D46"/>
    <w:rsid w:val="00660FA5"/>
    <w:rsid w:val="0066190A"/>
    <w:rsid w:val="00661C98"/>
    <w:rsid w:val="00662272"/>
    <w:rsid w:val="00662A80"/>
    <w:rsid w:val="00662FA1"/>
    <w:rsid w:val="006630F7"/>
    <w:rsid w:val="00663B14"/>
    <w:rsid w:val="00664394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20C6"/>
    <w:rsid w:val="00672AAB"/>
    <w:rsid w:val="006731DA"/>
    <w:rsid w:val="00673428"/>
    <w:rsid w:val="00673E79"/>
    <w:rsid w:val="00673F6B"/>
    <w:rsid w:val="00674629"/>
    <w:rsid w:val="006749FF"/>
    <w:rsid w:val="00674E58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BD"/>
    <w:rsid w:val="006834CB"/>
    <w:rsid w:val="00683805"/>
    <w:rsid w:val="00683BB4"/>
    <w:rsid w:val="0068411C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0B7E"/>
    <w:rsid w:val="006913F6"/>
    <w:rsid w:val="0069144D"/>
    <w:rsid w:val="00691B79"/>
    <w:rsid w:val="00692E79"/>
    <w:rsid w:val="006931A1"/>
    <w:rsid w:val="006933B6"/>
    <w:rsid w:val="006933D4"/>
    <w:rsid w:val="006934C0"/>
    <w:rsid w:val="006936A8"/>
    <w:rsid w:val="00693B64"/>
    <w:rsid w:val="006951DB"/>
    <w:rsid w:val="00695217"/>
    <w:rsid w:val="00695C58"/>
    <w:rsid w:val="00696ABD"/>
    <w:rsid w:val="00696D9D"/>
    <w:rsid w:val="00696E4F"/>
    <w:rsid w:val="00697873"/>
    <w:rsid w:val="006978FE"/>
    <w:rsid w:val="006A0DAD"/>
    <w:rsid w:val="006A1752"/>
    <w:rsid w:val="006A21F7"/>
    <w:rsid w:val="006A224E"/>
    <w:rsid w:val="006A23EE"/>
    <w:rsid w:val="006A24FB"/>
    <w:rsid w:val="006A2A0F"/>
    <w:rsid w:val="006A3A5F"/>
    <w:rsid w:val="006A3C73"/>
    <w:rsid w:val="006A44C2"/>
    <w:rsid w:val="006A4C0E"/>
    <w:rsid w:val="006A5133"/>
    <w:rsid w:val="006A527B"/>
    <w:rsid w:val="006A564F"/>
    <w:rsid w:val="006A592B"/>
    <w:rsid w:val="006A5BC8"/>
    <w:rsid w:val="006A5E35"/>
    <w:rsid w:val="006A6BCC"/>
    <w:rsid w:val="006A6D47"/>
    <w:rsid w:val="006A705B"/>
    <w:rsid w:val="006A7099"/>
    <w:rsid w:val="006A7137"/>
    <w:rsid w:val="006A74B5"/>
    <w:rsid w:val="006A77CE"/>
    <w:rsid w:val="006B0C39"/>
    <w:rsid w:val="006B10FF"/>
    <w:rsid w:val="006B1828"/>
    <w:rsid w:val="006B250C"/>
    <w:rsid w:val="006B38B1"/>
    <w:rsid w:val="006B3BD0"/>
    <w:rsid w:val="006B3CEF"/>
    <w:rsid w:val="006B3D6E"/>
    <w:rsid w:val="006B4AE5"/>
    <w:rsid w:val="006B4E5A"/>
    <w:rsid w:val="006B4EAA"/>
    <w:rsid w:val="006B50F9"/>
    <w:rsid w:val="006B5A79"/>
    <w:rsid w:val="006B5F1A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1AA4"/>
    <w:rsid w:val="006C2470"/>
    <w:rsid w:val="006C2601"/>
    <w:rsid w:val="006C2C9F"/>
    <w:rsid w:val="006C3F15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A3A"/>
    <w:rsid w:val="006D3B38"/>
    <w:rsid w:val="006D3FCF"/>
    <w:rsid w:val="006D40D3"/>
    <w:rsid w:val="006D4958"/>
    <w:rsid w:val="006D54DB"/>
    <w:rsid w:val="006D5686"/>
    <w:rsid w:val="006D5754"/>
    <w:rsid w:val="006D7493"/>
    <w:rsid w:val="006D7A9C"/>
    <w:rsid w:val="006E0EC6"/>
    <w:rsid w:val="006E168B"/>
    <w:rsid w:val="006E1A3A"/>
    <w:rsid w:val="006E1DCD"/>
    <w:rsid w:val="006E2255"/>
    <w:rsid w:val="006E2F5B"/>
    <w:rsid w:val="006E2FCC"/>
    <w:rsid w:val="006E3089"/>
    <w:rsid w:val="006E3625"/>
    <w:rsid w:val="006E3C31"/>
    <w:rsid w:val="006E43DF"/>
    <w:rsid w:val="006E49ED"/>
    <w:rsid w:val="006E4D87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65C0"/>
    <w:rsid w:val="006F7B9D"/>
    <w:rsid w:val="0070116E"/>
    <w:rsid w:val="007016D4"/>
    <w:rsid w:val="00701A77"/>
    <w:rsid w:val="00701D3C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F35"/>
    <w:rsid w:val="0071027D"/>
    <w:rsid w:val="00710D62"/>
    <w:rsid w:val="00710E9C"/>
    <w:rsid w:val="00711B1A"/>
    <w:rsid w:val="00713715"/>
    <w:rsid w:val="00714F95"/>
    <w:rsid w:val="0071642C"/>
    <w:rsid w:val="00716622"/>
    <w:rsid w:val="00716719"/>
    <w:rsid w:val="00716DE7"/>
    <w:rsid w:val="00717214"/>
    <w:rsid w:val="007172AD"/>
    <w:rsid w:val="0071787F"/>
    <w:rsid w:val="0072047E"/>
    <w:rsid w:val="007207EE"/>
    <w:rsid w:val="00721B6B"/>
    <w:rsid w:val="00722B62"/>
    <w:rsid w:val="0072314D"/>
    <w:rsid w:val="007231B4"/>
    <w:rsid w:val="007232D5"/>
    <w:rsid w:val="00723A52"/>
    <w:rsid w:val="00723A5B"/>
    <w:rsid w:val="0072473E"/>
    <w:rsid w:val="00724801"/>
    <w:rsid w:val="00724876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6F5"/>
    <w:rsid w:val="00730790"/>
    <w:rsid w:val="00730DFE"/>
    <w:rsid w:val="0073128E"/>
    <w:rsid w:val="00731AE4"/>
    <w:rsid w:val="0073284D"/>
    <w:rsid w:val="00732AB8"/>
    <w:rsid w:val="00732ABB"/>
    <w:rsid w:val="00734156"/>
    <w:rsid w:val="00734218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010"/>
    <w:rsid w:val="007412AD"/>
    <w:rsid w:val="0074141F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1874"/>
    <w:rsid w:val="00753706"/>
    <w:rsid w:val="00753F21"/>
    <w:rsid w:val="007542C4"/>
    <w:rsid w:val="007543CF"/>
    <w:rsid w:val="007544EA"/>
    <w:rsid w:val="00754658"/>
    <w:rsid w:val="007559E9"/>
    <w:rsid w:val="00755F88"/>
    <w:rsid w:val="00755FC9"/>
    <w:rsid w:val="0075642B"/>
    <w:rsid w:val="007565FE"/>
    <w:rsid w:val="0075668A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F2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16A6"/>
    <w:rsid w:val="00771F37"/>
    <w:rsid w:val="00772144"/>
    <w:rsid w:val="0077297F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6EEB"/>
    <w:rsid w:val="0077755F"/>
    <w:rsid w:val="007775E0"/>
    <w:rsid w:val="007776E6"/>
    <w:rsid w:val="00777ECD"/>
    <w:rsid w:val="007803E0"/>
    <w:rsid w:val="007814ED"/>
    <w:rsid w:val="007825C3"/>
    <w:rsid w:val="00782FE8"/>
    <w:rsid w:val="007832DE"/>
    <w:rsid w:val="00783D8F"/>
    <w:rsid w:val="00784346"/>
    <w:rsid w:val="0078511A"/>
    <w:rsid w:val="0078558C"/>
    <w:rsid w:val="00786581"/>
    <w:rsid w:val="0078693C"/>
    <w:rsid w:val="00786B03"/>
    <w:rsid w:val="007872B5"/>
    <w:rsid w:val="00787767"/>
    <w:rsid w:val="00787815"/>
    <w:rsid w:val="007907E7"/>
    <w:rsid w:val="00791D0C"/>
    <w:rsid w:val="00791D31"/>
    <w:rsid w:val="007920D4"/>
    <w:rsid w:val="0079361C"/>
    <w:rsid w:val="00793785"/>
    <w:rsid w:val="00794047"/>
    <w:rsid w:val="007945C2"/>
    <w:rsid w:val="00794ACC"/>
    <w:rsid w:val="00794FF3"/>
    <w:rsid w:val="00795512"/>
    <w:rsid w:val="007964EE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AA"/>
    <w:rsid w:val="007A158D"/>
    <w:rsid w:val="007A19C6"/>
    <w:rsid w:val="007A1F80"/>
    <w:rsid w:val="007A2091"/>
    <w:rsid w:val="007A2B7E"/>
    <w:rsid w:val="007A325F"/>
    <w:rsid w:val="007A341C"/>
    <w:rsid w:val="007A3F22"/>
    <w:rsid w:val="007A418D"/>
    <w:rsid w:val="007A4350"/>
    <w:rsid w:val="007A56DF"/>
    <w:rsid w:val="007A5856"/>
    <w:rsid w:val="007A5A3E"/>
    <w:rsid w:val="007A6181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A71"/>
    <w:rsid w:val="007B1B88"/>
    <w:rsid w:val="007B2080"/>
    <w:rsid w:val="007B2A55"/>
    <w:rsid w:val="007B30B9"/>
    <w:rsid w:val="007B3441"/>
    <w:rsid w:val="007B42AA"/>
    <w:rsid w:val="007B434C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669"/>
    <w:rsid w:val="007C6B6C"/>
    <w:rsid w:val="007C6C3C"/>
    <w:rsid w:val="007C6DA8"/>
    <w:rsid w:val="007C739D"/>
    <w:rsid w:val="007C7D98"/>
    <w:rsid w:val="007D0125"/>
    <w:rsid w:val="007D0254"/>
    <w:rsid w:val="007D0378"/>
    <w:rsid w:val="007D0D48"/>
    <w:rsid w:val="007D115E"/>
    <w:rsid w:val="007D137E"/>
    <w:rsid w:val="007D165A"/>
    <w:rsid w:val="007D16E4"/>
    <w:rsid w:val="007D1EF6"/>
    <w:rsid w:val="007D1F71"/>
    <w:rsid w:val="007D237C"/>
    <w:rsid w:val="007D33DB"/>
    <w:rsid w:val="007D3FAA"/>
    <w:rsid w:val="007D43B2"/>
    <w:rsid w:val="007D4688"/>
    <w:rsid w:val="007D4DE8"/>
    <w:rsid w:val="007D50D2"/>
    <w:rsid w:val="007D560B"/>
    <w:rsid w:val="007D5BC6"/>
    <w:rsid w:val="007D63AA"/>
    <w:rsid w:val="007D6629"/>
    <w:rsid w:val="007D6AE9"/>
    <w:rsid w:val="007D6F9E"/>
    <w:rsid w:val="007D7077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7D9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0A9"/>
    <w:rsid w:val="007F123F"/>
    <w:rsid w:val="007F1504"/>
    <w:rsid w:val="007F1EDE"/>
    <w:rsid w:val="007F22C0"/>
    <w:rsid w:val="007F251E"/>
    <w:rsid w:val="007F2917"/>
    <w:rsid w:val="007F2CEC"/>
    <w:rsid w:val="007F33E8"/>
    <w:rsid w:val="007F40D8"/>
    <w:rsid w:val="007F41FB"/>
    <w:rsid w:val="007F4A5B"/>
    <w:rsid w:val="007F5350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5EFA"/>
    <w:rsid w:val="00806692"/>
    <w:rsid w:val="0080669A"/>
    <w:rsid w:val="00806A33"/>
    <w:rsid w:val="00806C84"/>
    <w:rsid w:val="00807A2C"/>
    <w:rsid w:val="00807A33"/>
    <w:rsid w:val="00810036"/>
    <w:rsid w:val="00810061"/>
    <w:rsid w:val="008105A8"/>
    <w:rsid w:val="00810CBF"/>
    <w:rsid w:val="00811366"/>
    <w:rsid w:val="008117EB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0B4D"/>
    <w:rsid w:val="00821225"/>
    <w:rsid w:val="008212D8"/>
    <w:rsid w:val="008219B8"/>
    <w:rsid w:val="00821DE9"/>
    <w:rsid w:val="00823747"/>
    <w:rsid w:val="00823958"/>
    <w:rsid w:val="00823EA7"/>
    <w:rsid w:val="0082416B"/>
    <w:rsid w:val="008244BF"/>
    <w:rsid w:val="00824711"/>
    <w:rsid w:val="00824AD1"/>
    <w:rsid w:val="00824B30"/>
    <w:rsid w:val="00824DB1"/>
    <w:rsid w:val="00825250"/>
    <w:rsid w:val="0082686E"/>
    <w:rsid w:val="00826D2A"/>
    <w:rsid w:val="00826E1C"/>
    <w:rsid w:val="00826F1D"/>
    <w:rsid w:val="00826FB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824"/>
    <w:rsid w:val="00836FC2"/>
    <w:rsid w:val="008376D6"/>
    <w:rsid w:val="0083799E"/>
    <w:rsid w:val="00840D34"/>
    <w:rsid w:val="00841576"/>
    <w:rsid w:val="0084191D"/>
    <w:rsid w:val="00841D95"/>
    <w:rsid w:val="0084253E"/>
    <w:rsid w:val="00842A37"/>
    <w:rsid w:val="00842DA1"/>
    <w:rsid w:val="008432E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A11"/>
    <w:rsid w:val="00851609"/>
    <w:rsid w:val="00851967"/>
    <w:rsid w:val="0085254F"/>
    <w:rsid w:val="00853573"/>
    <w:rsid w:val="0085364B"/>
    <w:rsid w:val="00853974"/>
    <w:rsid w:val="00853CC3"/>
    <w:rsid w:val="008542B3"/>
    <w:rsid w:val="00854909"/>
    <w:rsid w:val="00854C7F"/>
    <w:rsid w:val="00855125"/>
    <w:rsid w:val="00855BFD"/>
    <w:rsid w:val="0085611B"/>
    <w:rsid w:val="008561D4"/>
    <w:rsid w:val="00856FB6"/>
    <w:rsid w:val="00857E26"/>
    <w:rsid w:val="00860AAE"/>
    <w:rsid w:val="00860EDF"/>
    <w:rsid w:val="00861174"/>
    <w:rsid w:val="0086153C"/>
    <w:rsid w:val="0086165F"/>
    <w:rsid w:val="008619E8"/>
    <w:rsid w:val="00861E0B"/>
    <w:rsid w:val="008624F1"/>
    <w:rsid w:val="008627EE"/>
    <w:rsid w:val="00862C7C"/>
    <w:rsid w:val="00863B28"/>
    <w:rsid w:val="008643BD"/>
    <w:rsid w:val="00864434"/>
    <w:rsid w:val="00864563"/>
    <w:rsid w:val="00864E62"/>
    <w:rsid w:val="008659F6"/>
    <w:rsid w:val="00866F83"/>
    <w:rsid w:val="00867412"/>
    <w:rsid w:val="0086746D"/>
    <w:rsid w:val="008675E7"/>
    <w:rsid w:val="0087011F"/>
    <w:rsid w:val="0087067F"/>
    <w:rsid w:val="008712C2"/>
    <w:rsid w:val="00871529"/>
    <w:rsid w:val="00871693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0DA"/>
    <w:rsid w:val="0087616B"/>
    <w:rsid w:val="008769BB"/>
    <w:rsid w:val="008769D7"/>
    <w:rsid w:val="00876FA9"/>
    <w:rsid w:val="00877332"/>
    <w:rsid w:val="00877449"/>
    <w:rsid w:val="00877562"/>
    <w:rsid w:val="00877601"/>
    <w:rsid w:val="008800C8"/>
    <w:rsid w:val="008803E5"/>
    <w:rsid w:val="00880420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215"/>
    <w:rsid w:val="008845FF"/>
    <w:rsid w:val="008846AC"/>
    <w:rsid w:val="008846B0"/>
    <w:rsid w:val="00884BD3"/>
    <w:rsid w:val="00884E0B"/>
    <w:rsid w:val="008853FD"/>
    <w:rsid w:val="008857FC"/>
    <w:rsid w:val="0088607D"/>
    <w:rsid w:val="00886232"/>
    <w:rsid w:val="008863D3"/>
    <w:rsid w:val="00886B90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37F"/>
    <w:rsid w:val="0089563F"/>
    <w:rsid w:val="00895DFC"/>
    <w:rsid w:val="008963DF"/>
    <w:rsid w:val="0089728B"/>
    <w:rsid w:val="0089759A"/>
    <w:rsid w:val="008A038D"/>
    <w:rsid w:val="008A073C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416"/>
    <w:rsid w:val="008A56BE"/>
    <w:rsid w:val="008A5983"/>
    <w:rsid w:val="008A5A12"/>
    <w:rsid w:val="008A5A79"/>
    <w:rsid w:val="008A6510"/>
    <w:rsid w:val="008A67A8"/>
    <w:rsid w:val="008A6A24"/>
    <w:rsid w:val="008A6F0E"/>
    <w:rsid w:val="008A7398"/>
    <w:rsid w:val="008A74F3"/>
    <w:rsid w:val="008A7BB6"/>
    <w:rsid w:val="008B0103"/>
    <w:rsid w:val="008B0197"/>
    <w:rsid w:val="008B0549"/>
    <w:rsid w:val="008B0A1F"/>
    <w:rsid w:val="008B1C01"/>
    <w:rsid w:val="008B2178"/>
    <w:rsid w:val="008B2C6D"/>
    <w:rsid w:val="008B3228"/>
    <w:rsid w:val="008B3D1E"/>
    <w:rsid w:val="008B3E00"/>
    <w:rsid w:val="008B3FC7"/>
    <w:rsid w:val="008B40C7"/>
    <w:rsid w:val="008B4865"/>
    <w:rsid w:val="008B4C12"/>
    <w:rsid w:val="008B4DD1"/>
    <w:rsid w:val="008B563C"/>
    <w:rsid w:val="008B5897"/>
    <w:rsid w:val="008B5CFE"/>
    <w:rsid w:val="008B637D"/>
    <w:rsid w:val="008B678D"/>
    <w:rsid w:val="008B6A97"/>
    <w:rsid w:val="008B6FF5"/>
    <w:rsid w:val="008B71B9"/>
    <w:rsid w:val="008B75B4"/>
    <w:rsid w:val="008B7D41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A1"/>
    <w:rsid w:val="008C46D8"/>
    <w:rsid w:val="008C4C8D"/>
    <w:rsid w:val="008C52EE"/>
    <w:rsid w:val="008C59FC"/>
    <w:rsid w:val="008C5CCF"/>
    <w:rsid w:val="008C5F49"/>
    <w:rsid w:val="008C601E"/>
    <w:rsid w:val="008C6048"/>
    <w:rsid w:val="008C6714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984"/>
    <w:rsid w:val="008D2EFC"/>
    <w:rsid w:val="008D4EBB"/>
    <w:rsid w:val="008D5204"/>
    <w:rsid w:val="008D5AB7"/>
    <w:rsid w:val="008D5F3D"/>
    <w:rsid w:val="008D6B54"/>
    <w:rsid w:val="008D6E1E"/>
    <w:rsid w:val="008D6E67"/>
    <w:rsid w:val="008D7A6E"/>
    <w:rsid w:val="008D7D18"/>
    <w:rsid w:val="008E07F4"/>
    <w:rsid w:val="008E0983"/>
    <w:rsid w:val="008E2346"/>
    <w:rsid w:val="008E2353"/>
    <w:rsid w:val="008E25B9"/>
    <w:rsid w:val="008E2DCC"/>
    <w:rsid w:val="008E2EF5"/>
    <w:rsid w:val="008E362B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031"/>
    <w:rsid w:val="008F01FE"/>
    <w:rsid w:val="008F057D"/>
    <w:rsid w:val="008F08B9"/>
    <w:rsid w:val="008F0CEF"/>
    <w:rsid w:val="008F1077"/>
    <w:rsid w:val="008F1897"/>
    <w:rsid w:val="008F1973"/>
    <w:rsid w:val="008F2124"/>
    <w:rsid w:val="008F246D"/>
    <w:rsid w:val="008F2687"/>
    <w:rsid w:val="008F29F7"/>
    <w:rsid w:val="008F2B2F"/>
    <w:rsid w:val="008F3066"/>
    <w:rsid w:val="008F3265"/>
    <w:rsid w:val="008F3524"/>
    <w:rsid w:val="008F3637"/>
    <w:rsid w:val="008F3775"/>
    <w:rsid w:val="008F3987"/>
    <w:rsid w:val="008F403A"/>
    <w:rsid w:val="008F41EF"/>
    <w:rsid w:val="008F41F7"/>
    <w:rsid w:val="008F43C8"/>
    <w:rsid w:val="008F4466"/>
    <w:rsid w:val="008F47A2"/>
    <w:rsid w:val="008F589C"/>
    <w:rsid w:val="008F6071"/>
    <w:rsid w:val="008F61B1"/>
    <w:rsid w:val="008F633B"/>
    <w:rsid w:val="008F6B5A"/>
    <w:rsid w:val="008F6DD7"/>
    <w:rsid w:val="008F769B"/>
    <w:rsid w:val="008F76BB"/>
    <w:rsid w:val="008F7813"/>
    <w:rsid w:val="00901ADC"/>
    <w:rsid w:val="00901CDD"/>
    <w:rsid w:val="00901E8E"/>
    <w:rsid w:val="0090203C"/>
    <w:rsid w:val="00902465"/>
    <w:rsid w:val="00902680"/>
    <w:rsid w:val="0090295C"/>
    <w:rsid w:val="00903117"/>
    <w:rsid w:val="00903145"/>
    <w:rsid w:val="00903476"/>
    <w:rsid w:val="00903F38"/>
    <w:rsid w:val="0090442C"/>
    <w:rsid w:val="00904551"/>
    <w:rsid w:val="00905D7F"/>
    <w:rsid w:val="00906088"/>
    <w:rsid w:val="00906A91"/>
    <w:rsid w:val="00906FDA"/>
    <w:rsid w:val="0091016E"/>
    <w:rsid w:val="00910631"/>
    <w:rsid w:val="009109FA"/>
    <w:rsid w:val="00911941"/>
    <w:rsid w:val="009123BA"/>
    <w:rsid w:val="009137BC"/>
    <w:rsid w:val="00913C33"/>
    <w:rsid w:val="00915245"/>
    <w:rsid w:val="009158A8"/>
    <w:rsid w:val="0091756F"/>
    <w:rsid w:val="00917581"/>
    <w:rsid w:val="00917A41"/>
    <w:rsid w:val="00917AF4"/>
    <w:rsid w:val="009207C2"/>
    <w:rsid w:val="00922A33"/>
    <w:rsid w:val="00922C75"/>
    <w:rsid w:val="009230C2"/>
    <w:rsid w:val="00923669"/>
    <w:rsid w:val="009236F3"/>
    <w:rsid w:val="00923D37"/>
    <w:rsid w:val="00924167"/>
    <w:rsid w:val="00924A90"/>
    <w:rsid w:val="009253F3"/>
    <w:rsid w:val="009262E4"/>
    <w:rsid w:val="00930098"/>
    <w:rsid w:val="0093012D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2FD5"/>
    <w:rsid w:val="00943225"/>
    <w:rsid w:val="009437DC"/>
    <w:rsid w:val="00943D53"/>
    <w:rsid w:val="00943D6C"/>
    <w:rsid w:val="00943F0D"/>
    <w:rsid w:val="009441E1"/>
    <w:rsid w:val="0094495E"/>
    <w:rsid w:val="00945018"/>
    <w:rsid w:val="009450DC"/>
    <w:rsid w:val="009451C1"/>
    <w:rsid w:val="00945B72"/>
    <w:rsid w:val="00946A91"/>
    <w:rsid w:val="009477DE"/>
    <w:rsid w:val="00947A9A"/>
    <w:rsid w:val="00950090"/>
    <w:rsid w:val="0095020E"/>
    <w:rsid w:val="00950978"/>
    <w:rsid w:val="009509E1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22A"/>
    <w:rsid w:val="0095674D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9DD"/>
    <w:rsid w:val="00973BD9"/>
    <w:rsid w:val="0097477F"/>
    <w:rsid w:val="009756C1"/>
    <w:rsid w:val="00975740"/>
    <w:rsid w:val="00975936"/>
    <w:rsid w:val="00975B3A"/>
    <w:rsid w:val="00975BEF"/>
    <w:rsid w:val="009765C0"/>
    <w:rsid w:val="00976BE5"/>
    <w:rsid w:val="00976DAF"/>
    <w:rsid w:val="00977045"/>
    <w:rsid w:val="0097714A"/>
    <w:rsid w:val="0097733C"/>
    <w:rsid w:val="00980F44"/>
    <w:rsid w:val="0098135C"/>
    <w:rsid w:val="00981527"/>
    <w:rsid w:val="009815C6"/>
    <w:rsid w:val="009816AA"/>
    <w:rsid w:val="00981A31"/>
    <w:rsid w:val="009837CB"/>
    <w:rsid w:val="00983D1F"/>
    <w:rsid w:val="00983F46"/>
    <w:rsid w:val="009841EB"/>
    <w:rsid w:val="009848D9"/>
    <w:rsid w:val="00984CC8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659"/>
    <w:rsid w:val="00990C99"/>
    <w:rsid w:val="0099115F"/>
    <w:rsid w:val="00991266"/>
    <w:rsid w:val="0099169E"/>
    <w:rsid w:val="009916A5"/>
    <w:rsid w:val="009919FE"/>
    <w:rsid w:val="009927D6"/>
    <w:rsid w:val="00992D54"/>
    <w:rsid w:val="0099350A"/>
    <w:rsid w:val="009943B1"/>
    <w:rsid w:val="0099452B"/>
    <w:rsid w:val="009957C7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685"/>
    <w:rsid w:val="009A0EF8"/>
    <w:rsid w:val="009A14A0"/>
    <w:rsid w:val="009A19BA"/>
    <w:rsid w:val="009A2174"/>
    <w:rsid w:val="009A26E4"/>
    <w:rsid w:val="009A27B0"/>
    <w:rsid w:val="009A2D48"/>
    <w:rsid w:val="009A2DA9"/>
    <w:rsid w:val="009A36E7"/>
    <w:rsid w:val="009A3C26"/>
    <w:rsid w:val="009A4671"/>
    <w:rsid w:val="009A4CEB"/>
    <w:rsid w:val="009A51F5"/>
    <w:rsid w:val="009A524B"/>
    <w:rsid w:val="009A570C"/>
    <w:rsid w:val="009A5DE3"/>
    <w:rsid w:val="009A6333"/>
    <w:rsid w:val="009A6B5B"/>
    <w:rsid w:val="009A6EB3"/>
    <w:rsid w:val="009A73AB"/>
    <w:rsid w:val="009A767E"/>
    <w:rsid w:val="009A7EEC"/>
    <w:rsid w:val="009B00E4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22C"/>
    <w:rsid w:val="009B3457"/>
    <w:rsid w:val="009B53B5"/>
    <w:rsid w:val="009B54DA"/>
    <w:rsid w:val="009B57BD"/>
    <w:rsid w:val="009B5852"/>
    <w:rsid w:val="009B6686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ACF"/>
    <w:rsid w:val="009C3D61"/>
    <w:rsid w:val="009C4366"/>
    <w:rsid w:val="009C4497"/>
    <w:rsid w:val="009C463E"/>
    <w:rsid w:val="009C4753"/>
    <w:rsid w:val="009C47BF"/>
    <w:rsid w:val="009C4BF2"/>
    <w:rsid w:val="009C5768"/>
    <w:rsid w:val="009C5BCC"/>
    <w:rsid w:val="009C5BFA"/>
    <w:rsid w:val="009C5F26"/>
    <w:rsid w:val="009C74D3"/>
    <w:rsid w:val="009C75A4"/>
    <w:rsid w:val="009C79ED"/>
    <w:rsid w:val="009C7A8B"/>
    <w:rsid w:val="009C7BC5"/>
    <w:rsid w:val="009D01E1"/>
    <w:rsid w:val="009D2617"/>
    <w:rsid w:val="009D32D1"/>
    <w:rsid w:val="009D37CC"/>
    <w:rsid w:val="009D3A47"/>
    <w:rsid w:val="009D3BF8"/>
    <w:rsid w:val="009D408D"/>
    <w:rsid w:val="009D4412"/>
    <w:rsid w:val="009D4AFA"/>
    <w:rsid w:val="009D4BE0"/>
    <w:rsid w:val="009D526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917"/>
    <w:rsid w:val="009E0E73"/>
    <w:rsid w:val="009E137E"/>
    <w:rsid w:val="009E1AB9"/>
    <w:rsid w:val="009E1D53"/>
    <w:rsid w:val="009E26F4"/>
    <w:rsid w:val="009E3A73"/>
    <w:rsid w:val="009E3C41"/>
    <w:rsid w:val="009E4CE3"/>
    <w:rsid w:val="009E4D29"/>
    <w:rsid w:val="009E504A"/>
    <w:rsid w:val="009E52C9"/>
    <w:rsid w:val="009E588B"/>
    <w:rsid w:val="009E6AA9"/>
    <w:rsid w:val="009E6AF2"/>
    <w:rsid w:val="009E6ED8"/>
    <w:rsid w:val="009E7F4E"/>
    <w:rsid w:val="009F0D3D"/>
    <w:rsid w:val="009F1832"/>
    <w:rsid w:val="009F3234"/>
    <w:rsid w:val="009F34EB"/>
    <w:rsid w:val="009F3558"/>
    <w:rsid w:val="009F35D2"/>
    <w:rsid w:val="009F3888"/>
    <w:rsid w:val="009F3A71"/>
    <w:rsid w:val="009F3E12"/>
    <w:rsid w:val="009F424B"/>
    <w:rsid w:val="009F4786"/>
    <w:rsid w:val="009F4799"/>
    <w:rsid w:val="009F4924"/>
    <w:rsid w:val="009F552A"/>
    <w:rsid w:val="009F5B91"/>
    <w:rsid w:val="009F5C3E"/>
    <w:rsid w:val="009F6D40"/>
    <w:rsid w:val="009F73E7"/>
    <w:rsid w:val="009F753A"/>
    <w:rsid w:val="009F7EDA"/>
    <w:rsid w:val="00A00027"/>
    <w:rsid w:val="00A00241"/>
    <w:rsid w:val="00A01700"/>
    <w:rsid w:val="00A01806"/>
    <w:rsid w:val="00A03371"/>
    <w:rsid w:val="00A036F9"/>
    <w:rsid w:val="00A04422"/>
    <w:rsid w:val="00A044D6"/>
    <w:rsid w:val="00A04BF4"/>
    <w:rsid w:val="00A0599A"/>
    <w:rsid w:val="00A05D36"/>
    <w:rsid w:val="00A06182"/>
    <w:rsid w:val="00A06912"/>
    <w:rsid w:val="00A0753B"/>
    <w:rsid w:val="00A07CC3"/>
    <w:rsid w:val="00A07EA7"/>
    <w:rsid w:val="00A100BE"/>
    <w:rsid w:val="00A107FF"/>
    <w:rsid w:val="00A122F1"/>
    <w:rsid w:val="00A12881"/>
    <w:rsid w:val="00A12BA0"/>
    <w:rsid w:val="00A12BCF"/>
    <w:rsid w:val="00A1362D"/>
    <w:rsid w:val="00A13971"/>
    <w:rsid w:val="00A13A0C"/>
    <w:rsid w:val="00A13BD2"/>
    <w:rsid w:val="00A14CDC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369"/>
    <w:rsid w:val="00A225E5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36931"/>
    <w:rsid w:val="00A37158"/>
    <w:rsid w:val="00A40CEF"/>
    <w:rsid w:val="00A4184B"/>
    <w:rsid w:val="00A429C3"/>
    <w:rsid w:val="00A42A23"/>
    <w:rsid w:val="00A43236"/>
    <w:rsid w:val="00A437D4"/>
    <w:rsid w:val="00A44928"/>
    <w:rsid w:val="00A46040"/>
    <w:rsid w:val="00A46650"/>
    <w:rsid w:val="00A466F8"/>
    <w:rsid w:val="00A46A16"/>
    <w:rsid w:val="00A46A8C"/>
    <w:rsid w:val="00A46CDE"/>
    <w:rsid w:val="00A50887"/>
    <w:rsid w:val="00A50B2E"/>
    <w:rsid w:val="00A517EE"/>
    <w:rsid w:val="00A522AF"/>
    <w:rsid w:val="00A52384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561"/>
    <w:rsid w:val="00A60666"/>
    <w:rsid w:val="00A60AB4"/>
    <w:rsid w:val="00A6162F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211"/>
    <w:rsid w:val="00A6658E"/>
    <w:rsid w:val="00A6731D"/>
    <w:rsid w:val="00A67D48"/>
    <w:rsid w:val="00A7017C"/>
    <w:rsid w:val="00A70A32"/>
    <w:rsid w:val="00A71C3A"/>
    <w:rsid w:val="00A71CCB"/>
    <w:rsid w:val="00A71D15"/>
    <w:rsid w:val="00A72022"/>
    <w:rsid w:val="00A72636"/>
    <w:rsid w:val="00A72713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3DD"/>
    <w:rsid w:val="00A7741A"/>
    <w:rsid w:val="00A77772"/>
    <w:rsid w:val="00A777E2"/>
    <w:rsid w:val="00A80877"/>
    <w:rsid w:val="00A80F42"/>
    <w:rsid w:val="00A8125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A5D"/>
    <w:rsid w:val="00A83BC6"/>
    <w:rsid w:val="00A83CCB"/>
    <w:rsid w:val="00A83DED"/>
    <w:rsid w:val="00A84316"/>
    <w:rsid w:val="00A84E36"/>
    <w:rsid w:val="00A86823"/>
    <w:rsid w:val="00A869F8"/>
    <w:rsid w:val="00A86C7D"/>
    <w:rsid w:val="00A8701E"/>
    <w:rsid w:val="00A871D8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5C5"/>
    <w:rsid w:val="00A949A1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2D73"/>
    <w:rsid w:val="00AA35EF"/>
    <w:rsid w:val="00AA3690"/>
    <w:rsid w:val="00AA4167"/>
    <w:rsid w:val="00AA4848"/>
    <w:rsid w:val="00AA4866"/>
    <w:rsid w:val="00AA5CC6"/>
    <w:rsid w:val="00AA5FF3"/>
    <w:rsid w:val="00AA690C"/>
    <w:rsid w:val="00AA692D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451"/>
    <w:rsid w:val="00AB26ED"/>
    <w:rsid w:val="00AB2722"/>
    <w:rsid w:val="00AB283B"/>
    <w:rsid w:val="00AB2FCD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463E"/>
    <w:rsid w:val="00AC66AD"/>
    <w:rsid w:val="00AC678D"/>
    <w:rsid w:val="00AC68C3"/>
    <w:rsid w:val="00AC694E"/>
    <w:rsid w:val="00AC73EE"/>
    <w:rsid w:val="00AC76AC"/>
    <w:rsid w:val="00AD02A0"/>
    <w:rsid w:val="00AD1190"/>
    <w:rsid w:val="00AD1F5B"/>
    <w:rsid w:val="00AD2247"/>
    <w:rsid w:val="00AD232A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B04"/>
    <w:rsid w:val="00AE0CEA"/>
    <w:rsid w:val="00AE1069"/>
    <w:rsid w:val="00AE1167"/>
    <w:rsid w:val="00AE1C6C"/>
    <w:rsid w:val="00AE2A91"/>
    <w:rsid w:val="00AE335F"/>
    <w:rsid w:val="00AE34B5"/>
    <w:rsid w:val="00AE3ACF"/>
    <w:rsid w:val="00AE4CEE"/>
    <w:rsid w:val="00AE5068"/>
    <w:rsid w:val="00AE6BAE"/>
    <w:rsid w:val="00AE6F99"/>
    <w:rsid w:val="00AE715C"/>
    <w:rsid w:val="00AE771A"/>
    <w:rsid w:val="00AF0126"/>
    <w:rsid w:val="00AF019F"/>
    <w:rsid w:val="00AF02DE"/>
    <w:rsid w:val="00AF0542"/>
    <w:rsid w:val="00AF0670"/>
    <w:rsid w:val="00AF0A2F"/>
    <w:rsid w:val="00AF0F4C"/>
    <w:rsid w:val="00AF1C12"/>
    <w:rsid w:val="00AF1E9F"/>
    <w:rsid w:val="00AF2460"/>
    <w:rsid w:val="00AF3171"/>
    <w:rsid w:val="00AF34D2"/>
    <w:rsid w:val="00AF3A80"/>
    <w:rsid w:val="00AF4A26"/>
    <w:rsid w:val="00AF4D45"/>
    <w:rsid w:val="00AF4E4A"/>
    <w:rsid w:val="00AF509F"/>
    <w:rsid w:val="00AF5C47"/>
    <w:rsid w:val="00AF61D3"/>
    <w:rsid w:val="00AF7042"/>
    <w:rsid w:val="00AF74CF"/>
    <w:rsid w:val="00AF76DF"/>
    <w:rsid w:val="00B00356"/>
    <w:rsid w:val="00B00C92"/>
    <w:rsid w:val="00B014D2"/>
    <w:rsid w:val="00B01DE7"/>
    <w:rsid w:val="00B02302"/>
    <w:rsid w:val="00B02526"/>
    <w:rsid w:val="00B02F46"/>
    <w:rsid w:val="00B031B4"/>
    <w:rsid w:val="00B038D8"/>
    <w:rsid w:val="00B04D59"/>
    <w:rsid w:val="00B05086"/>
    <w:rsid w:val="00B05E7F"/>
    <w:rsid w:val="00B06010"/>
    <w:rsid w:val="00B0650D"/>
    <w:rsid w:val="00B06783"/>
    <w:rsid w:val="00B07582"/>
    <w:rsid w:val="00B077DB"/>
    <w:rsid w:val="00B07F04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466"/>
    <w:rsid w:val="00B16B9D"/>
    <w:rsid w:val="00B16BCF"/>
    <w:rsid w:val="00B17366"/>
    <w:rsid w:val="00B17770"/>
    <w:rsid w:val="00B17792"/>
    <w:rsid w:val="00B200C7"/>
    <w:rsid w:val="00B21023"/>
    <w:rsid w:val="00B21920"/>
    <w:rsid w:val="00B219D7"/>
    <w:rsid w:val="00B21AC2"/>
    <w:rsid w:val="00B21FED"/>
    <w:rsid w:val="00B22542"/>
    <w:rsid w:val="00B22CE3"/>
    <w:rsid w:val="00B22D61"/>
    <w:rsid w:val="00B232C5"/>
    <w:rsid w:val="00B23BF9"/>
    <w:rsid w:val="00B246A2"/>
    <w:rsid w:val="00B2497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7F0"/>
    <w:rsid w:val="00B31B6A"/>
    <w:rsid w:val="00B32E92"/>
    <w:rsid w:val="00B332F5"/>
    <w:rsid w:val="00B3355F"/>
    <w:rsid w:val="00B33BEB"/>
    <w:rsid w:val="00B3451D"/>
    <w:rsid w:val="00B34E01"/>
    <w:rsid w:val="00B361A3"/>
    <w:rsid w:val="00B3673B"/>
    <w:rsid w:val="00B36AB3"/>
    <w:rsid w:val="00B36E05"/>
    <w:rsid w:val="00B36EC5"/>
    <w:rsid w:val="00B378FE"/>
    <w:rsid w:val="00B37EE3"/>
    <w:rsid w:val="00B41139"/>
    <w:rsid w:val="00B41383"/>
    <w:rsid w:val="00B413BD"/>
    <w:rsid w:val="00B41DA2"/>
    <w:rsid w:val="00B4292F"/>
    <w:rsid w:val="00B42F7F"/>
    <w:rsid w:val="00B43191"/>
    <w:rsid w:val="00B432EF"/>
    <w:rsid w:val="00B439A4"/>
    <w:rsid w:val="00B44231"/>
    <w:rsid w:val="00B44CE3"/>
    <w:rsid w:val="00B44DB1"/>
    <w:rsid w:val="00B459D0"/>
    <w:rsid w:val="00B462A2"/>
    <w:rsid w:val="00B50324"/>
    <w:rsid w:val="00B52453"/>
    <w:rsid w:val="00B52561"/>
    <w:rsid w:val="00B52C97"/>
    <w:rsid w:val="00B539AB"/>
    <w:rsid w:val="00B53EA8"/>
    <w:rsid w:val="00B544EB"/>
    <w:rsid w:val="00B54688"/>
    <w:rsid w:val="00B55AE8"/>
    <w:rsid w:val="00B55B3E"/>
    <w:rsid w:val="00B5657D"/>
    <w:rsid w:val="00B56B74"/>
    <w:rsid w:val="00B57093"/>
    <w:rsid w:val="00B57B45"/>
    <w:rsid w:val="00B57BCB"/>
    <w:rsid w:val="00B57C1C"/>
    <w:rsid w:val="00B60024"/>
    <w:rsid w:val="00B604A5"/>
    <w:rsid w:val="00B60C69"/>
    <w:rsid w:val="00B60DBD"/>
    <w:rsid w:val="00B61010"/>
    <w:rsid w:val="00B61306"/>
    <w:rsid w:val="00B61A49"/>
    <w:rsid w:val="00B61B72"/>
    <w:rsid w:val="00B6324B"/>
    <w:rsid w:val="00B63E23"/>
    <w:rsid w:val="00B643B7"/>
    <w:rsid w:val="00B649B9"/>
    <w:rsid w:val="00B64EF1"/>
    <w:rsid w:val="00B65265"/>
    <w:rsid w:val="00B6530D"/>
    <w:rsid w:val="00B656D7"/>
    <w:rsid w:val="00B65AE1"/>
    <w:rsid w:val="00B66402"/>
    <w:rsid w:val="00B665FF"/>
    <w:rsid w:val="00B671CC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664"/>
    <w:rsid w:val="00B77402"/>
    <w:rsid w:val="00B775EE"/>
    <w:rsid w:val="00B77720"/>
    <w:rsid w:val="00B77EBD"/>
    <w:rsid w:val="00B77F9D"/>
    <w:rsid w:val="00B8023A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878FD"/>
    <w:rsid w:val="00B87A5A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16C"/>
    <w:rsid w:val="00BB382B"/>
    <w:rsid w:val="00BB383C"/>
    <w:rsid w:val="00BB3B26"/>
    <w:rsid w:val="00BB41B8"/>
    <w:rsid w:val="00BB4BF3"/>
    <w:rsid w:val="00BB5DB9"/>
    <w:rsid w:val="00BB653F"/>
    <w:rsid w:val="00BB7549"/>
    <w:rsid w:val="00BB798E"/>
    <w:rsid w:val="00BB7D06"/>
    <w:rsid w:val="00BC06F9"/>
    <w:rsid w:val="00BC078D"/>
    <w:rsid w:val="00BC0A33"/>
    <w:rsid w:val="00BC1811"/>
    <w:rsid w:val="00BC1AB8"/>
    <w:rsid w:val="00BC28AD"/>
    <w:rsid w:val="00BC2FAA"/>
    <w:rsid w:val="00BC44A0"/>
    <w:rsid w:val="00BC47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F7C"/>
    <w:rsid w:val="00BC71A3"/>
    <w:rsid w:val="00BC755B"/>
    <w:rsid w:val="00BD0165"/>
    <w:rsid w:val="00BD08E1"/>
    <w:rsid w:val="00BD0D80"/>
    <w:rsid w:val="00BD165F"/>
    <w:rsid w:val="00BD1928"/>
    <w:rsid w:val="00BD1A95"/>
    <w:rsid w:val="00BD1FD2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572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3A76"/>
    <w:rsid w:val="00BE41A7"/>
    <w:rsid w:val="00BE45AE"/>
    <w:rsid w:val="00BE53B9"/>
    <w:rsid w:val="00BE5411"/>
    <w:rsid w:val="00BE5520"/>
    <w:rsid w:val="00BE5D2F"/>
    <w:rsid w:val="00BE6016"/>
    <w:rsid w:val="00BE6628"/>
    <w:rsid w:val="00BE6EA6"/>
    <w:rsid w:val="00BE7129"/>
    <w:rsid w:val="00BE732C"/>
    <w:rsid w:val="00BE77C8"/>
    <w:rsid w:val="00BF106D"/>
    <w:rsid w:val="00BF1D73"/>
    <w:rsid w:val="00BF1E7D"/>
    <w:rsid w:val="00BF21D2"/>
    <w:rsid w:val="00BF2264"/>
    <w:rsid w:val="00BF25A8"/>
    <w:rsid w:val="00BF303F"/>
    <w:rsid w:val="00BF3085"/>
    <w:rsid w:val="00BF332E"/>
    <w:rsid w:val="00BF362D"/>
    <w:rsid w:val="00BF3816"/>
    <w:rsid w:val="00BF4174"/>
    <w:rsid w:val="00BF4261"/>
    <w:rsid w:val="00BF4511"/>
    <w:rsid w:val="00BF48E0"/>
    <w:rsid w:val="00BF4BA0"/>
    <w:rsid w:val="00BF4D30"/>
    <w:rsid w:val="00BF55FF"/>
    <w:rsid w:val="00BF57D5"/>
    <w:rsid w:val="00BF5962"/>
    <w:rsid w:val="00BF5C73"/>
    <w:rsid w:val="00BF6D96"/>
    <w:rsid w:val="00BF77A0"/>
    <w:rsid w:val="00BF7FB0"/>
    <w:rsid w:val="00C00251"/>
    <w:rsid w:val="00C004F3"/>
    <w:rsid w:val="00C006FC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162"/>
    <w:rsid w:val="00C0471B"/>
    <w:rsid w:val="00C0504E"/>
    <w:rsid w:val="00C064E9"/>
    <w:rsid w:val="00C06924"/>
    <w:rsid w:val="00C06A6F"/>
    <w:rsid w:val="00C06D25"/>
    <w:rsid w:val="00C06D92"/>
    <w:rsid w:val="00C06DBD"/>
    <w:rsid w:val="00C07564"/>
    <w:rsid w:val="00C076F0"/>
    <w:rsid w:val="00C1031A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633C"/>
    <w:rsid w:val="00C17091"/>
    <w:rsid w:val="00C170E2"/>
    <w:rsid w:val="00C177D2"/>
    <w:rsid w:val="00C17B87"/>
    <w:rsid w:val="00C17C1A"/>
    <w:rsid w:val="00C20292"/>
    <w:rsid w:val="00C21156"/>
    <w:rsid w:val="00C211D2"/>
    <w:rsid w:val="00C2155B"/>
    <w:rsid w:val="00C21568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0D1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79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878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A05"/>
    <w:rsid w:val="00C47E01"/>
    <w:rsid w:val="00C47E23"/>
    <w:rsid w:val="00C47F88"/>
    <w:rsid w:val="00C50E13"/>
    <w:rsid w:val="00C520DC"/>
    <w:rsid w:val="00C526D5"/>
    <w:rsid w:val="00C52C5F"/>
    <w:rsid w:val="00C53035"/>
    <w:rsid w:val="00C535F7"/>
    <w:rsid w:val="00C54AC5"/>
    <w:rsid w:val="00C54E5D"/>
    <w:rsid w:val="00C5616A"/>
    <w:rsid w:val="00C56259"/>
    <w:rsid w:val="00C5646F"/>
    <w:rsid w:val="00C565BA"/>
    <w:rsid w:val="00C5747F"/>
    <w:rsid w:val="00C579AB"/>
    <w:rsid w:val="00C57C54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544"/>
    <w:rsid w:val="00C6508F"/>
    <w:rsid w:val="00C65D2A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B63"/>
    <w:rsid w:val="00C76CA5"/>
    <w:rsid w:val="00C76F8F"/>
    <w:rsid w:val="00C77953"/>
    <w:rsid w:val="00C80781"/>
    <w:rsid w:val="00C8115E"/>
    <w:rsid w:val="00C812A5"/>
    <w:rsid w:val="00C81A97"/>
    <w:rsid w:val="00C81E6F"/>
    <w:rsid w:val="00C8208E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19B"/>
    <w:rsid w:val="00C90563"/>
    <w:rsid w:val="00C907D7"/>
    <w:rsid w:val="00C90EA7"/>
    <w:rsid w:val="00C91EBD"/>
    <w:rsid w:val="00C92763"/>
    <w:rsid w:val="00C9294D"/>
    <w:rsid w:val="00C92EA7"/>
    <w:rsid w:val="00C93995"/>
    <w:rsid w:val="00C93AB7"/>
    <w:rsid w:val="00C94837"/>
    <w:rsid w:val="00C94847"/>
    <w:rsid w:val="00C95394"/>
    <w:rsid w:val="00C9554A"/>
    <w:rsid w:val="00C95F3E"/>
    <w:rsid w:val="00C95F4C"/>
    <w:rsid w:val="00C96CAB"/>
    <w:rsid w:val="00C970A7"/>
    <w:rsid w:val="00C976D9"/>
    <w:rsid w:val="00C97F6F"/>
    <w:rsid w:val="00CA09D1"/>
    <w:rsid w:val="00CA0ECB"/>
    <w:rsid w:val="00CA1438"/>
    <w:rsid w:val="00CA18FE"/>
    <w:rsid w:val="00CA246A"/>
    <w:rsid w:val="00CA253A"/>
    <w:rsid w:val="00CA32D8"/>
    <w:rsid w:val="00CA39B2"/>
    <w:rsid w:val="00CA3DF0"/>
    <w:rsid w:val="00CA3E5A"/>
    <w:rsid w:val="00CA4D13"/>
    <w:rsid w:val="00CA5459"/>
    <w:rsid w:val="00CA5B25"/>
    <w:rsid w:val="00CA6450"/>
    <w:rsid w:val="00CA7103"/>
    <w:rsid w:val="00CA73D1"/>
    <w:rsid w:val="00CA78B1"/>
    <w:rsid w:val="00CA79E6"/>
    <w:rsid w:val="00CB0367"/>
    <w:rsid w:val="00CB160A"/>
    <w:rsid w:val="00CB1E27"/>
    <w:rsid w:val="00CB2088"/>
    <w:rsid w:val="00CB22B4"/>
    <w:rsid w:val="00CB22DE"/>
    <w:rsid w:val="00CB2331"/>
    <w:rsid w:val="00CB2662"/>
    <w:rsid w:val="00CB2912"/>
    <w:rsid w:val="00CB2B6A"/>
    <w:rsid w:val="00CB2C8C"/>
    <w:rsid w:val="00CB2DC5"/>
    <w:rsid w:val="00CB3023"/>
    <w:rsid w:val="00CB3C98"/>
    <w:rsid w:val="00CB3D85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B2C"/>
    <w:rsid w:val="00CC1E64"/>
    <w:rsid w:val="00CC3700"/>
    <w:rsid w:val="00CC3CC4"/>
    <w:rsid w:val="00CC4079"/>
    <w:rsid w:val="00CC40B7"/>
    <w:rsid w:val="00CC4991"/>
    <w:rsid w:val="00CC5080"/>
    <w:rsid w:val="00CC508C"/>
    <w:rsid w:val="00CC52FB"/>
    <w:rsid w:val="00CC54C7"/>
    <w:rsid w:val="00CC55CE"/>
    <w:rsid w:val="00CC6C4C"/>
    <w:rsid w:val="00CC78D1"/>
    <w:rsid w:val="00CD05F0"/>
    <w:rsid w:val="00CD0E15"/>
    <w:rsid w:val="00CD1496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908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5D3"/>
    <w:rsid w:val="00CE3B1D"/>
    <w:rsid w:val="00CE4162"/>
    <w:rsid w:val="00CE4742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F14"/>
    <w:rsid w:val="00CF0BA3"/>
    <w:rsid w:val="00CF0FFE"/>
    <w:rsid w:val="00CF1250"/>
    <w:rsid w:val="00CF1317"/>
    <w:rsid w:val="00CF1939"/>
    <w:rsid w:val="00CF1A66"/>
    <w:rsid w:val="00CF24DC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35F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06B"/>
    <w:rsid w:val="00D051CD"/>
    <w:rsid w:val="00D0549D"/>
    <w:rsid w:val="00D059E7"/>
    <w:rsid w:val="00D05A31"/>
    <w:rsid w:val="00D05F72"/>
    <w:rsid w:val="00D061E0"/>
    <w:rsid w:val="00D0716B"/>
    <w:rsid w:val="00D077EE"/>
    <w:rsid w:val="00D10258"/>
    <w:rsid w:val="00D104CD"/>
    <w:rsid w:val="00D105F3"/>
    <w:rsid w:val="00D106C0"/>
    <w:rsid w:val="00D10C91"/>
    <w:rsid w:val="00D116C8"/>
    <w:rsid w:val="00D11EF5"/>
    <w:rsid w:val="00D12727"/>
    <w:rsid w:val="00D128AD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397"/>
    <w:rsid w:val="00D21B9E"/>
    <w:rsid w:val="00D22060"/>
    <w:rsid w:val="00D22F7C"/>
    <w:rsid w:val="00D23303"/>
    <w:rsid w:val="00D24238"/>
    <w:rsid w:val="00D24540"/>
    <w:rsid w:val="00D24858"/>
    <w:rsid w:val="00D2499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B71"/>
    <w:rsid w:val="00D33E3B"/>
    <w:rsid w:val="00D341DD"/>
    <w:rsid w:val="00D344DD"/>
    <w:rsid w:val="00D34B49"/>
    <w:rsid w:val="00D34C13"/>
    <w:rsid w:val="00D34DF8"/>
    <w:rsid w:val="00D35085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1F01"/>
    <w:rsid w:val="00D422AA"/>
    <w:rsid w:val="00D427A2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86E"/>
    <w:rsid w:val="00D56B78"/>
    <w:rsid w:val="00D56D75"/>
    <w:rsid w:val="00D575FA"/>
    <w:rsid w:val="00D5799A"/>
    <w:rsid w:val="00D57B1D"/>
    <w:rsid w:val="00D57CEB"/>
    <w:rsid w:val="00D57F3C"/>
    <w:rsid w:val="00D57FC1"/>
    <w:rsid w:val="00D6003B"/>
    <w:rsid w:val="00D602C1"/>
    <w:rsid w:val="00D602EA"/>
    <w:rsid w:val="00D602F0"/>
    <w:rsid w:val="00D6057F"/>
    <w:rsid w:val="00D60F9D"/>
    <w:rsid w:val="00D61566"/>
    <w:rsid w:val="00D61726"/>
    <w:rsid w:val="00D61EB6"/>
    <w:rsid w:val="00D62075"/>
    <w:rsid w:val="00D62467"/>
    <w:rsid w:val="00D62A14"/>
    <w:rsid w:val="00D62C17"/>
    <w:rsid w:val="00D62C2D"/>
    <w:rsid w:val="00D6302F"/>
    <w:rsid w:val="00D6324D"/>
    <w:rsid w:val="00D6375A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9AF"/>
    <w:rsid w:val="00D70D53"/>
    <w:rsid w:val="00D70EB9"/>
    <w:rsid w:val="00D70F9C"/>
    <w:rsid w:val="00D710BE"/>
    <w:rsid w:val="00D718A4"/>
    <w:rsid w:val="00D718B5"/>
    <w:rsid w:val="00D71DCB"/>
    <w:rsid w:val="00D7288E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430"/>
    <w:rsid w:val="00D81ADE"/>
    <w:rsid w:val="00D833A2"/>
    <w:rsid w:val="00D8394A"/>
    <w:rsid w:val="00D83DBE"/>
    <w:rsid w:val="00D8424E"/>
    <w:rsid w:val="00D84284"/>
    <w:rsid w:val="00D8494A"/>
    <w:rsid w:val="00D84BEE"/>
    <w:rsid w:val="00D84DD9"/>
    <w:rsid w:val="00D8522B"/>
    <w:rsid w:val="00D85370"/>
    <w:rsid w:val="00D85623"/>
    <w:rsid w:val="00D8596E"/>
    <w:rsid w:val="00D86252"/>
    <w:rsid w:val="00D864F8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8A0"/>
    <w:rsid w:val="00D92892"/>
    <w:rsid w:val="00D93501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1D0"/>
    <w:rsid w:val="00DA2665"/>
    <w:rsid w:val="00DA3929"/>
    <w:rsid w:val="00DA3D21"/>
    <w:rsid w:val="00DA42A8"/>
    <w:rsid w:val="00DA4DFC"/>
    <w:rsid w:val="00DA55FA"/>
    <w:rsid w:val="00DA594B"/>
    <w:rsid w:val="00DA5D64"/>
    <w:rsid w:val="00DA707E"/>
    <w:rsid w:val="00DA74AE"/>
    <w:rsid w:val="00DB0709"/>
    <w:rsid w:val="00DB0DC2"/>
    <w:rsid w:val="00DB1288"/>
    <w:rsid w:val="00DB1A8B"/>
    <w:rsid w:val="00DB1F6F"/>
    <w:rsid w:val="00DB29E1"/>
    <w:rsid w:val="00DB2A16"/>
    <w:rsid w:val="00DB2CDC"/>
    <w:rsid w:val="00DB2E55"/>
    <w:rsid w:val="00DB3300"/>
    <w:rsid w:val="00DB33F2"/>
    <w:rsid w:val="00DB3D82"/>
    <w:rsid w:val="00DB3FA0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A5C"/>
    <w:rsid w:val="00DB7FE2"/>
    <w:rsid w:val="00DC0129"/>
    <w:rsid w:val="00DC0286"/>
    <w:rsid w:val="00DC0909"/>
    <w:rsid w:val="00DC0919"/>
    <w:rsid w:val="00DC0997"/>
    <w:rsid w:val="00DC0ABD"/>
    <w:rsid w:val="00DC1004"/>
    <w:rsid w:val="00DC19AE"/>
    <w:rsid w:val="00DC1D36"/>
    <w:rsid w:val="00DC20AD"/>
    <w:rsid w:val="00DC26A1"/>
    <w:rsid w:val="00DC32E5"/>
    <w:rsid w:val="00DC345C"/>
    <w:rsid w:val="00DC3E25"/>
    <w:rsid w:val="00DC4557"/>
    <w:rsid w:val="00DC469A"/>
    <w:rsid w:val="00DC49CA"/>
    <w:rsid w:val="00DC4C02"/>
    <w:rsid w:val="00DC502F"/>
    <w:rsid w:val="00DC5291"/>
    <w:rsid w:val="00DC5602"/>
    <w:rsid w:val="00DC5FAB"/>
    <w:rsid w:val="00DC60B4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067"/>
    <w:rsid w:val="00DD1116"/>
    <w:rsid w:val="00DD117B"/>
    <w:rsid w:val="00DD142D"/>
    <w:rsid w:val="00DD1702"/>
    <w:rsid w:val="00DD1B2E"/>
    <w:rsid w:val="00DD1F83"/>
    <w:rsid w:val="00DD2252"/>
    <w:rsid w:val="00DD22C4"/>
    <w:rsid w:val="00DD256A"/>
    <w:rsid w:val="00DD3A49"/>
    <w:rsid w:val="00DD4763"/>
    <w:rsid w:val="00DD4CA5"/>
    <w:rsid w:val="00DD510D"/>
    <w:rsid w:val="00DD5632"/>
    <w:rsid w:val="00DD5BDC"/>
    <w:rsid w:val="00DD61D4"/>
    <w:rsid w:val="00DD6284"/>
    <w:rsid w:val="00DD6564"/>
    <w:rsid w:val="00DD6609"/>
    <w:rsid w:val="00DD7429"/>
    <w:rsid w:val="00DD74CB"/>
    <w:rsid w:val="00DD75AC"/>
    <w:rsid w:val="00DD7B6E"/>
    <w:rsid w:val="00DE004D"/>
    <w:rsid w:val="00DE03E4"/>
    <w:rsid w:val="00DE0724"/>
    <w:rsid w:val="00DE08B6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5AE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B80"/>
    <w:rsid w:val="00DF2CE7"/>
    <w:rsid w:val="00DF2CF2"/>
    <w:rsid w:val="00DF4D63"/>
    <w:rsid w:val="00DF5745"/>
    <w:rsid w:val="00DF5AE7"/>
    <w:rsid w:val="00DF6003"/>
    <w:rsid w:val="00DF6027"/>
    <w:rsid w:val="00DF64F5"/>
    <w:rsid w:val="00DF7043"/>
    <w:rsid w:val="00DF762B"/>
    <w:rsid w:val="00DF76B0"/>
    <w:rsid w:val="00DF798F"/>
    <w:rsid w:val="00E001FC"/>
    <w:rsid w:val="00E0034B"/>
    <w:rsid w:val="00E006B9"/>
    <w:rsid w:val="00E00D91"/>
    <w:rsid w:val="00E019D3"/>
    <w:rsid w:val="00E01B09"/>
    <w:rsid w:val="00E01E3A"/>
    <w:rsid w:val="00E02104"/>
    <w:rsid w:val="00E02456"/>
    <w:rsid w:val="00E025BA"/>
    <w:rsid w:val="00E02AC2"/>
    <w:rsid w:val="00E02EED"/>
    <w:rsid w:val="00E02EF6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2035"/>
    <w:rsid w:val="00E1240F"/>
    <w:rsid w:val="00E13C35"/>
    <w:rsid w:val="00E13E1F"/>
    <w:rsid w:val="00E14069"/>
    <w:rsid w:val="00E14868"/>
    <w:rsid w:val="00E155FB"/>
    <w:rsid w:val="00E15814"/>
    <w:rsid w:val="00E16ACA"/>
    <w:rsid w:val="00E17008"/>
    <w:rsid w:val="00E171D9"/>
    <w:rsid w:val="00E17494"/>
    <w:rsid w:val="00E17EBE"/>
    <w:rsid w:val="00E20053"/>
    <w:rsid w:val="00E2073B"/>
    <w:rsid w:val="00E21057"/>
    <w:rsid w:val="00E21479"/>
    <w:rsid w:val="00E21C00"/>
    <w:rsid w:val="00E22105"/>
    <w:rsid w:val="00E2304D"/>
    <w:rsid w:val="00E23FA3"/>
    <w:rsid w:val="00E23FDF"/>
    <w:rsid w:val="00E247E7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2FB7"/>
    <w:rsid w:val="00E332D0"/>
    <w:rsid w:val="00E3377B"/>
    <w:rsid w:val="00E33A13"/>
    <w:rsid w:val="00E33D06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26F"/>
    <w:rsid w:val="00E43A38"/>
    <w:rsid w:val="00E43B91"/>
    <w:rsid w:val="00E4420B"/>
    <w:rsid w:val="00E44447"/>
    <w:rsid w:val="00E44689"/>
    <w:rsid w:val="00E45EB2"/>
    <w:rsid w:val="00E45F0D"/>
    <w:rsid w:val="00E461F0"/>
    <w:rsid w:val="00E46476"/>
    <w:rsid w:val="00E46E67"/>
    <w:rsid w:val="00E46E79"/>
    <w:rsid w:val="00E47454"/>
    <w:rsid w:val="00E47866"/>
    <w:rsid w:val="00E479EA"/>
    <w:rsid w:val="00E47ECB"/>
    <w:rsid w:val="00E50740"/>
    <w:rsid w:val="00E51389"/>
    <w:rsid w:val="00E51D3B"/>
    <w:rsid w:val="00E526CB"/>
    <w:rsid w:val="00E52723"/>
    <w:rsid w:val="00E527A9"/>
    <w:rsid w:val="00E52C3C"/>
    <w:rsid w:val="00E53247"/>
    <w:rsid w:val="00E53F00"/>
    <w:rsid w:val="00E54131"/>
    <w:rsid w:val="00E55473"/>
    <w:rsid w:val="00E55696"/>
    <w:rsid w:val="00E55797"/>
    <w:rsid w:val="00E557AE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1909"/>
    <w:rsid w:val="00E62620"/>
    <w:rsid w:val="00E62B6E"/>
    <w:rsid w:val="00E62C5C"/>
    <w:rsid w:val="00E6341D"/>
    <w:rsid w:val="00E634C4"/>
    <w:rsid w:val="00E63788"/>
    <w:rsid w:val="00E63F84"/>
    <w:rsid w:val="00E6405A"/>
    <w:rsid w:val="00E649E1"/>
    <w:rsid w:val="00E654C8"/>
    <w:rsid w:val="00E655AE"/>
    <w:rsid w:val="00E65C91"/>
    <w:rsid w:val="00E65DE4"/>
    <w:rsid w:val="00E66982"/>
    <w:rsid w:val="00E67D3C"/>
    <w:rsid w:val="00E70112"/>
    <w:rsid w:val="00E70BE5"/>
    <w:rsid w:val="00E70E66"/>
    <w:rsid w:val="00E712B6"/>
    <w:rsid w:val="00E72A3D"/>
    <w:rsid w:val="00E735A0"/>
    <w:rsid w:val="00E73817"/>
    <w:rsid w:val="00E74C75"/>
    <w:rsid w:val="00E74C78"/>
    <w:rsid w:val="00E74D08"/>
    <w:rsid w:val="00E74DDE"/>
    <w:rsid w:val="00E74FB7"/>
    <w:rsid w:val="00E75B6E"/>
    <w:rsid w:val="00E75BD2"/>
    <w:rsid w:val="00E7675F"/>
    <w:rsid w:val="00E767FB"/>
    <w:rsid w:val="00E76B4A"/>
    <w:rsid w:val="00E76CE7"/>
    <w:rsid w:val="00E77735"/>
    <w:rsid w:val="00E77A2D"/>
    <w:rsid w:val="00E77B5E"/>
    <w:rsid w:val="00E77C31"/>
    <w:rsid w:val="00E80B4D"/>
    <w:rsid w:val="00E80E27"/>
    <w:rsid w:val="00E8147B"/>
    <w:rsid w:val="00E835B2"/>
    <w:rsid w:val="00E85DC9"/>
    <w:rsid w:val="00E86108"/>
    <w:rsid w:val="00E86921"/>
    <w:rsid w:val="00E86AF1"/>
    <w:rsid w:val="00E86C6F"/>
    <w:rsid w:val="00E87A33"/>
    <w:rsid w:val="00E87AE3"/>
    <w:rsid w:val="00E90396"/>
    <w:rsid w:val="00E91396"/>
    <w:rsid w:val="00E91543"/>
    <w:rsid w:val="00E91FB0"/>
    <w:rsid w:val="00E92079"/>
    <w:rsid w:val="00E93A3C"/>
    <w:rsid w:val="00E94050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787"/>
    <w:rsid w:val="00EA193A"/>
    <w:rsid w:val="00EA209B"/>
    <w:rsid w:val="00EA20BE"/>
    <w:rsid w:val="00EA2D2A"/>
    <w:rsid w:val="00EA3360"/>
    <w:rsid w:val="00EA36EB"/>
    <w:rsid w:val="00EA3B17"/>
    <w:rsid w:val="00EA3F9F"/>
    <w:rsid w:val="00EA4425"/>
    <w:rsid w:val="00EA5178"/>
    <w:rsid w:val="00EA5A13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908"/>
    <w:rsid w:val="00EB21A7"/>
    <w:rsid w:val="00EB224A"/>
    <w:rsid w:val="00EB2589"/>
    <w:rsid w:val="00EB2D43"/>
    <w:rsid w:val="00EB37E3"/>
    <w:rsid w:val="00EB3912"/>
    <w:rsid w:val="00EB39E4"/>
    <w:rsid w:val="00EB3D66"/>
    <w:rsid w:val="00EB4559"/>
    <w:rsid w:val="00EB457D"/>
    <w:rsid w:val="00EB48EE"/>
    <w:rsid w:val="00EB55A8"/>
    <w:rsid w:val="00EB5D8C"/>
    <w:rsid w:val="00EB5F35"/>
    <w:rsid w:val="00EB6677"/>
    <w:rsid w:val="00EB6E77"/>
    <w:rsid w:val="00EB7429"/>
    <w:rsid w:val="00EB7523"/>
    <w:rsid w:val="00EB773D"/>
    <w:rsid w:val="00EB779D"/>
    <w:rsid w:val="00EB7B27"/>
    <w:rsid w:val="00EB7B6E"/>
    <w:rsid w:val="00EC0EA6"/>
    <w:rsid w:val="00EC25B1"/>
    <w:rsid w:val="00EC2E5C"/>
    <w:rsid w:val="00EC33F4"/>
    <w:rsid w:val="00EC3A78"/>
    <w:rsid w:val="00EC3DEC"/>
    <w:rsid w:val="00EC40F2"/>
    <w:rsid w:val="00EC4C85"/>
    <w:rsid w:val="00EC4FCB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A51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BE3"/>
    <w:rsid w:val="00EE0DFC"/>
    <w:rsid w:val="00EE0E44"/>
    <w:rsid w:val="00EE0ED4"/>
    <w:rsid w:val="00EE0F0A"/>
    <w:rsid w:val="00EE1BF4"/>
    <w:rsid w:val="00EE20E6"/>
    <w:rsid w:val="00EE223D"/>
    <w:rsid w:val="00EE2896"/>
    <w:rsid w:val="00EE2910"/>
    <w:rsid w:val="00EE2CD1"/>
    <w:rsid w:val="00EE3558"/>
    <w:rsid w:val="00EE3A32"/>
    <w:rsid w:val="00EE4361"/>
    <w:rsid w:val="00EE4BEB"/>
    <w:rsid w:val="00EE4CEE"/>
    <w:rsid w:val="00EE4F97"/>
    <w:rsid w:val="00EE4FC3"/>
    <w:rsid w:val="00EE54CF"/>
    <w:rsid w:val="00EE679F"/>
    <w:rsid w:val="00EE76CE"/>
    <w:rsid w:val="00EF014E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883"/>
    <w:rsid w:val="00EF5A45"/>
    <w:rsid w:val="00EF5CB7"/>
    <w:rsid w:val="00EF6029"/>
    <w:rsid w:val="00EF6133"/>
    <w:rsid w:val="00EF651C"/>
    <w:rsid w:val="00EF66FF"/>
    <w:rsid w:val="00EF6B09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3F83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45"/>
    <w:rsid w:val="00F1089E"/>
    <w:rsid w:val="00F11327"/>
    <w:rsid w:val="00F11932"/>
    <w:rsid w:val="00F11AA5"/>
    <w:rsid w:val="00F11D73"/>
    <w:rsid w:val="00F11FA7"/>
    <w:rsid w:val="00F12568"/>
    <w:rsid w:val="00F127BD"/>
    <w:rsid w:val="00F12986"/>
    <w:rsid w:val="00F13015"/>
    <w:rsid w:val="00F1499E"/>
    <w:rsid w:val="00F149E7"/>
    <w:rsid w:val="00F15512"/>
    <w:rsid w:val="00F15692"/>
    <w:rsid w:val="00F156EF"/>
    <w:rsid w:val="00F161A1"/>
    <w:rsid w:val="00F16710"/>
    <w:rsid w:val="00F16A40"/>
    <w:rsid w:val="00F16EC2"/>
    <w:rsid w:val="00F17673"/>
    <w:rsid w:val="00F17883"/>
    <w:rsid w:val="00F17920"/>
    <w:rsid w:val="00F17EF0"/>
    <w:rsid w:val="00F201CA"/>
    <w:rsid w:val="00F2039E"/>
    <w:rsid w:val="00F21811"/>
    <w:rsid w:val="00F223DB"/>
    <w:rsid w:val="00F22467"/>
    <w:rsid w:val="00F22572"/>
    <w:rsid w:val="00F22607"/>
    <w:rsid w:val="00F22792"/>
    <w:rsid w:val="00F22BEA"/>
    <w:rsid w:val="00F22CC6"/>
    <w:rsid w:val="00F22D7B"/>
    <w:rsid w:val="00F23373"/>
    <w:rsid w:val="00F239D9"/>
    <w:rsid w:val="00F23D42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19DA"/>
    <w:rsid w:val="00F32A97"/>
    <w:rsid w:val="00F33922"/>
    <w:rsid w:val="00F3392E"/>
    <w:rsid w:val="00F33D33"/>
    <w:rsid w:val="00F349CF"/>
    <w:rsid w:val="00F34A69"/>
    <w:rsid w:val="00F34F59"/>
    <w:rsid w:val="00F34F76"/>
    <w:rsid w:val="00F35413"/>
    <w:rsid w:val="00F36571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3608"/>
    <w:rsid w:val="00F43F6B"/>
    <w:rsid w:val="00F45045"/>
    <w:rsid w:val="00F453B9"/>
    <w:rsid w:val="00F4548C"/>
    <w:rsid w:val="00F4565D"/>
    <w:rsid w:val="00F45FC9"/>
    <w:rsid w:val="00F46663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DEC"/>
    <w:rsid w:val="00F52E6D"/>
    <w:rsid w:val="00F533C9"/>
    <w:rsid w:val="00F53413"/>
    <w:rsid w:val="00F537B4"/>
    <w:rsid w:val="00F54221"/>
    <w:rsid w:val="00F55315"/>
    <w:rsid w:val="00F55975"/>
    <w:rsid w:val="00F55D11"/>
    <w:rsid w:val="00F561BD"/>
    <w:rsid w:val="00F5685E"/>
    <w:rsid w:val="00F56F7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9FC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5D5"/>
    <w:rsid w:val="00F6772C"/>
    <w:rsid w:val="00F67B2C"/>
    <w:rsid w:val="00F67B30"/>
    <w:rsid w:val="00F67DED"/>
    <w:rsid w:val="00F70093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E5"/>
    <w:rsid w:val="00F72D2B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190"/>
    <w:rsid w:val="00F86308"/>
    <w:rsid w:val="00F868BF"/>
    <w:rsid w:val="00F869AD"/>
    <w:rsid w:val="00F86B75"/>
    <w:rsid w:val="00F8752C"/>
    <w:rsid w:val="00F87933"/>
    <w:rsid w:val="00F87E12"/>
    <w:rsid w:val="00F87F6A"/>
    <w:rsid w:val="00F87F79"/>
    <w:rsid w:val="00F90651"/>
    <w:rsid w:val="00F90C14"/>
    <w:rsid w:val="00F90EF4"/>
    <w:rsid w:val="00F91680"/>
    <w:rsid w:val="00F91B14"/>
    <w:rsid w:val="00F91B99"/>
    <w:rsid w:val="00F92A02"/>
    <w:rsid w:val="00F92E99"/>
    <w:rsid w:val="00F93FEC"/>
    <w:rsid w:val="00F94403"/>
    <w:rsid w:val="00F94606"/>
    <w:rsid w:val="00F94ADD"/>
    <w:rsid w:val="00F94D08"/>
    <w:rsid w:val="00F95285"/>
    <w:rsid w:val="00F969BE"/>
    <w:rsid w:val="00F97D2D"/>
    <w:rsid w:val="00FA01D4"/>
    <w:rsid w:val="00FA2409"/>
    <w:rsid w:val="00FA2E4F"/>
    <w:rsid w:val="00FA30BD"/>
    <w:rsid w:val="00FA3757"/>
    <w:rsid w:val="00FA3DC9"/>
    <w:rsid w:val="00FA3FA2"/>
    <w:rsid w:val="00FA461F"/>
    <w:rsid w:val="00FA47B6"/>
    <w:rsid w:val="00FA4978"/>
    <w:rsid w:val="00FA4E85"/>
    <w:rsid w:val="00FA50C7"/>
    <w:rsid w:val="00FA54D5"/>
    <w:rsid w:val="00FA567F"/>
    <w:rsid w:val="00FA5952"/>
    <w:rsid w:val="00FA5CC3"/>
    <w:rsid w:val="00FA5D72"/>
    <w:rsid w:val="00FA5DDA"/>
    <w:rsid w:val="00FA5E3D"/>
    <w:rsid w:val="00FA5FCA"/>
    <w:rsid w:val="00FA6741"/>
    <w:rsid w:val="00FA68C7"/>
    <w:rsid w:val="00FA795B"/>
    <w:rsid w:val="00FB13A6"/>
    <w:rsid w:val="00FB19D3"/>
    <w:rsid w:val="00FB239E"/>
    <w:rsid w:val="00FB31AE"/>
    <w:rsid w:val="00FB3EB5"/>
    <w:rsid w:val="00FB4678"/>
    <w:rsid w:val="00FB4DF5"/>
    <w:rsid w:val="00FB4E66"/>
    <w:rsid w:val="00FB50F9"/>
    <w:rsid w:val="00FB583C"/>
    <w:rsid w:val="00FB59E5"/>
    <w:rsid w:val="00FB7021"/>
    <w:rsid w:val="00FB718A"/>
    <w:rsid w:val="00FB73E3"/>
    <w:rsid w:val="00FB75DE"/>
    <w:rsid w:val="00FB7D15"/>
    <w:rsid w:val="00FB7D44"/>
    <w:rsid w:val="00FC02EF"/>
    <w:rsid w:val="00FC09B6"/>
    <w:rsid w:val="00FC0C24"/>
    <w:rsid w:val="00FC0D89"/>
    <w:rsid w:val="00FC12E2"/>
    <w:rsid w:val="00FC1F0A"/>
    <w:rsid w:val="00FC2B8E"/>
    <w:rsid w:val="00FC3149"/>
    <w:rsid w:val="00FC33D5"/>
    <w:rsid w:val="00FC3668"/>
    <w:rsid w:val="00FC3724"/>
    <w:rsid w:val="00FC398B"/>
    <w:rsid w:val="00FC3A8D"/>
    <w:rsid w:val="00FC446D"/>
    <w:rsid w:val="00FC456D"/>
    <w:rsid w:val="00FC4653"/>
    <w:rsid w:val="00FC4A11"/>
    <w:rsid w:val="00FC51EC"/>
    <w:rsid w:val="00FC5600"/>
    <w:rsid w:val="00FC56E6"/>
    <w:rsid w:val="00FC5D06"/>
    <w:rsid w:val="00FC5D38"/>
    <w:rsid w:val="00FC5F48"/>
    <w:rsid w:val="00FC6190"/>
    <w:rsid w:val="00FC6677"/>
    <w:rsid w:val="00FC6C18"/>
    <w:rsid w:val="00FC7A2D"/>
    <w:rsid w:val="00FD0003"/>
    <w:rsid w:val="00FD07F1"/>
    <w:rsid w:val="00FD0B9D"/>
    <w:rsid w:val="00FD0C7A"/>
    <w:rsid w:val="00FD0C85"/>
    <w:rsid w:val="00FD0FAE"/>
    <w:rsid w:val="00FD14A0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EAC"/>
    <w:rsid w:val="00FD52B0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2E45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19"/>
    <w:rsid w:val="00FE5FCE"/>
    <w:rsid w:val="00FE5FFC"/>
    <w:rsid w:val="00FE602C"/>
    <w:rsid w:val="00FE6790"/>
    <w:rsid w:val="00FE6A73"/>
    <w:rsid w:val="00FE6B2C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4DB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081C131"/>
  <w15:chartTrackingRefBased/>
  <w15:docId w15:val="{F0645948-FC3C-4AF9-B517-F07E94D75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F3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71F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1F3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qFormat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26422"/>
  </w:style>
  <w:style w:type="character" w:customStyle="1" w:styleId="CommentTextChar">
    <w:name w:val="Comment Text Char"/>
    <w:link w:val="CommentText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bodytext">
    <w:name w:val="IvD bodytext"/>
    <w:basedOn w:val="BodyText"/>
    <w:link w:val="IvDbodytextChar"/>
    <w:qFormat/>
    <w:rsid w:val="000E2D3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Theme="minorEastAsia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0E2D37"/>
    <w:rPr>
      <w:rFonts w:ascii="Arial" w:eastAsiaTheme="minorEastAsia" w:hAnsi="Arial"/>
      <w:spacing w:val="2"/>
      <w:lang w:eastAsia="en-US"/>
    </w:rPr>
  </w:style>
  <w:style w:type="character" w:customStyle="1" w:styleId="PLChar">
    <w:name w:val="PL Char"/>
    <w:basedOn w:val="DefaultParagraphFont"/>
    <w:link w:val="PL"/>
    <w:locked/>
    <w:rsid w:val="00A763DD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5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026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3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1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4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0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60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35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244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4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226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87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Ali Nader</DisplayName>
        <AccountId>253</AccountId>
        <AccountType/>
      </UserInfo>
      <UserInfo>
        <DisplayName>Andres Reial</DisplayName>
        <AccountId>479</AccountId>
        <AccountType/>
      </UserInfo>
      <UserInfo>
        <DisplayName>Sina Maleki</DisplayName>
        <AccountId>286</AccountId>
        <AccountType/>
      </UserInfo>
      <UserInfo>
        <DisplayName>Martin VAN DER ZEE</DisplayName>
        <AccountId>310</AccountId>
        <AccountType/>
      </UserInfo>
      <UserInfo>
        <DisplayName>Ajit Nimbalker</DisplayName>
        <AccountId>210</AccountId>
        <AccountType/>
      </UserInfo>
      <UserInfo>
        <DisplayName>Ilmiawan Shubhi</DisplayName>
        <AccountId>393</AccountId>
        <AccountType/>
      </UserInfo>
      <UserInfo>
        <DisplayName>Niklas Andgart</DisplayName>
        <AccountId>185</AccountId>
        <AccountType/>
      </UserInfo>
      <UserInfo>
        <DisplayName>Ravikiran Nory</DisplayName>
        <AccountId>214</AccountId>
        <AccountType/>
      </UserInfo>
      <UserInfo>
        <DisplayName>Gang Zou</DisplayName>
        <AccountId>274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C8715-9B53-4A10-89A8-992987E47C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CB6403C3-8CD3-461D-9FAE-FE1C2AC40183}">
  <ds:schemaRefs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  <ds:schemaRef ds:uri="9b239327-9e80-40e4-b1b7-4394fed77a3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DA4B0EC-294E-4EA9-BCC1-74C10842C8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78844D-60FE-4A95-82AA-0546C12E4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1508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Santhan Thangarasa</dc:creator>
  <cp:keywords/>
  <dc:description/>
  <cp:lastModifiedBy>Santhan Thangarasa</cp:lastModifiedBy>
  <cp:revision>2</cp:revision>
  <dcterms:created xsi:type="dcterms:W3CDTF">2020-10-23T16:26:00Z</dcterms:created>
  <dcterms:modified xsi:type="dcterms:W3CDTF">2020-10-23T16:26:00Z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