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445" w:rsidRPr="003B7BEC" w:rsidRDefault="00055445" w:rsidP="00055445">
      <w:pPr>
        <w:tabs>
          <w:tab w:val="left" w:pos="1800"/>
          <w:tab w:val="center" w:pos="4536"/>
          <w:tab w:val="right" w:pos="9781"/>
        </w:tabs>
        <w:autoSpaceDE/>
        <w:autoSpaceDN/>
        <w:adjustRightInd/>
        <w:snapToGrid/>
        <w:spacing w:after="0"/>
        <w:ind w:left="1800" w:hanging="1800"/>
        <w:jc w:val="left"/>
        <w:rPr>
          <w:rFonts w:ascii="Arial" w:eastAsia="Tahoma" w:hAnsi="Arial" w:cs="Arial"/>
          <w:b/>
          <w:bCs/>
          <w:i/>
          <w:lang w:val="en-GB" w:eastAsia="zh-CN"/>
        </w:rPr>
      </w:pPr>
      <w:r w:rsidRPr="003B7BEC">
        <w:rPr>
          <w:rFonts w:ascii="Arial" w:eastAsia="Tahoma" w:hAnsi="Arial" w:cs="Arial"/>
          <w:b/>
          <w:bCs/>
          <w:lang w:val="en-GB" w:eastAsia="zh-CN"/>
        </w:rPr>
        <w:t>3GPP TSG-RAN WG</w:t>
      </w:r>
      <w:r>
        <w:rPr>
          <w:rFonts w:ascii="Arial" w:eastAsia="Tahoma" w:hAnsi="Arial" w:cs="Arial"/>
          <w:b/>
          <w:bCs/>
          <w:lang w:val="en-GB" w:eastAsia="zh-CN"/>
        </w:rPr>
        <w:t>4</w:t>
      </w:r>
      <w:r w:rsidRPr="003B7BEC">
        <w:rPr>
          <w:rFonts w:ascii="Arial" w:eastAsia="Tahoma" w:hAnsi="Arial" w:cs="Arial"/>
          <w:b/>
          <w:bCs/>
          <w:lang w:val="en-GB" w:eastAsia="zh-CN"/>
        </w:rPr>
        <w:t xml:space="preserve"> Meeting #</w:t>
      </w:r>
      <w:r>
        <w:rPr>
          <w:rFonts w:ascii="Arial" w:eastAsia="Tahoma" w:hAnsi="Arial" w:cs="Arial"/>
          <w:b/>
          <w:bCs/>
          <w:lang w:val="en-GB" w:eastAsia="zh-CN"/>
        </w:rPr>
        <w:t>96-e</w:t>
      </w:r>
      <w:r>
        <w:rPr>
          <w:rFonts w:ascii="Arial" w:eastAsia="Tahoma" w:hAnsi="Arial" w:cs="Arial"/>
          <w:b/>
          <w:bCs/>
          <w:lang w:val="en-GB" w:eastAsia="zh-CN"/>
        </w:rPr>
        <w:tab/>
      </w:r>
      <w:r w:rsidRPr="003B7BEC">
        <w:rPr>
          <w:rFonts w:ascii="Arial" w:eastAsia="Tahoma" w:hAnsi="Arial" w:cs="Arial"/>
          <w:b/>
          <w:bCs/>
          <w:i/>
          <w:lang w:val="en-GB" w:eastAsia="zh-CN"/>
        </w:rPr>
        <w:tab/>
      </w:r>
      <w:bookmarkStart w:id="0" w:name="_GoBack"/>
      <w:r>
        <w:rPr>
          <w:rFonts w:ascii="Arial" w:eastAsia="Tahoma" w:hAnsi="Arial" w:cs="Arial"/>
          <w:b/>
          <w:bCs/>
          <w:lang w:val="en-GB" w:eastAsia="zh-CN"/>
        </w:rPr>
        <w:t>R4-2</w:t>
      </w:r>
      <w:r w:rsidRPr="00BD386D">
        <w:rPr>
          <w:rFonts w:ascii="Arial" w:eastAsia="Tahoma" w:hAnsi="Arial" w:cs="Arial"/>
          <w:b/>
          <w:bCs/>
          <w:lang w:val="en-GB" w:eastAsia="zh-CN"/>
        </w:rPr>
        <w:t>00</w:t>
      </w:r>
      <w:r>
        <w:rPr>
          <w:rFonts w:ascii="Arial" w:eastAsia="Tahoma" w:hAnsi="Arial" w:cs="Arial"/>
          <w:b/>
          <w:bCs/>
          <w:lang w:val="en-GB" w:eastAsia="zh-CN"/>
        </w:rPr>
        <w:t>9519</w:t>
      </w:r>
      <w:bookmarkEnd w:id="0"/>
    </w:p>
    <w:p w:rsidR="00055445" w:rsidRPr="003B7BEC" w:rsidRDefault="00055445" w:rsidP="00055445">
      <w:pPr>
        <w:tabs>
          <w:tab w:val="left" w:pos="1800"/>
          <w:tab w:val="center" w:pos="4536"/>
          <w:tab w:val="right" w:pos="9781"/>
        </w:tabs>
        <w:autoSpaceDE/>
        <w:autoSpaceDN/>
        <w:adjustRightInd/>
        <w:snapToGrid/>
        <w:ind w:left="1797" w:hanging="1797"/>
        <w:jc w:val="left"/>
        <w:rPr>
          <w:rFonts w:ascii="Arial" w:hAnsi="Arial" w:cs="Arial" w:hint="eastAsia"/>
          <w:b/>
          <w:bCs/>
          <w:lang w:val="en-GB" w:eastAsia="zh-CN"/>
        </w:rPr>
      </w:pPr>
      <w:r>
        <w:rPr>
          <w:rFonts w:ascii="Arial" w:eastAsia="Tahoma" w:hAnsi="Arial" w:cs="Arial"/>
          <w:b/>
          <w:bCs/>
          <w:lang w:val="en-GB" w:eastAsia="zh-CN"/>
        </w:rPr>
        <w:t>Electronic</w:t>
      </w:r>
      <w:r w:rsidRPr="003B7BEC">
        <w:rPr>
          <w:rFonts w:ascii="Arial" w:eastAsia="Tahoma" w:hAnsi="Arial" w:cs="Arial"/>
          <w:b/>
          <w:bCs/>
          <w:lang w:val="en-GB" w:eastAsia="zh-CN"/>
        </w:rPr>
        <w:t xml:space="preserve">, </w:t>
      </w:r>
      <w:r>
        <w:rPr>
          <w:rFonts w:ascii="Arial" w:eastAsia="Tahoma" w:hAnsi="Arial" w:cs="Arial"/>
          <w:b/>
          <w:bCs/>
          <w:lang w:val="en-GB" w:eastAsia="zh-CN"/>
        </w:rPr>
        <w:t>17</w:t>
      </w:r>
      <w:r w:rsidRPr="00055445">
        <w:rPr>
          <w:rFonts w:ascii="Arial" w:eastAsia="Tahoma" w:hAnsi="Arial" w:cs="Arial"/>
          <w:b/>
          <w:bCs/>
          <w:vertAlign w:val="superscript"/>
          <w:lang w:val="en-GB" w:eastAsia="zh-CN"/>
        </w:rPr>
        <w:t>th</w:t>
      </w:r>
      <w:r>
        <w:rPr>
          <w:rFonts w:ascii="Arial" w:eastAsia="Tahoma" w:hAnsi="Arial" w:cs="Arial"/>
          <w:b/>
          <w:bCs/>
          <w:lang w:val="en-GB" w:eastAsia="zh-CN"/>
        </w:rPr>
        <w:t xml:space="preserve"> August.</w:t>
      </w:r>
      <w:r w:rsidRPr="003B7BEC">
        <w:rPr>
          <w:rFonts w:ascii="Arial" w:eastAsia="Tahoma" w:hAnsi="Arial" w:cs="Arial"/>
          <w:b/>
          <w:bCs/>
          <w:lang w:val="en-GB" w:eastAsia="zh-CN"/>
        </w:rPr>
        <w:t xml:space="preserve"> – </w:t>
      </w:r>
      <w:r>
        <w:rPr>
          <w:rFonts w:ascii="Arial" w:eastAsia="Tahoma" w:hAnsi="Arial" w:cs="Arial"/>
          <w:b/>
          <w:bCs/>
          <w:lang w:val="en-GB" w:eastAsia="zh-CN"/>
        </w:rPr>
        <w:t>28</w:t>
      </w:r>
      <w:r w:rsidRPr="00055445">
        <w:rPr>
          <w:rFonts w:ascii="Arial" w:eastAsia="Tahoma" w:hAnsi="Arial" w:cs="Arial"/>
          <w:b/>
          <w:bCs/>
          <w:vertAlign w:val="superscript"/>
          <w:lang w:val="en-GB" w:eastAsia="zh-CN"/>
        </w:rPr>
        <w:t>th</w:t>
      </w:r>
      <w:r>
        <w:rPr>
          <w:rFonts w:ascii="Arial" w:eastAsia="Tahoma" w:hAnsi="Arial" w:cs="Arial"/>
          <w:b/>
          <w:bCs/>
          <w:lang w:val="en-GB" w:eastAsia="zh-CN"/>
        </w:rPr>
        <w:t xml:space="preserve"> August, </w:t>
      </w:r>
      <w:r w:rsidRPr="003B7BEC">
        <w:rPr>
          <w:rFonts w:ascii="Arial" w:eastAsia="Tahoma" w:hAnsi="Arial" w:cs="Arial"/>
          <w:b/>
          <w:bCs/>
          <w:lang w:val="en-GB" w:eastAsia="zh-CN"/>
        </w:rPr>
        <w:t>2020</w:t>
      </w:r>
    </w:p>
    <w:p w:rsidR="00055445" w:rsidRDefault="00055445" w:rsidP="003B7BEC">
      <w:pPr>
        <w:tabs>
          <w:tab w:val="left" w:pos="1800"/>
          <w:tab w:val="center" w:pos="4536"/>
          <w:tab w:val="right" w:pos="9781"/>
        </w:tabs>
        <w:autoSpaceDE/>
        <w:autoSpaceDN/>
        <w:adjustRightInd/>
        <w:snapToGrid/>
        <w:spacing w:after="0"/>
        <w:ind w:left="1800" w:hanging="1800"/>
        <w:jc w:val="left"/>
        <w:rPr>
          <w:rFonts w:ascii="Arial" w:eastAsia="Tahoma" w:hAnsi="Arial" w:cs="Arial"/>
          <w:b/>
          <w:bCs/>
          <w:lang w:val="en-GB" w:eastAsia="zh-CN"/>
        </w:rPr>
      </w:pPr>
    </w:p>
    <w:p w:rsidR="003B7BEC" w:rsidRPr="003B7BEC" w:rsidRDefault="003B7BEC" w:rsidP="003B7BEC">
      <w:pPr>
        <w:tabs>
          <w:tab w:val="left" w:pos="1800"/>
          <w:tab w:val="center" w:pos="4536"/>
          <w:tab w:val="right" w:pos="9781"/>
        </w:tabs>
        <w:autoSpaceDE/>
        <w:autoSpaceDN/>
        <w:adjustRightInd/>
        <w:snapToGrid/>
        <w:spacing w:after="0"/>
        <w:ind w:left="1800" w:hanging="1800"/>
        <w:jc w:val="left"/>
        <w:rPr>
          <w:rFonts w:ascii="Arial" w:eastAsia="Tahoma" w:hAnsi="Arial" w:cs="Arial"/>
          <w:b/>
          <w:bCs/>
          <w:i/>
          <w:lang w:val="en-GB" w:eastAsia="zh-CN"/>
        </w:rPr>
      </w:pPr>
      <w:r w:rsidRPr="003B7BEC">
        <w:rPr>
          <w:rFonts w:ascii="Arial" w:eastAsia="Tahoma" w:hAnsi="Arial" w:cs="Arial"/>
          <w:b/>
          <w:bCs/>
          <w:lang w:val="en-GB" w:eastAsia="zh-CN"/>
        </w:rPr>
        <w:t>3GPP TSG-RAN WG2 Meeting #</w:t>
      </w:r>
      <w:r w:rsidR="00334621">
        <w:rPr>
          <w:rFonts w:ascii="Arial" w:eastAsia="Tahoma" w:hAnsi="Arial" w:cs="Arial"/>
          <w:b/>
          <w:bCs/>
          <w:lang w:val="en-GB" w:eastAsia="zh-CN"/>
        </w:rPr>
        <w:t>110</w:t>
      </w:r>
      <w:r w:rsidR="00952875">
        <w:rPr>
          <w:rFonts w:ascii="Arial" w:eastAsia="Tahoma" w:hAnsi="Arial" w:cs="Arial"/>
          <w:b/>
          <w:bCs/>
          <w:lang w:val="en-GB" w:eastAsia="zh-CN"/>
        </w:rPr>
        <w:t>-e</w:t>
      </w:r>
      <w:r w:rsidR="00952875">
        <w:rPr>
          <w:rFonts w:ascii="Arial" w:eastAsia="Tahoma" w:hAnsi="Arial" w:cs="Arial"/>
          <w:b/>
          <w:bCs/>
          <w:lang w:val="en-GB" w:eastAsia="zh-CN"/>
        </w:rPr>
        <w:tab/>
      </w:r>
      <w:r w:rsidRPr="003B7BEC">
        <w:rPr>
          <w:rFonts w:ascii="Arial" w:eastAsia="Tahoma" w:hAnsi="Arial" w:cs="Arial"/>
          <w:b/>
          <w:bCs/>
          <w:i/>
          <w:lang w:val="en-GB" w:eastAsia="zh-CN"/>
        </w:rPr>
        <w:tab/>
      </w:r>
      <w:r w:rsidR="00BD386D">
        <w:rPr>
          <w:rFonts w:ascii="Arial" w:eastAsia="Tahoma" w:hAnsi="Arial" w:cs="Arial"/>
          <w:b/>
          <w:bCs/>
          <w:lang w:val="en-GB" w:eastAsia="zh-CN"/>
        </w:rPr>
        <w:t>R2-2</w:t>
      </w:r>
      <w:r w:rsidR="00BD386D" w:rsidRPr="00BD386D">
        <w:rPr>
          <w:rFonts w:ascii="Arial" w:eastAsia="Tahoma" w:hAnsi="Arial" w:cs="Arial"/>
          <w:b/>
          <w:bCs/>
          <w:lang w:val="en-GB" w:eastAsia="zh-CN"/>
        </w:rPr>
        <w:t>00585</w:t>
      </w:r>
      <w:r w:rsidR="00041133">
        <w:rPr>
          <w:rFonts w:ascii="Arial" w:eastAsia="Tahoma" w:hAnsi="Arial" w:cs="Arial"/>
          <w:b/>
          <w:bCs/>
          <w:lang w:val="en-GB" w:eastAsia="zh-CN"/>
        </w:rPr>
        <w:t>8</w:t>
      </w:r>
    </w:p>
    <w:p w:rsidR="003B7BEC" w:rsidRPr="003B7BEC" w:rsidRDefault="002350FE" w:rsidP="003B7BEC">
      <w:pPr>
        <w:tabs>
          <w:tab w:val="left" w:pos="1800"/>
          <w:tab w:val="center" w:pos="4536"/>
          <w:tab w:val="right" w:pos="9781"/>
        </w:tabs>
        <w:autoSpaceDE/>
        <w:autoSpaceDN/>
        <w:adjustRightInd/>
        <w:snapToGrid/>
        <w:ind w:left="1797" w:hanging="1797"/>
        <w:jc w:val="left"/>
        <w:rPr>
          <w:rFonts w:ascii="Arial" w:hAnsi="Arial" w:cs="Arial" w:hint="eastAsia"/>
          <w:b/>
          <w:bCs/>
          <w:lang w:val="en-GB" w:eastAsia="zh-CN"/>
        </w:rPr>
      </w:pPr>
      <w:r>
        <w:rPr>
          <w:rFonts w:ascii="Arial" w:eastAsia="Tahoma" w:hAnsi="Arial" w:cs="Arial"/>
          <w:b/>
          <w:bCs/>
          <w:lang w:val="en-GB" w:eastAsia="zh-CN"/>
        </w:rPr>
        <w:t>Electronic</w:t>
      </w:r>
      <w:r w:rsidR="003B7BEC" w:rsidRPr="003B7BEC">
        <w:rPr>
          <w:rFonts w:ascii="Arial" w:eastAsia="Tahoma" w:hAnsi="Arial" w:cs="Arial"/>
          <w:b/>
          <w:bCs/>
          <w:lang w:val="en-GB" w:eastAsia="zh-CN"/>
        </w:rPr>
        <w:t xml:space="preserve">, </w:t>
      </w:r>
      <w:r w:rsidR="002C7BBD">
        <w:rPr>
          <w:rFonts w:ascii="Arial" w:eastAsia="Tahoma" w:hAnsi="Arial" w:cs="Arial"/>
          <w:b/>
          <w:bCs/>
          <w:lang w:val="en-GB" w:eastAsia="zh-CN"/>
        </w:rPr>
        <w:t>1</w:t>
      </w:r>
      <w:r w:rsidR="002C7BBD" w:rsidRPr="002C7BBD">
        <w:rPr>
          <w:rFonts w:ascii="Arial" w:eastAsia="Tahoma" w:hAnsi="Arial" w:cs="Arial"/>
          <w:b/>
          <w:bCs/>
          <w:vertAlign w:val="superscript"/>
          <w:lang w:val="en-GB" w:eastAsia="zh-CN"/>
        </w:rPr>
        <w:t>st</w:t>
      </w:r>
      <w:r w:rsidR="002C7BBD">
        <w:rPr>
          <w:rFonts w:ascii="Arial" w:eastAsia="Tahoma" w:hAnsi="Arial" w:cs="Arial"/>
          <w:b/>
          <w:bCs/>
          <w:lang w:val="en-GB" w:eastAsia="zh-CN"/>
        </w:rPr>
        <w:t xml:space="preserve"> Jun.</w:t>
      </w:r>
      <w:r w:rsidR="003B7BEC" w:rsidRPr="003B7BEC">
        <w:rPr>
          <w:rFonts w:ascii="Arial" w:eastAsia="Tahoma" w:hAnsi="Arial" w:cs="Arial"/>
          <w:b/>
          <w:bCs/>
          <w:lang w:val="en-GB" w:eastAsia="zh-CN"/>
        </w:rPr>
        <w:t xml:space="preserve"> – </w:t>
      </w:r>
      <w:r w:rsidR="002C7BBD">
        <w:rPr>
          <w:rFonts w:ascii="Arial" w:eastAsia="Tahoma" w:hAnsi="Arial" w:cs="Arial"/>
          <w:b/>
          <w:bCs/>
          <w:lang w:val="en-GB" w:eastAsia="zh-CN"/>
        </w:rPr>
        <w:t>12</w:t>
      </w:r>
      <w:r w:rsidR="002C7BBD" w:rsidRPr="002C7BBD">
        <w:rPr>
          <w:rFonts w:ascii="Arial" w:eastAsia="Tahoma" w:hAnsi="Arial" w:cs="Arial"/>
          <w:b/>
          <w:bCs/>
          <w:vertAlign w:val="superscript"/>
          <w:lang w:val="en-GB" w:eastAsia="zh-CN"/>
        </w:rPr>
        <w:t>th</w:t>
      </w:r>
      <w:r w:rsidR="002C7BBD">
        <w:rPr>
          <w:rFonts w:ascii="Arial" w:eastAsia="Tahoma" w:hAnsi="Arial" w:cs="Arial"/>
          <w:b/>
          <w:bCs/>
          <w:lang w:val="en-GB" w:eastAsia="zh-CN"/>
        </w:rPr>
        <w:t xml:space="preserve"> June. </w:t>
      </w:r>
      <w:r w:rsidR="003B7BEC" w:rsidRPr="003B7BEC">
        <w:rPr>
          <w:rFonts w:ascii="Arial" w:eastAsia="Tahoma" w:hAnsi="Arial" w:cs="Arial"/>
          <w:b/>
          <w:bCs/>
          <w:lang w:val="en-GB" w:eastAsia="zh-CN"/>
        </w:rPr>
        <w:t>2020</w:t>
      </w: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6B2878" w:rsidRPr="006B2878">
        <w:rPr>
          <w:rFonts w:ascii="Arial" w:hAnsi="Arial" w:cs="Arial"/>
        </w:rPr>
        <w:t>LS to RAN4 on RRM relaxation in power saving</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CE77CA">
        <w:rPr>
          <w:rFonts w:ascii="Arial" w:hAnsi="Arial" w:cs="Arial"/>
          <w:bCs/>
          <w:color w:val="000000"/>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r w:rsidR="005B1904" w:rsidRPr="005B1904">
        <w:rPr>
          <w:rFonts w:ascii="Arial" w:hAnsi="Arial" w:cs="Arial"/>
          <w:bCs/>
          <w:lang w:eastAsia="zh-CN"/>
        </w:rPr>
        <w:t>NR_UE_pow_sav-Core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795BA1">
        <w:rPr>
          <w:rFonts w:ascii="Arial" w:hAnsi="Arial" w:cs="Arial" w:hint="eastAsia"/>
          <w:bCs/>
          <w:lang w:eastAsia="zh-CN"/>
        </w:rPr>
        <w:t>RAN</w:t>
      </w:r>
      <w:r w:rsidR="00795BA1">
        <w:rPr>
          <w:rFonts w:ascii="Arial" w:hAnsi="Arial" w:cs="Arial"/>
          <w:bCs/>
          <w:lang w:eastAsia="zh-CN"/>
        </w:rPr>
        <w:t>2</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9D0E0E">
        <w:rPr>
          <w:rFonts w:ascii="Arial" w:hAnsi="Arial" w:cs="Arial"/>
          <w:bCs/>
          <w:lang w:eastAsia="zh-CN"/>
        </w:rPr>
        <w:t>4</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381294">
        <w:rPr>
          <w:rFonts w:ascii="Arial" w:hAnsi="Arial" w:cs="Arial"/>
          <w:sz w:val="20"/>
          <w:szCs w:val="20"/>
        </w:rPr>
        <w:t>Chenli</w:t>
      </w:r>
      <w:r w:rsidR="00FB730E">
        <w:rPr>
          <w:rFonts w:ascii="Arial" w:hAnsi="Arial" w:cs="Arial"/>
          <w:sz w:val="20"/>
          <w:szCs w:val="20"/>
        </w:rPr>
        <w:t xml:space="preserve"> </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381294">
        <w:rPr>
          <w:rFonts w:ascii="Arial" w:hAnsi="Arial" w:cs="Arial"/>
          <w:sz w:val="20"/>
          <w:szCs w:val="20"/>
        </w:rPr>
        <w:t xml:space="preserve"> Chenli5g@vivo.com</w:t>
      </w:r>
    </w:p>
    <w:p w:rsidR="00452802" w:rsidRDefault="00452802" w:rsidP="00452802">
      <w:pPr>
        <w:pBdr>
          <w:bottom w:val="single" w:sz="4" w:space="1" w:color="auto"/>
        </w:pBdr>
        <w:rPr>
          <w:rFonts w:ascii="Arial" w:hAnsi="Arial" w:cs="Arial"/>
          <w:b/>
          <w:lang w:val="pt-BR"/>
        </w:rPr>
      </w:pPr>
    </w:p>
    <w:p w:rsidR="007B3537" w:rsidRPr="00452802" w:rsidRDefault="00452802" w:rsidP="00C20691">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Pr>
          <w:rFonts w:ascii="Arial" w:hAnsi="Arial" w:cs="Arial"/>
          <w:lang w:val="pt-BR"/>
        </w:rPr>
        <w:t xml:space="preserve">    R2-2006008</w:t>
      </w:r>
      <w:r w:rsidRPr="00452802">
        <w:rPr>
          <w:rFonts w:ascii="Arial" w:eastAsia="DengXian" w:hAnsi="Arial" w:cs="Arial" w:hint="eastAsia"/>
          <w:lang w:val="pt-BR" w:eastAsia="ja-JP"/>
        </w:rPr>
        <w:t>.</w:t>
      </w:r>
      <w:r w:rsidRPr="00452802">
        <w:rPr>
          <w:rFonts w:ascii="Arial" w:eastAsia="DengXian" w:hAnsi="Arial" w:cs="Arial"/>
          <w:lang w:val="pt-BR" w:eastAsia="ja-JP"/>
        </w:rPr>
        <w:t>zip (Report of [Post109bis-e][940]PowSav RRM open</w:t>
      </w:r>
      <w:r>
        <w:rPr>
          <w:rFonts w:ascii="Arial" w:hAnsi="Arial" w:cs="Arial"/>
          <w:lang w:val="pt-BR"/>
        </w:rPr>
        <w:t>)</w:t>
      </w: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034181" w:rsidRDefault="001548A8" w:rsidP="00787B2F">
      <w:pPr>
        <w:autoSpaceDE/>
        <w:autoSpaceDN/>
        <w:adjustRightInd/>
        <w:snapToGrid/>
        <w:spacing w:after="180"/>
        <w:rPr>
          <w:rFonts w:ascii="Arial" w:hAnsi="Arial" w:cs="Arial"/>
          <w:bCs/>
          <w:sz w:val="20"/>
          <w:lang w:eastAsia="zh-CN"/>
        </w:rPr>
      </w:pPr>
      <w:bookmarkStart w:id="1" w:name="OLE_LINK1"/>
      <w:r w:rsidRPr="004241FD">
        <w:rPr>
          <w:rFonts w:ascii="Arial" w:hAnsi="Arial" w:cs="Arial"/>
          <w:bCs/>
          <w:sz w:val="20"/>
          <w:lang w:eastAsia="zh-CN"/>
        </w:rPr>
        <w:t>RAN2</w:t>
      </w:r>
      <w:r w:rsidR="00B46D40" w:rsidRPr="004241FD">
        <w:rPr>
          <w:rFonts w:ascii="Arial" w:hAnsi="Arial" w:cs="Arial"/>
          <w:bCs/>
          <w:sz w:val="20"/>
          <w:lang w:eastAsia="zh-CN"/>
        </w:rPr>
        <w:t xml:space="preserve"> </w:t>
      </w:r>
      <w:r w:rsidR="00B8305A">
        <w:rPr>
          <w:rFonts w:ascii="Arial" w:hAnsi="Arial" w:cs="Arial"/>
          <w:bCs/>
          <w:sz w:val="20"/>
          <w:lang w:eastAsia="zh-CN"/>
        </w:rPr>
        <w:t xml:space="preserve">have </w:t>
      </w:r>
      <w:r w:rsidR="003D5269" w:rsidRPr="004241FD">
        <w:rPr>
          <w:rFonts w:ascii="Arial" w:hAnsi="Arial" w:cs="Arial"/>
          <w:bCs/>
          <w:sz w:val="20"/>
          <w:lang w:eastAsia="zh-CN"/>
        </w:rPr>
        <w:t>discussed NR power saving</w:t>
      </w:r>
      <w:r w:rsidR="00B36AB2" w:rsidRPr="004241FD">
        <w:rPr>
          <w:rFonts w:ascii="Arial" w:hAnsi="Arial" w:cs="Arial"/>
          <w:bCs/>
          <w:sz w:val="20"/>
          <w:lang w:eastAsia="zh-CN"/>
        </w:rPr>
        <w:t xml:space="preserve"> RRM measurement related</w:t>
      </w:r>
      <w:r w:rsidR="003D5269" w:rsidRPr="004241FD">
        <w:rPr>
          <w:rFonts w:ascii="Arial" w:hAnsi="Arial" w:cs="Arial"/>
          <w:bCs/>
          <w:sz w:val="20"/>
          <w:lang w:eastAsia="zh-CN"/>
        </w:rPr>
        <w:t xml:space="preserve"> issues and the following</w:t>
      </w:r>
      <w:r w:rsidR="00B36AB2" w:rsidRPr="004241FD">
        <w:rPr>
          <w:rFonts w:ascii="Arial" w:hAnsi="Arial" w:cs="Arial"/>
          <w:bCs/>
          <w:sz w:val="20"/>
          <w:lang w:eastAsia="zh-CN"/>
        </w:rPr>
        <w:t xml:space="preserve"> agreements</w:t>
      </w:r>
      <w:r w:rsidR="002400F0">
        <w:rPr>
          <w:rFonts w:ascii="Arial" w:hAnsi="Arial" w:cs="Arial"/>
          <w:bCs/>
          <w:sz w:val="20"/>
          <w:lang w:eastAsia="zh-CN"/>
        </w:rPr>
        <w:t xml:space="preserve"> </w:t>
      </w:r>
      <w:r w:rsidR="00B36AB2" w:rsidRPr="004241FD">
        <w:rPr>
          <w:rFonts w:ascii="Arial" w:hAnsi="Arial" w:cs="Arial"/>
          <w:bCs/>
          <w:sz w:val="20"/>
          <w:lang w:eastAsia="zh-CN"/>
        </w:rPr>
        <w:t>have been achieved:</w:t>
      </w:r>
    </w:p>
    <w:p w:rsidR="00A02594" w:rsidRDefault="008C0436" w:rsidP="00D05C3F">
      <w:pPr>
        <w:numPr>
          <w:ilvl w:val="0"/>
          <w:numId w:val="35"/>
        </w:numPr>
        <w:autoSpaceDE/>
        <w:autoSpaceDN/>
        <w:adjustRightInd/>
        <w:snapToGrid/>
        <w:spacing w:after="180"/>
        <w:rPr>
          <w:rFonts w:ascii="Arial" w:hAnsi="Arial" w:cs="Arial"/>
          <w:bCs/>
          <w:sz w:val="20"/>
          <w:lang w:val="en-GB" w:eastAsia="zh-CN"/>
        </w:rPr>
      </w:pPr>
      <w:r w:rsidRPr="00A02594">
        <w:rPr>
          <w:rFonts w:ascii="Arial" w:hAnsi="Arial" w:cs="Arial"/>
          <w:bCs/>
          <w:sz w:val="20"/>
          <w:lang w:val="en-GB" w:eastAsia="zh-CN"/>
        </w:rPr>
        <w:t xml:space="preserve">The description for parameter combineRelaxedMeasCondition in TS 38.304 can be (baseline) as described in the </w:t>
      </w:r>
      <w:r w:rsidR="00452802">
        <w:rPr>
          <w:rFonts w:ascii="Arial" w:hAnsi="Arial" w:cs="Arial"/>
          <w:bCs/>
          <w:sz w:val="20"/>
          <w:lang w:val="en-GB" w:eastAsia="zh-CN"/>
        </w:rPr>
        <w:t xml:space="preserve">attached </w:t>
      </w:r>
      <w:r w:rsidRPr="00A02594">
        <w:rPr>
          <w:rFonts w:ascii="Arial" w:hAnsi="Arial" w:cs="Arial"/>
          <w:bCs/>
          <w:sz w:val="20"/>
          <w:lang w:val="en-GB" w:eastAsia="zh-CN"/>
        </w:rPr>
        <w:t xml:space="preserve">paper in </w:t>
      </w:r>
      <w:hyperlink r:id="rId8" w:history="1">
        <w:r w:rsidRPr="00A02594">
          <w:rPr>
            <w:rStyle w:val="Hyperlink"/>
            <w:rFonts w:ascii="Arial" w:hAnsi="Arial" w:cs="Arial"/>
            <w:bCs/>
            <w:kern w:val="0"/>
            <w:sz w:val="20"/>
          </w:rPr>
          <w:t>R2-2006008</w:t>
        </w:r>
      </w:hyperlink>
      <w:r w:rsidRPr="00A02594">
        <w:rPr>
          <w:rFonts w:ascii="Arial" w:hAnsi="Arial" w:cs="Arial"/>
          <w:bCs/>
          <w:sz w:val="20"/>
          <w:lang w:val="en-GB" w:eastAsia="zh-CN"/>
        </w:rPr>
        <w:t xml:space="preserve">.  Definition can be updated during CR revision and we will align with RAN4.  </w:t>
      </w:r>
    </w:p>
    <w:p w:rsidR="00934BC3" w:rsidRDefault="008C0436" w:rsidP="00934BC3">
      <w:pPr>
        <w:numPr>
          <w:ilvl w:val="0"/>
          <w:numId w:val="35"/>
        </w:numPr>
        <w:autoSpaceDE/>
        <w:autoSpaceDN/>
        <w:adjustRightInd/>
        <w:snapToGrid/>
        <w:spacing w:after="180"/>
        <w:rPr>
          <w:rFonts w:ascii="Arial" w:hAnsi="Arial" w:cs="Arial"/>
          <w:bCs/>
          <w:sz w:val="20"/>
          <w:lang w:val="en-GB" w:eastAsia="zh-CN"/>
        </w:rPr>
      </w:pPr>
      <w:r w:rsidRPr="00A02594">
        <w:rPr>
          <w:rFonts w:ascii="Arial" w:hAnsi="Arial" w:cs="Arial"/>
          <w:bCs/>
          <w:sz w:val="20"/>
          <w:lang w:val="en-GB" w:eastAsia="zh-CN"/>
        </w:rPr>
        <w:t xml:space="preserve">For Proposal 3 in </w:t>
      </w:r>
      <w:hyperlink r:id="rId9" w:history="1">
        <w:r w:rsidRPr="00A02594">
          <w:rPr>
            <w:rStyle w:val="Hyperlink"/>
            <w:rFonts w:ascii="Arial" w:hAnsi="Arial" w:cs="Arial"/>
            <w:bCs/>
            <w:kern w:val="0"/>
            <w:sz w:val="20"/>
          </w:rPr>
          <w:t>R2-2006008</w:t>
        </w:r>
      </w:hyperlink>
      <w:r w:rsidRPr="00A02594">
        <w:rPr>
          <w:rFonts w:ascii="Arial" w:hAnsi="Arial" w:cs="Arial"/>
          <w:bCs/>
          <w:sz w:val="20"/>
          <w:lang w:val="en-GB" w:eastAsia="zh-CN"/>
        </w:rPr>
        <w:t>: case A – remove option 3, Case C and G – remove option 2 and 3</w:t>
      </w:r>
    </w:p>
    <w:p w:rsidR="005101D4" w:rsidRPr="00934BC3" w:rsidRDefault="008C0436" w:rsidP="00934BC3">
      <w:pPr>
        <w:numPr>
          <w:ilvl w:val="0"/>
          <w:numId w:val="35"/>
        </w:numPr>
        <w:autoSpaceDE/>
        <w:autoSpaceDN/>
        <w:adjustRightInd/>
        <w:snapToGrid/>
        <w:spacing w:after="180"/>
        <w:rPr>
          <w:rFonts w:ascii="Arial" w:hAnsi="Arial" w:cs="Arial"/>
          <w:bCs/>
          <w:sz w:val="20"/>
          <w:lang w:val="en-GB" w:eastAsia="zh-CN"/>
        </w:rPr>
      </w:pPr>
      <w:r w:rsidRPr="00934BC3">
        <w:rPr>
          <w:rFonts w:ascii="Arial" w:hAnsi="Arial" w:cs="Arial"/>
          <w:bCs/>
          <w:sz w:val="20"/>
          <w:lang w:val="en-GB" w:eastAsia="zh-CN"/>
        </w:rPr>
        <w:t xml:space="preserve">ASK RAN4 in general LS:  The parameter </w:t>
      </w:r>
      <w:r w:rsidRPr="00934BC3">
        <w:rPr>
          <w:rFonts w:ascii="Arial" w:hAnsi="Arial" w:cs="Arial"/>
          <w:b/>
          <w:bCs/>
          <w:i/>
          <w:sz w:val="20"/>
          <w:lang w:val="en-GB" w:eastAsia="zh-CN"/>
        </w:rPr>
        <w:t xml:space="preserve">highPriorityMeasRelax </w:t>
      </w:r>
      <w:r w:rsidRPr="00934BC3">
        <w:rPr>
          <w:rFonts w:ascii="Arial" w:hAnsi="Arial" w:cs="Arial"/>
          <w:bCs/>
          <w:iCs/>
          <w:sz w:val="20"/>
          <w:lang w:val="en-GB" w:eastAsia="zh-CN"/>
        </w:rPr>
        <w:t xml:space="preserve">is kept and defined as follows as a baseline: </w:t>
      </w:r>
    </w:p>
    <w:p w:rsidR="008C0436" w:rsidRPr="005101D4" w:rsidRDefault="008C0436" w:rsidP="005101D4">
      <w:pPr>
        <w:autoSpaceDE/>
        <w:autoSpaceDN/>
        <w:adjustRightInd/>
        <w:snapToGrid/>
        <w:spacing w:after="180"/>
        <w:ind w:left="720"/>
        <w:rPr>
          <w:rFonts w:ascii="Arial" w:hAnsi="Arial" w:cs="Arial"/>
          <w:bCs/>
          <w:i/>
          <w:iCs/>
          <w:sz w:val="20"/>
          <w:lang w:val="en-GB" w:eastAsia="zh-CN"/>
        </w:rPr>
      </w:pPr>
      <w:r w:rsidRPr="005101D4">
        <w:rPr>
          <w:rFonts w:ascii="Arial" w:hAnsi="Arial" w:cs="Arial"/>
          <w:bCs/>
          <w:i/>
          <w:iCs/>
          <w:sz w:val="20"/>
          <w:lang w:val="en-GB" w:eastAsia="zh-CN"/>
        </w:rPr>
        <w:t xml:space="preserve">If highPriorityMeasRelax is configured and set to True, and the criterion is fulfilled, </w:t>
      </w:r>
    </w:p>
    <w:p w:rsidR="008C0436" w:rsidRPr="008C0436" w:rsidRDefault="008C0436" w:rsidP="008C0436">
      <w:pPr>
        <w:numPr>
          <w:ilvl w:val="1"/>
          <w:numId w:val="32"/>
        </w:numPr>
        <w:autoSpaceDE/>
        <w:autoSpaceDN/>
        <w:adjustRightInd/>
        <w:snapToGrid/>
        <w:spacing w:after="180"/>
        <w:rPr>
          <w:rFonts w:ascii="Arial" w:hAnsi="Arial" w:cs="Arial"/>
          <w:bCs/>
          <w:i/>
          <w:iCs/>
          <w:sz w:val="20"/>
          <w:lang w:val="en-GB" w:eastAsia="zh-CN"/>
        </w:rPr>
      </w:pPr>
      <w:r w:rsidRPr="008C0436">
        <w:rPr>
          <w:rFonts w:ascii="Arial" w:hAnsi="Arial" w:cs="Arial"/>
          <w:bCs/>
          <w:i/>
          <w:iCs/>
          <w:sz w:val="20"/>
          <w:lang w:val="en-GB" w:eastAsia="zh-CN"/>
        </w:rPr>
        <w:t>the UE can perform relaxed measurement for higher priority frequency. How to relax measurement for higher priority frequency is up to the conclusion of RAN4</w:t>
      </w:r>
    </w:p>
    <w:p w:rsidR="008C0436" w:rsidRPr="008C0436" w:rsidRDefault="008C0436" w:rsidP="005101D4">
      <w:pPr>
        <w:autoSpaceDE/>
        <w:autoSpaceDN/>
        <w:adjustRightInd/>
        <w:snapToGrid/>
        <w:spacing w:after="180"/>
        <w:ind w:left="720"/>
        <w:rPr>
          <w:rFonts w:ascii="Arial" w:hAnsi="Arial" w:cs="Arial"/>
          <w:bCs/>
          <w:i/>
          <w:iCs/>
          <w:sz w:val="20"/>
          <w:lang w:val="en-GB" w:eastAsia="zh-CN"/>
        </w:rPr>
      </w:pPr>
      <w:r w:rsidRPr="008C0436">
        <w:rPr>
          <w:rFonts w:ascii="Arial" w:hAnsi="Arial" w:cs="Arial"/>
          <w:bCs/>
          <w:i/>
          <w:iCs/>
          <w:sz w:val="20"/>
          <w:lang w:val="en-GB" w:eastAsia="zh-CN"/>
        </w:rPr>
        <w:t xml:space="preserve">Otherwise </w:t>
      </w:r>
    </w:p>
    <w:p w:rsidR="008C0436" w:rsidRPr="008C0436" w:rsidRDefault="008C0436" w:rsidP="008C0436">
      <w:pPr>
        <w:numPr>
          <w:ilvl w:val="1"/>
          <w:numId w:val="32"/>
        </w:numPr>
        <w:autoSpaceDE/>
        <w:autoSpaceDN/>
        <w:adjustRightInd/>
        <w:snapToGrid/>
        <w:spacing w:after="180"/>
        <w:rPr>
          <w:rFonts w:ascii="Arial" w:hAnsi="Arial" w:cs="Arial"/>
          <w:bCs/>
          <w:i/>
          <w:iCs/>
          <w:sz w:val="20"/>
          <w:lang w:val="en-GB" w:eastAsia="zh-CN"/>
        </w:rPr>
      </w:pPr>
      <w:r w:rsidRPr="008C0436">
        <w:rPr>
          <w:rFonts w:ascii="Arial" w:hAnsi="Arial" w:cs="Arial"/>
          <w:bCs/>
          <w:i/>
          <w:iCs/>
          <w:sz w:val="20"/>
          <w:lang w:val="en-GB" w:eastAsia="zh-CN"/>
        </w:rPr>
        <w:t>The UE doesn’t stop measurement</w:t>
      </w:r>
      <w:r w:rsidR="005101D4">
        <w:rPr>
          <w:rFonts w:ascii="Arial" w:hAnsi="Arial" w:cs="Arial"/>
          <w:bCs/>
          <w:i/>
          <w:iCs/>
          <w:sz w:val="20"/>
          <w:lang w:val="en-GB" w:eastAsia="zh-CN"/>
        </w:rPr>
        <w:t>s for higher priority frequency</w:t>
      </w:r>
      <w:r w:rsidRPr="008C0436">
        <w:rPr>
          <w:rFonts w:ascii="Arial" w:hAnsi="Arial" w:cs="Arial"/>
          <w:bCs/>
          <w:i/>
          <w:iCs/>
          <w:sz w:val="20"/>
          <w:lang w:val="en-GB" w:eastAsia="zh-CN"/>
        </w:rPr>
        <w:t xml:space="preserve"> and the UE should continue searching according to Thigherprioritysearch.  </w:t>
      </w:r>
      <w:r w:rsidRPr="001A75D9">
        <w:rPr>
          <w:rFonts w:ascii="Arial" w:hAnsi="Arial" w:cs="Arial"/>
          <w:bCs/>
          <w:i/>
          <w:iCs/>
          <w:color w:val="FF0000"/>
          <w:sz w:val="20"/>
          <w:lang w:val="en-GB" w:eastAsia="zh-CN"/>
        </w:rPr>
        <w:t>Update if RAN4 has concerns.</w:t>
      </w:r>
      <w:r w:rsidRPr="008C0436">
        <w:rPr>
          <w:rFonts w:ascii="Arial" w:hAnsi="Arial" w:cs="Arial"/>
          <w:bCs/>
          <w:i/>
          <w:iCs/>
          <w:sz w:val="20"/>
          <w:lang w:val="en-GB" w:eastAsia="zh-CN"/>
        </w:rPr>
        <w:t xml:space="preserve">  </w:t>
      </w:r>
    </w:p>
    <w:p w:rsidR="0039721F" w:rsidRDefault="008C0436" w:rsidP="008C0436">
      <w:pPr>
        <w:numPr>
          <w:ilvl w:val="0"/>
          <w:numId w:val="35"/>
        </w:numPr>
        <w:autoSpaceDE/>
        <w:autoSpaceDN/>
        <w:adjustRightInd/>
        <w:snapToGrid/>
        <w:spacing w:after="180"/>
        <w:rPr>
          <w:rFonts w:ascii="Arial" w:hAnsi="Arial" w:cs="Arial"/>
          <w:bCs/>
          <w:sz w:val="20"/>
          <w:lang w:val="en-GB" w:eastAsia="zh-CN"/>
        </w:rPr>
      </w:pPr>
      <w:r w:rsidRPr="008C0436">
        <w:rPr>
          <w:rFonts w:ascii="Arial" w:hAnsi="Arial" w:cs="Arial"/>
          <w:bCs/>
          <w:sz w:val="20"/>
          <w:lang w:val="en-GB" w:eastAsia="zh-CN"/>
        </w:rPr>
        <w:t>Network configuration should ensure that S</w:t>
      </w:r>
      <w:r w:rsidRPr="008C0436">
        <w:rPr>
          <w:rFonts w:ascii="Arial" w:hAnsi="Arial" w:cs="Arial"/>
          <w:bCs/>
          <w:sz w:val="20"/>
          <w:vertAlign w:val="subscript"/>
          <w:lang w:val="en-GB" w:eastAsia="zh-CN"/>
        </w:rPr>
        <w:t>SearchThresholdP</w:t>
      </w:r>
      <w:r w:rsidRPr="008C0436">
        <w:rPr>
          <w:rFonts w:ascii="Arial" w:hAnsi="Arial" w:cs="Arial"/>
          <w:bCs/>
          <w:sz w:val="20"/>
          <w:lang w:val="en-GB" w:eastAsia="zh-CN"/>
        </w:rPr>
        <w:t xml:space="preserve"> ≤ </w:t>
      </w:r>
      <w:r w:rsidRPr="008C0436">
        <w:rPr>
          <w:rFonts w:ascii="Arial" w:hAnsi="Arial" w:cs="Arial" w:hint="eastAsia"/>
          <w:bCs/>
          <w:sz w:val="20"/>
          <w:lang w:val="en-GB" w:eastAsia="zh-CN"/>
        </w:rPr>
        <w:t>S</w:t>
      </w:r>
      <w:r w:rsidRPr="008C0436">
        <w:rPr>
          <w:rFonts w:ascii="Arial" w:hAnsi="Arial" w:cs="Arial" w:hint="eastAsia"/>
          <w:bCs/>
          <w:sz w:val="20"/>
          <w:vertAlign w:val="subscript"/>
          <w:lang w:val="en-GB" w:eastAsia="zh-CN"/>
        </w:rPr>
        <w:t>IntraSearchP</w:t>
      </w:r>
      <w:r w:rsidRPr="008C0436">
        <w:rPr>
          <w:rFonts w:ascii="Arial" w:hAnsi="Arial" w:cs="Arial"/>
          <w:bCs/>
          <w:sz w:val="20"/>
          <w:lang w:val="en-GB" w:eastAsia="zh-CN"/>
        </w:rPr>
        <w:t>, and S</w:t>
      </w:r>
      <w:r w:rsidRPr="008C0436">
        <w:rPr>
          <w:rFonts w:ascii="Arial" w:hAnsi="Arial" w:cs="Arial"/>
          <w:bCs/>
          <w:sz w:val="20"/>
          <w:vertAlign w:val="subscript"/>
          <w:lang w:val="en-GB" w:eastAsia="zh-CN"/>
        </w:rPr>
        <w:t>SearchThresholdQ</w:t>
      </w:r>
      <w:r w:rsidRPr="008C0436">
        <w:rPr>
          <w:rFonts w:ascii="Arial" w:hAnsi="Arial" w:cs="Arial"/>
          <w:bCs/>
          <w:sz w:val="20"/>
          <w:lang w:val="en-GB" w:eastAsia="zh-CN"/>
        </w:rPr>
        <w:t xml:space="preserve"> ≤ </w:t>
      </w:r>
      <w:r w:rsidRPr="008C0436">
        <w:rPr>
          <w:rFonts w:ascii="Arial" w:hAnsi="Arial" w:cs="Arial" w:hint="eastAsia"/>
          <w:bCs/>
          <w:sz w:val="20"/>
          <w:lang w:val="en-GB" w:eastAsia="zh-CN"/>
        </w:rPr>
        <w:t>S</w:t>
      </w:r>
      <w:r w:rsidRPr="008C0436">
        <w:rPr>
          <w:rFonts w:ascii="Arial" w:hAnsi="Arial" w:cs="Arial" w:hint="eastAsia"/>
          <w:bCs/>
          <w:sz w:val="20"/>
          <w:vertAlign w:val="subscript"/>
          <w:lang w:val="en-GB" w:eastAsia="zh-CN"/>
        </w:rPr>
        <w:t>IntraSearch</w:t>
      </w:r>
      <w:r w:rsidRPr="008C0436">
        <w:rPr>
          <w:rFonts w:ascii="Arial" w:hAnsi="Arial" w:cs="Arial"/>
          <w:bCs/>
          <w:sz w:val="20"/>
          <w:vertAlign w:val="subscript"/>
          <w:lang w:val="en-GB" w:eastAsia="zh-CN"/>
        </w:rPr>
        <w:t>Q</w:t>
      </w:r>
      <w:r w:rsidRPr="008C0436">
        <w:rPr>
          <w:rFonts w:ascii="Arial" w:hAnsi="Arial" w:cs="Arial"/>
          <w:bCs/>
          <w:sz w:val="20"/>
          <w:lang w:val="en-GB" w:eastAsia="zh-CN"/>
        </w:rPr>
        <w:t>, as well as, S</w:t>
      </w:r>
      <w:r w:rsidRPr="008C0436">
        <w:rPr>
          <w:rFonts w:ascii="Arial" w:hAnsi="Arial" w:cs="Arial"/>
          <w:bCs/>
          <w:sz w:val="20"/>
          <w:vertAlign w:val="subscript"/>
          <w:lang w:val="en-GB" w:eastAsia="zh-CN"/>
        </w:rPr>
        <w:t>SearchThresholdP</w:t>
      </w:r>
      <w:r w:rsidRPr="008C0436">
        <w:rPr>
          <w:rFonts w:ascii="Arial" w:hAnsi="Arial" w:cs="Arial"/>
          <w:bCs/>
          <w:sz w:val="20"/>
          <w:lang w:val="en-GB" w:eastAsia="zh-CN"/>
        </w:rPr>
        <w:t xml:space="preserve"> ≤ </w:t>
      </w:r>
      <w:r w:rsidRPr="008C0436">
        <w:rPr>
          <w:rFonts w:ascii="Arial" w:hAnsi="Arial" w:cs="Arial" w:hint="eastAsia"/>
          <w:bCs/>
          <w:sz w:val="20"/>
          <w:lang w:val="en-GB" w:eastAsia="zh-CN"/>
        </w:rPr>
        <w:t>S</w:t>
      </w:r>
      <w:r w:rsidRPr="008C0436">
        <w:rPr>
          <w:rFonts w:ascii="Arial" w:hAnsi="Arial" w:cs="Arial"/>
          <w:bCs/>
          <w:sz w:val="20"/>
          <w:vertAlign w:val="subscript"/>
          <w:lang w:val="en-GB" w:eastAsia="zh-CN"/>
        </w:rPr>
        <w:t>nonI</w:t>
      </w:r>
      <w:r w:rsidRPr="008C0436">
        <w:rPr>
          <w:rFonts w:ascii="Arial" w:hAnsi="Arial" w:cs="Arial" w:hint="eastAsia"/>
          <w:bCs/>
          <w:sz w:val="20"/>
          <w:vertAlign w:val="subscript"/>
          <w:lang w:val="en-GB" w:eastAsia="zh-CN"/>
        </w:rPr>
        <w:t>ntraSearchP</w:t>
      </w:r>
      <w:r w:rsidRPr="008C0436">
        <w:rPr>
          <w:rFonts w:ascii="Arial" w:hAnsi="Arial" w:cs="Arial"/>
          <w:bCs/>
          <w:sz w:val="20"/>
          <w:lang w:val="en-GB" w:eastAsia="zh-CN"/>
        </w:rPr>
        <w:t>, and S</w:t>
      </w:r>
      <w:r w:rsidRPr="008C0436">
        <w:rPr>
          <w:rFonts w:ascii="Arial" w:hAnsi="Arial" w:cs="Arial"/>
          <w:bCs/>
          <w:sz w:val="20"/>
          <w:vertAlign w:val="subscript"/>
          <w:lang w:val="en-GB" w:eastAsia="zh-CN"/>
        </w:rPr>
        <w:t>SearchThresholdQ</w:t>
      </w:r>
      <w:r w:rsidRPr="008C0436">
        <w:rPr>
          <w:rFonts w:ascii="Arial" w:hAnsi="Arial" w:cs="Arial"/>
          <w:bCs/>
          <w:sz w:val="20"/>
          <w:lang w:val="en-GB" w:eastAsia="zh-CN"/>
        </w:rPr>
        <w:t xml:space="preserve"> ≤ </w:t>
      </w:r>
      <w:r w:rsidRPr="008C0436">
        <w:rPr>
          <w:rFonts w:ascii="Arial" w:hAnsi="Arial" w:cs="Arial" w:hint="eastAsia"/>
          <w:bCs/>
          <w:sz w:val="20"/>
          <w:lang w:val="en-GB" w:eastAsia="zh-CN"/>
        </w:rPr>
        <w:t>S</w:t>
      </w:r>
      <w:r w:rsidRPr="008C0436">
        <w:rPr>
          <w:rFonts w:ascii="Arial" w:hAnsi="Arial" w:cs="Arial"/>
          <w:bCs/>
          <w:sz w:val="20"/>
          <w:vertAlign w:val="subscript"/>
          <w:lang w:val="en-GB" w:eastAsia="zh-CN"/>
        </w:rPr>
        <w:t>nonI</w:t>
      </w:r>
      <w:r w:rsidRPr="008C0436">
        <w:rPr>
          <w:rFonts w:ascii="Arial" w:hAnsi="Arial" w:cs="Arial" w:hint="eastAsia"/>
          <w:bCs/>
          <w:sz w:val="20"/>
          <w:vertAlign w:val="subscript"/>
          <w:lang w:val="en-GB" w:eastAsia="zh-CN"/>
        </w:rPr>
        <w:t>ntraSearch</w:t>
      </w:r>
      <w:r w:rsidRPr="008C0436">
        <w:rPr>
          <w:rFonts w:ascii="Arial" w:hAnsi="Arial" w:cs="Arial"/>
          <w:bCs/>
          <w:sz w:val="20"/>
          <w:vertAlign w:val="subscript"/>
          <w:lang w:val="en-GB" w:eastAsia="zh-CN"/>
        </w:rPr>
        <w:t>Q.</w:t>
      </w:r>
    </w:p>
    <w:p w:rsidR="0039721F" w:rsidRDefault="008C0436" w:rsidP="008C0436">
      <w:pPr>
        <w:numPr>
          <w:ilvl w:val="0"/>
          <w:numId w:val="35"/>
        </w:numPr>
        <w:autoSpaceDE/>
        <w:autoSpaceDN/>
        <w:adjustRightInd/>
        <w:snapToGrid/>
        <w:spacing w:after="180"/>
        <w:rPr>
          <w:rFonts w:ascii="Arial" w:hAnsi="Arial" w:cs="Arial"/>
          <w:bCs/>
          <w:sz w:val="20"/>
          <w:lang w:val="en-GB" w:eastAsia="zh-CN"/>
        </w:rPr>
      </w:pPr>
      <w:r w:rsidRPr="0039721F">
        <w:rPr>
          <w:rFonts w:ascii="Arial" w:hAnsi="Arial" w:cs="Arial"/>
          <w:bCs/>
          <w:sz w:val="20"/>
          <w:lang w:val="en-GB" w:eastAsia="zh-CN"/>
        </w:rPr>
        <w:t>Capture the following restriction in the field description in TS 38.331: Network configuration should ensure that S</w:t>
      </w:r>
      <w:r w:rsidRPr="0039721F">
        <w:rPr>
          <w:rFonts w:ascii="Arial" w:hAnsi="Arial" w:cs="Arial"/>
          <w:bCs/>
          <w:sz w:val="20"/>
          <w:vertAlign w:val="subscript"/>
          <w:lang w:val="en-GB" w:eastAsia="zh-CN"/>
        </w:rPr>
        <w:t>SearchThresholdP</w:t>
      </w:r>
      <w:r w:rsidRPr="0039721F">
        <w:rPr>
          <w:rFonts w:ascii="Arial" w:hAnsi="Arial" w:cs="Arial"/>
          <w:bCs/>
          <w:sz w:val="20"/>
          <w:lang w:val="en-GB" w:eastAsia="zh-CN"/>
        </w:rPr>
        <w:t xml:space="preserve"> ≤ </w:t>
      </w:r>
      <w:r w:rsidRPr="0039721F">
        <w:rPr>
          <w:rFonts w:ascii="Arial" w:hAnsi="Arial" w:cs="Arial" w:hint="eastAsia"/>
          <w:bCs/>
          <w:sz w:val="20"/>
          <w:lang w:val="en-GB" w:eastAsia="zh-CN"/>
        </w:rPr>
        <w:t>S</w:t>
      </w:r>
      <w:r w:rsidRPr="0039721F">
        <w:rPr>
          <w:rFonts w:ascii="Arial" w:hAnsi="Arial" w:cs="Arial" w:hint="eastAsia"/>
          <w:bCs/>
          <w:sz w:val="20"/>
          <w:vertAlign w:val="subscript"/>
          <w:lang w:val="en-GB" w:eastAsia="zh-CN"/>
        </w:rPr>
        <w:t>IntraSearchP</w:t>
      </w:r>
      <w:r w:rsidRPr="0039721F">
        <w:rPr>
          <w:rFonts w:ascii="Arial" w:hAnsi="Arial" w:cs="Arial"/>
          <w:bCs/>
          <w:sz w:val="20"/>
          <w:lang w:val="en-GB" w:eastAsia="zh-CN"/>
        </w:rPr>
        <w:t>, and S</w:t>
      </w:r>
      <w:r w:rsidRPr="0039721F">
        <w:rPr>
          <w:rFonts w:ascii="Arial" w:hAnsi="Arial" w:cs="Arial"/>
          <w:bCs/>
          <w:sz w:val="20"/>
          <w:vertAlign w:val="subscript"/>
          <w:lang w:val="en-GB" w:eastAsia="zh-CN"/>
        </w:rPr>
        <w:t>SearchThresholdQ</w:t>
      </w:r>
      <w:r w:rsidRPr="0039721F">
        <w:rPr>
          <w:rFonts w:ascii="Arial" w:hAnsi="Arial" w:cs="Arial"/>
          <w:bCs/>
          <w:sz w:val="20"/>
          <w:lang w:val="en-GB" w:eastAsia="zh-CN"/>
        </w:rPr>
        <w:t xml:space="preserve"> ≤ </w:t>
      </w:r>
      <w:r w:rsidRPr="0039721F">
        <w:rPr>
          <w:rFonts w:ascii="Arial" w:hAnsi="Arial" w:cs="Arial" w:hint="eastAsia"/>
          <w:bCs/>
          <w:sz w:val="20"/>
          <w:lang w:val="en-GB" w:eastAsia="zh-CN"/>
        </w:rPr>
        <w:t>S</w:t>
      </w:r>
      <w:r w:rsidRPr="0039721F">
        <w:rPr>
          <w:rFonts w:ascii="Arial" w:hAnsi="Arial" w:cs="Arial" w:hint="eastAsia"/>
          <w:bCs/>
          <w:sz w:val="20"/>
          <w:vertAlign w:val="subscript"/>
          <w:lang w:val="en-GB" w:eastAsia="zh-CN"/>
        </w:rPr>
        <w:t>IntraSearch</w:t>
      </w:r>
      <w:r w:rsidRPr="0039721F">
        <w:rPr>
          <w:rFonts w:ascii="Arial" w:hAnsi="Arial" w:cs="Arial"/>
          <w:bCs/>
          <w:sz w:val="20"/>
          <w:vertAlign w:val="subscript"/>
          <w:lang w:val="en-GB" w:eastAsia="zh-CN"/>
        </w:rPr>
        <w:t>Q</w:t>
      </w:r>
      <w:r w:rsidRPr="0039721F">
        <w:rPr>
          <w:rFonts w:ascii="Arial" w:hAnsi="Arial" w:cs="Arial"/>
          <w:bCs/>
          <w:sz w:val="20"/>
          <w:lang w:val="en-GB" w:eastAsia="zh-CN"/>
        </w:rPr>
        <w:t>, as well as, S</w:t>
      </w:r>
      <w:r w:rsidRPr="0039721F">
        <w:rPr>
          <w:rFonts w:ascii="Arial" w:hAnsi="Arial" w:cs="Arial"/>
          <w:bCs/>
          <w:sz w:val="20"/>
          <w:vertAlign w:val="subscript"/>
          <w:lang w:val="en-GB" w:eastAsia="zh-CN"/>
        </w:rPr>
        <w:t>SearchThresholdP</w:t>
      </w:r>
      <w:r w:rsidRPr="0039721F">
        <w:rPr>
          <w:rFonts w:ascii="Arial" w:hAnsi="Arial" w:cs="Arial"/>
          <w:bCs/>
          <w:sz w:val="20"/>
          <w:lang w:val="en-GB" w:eastAsia="zh-CN"/>
        </w:rPr>
        <w:t xml:space="preserve"> ≤ </w:t>
      </w:r>
      <w:r w:rsidRPr="0039721F">
        <w:rPr>
          <w:rFonts w:ascii="Arial" w:hAnsi="Arial" w:cs="Arial" w:hint="eastAsia"/>
          <w:bCs/>
          <w:sz w:val="20"/>
          <w:lang w:val="en-GB" w:eastAsia="zh-CN"/>
        </w:rPr>
        <w:t>S</w:t>
      </w:r>
      <w:r w:rsidRPr="0039721F">
        <w:rPr>
          <w:rFonts w:ascii="Arial" w:hAnsi="Arial" w:cs="Arial"/>
          <w:bCs/>
          <w:sz w:val="20"/>
          <w:vertAlign w:val="subscript"/>
          <w:lang w:val="en-GB" w:eastAsia="zh-CN"/>
        </w:rPr>
        <w:t>nonI</w:t>
      </w:r>
      <w:r w:rsidRPr="0039721F">
        <w:rPr>
          <w:rFonts w:ascii="Arial" w:hAnsi="Arial" w:cs="Arial" w:hint="eastAsia"/>
          <w:bCs/>
          <w:sz w:val="20"/>
          <w:vertAlign w:val="subscript"/>
          <w:lang w:val="en-GB" w:eastAsia="zh-CN"/>
        </w:rPr>
        <w:t>ntraSearchP</w:t>
      </w:r>
      <w:r w:rsidRPr="0039721F">
        <w:rPr>
          <w:rFonts w:ascii="Arial" w:hAnsi="Arial" w:cs="Arial"/>
          <w:bCs/>
          <w:sz w:val="20"/>
          <w:lang w:val="en-GB" w:eastAsia="zh-CN"/>
        </w:rPr>
        <w:t>, and S</w:t>
      </w:r>
      <w:r w:rsidRPr="0039721F">
        <w:rPr>
          <w:rFonts w:ascii="Arial" w:hAnsi="Arial" w:cs="Arial"/>
          <w:bCs/>
          <w:sz w:val="20"/>
          <w:vertAlign w:val="subscript"/>
          <w:lang w:val="en-GB" w:eastAsia="zh-CN"/>
        </w:rPr>
        <w:t>SearchThresholdQ</w:t>
      </w:r>
      <w:r w:rsidRPr="0039721F">
        <w:rPr>
          <w:rFonts w:ascii="Arial" w:hAnsi="Arial" w:cs="Arial"/>
          <w:bCs/>
          <w:sz w:val="20"/>
          <w:lang w:val="en-GB" w:eastAsia="zh-CN"/>
        </w:rPr>
        <w:t xml:space="preserve"> ≤ </w:t>
      </w:r>
      <w:r w:rsidRPr="0039721F">
        <w:rPr>
          <w:rFonts w:ascii="Arial" w:hAnsi="Arial" w:cs="Arial" w:hint="eastAsia"/>
          <w:bCs/>
          <w:sz w:val="20"/>
          <w:lang w:val="en-GB" w:eastAsia="zh-CN"/>
        </w:rPr>
        <w:t>S</w:t>
      </w:r>
      <w:r w:rsidRPr="0039721F">
        <w:rPr>
          <w:rFonts w:ascii="Arial" w:hAnsi="Arial" w:cs="Arial"/>
          <w:bCs/>
          <w:sz w:val="20"/>
          <w:vertAlign w:val="subscript"/>
          <w:lang w:val="en-GB" w:eastAsia="zh-CN"/>
        </w:rPr>
        <w:t>nonI</w:t>
      </w:r>
      <w:r w:rsidRPr="0039721F">
        <w:rPr>
          <w:rFonts w:ascii="Arial" w:hAnsi="Arial" w:cs="Arial" w:hint="eastAsia"/>
          <w:bCs/>
          <w:sz w:val="20"/>
          <w:vertAlign w:val="subscript"/>
          <w:lang w:val="en-GB" w:eastAsia="zh-CN"/>
        </w:rPr>
        <w:t>ntraSearch</w:t>
      </w:r>
      <w:r w:rsidRPr="0039721F">
        <w:rPr>
          <w:rFonts w:ascii="Arial" w:hAnsi="Arial" w:cs="Arial"/>
          <w:bCs/>
          <w:sz w:val="20"/>
          <w:vertAlign w:val="subscript"/>
          <w:lang w:val="en-GB" w:eastAsia="zh-CN"/>
        </w:rPr>
        <w:t>Q</w:t>
      </w:r>
      <w:r w:rsidRPr="0039721F">
        <w:rPr>
          <w:rFonts w:ascii="Arial" w:hAnsi="Arial" w:cs="Arial"/>
          <w:bCs/>
          <w:sz w:val="20"/>
          <w:lang w:val="en-GB" w:eastAsia="zh-CN"/>
        </w:rPr>
        <w:t xml:space="preserve">.  Capture: The network configures A smaller or equal to B </w:t>
      </w:r>
    </w:p>
    <w:p w:rsidR="00444C14" w:rsidRDefault="008C0436" w:rsidP="008C0436">
      <w:pPr>
        <w:numPr>
          <w:ilvl w:val="0"/>
          <w:numId w:val="35"/>
        </w:numPr>
        <w:autoSpaceDE/>
        <w:autoSpaceDN/>
        <w:adjustRightInd/>
        <w:snapToGrid/>
        <w:spacing w:after="180"/>
        <w:rPr>
          <w:rFonts w:ascii="Arial" w:hAnsi="Arial" w:cs="Arial"/>
          <w:bCs/>
          <w:sz w:val="20"/>
          <w:lang w:val="en-GB" w:eastAsia="zh-CN"/>
        </w:rPr>
      </w:pPr>
      <w:r w:rsidRPr="0039721F">
        <w:rPr>
          <w:rFonts w:ascii="Arial" w:hAnsi="Arial" w:cs="Arial"/>
          <w:bCs/>
          <w:sz w:val="20"/>
          <w:lang w:val="en-GB" w:eastAsia="zh-CN"/>
        </w:rPr>
        <w:t>Capture in TS 38.304 that “</w:t>
      </w:r>
      <w:r w:rsidRPr="0039721F">
        <w:rPr>
          <w:rFonts w:ascii="Arial" w:hAnsi="Arial" w:cs="Arial"/>
          <w:bCs/>
          <w:i/>
          <w:sz w:val="20"/>
          <w:lang w:val="en-GB" w:eastAsia="zh-CN"/>
        </w:rPr>
        <w:t xml:space="preserve">Less than 1 hour have passed since measurements for cell </w:t>
      </w:r>
      <w:r w:rsidRPr="0039721F">
        <w:rPr>
          <w:rFonts w:ascii="Arial" w:hAnsi="Arial" w:cs="Arial"/>
          <w:bCs/>
          <w:i/>
          <w:sz w:val="20"/>
          <w:u w:val="single"/>
          <w:lang w:val="en-GB" w:eastAsia="zh-CN"/>
        </w:rPr>
        <w:t>selection/</w:t>
      </w:r>
      <w:r w:rsidRPr="0039721F">
        <w:rPr>
          <w:rFonts w:ascii="Arial" w:hAnsi="Arial" w:cs="Arial"/>
          <w:bCs/>
          <w:i/>
          <w:sz w:val="20"/>
          <w:lang w:val="en-GB" w:eastAsia="zh-CN"/>
        </w:rPr>
        <w:t>reselection were last performed</w:t>
      </w:r>
      <w:r w:rsidRPr="0039721F">
        <w:rPr>
          <w:rFonts w:ascii="Arial" w:hAnsi="Arial" w:cs="Arial"/>
          <w:bCs/>
          <w:sz w:val="20"/>
          <w:lang w:val="en-GB" w:eastAsia="zh-CN"/>
        </w:rPr>
        <w:t xml:space="preserve">”. How to capture it can be discussed in CR discussion.  </w:t>
      </w:r>
      <w:r w:rsidRPr="00DC2127">
        <w:rPr>
          <w:rFonts w:ascii="Arial" w:hAnsi="Arial" w:cs="Arial"/>
          <w:bCs/>
          <w:color w:val="FF0000"/>
          <w:sz w:val="20"/>
          <w:lang w:val="en-GB" w:eastAsia="zh-CN"/>
        </w:rPr>
        <w:t>Let RAN4 know</w:t>
      </w:r>
      <w:r w:rsidR="00650747" w:rsidRPr="00DC2127">
        <w:rPr>
          <w:rFonts w:ascii="Arial" w:hAnsi="Arial" w:cs="Arial"/>
          <w:bCs/>
          <w:color w:val="FF0000"/>
          <w:sz w:val="20"/>
          <w:lang w:val="en-GB" w:eastAsia="zh-CN"/>
        </w:rPr>
        <w:t xml:space="preserve"> cell selection is added here</w:t>
      </w:r>
      <w:r w:rsidRPr="0039721F">
        <w:rPr>
          <w:rFonts w:ascii="Arial" w:hAnsi="Arial" w:cs="Arial"/>
          <w:bCs/>
          <w:sz w:val="20"/>
          <w:lang w:val="en-GB" w:eastAsia="zh-CN"/>
        </w:rPr>
        <w:t>.</w:t>
      </w:r>
    </w:p>
    <w:p w:rsidR="00444C14" w:rsidRDefault="008C0436" w:rsidP="008C0436">
      <w:pPr>
        <w:numPr>
          <w:ilvl w:val="0"/>
          <w:numId w:val="35"/>
        </w:numPr>
        <w:autoSpaceDE/>
        <w:autoSpaceDN/>
        <w:adjustRightInd/>
        <w:snapToGrid/>
        <w:spacing w:after="180"/>
        <w:rPr>
          <w:rFonts w:ascii="Arial" w:hAnsi="Arial" w:cs="Arial"/>
          <w:bCs/>
          <w:sz w:val="20"/>
          <w:lang w:val="en-GB" w:eastAsia="zh-CN"/>
        </w:rPr>
      </w:pPr>
      <w:r w:rsidRPr="00444C14">
        <w:rPr>
          <w:rFonts w:ascii="Arial" w:hAnsi="Arial" w:cs="Arial"/>
          <w:bCs/>
          <w:sz w:val="20"/>
          <w:lang w:val="en-GB" w:eastAsia="zh-CN"/>
        </w:rPr>
        <w:t>RAN2 understands that RRM measurement relaxation method with scaling factor should be captured in RAN4 specification (TS 38.133). And RAN2 specification (TS 38.304) should refer to the relevant section in TS 38.133.</w:t>
      </w:r>
    </w:p>
    <w:p w:rsidR="00444C14" w:rsidRDefault="008C0436" w:rsidP="008C0436">
      <w:pPr>
        <w:numPr>
          <w:ilvl w:val="0"/>
          <w:numId w:val="35"/>
        </w:numPr>
        <w:autoSpaceDE/>
        <w:autoSpaceDN/>
        <w:adjustRightInd/>
        <w:snapToGrid/>
        <w:spacing w:after="180"/>
        <w:rPr>
          <w:rFonts w:ascii="Arial" w:hAnsi="Arial" w:cs="Arial"/>
          <w:bCs/>
          <w:sz w:val="20"/>
          <w:lang w:val="en-GB" w:eastAsia="zh-CN"/>
        </w:rPr>
      </w:pPr>
      <w:r w:rsidRPr="00444C14">
        <w:rPr>
          <w:rFonts w:ascii="Arial" w:hAnsi="Arial" w:cs="Arial"/>
          <w:bCs/>
          <w:sz w:val="20"/>
          <w:lang w:val="en-GB" w:eastAsia="zh-CN"/>
        </w:rPr>
        <w:lastRenderedPageBreak/>
        <w:t>RAN2 understands the use case, in which the UE may choose to not perform any NR inter/intra-frequencies or inter-RAT frequencies measurements, should be captured in TS 38.304</w:t>
      </w:r>
    </w:p>
    <w:p w:rsidR="00274FCE" w:rsidRPr="00444C14" w:rsidRDefault="008C0436" w:rsidP="00444C14">
      <w:pPr>
        <w:numPr>
          <w:ilvl w:val="0"/>
          <w:numId w:val="35"/>
        </w:numPr>
        <w:autoSpaceDE/>
        <w:autoSpaceDN/>
        <w:adjustRightInd/>
        <w:snapToGrid/>
        <w:spacing w:after="180"/>
        <w:rPr>
          <w:rFonts w:ascii="Arial" w:hAnsi="Arial" w:cs="Arial"/>
          <w:bCs/>
          <w:sz w:val="20"/>
          <w:lang w:val="en-GB" w:eastAsia="zh-CN"/>
        </w:rPr>
      </w:pPr>
      <w:r w:rsidRPr="00444C14">
        <w:rPr>
          <w:rFonts w:ascii="Arial" w:hAnsi="Arial" w:cs="Arial"/>
          <w:bCs/>
          <w:sz w:val="20"/>
          <w:lang w:val="en-GB" w:eastAsia="zh-CN"/>
        </w:rPr>
        <w:t xml:space="preserve">It is up to RAN4 to conclude the measurement relaxation method to be adopted when both criteria are fulfilled if </w:t>
      </w:r>
      <w:r w:rsidRPr="00444C14">
        <w:rPr>
          <w:rFonts w:ascii="Arial" w:hAnsi="Arial" w:cs="Arial"/>
          <w:bCs/>
          <w:i/>
          <w:sz w:val="20"/>
          <w:lang w:val="en-GB" w:eastAsia="zh-CN"/>
        </w:rPr>
        <w:t>combineRelaxedMeasCondition</w:t>
      </w:r>
      <w:r w:rsidRPr="00444C14">
        <w:rPr>
          <w:rFonts w:ascii="Arial" w:hAnsi="Arial" w:cs="Arial"/>
          <w:bCs/>
          <w:sz w:val="20"/>
          <w:lang w:val="en-GB" w:eastAsia="zh-CN"/>
        </w:rPr>
        <w:t xml:space="preserve"> is not configured.</w:t>
      </w:r>
    </w:p>
    <w:p w:rsidR="00EA18D9" w:rsidRPr="00065F6C" w:rsidRDefault="00EA18D9" w:rsidP="00274FCE">
      <w:pPr>
        <w:autoSpaceDE/>
        <w:autoSpaceDN/>
        <w:adjustRightInd/>
        <w:snapToGrid/>
        <w:spacing w:after="60"/>
        <w:rPr>
          <w:rFonts w:ascii="Arial" w:hAnsi="Arial" w:cs="Arial"/>
          <w:bCs/>
          <w:sz w:val="20"/>
          <w:lang w:eastAsia="zh-CN"/>
        </w:rPr>
      </w:pPr>
    </w:p>
    <w:bookmarkEnd w:id="1"/>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0046514D">
        <w:rPr>
          <w:rFonts w:ascii="Arial" w:hAnsi="Arial" w:cs="Arial"/>
          <w:b/>
          <w:sz w:val="20"/>
        </w:rPr>
        <w:t xml:space="preserve"> </w:t>
      </w:r>
      <w:r w:rsidR="009266F7">
        <w:rPr>
          <w:rFonts w:ascii="Arial" w:hAnsi="Arial" w:cs="Arial"/>
          <w:b/>
          <w:sz w:val="20"/>
          <w:lang w:eastAsia="zh-CN"/>
        </w:rPr>
        <w:t>RAN WG4</w:t>
      </w:r>
    </w:p>
    <w:p w:rsidR="00C20691" w:rsidRDefault="001949E0" w:rsidP="008443E4">
      <w:pPr>
        <w:spacing w:after="60"/>
        <w:outlineLvl w:val="0"/>
        <w:rPr>
          <w:rFonts w:ascii="Arial" w:hAnsi="Arial" w:cs="Arial"/>
          <w:sz w:val="20"/>
        </w:rPr>
      </w:pPr>
      <w:r>
        <w:rPr>
          <w:rFonts w:ascii="Arial" w:hAnsi="Arial" w:cs="Arial"/>
          <w:sz w:val="20"/>
        </w:rPr>
        <w:t xml:space="preserve">RAN2 </w:t>
      </w:r>
      <w:r w:rsidR="000D44D6">
        <w:rPr>
          <w:rFonts w:ascii="Arial" w:hAnsi="Arial" w:cs="Arial"/>
          <w:sz w:val="20"/>
        </w:rPr>
        <w:t>k</w:t>
      </w:r>
      <w:r w:rsidR="000D44D6" w:rsidRPr="001949E0">
        <w:rPr>
          <w:rFonts w:ascii="Arial" w:hAnsi="Arial" w:cs="Arial"/>
          <w:sz w:val="20"/>
        </w:rPr>
        <w:t xml:space="preserve">indly </w:t>
      </w:r>
      <w:r w:rsidR="00C03E1C">
        <w:rPr>
          <w:rFonts w:ascii="Arial" w:hAnsi="Arial" w:cs="Arial"/>
          <w:sz w:val="20"/>
        </w:rPr>
        <w:t xml:space="preserve">asks </w:t>
      </w:r>
      <w:r w:rsidR="009266F7">
        <w:rPr>
          <w:rFonts w:ascii="Arial" w:hAnsi="Arial" w:cs="Arial"/>
          <w:sz w:val="20"/>
        </w:rPr>
        <w:t>RAN4</w:t>
      </w:r>
      <w:r w:rsidRPr="001949E0">
        <w:rPr>
          <w:rFonts w:ascii="Arial" w:hAnsi="Arial" w:cs="Arial"/>
          <w:sz w:val="20"/>
        </w:rPr>
        <w:t xml:space="preserve"> to</w:t>
      </w:r>
      <w:r w:rsidR="00C03E1C">
        <w:rPr>
          <w:rFonts w:ascii="Arial" w:hAnsi="Arial" w:cs="Arial"/>
          <w:sz w:val="20"/>
        </w:rPr>
        <w:t xml:space="preserve"> </w:t>
      </w:r>
      <w:r w:rsidRPr="001949E0">
        <w:rPr>
          <w:rFonts w:ascii="Arial" w:hAnsi="Arial" w:cs="Arial"/>
          <w:sz w:val="20"/>
        </w:rPr>
        <w:t xml:space="preserve">take </w:t>
      </w:r>
      <w:r>
        <w:rPr>
          <w:rFonts w:ascii="Arial" w:hAnsi="Arial" w:cs="Arial"/>
          <w:sz w:val="20"/>
        </w:rPr>
        <w:t xml:space="preserve">the above information </w:t>
      </w:r>
      <w:r w:rsidRPr="001949E0">
        <w:rPr>
          <w:rFonts w:ascii="Arial" w:hAnsi="Arial" w:cs="Arial"/>
          <w:sz w:val="20"/>
        </w:rPr>
        <w:t>into account</w:t>
      </w:r>
      <w:r w:rsidR="00C03E1C">
        <w:rPr>
          <w:rFonts w:ascii="Arial" w:hAnsi="Arial" w:cs="Arial"/>
          <w:sz w:val="20"/>
        </w:rPr>
        <w:t xml:space="preserve"> and p</w:t>
      </w:r>
      <w:r w:rsidR="00CC7D06" w:rsidRPr="00CC7D06">
        <w:rPr>
          <w:rFonts w:ascii="Arial" w:hAnsi="Arial" w:cs="Arial"/>
          <w:sz w:val="20"/>
        </w:rPr>
        <w:t>rovide feedback</w:t>
      </w:r>
      <w:r w:rsidR="00FD4E7D">
        <w:rPr>
          <w:rFonts w:ascii="Arial" w:hAnsi="Arial" w:cs="Arial"/>
          <w:sz w:val="20"/>
        </w:rPr>
        <w:t xml:space="preserve">, </w:t>
      </w:r>
      <w:r w:rsidR="00A14596">
        <w:rPr>
          <w:rFonts w:ascii="Arial" w:hAnsi="Arial" w:cs="Arial"/>
          <w:sz w:val="20"/>
        </w:rPr>
        <w:t>if RAN4 have any</w:t>
      </w:r>
      <w:r w:rsidR="00DC2127">
        <w:rPr>
          <w:rFonts w:ascii="Arial" w:hAnsi="Arial" w:cs="Arial"/>
          <w:sz w:val="20"/>
        </w:rPr>
        <w:t xml:space="preserve"> concern on the above agreements</w:t>
      </w:r>
      <w:r w:rsidR="00FD4E7D">
        <w:rPr>
          <w:rFonts w:ascii="Arial" w:hAnsi="Arial" w:cs="Arial"/>
          <w:sz w:val="20"/>
        </w:rPr>
        <w:t>.</w:t>
      </w:r>
      <w:r w:rsidR="002B372F">
        <w:rPr>
          <w:rFonts w:ascii="Arial" w:hAnsi="Arial" w:cs="Arial"/>
          <w:sz w:val="20"/>
        </w:rPr>
        <w:t xml:space="preserve"> </w:t>
      </w:r>
    </w:p>
    <w:p w:rsidR="00AB216A" w:rsidRDefault="00AB216A" w:rsidP="008443E4">
      <w:pPr>
        <w:spacing w:after="60"/>
        <w:outlineLvl w:val="0"/>
        <w:rPr>
          <w:rFonts w:ascii="Arial" w:hAnsi="Arial" w:cs="Arial"/>
          <w:sz w:val="20"/>
        </w:rPr>
      </w:pPr>
    </w:p>
    <w:p w:rsidR="00C20691" w:rsidRPr="00BD0F1E" w:rsidRDefault="007321CD" w:rsidP="00956B36">
      <w:pPr>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894B01">
        <w:rPr>
          <w:rFonts w:ascii="Arial" w:hAnsi="Arial" w:cs="Arial"/>
          <w:b/>
          <w:sz w:val="20"/>
        </w:rPr>
        <w:t xml:space="preserve">RAN2 </w:t>
      </w:r>
      <w:r w:rsidR="00C20691" w:rsidRPr="00BD0F1E">
        <w:rPr>
          <w:rFonts w:ascii="Arial" w:hAnsi="Arial" w:cs="Arial"/>
          <w:b/>
          <w:sz w:val="20"/>
        </w:rPr>
        <w:t>Meetings:</w:t>
      </w:r>
    </w:p>
    <w:p w:rsidR="00522150" w:rsidRPr="00522150" w:rsidRDefault="00522150" w:rsidP="00522150">
      <w:pPr>
        <w:tabs>
          <w:tab w:val="left" w:pos="3544"/>
        </w:tabs>
        <w:overflowPunct w:val="0"/>
        <w:snapToGrid/>
        <w:ind w:left="2268" w:hanging="2268"/>
        <w:textAlignment w:val="baseline"/>
        <w:rPr>
          <w:rFonts w:ascii="Arial" w:hAnsi="Arial" w:cs="Arial"/>
          <w:sz w:val="20"/>
          <w:szCs w:val="20"/>
          <w:lang w:val="en-GB" w:eastAsia="zh-CN"/>
        </w:rPr>
      </w:pPr>
      <w:r w:rsidRPr="00522150">
        <w:rPr>
          <w:rFonts w:ascii="Arial" w:hAnsi="Arial" w:cs="Arial"/>
          <w:sz w:val="20"/>
          <w:szCs w:val="20"/>
          <w:lang w:val="en-GB" w:eastAsia="zh-CN"/>
        </w:rPr>
        <w:t>TSG RAN WG2 Meeting #1</w:t>
      </w:r>
      <w:r w:rsidR="00BC5273">
        <w:rPr>
          <w:rFonts w:ascii="Arial" w:hAnsi="Arial" w:cs="Arial"/>
          <w:sz w:val="20"/>
          <w:szCs w:val="20"/>
          <w:lang w:val="en-GB" w:eastAsia="zh-CN"/>
        </w:rPr>
        <w:t>11-e</w:t>
      </w:r>
      <w:r w:rsidRPr="00522150">
        <w:rPr>
          <w:rFonts w:ascii="Arial" w:hAnsi="Arial" w:cs="Arial"/>
          <w:sz w:val="20"/>
          <w:szCs w:val="20"/>
          <w:lang w:val="en-GB" w:eastAsia="zh-CN"/>
        </w:rPr>
        <w:tab/>
      </w:r>
      <w:r w:rsidRPr="00522150">
        <w:rPr>
          <w:rFonts w:ascii="Arial" w:hAnsi="Arial" w:cs="Arial"/>
          <w:sz w:val="20"/>
          <w:szCs w:val="20"/>
          <w:lang w:val="en-GB" w:eastAsia="zh-CN"/>
        </w:rPr>
        <w:tab/>
      </w:r>
      <w:r w:rsidR="009E7535">
        <w:rPr>
          <w:rFonts w:ascii="Arial" w:hAnsi="Arial" w:cs="Arial"/>
          <w:sz w:val="20"/>
          <w:szCs w:val="20"/>
          <w:lang w:val="en-GB" w:eastAsia="zh-CN"/>
        </w:rPr>
        <w:t>24</w:t>
      </w:r>
      <w:r w:rsidRPr="00522150">
        <w:rPr>
          <w:rFonts w:ascii="Arial" w:hAnsi="Arial" w:cs="Arial"/>
          <w:sz w:val="20"/>
          <w:szCs w:val="20"/>
          <w:lang w:val="en-GB" w:eastAsia="zh-CN"/>
        </w:rPr>
        <w:t xml:space="preserve"> </w:t>
      </w:r>
      <w:r w:rsidR="00EE43F3">
        <w:rPr>
          <w:rFonts w:ascii="Arial" w:hAnsi="Arial" w:cs="Arial"/>
          <w:sz w:val="20"/>
          <w:szCs w:val="20"/>
          <w:lang w:val="en-GB" w:eastAsia="zh-CN"/>
        </w:rPr>
        <w:t>–</w:t>
      </w:r>
      <w:r w:rsidR="00220062">
        <w:rPr>
          <w:rFonts w:ascii="Arial" w:hAnsi="Arial" w:cs="Arial"/>
          <w:sz w:val="20"/>
          <w:szCs w:val="20"/>
          <w:lang w:val="en-GB" w:eastAsia="zh-CN"/>
        </w:rPr>
        <w:t xml:space="preserve"> </w:t>
      </w:r>
      <w:r w:rsidR="009E7535">
        <w:rPr>
          <w:rFonts w:ascii="Arial" w:hAnsi="Arial" w:cs="Arial"/>
          <w:sz w:val="20"/>
          <w:szCs w:val="20"/>
          <w:lang w:val="en-GB" w:eastAsia="zh-CN"/>
        </w:rPr>
        <w:t>28</w:t>
      </w:r>
      <w:r w:rsidR="00F248B7">
        <w:rPr>
          <w:rFonts w:ascii="Arial" w:hAnsi="Arial" w:cs="Arial"/>
          <w:sz w:val="20"/>
          <w:szCs w:val="20"/>
          <w:lang w:val="en-GB" w:eastAsia="zh-CN"/>
        </w:rPr>
        <w:t xml:space="preserve"> </w:t>
      </w:r>
      <w:r w:rsidR="009E7535">
        <w:rPr>
          <w:rFonts w:ascii="Arial" w:hAnsi="Arial" w:cs="Arial"/>
          <w:sz w:val="20"/>
          <w:szCs w:val="20"/>
          <w:lang w:val="en-GB" w:eastAsia="zh-CN"/>
        </w:rPr>
        <w:t>Aug.</w:t>
      </w:r>
      <w:r w:rsidR="00A33770">
        <w:rPr>
          <w:rFonts w:ascii="Arial" w:hAnsi="Arial" w:cs="Arial"/>
          <w:sz w:val="20"/>
          <w:szCs w:val="20"/>
          <w:lang w:val="en-GB" w:eastAsia="zh-CN"/>
        </w:rPr>
        <w:t xml:space="preserve"> 2020</w:t>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Pr="00522150">
        <w:rPr>
          <w:rFonts w:ascii="Arial" w:hAnsi="Arial" w:cs="Arial"/>
          <w:sz w:val="20"/>
          <w:szCs w:val="20"/>
          <w:lang w:val="en-GB" w:eastAsia="zh-CN"/>
        </w:rPr>
        <w:tab/>
      </w:r>
      <w:r w:rsidR="00370564">
        <w:rPr>
          <w:rFonts w:ascii="Arial" w:hAnsi="Arial" w:cs="Arial"/>
          <w:sz w:val="20"/>
          <w:szCs w:val="20"/>
          <w:lang w:val="en-GB" w:eastAsia="zh-CN"/>
        </w:rPr>
        <w:t>e-Meeting</w:t>
      </w:r>
      <w:r w:rsidR="00F248B7">
        <w:rPr>
          <w:rFonts w:ascii="Arial" w:hAnsi="Arial" w:cs="Arial"/>
          <w:sz w:val="20"/>
          <w:szCs w:val="20"/>
          <w:lang w:val="en-GB" w:eastAsia="zh-CN"/>
        </w:rPr>
        <w:t xml:space="preserve"> </w:t>
      </w:r>
    </w:p>
    <w:p w:rsidR="00497493" w:rsidRPr="00AD68A4" w:rsidRDefault="00824E7F" w:rsidP="00AD68A4">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 RAN WG2 Meeting #111bis-e</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AB4F5F">
        <w:rPr>
          <w:rFonts w:ascii="Arial" w:hAnsi="Arial" w:cs="Arial"/>
          <w:sz w:val="20"/>
          <w:szCs w:val="20"/>
          <w:lang w:val="en-GB" w:eastAsia="zh-CN"/>
        </w:rPr>
        <w:t>12</w:t>
      </w:r>
      <w:r w:rsidR="00EE43F3">
        <w:rPr>
          <w:rFonts w:ascii="Arial" w:hAnsi="Arial" w:cs="Arial"/>
          <w:sz w:val="20"/>
          <w:szCs w:val="20"/>
          <w:lang w:val="en-GB" w:eastAsia="zh-CN"/>
        </w:rPr>
        <w:t xml:space="preserve"> – </w:t>
      </w:r>
      <w:r w:rsidR="00AB4F5F">
        <w:rPr>
          <w:rFonts w:ascii="Arial" w:hAnsi="Arial" w:cs="Arial"/>
          <w:sz w:val="20"/>
          <w:szCs w:val="20"/>
          <w:lang w:val="en-GB" w:eastAsia="zh-CN"/>
        </w:rPr>
        <w:t>16</w:t>
      </w:r>
      <w:r w:rsidR="00F248B7">
        <w:rPr>
          <w:rFonts w:ascii="Arial" w:hAnsi="Arial" w:cs="Arial"/>
          <w:sz w:val="20"/>
          <w:szCs w:val="20"/>
          <w:lang w:val="en-GB" w:eastAsia="zh-CN"/>
        </w:rPr>
        <w:t xml:space="preserve"> </w:t>
      </w:r>
      <w:r w:rsidR="00AB4F5F">
        <w:rPr>
          <w:rFonts w:ascii="Arial" w:hAnsi="Arial" w:cs="Arial"/>
          <w:sz w:val="20"/>
          <w:szCs w:val="20"/>
          <w:lang w:val="en-GB" w:eastAsia="zh-CN"/>
        </w:rPr>
        <w:t>Oct.</w:t>
      </w:r>
      <w:r w:rsidR="00F248B7">
        <w:rPr>
          <w:rFonts w:ascii="Arial" w:hAnsi="Arial" w:cs="Arial"/>
          <w:sz w:val="20"/>
          <w:szCs w:val="20"/>
          <w:lang w:val="en-GB" w:eastAsia="zh-CN"/>
        </w:rPr>
        <w:t xml:space="preserve"> </w:t>
      </w:r>
      <w:r w:rsidR="00A33770">
        <w:rPr>
          <w:rFonts w:ascii="Arial" w:hAnsi="Arial" w:cs="Arial"/>
          <w:sz w:val="20"/>
          <w:szCs w:val="20"/>
          <w:lang w:val="en-GB" w:eastAsia="zh-CN"/>
        </w:rPr>
        <w:t>2020</w:t>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0F5449" w:rsidRPr="00522150">
        <w:rPr>
          <w:rFonts w:ascii="Arial" w:hAnsi="Arial" w:cs="Arial"/>
          <w:sz w:val="20"/>
          <w:szCs w:val="20"/>
          <w:lang w:val="en-GB" w:eastAsia="zh-CN"/>
        </w:rPr>
        <w:tab/>
      </w:r>
      <w:r w:rsidR="00A50FA3">
        <w:rPr>
          <w:rFonts w:ascii="Arial" w:hAnsi="Arial" w:cs="Arial"/>
          <w:sz w:val="20"/>
          <w:szCs w:val="20"/>
          <w:lang w:val="en-GB" w:eastAsia="zh-CN"/>
        </w:rPr>
        <w:t>e-Meeting</w:t>
      </w:r>
    </w:p>
    <w:sectPr w:rsidR="00497493" w:rsidRPr="00AD68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1AF3" w:rsidRDefault="00DD1AF3">
      <w:r>
        <w:separator/>
      </w:r>
    </w:p>
  </w:endnote>
  <w:endnote w:type="continuationSeparator" w:id="0">
    <w:p w:rsidR="00DD1AF3" w:rsidRDefault="00DD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1AF3" w:rsidRDefault="00DD1AF3">
      <w:r>
        <w:separator/>
      </w:r>
    </w:p>
  </w:footnote>
  <w:footnote w:type="continuationSeparator" w:id="0">
    <w:p w:rsidR="00DD1AF3" w:rsidRDefault="00DD1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8234E68"/>
    <w:multiLevelType w:val="hybridMultilevel"/>
    <w:tmpl w:val="918C5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091FFB"/>
    <w:multiLevelType w:val="hybridMultilevel"/>
    <w:tmpl w:val="B298EC9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60D232E3"/>
    <w:multiLevelType w:val="hybridMultilevel"/>
    <w:tmpl w:val="EAA2C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21"/>
  </w:num>
  <w:num w:numId="4">
    <w:abstractNumId w:val="31"/>
  </w:num>
  <w:num w:numId="5">
    <w:abstractNumId w:val="1"/>
  </w:num>
  <w:num w:numId="6">
    <w:abstractNumId w:val="18"/>
  </w:num>
  <w:num w:numId="7">
    <w:abstractNumId w:val="6"/>
  </w:num>
  <w:num w:numId="8">
    <w:abstractNumId w:val="12"/>
  </w:num>
  <w:num w:numId="9">
    <w:abstractNumId w:val="32"/>
  </w:num>
  <w:num w:numId="10">
    <w:abstractNumId w:val="22"/>
  </w:num>
  <w:num w:numId="11">
    <w:abstractNumId w:val="23"/>
  </w:num>
  <w:num w:numId="12">
    <w:abstractNumId w:val="10"/>
  </w:num>
  <w:num w:numId="13">
    <w:abstractNumId w:val="5"/>
  </w:num>
  <w:num w:numId="14">
    <w:abstractNumId w:val="11"/>
  </w:num>
  <w:num w:numId="15">
    <w:abstractNumId w:val="27"/>
  </w:num>
  <w:num w:numId="16">
    <w:abstractNumId w:val="16"/>
  </w:num>
  <w:num w:numId="17">
    <w:abstractNumId w:val="15"/>
  </w:num>
  <w:num w:numId="18">
    <w:abstractNumId w:val="30"/>
  </w:num>
  <w:num w:numId="19">
    <w:abstractNumId w:val="2"/>
  </w:num>
  <w:num w:numId="20">
    <w:abstractNumId w:val="19"/>
  </w:num>
  <w:num w:numId="21">
    <w:abstractNumId w:val="3"/>
  </w:num>
  <w:num w:numId="22">
    <w:abstractNumId w:val="33"/>
  </w:num>
  <w:num w:numId="23">
    <w:abstractNumId w:val="28"/>
  </w:num>
  <w:num w:numId="24">
    <w:abstractNumId w:val="9"/>
  </w:num>
  <w:num w:numId="25">
    <w:abstractNumId w:val="0"/>
  </w:num>
  <w:num w:numId="26">
    <w:abstractNumId w:val="7"/>
  </w:num>
  <w:num w:numId="27">
    <w:abstractNumId w:val="29"/>
  </w:num>
  <w:num w:numId="28">
    <w:abstractNumId w:val="25"/>
  </w:num>
  <w:num w:numId="29">
    <w:abstractNumId w:val="4"/>
  </w:num>
  <w:num w:numId="30">
    <w:abstractNumId w:val="20"/>
  </w:num>
  <w:num w:numId="31">
    <w:abstractNumId w:val="28"/>
    <w:lvlOverride w:ilvl="0"/>
    <w:lvlOverride w:ilvl="1"/>
    <w:lvlOverride w:ilvl="2"/>
    <w:lvlOverride w:ilvl="3"/>
    <w:lvlOverride w:ilvl="4"/>
    <w:lvlOverride w:ilvl="5"/>
    <w:lvlOverride w:ilvl="6"/>
    <w:lvlOverride w:ilvl="7"/>
    <w:lvlOverride w:ilvl="8"/>
  </w:num>
  <w:num w:numId="32">
    <w:abstractNumId w:val="8"/>
  </w:num>
  <w:num w:numId="33">
    <w:abstractNumId w:val="24"/>
  </w:num>
  <w:num w:numId="34">
    <w:abstractNumId w:val="26"/>
  </w:num>
  <w:num w:numId="3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133"/>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D9C"/>
    <w:rsid w:val="00052762"/>
    <w:rsid w:val="00052AD2"/>
    <w:rsid w:val="000530DF"/>
    <w:rsid w:val="00053D67"/>
    <w:rsid w:val="00054E0C"/>
    <w:rsid w:val="00054F77"/>
    <w:rsid w:val="000550DE"/>
    <w:rsid w:val="0005541D"/>
    <w:rsid w:val="00055445"/>
    <w:rsid w:val="000556E2"/>
    <w:rsid w:val="00055941"/>
    <w:rsid w:val="00055AC6"/>
    <w:rsid w:val="00056417"/>
    <w:rsid w:val="000565C8"/>
    <w:rsid w:val="000566A8"/>
    <w:rsid w:val="00057231"/>
    <w:rsid w:val="000572F8"/>
    <w:rsid w:val="00057BCF"/>
    <w:rsid w:val="00057C20"/>
    <w:rsid w:val="00057DC8"/>
    <w:rsid w:val="00060F28"/>
    <w:rsid w:val="000612E1"/>
    <w:rsid w:val="000614FE"/>
    <w:rsid w:val="000624CD"/>
    <w:rsid w:val="00064BB8"/>
    <w:rsid w:val="000656DF"/>
    <w:rsid w:val="000658F7"/>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BAC"/>
    <w:rsid w:val="001A23CE"/>
    <w:rsid w:val="001A2C89"/>
    <w:rsid w:val="001A307A"/>
    <w:rsid w:val="001A3CA5"/>
    <w:rsid w:val="001A42BF"/>
    <w:rsid w:val="001A4DE9"/>
    <w:rsid w:val="001A52DF"/>
    <w:rsid w:val="001A673E"/>
    <w:rsid w:val="001A6C71"/>
    <w:rsid w:val="001A7094"/>
    <w:rsid w:val="001A75D9"/>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5A89"/>
    <w:rsid w:val="00266426"/>
    <w:rsid w:val="00266B13"/>
    <w:rsid w:val="00270728"/>
    <w:rsid w:val="00270D42"/>
    <w:rsid w:val="002714B4"/>
    <w:rsid w:val="0027195D"/>
    <w:rsid w:val="00271F09"/>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568"/>
    <w:rsid w:val="003548D8"/>
    <w:rsid w:val="00354E67"/>
    <w:rsid w:val="003554CA"/>
    <w:rsid w:val="003568B1"/>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564"/>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1A"/>
    <w:rsid w:val="00391206"/>
    <w:rsid w:val="00392DE3"/>
    <w:rsid w:val="003932B0"/>
    <w:rsid w:val="003940CE"/>
    <w:rsid w:val="00394A62"/>
    <w:rsid w:val="00396BEC"/>
    <w:rsid w:val="0039721F"/>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FD4"/>
    <w:rsid w:val="003C213D"/>
    <w:rsid w:val="003C25AD"/>
    <w:rsid w:val="003C2D21"/>
    <w:rsid w:val="003C5273"/>
    <w:rsid w:val="003C599B"/>
    <w:rsid w:val="003C5E6B"/>
    <w:rsid w:val="003C6F6D"/>
    <w:rsid w:val="003C7AD7"/>
    <w:rsid w:val="003D0FC3"/>
    <w:rsid w:val="003D1DEB"/>
    <w:rsid w:val="003D1EA0"/>
    <w:rsid w:val="003D2B87"/>
    <w:rsid w:val="003D2C1D"/>
    <w:rsid w:val="003D2C34"/>
    <w:rsid w:val="003D2E34"/>
    <w:rsid w:val="003D396C"/>
    <w:rsid w:val="003D3D7B"/>
    <w:rsid w:val="003D3DDD"/>
    <w:rsid w:val="003D5269"/>
    <w:rsid w:val="003D5B9A"/>
    <w:rsid w:val="003D5CBF"/>
    <w:rsid w:val="003D624F"/>
    <w:rsid w:val="003D66D2"/>
    <w:rsid w:val="003D6B75"/>
    <w:rsid w:val="003D6BCE"/>
    <w:rsid w:val="003D70A6"/>
    <w:rsid w:val="003E07AE"/>
    <w:rsid w:val="003E1024"/>
    <w:rsid w:val="003E14FC"/>
    <w:rsid w:val="003E17A7"/>
    <w:rsid w:val="003E2976"/>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B7B"/>
    <w:rsid w:val="00444C0F"/>
    <w:rsid w:val="00444C14"/>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2802"/>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48E6"/>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F0FB9"/>
    <w:rsid w:val="004F1EDE"/>
    <w:rsid w:val="004F2F7E"/>
    <w:rsid w:val="004F32B5"/>
    <w:rsid w:val="004F407E"/>
    <w:rsid w:val="004F46FC"/>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01D4"/>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586"/>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3B3"/>
    <w:rsid w:val="005A269F"/>
    <w:rsid w:val="005A305E"/>
    <w:rsid w:val="005A30BB"/>
    <w:rsid w:val="005A3887"/>
    <w:rsid w:val="005A6326"/>
    <w:rsid w:val="005B0542"/>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5441"/>
    <w:rsid w:val="00606970"/>
    <w:rsid w:val="00606A20"/>
    <w:rsid w:val="006072C6"/>
    <w:rsid w:val="0060796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56E"/>
    <w:rsid w:val="00641A94"/>
    <w:rsid w:val="00642A50"/>
    <w:rsid w:val="00643660"/>
    <w:rsid w:val="00643BF1"/>
    <w:rsid w:val="00644207"/>
    <w:rsid w:val="0064696A"/>
    <w:rsid w:val="00650139"/>
    <w:rsid w:val="006505EB"/>
    <w:rsid w:val="00650747"/>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69E"/>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EB7"/>
    <w:rsid w:val="006F41AE"/>
    <w:rsid w:val="006F4CA3"/>
    <w:rsid w:val="006F51C7"/>
    <w:rsid w:val="006F52E5"/>
    <w:rsid w:val="006F5E31"/>
    <w:rsid w:val="006F6066"/>
    <w:rsid w:val="006F6850"/>
    <w:rsid w:val="006F6C41"/>
    <w:rsid w:val="006F707E"/>
    <w:rsid w:val="006F71BA"/>
    <w:rsid w:val="006F762A"/>
    <w:rsid w:val="007001DC"/>
    <w:rsid w:val="0070143D"/>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631"/>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4924"/>
    <w:rsid w:val="00795BA1"/>
    <w:rsid w:val="007A089F"/>
    <w:rsid w:val="007A0BC2"/>
    <w:rsid w:val="007A1F44"/>
    <w:rsid w:val="007A23FF"/>
    <w:rsid w:val="007A24B1"/>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7BD"/>
    <w:rsid w:val="007C68DA"/>
    <w:rsid w:val="007C790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5EF"/>
    <w:rsid w:val="007E7104"/>
    <w:rsid w:val="007E7155"/>
    <w:rsid w:val="007E7DDF"/>
    <w:rsid w:val="007F08E8"/>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B77"/>
    <w:rsid w:val="00842CD0"/>
    <w:rsid w:val="0084309F"/>
    <w:rsid w:val="00843680"/>
    <w:rsid w:val="0084392F"/>
    <w:rsid w:val="008443E4"/>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43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1AE5"/>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BC3"/>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B36"/>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5F8F"/>
    <w:rsid w:val="009C7320"/>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2594"/>
    <w:rsid w:val="00A03A22"/>
    <w:rsid w:val="00A04634"/>
    <w:rsid w:val="00A06119"/>
    <w:rsid w:val="00A0674C"/>
    <w:rsid w:val="00A07A48"/>
    <w:rsid w:val="00A07F8B"/>
    <w:rsid w:val="00A108EE"/>
    <w:rsid w:val="00A10BB8"/>
    <w:rsid w:val="00A1200D"/>
    <w:rsid w:val="00A12415"/>
    <w:rsid w:val="00A129CD"/>
    <w:rsid w:val="00A137E4"/>
    <w:rsid w:val="00A14596"/>
    <w:rsid w:val="00A14813"/>
    <w:rsid w:val="00A14DBB"/>
    <w:rsid w:val="00A1566A"/>
    <w:rsid w:val="00A165BF"/>
    <w:rsid w:val="00A166E2"/>
    <w:rsid w:val="00A1682B"/>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432B"/>
    <w:rsid w:val="00A346BA"/>
    <w:rsid w:val="00A34C67"/>
    <w:rsid w:val="00A34D62"/>
    <w:rsid w:val="00A3611D"/>
    <w:rsid w:val="00A36339"/>
    <w:rsid w:val="00A366E4"/>
    <w:rsid w:val="00A37551"/>
    <w:rsid w:val="00A37A05"/>
    <w:rsid w:val="00A41AB6"/>
    <w:rsid w:val="00A42093"/>
    <w:rsid w:val="00A43075"/>
    <w:rsid w:val="00A4376F"/>
    <w:rsid w:val="00A4411A"/>
    <w:rsid w:val="00A444A0"/>
    <w:rsid w:val="00A4549F"/>
    <w:rsid w:val="00A45B9B"/>
    <w:rsid w:val="00A462FE"/>
    <w:rsid w:val="00A46428"/>
    <w:rsid w:val="00A46CE7"/>
    <w:rsid w:val="00A501C9"/>
    <w:rsid w:val="00A50506"/>
    <w:rsid w:val="00A50FA3"/>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EF"/>
    <w:rsid w:val="00AB1BA7"/>
    <w:rsid w:val="00AB1E04"/>
    <w:rsid w:val="00AB214B"/>
    <w:rsid w:val="00AB216A"/>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35"/>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257E"/>
    <w:rsid w:val="00B026C1"/>
    <w:rsid w:val="00B02B9C"/>
    <w:rsid w:val="00B02F4B"/>
    <w:rsid w:val="00B0353B"/>
    <w:rsid w:val="00B040B2"/>
    <w:rsid w:val="00B07530"/>
    <w:rsid w:val="00B07C85"/>
    <w:rsid w:val="00B10558"/>
    <w:rsid w:val="00B10565"/>
    <w:rsid w:val="00B10EB2"/>
    <w:rsid w:val="00B11049"/>
    <w:rsid w:val="00B1196C"/>
    <w:rsid w:val="00B120FB"/>
    <w:rsid w:val="00B1246E"/>
    <w:rsid w:val="00B15291"/>
    <w:rsid w:val="00B156A9"/>
    <w:rsid w:val="00B15F83"/>
    <w:rsid w:val="00B160FF"/>
    <w:rsid w:val="00B16322"/>
    <w:rsid w:val="00B1662E"/>
    <w:rsid w:val="00B16A6F"/>
    <w:rsid w:val="00B171CA"/>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7D7"/>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3A16"/>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12FB"/>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386D"/>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C00509"/>
    <w:rsid w:val="00C0069E"/>
    <w:rsid w:val="00C01671"/>
    <w:rsid w:val="00C01A83"/>
    <w:rsid w:val="00C02163"/>
    <w:rsid w:val="00C02419"/>
    <w:rsid w:val="00C02766"/>
    <w:rsid w:val="00C03CD0"/>
    <w:rsid w:val="00C03E1C"/>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B6A"/>
    <w:rsid w:val="00C67D32"/>
    <w:rsid w:val="00C67EAB"/>
    <w:rsid w:val="00C70DEF"/>
    <w:rsid w:val="00C70DFF"/>
    <w:rsid w:val="00C71B3D"/>
    <w:rsid w:val="00C727CE"/>
    <w:rsid w:val="00C72D2D"/>
    <w:rsid w:val="00C75A6B"/>
    <w:rsid w:val="00C762F4"/>
    <w:rsid w:val="00C763B6"/>
    <w:rsid w:val="00C7644F"/>
    <w:rsid w:val="00C768F6"/>
    <w:rsid w:val="00C76C03"/>
    <w:rsid w:val="00C76D08"/>
    <w:rsid w:val="00C77A7E"/>
    <w:rsid w:val="00C80073"/>
    <w:rsid w:val="00C8022A"/>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3720"/>
    <w:rsid w:val="00CE3E10"/>
    <w:rsid w:val="00CE44DC"/>
    <w:rsid w:val="00CE46E5"/>
    <w:rsid w:val="00CE485A"/>
    <w:rsid w:val="00CE5279"/>
    <w:rsid w:val="00CE5A78"/>
    <w:rsid w:val="00CE5A8A"/>
    <w:rsid w:val="00CE64B6"/>
    <w:rsid w:val="00CE6B0D"/>
    <w:rsid w:val="00CE77CA"/>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41C6"/>
    <w:rsid w:val="00D05132"/>
    <w:rsid w:val="00D057DF"/>
    <w:rsid w:val="00D05C3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37D8"/>
    <w:rsid w:val="00D44097"/>
    <w:rsid w:val="00D4485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67B18"/>
    <w:rsid w:val="00D707B3"/>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796B"/>
    <w:rsid w:val="00DC1327"/>
    <w:rsid w:val="00DC1350"/>
    <w:rsid w:val="00DC2127"/>
    <w:rsid w:val="00DC3237"/>
    <w:rsid w:val="00DC38EF"/>
    <w:rsid w:val="00DC3CA8"/>
    <w:rsid w:val="00DC41A4"/>
    <w:rsid w:val="00DC46D8"/>
    <w:rsid w:val="00DC5672"/>
    <w:rsid w:val="00DC56FA"/>
    <w:rsid w:val="00DC60A2"/>
    <w:rsid w:val="00DC6600"/>
    <w:rsid w:val="00DC67BD"/>
    <w:rsid w:val="00DC6924"/>
    <w:rsid w:val="00DC71F2"/>
    <w:rsid w:val="00DD0015"/>
    <w:rsid w:val="00DD031D"/>
    <w:rsid w:val="00DD1AF3"/>
    <w:rsid w:val="00DD1DA6"/>
    <w:rsid w:val="00DD2025"/>
    <w:rsid w:val="00DD22EA"/>
    <w:rsid w:val="00DD23A0"/>
    <w:rsid w:val="00DD3EF5"/>
    <w:rsid w:val="00DD53D2"/>
    <w:rsid w:val="00DD53FA"/>
    <w:rsid w:val="00DD5F42"/>
    <w:rsid w:val="00DD617B"/>
    <w:rsid w:val="00DD6A29"/>
    <w:rsid w:val="00DE002F"/>
    <w:rsid w:val="00DE0847"/>
    <w:rsid w:val="00DE0BA3"/>
    <w:rsid w:val="00DE0E59"/>
    <w:rsid w:val="00DE0F6C"/>
    <w:rsid w:val="00DE219B"/>
    <w:rsid w:val="00DE30CA"/>
    <w:rsid w:val="00DE52E3"/>
    <w:rsid w:val="00DE5705"/>
    <w:rsid w:val="00DE5AF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498"/>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972"/>
    <w:rsid w:val="00E22CCD"/>
    <w:rsid w:val="00E235BC"/>
    <w:rsid w:val="00E23A11"/>
    <w:rsid w:val="00E23F63"/>
    <w:rsid w:val="00E23FB7"/>
    <w:rsid w:val="00E24A27"/>
    <w:rsid w:val="00E25A55"/>
    <w:rsid w:val="00E25F89"/>
    <w:rsid w:val="00E26DAB"/>
    <w:rsid w:val="00E27AFD"/>
    <w:rsid w:val="00E302C3"/>
    <w:rsid w:val="00E309EF"/>
    <w:rsid w:val="00E32D62"/>
    <w:rsid w:val="00E334F4"/>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51B"/>
    <w:rsid w:val="00E53768"/>
    <w:rsid w:val="00E53FA9"/>
    <w:rsid w:val="00E5414C"/>
    <w:rsid w:val="00E547B3"/>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C2103"/>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7C9"/>
    <w:rsid w:val="00F07DE6"/>
    <w:rsid w:val="00F1056C"/>
    <w:rsid w:val="00F107F1"/>
    <w:rsid w:val="00F10FC1"/>
    <w:rsid w:val="00F112FD"/>
    <w:rsid w:val="00F121CE"/>
    <w:rsid w:val="00F124CA"/>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7339D3F-CA65-4480-B5F4-CE78AE136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Documents\TSGR2_110-e\Docs\R2-200600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Documents\TSGR2_110-e\Docs\R2-200600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BC37B6-D7F0-4BCD-8D6C-94E8393FB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3274</CharactersWithSpaces>
  <SharedDoc>false</SharedDoc>
  <HLinks>
    <vt:vector size="12" baseType="variant">
      <vt:variant>
        <vt:i4>262201</vt:i4>
      </vt:variant>
      <vt:variant>
        <vt:i4>3</vt:i4>
      </vt:variant>
      <vt:variant>
        <vt:i4>0</vt:i4>
      </vt:variant>
      <vt:variant>
        <vt:i4>5</vt:i4>
      </vt:variant>
      <vt:variant>
        <vt:lpwstr>C:\Users\panidx\Documents\TSGR2_110-e\Docs\R2-2006008.zip</vt:lpwstr>
      </vt:variant>
      <vt:variant>
        <vt:lpwstr/>
      </vt:variant>
      <vt:variant>
        <vt:i4>262201</vt:i4>
      </vt:variant>
      <vt:variant>
        <vt:i4>0</vt:i4>
      </vt:variant>
      <vt:variant>
        <vt:i4>0</vt:i4>
      </vt:variant>
      <vt:variant>
        <vt:i4>5</vt:i4>
      </vt:variant>
      <vt:variant>
        <vt:lpwstr>C:\Users\panidx\Documents\TSGR2_110-e\Docs\R2-2006008.zip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2020-08-03T20:08:00Z</dcterms:created>
  <dcterms:modified xsi:type="dcterms:W3CDTF">2020-08-03T20:08:00Z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