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57CACA69" w:rsidR="009457D0" w:rsidRPr="004E3A25" w:rsidRDefault="009457D0" w:rsidP="00B41352">
      <w:pPr>
        <w:pStyle w:val="Header"/>
        <w:tabs>
          <w:tab w:val="left" w:pos="8190"/>
        </w:tabs>
        <w:rPr>
          <w:rFonts w:cs="Arial"/>
          <w:sz w:val="24"/>
          <w:szCs w:val="24"/>
          <w:lang w:val="de-DE"/>
        </w:rPr>
      </w:pPr>
      <w:bookmarkStart w:id="0" w:name="_Hlk498612625"/>
      <w:bookmarkStart w:id="1" w:name="_GoBack"/>
      <w:bookmarkEnd w:id="1"/>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433C2E">
        <w:rPr>
          <w:rFonts w:cs="Arial"/>
          <w:sz w:val="24"/>
          <w:szCs w:val="24"/>
        </w:rPr>
        <w:t>6</w:t>
      </w:r>
      <w:r w:rsidR="00FA4116">
        <w:rPr>
          <w:rFonts w:cs="Arial"/>
          <w:sz w:val="24"/>
          <w:szCs w:val="24"/>
        </w:rPr>
        <w:t>-</w:t>
      </w:r>
      <w:r w:rsidR="00A214CA">
        <w:rPr>
          <w:rFonts w:cs="Arial"/>
          <w:sz w:val="24"/>
          <w:szCs w:val="24"/>
        </w:rPr>
        <w:t>e</w:t>
      </w:r>
      <w:r w:rsidRPr="00C76CEC">
        <w:rPr>
          <w:rFonts w:cs="Arial"/>
          <w:sz w:val="24"/>
          <w:szCs w:val="24"/>
          <w:lang w:val="de-DE"/>
        </w:rPr>
        <w:tab/>
      </w:r>
      <w:r w:rsidR="00D534A9" w:rsidRPr="00D534A9">
        <w:rPr>
          <w:rFonts w:cs="Arial"/>
          <w:sz w:val="24"/>
          <w:szCs w:val="24"/>
          <w:lang w:val="de-DE"/>
        </w:rPr>
        <w:t>R4-</w:t>
      </w:r>
      <w:r w:rsidR="00A00453" w:rsidRPr="00A00453">
        <w:rPr>
          <w:rFonts w:cs="Arial"/>
          <w:sz w:val="24"/>
          <w:szCs w:val="24"/>
          <w:lang w:val="de-DE"/>
        </w:rPr>
        <w:t>2009920</w:t>
      </w:r>
    </w:p>
    <w:p w14:paraId="66DD69FE" w14:textId="38F0769D" w:rsidR="00114431" w:rsidRDefault="007B1E92" w:rsidP="009457D0">
      <w:pPr>
        <w:pStyle w:val="Header"/>
        <w:rPr>
          <w:rFonts w:cs="Arial"/>
          <w:sz w:val="24"/>
          <w:szCs w:val="24"/>
          <w:lang w:val="de-DE"/>
        </w:rPr>
      </w:pPr>
      <w:r>
        <w:rPr>
          <w:rFonts w:cs="Arial"/>
          <w:sz w:val="24"/>
          <w:szCs w:val="24"/>
          <w:lang w:val="de-DE"/>
        </w:rPr>
        <w:t xml:space="preserve">Online, </w:t>
      </w:r>
      <w:r w:rsidR="00433C2E">
        <w:rPr>
          <w:rFonts w:cs="Arial"/>
          <w:sz w:val="24"/>
          <w:szCs w:val="24"/>
          <w:lang w:val="de-DE"/>
        </w:rPr>
        <w:t>17th</w:t>
      </w:r>
      <w:r w:rsidR="009457D0">
        <w:rPr>
          <w:rFonts w:cs="Arial"/>
          <w:sz w:val="24"/>
          <w:szCs w:val="24"/>
          <w:lang w:val="de-DE"/>
        </w:rPr>
        <w:t xml:space="preserve"> – </w:t>
      </w:r>
      <w:r w:rsidR="00433C2E">
        <w:rPr>
          <w:rFonts w:cs="Arial"/>
          <w:sz w:val="24"/>
          <w:szCs w:val="24"/>
          <w:lang w:val="de-DE"/>
        </w:rPr>
        <w:t>28</w:t>
      </w:r>
      <w:r w:rsidR="007D0154">
        <w:rPr>
          <w:rFonts w:cs="Arial"/>
          <w:sz w:val="24"/>
          <w:szCs w:val="24"/>
          <w:lang w:val="de-DE"/>
        </w:rPr>
        <w:t>th</w:t>
      </w:r>
      <w:r w:rsidR="009457D0">
        <w:rPr>
          <w:rFonts w:cs="Arial"/>
          <w:sz w:val="24"/>
          <w:szCs w:val="24"/>
          <w:lang w:val="de-DE"/>
        </w:rPr>
        <w:t xml:space="preserve"> </w:t>
      </w:r>
      <w:r w:rsidR="00433C2E">
        <w:rPr>
          <w:rFonts w:cs="Arial"/>
          <w:sz w:val="24"/>
          <w:szCs w:val="24"/>
          <w:lang w:val="de-DE"/>
        </w:rPr>
        <w:t>Aug</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48FB1566"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0E3244">
        <w:rPr>
          <w:rFonts w:ascii="Arial" w:hAnsi="Arial"/>
          <w:sz w:val="24"/>
          <w:lang w:val="en-US"/>
        </w:rPr>
        <w:t xml:space="preserve">Definition of </w:t>
      </w:r>
      <w:r w:rsidR="002630BE">
        <w:rPr>
          <w:rFonts w:ascii="Arial" w:hAnsi="Arial"/>
          <w:sz w:val="24"/>
          <w:lang w:val="en-US"/>
        </w:rPr>
        <w:t xml:space="preserve">NR-U </w:t>
      </w:r>
      <w:r w:rsidR="00433C2E">
        <w:rPr>
          <w:rFonts w:ascii="Arial" w:hAnsi="Arial"/>
          <w:sz w:val="24"/>
          <w:lang w:val="en-US"/>
        </w:rPr>
        <w:t xml:space="preserve">Demod </w:t>
      </w:r>
      <w:r w:rsidR="00A16EB2">
        <w:rPr>
          <w:rFonts w:ascii="Arial" w:hAnsi="Arial"/>
          <w:sz w:val="24"/>
          <w:lang w:val="en-US"/>
        </w:rPr>
        <w:t>Performance Tests</w:t>
      </w:r>
    </w:p>
    <w:p w14:paraId="16F29D66" w14:textId="632D8782"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2630BE">
        <w:rPr>
          <w:rFonts w:ascii="Arial" w:hAnsi="Arial"/>
          <w:sz w:val="24"/>
          <w:lang w:val="en-US"/>
        </w:rPr>
        <w:t>7.1.6.</w:t>
      </w:r>
      <w:r w:rsidR="007E532C">
        <w:rPr>
          <w:rFonts w:ascii="Arial" w:hAnsi="Arial"/>
          <w:sz w:val="24"/>
          <w:lang w:val="en-US"/>
        </w:rPr>
        <w:t>1</w:t>
      </w:r>
    </w:p>
    <w:p w14:paraId="748D2080" w14:textId="2574EC23"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433C2E">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3A60EE06" w14:textId="5957131E" w:rsidR="00433C2E" w:rsidRDefault="00433C2E" w:rsidP="001971F3">
      <w:pPr>
        <w:rPr>
          <w:sz w:val="24"/>
          <w:szCs w:val="24"/>
          <w:lang w:val="en-US"/>
        </w:rPr>
      </w:pPr>
      <w:r>
        <w:rPr>
          <w:sz w:val="24"/>
          <w:szCs w:val="24"/>
          <w:lang w:val="en-US"/>
        </w:rPr>
        <w:t>This Paper addresses the objective listed in WID</w:t>
      </w:r>
      <w:r w:rsidR="00D867BE">
        <w:rPr>
          <w:sz w:val="24"/>
          <w:szCs w:val="24"/>
          <w:lang w:val="en-US"/>
        </w:rPr>
        <w:t xml:space="preserve"> [</w:t>
      </w:r>
      <w:r w:rsidR="00277E85">
        <w:rPr>
          <w:sz w:val="24"/>
          <w:szCs w:val="24"/>
          <w:lang w:val="en-US"/>
        </w:rPr>
        <w:t>1</w:t>
      </w:r>
      <w:r w:rsidR="00D867BE">
        <w:rPr>
          <w:sz w:val="24"/>
          <w:szCs w:val="24"/>
          <w:lang w:val="en-US"/>
        </w:rPr>
        <w:t xml:space="preserve">] </w:t>
      </w:r>
      <w:r>
        <w:rPr>
          <w:sz w:val="24"/>
          <w:szCs w:val="24"/>
          <w:lang w:val="en-US"/>
        </w:rPr>
        <w:t xml:space="preserve">regarding </w:t>
      </w:r>
      <w:r w:rsidRPr="00433C2E">
        <w:rPr>
          <w:sz w:val="24"/>
          <w:szCs w:val="24"/>
          <w:lang w:val="en-US"/>
        </w:rPr>
        <w:t>UE demodulation performance requirements</w:t>
      </w:r>
      <w:r>
        <w:rPr>
          <w:sz w:val="24"/>
          <w:szCs w:val="24"/>
          <w:lang w:val="en-US"/>
        </w:rPr>
        <w:t xml:space="preserve"> for NR-U</w:t>
      </w:r>
      <w:r w:rsidR="009F3C21">
        <w:rPr>
          <w:sz w:val="24"/>
          <w:szCs w:val="24"/>
          <w:lang w:val="en-US"/>
        </w:rPr>
        <w:t>, introducing new proposals related to the Test setups and Parameters</w:t>
      </w:r>
      <w:r>
        <w:rPr>
          <w:sz w:val="24"/>
          <w:szCs w:val="24"/>
          <w:lang w:val="en-US"/>
        </w:rPr>
        <w:t>.</w:t>
      </w:r>
    </w:p>
    <w:p w14:paraId="7C853F82" w14:textId="791C0A33" w:rsidR="00DB14DA" w:rsidRDefault="00DB14DA" w:rsidP="001971F3">
      <w:pPr>
        <w:rPr>
          <w:sz w:val="24"/>
          <w:szCs w:val="24"/>
          <w:lang w:val="en-US"/>
        </w:rPr>
      </w:pPr>
      <w:r w:rsidRPr="00DB14DA">
        <w:rPr>
          <w:sz w:val="24"/>
          <w:szCs w:val="24"/>
          <w:lang w:val="en-US"/>
        </w:rPr>
        <w:t>Differently with respect to the situation in LTE, which introduced several performance tests covering various UE capabilities and settings (see [2]), the potential overlap of NR Performance tests for NR-U is larger.</w:t>
      </w:r>
      <w:r>
        <w:rPr>
          <w:sz w:val="24"/>
          <w:szCs w:val="24"/>
          <w:lang w:val="en-US"/>
        </w:rPr>
        <w:t xml:space="preserve"> </w:t>
      </w:r>
      <w:r w:rsidRPr="00DB14DA">
        <w:rPr>
          <w:sz w:val="24"/>
          <w:szCs w:val="24"/>
          <w:lang w:val="en-US"/>
        </w:rPr>
        <w:t>Therefore, the test coverage for demodulation performance specific to NR-U can be smaller compared to LAA, avoiding unduly increasing the overall number of Performance tests.</w:t>
      </w:r>
    </w:p>
    <w:p w14:paraId="624371C2" w14:textId="3DF14C38" w:rsidR="00433C2E" w:rsidRDefault="009F3C21" w:rsidP="001971F3">
      <w:pPr>
        <w:rPr>
          <w:sz w:val="24"/>
          <w:szCs w:val="24"/>
          <w:lang w:val="en-US"/>
        </w:rPr>
      </w:pPr>
      <w:r>
        <w:rPr>
          <w:sz w:val="24"/>
          <w:szCs w:val="24"/>
          <w:lang w:val="en-US"/>
        </w:rPr>
        <w:t xml:space="preserve">Test definitions for LAA were reviewed, and its legacy Burst Transmission model </w:t>
      </w:r>
      <w:r w:rsidR="008E679B">
        <w:rPr>
          <w:sz w:val="24"/>
          <w:szCs w:val="24"/>
          <w:lang w:val="en-US"/>
        </w:rPr>
        <w:t xml:space="preserve">was used as a baseline </w:t>
      </w:r>
      <w:r>
        <w:rPr>
          <w:sz w:val="24"/>
          <w:szCs w:val="24"/>
          <w:lang w:val="en-US"/>
        </w:rPr>
        <w:t xml:space="preserve">for </w:t>
      </w:r>
      <w:r w:rsidR="008E679B">
        <w:rPr>
          <w:sz w:val="24"/>
          <w:szCs w:val="24"/>
          <w:lang w:val="en-US"/>
        </w:rPr>
        <w:t xml:space="preserve">the Mode to be </w:t>
      </w:r>
      <w:r>
        <w:rPr>
          <w:sz w:val="24"/>
          <w:szCs w:val="24"/>
          <w:lang w:val="en-US"/>
        </w:rPr>
        <w:t>use</w:t>
      </w:r>
      <w:r w:rsidR="008E679B">
        <w:rPr>
          <w:sz w:val="24"/>
          <w:szCs w:val="24"/>
          <w:lang w:val="en-US"/>
        </w:rPr>
        <w:t>d</w:t>
      </w:r>
      <w:r>
        <w:rPr>
          <w:sz w:val="24"/>
          <w:szCs w:val="24"/>
          <w:lang w:val="en-US"/>
        </w:rPr>
        <w:t xml:space="preserve"> </w:t>
      </w:r>
      <w:r w:rsidR="008E679B">
        <w:rPr>
          <w:sz w:val="24"/>
          <w:szCs w:val="24"/>
          <w:lang w:val="en-US"/>
        </w:rPr>
        <w:t xml:space="preserve">for </w:t>
      </w:r>
      <w:r>
        <w:rPr>
          <w:sz w:val="24"/>
          <w:szCs w:val="24"/>
          <w:lang w:val="en-US"/>
        </w:rPr>
        <w:t>NR-U.</w:t>
      </w:r>
    </w:p>
    <w:p w14:paraId="610AE2CD" w14:textId="35B4F9F2" w:rsidR="009F3C21" w:rsidRPr="009F3C21" w:rsidRDefault="009F3C21" w:rsidP="009F3C21">
      <w:pPr>
        <w:pStyle w:val="Heading1"/>
        <w:tabs>
          <w:tab w:val="clear" w:pos="7902"/>
          <w:tab w:val="num" w:pos="360"/>
        </w:tabs>
        <w:ind w:hanging="7902"/>
        <w:rPr>
          <w:lang w:val="en-US"/>
        </w:rPr>
      </w:pPr>
      <w:r>
        <w:rPr>
          <w:lang w:val="en-US"/>
        </w:rPr>
        <w:t>NR-U Demod Performance Tests</w:t>
      </w:r>
    </w:p>
    <w:p w14:paraId="436E5E5B" w14:textId="4889944B" w:rsidR="003E0C9C" w:rsidRDefault="003E0C9C" w:rsidP="0049507D">
      <w:pPr>
        <w:pStyle w:val="Heading2"/>
        <w:rPr>
          <w:lang w:val="en-US"/>
        </w:rPr>
      </w:pPr>
      <w:r>
        <w:rPr>
          <w:lang w:val="en-US"/>
        </w:rPr>
        <w:t>Test Scope</w:t>
      </w:r>
    </w:p>
    <w:p w14:paraId="515662B8" w14:textId="41AC4E1E" w:rsidR="009F3C21" w:rsidRDefault="009F3C21" w:rsidP="009F3C21">
      <w:pPr>
        <w:rPr>
          <w:sz w:val="24"/>
          <w:szCs w:val="24"/>
          <w:lang w:val="en-US"/>
        </w:rPr>
      </w:pPr>
      <w:r>
        <w:rPr>
          <w:sz w:val="24"/>
          <w:szCs w:val="24"/>
          <w:lang w:val="en-US"/>
        </w:rPr>
        <w:t xml:space="preserve">The first set of proposal for discussion aims at focusing the NR-U </w:t>
      </w:r>
      <w:r w:rsidR="00A16EB2">
        <w:rPr>
          <w:sz w:val="24"/>
          <w:szCs w:val="24"/>
          <w:lang w:val="en-US"/>
        </w:rPr>
        <w:t>Demod Performance</w:t>
      </w:r>
      <w:r>
        <w:rPr>
          <w:sz w:val="24"/>
          <w:szCs w:val="24"/>
          <w:lang w:val="en-US"/>
        </w:rPr>
        <w:t xml:space="preserve"> test scope on a minimum </w:t>
      </w:r>
      <w:r w:rsidR="00A00453">
        <w:rPr>
          <w:sz w:val="24"/>
          <w:szCs w:val="24"/>
          <w:lang w:val="en-US"/>
        </w:rPr>
        <w:t xml:space="preserve">common </w:t>
      </w:r>
      <w:r>
        <w:rPr>
          <w:sz w:val="24"/>
          <w:szCs w:val="24"/>
          <w:lang w:val="en-US"/>
        </w:rPr>
        <w:t xml:space="preserve">set of features, with the goal of covering both </w:t>
      </w:r>
      <w:bookmarkStart w:id="2" w:name="_Hlk47555019"/>
      <w:r w:rsidR="00DA5A94">
        <w:rPr>
          <w:sz w:val="24"/>
          <w:szCs w:val="24"/>
          <w:lang w:val="en-US"/>
        </w:rPr>
        <w:t>Semi-Static Channel Access devices (</w:t>
      </w:r>
      <w:r w:rsidR="000E3244">
        <w:rPr>
          <w:sz w:val="24"/>
          <w:szCs w:val="24"/>
          <w:lang w:val="en-US"/>
        </w:rPr>
        <w:t>F</w:t>
      </w:r>
      <w:r>
        <w:rPr>
          <w:sz w:val="24"/>
          <w:szCs w:val="24"/>
          <w:lang w:val="en-US"/>
        </w:rPr>
        <w:t>BE</w:t>
      </w:r>
      <w:r w:rsidR="00DA5A94">
        <w:rPr>
          <w:sz w:val="24"/>
          <w:szCs w:val="24"/>
          <w:lang w:val="en-US"/>
        </w:rPr>
        <w:t>)</w:t>
      </w:r>
      <w:r>
        <w:rPr>
          <w:sz w:val="24"/>
          <w:szCs w:val="24"/>
          <w:lang w:val="en-US"/>
        </w:rPr>
        <w:t xml:space="preserve"> and </w:t>
      </w:r>
      <w:r w:rsidR="00DA5A94">
        <w:rPr>
          <w:sz w:val="24"/>
          <w:szCs w:val="24"/>
          <w:lang w:val="en-US"/>
        </w:rPr>
        <w:t>Dynamic Channel Access devices</w:t>
      </w:r>
      <w:bookmarkEnd w:id="2"/>
      <w:r w:rsidR="00DA5A94">
        <w:rPr>
          <w:sz w:val="24"/>
          <w:szCs w:val="24"/>
          <w:lang w:val="en-US"/>
        </w:rPr>
        <w:t xml:space="preserve"> (</w:t>
      </w:r>
      <w:r w:rsidR="000E3244">
        <w:rPr>
          <w:sz w:val="24"/>
          <w:szCs w:val="24"/>
          <w:lang w:val="en-US"/>
        </w:rPr>
        <w:t>L</w:t>
      </w:r>
      <w:r>
        <w:rPr>
          <w:sz w:val="24"/>
          <w:szCs w:val="24"/>
          <w:lang w:val="en-US"/>
        </w:rPr>
        <w:t>BE</w:t>
      </w:r>
      <w:r w:rsidR="00DA5A94">
        <w:rPr>
          <w:sz w:val="24"/>
          <w:szCs w:val="24"/>
          <w:lang w:val="en-US"/>
        </w:rPr>
        <w:t>)</w:t>
      </w:r>
      <w:r>
        <w:rPr>
          <w:sz w:val="24"/>
          <w:szCs w:val="24"/>
          <w:lang w:val="en-US"/>
        </w:rPr>
        <w:t>, without requiring specific tests definitions</w:t>
      </w:r>
      <w:r w:rsidR="00DB14DA">
        <w:rPr>
          <w:sz w:val="24"/>
          <w:szCs w:val="24"/>
          <w:lang w:val="en-US"/>
        </w:rPr>
        <w:t xml:space="preserve"> based on UE capabilities</w:t>
      </w:r>
      <w:r>
        <w:rPr>
          <w:sz w:val="24"/>
          <w:szCs w:val="24"/>
          <w:lang w:val="en-US"/>
        </w:rPr>
        <w:t>.</w:t>
      </w:r>
      <w:r w:rsidRPr="009F3C21">
        <w:rPr>
          <w:sz w:val="24"/>
          <w:szCs w:val="24"/>
          <w:lang w:val="en-US"/>
        </w:rPr>
        <w:t xml:space="preserve"> </w:t>
      </w:r>
      <w:r w:rsidR="00031EA7">
        <w:rPr>
          <w:sz w:val="24"/>
          <w:szCs w:val="24"/>
          <w:lang w:val="en-US"/>
        </w:rPr>
        <w:t xml:space="preserve">This will help </w:t>
      </w:r>
      <w:r w:rsidR="00DB14DA">
        <w:rPr>
          <w:sz w:val="24"/>
          <w:szCs w:val="24"/>
          <w:lang w:val="en-US"/>
        </w:rPr>
        <w:t xml:space="preserve">keep </w:t>
      </w:r>
      <w:r w:rsidR="00031EA7">
        <w:rPr>
          <w:sz w:val="24"/>
          <w:szCs w:val="24"/>
          <w:lang w:val="en-US"/>
        </w:rPr>
        <w:t>the number of</w:t>
      </w:r>
      <w:r w:rsidR="00DA5A94">
        <w:rPr>
          <w:sz w:val="24"/>
          <w:szCs w:val="24"/>
          <w:lang w:val="en-US"/>
        </w:rPr>
        <w:t xml:space="preserve"> </w:t>
      </w:r>
      <w:r w:rsidR="00031EA7">
        <w:rPr>
          <w:sz w:val="24"/>
          <w:szCs w:val="24"/>
          <w:lang w:val="en-US"/>
        </w:rPr>
        <w:t>NR</w:t>
      </w:r>
      <w:r w:rsidR="00DB14DA">
        <w:rPr>
          <w:sz w:val="24"/>
          <w:szCs w:val="24"/>
          <w:lang w:val="en-US"/>
        </w:rPr>
        <w:t xml:space="preserve">-U Demodulation Performance </w:t>
      </w:r>
      <w:r w:rsidR="00031EA7">
        <w:rPr>
          <w:sz w:val="24"/>
          <w:szCs w:val="24"/>
          <w:lang w:val="en-US"/>
        </w:rPr>
        <w:t>test</w:t>
      </w:r>
      <w:r w:rsidR="00DB14DA">
        <w:rPr>
          <w:sz w:val="24"/>
          <w:szCs w:val="24"/>
          <w:lang w:val="en-US"/>
        </w:rPr>
        <w:t>s reduced</w:t>
      </w:r>
      <w:r w:rsidR="00031EA7">
        <w:rPr>
          <w:sz w:val="24"/>
          <w:szCs w:val="24"/>
          <w:lang w:val="en-US"/>
        </w:rPr>
        <w:t>.</w:t>
      </w:r>
    </w:p>
    <w:p w14:paraId="208FF222" w14:textId="4A43BB69" w:rsidR="00031EA7" w:rsidRDefault="00031EA7" w:rsidP="00031EA7">
      <w:pPr>
        <w:rPr>
          <w:b/>
          <w:bCs/>
          <w:sz w:val="24"/>
          <w:szCs w:val="24"/>
          <w:lang w:val="en-US"/>
        </w:rPr>
      </w:pPr>
      <w:bookmarkStart w:id="3" w:name="_Hlk47621502"/>
      <w:r w:rsidRPr="009F3C21">
        <w:rPr>
          <w:b/>
          <w:bCs/>
          <w:sz w:val="24"/>
          <w:szCs w:val="24"/>
          <w:lang w:val="en-US"/>
        </w:rPr>
        <w:t>Proposal 1:</w:t>
      </w:r>
      <w:r>
        <w:rPr>
          <w:b/>
          <w:bCs/>
          <w:sz w:val="24"/>
          <w:szCs w:val="24"/>
          <w:lang w:val="en-US"/>
        </w:rPr>
        <w:t xml:space="preserve"> Prioritize NR-U Demodulation </w:t>
      </w:r>
      <w:r w:rsidR="00A16EB2">
        <w:rPr>
          <w:b/>
          <w:bCs/>
          <w:sz w:val="24"/>
          <w:szCs w:val="24"/>
          <w:lang w:val="en-US"/>
        </w:rPr>
        <w:t xml:space="preserve">Performance </w:t>
      </w:r>
      <w:r>
        <w:rPr>
          <w:b/>
          <w:bCs/>
          <w:sz w:val="24"/>
          <w:szCs w:val="24"/>
          <w:lang w:val="en-US"/>
        </w:rPr>
        <w:t xml:space="preserve">tests definition with the goal to cover a set of </w:t>
      </w:r>
      <w:r w:rsidR="002630BE">
        <w:rPr>
          <w:b/>
          <w:bCs/>
          <w:sz w:val="24"/>
          <w:szCs w:val="24"/>
          <w:lang w:val="en-US"/>
        </w:rPr>
        <w:softHyphen/>
      </w:r>
      <w:r>
        <w:rPr>
          <w:b/>
          <w:bCs/>
          <w:sz w:val="24"/>
          <w:szCs w:val="24"/>
          <w:lang w:val="en-US"/>
        </w:rPr>
        <w:t>NR-U features</w:t>
      </w:r>
      <w:r w:rsidR="00DA5A94">
        <w:rPr>
          <w:b/>
          <w:bCs/>
          <w:sz w:val="24"/>
          <w:szCs w:val="24"/>
          <w:lang w:val="en-US"/>
        </w:rPr>
        <w:t xml:space="preserve"> common to </w:t>
      </w:r>
      <w:r w:rsidR="00DA5A94" w:rsidRPr="00DA5A94">
        <w:rPr>
          <w:b/>
          <w:bCs/>
          <w:sz w:val="24"/>
          <w:szCs w:val="24"/>
          <w:lang w:val="en-US"/>
        </w:rPr>
        <w:t xml:space="preserve">Semi-Static Channel Access </w:t>
      </w:r>
      <w:r w:rsidR="00DA5A94">
        <w:rPr>
          <w:b/>
          <w:bCs/>
          <w:sz w:val="24"/>
          <w:szCs w:val="24"/>
          <w:lang w:val="en-US"/>
        </w:rPr>
        <w:t>d</w:t>
      </w:r>
      <w:r w:rsidR="00DA5A94" w:rsidRPr="00DA5A94">
        <w:rPr>
          <w:b/>
          <w:bCs/>
          <w:sz w:val="24"/>
          <w:szCs w:val="24"/>
          <w:lang w:val="en-US"/>
        </w:rPr>
        <w:t>evices</w:t>
      </w:r>
      <w:r w:rsidR="00DA5A94">
        <w:rPr>
          <w:b/>
          <w:bCs/>
          <w:sz w:val="24"/>
          <w:szCs w:val="24"/>
          <w:lang w:val="en-US"/>
        </w:rPr>
        <w:t xml:space="preserve"> </w:t>
      </w:r>
      <w:r w:rsidR="00DA5A94" w:rsidRPr="00DA5A94">
        <w:rPr>
          <w:b/>
          <w:bCs/>
          <w:sz w:val="24"/>
          <w:szCs w:val="24"/>
          <w:lang w:val="en-US"/>
        </w:rPr>
        <w:t>and Dynamic Channel Access devices</w:t>
      </w:r>
      <w:r>
        <w:rPr>
          <w:b/>
          <w:bCs/>
          <w:sz w:val="24"/>
          <w:szCs w:val="24"/>
          <w:lang w:val="en-US"/>
        </w:rPr>
        <w:t>;</w:t>
      </w:r>
    </w:p>
    <w:bookmarkEnd w:id="3"/>
    <w:p w14:paraId="1ADBE079" w14:textId="74DA5F36" w:rsidR="00031EA7" w:rsidRDefault="00DB14DA" w:rsidP="00031EA7">
      <w:pPr>
        <w:pStyle w:val="Heading2"/>
        <w:rPr>
          <w:lang w:val="en-US"/>
        </w:rPr>
      </w:pPr>
      <w:r>
        <w:rPr>
          <w:lang w:val="en-US"/>
        </w:rPr>
        <w:t xml:space="preserve">PDSCH </w:t>
      </w:r>
      <w:r w:rsidR="00031EA7">
        <w:rPr>
          <w:lang w:val="en-US"/>
        </w:rPr>
        <w:t xml:space="preserve">Transmission Model </w:t>
      </w:r>
    </w:p>
    <w:p w14:paraId="0054B312" w14:textId="020409DC" w:rsidR="00031EA7" w:rsidRDefault="00031EA7" w:rsidP="009F3C21">
      <w:pPr>
        <w:rPr>
          <w:sz w:val="24"/>
          <w:szCs w:val="24"/>
          <w:lang w:val="en-US"/>
        </w:rPr>
      </w:pPr>
      <w:r>
        <w:rPr>
          <w:sz w:val="24"/>
          <w:szCs w:val="24"/>
          <w:lang w:val="en-US"/>
        </w:rPr>
        <w:t xml:space="preserve">The burst transmission model used in LAA </w:t>
      </w:r>
      <w:r w:rsidR="00DB14DA">
        <w:rPr>
          <w:sz w:val="24"/>
          <w:szCs w:val="24"/>
          <w:lang w:val="en-US"/>
        </w:rPr>
        <w:t xml:space="preserve">(see [2], B.8) </w:t>
      </w:r>
      <w:r>
        <w:rPr>
          <w:sz w:val="24"/>
          <w:szCs w:val="24"/>
          <w:lang w:val="en-US"/>
        </w:rPr>
        <w:t xml:space="preserve">can be adapted to the NR-U Demodulation Performance tests scenario, </w:t>
      </w:r>
      <w:r w:rsidR="000E3244">
        <w:rPr>
          <w:sz w:val="24"/>
          <w:szCs w:val="24"/>
          <w:lang w:val="en-US"/>
        </w:rPr>
        <w:t xml:space="preserve">at least </w:t>
      </w:r>
      <w:r w:rsidR="00A00453">
        <w:rPr>
          <w:sz w:val="24"/>
          <w:szCs w:val="24"/>
          <w:lang w:val="en-US"/>
        </w:rPr>
        <w:t xml:space="preserve">including </w:t>
      </w:r>
      <w:r>
        <w:rPr>
          <w:sz w:val="24"/>
          <w:szCs w:val="24"/>
          <w:lang w:val="en-US"/>
        </w:rPr>
        <w:t>the following numbered list of proposed modifications</w:t>
      </w:r>
      <w:r w:rsidR="00DB14DA">
        <w:rPr>
          <w:sz w:val="24"/>
          <w:szCs w:val="24"/>
          <w:lang w:val="en-US"/>
        </w:rPr>
        <w:t>.</w:t>
      </w:r>
    </w:p>
    <w:p w14:paraId="7C23E10A" w14:textId="099C519F" w:rsidR="00DB14DA" w:rsidRPr="00DB14DA" w:rsidRDefault="00DB14DA" w:rsidP="009F3C21">
      <w:pPr>
        <w:rPr>
          <w:b/>
          <w:bCs/>
          <w:sz w:val="24"/>
          <w:szCs w:val="24"/>
          <w:lang w:val="en-US"/>
        </w:rPr>
      </w:pPr>
      <w:r w:rsidRPr="009F3C21">
        <w:rPr>
          <w:b/>
          <w:bCs/>
          <w:sz w:val="24"/>
          <w:szCs w:val="24"/>
          <w:lang w:val="en-US"/>
        </w:rPr>
        <w:t xml:space="preserve">Proposal </w:t>
      </w:r>
      <w:r>
        <w:rPr>
          <w:b/>
          <w:bCs/>
          <w:sz w:val="24"/>
          <w:szCs w:val="24"/>
          <w:lang w:val="en-US"/>
        </w:rPr>
        <w:t>2</w:t>
      </w:r>
      <w:r w:rsidRPr="009F3C21">
        <w:rPr>
          <w:b/>
          <w:bCs/>
          <w:sz w:val="24"/>
          <w:szCs w:val="24"/>
          <w:lang w:val="en-US"/>
        </w:rPr>
        <w:t>:</w:t>
      </w:r>
      <w:r w:rsidRPr="00031EA7">
        <w:rPr>
          <w:b/>
          <w:bCs/>
          <w:sz w:val="24"/>
          <w:szCs w:val="24"/>
          <w:lang w:val="en-US"/>
        </w:rPr>
        <w:t xml:space="preserve"> </w:t>
      </w:r>
      <w:r>
        <w:rPr>
          <w:b/>
          <w:bCs/>
          <w:sz w:val="24"/>
          <w:szCs w:val="24"/>
          <w:lang w:val="en-US"/>
        </w:rPr>
        <w:t xml:space="preserve">Model </w:t>
      </w:r>
      <w:r w:rsidRPr="00031EA7">
        <w:rPr>
          <w:b/>
          <w:bCs/>
          <w:sz w:val="24"/>
          <w:szCs w:val="24"/>
          <w:lang w:val="en-US"/>
        </w:rPr>
        <w:t xml:space="preserve">PDSCH allocation for </w:t>
      </w:r>
      <w:r>
        <w:rPr>
          <w:b/>
          <w:bCs/>
          <w:sz w:val="24"/>
          <w:szCs w:val="24"/>
          <w:lang w:val="en-US"/>
        </w:rPr>
        <w:t xml:space="preserve">NR-U </w:t>
      </w:r>
      <w:r w:rsidRPr="00031EA7">
        <w:rPr>
          <w:b/>
          <w:bCs/>
          <w:sz w:val="24"/>
          <w:szCs w:val="24"/>
          <w:lang w:val="en-US"/>
        </w:rPr>
        <w:t>Demod</w:t>
      </w:r>
      <w:r>
        <w:rPr>
          <w:b/>
          <w:bCs/>
          <w:sz w:val="24"/>
          <w:szCs w:val="24"/>
          <w:lang w:val="en-US"/>
        </w:rPr>
        <w:t>ulation Performance</w:t>
      </w:r>
      <w:r w:rsidRPr="00031EA7">
        <w:rPr>
          <w:b/>
          <w:bCs/>
          <w:sz w:val="24"/>
          <w:szCs w:val="24"/>
          <w:lang w:val="en-US"/>
        </w:rPr>
        <w:t xml:space="preserve"> Tests </w:t>
      </w:r>
      <w:r w:rsidR="002630BE">
        <w:rPr>
          <w:b/>
          <w:bCs/>
          <w:sz w:val="24"/>
          <w:szCs w:val="24"/>
          <w:lang w:val="en-US"/>
        </w:rPr>
        <w:t xml:space="preserve">using </w:t>
      </w:r>
      <w:r w:rsidRPr="00031EA7">
        <w:rPr>
          <w:b/>
          <w:bCs/>
          <w:sz w:val="24"/>
          <w:szCs w:val="24"/>
          <w:lang w:val="en-US"/>
        </w:rPr>
        <w:t>the Burst Transmission Model for LAA (36.101-4, B.8)</w:t>
      </w:r>
      <w:r w:rsidR="002630BE">
        <w:rPr>
          <w:b/>
          <w:bCs/>
          <w:sz w:val="24"/>
          <w:szCs w:val="24"/>
          <w:lang w:val="en-US"/>
        </w:rPr>
        <w:t xml:space="preserve"> as a starting point</w:t>
      </w:r>
      <w:r w:rsidRPr="00031EA7">
        <w:rPr>
          <w:b/>
          <w:bCs/>
          <w:sz w:val="24"/>
          <w:szCs w:val="24"/>
          <w:lang w:val="en-US"/>
        </w:rPr>
        <w:t>;</w:t>
      </w:r>
    </w:p>
    <w:p w14:paraId="5A38D50E" w14:textId="5B27A4ED" w:rsidR="00031EA7" w:rsidRPr="00031EA7" w:rsidRDefault="00031EA7" w:rsidP="00031EA7">
      <w:pPr>
        <w:pStyle w:val="ListParagraph"/>
        <w:numPr>
          <w:ilvl w:val="0"/>
          <w:numId w:val="24"/>
        </w:numPr>
        <w:rPr>
          <w:sz w:val="24"/>
          <w:szCs w:val="24"/>
          <w:lang w:val="en-US"/>
        </w:rPr>
      </w:pPr>
      <w:r w:rsidRPr="00031EA7">
        <w:rPr>
          <w:sz w:val="24"/>
          <w:szCs w:val="24"/>
          <w:lang w:val="en-US"/>
        </w:rPr>
        <w:t xml:space="preserve">Where the LAA Burst Transmission Model </w:t>
      </w:r>
      <w:r w:rsidR="007E532C">
        <w:rPr>
          <w:sz w:val="24"/>
          <w:szCs w:val="24"/>
          <w:lang w:val="en-US"/>
        </w:rPr>
        <w:t xml:space="preserve">randomly </w:t>
      </w:r>
      <w:r w:rsidRPr="00031EA7">
        <w:rPr>
          <w:sz w:val="24"/>
          <w:szCs w:val="24"/>
          <w:lang w:val="en-US"/>
        </w:rPr>
        <w:t xml:space="preserve">selected </w:t>
      </w:r>
      <w:proofErr w:type="gramStart"/>
      <w:r w:rsidRPr="00031EA7">
        <w:rPr>
          <w:sz w:val="24"/>
          <w:szCs w:val="24"/>
          <w:lang w:val="en-US"/>
        </w:rPr>
        <w:t>a number of</w:t>
      </w:r>
      <w:proofErr w:type="gramEnd"/>
      <w:r w:rsidRPr="00031EA7">
        <w:rPr>
          <w:sz w:val="24"/>
          <w:szCs w:val="24"/>
          <w:lang w:val="en-US"/>
        </w:rPr>
        <w:t xml:space="preserve"> Subframes from a set of possible Subframe Lengths, the NRU PDSCH Allocation Model would </w:t>
      </w:r>
      <w:r w:rsidR="000E3244">
        <w:rPr>
          <w:sz w:val="24"/>
          <w:szCs w:val="24"/>
          <w:lang w:val="en-US"/>
        </w:rPr>
        <w:t xml:space="preserve">have </w:t>
      </w:r>
      <w:r w:rsidRPr="00031EA7">
        <w:rPr>
          <w:sz w:val="24"/>
          <w:szCs w:val="24"/>
          <w:lang w:val="en-US"/>
        </w:rPr>
        <w:t xml:space="preserve">a </w:t>
      </w:r>
      <w:r w:rsidR="000E3244">
        <w:rPr>
          <w:sz w:val="24"/>
          <w:szCs w:val="24"/>
          <w:lang w:val="en-US"/>
        </w:rPr>
        <w:t>fixed</w:t>
      </w:r>
      <w:r w:rsidR="007E532C">
        <w:rPr>
          <w:sz w:val="24"/>
          <w:szCs w:val="24"/>
          <w:lang w:val="en-US"/>
        </w:rPr>
        <w:t xml:space="preserve"> </w:t>
      </w:r>
      <w:r w:rsidR="00272C6A">
        <w:rPr>
          <w:sz w:val="24"/>
          <w:szCs w:val="24"/>
          <w:lang w:val="en-US"/>
        </w:rPr>
        <w:t>COT</w:t>
      </w:r>
      <w:r w:rsidR="000E3244">
        <w:rPr>
          <w:sz w:val="24"/>
          <w:szCs w:val="24"/>
          <w:lang w:val="en-US"/>
        </w:rPr>
        <w:t xml:space="preserve"> duration</w:t>
      </w:r>
      <w:r w:rsidRPr="00031EA7">
        <w:rPr>
          <w:sz w:val="24"/>
          <w:szCs w:val="24"/>
          <w:lang w:val="en-US"/>
        </w:rPr>
        <w:t xml:space="preserve"> per test;</w:t>
      </w:r>
    </w:p>
    <w:p w14:paraId="26A3FE0B" w14:textId="77777777" w:rsidR="000E3244" w:rsidRDefault="000E3244" w:rsidP="000E3244">
      <w:pPr>
        <w:rPr>
          <w:sz w:val="24"/>
          <w:szCs w:val="24"/>
          <w:lang w:val="en-US"/>
        </w:rPr>
      </w:pPr>
      <w:r>
        <w:rPr>
          <w:sz w:val="24"/>
          <w:szCs w:val="24"/>
          <w:lang w:val="en-US"/>
        </w:rPr>
        <w:t xml:space="preserve">According to Proposal 1, we’ll look first at a transmission duration that can apply to both Semi-static and Dynamic Channel Access devices. </w:t>
      </w:r>
    </w:p>
    <w:p w14:paraId="53AAA574" w14:textId="6C658E7D" w:rsidR="000E3244" w:rsidRDefault="000E3244" w:rsidP="00031EA7">
      <w:pPr>
        <w:rPr>
          <w:sz w:val="24"/>
          <w:szCs w:val="24"/>
          <w:lang w:val="en-US"/>
        </w:rPr>
      </w:pPr>
      <w:r>
        <w:rPr>
          <w:sz w:val="24"/>
          <w:szCs w:val="24"/>
          <w:lang w:val="en-US"/>
        </w:rPr>
        <w:lastRenderedPageBreak/>
        <w:t xml:space="preserve">If </w:t>
      </w:r>
      <w:r w:rsidR="00A00453">
        <w:rPr>
          <w:sz w:val="24"/>
          <w:szCs w:val="24"/>
          <w:lang w:val="en-US"/>
        </w:rPr>
        <w:t xml:space="preserve">we </w:t>
      </w:r>
      <w:r>
        <w:rPr>
          <w:sz w:val="24"/>
          <w:szCs w:val="24"/>
        </w:rPr>
        <w:t xml:space="preserve">assume that using a </w:t>
      </w:r>
      <w:r w:rsidR="00A00453">
        <w:rPr>
          <w:sz w:val="24"/>
          <w:szCs w:val="24"/>
        </w:rPr>
        <w:t>COT</w:t>
      </w:r>
      <w:r>
        <w:rPr>
          <w:sz w:val="24"/>
          <w:szCs w:val="24"/>
        </w:rPr>
        <w:t xml:space="preserve"> of 1ms in the test is satisfactory for Dynamic Channel Access devices,</w:t>
      </w:r>
      <w:r>
        <w:rPr>
          <w:sz w:val="24"/>
          <w:szCs w:val="24"/>
          <w:lang w:val="en-US"/>
        </w:rPr>
        <w:t xml:space="preserve"> we can apply the same value </w:t>
      </w:r>
      <w:r w:rsidR="004E1E06">
        <w:rPr>
          <w:sz w:val="24"/>
          <w:szCs w:val="24"/>
          <w:lang w:val="en-US"/>
        </w:rPr>
        <w:t xml:space="preserve">(after accounting for necessary idle periods, when needed) </w:t>
      </w:r>
      <w:r w:rsidR="00A00453">
        <w:rPr>
          <w:sz w:val="24"/>
          <w:szCs w:val="24"/>
          <w:lang w:val="en-US"/>
        </w:rPr>
        <w:t>as</w:t>
      </w:r>
      <w:r>
        <w:rPr>
          <w:sz w:val="24"/>
          <w:szCs w:val="24"/>
          <w:lang w:val="en-US"/>
        </w:rPr>
        <w:t xml:space="preserve"> Fixed Frame Period </w:t>
      </w:r>
      <w:r w:rsidR="003D3C9B">
        <w:rPr>
          <w:sz w:val="24"/>
          <w:szCs w:val="24"/>
          <w:lang w:val="en-US"/>
        </w:rPr>
        <w:t xml:space="preserve">for </w:t>
      </w:r>
      <w:r>
        <w:rPr>
          <w:sz w:val="24"/>
          <w:szCs w:val="24"/>
          <w:lang w:val="en-US"/>
        </w:rPr>
        <w:t>Semi-static Cannel Access</w:t>
      </w:r>
      <w:r w:rsidR="003D3C9B">
        <w:rPr>
          <w:sz w:val="24"/>
          <w:szCs w:val="24"/>
          <w:lang w:val="en-US"/>
        </w:rPr>
        <w:t xml:space="preserve"> devices</w:t>
      </w:r>
      <w:r>
        <w:rPr>
          <w:sz w:val="24"/>
          <w:szCs w:val="24"/>
          <w:lang w:val="en-US"/>
        </w:rPr>
        <w:t>.</w:t>
      </w:r>
    </w:p>
    <w:p w14:paraId="767C5D17" w14:textId="59C360AE" w:rsidR="007E532C" w:rsidRDefault="000E3244" w:rsidP="00031EA7">
      <w:pPr>
        <w:rPr>
          <w:sz w:val="24"/>
          <w:szCs w:val="24"/>
          <w:lang w:val="en-US"/>
        </w:rPr>
      </w:pPr>
      <w:r>
        <w:rPr>
          <w:sz w:val="24"/>
          <w:szCs w:val="24"/>
          <w:lang w:val="en-US"/>
        </w:rPr>
        <w:t>Quoting from the NR Rel-16 UE feature list [3], section 3, an FBE requires a SMTC window duration not to be longer than the Fixed Frame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700"/>
        <w:gridCol w:w="6206"/>
      </w:tblGrid>
      <w:tr w:rsidR="000E3244" w:rsidRPr="0032718B" w14:paraId="40941603" w14:textId="77777777" w:rsidTr="000E3244">
        <w:trPr>
          <w:trHeight w:val="20"/>
        </w:trPr>
        <w:tc>
          <w:tcPr>
            <w:tcW w:w="372" w:type="pct"/>
            <w:tcBorders>
              <w:top w:val="single" w:sz="4" w:space="0" w:color="auto"/>
              <w:left w:val="single" w:sz="4" w:space="0" w:color="auto"/>
              <w:bottom w:val="single" w:sz="4" w:space="0" w:color="auto"/>
              <w:right w:val="single" w:sz="4" w:space="0" w:color="auto"/>
            </w:tcBorders>
            <w:hideMark/>
          </w:tcPr>
          <w:p w14:paraId="2EEBAED4" w14:textId="77777777" w:rsidR="000E3244" w:rsidRPr="0032718B" w:rsidRDefault="000E3244" w:rsidP="00C62EE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403" w:type="pct"/>
            <w:tcBorders>
              <w:top w:val="single" w:sz="4" w:space="0" w:color="auto"/>
              <w:left w:val="single" w:sz="4" w:space="0" w:color="auto"/>
              <w:bottom w:val="single" w:sz="4" w:space="0" w:color="auto"/>
              <w:right w:val="single" w:sz="4" w:space="0" w:color="auto"/>
            </w:tcBorders>
            <w:hideMark/>
          </w:tcPr>
          <w:p w14:paraId="229ED35C" w14:textId="77777777" w:rsidR="000E3244" w:rsidRPr="0032718B" w:rsidRDefault="000E3244" w:rsidP="00C62EE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3225" w:type="pct"/>
            <w:tcBorders>
              <w:top w:val="single" w:sz="4" w:space="0" w:color="auto"/>
              <w:left w:val="single" w:sz="4" w:space="0" w:color="auto"/>
              <w:bottom w:val="single" w:sz="4" w:space="0" w:color="auto"/>
              <w:right w:val="single" w:sz="4" w:space="0" w:color="auto"/>
            </w:tcBorders>
          </w:tcPr>
          <w:p w14:paraId="421F29D1" w14:textId="3F39DB8D" w:rsidR="000E3244" w:rsidRPr="0032718B" w:rsidRDefault="000E3244" w:rsidP="00C62EE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r>
              <w:rPr>
                <w:rFonts w:asciiTheme="majorHAnsi" w:hAnsiTheme="majorHAnsi" w:cstheme="majorHAnsi"/>
                <w:szCs w:val="18"/>
              </w:rPr>
              <w:t>.</w:t>
            </w:r>
          </w:p>
        </w:tc>
      </w:tr>
      <w:tr w:rsidR="000E3244" w:rsidRPr="0032718B" w14:paraId="57EDB5E8" w14:textId="77777777" w:rsidTr="000E3244">
        <w:trPr>
          <w:trHeight w:val="20"/>
        </w:trPr>
        <w:tc>
          <w:tcPr>
            <w:tcW w:w="372" w:type="pct"/>
            <w:tcBorders>
              <w:top w:val="single" w:sz="4" w:space="0" w:color="auto"/>
              <w:left w:val="single" w:sz="4" w:space="0" w:color="auto"/>
              <w:bottom w:val="single" w:sz="4" w:space="0" w:color="auto"/>
              <w:right w:val="single" w:sz="4" w:space="0" w:color="auto"/>
            </w:tcBorders>
            <w:hideMark/>
          </w:tcPr>
          <w:p w14:paraId="57F35F1C" w14:textId="77777777" w:rsidR="000E3244" w:rsidRPr="0032718B" w:rsidRDefault="000E3244" w:rsidP="00C62EE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403" w:type="pct"/>
            <w:tcBorders>
              <w:top w:val="single" w:sz="4" w:space="0" w:color="auto"/>
              <w:left w:val="single" w:sz="4" w:space="0" w:color="auto"/>
              <w:bottom w:val="single" w:sz="4" w:space="0" w:color="auto"/>
              <w:right w:val="single" w:sz="4" w:space="0" w:color="auto"/>
            </w:tcBorders>
            <w:hideMark/>
          </w:tcPr>
          <w:p w14:paraId="2E949DA0" w14:textId="77777777" w:rsidR="000E3244" w:rsidRPr="0032718B" w:rsidRDefault="000E3244" w:rsidP="00C62EE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3225" w:type="pct"/>
            <w:tcBorders>
              <w:top w:val="single" w:sz="4" w:space="0" w:color="auto"/>
              <w:left w:val="single" w:sz="4" w:space="0" w:color="auto"/>
              <w:bottom w:val="single" w:sz="4" w:space="0" w:color="auto"/>
              <w:right w:val="single" w:sz="4" w:space="0" w:color="auto"/>
            </w:tcBorders>
          </w:tcPr>
          <w:p w14:paraId="166FBE8C" w14:textId="1A11FD94" w:rsidR="000E3244" w:rsidRPr="0032718B" w:rsidRDefault="000E3244" w:rsidP="00C62EE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Pr>
                <w:rFonts w:asciiTheme="majorHAnsi" w:hAnsiTheme="majorHAnsi" w:cstheme="majorHAnsi"/>
                <w:szCs w:val="18"/>
              </w:rPr>
              <w:t xml:space="preserve"> w</w:t>
            </w:r>
            <w:r w:rsidRPr="0032718B">
              <w:rPr>
                <w:rFonts w:asciiTheme="majorHAnsi" w:hAnsiTheme="majorHAnsi" w:cstheme="majorHAnsi"/>
                <w:szCs w:val="18"/>
              </w:rPr>
              <w:t>hen SMTC window is no longer than the fixed frame period</w:t>
            </w:r>
            <w:r>
              <w:rPr>
                <w:rFonts w:asciiTheme="majorHAnsi" w:hAnsiTheme="majorHAnsi" w:cstheme="majorHAnsi"/>
                <w:szCs w:val="18"/>
              </w:rPr>
              <w:t>.</w:t>
            </w:r>
          </w:p>
        </w:tc>
      </w:tr>
    </w:tbl>
    <w:p w14:paraId="6A8395AD" w14:textId="77777777" w:rsidR="000E3244" w:rsidRPr="000E3244" w:rsidRDefault="000E3244" w:rsidP="00031EA7">
      <w:pPr>
        <w:rPr>
          <w:sz w:val="24"/>
          <w:szCs w:val="24"/>
        </w:rPr>
      </w:pPr>
    </w:p>
    <w:p w14:paraId="7A3B1527" w14:textId="4043F10C" w:rsidR="000E3244" w:rsidRDefault="000E3244" w:rsidP="00031EA7">
      <w:pPr>
        <w:rPr>
          <w:sz w:val="24"/>
          <w:szCs w:val="24"/>
        </w:rPr>
      </w:pPr>
      <w:r>
        <w:rPr>
          <w:sz w:val="24"/>
          <w:szCs w:val="24"/>
        </w:rPr>
        <w:t>For the chosen Fixed Frame Period duration of 1ms, the maximum duration of the SMTC window would then be 1ms.</w:t>
      </w:r>
    </w:p>
    <w:p w14:paraId="7E5C4C5F" w14:textId="2908340F" w:rsidR="00031EA7" w:rsidRPr="00031EA7" w:rsidRDefault="00031EA7" w:rsidP="00031EA7">
      <w:pPr>
        <w:rPr>
          <w:b/>
          <w:bCs/>
          <w:sz w:val="24"/>
          <w:szCs w:val="24"/>
          <w:lang w:val="en-US"/>
        </w:rPr>
      </w:pPr>
      <w:r w:rsidRPr="00031EA7">
        <w:rPr>
          <w:b/>
          <w:bCs/>
          <w:sz w:val="24"/>
          <w:szCs w:val="24"/>
          <w:lang w:val="en-US"/>
        </w:rPr>
        <w:t xml:space="preserve">Proposal </w:t>
      </w:r>
      <w:r w:rsidR="00DB14DA">
        <w:rPr>
          <w:b/>
          <w:bCs/>
          <w:sz w:val="24"/>
          <w:szCs w:val="24"/>
          <w:lang w:val="en-US"/>
        </w:rPr>
        <w:t>3</w:t>
      </w:r>
      <w:r w:rsidRPr="00031EA7">
        <w:rPr>
          <w:b/>
          <w:bCs/>
          <w:sz w:val="24"/>
          <w:szCs w:val="24"/>
          <w:lang w:val="en-US"/>
        </w:rPr>
        <w:t xml:space="preserve">: Prioritize a set of NR-U </w:t>
      </w:r>
      <w:r w:rsidR="00A16EB2">
        <w:rPr>
          <w:b/>
          <w:bCs/>
          <w:sz w:val="24"/>
          <w:szCs w:val="24"/>
          <w:lang w:val="en-US"/>
        </w:rPr>
        <w:t>Demod Performance</w:t>
      </w:r>
      <w:r w:rsidRPr="00031EA7">
        <w:rPr>
          <w:b/>
          <w:bCs/>
          <w:sz w:val="24"/>
          <w:szCs w:val="24"/>
          <w:lang w:val="en-US"/>
        </w:rPr>
        <w:t xml:space="preserve"> tests </w:t>
      </w:r>
      <w:r>
        <w:rPr>
          <w:b/>
          <w:bCs/>
          <w:sz w:val="24"/>
          <w:szCs w:val="24"/>
          <w:lang w:val="en-US"/>
        </w:rPr>
        <w:t xml:space="preserve">with a fixed </w:t>
      </w:r>
      <w:r w:rsidRPr="00031EA7">
        <w:rPr>
          <w:b/>
          <w:bCs/>
          <w:sz w:val="24"/>
          <w:szCs w:val="24"/>
          <w:lang w:val="en-US"/>
        </w:rPr>
        <w:t xml:space="preserve">COT </w:t>
      </w:r>
      <w:r w:rsidR="002630BE">
        <w:rPr>
          <w:b/>
          <w:bCs/>
          <w:sz w:val="24"/>
          <w:szCs w:val="24"/>
          <w:lang w:val="en-US"/>
        </w:rPr>
        <w:t xml:space="preserve">duration of 1 ms </w:t>
      </w:r>
      <w:r w:rsidRPr="00031EA7">
        <w:rPr>
          <w:b/>
          <w:bCs/>
          <w:sz w:val="24"/>
          <w:szCs w:val="24"/>
          <w:lang w:val="en-US"/>
        </w:rPr>
        <w:t xml:space="preserve">and </w:t>
      </w:r>
      <w:r w:rsidR="008E679B">
        <w:rPr>
          <w:b/>
          <w:bCs/>
          <w:sz w:val="24"/>
          <w:szCs w:val="24"/>
          <w:lang w:val="en-US"/>
        </w:rPr>
        <w:t xml:space="preserve">a fixed </w:t>
      </w:r>
      <w:r w:rsidRPr="00031EA7">
        <w:rPr>
          <w:b/>
          <w:bCs/>
          <w:sz w:val="24"/>
          <w:szCs w:val="24"/>
          <w:lang w:val="en-US"/>
        </w:rPr>
        <w:t>SMTC duration of 1 ms t</w:t>
      </w:r>
      <w:r>
        <w:rPr>
          <w:b/>
          <w:bCs/>
          <w:sz w:val="24"/>
          <w:szCs w:val="24"/>
          <w:lang w:val="en-US"/>
        </w:rPr>
        <w:t xml:space="preserve">hat </w:t>
      </w:r>
      <w:r w:rsidR="000E3244">
        <w:rPr>
          <w:b/>
          <w:bCs/>
          <w:sz w:val="24"/>
          <w:szCs w:val="24"/>
          <w:lang w:val="en-US"/>
        </w:rPr>
        <w:t>can apply</w:t>
      </w:r>
      <w:r>
        <w:rPr>
          <w:b/>
          <w:bCs/>
          <w:sz w:val="24"/>
          <w:szCs w:val="24"/>
          <w:lang w:val="en-US"/>
        </w:rPr>
        <w:t xml:space="preserve"> to </w:t>
      </w:r>
      <w:r w:rsidRPr="00031EA7">
        <w:rPr>
          <w:b/>
          <w:bCs/>
          <w:sz w:val="24"/>
          <w:szCs w:val="24"/>
          <w:lang w:val="en-US"/>
        </w:rPr>
        <w:t>both FBE and LBE devices;</w:t>
      </w:r>
    </w:p>
    <w:p w14:paraId="6FC09D09" w14:textId="41E3361A" w:rsidR="00031EA7" w:rsidRPr="00031EA7" w:rsidRDefault="007E532C" w:rsidP="00031EA7">
      <w:pPr>
        <w:rPr>
          <w:sz w:val="24"/>
          <w:szCs w:val="24"/>
          <w:lang w:val="en-US"/>
        </w:rPr>
      </w:pPr>
      <w:bookmarkStart w:id="4" w:name="_Hlk47621992"/>
      <w:r>
        <w:rPr>
          <w:sz w:val="24"/>
          <w:szCs w:val="24"/>
          <w:lang w:val="en-US"/>
        </w:rPr>
        <w:t>A</w:t>
      </w:r>
      <w:r w:rsidR="00031EA7" w:rsidRPr="00031EA7">
        <w:rPr>
          <w:sz w:val="24"/>
          <w:szCs w:val="24"/>
          <w:lang w:val="en-US"/>
        </w:rPr>
        <w:t xml:space="preserve">dditional test </w:t>
      </w:r>
      <w:r>
        <w:rPr>
          <w:sz w:val="24"/>
          <w:szCs w:val="24"/>
          <w:lang w:val="en-US"/>
        </w:rPr>
        <w:t xml:space="preserve">which will have a </w:t>
      </w:r>
      <w:r w:rsidR="00031EA7" w:rsidRPr="00031EA7">
        <w:rPr>
          <w:sz w:val="24"/>
          <w:szCs w:val="24"/>
          <w:lang w:val="en-US"/>
        </w:rPr>
        <w:t>COT duration longer than SMTC</w:t>
      </w:r>
      <w:r>
        <w:rPr>
          <w:sz w:val="24"/>
          <w:szCs w:val="24"/>
          <w:lang w:val="en-US"/>
        </w:rPr>
        <w:t xml:space="preserve"> </w:t>
      </w:r>
      <w:r w:rsidR="002630BE">
        <w:rPr>
          <w:sz w:val="24"/>
          <w:szCs w:val="24"/>
          <w:lang w:val="en-US"/>
        </w:rPr>
        <w:t>can be designed</w:t>
      </w:r>
      <w:r w:rsidR="00DA5A94">
        <w:rPr>
          <w:sz w:val="24"/>
          <w:szCs w:val="24"/>
          <w:lang w:val="en-US"/>
        </w:rPr>
        <w:t xml:space="preserve">, </w:t>
      </w:r>
      <w:r>
        <w:rPr>
          <w:sz w:val="24"/>
          <w:szCs w:val="24"/>
          <w:lang w:val="en-US"/>
        </w:rPr>
        <w:t xml:space="preserve">but </w:t>
      </w:r>
      <w:r w:rsidR="00DA5A94">
        <w:rPr>
          <w:sz w:val="24"/>
          <w:szCs w:val="24"/>
          <w:lang w:val="en-US"/>
        </w:rPr>
        <w:t xml:space="preserve">since tests </w:t>
      </w:r>
      <w:r>
        <w:rPr>
          <w:sz w:val="24"/>
          <w:szCs w:val="24"/>
          <w:lang w:val="en-US"/>
        </w:rPr>
        <w:t xml:space="preserve">so </w:t>
      </w:r>
      <w:r w:rsidR="00DA5A94">
        <w:rPr>
          <w:sz w:val="24"/>
          <w:szCs w:val="24"/>
          <w:lang w:val="en-US"/>
        </w:rPr>
        <w:t>defined will anyway only apply to LBE devices</w:t>
      </w:r>
      <w:r>
        <w:rPr>
          <w:sz w:val="24"/>
          <w:szCs w:val="24"/>
          <w:lang w:val="en-US"/>
        </w:rPr>
        <w:t xml:space="preserve">, </w:t>
      </w:r>
      <w:r w:rsidR="000E3244">
        <w:rPr>
          <w:sz w:val="24"/>
          <w:szCs w:val="24"/>
          <w:lang w:val="en-US"/>
        </w:rPr>
        <w:t>our view is to reduce the priority of said tests.</w:t>
      </w:r>
    </w:p>
    <w:bookmarkEnd w:id="4"/>
    <w:p w14:paraId="092B7A7E" w14:textId="71F6C025" w:rsidR="00031EA7" w:rsidRDefault="00031EA7" w:rsidP="00031EA7">
      <w:pPr>
        <w:rPr>
          <w:b/>
          <w:bCs/>
          <w:sz w:val="24"/>
          <w:szCs w:val="24"/>
          <w:lang w:val="en-US"/>
        </w:rPr>
      </w:pPr>
      <w:r w:rsidRPr="009F3C21">
        <w:rPr>
          <w:b/>
          <w:bCs/>
          <w:sz w:val="24"/>
          <w:szCs w:val="24"/>
          <w:lang w:val="en-US"/>
        </w:rPr>
        <w:t xml:space="preserve">Proposal </w:t>
      </w:r>
      <w:r w:rsidR="00DB14DA">
        <w:rPr>
          <w:b/>
          <w:bCs/>
          <w:sz w:val="24"/>
          <w:szCs w:val="24"/>
          <w:lang w:val="en-US"/>
        </w:rPr>
        <w:t>4</w:t>
      </w:r>
      <w:r>
        <w:rPr>
          <w:b/>
          <w:bCs/>
          <w:sz w:val="24"/>
          <w:szCs w:val="24"/>
          <w:lang w:val="en-US"/>
        </w:rPr>
        <w:t xml:space="preserve">: </w:t>
      </w:r>
      <w:r w:rsidR="002630BE">
        <w:rPr>
          <w:b/>
          <w:bCs/>
          <w:sz w:val="24"/>
          <w:szCs w:val="24"/>
          <w:lang w:val="en-US"/>
        </w:rPr>
        <w:t>De-prioritize</w:t>
      </w:r>
      <w:r w:rsidRPr="00031EA7">
        <w:rPr>
          <w:b/>
          <w:bCs/>
          <w:sz w:val="24"/>
          <w:szCs w:val="24"/>
          <w:lang w:val="en-US"/>
        </w:rPr>
        <w:t xml:space="preserve"> </w:t>
      </w:r>
      <w:r w:rsidR="002630BE">
        <w:rPr>
          <w:b/>
          <w:bCs/>
          <w:sz w:val="24"/>
          <w:szCs w:val="24"/>
          <w:lang w:val="en-US"/>
        </w:rPr>
        <w:t xml:space="preserve">defining additional </w:t>
      </w:r>
      <w:r w:rsidRPr="00031EA7">
        <w:rPr>
          <w:b/>
          <w:bCs/>
          <w:sz w:val="24"/>
          <w:szCs w:val="24"/>
          <w:lang w:val="en-US"/>
        </w:rPr>
        <w:t xml:space="preserve">NR-U </w:t>
      </w:r>
      <w:r w:rsidR="00A16EB2">
        <w:rPr>
          <w:b/>
          <w:bCs/>
          <w:sz w:val="24"/>
          <w:szCs w:val="24"/>
          <w:lang w:val="en-US"/>
        </w:rPr>
        <w:t>Demod Performance</w:t>
      </w:r>
      <w:r w:rsidRPr="00031EA7">
        <w:rPr>
          <w:b/>
          <w:bCs/>
          <w:sz w:val="24"/>
          <w:szCs w:val="24"/>
          <w:lang w:val="en-US"/>
        </w:rPr>
        <w:t xml:space="preserve"> tests with COT duration larger than SMTC</w:t>
      </w:r>
      <w:r w:rsidR="002630BE">
        <w:rPr>
          <w:b/>
          <w:bCs/>
          <w:sz w:val="24"/>
          <w:szCs w:val="24"/>
          <w:lang w:val="en-US"/>
        </w:rPr>
        <w:t xml:space="preserve"> duration</w:t>
      </w:r>
      <w:r w:rsidRPr="00031EA7">
        <w:rPr>
          <w:b/>
          <w:bCs/>
          <w:sz w:val="24"/>
          <w:szCs w:val="24"/>
          <w:lang w:val="en-US"/>
        </w:rPr>
        <w:t>;</w:t>
      </w:r>
    </w:p>
    <w:p w14:paraId="122E4611" w14:textId="14FD36F4" w:rsidR="00031EA7" w:rsidRPr="00031EA7" w:rsidRDefault="00031EA7" w:rsidP="00031EA7">
      <w:pPr>
        <w:pStyle w:val="ListParagraph"/>
        <w:numPr>
          <w:ilvl w:val="0"/>
          <w:numId w:val="24"/>
        </w:numPr>
        <w:rPr>
          <w:sz w:val="24"/>
          <w:szCs w:val="24"/>
          <w:lang w:val="en-US"/>
        </w:rPr>
      </w:pPr>
      <w:r>
        <w:rPr>
          <w:sz w:val="24"/>
          <w:szCs w:val="24"/>
          <w:lang w:val="en-US"/>
        </w:rPr>
        <w:t xml:space="preserve">Where the </w:t>
      </w:r>
      <w:r w:rsidRPr="00031EA7">
        <w:rPr>
          <w:sz w:val="24"/>
          <w:szCs w:val="24"/>
          <w:lang w:val="en-US"/>
        </w:rPr>
        <w:t xml:space="preserve">LAA Burst </w:t>
      </w:r>
      <w:proofErr w:type="gramStart"/>
      <w:r w:rsidRPr="00031EA7">
        <w:rPr>
          <w:sz w:val="24"/>
          <w:szCs w:val="24"/>
          <w:lang w:val="en-US"/>
        </w:rPr>
        <w:t>Transmission</w:t>
      </w:r>
      <w:proofErr w:type="gramEnd"/>
      <w:r w:rsidRPr="00031EA7">
        <w:rPr>
          <w:sz w:val="24"/>
          <w:szCs w:val="24"/>
          <w:lang w:val="en-US"/>
        </w:rPr>
        <w:t xml:space="preserve"> Model selected</w:t>
      </w:r>
      <w:r>
        <w:rPr>
          <w:sz w:val="24"/>
          <w:szCs w:val="24"/>
          <w:lang w:val="en-US"/>
        </w:rPr>
        <w:t xml:space="preserve"> randomly the starting position of the first subframe between OFDM Symbol 0 and Symbol 7, </w:t>
      </w:r>
      <w:r w:rsidRPr="00031EA7">
        <w:rPr>
          <w:sz w:val="24"/>
          <w:szCs w:val="24"/>
          <w:lang w:val="en-US"/>
        </w:rPr>
        <w:t>the NRU PDSCH Allocation Model</w:t>
      </w:r>
      <w:r>
        <w:rPr>
          <w:sz w:val="24"/>
          <w:szCs w:val="24"/>
          <w:lang w:val="en-US"/>
        </w:rPr>
        <w:t xml:space="preserve"> will select randomly a starting OFDM Symbol Index according to the Allocation Type specifications for Slot Start and Length.</w:t>
      </w:r>
    </w:p>
    <w:p w14:paraId="0E4B51EB" w14:textId="1FC15C01" w:rsidR="00031EA7" w:rsidRPr="00031EA7" w:rsidRDefault="00031EA7" w:rsidP="00031EA7">
      <w:pPr>
        <w:rPr>
          <w:sz w:val="24"/>
          <w:szCs w:val="24"/>
          <w:lang w:val="en-US"/>
        </w:rPr>
      </w:pPr>
      <w:r w:rsidRPr="00031EA7">
        <w:rPr>
          <w:sz w:val="24"/>
          <w:szCs w:val="24"/>
          <w:lang w:val="en-US"/>
        </w:rPr>
        <w:t xml:space="preserve">For </w:t>
      </w:r>
      <w:r>
        <w:rPr>
          <w:sz w:val="24"/>
          <w:szCs w:val="24"/>
          <w:lang w:val="en-US"/>
        </w:rPr>
        <w:t xml:space="preserve">PDSCH Type-B Demodulation tests, it seems reasonable to keep the same Slot lengths </w:t>
      </w:r>
      <w:r w:rsidR="00DB14DA">
        <w:rPr>
          <w:sz w:val="24"/>
          <w:szCs w:val="24"/>
          <w:lang w:val="en-US"/>
        </w:rPr>
        <w:t xml:space="preserve">used </w:t>
      </w:r>
      <w:r>
        <w:rPr>
          <w:sz w:val="24"/>
          <w:szCs w:val="24"/>
          <w:lang w:val="en-US"/>
        </w:rPr>
        <w:t xml:space="preserve">in the </w:t>
      </w:r>
      <w:r w:rsidR="00A16EB2">
        <w:rPr>
          <w:sz w:val="24"/>
          <w:szCs w:val="24"/>
          <w:lang w:val="en-US"/>
        </w:rPr>
        <w:t>Demod Performance</w:t>
      </w:r>
      <w:r>
        <w:rPr>
          <w:sz w:val="24"/>
          <w:szCs w:val="24"/>
          <w:lang w:val="en-US"/>
        </w:rPr>
        <w:t xml:space="preserve"> tests defined for licensed NR.</w:t>
      </w:r>
    </w:p>
    <w:p w14:paraId="705696E4" w14:textId="79C094F7" w:rsidR="009F3C21" w:rsidRPr="00DB14DA" w:rsidRDefault="00031EA7" w:rsidP="009F3C21">
      <w:pPr>
        <w:rPr>
          <w:b/>
          <w:bCs/>
          <w:sz w:val="24"/>
          <w:szCs w:val="24"/>
          <w:lang w:val="en-US"/>
        </w:rPr>
      </w:pPr>
      <w:r w:rsidRPr="009F3C21">
        <w:rPr>
          <w:b/>
          <w:bCs/>
          <w:sz w:val="24"/>
          <w:szCs w:val="24"/>
          <w:lang w:val="en-US"/>
        </w:rPr>
        <w:t>Proposal</w:t>
      </w:r>
      <w:r>
        <w:rPr>
          <w:b/>
          <w:bCs/>
          <w:sz w:val="24"/>
          <w:szCs w:val="24"/>
          <w:lang w:val="en-US"/>
        </w:rPr>
        <w:t xml:space="preserve"> </w:t>
      </w:r>
      <w:r w:rsidR="00DB14DA">
        <w:rPr>
          <w:b/>
          <w:bCs/>
          <w:sz w:val="24"/>
          <w:szCs w:val="24"/>
          <w:lang w:val="en-US"/>
        </w:rPr>
        <w:t>5</w:t>
      </w:r>
      <w:r w:rsidRPr="009F3C21">
        <w:rPr>
          <w:b/>
          <w:bCs/>
          <w:sz w:val="24"/>
          <w:szCs w:val="24"/>
          <w:lang w:val="en-US"/>
        </w:rPr>
        <w:t>:</w:t>
      </w:r>
      <w:r w:rsidRPr="00031EA7">
        <w:rPr>
          <w:b/>
          <w:bCs/>
          <w:sz w:val="24"/>
          <w:szCs w:val="24"/>
          <w:lang w:val="en-US"/>
        </w:rPr>
        <w:t xml:space="preserve"> </w:t>
      </w:r>
      <w:r>
        <w:rPr>
          <w:b/>
          <w:bCs/>
          <w:sz w:val="24"/>
          <w:szCs w:val="24"/>
          <w:lang w:val="en-US"/>
        </w:rPr>
        <w:t xml:space="preserve">For NR-U Demodulation Performance tests, </w:t>
      </w:r>
      <w:r w:rsidR="002630BE">
        <w:rPr>
          <w:b/>
          <w:bCs/>
          <w:sz w:val="24"/>
          <w:szCs w:val="24"/>
          <w:lang w:val="en-US"/>
        </w:rPr>
        <w:t xml:space="preserve">use the same </w:t>
      </w:r>
      <w:r w:rsidRPr="00031EA7">
        <w:rPr>
          <w:b/>
          <w:bCs/>
          <w:sz w:val="24"/>
          <w:szCs w:val="24"/>
          <w:lang w:val="en-US"/>
        </w:rPr>
        <w:t xml:space="preserve">PDSCH Type-B </w:t>
      </w:r>
      <w:r>
        <w:rPr>
          <w:b/>
          <w:bCs/>
          <w:sz w:val="24"/>
          <w:szCs w:val="24"/>
          <w:lang w:val="en-US"/>
        </w:rPr>
        <w:t>Slot L</w:t>
      </w:r>
      <w:r w:rsidRPr="00031EA7">
        <w:rPr>
          <w:b/>
          <w:bCs/>
          <w:sz w:val="24"/>
          <w:szCs w:val="24"/>
          <w:lang w:val="en-US"/>
        </w:rPr>
        <w:t>ength</w:t>
      </w:r>
      <w:r>
        <w:rPr>
          <w:b/>
          <w:bCs/>
          <w:sz w:val="24"/>
          <w:szCs w:val="24"/>
          <w:lang w:val="en-US"/>
        </w:rPr>
        <w:t>s</w:t>
      </w:r>
      <w:r w:rsidRPr="00031EA7">
        <w:rPr>
          <w:b/>
          <w:bCs/>
          <w:sz w:val="24"/>
          <w:szCs w:val="24"/>
          <w:lang w:val="en-US"/>
        </w:rPr>
        <w:t xml:space="preserve"> </w:t>
      </w:r>
      <w:r w:rsidR="002630BE">
        <w:rPr>
          <w:b/>
          <w:bCs/>
          <w:sz w:val="24"/>
          <w:szCs w:val="24"/>
          <w:lang w:val="en-US"/>
        </w:rPr>
        <w:t xml:space="preserve">as in licensed </w:t>
      </w:r>
      <w:r w:rsidRPr="00031EA7">
        <w:rPr>
          <w:b/>
          <w:bCs/>
          <w:sz w:val="24"/>
          <w:szCs w:val="24"/>
          <w:lang w:val="en-US"/>
        </w:rPr>
        <w:t>NR</w:t>
      </w:r>
      <w:r>
        <w:rPr>
          <w:b/>
          <w:bCs/>
          <w:sz w:val="24"/>
          <w:szCs w:val="24"/>
          <w:lang w:val="en-US"/>
        </w:rPr>
        <w:t xml:space="preserve"> Demodulation Performance tests</w:t>
      </w:r>
      <w:r w:rsidRPr="00031EA7">
        <w:rPr>
          <w:b/>
          <w:bCs/>
          <w:sz w:val="24"/>
          <w:szCs w:val="24"/>
          <w:lang w:val="en-US"/>
        </w:rPr>
        <w:t>;</w:t>
      </w:r>
    </w:p>
    <w:p w14:paraId="0805D288" w14:textId="4AFAD768" w:rsidR="00031EA7" w:rsidRDefault="00031EA7" w:rsidP="00031EA7">
      <w:pPr>
        <w:pStyle w:val="ListParagraph"/>
        <w:numPr>
          <w:ilvl w:val="0"/>
          <w:numId w:val="24"/>
        </w:numPr>
        <w:rPr>
          <w:sz w:val="24"/>
          <w:szCs w:val="24"/>
          <w:lang w:val="en-US"/>
        </w:rPr>
      </w:pPr>
      <w:r>
        <w:rPr>
          <w:sz w:val="24"/>
          <w:szCs w:val="24"/>
          <w:lang w:val="en-US"/>
        </w:rPr>
        <w:t xml:space="preserve">The </w:t>
      </w:r>
      <w:bookmarkStart w:id="5" w:name="_Hlk47620761"/>
      <w:r>
        <w:rPr>
          <w:sz w:val="24"/>
          <w:szCs w:val="24"/>
          <w:lang w:val="en-US"/>
        </w:rPr>
        <w:t xml:space="preserve">LAA Burst Transmission Model </w:t>
      </w:r>
      <w:bookmarkEnd w:id="5"/>
      <w:r>
        <w:rPr>
          <w:sz w:val="24"/>
          <w:szCs w:val="24"/>
          <w:lang w:val="en-US"/>
        </w:rPr>
        <w:t xml:space="preserve">defines a threshold </w:t>
      </w:r>
      <w:r w:rsidRPr="00031EA7">
        <w:rPr>
          <w:i/>
          <w:iCs/>
          <w:sz w:val="24"/>
          <w:szCs w:val="24"/>
          <w:lang w:val="en-US"/>
        </w:rPr>
        <w:t>p</w:t>
      </w:r>
      <w:r>
        <w:rPr>
          <w:i/>
          <w:iCs/>
          <w:sz w:val="24"/>
          <w:szCs w:val="24"/>
          <w:lang w:val="en-US"/>
        </w:rPr>
        <w:t>,</w:t>
      </w:r>
      <w:r>
        <w:rPr>
          <w:sz w:val="24"/>
          <w:szCs w:val="24"/>
          <w:lang w:val="en-US"/>
        </w:rPr>
        <w:t xml:space="preserve"> per test case, </w:t>
      </w:r>
      <w:r w:rsidR="000E3244">
        <w:rPr>
          <w:sz w:val="24"/>
          <w:szCs w:val="24"/>
          <w:lang w:val="en-US"/>
        </w:rPr>
        <w:t xml:space="preserve">that is </w:t>
      </w:r>
      <w:r>
        <w:rPr>
          <w:sz w:val="24"/>
          <w:szCs w:val="24"/>
          <w:lang w:val="en-US"/>
        </w:rPr>
        <w:t xml:space="preserve">compared against a uniform random variable to choose on LBT pass/fail per each Burst Transmission. The same approach can be kept for </w:t>
      </w:r>
      <w:r w:rsidR="00DA5A94">
        <w:rPr>
          <w:sz w:val="24"/>
          <w:szCs w:val="24"/>
          <w:lang w:val="en-US"/>
        </w:rPr>
        <w:t>NR-U</w:t>
      </w:r>
      <w:r>
        <w:rPr>
          <w:sz w:val="24"/>
          <w:szCs w:val="24"/>
          <w:lang w:val="en-US"/>
        </w:rPr>
        <w:t xml:space="preserve"> </w:t>
      </w:r>
      <w:r w:rsidR="000E3244">
        <w:rPr>
          <w:sz w:val="24"/>
          <w:szCs w:val="24"/>
          <w:lang w:val="en-US"/>
        </w:rPr>
        <w:t xml:space="preserve">Demod Performance at the beginning of each potential </w:t>
      </w:r>
      <w:r>
        <w:rPr>
          <w:sz w:val="24"/>
          <w:szCs w:val="24"/>
          <w:lang w:val="en-US"/>
        </w:rPr>
        <w:t>COT</w:t>
      </w:r>
      <w:r w:rsidR="000E3244">
        <w:rPr>
          <w:sz w:val="24"/>
          <w:szCs w:val="24"/>
          <w:lang w:val="en-US"/>
        </w:rPr>
        <w:t>, to decide whether LBT is successful or not</w:t>
      </w:r>
      <w:r>
        <w:rPr>
          <w:sz w:val="24"/>
          <w:szCs w:val="24"/>
          <w:lang w:val="en-US"/>
        </w:rPr>
        <w:t>;</w:t>
      </w:r>
    </w:p>
    <w:p w14:paraId="6B7DC6DF" w14:textId="77777777" w:rsidR="00031EA7" w:rsidRDefault="00031EA7" w:rsidP="00031EA7">
      <w:pPr>
        <w:pStyle w:val="ListParagraph"/>
        <w:rPr>
          <w:sz w:val="24"/>
          <w:szCs w:val="24"/>
          <w:lang w:val="en-US"/>
        </w:rPr>
      </w:pPr>
    </w:p>
    <w:p w14:paraId="13458695" w14:textId="14269543" w:rsidR="00DB14DA" w:rsidRPr="00DB14DA" w:rsidRDefault="00031EA7" w:rsidP="00DB14DA">
      <w:pPr>
        <w:pStyle w:val="ListParagraph"/>
        <w:numPr>
          <w:ilvl w:val="0"/>
          <w:numId w:val="24"/>
        </w:numPr>
        <w:rPr>
          <w:sz w:val="24"/>
          <w:szCs w:val="24"/>
          <w:lang w:val="en-US"/>
        </w:rPr>
      </w:pPr>
      <w:r>
        <w:rPr>
          <w:sz w:val="24"/>
          <w:szCs w:val="24"/>
          <w:lang w:val="en-US"/>
        </w:rPr>
        <w:t>The LAA Burst Transmission Model did not have to cover potential SSB LBT failure</w:t>
      </w:r>
      <w:r w:rsidR="000E3244">
        <w:rPr>
          <w:sz w:val="24"/>
          <w:szCs w:val="24"/>
          <w:lang w:val="en-US"/>
        </w:rPr>
        <w:t>s</w:t>
      </w:r>
      <w:r>
        <w:rPr>
          <w:sz w:val="24"/>
          <w:szCs w:val="24"/>
          <w:lang w:val="en-US"/>
        </w:rPr>
        <w:t>,</w:t>
      </w:r>
      <w:r w:rsidR="000E3244">
        <w:rPr>
          <w:sz w:val="24"/>
          <w:szCs w:val="24"/>
          <w:lang w:val="en-US"/>
        </w:rPr>
        <w:t xml:space="preserve"> which can be covered for NR-U Performance Tests by the same model specified above at point 3</w:t>
      </w:r>
      <w:r>
        <w:rPr>
          <w:sz w:val="24"/>
          <w:szCs w:val="24"/>
          <w:lang w:val="en-US"/>
        </w:rPr>
        <w:t>;</w:t>
      </w:r>
    </w:p>
    <w:p w14:paraId="43AF7876" w14:textId="1A2D633E" w:rsidR="00031EA7" w:rsidRDefault="00031EA7" w:rsidP="00031EA7">
      <w:pPr>
        <w:rPr>
          <w:b/>
          <w:bCs/>
          <w:sz w:val="24"/>
          <w:szCs w:val="24"/>
          <w:lang w:val="en-US"/>
        </w:rPr>
      </w:pPr>
      <w:bookmarkStart w:id="6" w:name="_Hlk47621798"/>
      <w:r w:rsidRPr="009F3C21">
        <w:rPr>
          <w:b/>
          <w:bCs/>
          <w:sz w:val="24"/>
          <w:szCs w:val="24"/>
          <w:lang w:val="en-US"/>
        </w:rPr>
        <w:t xml:space="preserve">Proposal </w:t>
      </w:r>
      <w:r w:rsidR="00DB14DA">
        <w:rPr>
          <w:b/>
          <w:bCs/>
          <w:sz w:val="24"/>
          <w:szCs w:val="24"/>
          <w:lang w:val="en-US"/>
        </w:rPr>
        <w:t>6</w:t>
      </w:r>
      <w:r w:rsidRPr="009F3C21">
        <w:rPr>
          <w:b/>
          <w:bCs/>
          <w:sz w:val="24"/>
          <w:szCs w:val="24"/>
          <w:lang w:val="en-US"/>
        </w:rPr>
        <w:t>:</w:t>
      </w:r>
      <w:r w:rsidRPr="00031EA7">
        <w:rPr>
          <w:b/>
          <w:bCs/>
          <w:sz w:val="24"/>
          <w:szCs w:val="24"/>
          <w:lang w:val="en-US"/>
        </w:rPr>
        <w:t xml:space="preserve"> </w:t>
      </w:r>
      <w:r w:rsidR="000E3244">
        <w:rPr>
          <w:b/>
          <w:bCs/>
          <w:sz w:val="24"/>
          <w:szCs w:val="24"/>
          <w:lang w:val="en-US"/>
        </w:rPr>
        <w:t xml:space="preserve">Model </w:t>
      </w:r>
      <w:r w:rsidRPr="00031EA7">
        <w:rPr>
          <w:b/>
          <w:bCs/>
          <w:sz w:val="24"/>
          <w:szCs w:val="24"/>
          <w:lang w:val="en-US"/>
        </w:rPr>
        <w:t xml:space="preserve">LBT </w:t>
      </w:r>
      <w:r w:rsidR="000E3244">
        <w:rPr>
          <w:b/>
          <w:bCs/>
          <w:sz w:val="24"/>
          <w:szCs w:val="24"/>
          <w:lang w:val="en-US"/>
        </w:rPr>
        <w:t>f</w:t>
      </w:r>
      <w:r w:rsidRPr="00031EA7">
        <w:rPr>
          <w:b/>
          <w:bCs/>
          <w:sz w:val="24"/>
          <w:szCs w:val="24"/>
          <w:lang w:val="en-US"/>
        </w:rPr>
        <w:t>ail</w:t>
      </w:r>
      <w:r>
        <w:rPr>
          <w:b/>
          <w:bCs/>
          <w:sz w:val="24"/>
          <w:szCs w:val="24"/>
          <w:lang w:val="en-US"/>
        </w:rPr>
        <w:t>ure</w:t>
      </w:r>
      <w:r w:rsidR="000E3244">
        <w:rPr>
          <w:b/>
          <w:bCs/>
          <w:sz w:val="24"/>
          <w:szCs w:val="24"/>
          <w:lang w:val="en-US"/>
        </w:rPr>
        <w:t xml:space="preserve"> using a probability model analog to the one used in the </w:t>
      </w:r>
      <w:r w:rsidR="000E3244" w:rsidRPr="000E3244">
        <w:rPr>
          <w:b/>
          <w:bCs/>
          <w:sz w:val="24"/>
          <w:szCs w:val="24"/>
          <w:lang w:val="en-US"/>
        </w:rPr>
        <w:t>LAA Burst Transmission Model</w:t>
      </w:r>
      <w:r w:rsidR="000E3244">
        <w:rPr>
          <w:b/>
          <w:bCs/>
          <w:sz w:val="24"/>
          <w:szCs w:val="24"/>
          <w:lang w:val="en-US"/>
        </w:rPr>
        <w:t>, for both SSB and PDSCH transmission</w:t>
      </w:r>
      <w:r w:rsidRPr="00031EA7">
        <w:rPr>
          <w:b/>
          <w:bCs/>
          <w:sz w:val="24"/>
          <w:szCs w:val="24"/>
          <w:lang w:val="en-US"/>
        </w:rPr>
        <w:t>;</w:t>
      </w:r>
    </w:p>
    <w:bookmarkEnd w:id="6"/>
    <w:p w14:paraId="5ED805EB" w14:textId="7414C02F" w:rsidR="00031EA7" w:rsidRDefault="00031EA7" w:rsidP="00031EA7">
      <w:pPr>
        <w:pStyle w:val="ListParagraph"/>
        <w:numPr>
          <w:ilvl w:val="0"/>
          <w:numId w:val="24"/>
        </w:numPr>
        <w:rPr>
          <w:sz w:val="24"/>
          <w:szCs w:val="24"/>
          <w:lang w:val="en-US"/>
        </w:rPr>
      </w:pPr>
      <w:r>
        <w:rPr>
          <w:sz w:val="24"/>
          <w:szCs w:val="24"/>
          <w:lang w:val="en-US"/>
        </w:rPr>
        <w:t xml:space="preserve">The LAA Burst Transmission Model did not have to cover potential </w:t>
      </w:r>
      <w:proofErr w:type="spellStart"/>
      <w:r>
        <w:rPr>
          <w:sz w:val="24"/>
          <w:szCs w:val="24"/>
          <w:lang w:val="en-US"/>
        </w:rPr>
        <w:t>Subband</w:t>
      </w:r>
      <w:proofErr w:type="spellEnd"/>
      <w:r>
        <w:rPr>
          <w:sz w:val="24"/>
          <w:szCs w:val="24"/>
          <w:lang w:val="en-US"/>
        </w:rPr>
        <w:t>-LBT failure, for which we propose to assume always successful full band LBT;</w:t>
      </w:r>
    </w:p>
    <w:p w14:paraId="67463687" w14:textId="6648F27C" w:rsidR="00031EA7" w:rsidRPr="00031EA7" w:rsidRDefault="00031EA7" w:rsidP="00031EA7">
      <w:pPr>
        <w:rPr>
          <w:b/>
          <w:bCs/>
          <w:sz w:val="24"/>
          <w:szCs w:val="24"/>
          <w:lang w:val="en-US"/>
        </w:rPr>
      </w:pPr>
      <w:r w:rsidRPr="00031EA7">
        <w:rPr>
          <w:b/>
          <w:bCs/>
          <w:sz w:val="24"/>
          <w:szCs w:val="24"/>
          <w:lang w:val="en-US"/>
        </w:rPr>
        <w:t xml:space="preserve">Proposal </w:t>
      </w:r>
      <w:r w:rsidR="00DB14DA">
        <w:rPr>
          <w:b/>
          <w:bCs/>
          <w:sz w:val="24"/>
          <w:szCs w:val="24"/>
          <w:lang w:val="en-US"/>
        </w:rPr>
        <w:t>7</w:t>
      </w:r>
      <w:r w:rsidRPr="00031EA7">
        <w:rPr>
          <w:b/>
          <w:bCs/>
          <w:sz w:val="24"/>
          <w:szCs w:val="24"/>
          <w:lang w:val="en-US"/>
        </w:rPr>
        <w:t xml:space="preserve">: </w:t>
      </w:r>
      <w:r w:rsidR="00582FA1">
        <w:rPr>
          <w:b/>
          <w:bCs/>
          <w:sz w:val="24"/>
          <w:szCs w:val="24"/>
          <w:lang w:val="en-US"/>
        </w:rPr>
        <w:t>For NR-U Demodulation Performance tests, d</w:t>
      </w:r>
      <w:r w:rsidRPr="00031EA7">
        <w:rPr>
          <w:b/>
          <w:bCs/>
          <w:sz w:val="24"/>
          <w:szCs w:val="24"/>
          <w:lang w:val="en-US"/>
        </w:rPr>
        <w:t xml:space="preserve">o not </w:t>
      </w:r>
      <w:r w:rsidR="00582FA1">
        <w:rPr>
          <w:b/>
          <w:bCs/>
          <w:sz w:val="24"/>
          <w:szCs w:val="24"/>
          <w:lang w:val="en-US"/>
        </w:rPr>
        <w:t>introduce a</w:t>
      </w:r>
      <w:r w:rsidRPr="00031EA7">
        <w:rPr>
          <w:b/>
          <w:bCs/>
          <w:sz w:val="24"/>
          <w:szCs w:val="24"/>
          <w:lang w:val="en-US"/>
        </w:rPr>
        <w:t xml:space="preserve"> </w:t>
      </w:r>
      <w:proofErr w:type="spellStart"/>
      <w:r w:rsidR="00582FA1">
        <w:rPr>
          <w:b/>
          <w:bCs/>
          <w:sz w:val="24"/>
          <w:szCs w:val="24"/>
          <w:lang w:val="en-US"/>
        </w:rPr>
        <w:t>Su</w:t>
      </w:r>
      <w:r w:rsidRPr="00031EA7">
        <w:rPr>
          <w:b/>
          <w:bCs/>
          <w:sz w:val="24"/>
          <w:szCs w:val="24"/>
          <w:lang w:val="en-US"/>
        </w:rPr>
        <w:t>bband</w:t>
      </w:r>
      <w:proofErr w:type="spellEnd"/>
      <w:r w:rsidRPr="00031EA7">
        <w:rPr>
          <w:b/>
          <w:bCs/>
          <w:sz w:val="24"/>
          <w:szCs w:val="24"/>
          <w:lang w:val="en-US"/>
        </w:rPr>
        <w:t xml:space="preserve">-LBT </w:t>
      </w:r>
      <w:r w:rsidR="00582FA1">
        <w:rPr>
          <w:b/>
          <w:bCs/>
          <w:sz w:val="24"/>
          <w:szCs w:val="24"/>
          <w:lang w:val="en-US"/>
        </w:rPr>
        <w:t>P</w:t>
      </w:r>
      <w:r w:rsidRPr="00031EA7">
        <w:rPr>
          <w:b/>
          <w:bCs/>
          <w:sz w:val="24"/>
          <w:szCs w:val="24"/>
          <w:lang w:val="en-US"/>
        </w:rPr>
        <w:t>ass/</w:t>
      </w:r>
      <w:r w:rsidR="00582FA1">
        <w:rPr>
          <w:b/>
          <w:bCs/>
          <w:sz w:val="24"/>
          <w:szCs w:val="24"/>
          <w:lang w:val="en-US"/>
        </w:rPr>
        <w:t>F</w:t>
      </w:r>
      <w:r w:rsidRPr="00031EA7">
        <w:rPr>
          <w:b/>
          <w:bCs/>
          <w:sz w:val="24"/>
          <w:szCs w:val="24"/>
          <w:lang w:val="en-US"/>
        </w:rPr>
        <w:t xml:space="preserve">ail condition and always </w:t>
      </w:r>
      <w:r w:rsidR="00582FA1">
        <w:rPr>
          <w:b/>
          <w:bCs/>
          <w:sz w:val="24"/>
          <w:szCs w:val="24"/>
          <w:lang w:val="en-US"/>
        </w:rPr>
        <w:t>assume LBT P</w:t>
      </w:r>
      <w:r w:rsidRPr="00031EA7">
        <w:rPr>
          <w:b/>
          <w:bCs/>
          <w:sz w:val="24"/>
          <w:szCs w:val="24"/>
          <w:lang w:val="en-US"/>
        </w:rPr>
        <w:t>ass</w:t>
      </w:r>
      <w:r w:rsidR="00582FA1">
        <w:rPr>
          <w:b/>
          <w:bCs/>
          <w:sz w:val="24"/>
          <w:szCs w:val="24"/>
          <w:lang w:val="en-US"/>
        </w:rPr>
        <w:t xml:space="preserve"> in all </w:t>
      </w:r>
      <w:proofErr w:type="spellStart"/>
      <w:r w:rsidR="00582FA1">
        <w:rPr>
          <w:b/>
          <w:bCs/>
          <w:sz w:val="24"/>
          <w:szCs w:val="24"/>
          <w:lang w:val="en-US"/>
        </w:rPr>
        <w:t>Subbands</w:t>
      </w:r>
      <w:proofErr w:type="spellEnd"/>
      <w:r w:rsidRPr="00031EA7">
        <w:rPr>
          <w:b/>
          <w:bCs/>
          <w:sz w:val="24"/>
          <w:szCs w:val="24"/>
          <w:lang w:val="en-US"/>
        </w:rPr>
        <w:t>;</w:t>
      </w:r>
    </w:p>
    <w:p w14:paraId="2CBDE658" w14:textId="11AEC488" w:rsidR="00DB14DA" w:rsidRDefault="00DB14DA" w:rsidP="00DB14DA">
      <w:pPr>
        <w:pStyle w:val="Heading2"/>
        <w:rPr>
          <w:lang w:val="en-US"/>
        </w:rPr>
      </w:pPr>
      <w:r>
        <w:rPr>
          <w:lang w:val="en-US"/>
        </w:rPr>
        <w:lastRenderedPageBreak/>
        <w:t>Test Parameters related to SSB</w:t>
      </w:r>
    </w:p>
    <w:p w14:paraId="3009F3DC" w14:textId="77777777" w:rsidR="000E3244" w:rsidRDefault="00DB14DA" w:rsidP="00DB14DA">
      <w:pPr>
        <w:rPr>
          <w:sz w:val="24"/>
          <w:szCs w:val="24"/>
          <w:lang w:val="en-US"/>
        </w:rPr>
      </w:pPr>
      <w:r>
        <w:rPr>
          <w:sz w:val="24"/>
          <w:szCs w:val="24"/>
          <w:lang w:val="en-US"/>
        </w:rPr>
        <w:t>For the priority set of tests proposed to be defined</w:t>
      </w:r>
      <w:r w:rsidR="0004504C">
        <w:rPr>
          <w:sz w:val="24"/>
          <w:szCs w:val="24"/>
          <w:lang w:val="en-US"/>
        </w:rPr>
        <w:t xml:space="preserve"> </w:t>
      </w:r>
      <w:r>
        <w:rPr>
          <w:sz w:val="24"/>
          <w:szCs w:val="24"/>
          <w:lang w:val="en-US"/>
        </w:rPr>
        <w:t xml:space="preserve">with SMTC duration of 1ms, only </w:t>
      </w:r>
      <w:r w:rsidR="00FC7C46">
        <w:rPr>
          <w:sz w:val="24"/>
          <w:szCs w:val="24"/>
          <w:lang w:val="en-US"/>
        </w:rPr>
        <w:t xml:space="preserve">maximum </w:t>
      </w:r>
      <w:r>
        <w:rPr>
          <w:sz w:val="24"/>
          <w:szCs w:val="24"/>
          <w:lang w:val="en-US"/>
        </w:rPr>
        <w:t>2</w:t>
      </w:r>
      <w:r w:rsidR="00FC7C46">
        <w:rPr>
          <w:sz w:val="24"/>
          <w:szCs w:val="24"/>
          <w:lang w:val="en-US"/>
        </w:rPr>
        <w:t xml:space="preserve"> for 15 kHz</w:t>
      </w:r>
      <w:r>
        <w:rPr>
          <w:sz w:val="24"/>
          <w:szCs w:val="24"/>
          <w:lang w:val="en-US"/>
        </w:rPr>
        <w:t xml:space="preserve"> </w:t>
      </w:r>
      <w:r w:rsidR="00FC7C46">
        <w:rPr>
          <w:sz w:val="24"/>
          <w:szCs w:val="24"/>
          <w:lang w:val="en-US"/>
        </w:rPr>
        <w:t xml:space="preserve">SCS </w:t>
      </w:r>
      <w:r>
        <w:rPr>
          <w:sz w:val="24"/>
          <w:szCs w:val="24"/>
          <w:lang w:val="en-US"/>
        </w:rPr>
        <w:t>(or</w:t>
      </w:r>
      <w:r w:rsidR="00FC7C46">
        <w:rPr>
          <w:sz w:val="24"/>
          <w:szCs w:val="24"/>
          <w:lang w:val="en-US"/>
        </w:rPr>
        <w:t xml:space="preserve"> maximum</w:t>
      </w:r>
      <w:r>
        <w:rPr>
          <w:sz w:val="24"/>
          <w:szCs w:val="24"/>
          <w:lang w:val="en-US"/>
        </w:rPr>
        <w:t xml:space="preserve"> 4</w:t>
      </w:r>
      <w:r w:rsidR="00FC7C46">
        <w:rPr>
          <w:sz w:val="24"/>
          <w:szCs w:val="24"/>
          <w:lang w:val="en-US"/>
        </w:rPr>
        <w:t xml:space="preserve"> for 30 kHz SCS</w:t>
      </w:r>
      <w:r>
        <w:rPr>
          <w:sz w:val="24"/>
          <w:szCs w:val="24"/>
          <w:lang w:val="en-US"/>
        </w:rPr>
        <w:t xml:space="preserve">) SSB Indexes </w:t>
      </w:r>
      <w:r w:rsidR="00FC7C46">
        <w:rPr>
          <w:sz w:val="24"/>
          <w:szCs w:val="24"/>
          <w:lang w:val="en-US"/>
        </w:rPr>
        <w:t>are available</w:t>
      </w:r>
      <w:r>
        <w:rPr>
          <w:sz w:val="24"/>
          <w:szCs w:val="24"/>
          <w:lang w:val="en-US"/>
        </w:rPr>
        <w:t xml:space="preserve">. </w:t>
      </w:r>
    </w:p>
    <w:p w14:paraId="47ED44D6" w14:textId="297A8FF2" w:rsidR="00DB14DA" w:rsidRDefault="0004504C" w:rsidP="00DB14DA">
      <w:pPr>
        <w:rPr>
          <w:sz w:val="24"/>
          <w:szCs w:val="24"/>
          <w:lang w:val="en-US"/>
        </w:rPr>
      </w:pPr>
      <w:r>
        <w:rPr>
          <w:sz w:val="24"/>
          <w:szCs w:val="24"/>
          <w:lang w:val="en-US"/>
        </w:rPr>
        <w:t xml:space="preserve">Thus, higher values of </w:t>
      </w:r>
      <m:oMath>
        <m:sSubSup>
          <m:sSubSupPr>
            <m:ctrlPr>
              <w:rPr>
                <w:rFonts w:ascii="Cambria Math" w:hAnsi="Cambria Math" w:cstheme="minorHAnsi"/>
                <w:i/>
              </w:rPr>
            </m:ctrlPr>
          </m:sSubSupPr>
          <m:e>
            <m:r>
              <w:rPr>
                <w:rFonts w:ascii="Cambria Math" w:hAnsi="Cambria Math" w:cstheme="minorHAnsi"/>
              </w:rPr>
              <m:t>N</m:t>
            </m:r>
          </m:e>
          <m:sub>
            <m:r>
              <w:rPr>
                <w:rFonts w:ascii="Cambria Math" w:hAnsi="Cambria Math" w:cstheme="minorHAnsi"/>
              </w:rPr>
              <m:t>SSB</m:t>
            </m:r>
          </m:sub>
          <m:sup>
            <m:r>
              <w:rPr>
                <w:rFonts w:ascii="Cambria Math" w:hAnsi="Cambria Math" w:cstheme="minorHAnsi"/>
              </w:rPr>
              <m:t>QCL</m:t>
            </m:r>
          </m:sup>
        </m:sSubSup>
      </m:oMath>
      <w:r w:rsidR="00DB14DA">
        <w:rPr>
          <w:sz w:val="24"/>
          <w:szCs w:val="24"/>
          <w:lang w:val="en-US"/>
        </w:rPr>
        <w:t xml:space="preserve"> factor</w:t>
      </w:r>
      <w:r>
        <w:rPr>
          <w:sz w:val="24"/>
          <w:szCs w:val="24"/>
          <w:lang w:val="en-US"/>
        </w:rPr>
        <w:t xml:space="preserve"> are not applicable</w:t>
      </w:r>
      <w:r w:rsidR="00DB14DA">
        <w:rPr>
          <w:sz w:val="24"/>
          <w:szCs w:val="24"/>
          <w:lang w:val="en-US"/>
        </w:rPr>
        <w:t xml:space="preserve">, </w:t>
      </w:r>
      <w:r>
        <w:rPr>
          <w:sz w:val="24"/>
          <w:szCs w:val="24"/>
          <w:lang w:val="en-US"/>
        </w:rPr>
        <w:t xml:space="preserve">and </w:t>
      </w:r>
      <w:r w:rsidR="000E3244">
        <w:rPr>
          <w:sz w:val="24"/>
          <w:szCs w:val="24"/>
          <w:lang w:val="en-US"/>
        </w:rPr>
        <w:t>furthermore its value will</w:t>
      </w:r>
      <w:r w:rsidR="00A00453">
        <w:rPr>
          <w:sz w:val="24"/>
          <w:szCs w:val="24"/>
          <w:lang w:val="en-US"/>
        </w:rPr>
        <w:t xml:space="preserve"> be uninfluential for Semi-static Channel Access Devices (in case of fixed COT duration of 1ms) so </w:t>
      </w:r>
      <w:r>
        <w:rPr>
          <w:sz w:val="24"/>
          <w:szCs w:val="24"/>
          <w:lang w:val="en-US"/>
        </w:rPr>
        <w:t xml:space="preserve">for simplification, we propose </w:t>
      </w:r>
      <w:r w:rsidR="00DB14DA">
        <w:rPr>
          <w:sz w:val="24"/>
          <w:szCs w:val="24"/>
          <w:lang w:val="en-US"/>
        </w:rPr>
        <w:t xml:space="preserve">to </w:t>
      </w:r>
      <w:r w:rsidR="008E679B">
        <w:rPr>
          <w:sz w:val="24"/>
          <w:szCs w:val="24"/>
          <w:lang w:val="en-US"/>
        </w:rPr>
        <w:t xml:space="preserve">consider a value of </w:t>
      </w:r>
      <m:oMath>
        <m:sSubSup>
          <m:sSubSupPr>
            <m:ctrlPr>
              <w:rPr>
                <w:rFonts w:ascii="Cambria Math" w:hAnsi="Cambria Math" w:cstheme="minorHAnsi"/>
                <w:i/>
              </w:rPr>
            </m:ctrlPr>
          </m:sSubSupPr>
          <m:e>
            <m:r>
              <w:rPr>
                <w:rFonts w:ascii="Cambria Math" w:hAnsi="Cambria Math" w:cstheme="minorHAnsi"/>
              </w:rPr>
              <m:t>N</m:t>
            </m:r>
          </m:e>
          <m:sub>
            <m:r>
              <w:rPr>
                <w:rFonts w:ascii="Cambria Math" w:hAnsi="Cambria Math" w:cstheme="minorHAnsi"/>
              </w:rPr>
              <m:t>SSB</m:t>
            </m:r>
          </m:sub>
          <m:sup>
            <m:r>
              <w:rPr>
                <w:rFonts w:ascii="Cambria Math" w:hAnsi="Cambria Math" w:cstheme="minorHAnsi"/>
              </w:rPr>
              <m:t>QCL</m:t>
            </m:r>
          </m:sup>
        </m:sSubSup>
      </m:oMath>
      <w:r w:rsidR="008E679B">
        <w:rPr>
          <w:sz w:val="24"/>
          <w:szCs w:val="24"/>
          <w:lang w:val="en-US"/>
        </w:rPr>
        <w:t xml:space="preserve"> </w:t>
      </w:r>
      <w:r w:rsidR="00FC7C46">
        <w:rPr>
          <w:sz w:val="24"/>
          <w:szCs w:val="24"/>
          <w:lang w:val="en-US"/>
        </w:rPr>
        <w:t xml:space="preserve">of </w:t>
      </w:r>
      <w:r w:rsidR="000E3244">
        <w:rPr>
          <w:sz w:val="24"/>
          <w:szCs w:val="24"/>
          <w:lang w:val="en-US"/>
        </w:rPr>
        <w:t>1.</w:t>
      </w:r>
    </w:p>
    <w:p w14:paraId="45482A80" w14:textId="78EAEF6E" w:rsidR="00DB14DA" w:rsidRPr="00DB14DA" w:rsidRDefault="00DB14DA" w:rsidP="00031EA7">
      <w:pPr>
        <w:rPr>
          <w:b/>
          <w:bCs/>
          <w:sz w:val="24"/>
          <w:szCs w:val="24"/>
          <w:lang w:val="en-US"/>
        </w:rPr>
      </w:pPr>
      <w:bookmarkStart w:id="7" w:name="_Hlk47621943"/>
      <w:r w:rsidRPr="009F3C21">
        <w:rPr>
          <w:b/>
          <w:bCs/>
          <w:sz w:val="24"/>
          <w:szCs w:val="24"/>
          <w:lang w:val="en-US"/>
        </w:rPr>
        <w:t xml:space="preserve">Proposal </w:t>
      </w:r>
      <w:r>
        <w:rPr>
          <w:b/>
          <w:bCs/>
          <w:sz w:val="24"/>
          <w:szCs w:val="24"/>
          <w:lang w:val="en-US"/>
        </w:rPr>
        <w:t>8</w:t>
      </w:r>
      <w:r w:rsidRPr="009F3C21">
        <w:rPr>
          <w:b/>
          <w:bCs/>
          <w:sz w:val="24"/>
          <w:szCs w:val="24"/>
          <w:lang w:val="en-US"/>
        </w:rPr>
        <w:t>:</w:t>
      </w:r>
      <w:r w:rsidRPr="00031EA7">
        <w:rPr>
          <w:b/>
          <w:bCs/>
          <w:sz w:val="24"/>
          <w:szCs w:val="24"/>
          <w:lang w:val="en-US"/>
        </w:rPr>
        <w:t xml:space="preserve"> </w:t>
      </w:r>
      <w:bookmarkStart w:id="8" w:name="_Hlk47621929"/>
      <w:r w:rsidRPr="00031EA7">
        <w:rPr>
          <w:b/>
          <w:bCs/>
          <w:sz w:val="24"/>
          <w:szCs w:val="24"/>
          <w:lang w:val="en-US"/>
        </w:rPr>
        <w:t xml:space="preserve">For </w:t>
      </w:r>
      <w:r>
        <w:rPr>
          <w:b/>
          <w:bCs/>
          <w:sz w:val="24"/>
          <w:szCs w:val="24"/>
          <w:lang w:val="en-US"/>
        </w:rPr>
        <w:t xml:space="preserve">prioritized NR-U </w:t>
      </w:r>
      <w:r w:rsidRPr="00031EA7">
        <w:rPr>
          <w:b/>
          <w:bCs/>
          <w:sz w:val="24"/>
          <w:szCs w:val="24"/>
          <w:lang w:val="en-US"/>
        </w:rPr>
        <w:t>Demod</w:t>
      </w:r>
      <w:r>
        <w:rPr>
          <w:b/>
          <w:bCs/>
          <w:sz w:val="24"/>
          <w:szCs w:val="24"/>
          <w:lang w:val="en-US"/>
        </w:rPr>
        <w:t>ulation performance</w:t>
      </w:r>
      <w:r w:rsidRPr="00031EA7">
        <w:rPr>
          <w:b/>
          <w:bCs/>
          <w:sz w:val="24"/>
          <w:szCs w:val="24"/>
          <w:lang w:val="en-US"/>
        </w:rPr>
        <w:t xml:space="preserve"> tests with </w:t>
      </w:r>
      <w:r w:rsidR="000E3244">
        <w:rPr>
          <w:b/>
          <w:bCs/>
          <w:sz w:val="24"/>
          <w:szCs w:val="24"/>
          <w:lang w:val="en-US"/>
        </w:rPr>
        <w:t>COT duration of 1ms</w:t>
      </w:r>
      <w:r w:rsidR="00A00453" w:rsidRPr="00A00453">
        <w:rPr>
          <w:b/>
          <w:bCs/>
          <w:sz w:val="24"/>
          <w:szCs w:val="24"/>
          <w:lang w:val="en-US"/>
        </w:rPr>
        <w:t xml:space="preserve"> </w:t>
      </w:r>
      <w:r w:rsidR="00A00453">
        <w:rPr>
          <w:b/>
          <w:bCs/>
          <w:sz w:val="24"/>
          <w:szCs w:val="24"/>
          <w:lang w:val="en-US"/>
        </w:rPr>
        <w:t xml:space="preserve">and </w:t>
      </w:r>
      <w:r w:rsidR="00A00453" w:rsidRPr="00031EA7">
        <w:rPr>
          <w:b/>
          <w:bCs/>
          <w:sz w:val="24"/>
          <w:szCs w:val="24"/>
          <w:lang w:val="en-US"/>
        </w:rPr>
        <w:t>SM</w:t>
      </w:r>
      <w:r w:rsidR="00A00453">
        <w:rPr>
          <w:b/>
          <w:bCs/>
          <w:sz w:val="24"/>
          <w:szCs w:val="24"/>
          <w:lang w:val="en-US"/>
        </w:rPr>
        <w:t>T</w:t>
      </w:r>
      <w:r w:rsidR="00A00453" w:rsidRPr="00031EA7">
        <w:rPr>
          <w:b/>
          <w:bCs/>
          <w:sz w:val="24"/>
          <w:szCs w:val="24"/>
          <w:lang w:val="en-US"/>
        </w:rPr>
        <w:t xml:space="preserve">C duration of </w:t>
      </w:r>
      <w:r w:rsidR="00A00453" w:rsidRPr="00FC7C46">
        <w:rPr>
          <w:b/>
          <w:bCs/>
          <w:sz w:val="24"/>
          <w:szCs w:val="24"/>
          <w:lang w:val="en-US"/>
        </w:rPr>
        <w:t>1ms</w:t>
      </w:r>
      <w:r w:rsidRPr="00FC7C46">
        <w:rPr>
          <w:b/>
          <w:bCs/>
          <w:sz w:val="24"/>
          <w:szCs w:val="24"/>
          <w:lang w:val="en-US"/>
        </w:rPr>
        <w:t>, set a</w:t>
      </w:r>
      <w:r w:rsidR="00A00453">
        <w:rPr>
          <w:b/>
          <w:bCs/>
          <w:sz w:val="24"/>
          <w:szCs w:val="24"/>
          <w:lang w:val="en-US"/>
        </w:rPr>
        <w:t xml:space="preserve"> fixed</w:t>
      </w:r>
      <w:r w:rsidRPr="00FC7C46">
        <w:rPr>
          <w:b/>
          <w:bCs/>
          <w:sz w:val="24"/>
          <w:szCs w:val="24"/>
          <w:lang w:val="en-US"/>
        </w:rPr>
        <w:t xml:space="preserve"> </w:t>
      </w:r>
      <m:oMath>
        <m:sSubSup>
          <m:sSubSupPr>
            <m:ctrlPr>
              <w:rPr>
                <w:rFonts w:ascii="Cambria Math" w:hAnsi="Cambria Math" w:cstheme="minorHAnsi"/>
                <w:b/>
                <w:bCs/>
                <w:i/>
              </w:rPr>
            </m:ctrlPr>
          </m:sSubSupPr>
          <m:e>
            <m:r>
              <m:rPr>
                <m:sty m:val="bi"/>
              </m:rPr>
              <w:rPr>
                <w:rFonts w:ascii="Cambria Math" w:hAnsi="Cambria Math" w:cstheme="minorHAnsi"/>
              </w:rPr>
              <m:t>N</m:t>
            </m:r>
          </m:e>
          <m:sub>
            <m:r>
              <m:rPr>
                <m:sty m:val="bi"/>
              </m:rPr>
              <w:rPr>
                <w:rFonts w:ascii="Cambria Math" w:hAnsi="Cambria Math" w:cstheme="minorHAnsi"/>
              </w:rPr>
              <m:t>SSB</m:t>
            </m:r>
          </m:sub>
          <m:sup>
            <m:r>
              <m:rPr>
                <m:sty m:val="bi"/>
              </m:rPr>
              <w:rPr>
                <w:rFonts w:ascii="Cambria Math" w:hAnsi="Cambria Math" w:cstheme="minorHAnsi"/>
              </w:rPr>
              <m:t>QCL</m:t>
            </m:r>
          </m:sup>
        </m:sSubSup>
        <m:r>
          <m:rPr>
            <m:sty m:val="bi"/>
          </m:rPr>
          <w:rPr>
            <w:rFonts w:ascii="Cambria Math" w:hAnsi="Cambria Math" w:cstheme="minorHAnsi"/>
          </w:rPr>
          <m:t xml:space="preserve">  </m:t>
        </m:r>
      </m:oMath>
      <w:r w:rsidRPr="00FC7C46">
        <w:rPr>
          <w:b/>
          <w:bCs/>
          <w:sz w:val="24"/>
          <w:szCs w:val="24"/>
          <w:lang w:val="en-US"/>
        </w:rPr>
        <w:t>eq</w:t>
      </w:r>
      <w:r>
        <w:rPr>
          <w:b/>
          <w:bCs/>
          <w:sz w:val="24"/>
          <w:szCs w:val="24"/>
          <w:lang w:val="en-US"/>
        </w:rPr>
        <w:t xml:space="preserve">ual to </w:t>
      </w:r>
      <w:r w:rsidR="000E3244">
        <w:rPr>
          <w:b/>
          <w:bCs/>
          <w:sz w:val="24"/>
          <w:szCs w:val="24"/>
          <w:lang w:val="en-US"/>
        </w:rPr>
        <w:t>1</w:t>
      </w:r>
      <w:bookmarkEnd w:id="8"/>
      <w:r w:rsidRPr="00031EA7">
        <w:rPr>
          <w:b/>
          <w:bCs/>
          <w:sz w:val="24"/>
          <w:szCs w:val="24"/>
          <w:lang w:val="en-US"/>
        </w:rPr>
        <w:t>;</w:t>
      </w:r>
    </w:p>
    <w:bookmarkEnd w:id="7"/>
    <w:p w14:paraId="2D4E37C2" w14:textId="2AED993A" w:rsidR="00DB14DA" w:rsidRPr="00031EA7" w:rsidRDefault="00DB14DA" w:rsidP="00031EA7">
      <w:pPr>
        <w:rPr>
          <w:sz w:val="24"/>
          <w:szCs w:val="24"/>
          <w:lang w:val="en-US"/>
        </w:rPr>
      </w:pPr>
      <w:r>
        <w:rPr>
          <w:sz w:val="24"/>
          <w:szCs w:val="24"/>
          <w:lang w:val="en-US"/>
        </w:rPr>
        <w:t xml:space="preserve">Lastly, we’d like to address are the possibility of PDSCH allocation in SSB slots, which should be avoided, as done for NR </w:t>
      </w:r>
      <w:r w:rsidR="00A16EB2">
        <w:rPr>
          <w:sz w:val="24"/>
          <w:szCs w:val="24"/>
          <w:lang w:val="en-US"/>
        </w:rPr>
        <w:t>Demod Performance</w:t>
      </w:r>
      <w:r>
        <w:rPr>
          <w:sz w:val="24"/>
          <w:szCs w:val="24"/>
          <w:lang w:val="en-US"/>
        </w:rPr>
        <w:t xml:space="preserve"> test.</w:t>
      </w:r>
    </w:p>
    <w:p w14:paraId="2124228E" w14:textId="705F2C7E" w:rsidR="00031EA7" w:rsidRPr="00031EA7" w:rsidRDefault="00031EA7" w:rsidP="00031EA7">
      <w:pPr>
        <w:rPr>
          <w:b/>
          <w:bCs/>
          <w:sz w:val="24"/>
          <w:szCs w:val="24"/>
          <w:lang w:val="en-US"/>
        </w:rPr>
      </w:pPr>
      <w:r w:rsidRPr="009F3C21">
        <w:rPr>
          <w:b/>
          <w:bCs/>
          <w:sz w:val="24"/>
          <w:szCs w:val="24"/>
          <w:lang w:val="en-US"/>
        </w:rPr>
        <w:t xml:space="preserve">Proposal </w:t>
      </w:r>
      <w:r w:rsidR="00DB14DA">
        <w:rPr>
          <w:b/>
          <w:bCs/>
          <w:sz w:val="24"/>
          <w:szCs w:val="24"/>
          <w:lang w:val="en-US"/>
        </w:rPr>
        <w:t>9</w:t>
      </w:r>
      <w:r w:rsidRPr="009F3C21">
        <w:rPr>
          <w:b/>
          <w:bCs/>
          <w:sz w:val="24"/>
          <w:szCs w:val="24"/>
          <w:lang w:val="en-US"/>
        </w:rPr>
        <w:t>:</w:t>
      </w:r>
      <w:r w:rsidRPr="00031EA7">
        <w:rPr>
          <w:b/>
          <w:bCs/>
          <w:sz w:val="24"/>
          <w:szCs w:val="24"/>
          <w:lang w:val="en-US"/>
        </w:rPr>
        <w:t xml:space="preserve"> Do not multiplex PDSCH allocation in SSB slots, as done for NR Demod;</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37953E58"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16EB2">
        <w:rPr>
          <w:sz w:val="24"/>
          <w:szCs w:val="24"/>
          <w:lang w:val="en-US"/>
        </w:rPr>
        <w:t>Demod Performance</w:t>
      </w:r>
      <w:r w:rsidR="00DB14DA">
        <w:rPr>
          <w:sz w:val="24"/>
          <w:szCs w:val="24"/>
          <w:lang w:val="en-US"/>
        </w:rPr>
        <w:t xml:space="preserve"> Tests for the NR-U </w:t>
      </w:r>
      <w:r w:rsidR="00FB6DDD">
        <w:rPr>
          <w:sz w:val="24"/>
          <w:szCs w:val="24"/>
          <w:lang w:val="en-US"/>
        </w:rPr>
        <w:t xml:space="preserve">WI and </w:t>
      </w:r>
      <w:r w:rsidR="00943322">
        <w:rPr>
          <w:sz w:val="24"/>
          <w:szCs w:val="24"/>
          <w:lang w:val="en-US"/>
        </w:rPr>
        <w:t xml:space="preserve">provides our </w:t>
      </w:r>
      <w:r w:rsidR="00DB14DA">
        <w:rPr>
          <w:sz w:val="24"/>
          <w:szCs w:val="24"/>
          <w:lang w:val="en-US"/>
        </w:rPr>
        <w:t>preliminary proposals for discussions</w:t>
      </w:r>
      <w:r w:rsidR="00FB6DDD">
        <w:rPr>
          <w:sz w:val="24"/>
          <w:szCs w:val="24"/>
          <w:lang w:val="en-US"/>
        </w:rPr>
        <w:t xml:space="preserve">. </w:t>
      </w:r>
      <w:r w:rsidR="00DB14DA">
        <w:rPr>
          <w:sz w:val="24"/>
          <w:szCs w:val="24"/>
          <w:lang w:val="en-US"/>
        </w:rPr>
        <w:t>The following list summarizes our proposals.</w:t>
      </w:r>
    </w:p>
    <w:p w14:paraId="0541B658" w14:textId="77777777" w:rsidR="0022007F" w:rsidRDefault="0022007F" w:rsidP="0022007F">
      <w:pPr>
        <w:rPr>
          <w:b/>
          <w:bCs/>
          <w:sz w:val="24"/>
          <w:szCs w:val="24"/>
          <w:lang w:val="en-US"/>
        </w:rPr>
      </w:pPr>
      <w:r w:rsidRPr="009F3C21">
        <w:rPr>
          <w:b/>
          <w:bCs/>
          <w:sz w:val="24"/>
          <w:szCs w:val="24"/>
          <w:lang w:val="en-US"/>
        </w:rPr>
        <w:t>Proposal 1:</w:t>
      </w:r>
      <w:r>
        <w:rPr>
          <w:b/>
          <w:bCs/>
          <w:sz w:val="24"/>
          <w:szCs w:val="24"/>
          <w:lang w:val="en-US"/>
        </w:rPr>
        <w:t xml:space="preserve"> Prioritize NR-U Demodulation Performance tests definition with the goal to cover a set of </w:t>
      </w:r>
      <w:r>
        <w:rPr>
          <w:b/>
          <w:bCs/>
          <w:sz w:val="24"/>
          <w:szCs w:val="24"/>
          <w:lang w:val="en-US"/>
        </w:rPr>
        <w:softHyphen/>
        <w:t xml:space="preserve">NR-U features common to </w:t>
      </w:r>
      <w:r w:rsidRPr="00DA5A94">
        <w:rPr>
          <w:b/>
          <w:bCs/>
          <w:sz w:val="24"/>
          <w:szCs w:val="24"/>
          <w:lang w:val="en-US"/>
        </w:rPr>
        <w:t xml:space="preserve">Semi-Static Channel Access </w:t>
      </w:r>
      <w:r>
        <w:rPr>
          <w:b/>
          <w:bCs/>
          <w:sz w:val="24"/>
          <w:szCs w:val="24"/>
          <w:lang w:val="en-US"/>
        </w:rPr>
        <w:t>d</w:t>
      </w:r>
      <w:r w:rsidRPr="00DA5A94">
        <w:rPr>
          <w:b/>
          <w:bCs/>
          <w:sz w:val="24"/>
          <w:szCs w:val="24"/>
          <w:lang w:val="en-US"/>
        </w:rPr>
        <w:t>evices</w:t>
      </w:r>
      <w:r>
        <w:rPr>
          <w:b/>
          <w:bCs/>
          <w:sz w:val="24"/>
          <w:szCs w:val="24"/>
          <w:lang w:val="en-US"/>
        </w:rPr>
        <w:t xml:space="preserve"> </w:t>
      </w:r>
      <w:r w:rsidRPr="00DA5A94">
        <w:rPr>
          <w:b/>
          <w:bCs/>
          <w:sz w:val="24"/>
          <w:szCs w:val="24"/>
          <w:lang w:val="en-US"/>
        </w:rPr>
        <w:t>and Dynamic Channel Access devices</w:t>
      </w:r>
      <w:r>
        <w:rPr>
          <w:b/>
          <w:bCs/>
          <w:sz w:val="24"/>
          <w:szCs w:val="24"/>
          <w:lang w:val="en-US"/>
        </w:rPr>
        <w:t>;</w:t>
      </w:r>
    </w:p>
    <w:p w14:paraId="378F56B6" w14:textId="77777777" w:rsidR="0022007F" w:rsidRPr="00DB14DA" w:rsidRDefault="0022007F" w:rsidP="0022007F">
      <w:pPr>
        <w:rPr>
          <w:b/>
          <w:bCs/>
          <w:sz w:val="24"/>
          <w:szCs w:val="24"/>
          <w:lang w:val="en-US"/>
        </w:rPr>
      </w:pPr>
      <w:r w:rsidRPr="009F3C21">
        <w:rPr>
          <w:b/>
          <w:bCs/>
          <w:sz w:val="24"/>
          <w:szCs w:val="24"/>
          <w:lang w:val="en-US"/>
        </w:rPr>
        <w:t xml:space="preserve">Proposal </w:t>
      </w:r>
      <w:r>
        <w:rPr>
          <w:b/>
          <w:bCs/>
          <w:sz w:val="24"/>
          <w:szCs w:val="24"/>
          <w:lang w:val="en-US"/>
        </w:rPr>
        <w:t>2</w:t>
      </w:r>
      <w:r w:rsidRPr="009F3C21">
        <w:rPr>
          <w:b/>
          <w:bCs/>
          <w:sz w:val="24"/>
          <w:szCs w:val="24"/>
          <w:lang w:val="en-US"/>
        </w:rPr>
        <w:t>:</w:t>
      </w:r>
      <w:r w:rsidRPr="00031EA7">
        <w:rPr>
          <w:b/>
          <w:bCs/>
          <w:sz w:val="24"/>
          <w:szCs w:val="24"/>
          <w:lang w:val="en-US"/>
        </w:rPr>
        <w:t xml:space="preserve"> </w:t>
      </w:r>
      <w:r>
        <w:rPr>
          <w:b/>
          <w:bCs/>
          <w:sz w:val="24"/>
          <w:szCs w:val="24"/>
          <w:lang w:val="en-US"/>
        </w:rPr>
        <w:t xml:space="preserve">Model </w:t>
      </w:r>
      <w:r w:rsidRPr="00031EA7">
        <w:rPr>
          <w:b/>
          <w:bCs/>
          <w:sz w:val="24"/>
          <w:szCs w:val="24"/>
          <w:lang w:val="en-US"/>
        </w:rPr>
        <w:t xml:space="preserve">PDSCH allocation for </w:t>
      </w:r>
      <w:r>
        <w:rPr>
          <w:b/>
          <w:bCs/>
          <w:sz w:val="24"/>
          <w:szCs w:val="24"/>
          <w:lang w:val="en-US"/>
        </w:rPr>
        <w:t xml:space="preserve">NR-U </w:t>
      </w:r>
      <w:r w:rsidRPr="00031EA7">
        <w:rPr>
          <w:b/>
          <w:bCs/>
          <w:sz w:val="24"/>
          <w:szCs w:val="24"/>
          <w:lang w:val="en-US"/>
        </w:rPr>
        <w:t>Demod</w:t>
      </w:r>
      <w:r>
        <w:rPr>
          <w:b/>
          <w:bCs/>
          <w:sz w:val="24"/>
          <w:szCs w:val="24"/>
          <w:lang w:val="en-US"/>
        </w:rPr>
        <w:t>ulation Performance</w:t>
      </w:r>
      <w:r w:rsidRPr="00031EA7">
        <w:rPr>
          <w:b/>
          <w:bCs/>
          <w:sz w:val="24"/>
          <w:szCs w:val="24"/>
          <w:lang w:val="en-US"/>
        </w:rPr>
        <w:t xml:space="preserve"> Tests </w:t>
      </w:r>
      <w:r>
        <w:rPr>
          <w:b/>
          <w:bCs/>
          <w:sz w:val="24"/>
          <w:szCs w:val="24"/>
          <w:lang w:val="en-US"/>
        </w:rPr>
        <w:t xml:space="preserve">using </w:t>
      </w:r>
      <w:r w:rsidRPr="00031EA7">
        <w:rPr>
          <w:b/>
          <w:bCs/>
          <w:sz w:val="24"/>
          <w:szCs w:val="24"/>
          <w:lang w:val="en-US"/>
        </w:rPr>
        <w:t>the Burst Transmission Model for LAA (36.101-4, B.8)</w:t>
      </w:r>
      <w:r>
        <w:rPr>
          <w:b/>
          <w:bCs/>
          <w:sz w:val="24"/>
          <w:szCs w:val="24"/>
          <w:lang w:val="en-US"/>
        </w:rPr>
        <w:t xml:space="preserve"> as a starting point</w:t>
      </w:r>
      <w:r w:rsidRPr="00031EA7">
        <w:rPr>
          <w:b/>
          <w:bCs/>
          <w:sz w:val="24"/>
          <w:szCs w:val="24"/>
          <w:lang w:val="en-US"/>
        </w:rPr>
        <w:t>;</w:t>
      </w:r>
    </w:p>
    <w:p w14:paraId="1892D85F" w14:textId="77777777" w:rsidR="0022007F" w:rsidRPr="00031EA7" w:rsidRDefault="0022007F" w:rsidP="0022007F">
      <w:pPr>
        <w:rPr>
          <w:b/>
          <w:bCs/>
          <w:sz w:val="24"/>
          <w:szCs w:val="24"/>
          <w:lang w:val="en-US"/>
        </w:rPr>
      </w:pPr>
      <w:r w:rsidRPr="00031EA7">
        <w:rPr>
          <w:b/>
          <w:bCs/>
          <w:sz w:val="24"/>
          <w:szCs w:val="24"/>
          <w:lang w:val="en-US"/>
        </w:rPr>
        <w:t xml:space="preserve">Proposal </w:t>
      </w:r>
      <w:r>
        <w:rPr>
          <w:b/>
          <w:bCs/>
          <w:sz w:val="24"/>
          <w:szCs w:val="24"/>
          <w:lang w:val="en-US"/>
        </w:rPr>
        <w:t>3</w:t>
      </w:r>
      <w:r w:rsidRPr="00031EA7">
        <w:rPr>
          <w:b/>
          <w:bCs/>
          <w:sz w:val="24"/>
          <w:szCs w:val="24"/>
          <w:lang w:val="en-US"/>
        </w:rPr>
        <w:t xml:space="preserve">: Prioritize a set of NR-U </w:t>
      </w:r>
      <w:r>
        <w:rPr>
          <w:b/>
          <w:bCs/>
          <w:sz w:val="24"/>
          <w:szCs w:val="24"/>
          <w:lang w:val="en-US"/>
        </w:rPr>
        <w:t>Demod Performance</w:t>
      </w:r>
      <w:r w:rsidRPr="00031EA7">
        <w:rPr>
          <w:b/>
          <w:bCs/>
          <w:sz w:val="24"/>
          <w:szCs w:val="24"/>
          <w:lang w:val="en-US"/>
        </w:rPr>
        <w:t xml:space="preserve"> tests </w:t>
      </w:r>
      <w:r>
        <w:rPr>
          <w:b/>
          <w:bCs/>
          <w:sz w:val="24"/>
          <w:szCs w:val="24"/>
          <w:lang w:val="en-US"/>
        </w:rPr>
        <w:t xml:space="preserve">with a fixed </w:t>
      </w:r>
      <w:r w:rsidRPr="00031EA7">
        <w:rPr>
          <w:b/>
          <w:bCs/>
          <w:sz w:val="24"/>
          <w:szCs w:val="24"/>
          <w:lang w:val="en-US"/>
        </w:rPr>
        <w:t xml:space="preserve">COT </w:t>
      </w:r>
      <w:r>
        <w:rPr>
          <w:b/>
          <w:bCs/>
          <w:sz w:val="24"/>
          <w:szCs w:val="24"/>
          <w:lang w:val="en-US"/>
        </w:rPr>
        <w:t xml:space="preserve">duration of 1 ms </w:t>
      </w:r>
      <w:r w:rsidRPr="00031EA7">
        <w:rPr>
          <w:b/>
          <w:bCs/>
          <w:sz w:val="24"/>
          <w:szCs w:val="24"/>
          <w:lang w:val="en-US"/>
        </w:rPr>
        <w:t xml:space="preserve">and </w:t>
      </w:r>
      <w:r>
        <w:rPr>
          <w:b/>
          <w:bCs/>
          <w:sz w:val="24"/>
          <w:szCs w:val="24"/>
          <w:lang w:val="en-US"/>
        </w:rPr>
        <w:t xml:space="preserve">a fixed </w:t>
      </w:r>
      <w:r w:rsidRPr="00031EA7">
        <w:rPr>
          <w:b/>
          <w:bCs/>
          <w:sz w:val="24"/>
          <w:szCs w:val="24"/>
          <w:lang w:val="en-US"/>
        </w:rPr>
        <w:t>SMTC duration of 1 ms t</w:t>
      </w:r>
      <w:r>
        <w:rPr>
          <w:b/>
          <w:bCs/>
          <w:sz w:val="24"/>
          <w:szCs w:val="24"/>
          <w:lang w:val="en-US"/>
        </w:rPr>
        <w:t xml:space="preserve">hat can apply to </w:t>
      </w:r>
      <w:r w:rsidRPr="00031EA7">
        <w:rPr>
          <w:b/>
          <w:bCs/>
          <w:sz w:val="24"/>
          <w:szCs w:val="24"/>
          <w:lang w:val="en-US"/>
        </w:rPr>
        <w:t>both FBE and LBE devices;</w:t>
      </w:r>
    </w:p>
    <w:p w14:paraId="54837134" w14:textId="77777777" w:rsidR="0022007F" w:rsidRDefault="0022007F" w:rsidP="0022007F">
      <w:pPr>
        <w:rPr>
          <w:b/>
          <w:bCs/>
          <w:sz w:val="24"/>
          <w:szCs w:val="24"/>
          <w:lang w:val="en-US"/>
        </w:rPr>
      </w:pPr>
      <w:r w:rsidRPr="009F3C21">
        <w:rPr>
          <w:b/>
          <w:bCs/>
          <w:sz w:val="24"/>
          <w:szCs w:val="24"/>
          <w:lang w:val="en-US"/>
        </w:rPr>
        <w:t xml:space="preserve">Proposal </w:t>
      </w:r>
      <w:r>
        <w:rPr>
          <w:b/>
          <w:bCs/>
          <w:sz w:val="24"/>
          <w:szCs w:val="24"/>
          <w:lang w:val="en-US"/>
        </w:rPr>
        <w:t>4: De-prioritize</w:t>
      </w:r>
      <w:r w:rsidRPr="00031EA7">
        <w:rPr>
          <w:b/>
          <w:bCs/>
          <w:sz w:val="24"/>
          <w:szCs w:val="24"/>
          <w:lang w:val="en-US"/>
        </w:rPr>
        <w:t xml:space="preserve"> </w:t>
      </w:r>
      <w:r>
        <w:rPr>
          <w:b/>
          <w:bCs/>
          <w:sz w:val="24"/>
          <w:szCs w:val="24"/>
          <w:lang w:val="en-US"/>
        </w:rPr>
        <w:t xml:space="preserve">defining additional </w:t>
      </w:r>
      <w:r w:rsidRPr="00031EA7">
        <w:rPr>
          <w:b/>
          <w:bCs/>
          <w:sz w:val="24"/>
          <w:szCs w:val="24"/>
          <w:lang w:val="en-US"/>
        </w:rPr>
        <w:t xml:space="preserve">NR-U </w:t>
      </w:r>
      <w:r>
        <w:rPr>
          <w:b/>
          <w:bCs/>
          <w:sz w:val="24"/>
          <w:szCs w:val="24"/>
          <w:lang w:val="en-US"/>
        </w:rPr>
        <w:t>Demod Performance</w:t>
      </w:r>
      <w:r w:rsidRPr="00031EA7">
        <w:rPr>
          <w:b/>
          <w:bCs/>
          <w:sz w:val="24"/>
          <w:szCs w:val="24"/>
          <w:lang w:val="en-US"/>
        </w:rPr>
        <w:t xml:space="preserve"> tests with COT duration larger than SMTC</w:t>
      </w:r>
      <w:r>
        <w:rPr>
          <w:b/>
          <w:bCs/>
          <w:sz w:val="24"/>
          <w:szCs w:val="24"/>
          <w:lang w:val="en-US"/>
        </w:rPr>
        <w:t xml:space="preserve"> duration</w:t>
      </w:r>
      <w:r w:rsidRPr="00031EA7">
        <w:rPr>
          <w:b/>
          <w:bCs/>
          <w:sz w:val="24"/>
          <w:szCs w:val="24"/>
          <w:lang w:val="en-US"/>
        </w:rPr>
        <w:t>;</w:t>
      </w:r>
    </w:p>
    <w:p w14:paraId="375EDC12" w14:textId="77777777" w:rsidR="0022007F" w:rsidRPr="00DB14DA" w:rsidRDefault="0022007F" w:rsidP="0022007F">
      <w:pPr>
        <w:rPr>
          <w:b/>
          <w:bCs/>
          <w:sz w:val="24"/>
          <w:szCs w:val="24"/>
          <w:lang w:val="en-US"/>
        </w:rPr>
      </w:pPr>
      <w:r w:rsidRPr="009F3C21">
        <w:rPr>
          <w:b/>
          <w:bCs/>
          <w:sz w:val="24"/>
          <w:szCs w:val="24"/>
          <w:lang w:val="en-US"/>
        </w:rPr>
        <w:t>Proposal</w:t>
      </w:r>
      <w:r>
        <w:rPr>
          <w:b/>
          <w:bCs/>
          <w:sz w:val="24"/>
          <w:szCs w:val="24"/>
          <w:lang w:val="en-US"/>
        </w:rPr>
        <w:t xml:space="preserve"> 5</w:t>
      </w:r>
      <w:r w:rsidRPr="009F3C21">
        <w:rPr>
          <w:b/>
          <w:bCs/>
          <w:sz w:val="24"/>
          <w:szCs w:val="24"/>
          <w:lang w:val="en-US"/>
        </w:rPr>
        <w:t>:</w:t>
      </w:r>
      <w:r w:rsidRPr="00031EA7">
        <w:rPr>
          <w:b/>
          <w:bCs/>
          <w:sz w:val="24"/>
          <w:szCs w:val="24"/>
          <w:lang w:val="en-US"/>
        </w:rPr>
        <w:t xml:space="preserve"> </w:t>
      </w:r>
      <w:r>
        <w:rPr>
          <w:b/>
          <w:bCs/>
          <w:sz w:val="24"/>
          <w:szCs w:val="24"/>
          <w:lang w:val="en-US"/>
        </w:rPr>
        <w:t xml:space="preserve">For NR-U Demodulation Performance tests, use the same </w:t>
      </w:r>
      <w:r w:rsidRPr="00031EA7">
        <w:rPr>
          <w:b/>
          <w:bCs/>
          <w:sz w:val="24"/>
          <w:szCs w:val="24"/>
          <w:lang w:val="en-US"/>
        </w:rPr>
        <w:t xml:space="preserve">PDSCH Type-B </w:t>
      </w:r>
      <w:r>
        <w:rPr>
          <w:b/>
          <w:bCs/>
          <w:sz w:val="24"/>
          <w:szCs w:val="24"/>
          <w:lang w:val="en-US"/>
        </w:rPr>
        <w:t>Slot L</w:t>
      </w:r>
      <w:r w:rsidRPr="00031EA7">
        <w:rPr>
          <w:b/>
          <w:bCs/>
          <w:sz w:val="24"/>
          <w:szCs w:val="24"/>
          <w:lang w:val="en-US"/>
        </w:rPr>
        <w:t>ength</w:t>
      </w:r>
      <w:r>
        <w:rPr>
          <w:b/>
          <w:bCs/>
          <w:sz w:val="24"/>
          <w:szCs w:val="24"/>
          <w:lang w:val="en-US"/>
        </w:rPr>
        <w:t>s</w:t>
      </w:r>
      <w:r w:rsidRPr="00031EA7">
        <w:rPr>
          <w:b/>
          <w:bCs/>
          <w:sz w:val="24"/>
          <w:szCs w:val="24"/>
          <w:lang w:val="en-US"/>
        </w:rPr>
        <w:t xml:space="preserve"> </w:t>
      </w:r>
      <w:r>
        <w:rPr>
          <w:b/>
          <w:bCs/>
          <w:sz w:val="24"/>
          <w:szCs w:val="24"/>
          <w:lang w:val="en-US"/>
        </w:rPr>
        <w:t xml:space="preserve">as in licensed </w:t>
      </w:r>
      <w:r w:rsidRPr="00031EA7">
        <w:rPr>
          <w:b/>
          <w:bCs/>
          <w:sz w:val="24"/>
          <w:szCs w:val="24"/>
          <w:lang w:val="en-US"/>
        </w:rPr>
        <w:t>NR</w:t>
      </w:r>
      <w:r>
        <w:rPr>
          <w:b/>
          <w:bCs/>
          <w:sz w:val="24"/>
          <w:szCs w:val="24"/>
          <w:lang w:val="en-US"/>
        </w:rPr>
        <w:t xml:space="preserve"> Demodulation Performance tests</w:t>
      </w:r>
      <w:r w:rsidRPr="00031EA7">
        <w:rPr>
          <w:b/>
          <w:bCs/>
          <w:sz w:val="24"/>
          <w:szCs w:val="24"/>
          <w:lang w:val="en-US"/>
        </w:rPr>
        <w:t>;</w:t>
      </w:r>
    </w:p>
    <w:p w14:paraId="63DA79A2" w14:textId="77777777" w:rsidR="0022007F" w:rsidRDefault="0022007F" w:rsidP="0022007F">
      <w:pPr>
        <w:rPr>
          <w:b/>
          <w:bCs/>
          <w:sz w:val="24"/>
          <w:szCs w:val="24"/>
          <w:lang w:val="en-US"/>
        </w:rPr>
      </w:pPr>
      <w:r w:rsidRPr="009F3C21">
        <w:rPr>
          <w:b/>
          <w:bCs/>
          <w:sz w:val="24"/>
          <w:szCs w:val="24"/>
          <w:lang w:val="en-US"/>
        </w:rPr>
        <w:t xml:space="preserve">Proposal </w:t>
      </w:r>
      <w:r>
        <w:rPr>
          <w:b/>
          <w:bCs/>
          <w:sz w:val="24"/>
          <w:szCs w:val="24"/>
          <w:lang w:val="en-US"/>
        </w:rPr>
        <w:t>6</w:t>
      </w:r>
      <w:r w:rsidRPr="009F3C21">
        <w:rPr>
          <w:b/>
          <w:bCs/>
          <w:sz w:val="24"/>
          <w:szCs w:val="24"/>
          <w:lang w:val="en-US"/>
        </w:rPr>
        <w:t>:</w:t>
      </w:r>
      <w:r w:rsidRPr="00031EA7">
        <w:rPr>
          <w:b/>
          <w:bCs/>
          <w:sz w:val="24"/>
          <w:szCs w:val="24"/>
          <w:lang w:val="en-US"/>
        </w:rPr>
        <w:t xml:space="preserve"> </w:t>
      </w:r>
      <w:r>
        <w:rPr>
          <w:b/>
          <w:bCs/>
          <w:sz w:val="24"/>
          <w:szCs w:val="24"/>
          <w:lang w:val="en-US"/>
        </w:rPr>
        <w:t xml:space="preserve">Model </w:t>
      </w:r>
      <w:r w:rsidRPr="00031EA7">
        <w:rPr>
          <w:b/>
          <w:bCs/>
          <w:sz w:val="24"/>
          <w:szCs w:val="24"/>
          <w:lang w:val="en-US"/>
        </w:rPr>
        <w:t xml:space="preserve">LBT </w:t>
      </w:r>
      <w:r>
        <w:rPr>
          <w:b/>
          <w:bCs/>
          <w:sz w:val="24"/>
          <w:szCs w:val="24"/>
          <w:lang w:val="en-US"/>
        </w:rPr>
        <w:t>f</w:t>
      </w:r>
      <w:r w:rsidRPr="00031EA7">
        <w:rPr>
          <w:b/>
          <w:bCs/>
          <w:sz w:val="24"/>
          <w:szCs w:val="24"/>
          <w:lang w:val="en-US"/>
        </w:rPr>
        <w:t>ail</w:t>
      </w:r>
      <w:r>
        <w:rPr>
          <w:b/>
          <w:bCs/>
          <w:sz w:val="24"/>
          <w:szCs w:val="24"/>
          <w:lang w:val="en-US"/>
        </w:rPr>
        <w:t xml:space="preserve">ure using a probability model analog to the one used in the </w:t>
      </w:r>
      <w:r w:rsidRPr="000E3244">
        <w:rPr>
          <w:b/>
          <w:bCs/>
          <w:sz w:val="24"/>
          <w:szCs w:val="24"/>
          <w:lang w:val="en-US"/>
        </w:rPr>
        <w:t>LAA Burst Transmission Model</w:t>
      </w:r>
      <w:r>
        <w:rPr>
          <w:b/>
          <w:bCs/>
          <w:sz w:val="24"/>
          <w:szCs w:val="24"/>
          <w:lang w:val="en-US"/>
        </w:rPr>
        <w:t>, for both SSB and PDSCH transmission</w:t>
      </w:r>
      <w:r w:rsidRPr="00031EA7">
        <w:rPr>
          <w:b/>
          <w:bCs/>
          <w:sz w:val="24"/>
          <w:szCs w:val="24"/>
          <w:lang w:val="en-US"/>
        </w:rPr>
        <w:t>;</w:t>
      </w:r>
    </w:p>
    <w:p w14:paraId="768F12F3" w14:textId="77777777" w:rsidR="0022007F" w:rsidRPr="00031EA7" w:rsidRDefault="0022007F" w:rsidP="0022007F">
      <w:pPr>
        <w:rPr>
          <w:b/>
          <w:bCs/>
          <w:sz w:val="24"/>
          <w:szCs w:val="24"/>
          <w:lang w:val="en-US"/>
        </w:rPr>
      </w:pPr>
      <w:r w:rsidRPr="00031EA7">
        <w:rPr>
          <w:b/>
          <w:bCs/>
          <w:sz w:val="24"/>
          <w:szCs w:val="24"/>
          <w:lang w:val="en-US"/>
        </w:rPr>
        <w:t xml:space="preserve">Proposal </w:t>
      </w:r>
      <w:r>
        <w:rPr>
          <w:b/>
          <w:bCs/>
          <w:sz w:val="24"/>
          <w:szCs w:val="24"/>
          <w:lang w:val="en-US"/>
        </w:rPr>
        <w:t>7</w:t>
      </w:r>
      <w:r w:rsidRPr="00031EA7">
        <w:rPr>
          <w:b/>
          <w:bCs/>
          <w:sz w:val="24"/>
          <w:szCs w:val="24"/>
          <w:lang w:val="en-US"/>
        </w:rPr>
        <w:t xml:space="preserve">: </w:t>
      </w:r>
      <w:r>
        <w:rPr>
          <w:b/>
          <w:bCs/>
          <w:sz w:val="24"/>
          <w:szCs w:val="24"/>
          <w:lang w:val="en-US"/>
        </w:rPr>
        <w:t>For NR-U Demodulation Performance tests, d</w:t>
      </w:r>
      <w:r w:rsidRPr="00031EA7">
        <w:rPr>
          <w:b/>
          <w:bCs/>
          <w:sz w:val="24"/>
          <w:szCs w:val="24"/>
          <w:lang w:val="en-US"/>
        </w:rPr>
        <w:t xml:space="preserve">o not </w:t>
      </w:r>
      <w:r>
        <w:rPr>
          <w:b/>
          <w:bCs/>
          <w:sz w:val="24"/>
          <w:szCs w:val="24"/>
          <w:lang w:val="en-US"/>
        </w:rPr>
        <w:t>introduce a</w:t>
      </w:r>
      <w:r w:rsidRPr="00031EA7">
        <w:rPr>
          <w:b/>
          <w:bCs/>
          <w:sz w:val="24"/>
          <w:szCs w:val="24"/>
          <w:lang w:val="en-US"/>
        </w:rPr>
        <w:t xml:space="preserve"> </w:t>
      </w:r>
      <w:proofErr w:type="spellStart"/>
      <w:r>
        <w:rPr>
          <w:b/>
          <w:bCs/>
          <w:sz w:val="24"/>
          <w:szCs w:val="24"/>
          <w:lang w:val="en-US"/>
        </w:rPr>
        <w:t>Su</w:t>
      </w:r>
      <w:r w:rsidRPr="00031EA7">
        <w:rPr>
          <w:b/>
          <w:bCs/>
          <w:sz w:val="24"/>
          <w:szCs w:val="24"/>
          <w:lang w:val="en-US"/>
        </w:rPr>
        <w:t>bband</w:t>
      </w:r>
      <w:proofErr w:type="spellEnd"/>
      <w:r w:rsidRPr="00031EA7">
        <w:rPr>
          <w:b/>
          <w:bCs/>
          <w:sz w:val="24"/>
          <w:szCs w:val="24"/>
          <w:lang w:val="en-US"/>
        </w:rPr>
        <w:t xml:space="preserve">-LBT </w:t>
      </w:r>
      <w:r>
        <w:rPr>
          <w:b/>
          <w:bCs/>
          <w:sz w:val="24"/>
          <w:szCs w:val="24"/>
          <w:lang w:val="en-US"/>
        </w:rPr>
        <w:t>P</w:t>
      </w:r>
      <w:r w:rsidRPr="00031EA7">
        <w:rPr>
          <w:b/>
          <w:bCs/>
          <w:sz w:val="24"/>
          <w:szCs w:val="24"/>
          <w:lang w:val="en-US"/>
        </w:rPr>
        <w:t>ass/</w:t>
      </w:r>
      <w:r>
        <w:rPr>
          <w:b/>
          <w:bCs/>
          <w:sz w:val="24"/>
          <w:szCs w:val="24"/>
          <w:lang w:val="en-US"/>
        </w:rPr>
        <w:t>F</w:t>
      </w:r>
      <w:r w:rsidRPr="00031EA7">
        <w:rPr>
          <w:b/>
          <w:bCs/>
          <w:sz w:val="24"/>
          <w:szCs w:val="24"/>
          <w:lang w:val="en-US"/>
        </w:rPr>
        <w:t xml:space="preserve">ail condition and always </w:t>
      </w:r>
      <w:r>
        <w:rPr>
          <w:b/>
          <w:bCs/>
          <w:sz w:val="24"/>
          <w:szCs w:val="24"/>
          <w:lang w:val="en-US"/>
        </w:rPr>
        <w:t>assume LBT P</w:t>
      </w:r>
      <w:r w:rsidRPr="00031EA7">
        <w:rPr>
          <w:b/>
          <w:bCs/>
          <w:sz w:val="24"/>
          <w:szCs w:val="24"/>
          <w:lang w:val="en-US"/>
        </w:rPr>
        <w:t>ass</w:t>
      </w:r>
      <w:r>
        <w:rPr>
          <w:b/>
          <w:bCs/>
          <w:sz w:val="24"/>
          <w:szCs w:val="24"/>
          <w:lang w:val="en-US"/>
        </w:rPr>
        <w:t xml:space="preserve"> in all </w:t>
      </w:r>
      <w:proofErr w:type="spellStart"/>
      <w:r>
        <w:rPr>
          <w:b/>
          <w:bCs/>
          <w:sz w:val="24"/>
          <w:szCs w:val="24"/>
          <w:lang w:val="en-US"/>
        </w:rPr>
        <w:t>Subbands</w:t>
      </w:r>
      <w:proofErr w:type="spellEnd"/>
      <w:r w:rsidRPr="00031EA7">
        <w:rPr>
          <w:b/>
          <w:bCs/>
          <w:sz w:val="24"/>
          <w:szCs w:val="24"/>
          <w:lang w:val="en-US"/>
        </w:rPr>
        <w:t>;</w:t>
      </w:r>
    </w:p>
    <w:p w14:paraId="73040BBE" w14:textId="77777777" w:rsidR="0022007F" w:rsidRPr="00DB14DA" w:rsidRDefault="0022007F" w:rsidP="0022007F">
      <w:pPr>
        <w:rPr>
          <w:b/>
          <w:bCs/>
          <w:sz w:val="24"/>
          <w:szCs w:val="24"/>
          <w:lang w:val="en-US"/>
        </w:rPr>
      </w:pPr>
      <w:r w:rsidRPr="009F3C21">
        <w:rPr>
          <w:b/>
          <w:bCs/>
          <w:sz w:val="24"/>
          <w:szCs w:val="24"/>
          <w:lang w:val="en-US"/>
        </w:rPr>
        <w:t xml:space="preserve">Proposal </w:t>
      </w:r>
      <w:r>
        <w:rPr>
          <w:b/>
          <w:bCs/>
          <w:sz w:val="24"/>
          <w:szCs w:val="24"/>
          <w:lang w:val="en-US"/>
        </w:rPr>
        <w:t>8</w:t>
      </w:r>
      <w:r w:rsidRPr="009F3C21">
        <w:rPr>
          <w:b/>
          <w:bCs/>
          <w:sz w:val="24"/>
          <w:szCs w:val="24"/>
          <w:lang w:val="en-US"/>
        </w:rPr>
        <w:t>:</w:t>
      </w:r>
      <w:r w:rsidRPr="00031EA7">
        <w:rPr>
          <w:b/>
          <w:bCs/>
          <w:sz w:val="24"/>
          <w:szCs w:val="24"/>
          <w:lang w:val="en-US"/>
        </w:rPr>
        <w:t xml:space="preserve"> For </w:t>
      </w:r>
      <w:r>
        <w:rPr>
          <w:b/>
          <w:bCs/>
          <w:sz w:val="24"/>
          <w:szCs w:val="24"/>
          <w:lang w:val="en-US"/>
        </w:rPr>
        <w:t xml:space="preserve">prioritized NR-U </w:t>
      </w:r>
      <w:r w:rsidRPr="00031EA7">
        <w:rPr>
          <w:b/>
          <w:bCs/>
          <w:sz w:val="24"/>
          <w:szCs w:val="24"/>
          <w:lang w:val="en-US"/>
        </w:rPr>
        <w:t>Demod</w:t>
      </w:r>
      <w:r>
        <w:rPr>
          <w:b/>
          <w:bCs/>
          <w:sz w:val="24"/>
          <w:szCs w:val="24"/>
          <w:lang w:val="en-US"/>
        </w:rPr>
        <w:t>ulation performance</w:t>
      </w:r>
      <w:r w:rsidRPr="00031EA7">
        <w:rPr>
          <w:b/>
          <w:bCs/>
          <w:sz w:val="24"/>
          <w:szCs w:val="24"/>
          <w:lang w:val="en-US"/>
        </w:rPr>
        <w:t xml:space="preserve"> tests with </w:t>
      </w:r>
      <w:r>
        <w:rPr>
          <w:b/>
          <w:bCs/>
          <w:sz w:val="24"/>
          <w:szCs w:val="24"/>
          <w:lang w:val="en-US"/>
        </w:rPr>
        <w:t>COT duration of 1ms</w:t>
      </w:r>
      <w:r w:rsidRPr="00A00453">
        <w:rPr>
          <w:b/>
          <w:bCs/>
          <w:sz w:val="24"/>
          <w:szCs w:val="24"/>
          <w:lang w:val="en-US"/>
        </w:rPr>
        <w:t xml:space="preserve"> </w:t>
      </w:r>
      <w:r>
        <w:rPr>
          <w:b/>
          <w:bCs/>
          <w:sz w:val="24"/>
          <w:szCs w:val="24"/>
          <w:lang w:val="en-US"/>
        </w:rPr>
        <w:t xml:space="preserve">and </w:t>
      </w:r>
      <w:r w:rsidRPr="00031EA7">
        <w:rPr>
          <w:b/>
          <w:bCs/>
          <w:sz w:val="24"/>
          <w:szCs w:val="24"/>
          <w:lang w:val="en-US"/>
        </w:rPr>
        <w:t>SM</w:t>
      </w:r>
      <w:r>
        <w:rPr>
          <w:b/>
          <w:bCs/>
          <w:sz w:val="24"/>
          <w:szCs w:val="24"/>
          <w:lang w:val="en-US"/>
        </w:rPr>
        <w:t>T</w:t>
      </w:r>
      <w:r w:rsidRPr="00031EA7">
        <w:rPr>
          <w:b/>
          <w:bCs/>
          <w:sz w:val="24"/>
          <w:szCs w:val="24"/>
          <w:lang w:val="en-US"/>
        </w:rPr>
        <w:t xml:space="preserve">C duration of </w:t>
      </w:r>
      <w:r w:rsidRPr="00FC7C46">
        <w:rPr>
          <w:b/>
          <w:bCs/>
          <w:sz w:val="24"/>
          <w:szCs w:val="24"/>
          <w:lang w:val="en-US"/>
        </w:rPr>
        <w:t>1ms, set a</w:t>
      </w:r>
      <w:r>
        <w:rPr>
          <w:b/>
          <w:bCs/>
          <w:sz w:val="24"/>
          <w:szCs w:val="24"/>
          <w:lang w:val="en-US"/>
        </w:rPr>
        <w:t xml:space="preserve"> fixed</w:t>
      </w:r>
      <w:r w:rsidRPr="00FC7C46">
        <w:rPr>
          <w:b/>
          <w:bCs/>
          <w:sz w:val="24"/>
          <w:szCs w:val="24"/>
          <w:lang w:val="en-US"/>
        </w:rPr>
        <w:t xml:space="preserve"> </w:t>
      </w:r>
      <m:oMath>
        <m:sSubSup>
          <m:sSubSupPr>
            <m:ctrlPr>
              <w:rPr>
                <w:rFonts w:ascii="Cambria Math" w:hAnsi="Cambria Math" w:cstheme="minorHAnsi"/>
                <w:b/>
                <w:bCs/>
                <w:i/>
              </w:rPr>
            </m:ctrlPr>
          </m:sSubSupPr>
          <m:e>
            <m:r>
              <m:rPr>
                <m:sty m:val="bi"/>
              </m:rPr>
              <w:rPr>
                <w:rFonts w:ascii="Cambria Math" w:hAnsi="Cambria Math" w:cstheme="minorHAnsi"/>
              </w:rPr>
              <m:t>N</m:t>
            </m:r>
          </m:e>
          <m:sub>
            <m:r>
              <m:rPr>
                <m:sty m:val="bi"/>
              </m:rPr>
              <w:rPr>
                <w:rFonts w:ascii="Cambria Math" w:hAnsi="Cambria Math" w:cstheme="minorHAnsi"/>
              </w:rPr>
              <m:t>SSB</m:t>
            </m:r>
          </m:sub>
          <m:sup>
            <m:r>
              <m:rPr>
                <m:sty m:val="bi"/>
              </m:rPr>
              <w:rPr>
                <w:rFonts w:ascii="Cambria Math" w:hAnsi="Cambria Math" w:cstheme="minorHAnsi"/>
              </w:rPr>
              <m:t>QCL</m:t>
            </m:r>
          </m:sup>
        </m:sSubSup>
        <m:r>
          <m:rPr>
            <m:sty m:val="bi"/>
          </m:rPr>
          <w:rPr>
            <w:rFonts w:ascii="Cambria Math" w:hAnsi="Cambria Math" w:cstheme="minorHAnsi"/>
          </w:rPr>
          <m:t xml:space="preserve">  </m:t>
        </m:r>
      </m:oMath>
      <w:r w:rsidRPr="00FC7C46">
        <w:rPr>
          <w:b/>
          <w:bCs/>
          <w:sz w:val="24"/>
          <w:szCs w:val="24"/>
          <w:lang w:val="en-US"/>
        </w:rPr>
        <w:t>eq</w:t>
      </w:r>
      <w:proofErr w:type="spellStart"/>
      <w:r>
        <w:rPr>
          <w:b/>
          <w:bCs/>
          <w:sz w:val="24"/>
          <w:szCs w:val="24"/>
          <w:lang w:val="en-US"/>
        </w:rPr>
        <w:t>ual</w:t>
      </w:r>
      <w:proofErr w:type="spellEnd"/>
      <w:r>
        <w:rPr>
          <w:b/>
          <w:bCs/>
          <w:sz w:val="24"/>
          <w:szCs w:val="24"/>
          <w:lang w:val="en-US"/>
        </w:rPr>
        <w:t xml:space="preserve"> to 1</w:t>
      </w:r>
      <w:r w:rsidRPr="00031EA7">
        <w:rPr>
          <w:b/>
          <w:bCs/>
          <w:sz w:val="24"/>
          <w:szCs w:val="24"/>
          <w:lang w:val="en-US"/>
        </w:rPr>
        <w:t>;</w:t>
      </w:r>
    </w:p>
    <w:p w14:paraId="1F684668" w14:textId="77777777" w:rsidR="0022007F" w:rsidRPr="00031EA7" w:rsidRDefault="0022007F" w:rsidP="0022007F">
      <w:pPr>
        <w:rPr>
          <w:b/>
          <w:bCs/>
          <w:sz w:val="24"/>
          <w:szCs w:val="24"/>
          <w:lang w:val="en-US"/>
        </w:rPr>
      </w:pPr>
      <w:r w:rsidRPr="009F3C21">
        <w:rPr>
          <w:b/>
          <w:bCs/>
          <w:sz w:val="24"/>
          <w:szCs w:val="24"/>
          <w:lang w:val="en-US"/>
        </w:rPr>
        <w:t xml:space="preserve">Proposal </w:t>
      </w:r>
      <w:r>
        <w:rPr>
          <w:b/>
          <w:bCs/>
          <w:sz w:val="24"/>
          <w:szCs w:val="24"/>
          <w:lang w:val="en-US"/>
        </w:rPr>
        <w:t>9</w:t>
      </w:r>
      <w:r w:rsidRPr="009F3C21">
        <w:rPr>
          <w:b/>
          <w:bCs/>
          <w:sz w:val="24"/>
          <w:szCs w:val="24"/>
          <w:lang w:val="en-US"/>
        </w:rPr>
        <w:t>:</w:t>
      </w:r>
      <w:r w:rsidRPr="00031EA7">
        <w:rPr>
          <w:b/>
          <w:bCs/>
          <w:sz w:val="24"/>
          <w:szCs w:val="24"/>
          <w:lang w:val="en-US"/>
        </w:rPr>
        <w:t xml:space="preserve"> Do not multiplex PDSCH allocation in SSB slots, as done for NR Demod;</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1F427361" w:rsidR="005B13A2"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FB6DDD">
        <w:rPr>
          <w:sz w:val="24"/>
          <w:szCs w:val="24"/>
          <w:lang w:val="en-US"/>
        </w:rPr>
        <w:t>P-</w:t>
      </w:r>
      <w:r w:rsidR="00DB14DA">
        <w:rPr>
          <w:sz w:val="24"/>
          <w:szCs w:val="24"/>
          <w:lang w:val="en-US"/>
        </w:rPr>
        <w:t>191575</w:t>
      </w:r>
      <w:r w:rsidR="00CD369D">
        <w:rPr>
          <w:sz w:val="24"/>
          <w:szCs w:val="24"/>
          <w:lang w:val="en-US"/>
        </w:rPr>
        <w:t>, “</w:t>
      </w:r>
      <w:r w:rsidR="00DB14DA" w:rsidRPr="00DB14DA">
        <w:rPr>
          <w:sz w:val="24"/>
          <w:szCs w:val="24"/>
          <w:lang w:val="en-US"/>
        </w:rPr>
        <w:t>Revised WID on NR-based Access to Unlicensed Spectrum</w:t>
      </w:r>
      <w:r w:rsidR="00CD369D">
        <w:rPr>
          <w:sz w:val="24"/>
          <w:szCs w:val="24"/>
          <w:lang w:val="en-US"/>
        </w:rPr>
        <w:t>”, 3GPP TSG RAN Meeting #</w:t>
      </w:r>
      <w:r w:rsidR="00E13697">
        <w:rPr>
          <w:sz w:val="24"/>
          <w:szCs w:val="24"/>
          <w:lang w:val="en-US"/>
        </w:rPr>
        <w:t>8</w:t>
      </w:r>
      <w:r w:rsidR="00DB14DA">
        <w:rPr>
          <w:sz w:val="24"/>
          <w:szCs w:val="24"/>
          <w:lang w:val="en-US"/>
        </w:rPr>
        <w:t>4</w:t>
      </w:r>
      <w:r w:rsidR="00CD369D" w:rsidRPr="0038238B">
        <w:rPr>
          <w:sz w:val="24"/>
          <w:szCs w:val="24"/>
          <w:lang w:val="en-US"/>
        </w:rPr>
        <w:t xml:space="preserve">, </w:t>
      </w:r>
      <w:r w:rsidR="00DB14DA">
        <w:rPr>
          <w:sz w:val="24"/>
          <w:szCs w:val="24"/>
          <w:lang w:val="en-US"/>
        </w:rPr>
        <w:t>Newport Beach, USA</w:t>
      </w:r>
      <w:r w:rsidR="00CD369D" w:rsidRPr="00AD3BD9">
        <w:rPr>
          <w:sz w:val="24"/>
          <w:szCs w:val="24"/>
          <w:lang w:val="en-US"/>
        </w:rPr>
        <w:t xml:space="preserve">, </w:t>
      </w:r>
      <w:r w:rsidR="00DB14DA">
        <w:rPr>
          <w:sz w:val="24"/>
          <w:szCs w:val="24"/>
          <w:lang w:val="en-US"/>
        </w:rPr>
        <w:t>June</w:t>
      </w:r>
      <w:r w:rsidR="00CD369D" w:rsidRPr="00AD3BD9">
        <w:rPr>
          <w:sz w:val="24"/>
          <w:szCs w:val="24"/>
          <w:lang w:val="en-US"/>
        </w:rPr>
        <w:t xml:space="preserve"> </w:t>
      </w:r>
      <w:r w:rsidR="00DB14DA">
        <w:rPr>
          <w:sz w:val="24"/>
          <w:szCs w:val="24"/>
          <w:lang w:val="en-US"/>
        </w:rPr>
        <w:t>3</w:t>
      </w:r>
      <w:r w:rsidR="00CD369D" w:rsidRPr="00AD3BD9">
        <w:rPr>
          <w:sz w:val="24"/>
          <w:szCs w:val="24"/>
          <w:lang w:val="en-US"/>
        </w:rPr>
        <w:t>-</w:t>
      </w:r>
      <w:r w:rsidR="00DB14DA">
        <w:rPr>
          <w:sz w:val="24"/>
          <w:szCs w:val="24"/>
          <w:lang w:val="en-US"/>
        </w:rPr>
        <w:t>6</w:t>
      </w:r>
      <w:r w:rsidR="00CD369D" w:rsidRPr="00AD3BD9">
        <w:rPr>
          <w:sz w:val="24"/>
          <w:szCs w:val="24"/>
          <w:lang w:val="en-US"/>
        </w:rPr>
        <w:t>, 20</w:t>
      </w:r>
      <w:r w:rsidR="00DB14DA">
        <w:rPr>
          <w:sz w:val="24"/>
          <w:szCs w:val="24"/>
          <w:lang w:val="en-US"/>
        </w:rPr>
        <w:t>19</w:t>
      </w:r>
      <w:r w:rsidR="00CD369D" w:rsidRPr="0038238B">
        <w:rPr>
          <w:sz w:val="24"/>
          <w:szCs w:val="24"/>
          <w:lang w:val="en-US"/>
        </w:rPr>
        <w:t>.</w:t>
      </w:r>
    </w:p>
    <w:p w14:paraId="6204E4F5" w14:textId="4FFFB2C4" w:rsidR="00DD602C" w:rsidRDefault="00DB14DA" w:rsidP="00DB14DA">
      <w:pPr>
        <w:rPr>
          <w:sz w:val="24"/>
          <w:szCs w:val="24"/>
          <w:lang w:val="en-US"/>
        </w:rPr>
      </w:pPr>
      <w:r>
        <w:rPr>
          <w:sz w:val="24"/>
          <w:szCs w:val="24"/>
          <w:lang w:val="en-US"/>
        </w:rPr>
        <w:lastRenderedPageBreak/>
        <w:t xml:space="preserve"> </w:t>
      </w:r>
      <w:r w:rsidR="001803AE">
        <w:rPr>
          <w:sz w:val="24"/>
          <w:szCs w:val="24"/>
          <w:lang w:val="en-US"/>
        </w:rPr>
        <w:t>[</w:t>
      </w:r>
      <w:r>
        <w:rPr>
          <w:sz w:val="24"/>
          <w:szCs w:val="24"/>
          <w:lang w:val="en-US"/>
        </w:rPr>
        <w:t>2</w:t>
      </w:r>
      <w:r w:rsidR="001803AE">
        <w:rPr>
          <w:sz w:val="24"/>
          <w:szCs w:val="24"/>
          <w:lang w:val="en-US"/>
        </w:rPr>
        <w:t xml:space="preserve">] </w:t>
      </w:r>
      <w:r w:rsidR="004D1AB7">
        <w:rPr>
          <w:sz w:val="24"/>
          <w:szCs w:val="24"/>
          <w:lang w:val="en-US"/>
        </w:rPr>
        <w:t>“</w:t>
      </w:r>
      <w:r w:rsidRPr="00DB14DA">
        <w:rPr>
          <w:sz w:val="24"/>
          <w:szCs w:val="24"/>
        </w:rPr>
        <w:t>LTE;</w:t>
      </w:r>
      <w:r>
        <w:rPr>
          <w:sz w:val="24"/>
          <w:szCs w:val="24"/>
        </w:rPr>
        <w:t xml:space="preserve"> </w:t>
      </w:r>
      <w:r w:rsidRPr="00DB14DA">
        <w:rPr>
          <w:sz w:val="24"/>
          <w:szCs w:val="24"/>
        </w:rPr>
        <w:t>Evolved Universal Terrestrial Radio Access (E-UTRA);</w:t>
      </w:r>
      <w:r>
        <w:rPr>
          <w:sz w:val="24"/>
          <w:szCs w:val="24"/>
        </w:rPr>
        <w:t xml:space="preserve"> </w:t>
      </w:r>
      <w:r w:rsidRPr="00DB14DA">
        <w:rPr>
          <w:sz w:val="24"/>
          <w:szCs w:val="24"/>
        </w:rPr>
        <w:t>User Equipment (UE) radio transmission and reception</w:t>
      </w:r>
      <w:r>
        <w:rPr>
          <w:sz w:val="24"/>
          <w:szCs w:val="24"/>
        </w:rPr>
        <w:t>;</w:t>
      </w:r>
      <w:r w:rsidR="004D1AB7">
        <w:rPr>
          <w:sz w:val="24"/>
          <w:szCs w:val="24"/>
        </w:rPr>
        <w:t xml:space="preserve">”, </w:t>
      </w:r>
      <w:r w:rsidRPr="00DB14DA">
        <w:rPr>
          <w:sz w:val="24"/>
          <w:szCs w:val="24"/>
          <w:lang w:val="en-US"/>
        </w:rPr>
        <w:t>3GPP TS 36.101 version 15.9.0 Release 15</w:t>
      </w:r>
      <w:r w:rsidR="000E3244">
        <w:rPr>
          <w:sz w:val="24"/>
          <w:szCs w:val="24"/>
          <w:lang w:val="en-US"/>
        </w:rPr>
        <w:t>;</w:t>
      </w:r>
    </w:p>
    <w:p w14:paraId="0C8AE078" w14:textId="5D45E83B" w:rsidR="000E3244" w:rsidRDefault="000E3244" w:rsidP="000E3244">
      <w:pPr>
        <w:rPr>
          <w:sz w:val="24"/>
          <w:szCs w:val="24"/>
          <w:lang w:val="en-US"/>
        </w:rPr>
      </w:pPr>
      <w:r>
        <w:rPr>
          <w:sz w:val="24"/>
          <w:szCs w:val="24"/>
          <w:lang w:val="en-US"/>
        </w:rPr>
        <w:t xml:space="preserve">[3] </w:t>
      </w:r>
      <w:r w:rsidRPr="000E3244">
        <w:rPr>
          <w:sz w:val="24"/>
          <w:szCs w:val="24"/>
          <w:lang w:val="en-US"/>
        </w:rPr>
        <w:t>R1-2005110</w:t>
      </w:r>
      <w:r>
        <w:rPr>
          <w:sz w:val="24"/>
          <w:szCs w:val="24"/>
          <w:lang w:val="en-US"/>
        </w:rPr>
        <w:t>, “</w:t>
      </w:r>
      <w:r w:rsidRPr="000E3244">
        <w:rPr>
          <w:sz w:val="24"/>
          <w:szCs w:val="24"/>
          <w:lang w:val="en-US"/>
        </w:rPr>
        <w:t>RAN1 UE features list for Rel-16 NR updated after RAN1#101-e</w:t>
      </w:r>
      <w:r>
        <w:rPr>
          <w:sz w:val="24"/>
          <w:szCs w:val="24"/>
          <w:lang w:val="en-US"/>
        </w:rPr>
        <w:t>”, 3GPP TSG RAN WG1 Meeting #101-e</w:t>
      </w:r>
      <w:r w:rsidRPr="0038238B">
        <w:rPr>
          <w:sz w:val="24"/>
          <w:szCs w:val="24"/>
          <w:lang w:val="en-US"/>
        </w:rPr>
        <w:t xml:space="preserve">, </w:t>
      </w:r>
      <w:r>
        <w:rPr>
          <w:sz w:val="24"/>
          <w:szCs w:val="24"/>
          <w:lang w:val="en-US"/>
        </w:rPr>
        <w:t>e-Meeting</w:t>
      </w:r>
      <w:r w:rsidRPr="00AD3BD9">
        <w:rPr>
          <w:sz w:val="24"/>
          <w:szCs w:val="24"/>
          <w:lang w:val="en-US"/>
        </w:rPr>
        <w:t xml:space="preserve">, </w:t>
      </w:r>
      <w:r>
        <w:rPr>
          <w:sz w:val="24"/>
          <w:szCs w:val="24"/>
          <w:lang w:val="en-US"/>
        </w:rPr>
        <w:t>25</w:t>
      </w:r>
      <w:r w:rsidRPr="000E3244">
        <w:rPr>
          <w:sz w:val="24"/>
          <w:szCs w:val="24"/>
          <w:vertAlign w:val="superscript"/>
          <w:lang w:val="en-US"/>
        </w:rPr>
        <w:t>th</w:t>
      </w:r>
      <w:r>
        <w:rPr>
          <w:sz w:val="24"/>
          <w:szCs w:val="24"/>
          <w:lang w:val="en-US"/>
        </w:rPr>
        <w:t xml:space="preserve"> May – 5</w:t>
      </w:r>
      <w:r w:rsidRPr="000E3244">
        <w:rPr>
          <w:sz w:val="24"/>
          <w:szCs w:val="24"/>
          <w:vertAlign w:val="superscript"/>
          <w:lang w:val="en-US"/>
        </w:rPr>
        <w:t>th</w:t>
      </w:r>
      <w:r>
        <w:rPr>
          <w:sz w:val="24"/>
          <w:szCs w:val="24"/>
          <w:lang w:val="en-US"/>
        </w:rPr>
        <w:t xml:space="preserve"> </w:t>
      </w:r>
      <w:proofErr w:type="gramStart"/>
      <w:r>
        <w:rPr>
          <w:sz w:val="24"/>
          <w:szCs w:val="24"/>
          <w:lang w:val="en-US"/>
        </w:rPr>
        <w:t>June</w:t>
      </w:r>
      <w:r w:rsidRPr="00AD3BD9">
        <w:rPr>
          <w:sz w:val="24"/>
          <w:szCs w:val="24"/>
          <w:lang w:val="en-US"/>
        </w:rPr>
        <w:t>,</w:t>
      </w:r>
      <w:proofErr w:type="gramEnd"/>
      <w:r w:rsidRPr="00AD3BD9">
        <w:rPr>
          <w:sz w:val="24"/>
          <w:szCs w:val="24"/>
          <w:lang w:val="en-US"/>
        </w:rPr>
        <w:t xml:space="preserve"> 20</w:t>
      </w:r>
      <w:r>
        <w:rPr>
          <w:sz w:val="24"/>
          <w:szCs w:val="24"/>
          <w:lang w:val="en-US"/>
        </w:rPr>
        <w:t>20</w:t>
      </w:r>
      <w:r w:rsidRPr="0038238B">
        <w:rPr>
          <w:sz w:val="24"/>
          <w:szCs w:val="24"/>
          <w:lang w:val="en-US"/>
        </w:rPr>
        <w:t>.</w:t>
      </w:r>
    </w:p>
    <w:p w14:paraId="1F79EBA9" w14:textId="4A3C7615" w:rsidR="000E3244" w:rsidRPr="000E3244" w:rsidRDefault="000E3244" w:rsidP="00DB14DA">
      <w:pPr>
        <w:rPr>
          <w:sz w:val="24"/>
          <w:szCs w:val="24"/>
        </w:rPr>
      </w:pPr>
    </w:p>
    <w:p w14:paraId="55DC134E" w14:textId="5F3DD443" w:rsidR="00943322" w:rsidRPr="001956CF" w:rsidRDefault="00943322" w:rsidP="0038238B">
      <w:pPr>
        <w:rPr>
          <w:sz w:val="24"/>
          <w:szCs w:val="24"/>
          <w:lang w:val="en-US"/>
        </w:rPr>
      </w:pPr>
    </w:p>
    <w:sectPr w:rsidR="0094332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DA5A94" w:rsidRDefault="00DA5A94">
      <w:r>
        <w:separator/>
      </w:r>
    </w:p>
  </w:endnote>
  <w:endnote w:type="continuationSeparator" w:id="0">
    <w:p w14:paraId="39BBEE83" w14:textId="77777777" w:rsidR="00DA5A94" w:rsidRDefault="00DA5A94">
      <w:r>
        <w:continuationSeparator/>
      </w:r>
    </w:p>
  </w:endnote>
  <w:endnote w:type="continuationNotice" w:id="1">
    <w:p w14:paraId="6D58DBAA" w14:textId="77777777" w:rsidR="00DA5A94" w:rsidRDefault="00DA5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DA5A94" w:rsidRDefault="00DA5A94">
      <w:r>
        <w:separator/>
      </w:r>
    </w:p>
  </w:footnote>
  <w:footnote w:type="continuationSeparator" w:id="0">
    <w:p w14:paraId="30C6F023" w14:textId="77777777" w:rsidR="00DA5A94" w:rsidRDefault="00DA5A94">
      <w:r>
        <w:continuationSeparator/>
      </w:r>
    </w:p>
  </w:footnote>
  <w:footnote w:type="continuationNotice" w:id="1">
    <w:p w14:paraId="5AB00C61" w14:textId="77777777" w:rsidR="00DA5A94" w:rsidRDefault="00DA5A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3"/>
  </w:num>
  <w:num w:numId="4">
    <w:abstractNumId w:val="14"/>
  </w:num>
  <w:num w:numId="5">
    <w:abstractNumId w:val="9"/>
  </w:num>
  <w:num w:numId="6">
    <w:abstractNumId w:val="4"/>
  </w:num>
  <w:num w:numId="7">
    <w:abstractNumId w:val="18"/>
  </w:num>
  <w:num w:numId="8">
    <w:abstractNumId w:val="10"/>
  </w:num>
  <w:num w:numId="9">
    <w:abstractNumId w:val="13"/>
  </w:num>
  <w:num w:numId="10">
    <w:abstractNumId w:val="24"/>
  </w:num>
  <w:num w:numId="11">
    <w:abstractNumId w:val="2"/>
  </w:num>
  <w:num w:numId="12">
    <w:abstractNumId w:val="11"/>
  </w:num>
  <w:num w:numId="13">
    <w:abstractNumId w:val="8"/>
  </w:num>
  <w:num w:numId="14">
    <w:abstractNumId w:val="5"/>
  </w:num>
  <w:num w:numId="15">
    <w:abstractNumId w:val="21"/>
  </w:num>
  <w:num w:numId="16">
    <w:abstractNumId w:val="7"/>
  </w:num>
  <w:num w:numId="17">
    <w:abstractNumId w:val="1"/>
  </w:num>
  <w:num w:numId="18">
    <w:abstractNumId w:val="3"/>
  </w:num>
  <w:num w:numId="19">
    <w:abstractNumId w:val="20"/>
  </w:num>
  <w:num w:numId="20">
    <w:abstractNumId w:val="6"/>
  </w:num>
  <w:num w:numId="21">
    <w:abstractNumId w:val="22"/>
  </w:num>
  <w:num w:numId="22">
    <w:abstractNumId w:val="0"/>
  </w:num>
  <w:num w:numId="23">
    <w:abstractNumId w:val="16"/>
  </w:num>
  <w:num w:numId="24">
    <w:abstractNumId w:val="17"/>
  </w:num>
  <w:num w:numId="2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795F"/>
    <w:rsid w:val="00047A40"/>
    <w:rsid w:val="00047BD8"/>
    <w:rsid w:val="00051030"/>
    <w:rsid w:val="00051D36"/>
    <w:rsid w:val="000527D9"/>
    <w:rsid w:val="00053E42"/>
    <w:rsid w:val="0005400D"/>
    <w:rsid w:val="0005431A"/>
    <w:rsid w:val="000549BA"/>
    <w:rsid w:val="00054C51"/>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244"/>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07F"/>
    <w:rsid w:val="00220952"/>
    <w:rsid w:val="00221BA7"/>
    <w:rsid w:val="00222736"/>
    <w:rsid w:val="00222DC6"/>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0BE"/>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6A"/>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3C9B"/>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56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5401"/>
    <w:rsid w:val="004C6A32"/>
    <w:rsid w:val="004C72C7"/>
    <w:rsid w:val="004C7862"/>
    <w:rsid w:val="004C7A22"/>
    <w:rsid w:val="004C7DDD"/>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2FA1"/>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32C"/>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6EB2"/>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5EF8"/>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E5C"/>
    <w:rsid w:val="00E95093"/>
    <w:rsid w:val="00E95174"/>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1F6"/>
    <w:rsid w:val="00F133D9"/>
    <w:rsid w:val="00F1355C"/>
    <w:rsid w:val="00F138D8"/>
    <w:rsid w:val="00F1404A"/>
    <w:rsid w:val="00F14195"/>
    <w:rsid w:val="00F1436C"/>
    <w:rsid w:val="00F1468E"/>
    <w:rsid w:val="00F151FF"/>
    <w:rsid w:val="00F15511"/>
    <w:rsid w:val="00F1596A"/>
    <w:rsid w:val="00F15A68"/>
    <w:rsid w:val="00F15E0F"/>
    <w:rsid w:val="00F15E75"/>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C7C46"/>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purl.org/dc/terms/"/>
    <ds:schemaRef ds:uri="http://schemas.microsoft.com/office/2006/metadata/properties"/>
    <ds:schemaRef ds:uri="bcc01d59-85de-4ef9-881e-76d8b6a6f841"/>
    <ds:schemaRef ds:uri="http://www.w3.org/XML/1998/namespace"/>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508D7-DA1E-4290-AD08-160E5092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2655</TotalTime>
  <Pages>4</Pages>
  <Words>1273</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10</cp:revision>
  <cp:lastPrinted>2016-03-25T18:53:00Z</cp:lastPrinted>
  <dcterms:created xsi:type="dcterms:W3CDTF">2020-07-20T10:19:00Z</dcterms:created>
  <dcterms:modified xsi:type="dcterms:W3CDTF">2020-08-06T17:58:00Z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