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6C1670AF" w:rsidR="00477743" w:rsidRPr="00526125" w:rsidRDefault="00BD3BEE" w:rsidP="00533087">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sidR="00201D70">
        <w:rPr>
          <w:rFonts w:ascii="Arial" w:hAnsi="Arial" w:cs="Arial"/>
          <w:b/>
          <w:noProof/>
          <w:sz w:val="24"/>
          <w:szCs w:val="24"/>
          <w:lang w:val="en-US"/>
        </w:rPr>
        <w:t xml:space="preserve">Meeting </w:t>
      </w:r>
      <w:r>
        <w:rPr>
          <w:rFonts w:ascii="Arial" w:hAnsi="Arial" w:cs="Arial"/>
          <w:b/>
          <w:noProof/>
          <w:sz w:val="24"/>
          <w:szCs w:val="24"/>
          <w:lang w:val="en-US"/>
        </w:rPr>
        <w:t>#</w:t>
      </w:r>
      <w:r w:rsidR="00817507">
        <w:rPr>
          <w:rFonts w:ascii="Arial" w:hAnsi="Arial" w:cs="Arial"/>
          <w:b/>
          <w:noProof/>
          <w:sz w:val="24"/>
          <w:szCs w:val="24"/>
          <w:lang w:val="en-US"/>
        </w:rPr>
        <w:t>9</w:t>
      </w:r>
      <w:r w:rsidR="00201D70">
        <w:rPr>
          <w:rFonts w:ascii="Arial" w:hAnsi="Arial" w:cs="Arial"/>
          <w:b/>
          <w:noProof/>
          <w:sz w:val="24"/>
          <w:szCs w:val="24"/>
          <w:lang w:val="en-US"/>
        </w:rPr>
        <w:t>6</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647073">
        <w:rPr>
          <w:rFonts w:ascii="Arial" w:hAnsi="Arial" w:cs="Arial"/>
          <w:b/>
          <w:noProof/>
          <w:sz w:val="24"/>
          <w:szCs w:val="24"/>
          <w:lang w:val="de-DE"/>
        </w:rPr>
        <w:t>9622</w:t>
      </w:r>
      <w:bookmarkStart w:id="1" w:name="_GoBack"/>
      <w:bookmarkEnd w:id="1"/>
    </w:p>
    <w:bookmarkEnd w:id="0"/>
    <w:p w14:paraId="7808A9E9" w14:textId="5D93F3B0"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Pr>
          <w:rFonts w:eastAsia="SimSun"/>
          <w:i w:val="0"/>
          <w:noProof w:val="0"/>
          <w:sz w:val="24"/>
          <w:szCs w:val="24"/>
          <w:lang w:eastAsia="zh-CN"/>
        </w:rPr>
        <w:t>A</w:t>
      </w:r>
      <w:r w:rsidR="00201D70">
        <w:rPr>
          <w:rFonts w:eastAsia="SimSun"/>
          <w:i w:val="0"/>
          <w:noProof w:val="0"/>
          <w:sz w:val="24"/>
          <w:szCs w:val="24"/>
          <w:lang w:eastAsia="zh-CN"/>
        </w:rPr>
        <w:t>ugust 17</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sidR="00201D70">
        <w:rPr>
          <w:rFonts w:eastAsia="SimSun"/>
          <w:i w:val="0"/>
          <w:noProof w:val="0"/>
          <w:sz w:val="24"/>
          <w:szCs w:val="24"/>
          <w:lang w:eastAsia="zh-CN"/>
        </w:rPr>
        <w:t>28</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72D480F9"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0817B73" w:rsidR="001E41F3" w:rsidRDefault="00647073">
            <w:pPr>
              <w:pStyle w:val="CRCoverPage"/>
              <w:spacing w:after="0"/>
              <w:rPr>
                <w:noProof/>
              </w:rPr>
            </w:pPr>
            <w:r>
              <w:rPr>
                <w:b/>
                <w:noProof/>
                <w:sz w:val="28"/>
              </w:rPr>
              <w:t>0412</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0C231E56"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CC4449">
              <w:rPr>
                <w:b/>
                <w:noProof/>
                <w:sz w:val="32"/>
              </w:rPr>
              <w:t>4</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309DB359" w:rsidR="001E41F3" w:rsidRPr="001905FC" w:rsidRDefault="009253F7">
            <w:pPr>
              <w:pStyle w:val="CRCoverPage"/>
              <w:spacing w:after="0"/>
              <w:ind w:left="100"/>
              <w:rPr>
                <w:noProof/>
                <w:lang w:val="en-US"/>
              </w:rPr>
            </w:pPr>
            <w:r>
              <w:rPr>
                <w:noProof/>
                <w:lang w:val="en-US"/>
              </w:rPr>
              <w:t xml:space="preserve">CR for </w:t>
            </w:r>
            <w:r w:rsidR="00837EEC">
              <w:rPr>
                <w:noProof/>
                <w:lang w:val="en-US"/>
              </w:rPr>
              <w:t xml:space="preserve">Pcmax </w:t>
            </w:r>
            <w:r w:rsidR="00647073">
              <w:rPr>
                <w:noProof/>
                <w:lang w:val="en-US"/>
              </w:rPr>
              <w:t>correction for</w:t>
            </w:r>
            <w:r w:rsidR="00837EEC">
              <w:rPr>
                <w:noProof/>
                <w:lang w:val="en-US"/>
              </w:rPr>
              <w:t xml:space="preserve"> </w:t>
            </w:r>
            <w:r w:rsidR="00647073">
              <w:rPr>
                <w:noProof/>
                <w:lang w:val="en-US"/>
              </w:rPr>
              <w:t xml:space="preserve">FR1 </w:t>
            </w:r>
            <w:r w:rsidR="00837EEC">
              <w:rPr>
                <w:noProof/>
                <w:lang w:val="en-US"/>
              </w:rPr>
              <w:t>intraband ULCA</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307D2C0C" w:rsidR="001E41F3" w:rsidRDefault="000F1967">
            <w:pPr>
              <w:pStyle w:val="CRCoverPage"/>
              <w:spacing w:after="0"/>
              <w:ind w:left="100"/>
              <w:rPr>
                <w:noProof/>
              </w:rPr>
            </w:pPr>
            <w:fldSimple w:instr=" DOCPROPERTY  RelatedWis  \* MERGEFORMAT ">
              <w:r w:rsidR="009253F7" w:rsidRPr="00BE1AD7">
                <w:rPr>
                  <w:noProof/>
                </w:rPr>
                <w:t>NR_</w:t>
              </w:r>
              <w:r w:rsidR="00E2368B">
                <w:rPr>
                  <w:noProof/>
                </w:rPr>
                <w:t>RF_FR1</w:t>
              </w:r>
            </w:fldSimple>
            <w:r w:rsidR="00E2368B">
              <w:rPr>
                <w:noProof/>
              </w:rPr>
              <w: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1973C002" w:rsidR="001E41F3" w:rsidRDefault="00F800DD">
            <w:pPr>
              <w:pStyle w:val="CRCoverPage"/>
              <w:spacing w:after="0"/>
              <w:ind w:left="100"/>
              <w:rPr>
                <w:noProof/>
              </w:rPr>
            </w:pPr>
            <w:r>
              <w:rPr>
                <w:noProof/>
              </w:rPr>
              <w:t>20</w:t>
            </w:r>
            <w:r w:rsidR="00201D70">
              <w:rPr>
                <w:noProof/>
              </w:rPr>
              <w:t>20</w:t>
            </w:r>
            <w:r w:rsidR="004242F1">
              <w:rPr>
                <w:noProof/>
              </w:rPr>
              <w:t>-</w:t>
            </w:r>
            <w:r w:rsidR="00817507">
              <w:rPr>
                <w:noProof/>
              </w:rPr>
              <w:t>0</w:t>
            </w:r>
            <w:r w:rsidR="00837EEC">
              <w:rPr>
                <w:noProof/>
              </w:rPr>
              <w:t>8-03</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2135191F" w:rsidR="001E41F3" w:rsidRDefault="00AE7C86">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4E3CA031" w:rsidR="00201D70" w:rsidRDefault="0040725C" w:rsidP="00B05259">
            <w:pPr>
              <w:pStyle w:val="CRCoverPage"/>
              <w:spacing w:after="0"/>
              <w:rPr>
                <w:noProof/>
              </w:rPr>
            </w:pPr>
            <w:r>
              <w:rPr>
                <w:noProof/>
              </w:rPr>
              <w:t xml:space="preserve">Missing </w:t>
            </w:r>
            <w:r w:rsidR="00837EEC">
              <w:rPr>
                <w:noProof/>
              </w:rPr>
              <w:t>statement for configuring CA output power</w:t>
            </w:r>
            <w:r w:rsidR="009D14B3">
              <w:rPr>
                <w:noProof/>
              </w:rPr>
              <w:t xml:space="preserve"> and other corrections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E55E972" w14:textId="77777777" w:rsidR="0084088E" w:rsidRDefault="00837EEC" w:rsidP="002E2106">
            <w:pPr>
              <w:pStyle w:val="CRCoverPage"/>
              <w:spacing w:after="0"/>
              <w:jc w:val="both"/>
            </w:pPr>
            <w:r>
              <w:t xml:space="preserve">Add statement to correctly configure ULCA output power by referencing replacing </w:t>
            </w:r>
            <w:proofErr w:type="spellStart"/>
            <w:r>
              <w:t>MPRc</w:t>
            </w:r>
            <w:proofErr w:type="spellEnd"/>
            <w:r>
              <w:t xml:space="preserve">, </w:t>
            </w:r>
            <w:proofErr w:type="spellStart"/>
            <w:r>
              <w:t>AMPRc</w:t>
            </w:r>
            <w:proofErr w:type="spellEnd"/>
            <w:r>
              <w:t xml:space="preserve"> with MPR, AMPR defined for intra-band CA. Also add statement that power is controlled by the same amount in dB on all component carrier</w:t>
            </w:r>
            <w:r w:rsidR="00797711">
              <w:t>s for contiguous intra-band ULCA.</w:t>
            </w:r>
          </w:p>
          <w:p w14:paraId="73D59B6D" w14:textId="4F0D6890" w:rsidR="009D14B3" w:rsidRPr="00BA2662" w:rsidRDefault="009D14B3" w:rsidP="002E2106">
            <w:pPr>
              <w:pStyle w:val="CRCoverPage"/>
              <w:spacing w:after="0"/>
              <w:jc w:val="both"/>
            </w:pPr>
            <w:r>
              <w:t>Remove copied section from configuring inter-band ULCA.</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1FC2288B" w:rsidR="00062057" w:rsidRDefault="009253F7" w:rsidP="00062057">
            <w:pPr>
              <w:pStyle w:val="CRCoverPage"/>
              <w:spacing w:after="0"/>
              <w:rPr>
                <w:noProof/>
              </w:rPr>
            </w:pPr>
            <w:r>
              <w:rPr>
                <w:noProof/>
              </w:rPr>
              <w:t xml:space="preserve">UE cannot </w:t>
            </w:r>
            <w:r w:rsidR="00837EEC">
              <w:rPr>
                <w:noProof/>
              </w:rPr>
              <w:t>set intra-band ULCA power correctly</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0CE5F4B6" w:rsidR="00062057" w:rsidRDefault="009253F7" w:rsidP="00062057">
            <w:pPr>
              <w:pStyle w:val="CRCoverPage"/>
              <w:spacing w:after="0"/>
              <w:ind w:left="100"/>
              <w:rPr>
                <w:noProof/>
              </w:rPr>
            </w:pPr>
            <w:r>
              <w:rPr>
                <w:noProof/>
              </w:rPr>
              <w:t>6.2</w:t>
            </w:r>
            <w:r w:rsidR="00837EEC">
              <w:rPr>
                <w:noProof/>
              </w:rPr>
              <w:t>A.4.1.</w:t>
            </w:r>
            <w:r w:rsidR="006B06BC">
              <w:rPr>
                <w:noProof/>
              </w:rPr>
              <w:t>4</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F3A742" w14:textId="77777777" w:rsidR="00A62740" w:rsidRDefault="00A62740" w:rsidP="00A62740">
      <w:pPr>
        <w:pStyle w:val="Guidance"/>
      </w:pPr>
      <w:r w:rsidRPr="00C1602A">
        <w:lastRenderedPageBreak/>
        <w:t>&lt; start of changes &gt;</w:t>
      </w:r>
    </w:p>
    <w:p w14:paraId="0F420EB0" w14:textId="77777777" w:rsidR="00837EEC" w:rsidRDefault="00837EEC" w:rsidP="00837EEC">
      <w:pPr>
        <w:pStyle w:val="Heading5"/>
        <w:ind w:left="0" w:firstLine="0"/>
        <w:rPr>
          <w:rFonts w:eastAsia="MS Mincho"/>
        </w:rPr>
      </w:pPr>
      <w:bookmarkStart w:id="4" w:name="_Toc45888721"/>
      <w:bookmarkStart w:id="5" w:name="_Toc45888122"/>
      <w:r>
        <w:rPr>
          <w:rFonts w:eastAsia="MS Mincho"/>
        </w:rPr>
        <w:t>6.2A.4.1.4</w:t>
      </w:r>
      <w:r>
        <w:rPr>
          <w:rFonts w:eastAsia="MS Mincho"/>
        </w:rPr>
        <w:tab/>
        <w:t>Configured transmitted power for Intra-band contiguous CA</w:t>
      </w:r>
      <w:bookmarkEnd w:id="4"/>
      <w:bookmarkEnd w:id="5"/>
    </w:p>
    <w:p w14:paraId="743A418A" w14:textId="77777777" w:rsidR="00837EEC" w:rsidRDefault="00837EEC" w:rsidP="00837EEC">
      <w:pPr>
        <w:rPr>
          <w:rFonts w:eastAsia="MS Mincho"/>
        </w:rPr>
      </w:pPr>
      <w:r>
        <w:t xml:space="preserve">For uplink carrier aggregation the UE is allowed to set its configured maximum output power </w:t>
      </w:r>
      <w:proofErr w:type="spellStart"/>
      <w:proofErr w:type="gramStart"/>
      <w:r>
        <w:rPr>
          <w:rFonts w:cs="Vrinda"/>
          <w:lang w:bidi="bn-IN"/>
        </w:rPr>
        <w:t>P</w:t>
      </w:r>
      <w:r>
        <w:rPr>
          <w:rFonts w:cs="Vrinda"/>
          <w:vertAlign w:val="subscript"/>
          <w:lang w:bidi="bn-IN"/>
        </w:rPr>
        <w:t>CMAX</w:t>
      </w:r>
      <w:r>
        <w:rPr>
          <w:vertAlign w:val="subscript"/>
        </w:rPr>
        <w:t>,</w:t>
      </w:r>
      <w:r>
        <w:rPr>
          <w:i/>
          <w:vertAlign w:val="subscript"/>
        </w:rPr>
        <w:t>c</w:t>
      </w:r>
      <w:proofErr w:type="spellEnd"/>
      <w:proofErr w:type="gramEnd"/>
      <w:r>
        <w:t xml:space="preserve"> </w:t>
      </w:r>
      <w:r>
        <w:rPr>
          <w:rFonts w:eastAsia="SimSun"/>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7E2B24DF" w14:textId="1BE6DB51" w:rsidR="00837EEC" w:rsidRDefault="00837EEC" w:rsidP="00837EEC">
      <w:pPr>
        <w:rPr>
          <w:lang w:bidi="bn-IN"/>
        </w:rPr>
      </w:pPr>
      <w:r>
        <w:rPr>
          <w:rFonts w:eastAsia="SimSun"/>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subclause 6.2.4,</w:t>
      </w:r>
      <w:r>
        <w:rPr>
          <w:rFonts w:cs="Vrinda"/>
          <w:lang w:bidi="bn-IN"/>
        </w:rPr>
        <w:t xml:space="preserve"> </w:t>
      </w:r>
      <w:proofErr w:type="spellStart"/>
      <w:ins w:id="6" w:author="Qualcomm User" w:date="2020-08-03T21:55:00Z">
        <w:r>
          <w:t>MPR</w:t>
        </w:r>
        <w:r>
          <w:rPr>
            <w:i/>
            <w:iCs/>
            <w:vertAlign w:val="subscript"/>
          </w:rPr>
          <w:t>c</w:t>
        </w:r>
        <w:proofErr w:type="spellEnd"/>
        <w:r>
          <w:t xml:space="preserve"> = MPR and A-</w:t>
        </w:r>
        <w:proofErr w:type="spellStart"/>
        <w:r>
          <w:t>MPR</w:t>
        </w:r>
        <w:r>
          <w:rPr>
            <w:i/>
            <w:iCs/>
            <w:vertAlign w:val="subscript"/>
          </w:rPr>
          <w:t>c</w:t>
        </w:r>
        <w:proofErr w:type="spellEnd"/>
        <w:r>
          <w:t xml:space="preserve"> = A-MPR with MPR and A-MPR specified in subclause 6.2</w:t>
        </w:r>
      </w:ins>
      <w:ins w:id="7" w:author="Qualcomm User" w:date="2020-08-03T21:59:00Z">
        <w:r w:rsidR="003C7466">
          <w:t>A</w:t>
        </w:r>
      </w:ins>
      <w:ins w:id="8" w:author="Qualcomm User" w:date="2020-08-03T21:55:00Z">
        <w:r>
          <w:t>.</w:t>
        </w:r>
      </w:ins>
      <w:ins w:id="9" w:author="Qualcomm User" w:date="2020-08-03T21:59:00Z">
        <w:r w:rsidR="003C7466">
          <w:t>2</w:t>
        </w:r>
      </w:ins>
      <w:ins w:id="10" w:author="Qualcomm User" w:date="2020-08-03T21:55:00Z">
        <w:r>
          <w:t xml:space="preserve"> and subclause 6.2</w:t>
        </w:r>
      </w:ins>
      <w:ins w:id="11" w:author="Qualcomm User" w:date="2020-08-03T21:59:00Z">
        <w:r w:rsidR="003C7466">
          <w:t>A.3</w:t>
        </w:r>
      </w:ins>
      <w:ins w:id="12" w:author="Qualcomm User" w:date="2020-08-03T21:55:00Z">
        <w:r>
          <w:t xml:space="preserve"> respectively. There is one power management term for the UE, denoted P-MPR, and P-MPR</w:t>
        </w:r>
        <w:r>
          <w:rPr>
            <w:vertAlign w:val="subscript"/>
          </w:rPr>
          <w:t xml:space="preserve"> </w:t>
        </w:r>
        <w:r>
          <w:rPr>
            <w:i/>
            <w:iCs/>
            <w:vertAlign w:val="subscript"/>
          </w:rPr>
          <w:t>c</w:t>
        </w:r>
        <w:r>
          <w:t xml:space="preserve"> = P-MPR. </w:t>
        </w:r>
        <w:proofErr w:type="spellStart"/>
        <w:r w:rsidRPr="003C7466">
          <w:rPr>
            <w:rPrChange w:id="13" w:author="Qualcomm User" w:date="2020-08-03T21:56:00Z">
              <w:rPr>
                <w:highlight w:val="green"/>
              </w:rPr>
            </w:rPrChange>
          </w:rPr>
          <w:t>P</w:t>
        </w:r>
        <w:r w:rsidRPr="003C7466">
          <w:rPr>
            <w:vertAlign w:val="subscript"/>
            <w:rPrChange w:id="14" w:author="Qualcomm User" w:date="2020-08-03T21:56:00Z">
              <w:rPr>
                <w:highlight w:val="green"/>
                <w:vertAlign w:val="subscript"/>
              </w:rPr>
            </w:rPrChange>
          </w:rPr>
          <w:t>CMAX,</w:t>
        </w:r>
        <w:r w:rsidRPr="003C7466">
          <w:rPr>
            <w:i/>
            <w:iCs/>
            <w:vertAlign w:val="subscript"/>
            <w:lang w:eastAsia="zh-CN"/>
            <w:rPrChange w:id="15" w:author="Qualcomm User" w:date="2020-08-03T21:56:00Z">
              <w:rPr>
                <w:i/>
                <w:iCs/>
                <w:highlight w:val="green"/>
                <w:vertAlign w:val="subscript"/>
                <w:lang w:eastAsia="zh-CN"/>
              </w:rPr>
            </w:rPrChange>
          </w:rPr>
          <w:t>c</w:t>
        </w:r>
        <w:proofErr w:type="spellEnd"/>
        <w:r w:rsidRPr="003C7466">
          <w:rPr>
            <w:vertAlign w:val="subscript"/>
            <w:rPrChange w:id="16" w:author="Qualcomm User" w:date="2020-08-03T21:56:00Z">
              <w:rPr>
                <w:highlight w:val="green"/>
                <w:vertAlign w:val="subscript"/>
              </w:rPr>
            </w:rPrChange>
          </w:rPr>
          <w:t xml:space="preserve"> </w:t>
        </w:r>
        <w:r w:rsidRPr="003C7466">
          <w:rPr>
            <w:rPrChange w:id="17" w:author="Qualcomm User" w:date="2020-08-03T21:56:00Z">
              <w:rPr>
                <w:highlight w:val="green"/>
              </w:rPr>
            </w:rPrChange>
          </w:rPr>
          <w:t> is calculated under the assumption that the transmit power is increased by the same amount in dB</w:t>
        </w:r>
        <w:r>
          <w:t xml:space="preserve"> on all component carriers.</w:t>
        </w:r>
      </w:ins>
      <w:del w:id="18" w:author="Qualcomm User" w:date="2020-08-03T21:55:00Z">
        <w:r w:rsidDel="00837EEC">
          <w:delText>MPR</w:delText>
        </w:r>
        <w:r w:rsidDel="00837EEC">
          <w:rPr>
            <w:i/>
            <w:vertAlign w:val="subscript"/>
          </w:rPr>
          <w:delText>c</w:delText>
        </w:r>
        <w:r w:rsidDel="00837EEC">
          <w:delText xml:space="preserve"> and A-MPR</w:delText>
        </w:r>
        <w:r w:rsidDel="00837EEC">
          <w:rPr>
            <w:i/>
            <w:vertAlign w:val="subscript"/>
          </w:rPr>
          <w:delText>c</w:delText>
        </w:r>
        <w:r w:rsidDel="00837EEC">
          <w:delText xml:space="preserve"> are determined by </w:delText>
        </w:r>
        <w:r w:rsidDel="00837EEC">
          <w:rPr>
            <w:lang w:bidi="bn-IN"/>
          </w:rPr>
          <w:delText xml:space="preserve">subclause 6.2.2. There is one power management term for the UE, denoted P-MPR, and </w:delText>
        </w:r>
        <w:r w:rsidDel="00837EEC">
          <w:delText>P-MPR</w:delText>
        </w:r>
        <w:r w:rsidDel="00837EEC">
          <w:rPr>
            <w:vertAlign w:val="subscript"/>
          </w:rPr>
          <w:delText xml:space="preserve"> </w:delText>
        </w:r>
        <w:r w:rsidDel="00837EEC">
          <w:rPr>
            <w:i/>
            <w:vertAlign w:val="subscript"/>
            <w:lang w:bidi="bn-IN"/>
          </w:rPr>
          <w:delText>c</w:delText>
        </w:r>
        <w:r w:rsidDel="00837EEC">
          <w:rPr>
            <w:lang w:bidi="bn-IN"/>
          </w:rPr>
          <w:delText xml:space="preserve"> = P-MPR. </w:delText>
        </w:r>
      </w:del>
    </w:p>
    <w:p w14:paraId="34B983E5" w14:textId="77777777" w:rsidR="00837EEC" w:rsidRDefault="00837EEC" w:rsidP="00837EEC">
      <w:pPr>
        <w:rPr>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4C05BC09" w14:textId="77777777" w:rsidR="00837EEC" w:rsidRDefault="00837EEC" w:rsidP="00837EEC">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130B88ED" w14:textId="77777777" w:rsidR="00837EEC" w:rsidRDefault="00837EEC" w:rsidP="00837EEC">
      <w:r>
        <w:t xml:space="preserve">For </w:t>
      </w:r>
      <w:r>
        <w:rPr>
          <w:rFonts w:eastAsia="SimSun"/>
          <w:lang w:eastAsia="zh-CN"/>
        </w:rPr>
        <w:t xml:space="preserve">uplink </w:t>
      </w:r>
      <w:r>
        <w:t xml:space="preserve">intra-band contiguous carrier aggregation when same slot pattern is used in all aggregated serving cells, </w:t>
      </w:r>
    </w:p>
    <w:p w14:paraId="3C90B5E7" w14:textId="77777777" w:rsidR="00837EEC" w:rsidRDefault="00837EEC" w:rsidP="00837EEC">
      <w:pPr>
        <w:pStyle w:val="EQ"/>
        <w:rPr>
          <w:rFonts w:eastAsia="SimSun" w:cs="Vrinda"/>
          <w:lang w:eastAsia="zh-CN" w:bidi="bn-IN"/>
        </w:rPr>
      </w:pPr>
      <w:r>
        <w:rPr>
          <w:rFonts w:cs="Vrinda"/>
          <w:noProof w:val="0"/>
          <w:lang w:bidi="bn-IN"/>
        </w:rPr>
        <w:tab/>
        <w:t>P</w:t>
      </w:r>
      <w:r>
        <w:rPr>
          <w:rFonts w:cs="Vrinda"/>
          <w:noProof w:val="0"/>
          <w:vertAlign w:val="subscript"/>
          <w:lang w:bidi="bn-IN"/>
        </w:rPr>
        <w:t>CMAX_</w:t>
      </w:r>
      <w:proofErr w:type="gramStart"/>
      <w:r>
        <w:rPr>
          <w:rFonts w:cs="Vrinda"/>
          <w:noProof w:val="0"/>
          <w:vertAlign w:val="subscript"/>
          <w:lang w:bidi="bn-IN"/>
        </w:rPr>
        <w:t xml:space="preserve">L </w:t>
      </w:r>
      <w:r>
        <w:t xml:space="preserve"> =</w:t>
      </w:r>
      <w:proofErr w:type="gramEnd"/>
      <w:r>
        <w:t xml:space="preserve">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proofErr w:type="spellStart"/>
      <w:r>
        <w:rPr>
          <w:rFonts w:cs="Vrinda"/>
          <w:noProof w:val="0"/>
          <w:lang w:bidi="bn-IN"/>
        </w:rPr>
        <w:t>p</w:t>
      </w:r>
      <w:r>
        <w:rPr>
          <w:rFonts w:cs="Vrinda"/>
          <w:noProof w:val="0"/>
          <w:vertAlign w:val="subscript"/>
          <w:lang w:bidi="bn-IN"/>
        </w:rPr>
        <w:t>EMAX,c</w:t>
      </w:r>
      <w:proofErr w:type="spellEnd"/>
      <w:r>
        <w:rPr>
          <w:rFonts w:cs="Vrinda"/>
          <w:noProof w:val="0"/>
          <w:vertAlign w:val="subscript"/>
          <w:lang w:bidi="bn-IN"/>
        </w:rPr>
        <w:t xml:space="preserve"> </w:t>
      </w:r>
      <w:r>
        <w:rPr>
          <w:rFonts w:cs="Vrinda"/>
          <w:noProof w:val="0"/>
          <w:lang w:bidi="bn-IN"/>
        </w:rPr>
        <w:t xml:space="preserve"> - </w:t>
      </w:r>
      <w:r>
        <w:rPr>
          <w:rFonts w:ascii="Symbol" w:hAnsi="Symbol" w:cs="Vrinda"/>
          <w:noProof w:val="0"/>
          <w:lang w:bidi="bn-IN"/>
        </w:rPr>
        <w:t></w:t>
      </w:r>
      <w:r>
        <w:rPr>
          <w:rFonts w:cs="Vrinda"/>
          <w:noProof w:val="0"/>
          <w:lang w:bidi="bn-IN"/>
        </w:rPr>
        <w:t>T</w:t>
      </w:r>
      <w:r>
        <w:rPr>
          <w:rFonts w:cs="Vrinda"/>
          <w:noProof w:val="0"/>
          <w:vertAlign w:val="subscript"/>
          <w:lang w:bidi="bn-IN"/>
        </w:rPr>
        <w:t xml:space="preserve">C </w:t>
      </w:r>
      <w:r>
        <w:rPr>
          <w:rFonts w:cs="Vrinda"/>
          <w:noProof w:val="0"/>
          <w:lang w:bidi="bn-IN"/>
        </w:rPr>
        <w:t xml:space="preserve">, </w:t>
      </w:r>
      <w:proofErr w:type="spellStart"/>
      <w:r>
        <w:rPr>
          <w:lang w:bidi="bn-IN"/>
        </w:rPr>
        <w:t>P</w:t>
      </w:r>
      <w:r>
        <w:rPr>
          <w:vertAlign w:val="subscript"/>
          <w:lang w:bidi="bn-IN"/>
        </w:rPr>
        <w:t>EMAX,CA</w:t>
      </w:r>
      <w:r>
        <w:rPr>
          <w:noProof w:val="0"/>
          <w:lang w:bidi="bn-IN"/>
        </w:rPr>
        <w:t>,P</w:t>
      </w:r>
      <w:r>
        <w:rPr>
          <w:noProof w:val="0"/>
          <w:vertAlign w:val="subscript"/>
          <w:lang w:bidi="bn-IN"/>
        </w:rPr>
        <w:t>PowerClass</w:t>
      </w:r>
      <w:proofErr w:type="spellEnd"/>
      <w:r>
        <w:rPr>
          <w:noProof w:val="0"/>
          <w:lang w:bidi="bn-IN"/>
        </w:rPr>
        <w:t xml:space="preserve"> – MAX(MAX(MPR, A-MPR) +</w:t>
      </w:r>
      <w:r>
        <w:t xml:space="preserve"> ΔT</w:t>
      </w:r>
      <w:r>
        <w:rPr>
          <w:vertAlign w:val="subscript"/>
        </w:rPr>
        <w:t>IB,c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C</w:t>
      </w:r>
      <w:r>
        <w:rPr>
          <w:noProof w:val="0"/>
          <w:lang w:bidi="bn-IN"/>
        </w:rPr>
        <w:t xml:space="preserve"> +</w:t>
      </w:r>
      <w:r>
        <w:t xml:space="preserve"> </w:t>
      </w:r>
      <w:r>
        <w:rPr>
          <w:rFonts w:ascii="Symbol" w:hAnsi="Symbol"/>
          <w:noProof w:val="0"/>
          <w:lang w:bidi="bn-IN"/>
        </w:rPr>
        <w:t></w:t>
      </w:r>
      <w:proofErr w:type="spellStart"/>
      <w:r>
        <w:rPr>
          <w:noProof w:val="0"/>
          <w:lang w:bidi="bn-IN"/>
        </w:rPr>
        <w:t>T</w:t>
      </w:r>
      <w:r>
        <w:rPr>
          <w:noProof w:val="0"/>
          <w:vertAlign w:val="subscript"/>
          <w:lang w:bidi="bn-IN"/>
        </w:rPr>
        <w:t>RxSRS</w:t>
      </w:r>
      <w:proofErr w:type="spellEnd"/>
      <w:r>
        <w:rPr>
          <w:noProof w:val="0"/>
          <w:lang w:bidi="bn-IN"/>
        </w:rPr>
        <w:t>, P-</w:t>
      </w:r>
      <w:proofErr w:type="spellStart"/>
      <w:r>
        <w:rPr>
          <w:noProof w:val="0"/>
          <w:lang w:bidi="bn-IN"/>
        </w:rPr>
        <w:t>MPR</w:t>
      </w:r>
      <w:r>
        <w:rPr>
          <w:noProof w:val="0"/>
          <w:vertAlign w:val="subscript"/>
          <w:lang w:bidi="bn-IN"/>
        </w:rPr>
        <w:t>c</w:t>
      </w:r>
      <w:proofErr w:type="spellEnd"/>
      <w:r>
        <w:rPr>
          <w:rFonts w:eastAsia="SimSun"/>
          <w:vertAlign w:val="subscript"/>
          <w:lang w:eastAsia="zh-CN" w:bidi="bn-IN"/>
        </w:rPr>
        <w:t xml:space="preserve"> </w:t>
      </w:r>
      <w:r>
        <w:rPr>
          <w:noProof w:val="0"/>
          <w:lang w:bidi="bn-IN"/>
        </w:rPr>
        <w:t xml:space="preserve">) </w:t>
      </w:r>
      <w:r>
        <w:rPr>
          <w:rFonts w:cs="Vrinda"/>
          <w:noProof w:val="0"/>
          <w:lang w:bidi="bn-IN"/>
        </w:rPr>
        <w:t>}</w:t>
      </w:r>
    </w:p>
    <w:p w14:paraId="169F358A" w14:textId="77777777" w:rsidR="00837EEC" w:rsidRDefault="00837EEC" w:rsidP="00837EEC">
      <w:pPr>
        <w:pStyle w:val="EQ"/>
        <w:rPr>
          <w:rFonts w:eastAsia="SimSun" w:cs="Vrinda"/>
          <w:lang w:eastAsia="zh-CN" w:bidi="bn-IN"/>
        </w:rPr>
      </w:pPr>
      <w:r>
        <w:rPr>
          <w:rFonts w:cs="Vrinda"/>
          <w:noProof w:val="0"/>
          <w:lang w:bidi="bn-IN"/>
        </w:rPr>
        <w:tab/>
        <w:t>P</w:t>
      </w:r>
      <w:r>
        <w:rPr>
          <w:rFonts w:cs="Vrinda"/>
          <w:noProof w:val="0"/>
          <w:vertAlign w:val="subscript"/>
          <w:lang w:bidi="bn-IN"/>
        </w:rPr>
        <w:t>CMAX_</w:t>
      </w:r>
      <w:proofErr w:type="gramStart"/>
      <w:r>
        <w:rPr>
          <w:rFonts w:cs="Vrinda"/>
          <w:noProof w:val="0"/>
          <w:vertAlign w:val="subscript"/>
          <w:lang w:bidi="bn-IN"/>
        </w:rPr>
        <w:t xml:space="preserve">H </w:t>
      </w:r>
      <w:r>
        <w:t xml:space="preserve"> =</w:t>
      </w:r>
      <w:proofErr w:type="gramEnd"/>
      <w:r>
        <w:t xml:space="preserve">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proofErr w:type="spellStart"/>
      <w:r>
        <w:rPr>
          <w:rFonts w:cs="Vrinda"/>
          <w:noProof w:val="0"/>
          <w:lang w:bidi="bn-IN"/>
        </w:rPr>
        <w:t>p</w:t>
      </w:r>
      <w:r>
        <w:rPr>
          <w:rFonts w:cs="Vrinda"/>
          <w:noProof w:val="0"/>
          <w:vertAlign w:val="subscript"/>
          <w:lang w:bidi="bn-IN"/>
        </w:rPr>
        <w:t>EMAX,c</w:t>
      </w:r>
      <w:proofErr w:type="spellEnd"/>
      <w:r>
        <w:rPr>
          <w:rFonts w:cs="Vrinda"/>
          <w:noProof w:val="0"/>
          <w:vertAlign w:val="subscript"/>
          <w:lang w:bidi="bn-IN"/>
        </w:rPr>
        <w:t xml:space="preserve"> </w:t>
      </w:r>
      <w:r>
        <w:rPr>
          <w:rFonts w:cs="Vrinda"/>
          <w:noProof w:val="0"/>
          <w:lang w:bidi="bn-IN"/>
        </w:rPr>
        <w:t xml:space="preserve">, </w:t>
      </w:r>
      <w:r>
        <w:rPr>
          <w:lang w:bidi="bn-IN"/>
        </w:rPr>
        <w:t>P</w:t>
      </w:r>
      <w:r>
        <w:rPr>
          <w:vertAlign w:val="subscript"/>
          <w:lang w:bidi="bn-IN"/>
        </w:rPr>
        <w:t>EMAX,CA</w:t>
      </w:r>
      <w:r>
        <w:rPr>
          <w:rFonts w:cs="Vrinda"/>
          <w:noProof w:val="0"/>
          <w:lang w:bidi="bn-IN"/>
        </w:rPr>
        <w:t xml:space="preserve"> ,</w:t>
      </w:r>
      <w:proofErr w:type="spellStart"/>
      <w:r>
        <w:rPr>
          <w:rFonts w:cs="Vrinda"/>
          <w:noProof w:val="0"/>
          <w:lang w:bidi="bn-IN"/>
        </w:rPr>
        <w:t>P</w:t>
      </w:r>
      <w:r>
        <w:rPr>
          <w:rFonts w:cs="Vrinda"/>
          <w:noProof w:val="0"/>
          <w:vertAlign w:val="subscript"/>
          <w:lang w:bidi="bn-IN"/>
        </w:rPr>
        <w:t>PowerClass</w:t>
      </w:r>
      <w:proofErr w:type="spellEnd"/>
      <w:r>
        <w:rPr>
          <w:rFonts w:cs="Vrinda"/>
          <w:noProof w:val="0"/>
          <w:lang w:bidi="bn-IN"/>
        </w:rPr>
        <w:t>}</w:t>
      </w:r>
    </w:p>
    <w:p w14:paraId="74D5A1B5" w14:textId="77777777" w:rsidR="00837EEC" w:rsidRDefault="00837EEC" w:rsidP="00837EEC">
      <w:pPr>
        <w:rPr>
          <w:rFonts w:eastAsia="MS Mincho"/>
        </w:rPr>
      </w:pPr>
      <w:r>
        <w:t xml:space="preserve">where </w:t>
      </w:r>
    </w:p>
    <w:p w14:paraId="42A98DE5" w14:textId="77777777" w:rsidR="00837EEC" w:rsidRDefault="00837EEC" w:rsidP="00837EEC">
      <w:r>
        <w:rPr>
          <w:lang w:bidi="bn-IN"/>
        </w:rPr>
        <w:t>-</w:t>
      </w:r>
      <w:r>
        <w:rPr>
          <w:lang w:bidi="bn-IN"/>
        </w:rPr>
        <w:tab/>
      </w:r>
      <w:proofErr w:type="spellStart"/>
      <w:proofErr w:type="gramStart"/>
      <w:r>
        <w:rPr>
          <w:lang w:bidi="bn-IN"/>
        </w:rPr>
        <w:t>p</w:t>
      </w:r>
      <w:r>
        <w:rPr>
          <w:vertAlign w:val="subscript"/>
          <w:lang w:bidi="bn-IN"/>
        </w:rPr>
        <w:t>EMAX,c</w:t>
      </w:r>
      <w:proofErr w:type="spellEnd"/>
      <w:proofErr w:type="gramEnd"/>
      <w:r>
        <w:rPr>
          <w:lang w:bidi="bn-IN"/>
        </w:rPr>
        <w:t xml:space="preserve"> is the </w:t>
      </w:r>
      <w:r>
        <w:t xml:space="preserve">linear </w:t>
      </w:r>
      <w:r>
        <w:rPr>
          <w:lang w:bidi="bn-IN"/>
        </w:rPr>
        <w:t xml:space="preserve">value of </w:t>
      </w:r>
      <w:proofErr w:type="spellStart"/>
      <w:r>
        <w:rPr>
          <w:lang w:bidi="bn-IN"/>
        </w:rPr>
        <w:t>P</w:t>
      </w:r>
      <w:r>
        <w:rPr>
          <w:vertAlign w:val="subscript"/>
          <w:lang w:bidi="bn-IN"/>
        </w:rPr>
        <w:t>EMAX</w:t>
      </w:r>
      <w:r>
        <w:rPr>
          <w:vertAlign w:val="subscript"/>
        </w:rPr>
        <w:t>,</w:t>
      </w:r>
      <w:r>
        <w:rPr>
          <w:i/>
          <w:vertAlign w:val="subscript"/>
        </w:rPr>
        <w:t>c</w:t>
      </w:r>
      <w:proofErr w:type="spellEnd"/>
      <w:r>
        <w:rPr>
          <w:lang w:bidi="bn-IN"/>
        </w:rPr>
        <w:t xml:space="preserve"> which is given </w:t>
      </w:r>
      <w:r>
        <w:t>by</w:t>
      </w:r>
      <w:r>
        <w:rPr>
          <w:lang w:bidi="bn-IN"/>
        </w:rPr>
        <w:t xml:space="preserve"> IE </w:t>
      </w:r>
      <w:r>
        <w:rPr>
          <w:i/>
          <w:lang w:bidi="bn-IN"/>
        </w:rPr>
        <w:t xml:space="preserve">P-Max </w:t>
      </w:r>
      <w:r>
        <w:rPr>
          <w:lang w:bidi="bn-IN"/>
        </w:rPr>
        <w:t xml:space="preserve">for serving cell </w:t>
      </w:r>
      <w:r>
        <w:rPr>
          <w:i/>
          <w:lang w:bidi="bn-IN"/>
        </w:rPr>
        <w:t xml:space="preserve">c </w:t>
      </w:r>
      <w:r>
        <w:rPr>
          <w:lang w:bidi="bn-IN"/>
        </w:rPr>
        <w:t>in [7]</w:t>
      </w:r>
      <w:r>
        <w:t>;</w:t>
      </w:r>
    </w:p>
    <w:p w14:paraId="7DB56ED1" w14:textId="77777777" w:rsidR="00837EEC" w:rsidRDefault="00837EEC" w:rsidP="00837EEC">
      <w:pPr>
        <w:ind w:left="284" w:hanging="284"/>
      </w:pPr>
      <w:r>
        <w:rPr>
          <w:lang w:bidi="bn-IN"/>
        </w:rPr>
        <w:t>-</w:t>
      </w:r>
      <w:r>
        <w:rPr>
          <w:lang w:bidi="bn-IN"/>
        </w:rPr>
        <w:tab/>
      </w:r>
      <w:proofErr w:type="spellStart"/>
      <w:r>
        <w:rPr>
          <w:lang w:bidi="bn-IN"/>
        </w:rPr>
        <w:t>P</w:t>
      </w:r>
      <w:r>
        <w:rPr>
          <w:vertAlign w:val="subscript"/>
          <w:lang w:bidi="bn-IN"/>
        </w:rPr>
        <w:t>PowerClass</w:t>
      </w:r>
      <w:proofErr w:type="spellEnd"/>
      <w:r>
        <w:rPr>
          <w:lang w:bidi="bn-IN"/>
        </w:rPr>
        <w:t xml:space="preserve"> is the maximum UE power without </w:t>
      </w:r>
      <w:proofErr w:type="gramStart"/>
      <w:r>
        <w:rPr>
          <w:lang w:bidi="bn-IN"/>
        </w:rPr>
        <w:t>taking into account</w:t>
      </w:r>
      <w:proofErr w:type="gramEnd"/>
      <w:r>
        <w:rPr>
          <w:lang w:bidi="bn-IN"/>
        </w:rPr>
        <w:t xml:space="preserve"> the tolerance</w:t>
      </w:r>
      <w:r>
        <w:t>;</w:t>
      </w:r>
    </w:p>
    <w:p w14:paraId="346945F5" w14:textId="77777777" w:rsidR="00837EEC" w:rsidRDefault="00837EEC" w:rsidP="00837EEC">
      <w:r>
        <w:rPr>
          <w:lang w:bidi="bn-IN"/>
        </w:rPr>
        <w:t>-</w:t>
      </w:r>
      <w:r>
        <w:rPr>
          <w:lang w:bidi="bn-IN"/>
        </w:rPr>
        <w:tab/>
      </w:r>
      <w:r>
        <w:t xml:space="preserve">MPR and A-MPR are </w:t>
      </w:r>
      <w:r>
        <w:rPr>
          <w:lang w:bidi="bn-IN"/>
        </w:rPr>
        <w:t>specified in subclause 6.2A.</w:t>
      </w:r>
      <w:r>
        <w:t>2 respectively;</w:t>
      </w:r>
    </w:p>
    <w:p w14:paraId="45AD8F8F" w14:textId="77777777" w:rsidR="00837EEC" w:rsidRDefault="00837EEC" w:rsidP="00837EEC">
      <w:r>
        <w:rPr>
          <w:lang w:bidi="bn-IN"/>
        </w:rPr>
        <w:t>-</w:t>
      </w:r>
      <w:r>
        <w:rPr>
          <w:lang w:bidi="bn-IN"/>
        </w:rPr>
        <w:tab/>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is the additional tolerance for serving cell </w:t>
      </w:r>
      <w:r>
        <w:rPr>
          <w:i/>
          <w:lang w:bidi="bn-IN"/>
        </w:rPr>
        <w:t>c</w:t>
      </w:r>
      <w:r>
        <w:rPr>
          <w:lang w:bidi="bn-IN"/>
        </w:rPr>
        <w:t xml:space="preserve"> as specified in Table 6.2A.4.2.3-1</w:t>
      </w:r>
      <w:r>
        <w:t>;</w:t>
      </w:r>
    </w:p>
    <w:p w14:paraId="2E694CB3" w14:textId="77777777" w:rsidR="00837EEC" w:rsidRDefault="00837EEC" w:rsidP="00837EEC">
      <w:r>
        <w:rPr>
          <w:lang w:bidi="bn-IN"/>
        </w:rPr>
        <w:t>-</w:t>
      </w:r>
      <w:r>
        <w:rPr>
          <w:lang w:bidi="bn-IN"/>
        </w:rPr>
        <w:tab/>
        <w:t xml:space="preserve">P-MPR </w:t>
      </w:r>
      <w:r>
        <w:t>is the power management term for the UE;</w:t>
      </w:r>
    </w:p>
    <w:p w14:paraId="18B02A26" w14:textId="77777777" w:rsidR="00837EEC" w:rsidRDefault="00837EEC" w:rsidP="00837EEC">
      <w:pPr>
        <w:ind w:left="284" w:hanging="284"/>
        <w:rPr>
          <w:rFonts w:ascii="Symbol" w:hAnsi="Symbol"/>
          <w:lang w:bidi="bn-IN"/>
        </w:rPr>
      </w:pPr>
      <w:r>
        <w:rPr>
          <w:lang w:bidi="bn-IN"/>
        </w:rPr>
        <w:t>-</w:t>
      </w:r>
      <w:r>
        <w:rPr>
          <w:lang w:bidi="bn-IN"/>
        </w:rPr>
        <w:tab/>
      </w:r>
      <w:r>
        <w:rPr>
          <w:rFonts w:ascii="Symbol" w:hAnsi="Symbol"/>
          <w:lang w:bidi="bn-IN"/>
        </w:rPr>
        <w:t></w:t>
      </w:r>
      <w:r>
        <w:rPr>
          <w:lang w:bidi="bn-IN"/>
        </w:rPr>
        <w:t>T</w:t>
      </w:r>
      <w:r>
        <w:rPr>
          <w:vertAlign w:val="subscript"/>
          <w:lang w:bidi="bn-IN"/>
        </w:rPr>
        <w:t>C</w:t>
      </w:r>
      <w:r>
        <w:rPr>
          <w:lang w:bidi="bn-IN"/>
        </w:rPr>
        <w:t xml:space="preserve"> is the highest value </w:t>
      </w:r>
      <w:r>
        <w:rPr>
          <w:rFonts w:ascii="Symbol" w:hAnsi="Symbol"/>
          <w:lang w:bidi="bn-IN"/>
        </w:rPr>
        <w:t></w:t>
      </w:r>
      <w:proofErr w:type="spellStart"/>
      <w:proofErr w:type="gramStart"/>
      <w:r>
        <w:rPr>
          <w:lang w:bidi="bn-IN"/>
        </w:rPr>
        <w:t>T</w:t>
      </w:r>
      <w:r>
        <w:rPr>
          <w:vertAlign w:val="subscript"/>
          <w:lang w:bidi="bn-IN"/>
        </w:rPr>
        <w:t>C,c</w:t>
      </w:r>
      <w:proofErr w:type="spellEnd"/>
      <w:proofErr w:type="gramEnd"/>
      <w:r>
        <w:rPr>
          <w:lang w:bidi="bn-IN"/>
        </w:rPr>
        <w:t xml:space="preserve"> among all serving cells </w:t>
      </w:r>
      <w:r>
        <w:rPr>
          <w:i/>
          <w:lang w:bidi="bn-IN"/>
        </w:rPr>
        <w:t>c</w:t>
      </w:r>
      <w:r>
        <w:rPr>
          <w:lang w:bidi="bn-IN"/>
        </w:rPr>
        <w:t>;</w:t>
      </w:r>
    </w:p>
    <w:p w14:paraId="394DB358" w14:textId="77777777" w:rsidR="00837EEC" w:rsidRDefault="00837EEC" w:rsidP="00837EEC">
      <w:pPr>
        <w:ind w:left="284" w:hanging="284"/>
        <w:rPr>
          <w:i/>
          <w:lang w:bidi="bn-IN"/>
        </w:rPr>
      </w:pPr>
      <w:r>
        <w:rPr>
          <w:lang w:bidi="bn-IN"/>
        </w:rPr>
        <w:t xml:space="preserve">- </w:t>
      </w:r>
      <w:r>
        <w:rPr>
          <w:lang w:bidi="bn-IN"/>
        </w:rPr>
        <w:tab/>
      </w:r>
      <w:r>
        <w:t>∆</w:t>
      </w:r>
      <w:proofErr w:type="spellStart"/>
      <w:r>
        <w:t>T</w:t>
      </w:r>
      <w:r>
        <w:rPr>
          <w:vertAlign w:val="subscript"/>
        </w:rPr>
        <w:t>RxSRS</w:t>
      </w:r>
      <w:proofErr w:type="spellEnd"/>
      <w:r>
        <w:t xml:space="preserve"> </w:t>
      </w:r>
      <w:r>
        <w:rPr>
          <w:lang w:bidi="bn-IN"/>
        </w:rPr>
        <w:t xml:space="preserve">is the highest value among all serving cells </w:t>
      </w:r>
      <w:r>
        <w:rPr>
          <w:i/>
          <w:lang w:bidi="bn-IN"/>
        </w:rPr>
        <w:t>c.</w:t>
      </w:r>
    </w:p>
    <w:p w14:paraId="74E61201" w14:textId="0916B0B4" w:rsidR="00837EEC" w:rsidDel="009D14B3" w:rsidRDefault="00837EEC" w:rsidP="00837EEC">
      <w:pPr>
        <w:rPr>
          <w:del w:id="19" w:author="Qualcomm User" w:date="2020-08-03T22:51:00Z"/>
          <w:lang w:eastAsia="zh-CN"/>
        </w:rPr>
      </w:pPr>
      <w:del w:id="20" w:author="Qualcomm User" w:date="2020-08-03T22:51:00Z">
        <w:r w:rsidDel="009D14B3">
          <w:rPr>
            <w:rFonts w:eastAsia="SimSun"/>
            <w:lang w:eastAsia="zh-CN"/>
          </w:rPr>
          <w:delText>For uplink intra-band contiguous carrier aggregation, when at least one different numerology/slot pattern is used in aggregated cells</w:delText>
        </w:r>
        <w:r w:rsidDel="009D14B3">
          <w:delText xml:space="preserve">, the UE is allowed to set its configured maximum output power </w:delText>
        </w:r>
        <w:r w:rsidDel="009D14B3">
          <w:rPr>
            <w:rFonts w:cs="Geneva"/>
            <w:lang w:bidi="bn-IN"/>
          </w:rPr>
          <w:delText>P</w:delText>
        </w:r>
        <w:r w:rsidDel="009D14B3">
          <w:rPr>
            <w:rFonts w:cs="Geneva"/>
            <w:vertAlign w:val="subscript"/>
            <w:lang w:bidi="bn-IN"/>
          </w:rPr>
          <w:delText>CMAX</w:delText>
        </w:r>
        <w:r w:rsidDel="009D14B3">
          <w:rPr>
            <w:rFonts w:cs="Geneva"/>
            <w:vertAlign w:val="subscript"/>
            <w:lang w:eastAsia="zh-CN" w:bidi="bn-IN"/>
          </w:rPr>
          <w:delText xml:space="preserve">,c(i),i </w:delText>
        </w:r>
        <w:r w:rsidDel="009D14B3">
          <w:rPr>
            <w:lang w:eastAsia="zh-CN"/>
          </w:rPr>
          <w:delText xml:space="preserve">for serving cell c(i) of </w:delText>
        </w:r>
        <w:r w:rsidDel="009D14B3">
          <w:rPr>
            <w:rFonts w:eastAsia="SimSun"/>
            <w:lang w:eastAsia="zh-CN"/>
          </w:rPr>
          <w:delText>slot numerology type</w:delText>
        </w:r>
        <w:r w:rsidDel="009D14B3">
          <w:rPr>
            <w:lang w:eastAsia="zh-CN"/>
          </w:rPr>
          <w:delText xml:space="preserve"> </w:delText>
        </w:r>
        <w:r w:rsidDel="009D14B3">
          <w:rPr>
            <w:i/>
            <w:lang w:eastAsia="zh-CN"/>
          </w:rPr>
          <w:delText>i</w:delText>
        </w:r>
        <w:r w:rsidDel="009D14B3">
          <w:rPr>
            <w:lang w:eastAsia="zh-CN"/>
          </w:rPr>
          <w:delText xml:space="preserve">, and its </w:delText>
        </w:r>
        <w:r w:rsidDel="009D14B3">
          <w:delText xml:space="preserve">total configured maximum output power </w:delText>
        </w:r>
        <w:r w:rsidDel="009D14B3">
          <w:rPr>
            <w:rFonts w:cs="Geneva"/>
            <w:lang w:bidi="bn-IN"/>
          </w:rPr>
          <w:delText>P</w:delText>
        </w:r>
        <w:r w:rsidDel="009D14B3">
          <w:rPr>
            <w:rFonts w:cs="Geneva"/>
            <w:vertAlign w:val="subscript"/>
            <w:lang w:bidi="bn-IN"/>
          </w:rPr>
          <w:delText>CMAX</w:delText>
        </w:r>
        <w:r w:rsidDel="009D14B3">
          <w:rPr>
            <w:lang w:eastAsia="zh-CN"/>
          </w:rPr>
          <w:delText>.</w:delText>
        </w:r>
      </w:del>
    </w:p>
    <w:p w14:paraId="394DA4CD" w14:textId="62A173A2" w:rsidR="00837EEC" w:rsidDel="009D14B3" w:rsidRDefault="00837EEC" w:rsidP="00837EEC">
      <w:pPr>
        <w:rPr>
          <w:del w:id="21" w:author="Qualcomm User" w:date="2020-08-03T22:51:00Z"/>
          <w:lang w:bidi="bn-IN"/>
        </w:rPr>
      </w:pPr>
      <w:del w:id="22" w:author="Qualcomm User" w:date="2020-08-03T22:51:00Z">
        <w:r w:rsidDel="009D14B3">
          <w:rPr>
            <w:lang w:eastAsia="zh-CN" w:bidi="bn-IN"/>
          </w:rPr>
          <w:delText>T</w:delText>
        </w:r>
        <w:r w:rsidDel="009D14B3">
          <w:rPr>
            <w:lang w:bidi="bn-IN"/>
          </w:rPr>
          <w:delText>he configured maximum output power P</w:delText>
        </w:r>
        <w:r w:rsidDel="009D14B3">
          <w:rPr>
            <w:vertAlign w:val="subscript"/>
            <w:lang w:bidi="bn-IN"/>
          </w:rPr>
          <w:delText>CMAX,</w:delText>
        </w:r>
        <w:r w:rsidDel="009D14B3">
          <w:rPr>
            <w:vertAlign w:val="subscript"/>
            <w:lang w:eastAsia="zh-CN" w:bidi="bn-IN"/>
          </w:rPr>
          <w:delText>c(i),i</w:delText>
        </w:r>
        <w:r w:rsidDel="009D14B3">
          <w:rPr>
            <w:vertAlign w:val="subscript"/>
            <w:lang w:bidi="bn-IN"/>
          </w:rPr>
          <w:delText xml:space="preserve"> </w:delText>
        </w:r>
        <w:r w:rsidDel="009D14B3">
          <w:rPr>
            <w:lang w:bidi="bn-IN"/>
          </w:rPr>
          <w:delText xml:space="preserve">(p) in </w:delText>
        </w:r>
        <w:r w:rsidDel="009D14B3">
          <w:rPr>
            <w:rFonts w:eastAsia="SimSun"/>
            <w:lang w:eastAsia="zh-CN" w:bidi="bn-IN"/>
          </w:rPr>
          <w:delText>slot</w:delText>
        </w:r>
        <w:r w:rsidDel="009D14B3">
          <w:rPr>
            <w:lang w:bidi="bn-IN"/>
          </w:rPr>
          <w:delText xml:space="preserve"> p of</w:delText>
        </w:r>
        <w:r w:rsidDel="009D14B3">
          <w:rPr>
            <w:lang w:eastAsia="zh-CN"/>
          </w:rPr>
          <w:delText xml:space="preserve"> serving cell </w:delText>
        </w:r>
        <w:r w:rsidDel="009D14B3">
          <w:rPr>
            <w:lang w:bidi="bn-IN"/>
          </w:rPr>
          <w:delText xml:space="preserve">c(i) on </w:delText>
        </w:r>
        <w:r w:rsidDel="009D14B3">
          <w:rPr>
            <w:rFonts w:eastAsia="SimSun"/>
            <w:lang w:eastAsia="zh-CN"/>
          </w:rPr>
          <w:delText>slot numerology type</w:delText>
        </w:r>
        <w:r w:rsidDel="009D14B3">
          <w:rPr>
            <w:lang w:bidi="bn-IN"/>
          </w:rPr>
          <w:delText xml:space="preserve"> </w:delText>
        </w:r>
        <w:r w:rsidDel="009D14B3">
          <w:rPr>
            <w:i/>
            <w:lang w:bidi="bn-IN"/>
          </w:rPr>
          <w:delText>i</w:delText>
        </w:r>
        <w:r w:rsidDel="009D14B3">
          <w:rPr>
            <w:lang w:bidi="bn-IN"/>
          </w:rPr>
          <w:delText xml:space="preserve"> shall be set within the following bounds:</w:delText>
        </w:r>
      </w:del>
    </w:p>
    <w:p w14:paraId="72B830CD" w14:textId="5E9B6E86" w:rsidR="00837EEC" w:rsidDel="009D14B3" w:rsidRDefault="00837EEC" w:rsidP="00837EEC">
      <w:pPr>
        <w:keepLines/>
        <w:tabs>
          <w:tab w:val="center" w:pos="4536"/>
          <w:tab w:val="right" w:pos="9072"/>
        </w:tabs>
        <w:jc w:val="center"/>
        <w:rPr>
          <w:del w:id="23" w:author="Qualcomm User" w:date="2020-08-03T22:51:00Z"/>
          <w:noProof/>
          <w:lang w:val="sv-SE" w:eastAsia="zh-CN"/>
        </w:rPr>
      </w:pPr>
      <w:del w:id="24" w:author="Qualcomm User" w:date="2020-08-03T22:51:00Z">
        <w:r w:rsidDel="009D14B3">
          <w:rPr>
            <w:noProof/>
            <w:lang w:val="sv-SE" w:eastAsia="x-none" w:bidi="bn-IN"/>
          </w:rPr>
          <w:delText>P</w:delText>
        </w:r>
        <w:r w:rsidDel="009D14B3">
          <w:rPr>
            <w:noProof/>
            <w:vertAlign w:val="subscript"/>
            <w:lang w:val="sv-SE" w:eastAsia="x-none" w:bidi="bn-IN"/>
          </w:rPr>
          <w:delText>CMAX</w:delText>
        </w:r>
        <w:r w:rsidDel="009D14B3">
          <w:rPr>
            <w:vertAlign w:val="subscript"/>
            <w:lang w:val="sv-SE" w:eastAsia="zh-CN"/>
          </w:rPr>
          <w:delText>_L,f,c</w:delText>
        </w:r>
        <w:r w:rsidDel="009D14B3">
          <w:rPr>
            <w:noProof/>
            <w:vertAlign w:val="subscript"/>
            <w:lang w:val="sv-SE" w:eastAsia="x-none" w:bidi="bn-IN"/>
          </w:rPr>
          <w:delText>(i),i</w:delText>
        </w:r>
        <w:r w:rsidDel="009D14B3">
          <w:rPr>
            <w:noProof/>
            <w:lang w:val="sv-SE" w:eastAsia="x-none" w:bidi="bn-IN"/>
          </w:rPr>
          <w:delText xml:space="preserve"> </w:delText>
        </w:r>
        <w:r w:rsidDel="009D14B3">
          <w:rPr>
            <w:noProof/>
            <w:lang w:val="sv-SE" w:eastAsia="zh-CN"/>
          </w:rPr>
          <w:delText xml:space="preserve">(p) </w:delText>
        </w:r>
        <w:r w:rsidDel="009D14B3">
          <w:rPr>
            <w:noProof/>
            <w:lang w:val="sv-SE" w:eastAsia="x-none" w:bidi="bn-IN"/>
          </w:rPr>
          <w:delText xml:space="preserve">≤  </w:delText>
        </w:r>
        <w:r w:rsidDel="009D14B3">
          <w:rPr>
            <w:rFonts w:cs="Geneva"/>
            <w:noProof/>
            <w:lang w:val="sv-SE" w:eastAsia="x-none" w:bidi="bn-IN"/>
          </w:rPr>
          <w:delText>P</w:delText>
        </w:r>
        <w:r w:rsidDel="009D14B3">
          <w:rPr>
            <w:rFonts w:cs="Geneva"/>
            <w:noProof/>
            <w:vertAlign w:val="subscript"/>
            <w:lang w:val="sv-SE" w:eastAsia="x-none" w:bidi="bn-IN"/>
          </w:rPr>
          <w:delText xml:space="preserve">CMAX,f,c(i), i </w:delText>
        </w:r>
        <w:r w:rsidDel="009D14B3">
          <w:rPr>
            <w:noProof/>
            <w:lang w:val="sv-SE" w:eastAsia="zh-CN"/>
          </w:rPr>
          <w:delText xml:space="preserve">(p) </w:delText>
        </w:r>
        <w:r w:rsidDel="009D14B3">
          <w:rPr>
            <w:noProof/>
            <w:lang w:val="sv-SE" w:eastAsia="x-none" w:bidi="bn-IN"/>
          </w:rPr>
          <w:delText>≤  P</w:delText>
        </w:r>
        <w:r w:rsidDel="009D14B3">
          <w:rPr>
            <w:noProof/>
            <w:vertAlign w:val="subscript"/>
            <w:lang w:val="sv-SE" w:eastAsia="x-none" w:bidi="bn-IN"/>
          </w:rPr>
          <w:delText>CMAX</w:delText>
        </w:r>
        <w:r w:rsidDel="009D14B3">
          <w:rPr>
            <w:vertAlign w:val="subscript"/>
            <w:lang w:val="sv-SE" w:eastAsia="zh-CN"/>
          </w:rPr>
          <w:delText>_H,f,</w:delText>
        </w:r>
        <w:r w:rsidDel="009D14B3">
          <w:rPr>
            <w:noProof/>
            <w:vertAlign w:val="subscript"/>
            <w:lang w:val="sv-SE" w:eastAsia="x-none" w:bidi="bn-IN"/>
          </w:rPr>
          <w:delText>c(i),i</w:delText>
        </w:r>
        <w:r w:rsidDel="009D14B3">
          <w:rPr>
            <w:noProof/>
            <w:lang w:val="sv-SE" w:eastAsia="zh-CN"/>
          </w:rPr>
          <w:delText xml:space="preserve"> (p)</w:delText>
        </w:r>
      </w:del>
    </w:p>
    <w:p w14:paraId="1F350AA2" w14:textId="5CED3801" w:rsidR="00837EEC" w:rsidDel="009D14B3" w:rsidRDefault="00837EEC" w:rsidP="00837EEC">
      <w:pPr>
        <w:rPr>
          <w:del w:id="25" w:author="Qualcomm User" w:date="2020-08-03T22:51:00Z"/>
          <w:rFonts w:cs="Geneva"/>
          <w:vertAlign w:val="subscript"/>
          <w:lang w:bidi="bn-IN"/>
        </w:rPr>
      </w:pPr>
      <w:del w:id="26" w:author="Qualcomm User" w:date="2020-08-03T22:51:00Z">
        <w:r w:rsidDel="009D14B3">
          <w:delText xml:space="preserve">where </w:delText>
        </w:r>
        <w:r w:rsidDel="009D14B3">
          <w:rPr>
            <w:noProof/>
            <w:lang w:eastAsia="x-none" w:bidi="bn-IN"/>
          </w:rPr>
          <w:delText>P</w:delText>
        </w:r>
        <w:r w:rsidDel="009D14B3">
          <w:rPr>
            <w:noProof/>
            <w:vertAlign w:val="subscript"/>
            <w:lang w:eastAsia="x-none" w:bidi="bn-IN"/>
          </w:rPr>
          <w:delText>CMAX</w:delText>
        </w:r>
        <w:r w:rsidDel="009D14B3">
          <w:rPr>
            <w:vertAlign w:val="subscript"/>
            <w:lang w:eastAsia="zh-CN"/>
          </w:rPr>
          <w:delText>_L,f,c</w:delText>
        </w:r>
        <w:r w:rsidDel="009D14B3">
          <w:rPr>
            <w:lang w:eastAsia="zh-CN"/>
          </w:rPr>
          <w:delText xml:space="preserve"> </w:delText>
        </w:r>
        <w:r w:rsidDel="009D14B3">
          <w:rPr>
            <w:noProof/>
            <w:vertAlign w:val="subscript"/>
            <w:lang w:eastAsia="x-none" w:bidi="bn-IN"/>
          </w:rPr>
          <w:delText>(i),i</w:delText>
        </w:r>
        <w:r w:rsidDel="009D14B3">
          <w:rPr>
            <w:noProof/>
            <w:lang w:eastAsia="x-none" w:bidi="bn-IN"/>
          </w:rPr>
          <w:delText xml:space="preserve"> </w:delText>
        </w:r>
        <w:r w:rsidDel="009D14B3">
          <w:rPr>
            <w:noProof/>
            <w:lang w:eastAsia="zh-CN"/>
          </w:rPr>
          <w:delText>(p)</w:delText>
        </w:r>
        <w:r w:rsidDel="009D14B3">
          <w:rPr>
            <w:lang w:bidi="bn-IN"/>
          </w:rPr>
          <w:delText xml:space="preserve"> and </w:delText>
        </w:r>
        <w:r w:rsidDel="009D14B3">
          <w:rPr>
            <w:noProof/>
            <w:lang w:eastAsia="x-none" w:bidi="bn-IN"/>
          </w:rPr>
          <w:delText>P</w:delText>
        </w:r>
        <w:r w:rsidDel="009D14B3">
          <w:rPr>
            <w:noProof/>
            <w:vertAlign w:val="subscript"/>
            <w:lang w:eastAsia="x-none" w:bidi="bn-IN"/>
          </w:rPr>
          <w:delText>CMAX</w:delText>
        </w:r>
        <w:r w:rsidDel="009D14B3">
          <w:rPr>
            <w:vertAlign w:val="subscript"/>
            <w:lang w:eastAsia="zh-CN"/>
          </w:rPr>
          <w:delText>_H,f,</w:delText>
        </w:r>
        <w:r w:rsidDel="009D14B3">
          <w:rPr>
            <w:noProof/>
            <w:vertAlign w:val="subscript"/>
            <w:lang w:eastAsia="x-none" w:bidi="bn-IN"/>
          </w:rPr>
          <w:delText>c(i),i</w:delText>
        </w:r>
        <w:r w:rsidDel="009D14B3">
          <w:rPr>
            <w:noProof/>
            <w:lang w:eastAsia="zh-CN"/>
          </w:rPr>
          <w:delText xml:space="preserve"> (p) </w:delText>
        </w:r>
        <w:r w:rsidDel="009D14B3">
          <w:rPr>
            <w:lang w:bidi="bn-IN"/>
          </w:rPr>
          <w:delText xml:space="preserve">are the limits for a serving cell c(i) of </w:delText>
        </w:r>
        <w:r w:rsidDel="009D14B3">
          <w:rPr>
            <w:rFonts w:eastAsia="SimSun"/>
            <w:lang w:eastAsia="zh-CN"/>
          </w:rPr>
          <w:delText>slot numerology type</w:delText>
        </w:r>
        <w:r w:rsidDel="009D14B3">
          <w:rPr>
            <w:lang w:bidi="bn-IN"/>
          </w:rPr>
          <w:delText xml:space="preserve"> </w:delText>
        </w:r>
        <w:r w:rsidDel="009D14B3">
          <w:rPr>
            <w:lang w:eastAsia="zh-CN"/>
          </w:rPr>
          <w:delText>i</w:delText>
        </w:r>
        <w:r w:rsidDel="009D14B3">
          <w:rPr>
            <w:lang w:bidi="bn-IN"/>
          </w:rPr>
          <w:delText xml:space="preserve"> as specified </w:delText>
        </w:r>
        <w:r w:rsidDel="009D14B3">
          <w:delText>in subclause 6.2.4</w:delText>
        </w:r>
        <w:r w:rsidDel="009D14B3">
          <w:rPr>
            <w:lang w:bidi="bn-IN"/>
          </w:rPr>
          <w:delText>.</w:delText>
        </w:r>
      </w:del>
    </w:p>
    <w:p w14:paraId="50E59A87" w14:textId="262117ED" w:rsidR="00837EEC" w:rsidDel="009D14B3" w:rsidRDefault="00837EEC" w:rsidP="00837EEC">
      <w:pPr>
        <w:rPr>
          <w:del w:id="27" w:author="Qualcomm User" w:date="2020-08-03T22:51:00Z"/>
          <w:lang w:bidi="bn-IN"/>
        </w:rPr>
      </w:pPr>
      <w:del w:id="28" w:author="Qualcomm User" w:date="2020-08-03T22:51:00Z">
        <w:r w:rsidDel="009D14B3">
          <w:rPr>
            <w:lang w:bidi="bn-IN"/>
          </w:rPr>
          <w:delText xml:space="preserve">The total UE configured maximum output power </w:delText>
        </w:r>
        <w:r w:rsidDel="009D14B3">
          <w:rPr>
            <w:rFonts w:cs="Geneva"/>
            <w:lang w:bidi="bn-IN"/>
          </w:rPr>
          <w:delText>P</w:delText>
        </w:r>
        <w:r w:rsidDel="009D14B3">
          <w:rPr>
            <w:rFonts w:cs="Geneva"/>
            <w:vertAlign w:val="subscript"/>
            <w:lang w:bidi="bn-IN"/>
          </w:rPr>
          <w:delText xml:space="preserve">CMAX </w:delText>
        </w:r>
        <w:r w:rsidDel="009D14B3">
          <w:delText xml:space="preserve">(p,q) </w:delText>
        </w:r>
        <w:r w:rsidDel="009D14B3">
          <w:rPr>
            <w:rFonts w:cs="Geneva"/>
            <w:lang w:bidi="bn-IN"/>
          </w:rPr>
          <w:delText xml:space="preserve">in a </w:delText>
        </w:r>
        <w:r w:rsidDel="009D14B3">
          <w:rPr>
            <w:rFonts w:eastAsia="SimSun" w:cs="Geneva"/>
            <w:lang w:eastAsia="zh-CN" w:bidi="bn-IN"/>
          </w:rPr>
          <w:delText>slot</w:delText>
        </w:r>
        <w:r w:rsidDel="009D14B3">
          <w:rPr>
            <w:rFonts w:cs="Geneva"/>
            <w:lang w:bidi="bn-IN"/>
          </w:rPr>
          <w:delText xml:space="preserve"> p of </w:delText>
        </w:r>
        <w:r w:rsidDel="009D14B3">
          <w:rPr>
            <w:rFonts w:eastAsia="SimSun"/>
            <w:lang w:eastAsia="zh-CN"/>
          </w:rPr>
          <w:delText xml:space="preserve">slot numerology or symbol pattern </w:delText>
        </w:r>
        <w:r w:rsidDel="009D14B3">
          <w:rPr>
            <w:rFonts w:eastAsia="SimSun"/>
            <w:i/>
            <w:lang w:eastAsia="zh-CN"/>
          </w:rPr>
          <w:delText>i</w:delText>
        </w:r>
        <w:r w:rsidDel="009D14B3">
          <w:rPr>
            <w:rFonts w:cs="Geneva"/>
            <w:lang w:bidi="bn-IN"/>
          </w:rPr>
          <w:delText xml:space="preserve">,  and a </w:delText>
        </w:r>
        <w:r w:rsidDel="009D14B3">
          <w:rPr>
            <w:rFonts w:eastAsia="SimSun" w:cs="Geneva"/>
            <w:lang w:eastAsia="zh-CN" w:bidi="bn-IN"/>
          </w:rPr>
          <w:delText>slot</w:delText>
        </w:r>
        <w:r w:rsidDel="009D14B3">
          <w:rPr>
            <w:rFonts w:cs="Geneva"/>
            <w:lang w:bidi="bn-IN"/>
          </w:rPr>
          <w:delText xml:space="preserve"> q of </w:delText>
        </w:r>
        <w:r w:rsidDel="009D14B3">
          <w:rPr>
            <w:rFonts w:eastAsia="SimSun"/>
            <w:lang w:eastAsia="zh-CN"/>
          </w:rPr>
          <w:delText xml:space="preserve">slot numerology or symbol pattern </w:delText>
        </w:r>
        <w:r w:rsidDel="009D14B3">
          <w:rPr>
            <w:rFonts w:cs="Geneva"/>
            <w:i/>
            <w:lang w:bidi="bn-IN"/>
          </w:rPr>
          <w:delText>j</w:delText>
        </w:r>
        <w:r w:rsidDel="009D14B3">
          <w:rPr>
            <w:rFonts w:cs="Geneva"/>
            <w:lang w:bidi="bn-IN"/>
          </w:rPr>
          <w:delText xml:space="preserve"> that overlap in time </w:delText>
        </w:r>
        <w:r w:rsidDel="009D14B3">
          <w:rPr>
            <w:lang w:bidi="bn-IN"/>
          </w:rPr>
          <w:delText>shall be set within the following bounds unless stated otherwise:</w:delText>
        </w:r>
      </w:del>
    </w:p>
    <w:p w14:paraId="1366174B" w14:textId="7993242B" w:rsidR="00837EEC" w:rsidDel="009D14B3" w:rsidRDefault="00837EEC" w:rsidP="00837EEC">
      <w:pPr>
        <w:keepLines/>
        <w:tabs>
          <w:tab w:val="center" w:pos="4536"/>
          <w:tab w:val="right" w:pos="9072"/>
        </w:tabs>
        <w:jc w:val="center"/>
        <w:rPr>
          <w:del w:id="29" w:author="Qualcomm User" w:date="2020-08-03T22:51:00Z"/>
          <w:noProof/>
          <w:lang w:eastAsia="x-none"/>
        </w:rPr>
      </w:pPr>
      <w:del w:id="30" w:author="Qualcomm User" w:date="2020-08-03T22:51:00Z">
        <w:r w:rsidDel="009D14B3">
          <w:rPr>
            <w:noProof/>
            <w:lang w:eastAsia="x-none" w:bidi="bn-IN"/>
          </w:rPr>
          <w:delText>P</w:delText>
        </w:r>
        <w:r w:rsidDel="009D14B3">
          <w:rPr>
            <w:noProof/>
            <w:vertAlign w:val="subscript"/>
            <w:lang w:eastAsia="x-none" w:bidi="bn-IN"/>
          </w:rPr>
          <w:delText>CMAX_L</w:delText>
        </w:r>
        <w:r w:rsidDel="009D14B3">
          <w:rPr>
            <w:noProof/>
            <w:lang w:eastAsia="x-none"/>
          </w:rPr>
          <w:delText xml:space="preserve">(p,q) </w:delText>
        </w:r>
        <w:r w:rsidDel="009D14B3">
          <w:rPr>
            <w:noProof/>
            <w:lang w:eastAsia="x-none" w:bidi="bn-IN"/>
          </w:rPr>
          <w:delText xml:space="preserve">≤  </w:delText>
        </w:r>
        <w:r w:rsidDel="009D14B3">
          <w:rPr>
            <w:rFonts w:cs="Geneva"/>
            <w:noProof/>
            <w:lang w:eastAsia="x-none" w:bidi="bn-IN"/>
          </w:rPr>
          <w:delText>P</w:delText>
        </w:r>
        <w:r w:rsidDel="009D14B3">
          <w:rPr>
            <w:rFonts w:cs="Geneva"/>
            <w:noProof/>
            <w:vertAlign w:val="subscript"/>
            <w:lang w:eastAsia="x-none" w:bidi="bn-IN"/>
          </w:rPr>
          <w:delText xml:space="preserve">CMAX </w:delText>
        </w:r>
        <w:r w:rsidDel="009D14B3">
          <w:rPr>
            <w:noProof/>
            <w:lang w:eastAsia="x-none"/>
          </w:rPr>
          <w:delText xml:space="preserve">(p,q)  </w:delText>
        </w:r>
        <w:r w:rsidDel="009D14B3">
          <w:rPr>
            <w:noProof/>
            <w:lang w:eastAsia="x-none" w:bidi="bn-IN"/>
          </w:rPr>
          <w:delText xml:space="preserve">≤  </w:delText>
        </w:r>
        <w:r w:rsidDel="009D14B3">
          <w:rPr>
            <w:rFonts w:cs="Geneva"/>
            <w:noProof/>
            <w:lang w:eastAsia="x-none" w:bidi="bn-IN"/>
          </w:rPr>
          <w:delText>P</w:delText>
        </w:r>
        <w:r w:rsidDel="009D14B3">
          <w:rPr>
            <w:rFonts w:cs="Geneva"/>
            <w:noProof/>
            <w:vertAlign w:val="subscript"/>
            <w:lang w:eastAsia="x-none" w:bidi="bn-IN"/>
          </w:rPr>
          <w:delText xml:space="preserve">CMAX_H </w:delText>
        </w:r>
        <w:r w:rsidDel="009D14B3">
          <w:rPr>
            <w:noProof/>
            <w:lang w:eastAsia="x-none"/>
          </w:rPr>
          <w:delText>(p,q)</w:delText>
        </w:r>
      </w:del>
    </w:p>
    <w:p w14:paraId="4E986173" w14:textId="443DB6EC" w:rsidR="00837EEC" w:rsidDel="009D14B3" w:rsidRDefault="00837EEC" w:rsidP="00837EEC">
      <w:pPr>
        <w:rPr>
          <w:del w:id="31" w:author="Qualcomm User" w:date="2020-08-03T22:51:00Z"/>
          <w:lang w:val="en-US"/>
        </w:rPr>
      </w:pPr>
      <w:del w:id="32" w:author="Qualcomm User" w:date="2020-08-03T22:51:00Z">
        <w:r w:rsidDel="009D14B3">
          <w:rPr>
            <w:lang w:val="en-US"/>
          </w:rPr>
          <w:delText>When slots p and q have different transmissions lengths and belong to different cells on different or same bands:</w:delText>
        </w:r>
      </w:del>
    </w:p>
    <w:p w14:paraId="46DF6460" w14:textId="0B18C0EE" w:rsidR="00837EEC" w:rsidDel="009D14B3" w:rsidRDefault="00837EEC" w:rsidP="00837EEC">
      <w:pPr>
        <w:keepLines/>
        <w:tabs>
          <w:tab w:val="center" w:pos="4536"/>
          <w:tab w:val="right" w:pos="9072"/>
        </w:tabs>
        <w:jc w:val="center"/>
        <w:rPr>
          <w:del w:id="33" w:author="Qualcomm User" w:date="2020-08-03T22:51:00Z"/>
          <w:lang w:eastAsia="x-none" w:bidi="bn-IN"/>
        </w:rPr>
      </w:pPr>
      <w:del w:id="34" w:author="Qualcomm User" w:date="2020-08-03T22:51:00Z">
        <w:r w:rsidDel="009D14B3">
          <w:rPr>
            <w:lang w:eastAsia="x-none" w:bidi="bn-IN"/>
          </w:rPr>
          <w:delText>P</w:delText>
        </w:r>
        <w:r w:rsidDel="009D14B3">
          <w:rPr>
            <w:vertAlign w:val="subscript"/>
            <w:lang w:eastAsia="x-none" w:bidi="bn-IN"/>
          </w:rPr>
          <w:delText xml:space="preserve">CMAX_L </w:delText>
        </w:r>
        <w:r w:rsidDel="009D14B3">
          <w:rPr>
            <w:noProof/>
            <w:lang w:eastAsia="x-none"/>
          </w:rPr>
          <w:delText>(p,q) = MIN {</w:delText>
        </w:r>
        <w:r w:rsidDel="009D14B3">
          <w:rPr>
            <w:lang w:eastAsia="x-none" w:bidi="bn-IN"/>
          </w:rPr>
          <w:delText>10 log</w:delText>
        </w:r>
        <w:r w:rsidDel="009D14B3">
          <w:rPr>
            <w:vertAlign w:val="subscript"/>
            <w:lang w:eastAsia="x-none" w:bidi="bn-IN"/>
          </w:rPr>
          <w:delText>10</w:delText>
        </w:r>
        <w:r w:rsidDel="009D14B3">
          <w:rPr>
            <w:lang w:eastAsia="x-none" w:bidi="bn-IN"/>
          </w:rPr>
          <w:delText xml:space="preserve"> </w:delText>
        </w:r>
        <w:r w:rsidDel="009D14B3">
          <w:rPr>
            <w:noProof/>
            <w:lang w:eastAsia="x-none"/>
          </w:rPr>
          <w:delText>[</w:delText>
        </w:r>
        <w:r w:rsidDel="009D14B3">
          <w:rPr>
            <w:noProof/>
            <w:lang w:eastAsia="x-none" w:bidi="bn-IN"/>
          </w:rPr>
          <w:delText>p</w:delText>
        </w:r>
        <w:r w:rsidDel="009D14B3">
          <w:rPr>
            <w:noProof/>
            <w:vertAlign w:val="subscript"/>
            <w:lang w:eastAsia="x-none" w:bidi="bn-IN"/>
          </w:rPr>
          <w:delText>CMAX_</w:delText>
        </w:r>
        <w:r w:rsidDel="009D14B3">
          <w:rPr>
            <w:vertAlign w:val="subscript"/>
            <w:lang w:eastAsia="zh-CN"/>
          </w:rPr>
          <w:delText>L,f,c</w:delText>
        </w:r>
        <w:r w:rsidDel="009D14B3">
          <w:rPr>
            <w:noProof/>
            <w:vertAlign w:val="subscript"/>
            <w:lang w:eastAsia="x-none" w:bidi="bn-IN"/>
          </w:rPr>
          <w:delText xml:space="preserve">(i),i </w:delText>
        </w:r>
        <w:r w:rsidDel="009D14B3">
          <w:rPr>
            <w:noProof/>
            <w:lang w:eastAsia="x-none" w:bidi="bn-IN"/>
          </w:rPr>
          <w:delText>(p) + p</w:delText>
        </w:r>
        <w:r w:rsidDel="009D14B3">
          <w:rPr>
            <w:noProof/>
            <w:vertAlign w:val="subscript"/>
            <w:lang w:eastAsia="x-none" w:bidi="bn-IN"/>
          </w:rPr>
          <w:delText>CMAX_</w:delText>
        </w:r>
        <w:r w:rsidDel="009D14B3">
          <w:rPr>
            <w:vertAlign w:val="subscript"/>
            <w:lang w:eastAsia="zh-CN"/>
          </w:rPr>
          <w:delText>L,f,c</w:delText>
        </w:r>
        <w:r w:rsidDel="009D14B3">
          <w:rPr>
            <w:noProof/>
            <w:vertAlign w:val="subscript"/>
            <w:lang w:eastAsia="x-none" w:bidi="bn-IN"/>
          </w:rPr>
          <w:delText>(i),</w:delText>
        </w:r>
        <w:r w:rsidDel="009D14B3">
          <w:rPr>
            <w:noProof/>
            <w:vertAlign w:val="subscript"/>
            <w:lang w:eastAsia="zh-CN" w:bidi="bn-IN"/>
          </w:rPr>
          <w:delText>j</w:delText>
        </w:r>
        <w:r w:rsidDel="009D14B3">
          <w:rPr>
            <w:noProof/>
            <w:vertAlign w:val="subscript"/>
            <w:lang w:eastAsia="x-none" w:bidi="bn-IN"/>
          </w:rPr>
          <w:delText xml:space="preserve"> </w:delText>
        </w:r>
        <w:r w:rsidDel="009D14B3">
          <w:rPr>
            <w:noProof/>
            <w:lang w:eastAsia="x-none" w:bidi="bn-IN"/>
          </w:rPr>
          <w:delText xml:space="preserve">(q)], </w:delText>
        </w:r>
        <w:r w:rsidDel="009D14B3">
          <w:rPr>
            <w:lang w:eastAsia="x-none" w:bidi="bn-IN"/>
          </w:rPr>
          <w:delText>P</w:delText>
        </w:r>
        <w:r w:rsidDel="009D14B3">
          <w:rPr>
            <w:vertAlign w:val="subscript"/>
            <w:lang w:eastAsia="x-none" w:bidi="bn-IN"/>
          </w:rPr>
          <w:delText>PowerClass</w:delText>
        </w:r>
        <w:r w:rsidDel="009D14B3">
          <w:rPr>
            <w:lang w:eastAsia="x-none" w:bidi="bn-IN"/>
          </w:rPr>
          <w:delText>,</w:delText>
        </w:r>
        <w:r w:rsidDel="009D14B3">
          <w:rPr>
            <w:lang w:bidi="bn-IN"/>
          </w:rPr>
          <w:delText xml:space="preserve"> P</w:delText>
        </w:r>
        <w:r w:rsidDel="009D14B3">
          <w:rPr>
            <w:vertAlign w:val="subscript"/>
            <w:lang w:bidi="bn-IN"/>
          </w:rPr>
          <w:delText>EMAX,CA</w:delText>
        </w:r>
        <w:r w:rsidDel="009D14B3">
          <w:rPr>
            <w:lang w:eastAsia="x-none" w:bidi="bn-IN"/>
          </w:rPr>
          <w:delText>}</w:delText>
        </w:r>
      </w:del>
    </w:p>
    <w:p w14:paraId="031A8A6D" w14:textId="7C28F517" w:rsidR="00837EEC" w:rsidDel="009D14B3" w:rsidRDefault="00837EEC" w:rsidP="00837EEC">
      <w:pPr>
        <w:keepLines/>
        <w:tabs>
          <w:tab w:val="center" w:pos="4536"/>
          <w:tab w:val="right" w:pos="9072"/>
        </w:tabs>
        <w:jc w:val="center"/>
        <w:rPr>
          <w:del w:id="35" w:author="Qualcomm User" w:date="2020-08-03T22:51:00Z"/>
          <w:lang w:eastAsia="x-none" w:bidi="bn-IN"/>
        </w:rPr>
      </w:pPr>
      <w:del w:id="36" w:author="Qualcomm User" w:date="2020-08-03T22:51:00Z">
        <w:r w:rsidDel="009D14B3">
          <w:rPr>
            <w:lang w:eastAsia="x-none" w:bidi="bn-IN"/>
          </w:rPr>
          <w:delText>P</w:delText>
        </w:r>
        <w:r w:rsidDel="009D14B3">
          <w:rPr>
            <w:vertAlign w:val="subscript"/>
            <w:lang w:eastAsia="x-none" w:bidi="bn-IN"/>
          </w:rPr>
          <w:delText xml:space="preserve">CMAX_H </w:delText>
        </w:r>
        <w:r w:rsidDel="009D14B3">
          <w:rPr>
            <w:noProof/>
            <w:lang w:eastAsia="x-none"/>
          </w:rPr>
          <w:delText>(p,q) = MIN {</w:delText>
        </w:r>
        <w:r w:rsidDel="009D14B3">
          <w:rPr>
            <w:lang w:eastAsia="x-none" w:bidi="bn-IN"/>
          </w:rPr>
          <w:delText>10 log</w:delText>
        </w:r>
        <w:r w:rsidDel="009D14B3">
          <w:rPr>
            <w:vertAlign w:val="subscript"/>
            <w:lang w:eastAsia="x-none" w:bidi="bn-IN"/>
          </w:rPr>
          <w:delText>10</w:delText>
        </w:r>
        <w:r w:rsidDel="009D14B3">
          <w:rPr>
            <w:lang w:eastAsia="x-none" w:bidi="bn-IN"/>
          </w:rPr>
          <w:delText xml:space="preserve"> </w:delText>
        </w:r>
        <w:r w:rsidDel="009D14B3">
          <w:rPr>
            <w:noProof/>
            <w:lang w:eastAsia="x-none"/>
          </w:rPr>
          <w:delText>[</w:delText>
        </w:r>
        <w:r w:rsidDel="009D14B3">
          <w:rPr>
            <w:noProof/>
            <w:lang w:eastAsia="x-none" w:bidi="bn-IN"/>
          </w:rPr>
          <w:delText>p</w:delText>
        </w:r>
        <w:r w:rsidDel="009D14B3">
          <w:rPr>
            <w:noProof/>
            <w:vertAlign w:val="subscript"/>
            <w:lang w:eastAsia="x-none" w:bidi="bn-IN"/>
          </w:rPr>
          <w:delText>CMAX_</w:delText>
        </w:r>
        <w:r w:rsidDel="009D14B3">
          <w:rPr>
            <w:vertAlign w:val="subscript"/>
            <w:lang w:eastAsia="zh-CN"/>
          </w:rPr>
          <w:delText xml:space="preserve"> H,f,</w:delText>
        </w:r>
        <w:r w:rsidDel="009D14B3">
          <w:rPr>
            <w:noProof/>
            <w:vertAlign w:val="subscript"/>
            <w:lang w:eastAsia="x-none" w:bidi="bn-IN"/>
          </w:rPr>
          <w:delText>c(i),</w:delText>
        </w:r>
        <w:r w:rsidDel="009D14B3">
          <w:rPr>
            <w:noProof/>
            <w:vertAlign w:val="subscript"/>
            <w:lang w:eastAsia="zh-CN" w:bidi="bn-IN"/>
          </w:rPr>
          <w:delText>i</w:delText>
        </w:r>
        <w:r w:rsidDel="009D14B3">
          <w:rPr>
            <w:noProof/>
            <w:vertAlign w:val="subscript"/>
            <w:lang w:eastAsia="x-none" w:bidi="bn-IN"/>
          </w:rPr>
          <w:delText xml:space="preserve"> </w:delText>
        </w:r>
        <w:r w:rsidDel="009D14B3">
          <w:rPr>
            <w:noProof/>
            <w:lang w:eastAsia="x-none" w:bidi="bn-IN"/>
          </w:rPr>
          <w:delText>(p) + p</w:delText>
        </w:r>
        <w:r w:rsidDel="009D14B3">
          <w:rPr>
            <w:noProof/>
            <w:vertAlign w:val="subscript"/>
            <w:lang w:eastAsia="x-none" w:bidi="bn-IN"/>
          </w:rPr>
          <w:delText>CMAX_</w:delText>
        </w:r>
        <w:r w:rsidDel="009D14B3">
          <w:rPr>
            <w:vertAlign w:val="subscript"/>
            <w:lang w:eastAsia="zh-CN"/>
          </w:rPr>
          <w:delText xml:space="preserve"> H,f,</w:delText>
        </w:r>
        <w:r w:rsidDel="009D14B3">
          <w:rPr>
            <w:noProof/>
            <w:vertAlign w:val="subscript"/>
            <w:lang w:eastAsia="x-none" w:bidi="bn-IN"/>
          </w:rPr>
          <w:delText>c(i),</w:delText>
        </w:r>
        <w:r w:rsidDel="009D14B3">
          <w:rPr>
            <w:noProof/>
            <w:vertAlign w:val="subscript"/>
            <w:lang w:eastAsia="zh-CN" w:bidi="bn-IN"/>
          </w:rPr>
          <w:delText>j</w:delText>
        </w:r>
        <w:r w:rsidDel="009D14B3">
          <w:rPr>
            <w:noProof/>
            <w:vertAlign w:val="subscript"/>
            <w:lang w:eastAsia="x-none" w:bidi="bn-IN"/>
          </w:rPr>
          <w:delText xml:space="preserve"> </w:delText>
        </w:r>
        <w:r w:rsidDel="009D14B3">
          <w:rPr>
            <w:noProof/>
            <w:lang w:eastAsia="x-none" w:bidi="bn-IN"/>
          </w:rPr>
          <w:delText>(q)]</w:delText>
        </w:r>
        <w:r w:rsidDel="009D14B3">
          <w:rPr>
            <w:lang w:eastAsia="x-none" w:bidi="bn-IN"/>
          </w:rPr>
          <w:delText>, P</w:delText>
        </w:r>
        <w:r w:rsidDel="009D14B3">
          <w:rPr>
            <w:vertAlign w:val="subscript"/>
            <w:lang w:eastAsia="x-none" w:bidi="bn-IN"/>
          </w:rPr>
          <w:delText>PowerClass</w:delText>
        </w:r>
        <w:r w:rsidDel="009D14B3">
          <w:rPr>
            <w:lang w:eastAsia="x-none" w:bidi="bn-IN"/>
          </w:rPr>
          <w:delText>,</w:delText>
        </w:r>
        <w:r w:rsidDel="009D14B3">
          <w:rPr>
            <w:lang w:bidi="bn-IN"/>
          </w:rPr>
          <w:delText xml:space="preserve"> P</w:delText>
        </w:r>
        <w:r w:rsidDel="009D14B3">
          <w:rPr>
            <w:vertAlign w:val="subscript"/>
            <w:lang w:bidi="bn-IN"/>
          </w:rPr>
          <w:delText>EMAX,CA</w:delText>
        </w:r>
        <w:r w:rsidDel="009D14B3">
          <w:rPr>
            <w:lang w:eastAsia="x-none" w:bidi="bn-IN"/>
          </w:rPr>
          <w:delText>}</w:delText>
        </w:r>
      </w:del>
    </w:p>
    <w:p w14:paraId="2C3D1904" w14:textId="4DD5CA48" w:rsidR="00837EEC" w:rsidDel="009D14B3" w:rsidRDefault="00837EEC" w:rsidP="00837EEC">
      <w:pPr>
        <w:rPr>
          <w:del w:id="37" w:author="Qualcomm User" w:date="2020-08-03T22:51:00Z"/>
          <w:lang w:bidi="bn-IN"/>
        </w:rPr>
      </w:pPr>
      <w:del w:id="38" w:author="Qualcomm User" w:date="2020-08-03T22:51:00Z">
        <w:r w:rsidDel="009D14B3">
          <w:delText xml:space="preserve">where </w:delText>
        </w:r>
        <w:r w:rsidDel="009D14B3">
          <w:rPr>
            <w:noProof/>
            <w:lang w:eastAsia="x-none" w:bidi="bn-IN"/>
          </w:rPr>
          <w:delText>p</w:delText>
        </w:r>
        <w:r w:rsidDel="009D14B3">
          <w:rPr>
            <w:noProof/>
            <w:vertAlign w:val="subscript"/>
            <w:lang w:eastAsia="x-none" w:bidi="bn-IN"/>
          </w:rPr>
          <w:delText>CMAX_</w:delText>
        </w:r>
        <w:r w:rsidDel="009D14B3">
          <w:rPr>
            <w:vertAlign w:val="subscript"/>
            <w:lang w:eastAsia="zh-CN"/>
          </w:rPr>
          <w:delText>L,f,c</w:delText>
        </w:r>
        <w:r w:rsidDel="009D14B3">
          <w:rPr>
            <w:lang w:eastAsia="zh-CN"/>
          </w:rPr>
          <w:delText xml:space="preserve"> </w:delText>
        </w:r>
        <w:r w:rsidDel="009D14B3">
          <w:rPr>
            <w:noProof/>
            <w:vertAlign w:val="subscript"/>
            <w:lang w:eastAsia="x-none" w:bidi="bn-IN"/>
          </w:rPr>
          <w:delText xml:space="preserve">(i),i  </w:delText>
        </w:r>
        <w:r w:rsidDel="009D14B3">
          <w:rPr>
            <w:lang w:bidi="bn-IN"/>
          </w:rPr>
          <w:delText xml:space="preserve">and </w:delText>
        </w:r>
        <w:r w:rsidDel="009D14B3">
          <w:rPr>
            <w:noProof/>
            <w:lang w:eastAsia="x-none" w:bidi="bn-IN"/>
          </w:rPr>
          <w:delText>p</w:delText>
        </w:r>
        <w:r w:rsidDel="009D14B3">
          <w:rPr>
            <w:noProof/>
            <w:vertAlign w:val="subscript"/>
            <w:lang w:eastAsia="x-none" w:bidi="bn-IN"/>
          </w:rPr>
          <w:delText>CMAX_</w:delText>
        </w:r>
        <w:r w:rsidDel="009D14B3">
          <w:rPr>
            <w:vertAlign w:val="subscript"/>
            <w:lang w:eastAsia="zh-CN"/>
          </w:rPr>
          <w:delText xml:space="preserve"> H,f,</w:delText>
        </w:r>
        <w:r w:rsidDel="009D14B3">
          <w:rPr>
            <w:noProof/>
            <w:vertAlign w:val="subscript"/>
            <w:lang w:eastAsia="x-none" w:bidi="bn-IN"/>
          </w:rPr>
          <w:delText>c(i),</w:delText>
        </w:r>
        <w:r w:rsidDel="009D14B3">
          <w:rPr>
            <w:noProof/>
            <w:vertAlign w:val="subscript"/>
            <w:lang w:eastAsia="zh-CN" w:bidi="bn-IN"/>
          </w:rPr>
          <w:delText>i</w:delText>
        </w:r>
        <w:r w:rsidDel="009D14B3">
          <w:rPr>
            <w:noProof/>
            <w:vertAlign w:val="subscript"/>
            <w:lang w:eastAsia="x-none" w:bidi="bn-IN"/>
          </w:rPr>
          <w:delText xml:space="preserve">  </w:delText>
        </w:r>
        <w:r w:rsidDel="009D14B3">
          <w:rPr>
            <w:lang w:bidi="bn-IN"/>
          </w:rPr>
          <w:delText xml:space="preserve">are the respective limits </w:delText>
        </w:r>
        <w:r w:rsidDel="009D14B3">
          <w:rPr>
            <w:noProof/>
            <w:lang w:eastAsia="x-none" w:bidi="bn-IN"/>
          </w:rPr>
          <w:delText>P</w:delText>
        </w:r>
        <w:r w:rsidDel="009D14B3">
          <w:rPr>
            <w:noProof/>
            <w:vertAlign w:val="subscript"/>
            <w:lang w:eastAsia="x-none" w:bidi="bn-IN"/>
          </w:rPr>
          <w:delText>CMAX</w:delText>
        </w:r>
        <w:r w:rsidDel="009D14B3">
          <w:rPr>
            <w:vertAlign w:val="subscript"/>
            <w:lang w:eastAsia="zh-CN"/>
          </w:rPr>
          <w:delText>_L,f,c</w:delText>
        </w:r>
        <w:r w:rsidDel="009D14B3">
          <w:rPr>
            <w:lang w:eastAsia="zh-CN"/>
          </w:rPr>
          <w:delText xml:space="preserve"> </w:delText>
        </w:r>
        <w:r w:rsidDel="009D14B3">
          <w:rPr>
            <w:noProof/>
            <w:vertAlign w:val="subscript"/>
            <w:lang w:eastAsia="x-none" w:bidi="bn-IN"/>
          </w:rPr>
          <w:delText>(i),i</w:delText>
        </w:r>
        <w:r w:rsidDel="009D14B3">
          <w:rPr>
            <w:noProof/>
            <w:lang w:eastAsia="x-none" w:bidi="bn-IN"/>
          </w:rPr>
          <w:delText xml:space="preserve"> </w:delText>
        </w:r>
        <w:r w:rsidDel="009D14B3">
          <w:rPr>
            <w:lang w:bidi="bn-IN"/>
          </w:rPr>
          <w:delText xml:space="preserve">and </w:delText>
        </w:r>
        <w:r w:rsidDel="009D14B3">
          <w:rPr>
            <w:noProof/>
            <w:lang w:eastAsia="x-none" w:bidi="bn-IN"/>
          </w:rPr>
          <w:delText>P</w:delText>
        </w:r>
        <w:r w:rsidDel="009D14B3">
          <w:rPr>
            <w:noProof/>
            <w:vertAlign w:val="subscript"/>
            <w:lang w:eastAsia="x-none" w:bidi="bn-IN"/>
          </w:rPr>
          <w:delText>CMAX</w:delText>
        </w:r>
        <w:r w:rsidDel="009D14B3">
          <w:rPr>
            <w:vertAlign w:val="subscript"/>
            <w:lang w:eastAsia="zh-CN"/>
          </w:rPr>
          <w:delText>_H,f,</w:delText>
        </w:r>
        <w:r w:rsidDel="009D14B3">
          <w:rPr>
            <w:noProof/>
            <w:vertAlign w:val="subscript"/>
            <w:lang w:eastAsia="x-none" w:bidi="bn-IN"/>
          </w:rPr>
          <w:delText>c(i),i</w:delText>
        </w:r>
        <w:r w:rsidDel="009D14B3">
          <w:rPr>
            <w:noProof/>
            <w:lang w:eastAsia="zh-CN"/>
          </w:rPr>
          <w:delText xml:space="preserve"> </w:delText>
        </w:r>
        <w:r w:rsidDel="009D14B3">
          <w:rPr>
            <w:lang w:bidi="bn-IN"/>
          </w:rPr>
          <w:delText>expressed in linear scale.</w:delText>
        </w:r>
      </w:del>
    </w:p>
    <w:p w14:paraId="3EF588BF" w14:textId="77777777" w:rsidR="00837EEC" w:rsidRDefault="00837EEC" w:rsidP="00837EEC">
      <w:pPr>
        <w:rPr>
          <w:lang w:bidi="bn-IN"/>
        </w:rPr>
      </w:pPr>
      <w:r>
        <w:rPr>
          <w:lang w:val="en-US"/>
        </w:rPr>
        <w:lastRenderedPageBreak/>
        <w:t>T</w:t>
      </w:r>
      <w:r>
        <w:rPr>
          <w:vertAlign w:val="subscript"/>
          <w:lang w:val="en-US"/>
        </w:rPr>
        <w:t>REF</w:t>
      </w:r>
      <w:r>
        <w:rPr>
          <w:lang w:val="en-US"/>
        </w:rPr>
        <w:t xml:space="preserve"> and </w:t>
      </w:r>
      <w:proofErr w:type="spellStart"/>
      <w:r>
        <w:rPr>
          <w:lang w:val="en-US"/>
        </w:rPr>
        <w:t>T</w:t>
      </w:r>
      <w:r>
        <w:rPr>
          <w:vertAlign w:val="subscript"/>
          <w:lang w:val="en-US"/>
        </w:rPr>
        <w:t>eval</w:t>
      </w:r>
      <w:proofErr w:type="spellEnd"/>
      <w:r>
        <w:rPr>
          <w:lang w:val="en-US"/>
        </w:rPr>
        <w:t xml:space="preserve"> are specified in Table </w:t>
      </w:r>
      <w:r>
        <w:t>6.2A.4.1.3</w:t>
      </w:r>
      <w:r>
        <w:rPr>
          <w:lang w:val="en-US"/>
        </w:rPr>
        <w:t>-0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w:t>
      </w:r>
      <w:proofErr w:type="spellStart"/>
      <w:r>
        <w:rPr>
          <w:lang w:val="en-US"/>
        </w:rPr>
        <w:t>T</w:t>
      </w:r>
      <w:r>
        <w:rPr>
          <w:vertAlign w:val="subscript"/>
          <w:lang w:val="en-US"/>
        </w:rPr>
        <w:t>eval</w:t>
      </w:r>
      <w:proofErr w:type="spellEnd"/>
      <w:r>
        <w:rPr>
          <w:lang w:val="en-US"/>
        </w:rPr>
        <w:t xml:space="preserve"> </w:t>
      </w:r>
      <w:r>
        <w:t xml:space="preserve">and given by the minimum value taken over the transmission(s) within the </w:t>
      </w:r>
      <w:proofErr w:type="spellStart"/>
      <w:r>
        <w:rPr>
          <w:lang w:val="en-US"/>
        </w:rPr>
        <w:t>T</w:t>
      </w:r>
      <w:r>
        <w:rPr>
          <w:vertAlign w:val="subscript"/>
          <w:lang w:val="en-US"/>
        </w:rPr>
        <w:t>eval</w:t>
      </w:r>
      <w:proofErr w:type="spellEnd"/>
      <w:r>
        <w:rPr>
          <w:lang w:val="en-US"/>
        </w:rPr>
        <w:t xml:space="preserve">; the minimum </w:t>
      </w:r>
      <w:r>
        <w:t>P</w:t>
      </w:r>
      <w:r>
        <w:rPr>
          <w:vertAlign w:val="subscript"/>
        </w:rPr>
        <w:t>CMAX_L</w:t>
      </w:r>
      <w:r>
        <w:t xml:space="preserve"> over the one or more </w:t>
      </w:r>
      <w:proofErr w:type="spellStart"/>
      <w:r>
        <w:rPr>
          <w:lang w:val="en-US"/>
        </w:rPr>
        <w:t>T</w:t>
      </w:r>
      <w:r>
        <w:rPr>
          <w:vertAlign w:val="subscript"/>
          <w:lang w:val="en-US"/>
        </w:rPr>
        <w:t>eval</w:t>
      </w:r>
      <w:proofErr w:type="spellEnd"/>
      <w:r>
        <w:t xml:space="preserve"> is then </w:t>
      </w:r>
      <w:r>
        <w:rPr>
          <w:lang w:val="en-US"/>
        </w:rPr>
        <w:t>applied for the entire T</w:t>
      </w:r>
      <w:r>
        <w:rPr>
          <w:vertAlign w:val="subscript"/>
          <w:lang w:val="en-US"/>
        </w:rPr>
        <w:t>REF</w:t>
      </w:r>
      <w:r>
        <w:rPr>
          <w:lang w:val="en-US"/>
        </w:rPr>
        <w:t xml:space="preserve">. </w:t>
      </w:r>
      <w:proofErr w:type="spellStart"/>
      <w:r>
        <w:rPr>
          <w:lang w:bidi="bn-IN"/>
        </w:rPr>
        <w:t>P</w:t>
      </w:r>
      <w:r>
        <w:rPr>
          <w:vertAlign w:val="subscript"/>
          <w:lang w:bidi="bn-IN"/>
        </w:rPr>
        <w:t>PowerClass</w:t>
      </w:r>
      <w:proofErr w:type="spellEnd"/>
      <w:r>
        <w:rPr>
          <w:lang w:bidi="bn-IN"/>
        </w:rPr>
        <w:t xml:space="preserve"> shall not be exceeded by the UE during any </w:t>
      </w:r>
      <w:proofErr w:type="gramStart"/>
      <w:r>
        <w:rPr>
          <w:lang w:bidi="bn-IN"/>
        </w:rPr>
        <w:t>period of time</w:t>
      </w:r>
      <w:proofErr w:type="gramEnd"/>
      <w:r>
        <w:rPr>
          <w:lang w:bidi="bn-IN"/>
        </w:rPr>
        <w:t>.</w:t>
      </w:r>
    </w:p>
    <w:p w14:paraId="6C8BCD24" w14:textId="77777777" w:rsidR="00837EEC" w:rsidRDefault="00837EEC" w:rsidP="00837EEC">
      <w:pPr>
        <w:pStyle w:val="TH"/>
        <w:rPr>
          <w:b w:val="0"/>
        </w:rPr>
      </w:pPr>
      <w:r>
        <w:t xml:space="preserve">Table </w:t>
      </w:r>
      <w:r>
        <w:rPr>
          <w:rFonts w:cs="Arial"/>
        </w:rPr>
        <w:t>6.2A.4.1.4</w:t>
      </w:r>
      <w:r>
        <w:t>-0: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837EEC" w14:paraId="2690E1F1" w14:textId="77777777" w:rsidTr="00837EE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A49E267" w14:textId="77777777" w:rsidR="00837EEC" w:rsidRDefault="00837EEC">
            <w:pPr>
              <w:pStyle w:val="TAH"/>
              <w:rPr>
                <w:b w:val="0"/>
                <w:lang w:eastAsia="en-GB"/>
              </w:rPr>
            </w:pPr>
            <w:r>
              <w:rPr>
                <w:rFonts w:eastAsia="Calibri"/>
                <w:lang w:eastAsia="en-GB"/>
              </w:rPr>
              <w:t>T</w:t>
            </w:r>
            <w:r>
              <w:rPr>
                <w:rFonts w:eastAsia="Calibri"/>
                <w:bCs/>
                <w:vertAlign w:val="subscript"/>
                <w:lang w:eastAsia="en-GB"/>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F7F5ADE" w14:textId="77777777" w:rsidR="00837EEC" w:rsidRDefault="00837EEC">
            <w:pPr>
              <w:pStyle w:val="TAH"/>
              <w:rPr>
                <w:b w:val="0"/>
                <w:lang w:eastAsia="en-GB"/>
              </w:rPr>
            </w:pPr>
            <w:proofErr w:type="spellStart"/>
            <w:r>
              <w:rPr>
                <w:rFonts w:eastAsia="Calibri"/>
                <w:lang w:eastAsia="en-GB"/>
              </w:rPr>
              <w:t>T</w:t>
            </w:r>
            <w:r>
              <w:rPr>
                <w:rFonts w:eastAsia="Calibri"/>
                <w:bCs/>
                <w:vertAlign w:val="subscript"/>
                <w:lang w:eastAsia="en-GB"/>
              </w:rPr>
              <w:t>eval</w:t>
            </w:r>
            <w:proofErr w:type="spellEnd"/>
          </w:p>
        </w:tc>
        <w:tc>
          <w:tcPr>
            <w:tcW w:w="2697" w:type="dxa"/>
            <w:tcBorders>
              <w:top w:val="single" w:sz="4" w:space="0" w:color="auto"/>
              <w:left w:val="single" w:sz="4" w:space="0" w:color="auto"/>
              <w:bottom w:val="single" w:sz="4" w:space="0" w:color="auto"/>
              <w:right w:val="single" w:sz="4" w:space="0" w:color="auto"/>
            </w:tcBorders>
            <w:vAlign w:val="center"/>
            <w:hideMark/>
          </w:tcPr>
          <w:p w14:paraId="23CDBB23" w14:textId="77777777" w:rsidR="00837EEC" w:rsidRDefault="00837EEC">
            <w:pPr>
              <w:pStyle w:val="TAH"/>
              <w:rPr>
                <w:rFonts w:eastAsia="Calibri"/>
                <w:b w:val="0"/>
                <w:lang w:eastAsia="en-GB"/>
              </w:rPr>
            </w:pPr>
            <w:proofErr w:type="spellStart"/>
            <w:r>
              <w:rPr>
                <w:rFonts w:eastAsia="Calibri"/>
                <w:lang w:eastAsia="en-GB"/>
              </w:rPr>
              <w:t>T</w:t>
            </w:r>
            <w:r>
              <w:rPr>
                <w:rFonts w:eastAsia="Calibri"/>
                <w:bCs/>
                <w:vertAlign w:val="subscript"/>
                <w:lang w:eastAsia="en-GB"/>
              </w:rPr>
              <w:t>eval</w:t>
            </w:r>
            <w:proofErr w:type="spellEnd"/>
            <w:r>
              <w:rPr>
                <w:rFonts w:eastAsia="Calibri"/>
                <w:lang w:eastAsia="en-GB"/>
              </w:rPr>
              <w:t xml:space="preserve"> with frequency hopping</w:t>
            </w:r>
          </w:p>
        </w:tc>
      </w:tr>
      <w:tr w:rsidR="00837EEC" w14:paraId="001F4865" w14:textId="77777777" w:rsidTr="00837EE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F38A52F" w14:textId="77777777" w:rsidR="00837EEC" w:rsidRDefault="00837EEC">
            <w:pPr>
              <w:pStyle w:val="TAC"/>
              <w:rPr>
                <w:rFonts w:eastAsia="MS Mincho"/>
                <w:lang w:eastAsia="en-GB"/>
              </w:rPr>
            </w:pPr>
            <w:r>
              <w:rPr>
                <w:lang w:eastAsia="en-GB"/>
              </w:rPr>
              <w:t>T</w:t>
            </w:r>
            <w:r>
              <w:rPr>
                <w:vertAlign w:val="subscript"/>
                <w:lang w:eastAsia="en-GB"/>
              </w:rPr>
              <w:t>REF</w:t>
            </w:r>
            <w:r>
              <w:rPr>
                <w:lang w:eastAsia="en-GB"/>
              </w:rP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B25AC40" w14:textId="77777777" w:rsidR="00837EEC" w:rsidRDefault="00837EEC">
            <w:pPr>
              <w:pStyle w:val="TAC"/>
              <w:rPr>
                <w:lang w:eastAsia="en-GB"/>
              </w:rPr>
            </w:pPr>
            <w:r>
              <w:rPr>
                <w:rFonts w:eastAsia="Calibri"/>
                <w:lang w:eastAsia="en-GB"/>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4F4E0B96" w14:textId="77777777" w:rsidR="00837EEC" w:rsidRDefault="00837EEC">
            <w:pPr>
              <w:pStyle w:val="TAC"/>
              <w:rPr>
                <w:lang w:eastAsia="en-GB"/>
              </w:rPr>
            </w:pPr>
            <w:proofErr w:type="gramStart"/>
            <w:r>
              <w:rPr>
                <w:rFonts w:eastAsia="Calibri"/>
                <w:lang w:eastAsia="en-GB"/>
              </w:rPr>
              <w:t>Min(</w:t>
            </w:r>
            <w:proofErr w:type="spellStart"/>
            <w:proofErr w:type="gramEnd"/>
            <w:r>
              <w:rPr>
                <w:rFonts w:eastAsia="Calibri"/>
                <w:lang w:eastAsia="en-GB"/>
              </w:rPr>
              <w:t>T</w:t>
            </w:r>
            <w:r>
              <w:rPr>
                <w:rFonts w:eastAsia="Calibri"/>
                <w:vertAlign w:val="subscript"/>
                <w:lang w:eastAsia="en-GB"/>
              </w:rPr>
              <w:t>no_hopping</w:t>
            </w:r>
            <w:proofErr w:type="spellEnd"/>
            <w:r>
              <w:rPr>
                <w:rFonts w:eastAsia="Calibri"/>
                <w:lang w:eastAsia="en-GB"/>
              </w:rPr>
              <w:t>, Physical Channel Length)</w:t>
            </w:r>
          </w:p>
        </w:tc>
      </w:tr>
    </w:tbl>
    <w:p w14:paraId="4B29086F" w14:textId="77777777" w:rsidR="00837EEC" w:rsidRDefault="00837EEC" w:rsidP="00837EEC">
      <w:pPr>
        <w:rPr>
          <w:lang w:bidi="bn-IN"/>
        </w:rPr>
      </w:pPr>
    </w:p>
    <w:p w14:paraId="00355795" w14:textId="77777777" w:rsidR="00837EEC" w:rsidRDefault="00837EEC" w:rsidP="00837EEC">
      <w:pPr>
        <w:keepNext/>
        <w:keepLines/>
        <w:jc w:val="both"/>
        <w:rPr>
          <w:lang w:bidi="bn-IN"/>
        </w:rPr>
      </w:pPr>
      <w:r>
        <w:rPr>
          <w:lang w:val="en-US"/>
        </w:rPr>
        <w:t xml:space="preserve">If the UE is configured with multiple TAGs </w:t>
      </w:r>
      <w:r>
        <w:rPr>
          <w:lang w:bidi="bn-IN"/>
        </w:rPr>
        <w:t xml:space="preserve">and transmissions </w:t>
      </w:r>
      <w:r>
        <w:rPr>
          <w:lang w:val="en-US"/>
        </w:rPr>
        <w:t xml:space="preserve">of the UE on slot </w:t>
      </w:r>
      <w:proofErr w:type="spellStart"/>
      <w:r>
        <w:rPr>
          <w:i/>
        </w:rPr>
        <w:t>i</w:t>
      </w:r>
      <w:proofErr w:type="spellEnd"/>
      <w:r>
        <w:t xml:space="preserve"> </w:t>
      </w:r>
      <w:r>
        <w:rPr>
          <w:lang w:val="en-US"/>
        </w:rPr>
        <w:t xml:space="preserve">for any serving cell in one TAG overlap some portion of the first symbol of the transmission on slot </w:t>
      </w:r>
      <w:proofErr w:type="spellStart"/>
      <w:r>
        <w:rPr>
          <w:i/>
        </w:rPr>
        <w:t>i</w:t>
      </w:r>
      <w:proofErr w:type="spellEnd"/>
      <w:r>
        <w:t xml:space="preserve"> +1 </w:t>
      </w:r>
      <w:r>
        <w:rPr>
          <w:lang w:val="en-US"/>
        </w:rPr>
        <w:t xml:space="preserve">for a different serving cell in another TAG, the UE minimum of </w:t>
      </w:r>
      <w:r>
        <w:rPr>
          <w:lang w:bidi="bn-IN"/>
        </w:rPr>
        <w:t>P</w:t>
      </w:r>
      <w:r>
        <w:rPr>
          <w:vertAlign w:val="subscript"/>
          <w:lang w:bidi="bn-IN"/>
        </w:rPr>
        <w:t xml:space="preserve">CMAX_L </w:t>
      </w:r>
      <w:r>
        <w:rPr>
          <w:lang w:bidi="bn-IN"/>
        </w:rPr>
        <w:t xml:space="preserve">for slots </w:t>
      </w:r>
      <w:proofErr w:type="spellStart"/>
      <w:r>
        <w:rPr>
          <w:i/>
          <w:lang w:bidi="bn-IN"/>
        </w:rPr>
        <w:t>i</w:t>
      </w:r>
      <w:proofErr w:type="spellEnd"/>
      <w:r>
        <w:rPr>
          <w:lang w:bidi="bn-IN"/>
        </w:rPr>
        <w:t xml:space="preserve"> and </w:t>
      </w:r>
      <w:proofErr w:type="spellStart"/>
      <w:r>
        <w:rPr>
          <w:i/>
          <w:lang w:bidi="bn-IN"/>
        </w:rPr>
        <w:t>i</w:t>
      </w:r>
      <w:proofErr w:type="spellEnd"/>
      <w:r>
        <w:rPr>
          <w:lang w:bidi="bn-IN"/>
        </w:rPr>
        <w:t xml:space="preserve"> + 1 applies for any overlapping portion of slots </w:t>
      </w:r>
      <w:proofErr w:type="spellStart"/>
      <w:r>
        <w:rPr>
          <w:i/>
          <w:lang w:bidi="bn-IN"/>
        </w:rPr>
        <w:t>i</w:t>
      </w:r>
      <w:proofErr w:type="spellEnd"/>
      <w:r>
        <w:rPr>
          <w:lang w:bidi="bn-IN"/>
        </w:rPr>
        <w:t xml:space="preserve"> and </w:t>
      </w:r>
      <w:proofErr w:type="spellStart"/>
      <w:r>
        <w:rPr>
          <w:i/>
          <w:lang w:bidi="bn-IN"/>
        </w:rPr>
        <w:t>i</w:t>
      </w:r>
      <w:proofErr w:type="spellEnd"/>
      <w:r>
        <w:rPr>
          <w:lang w:bidi="bn-IN"/>
        </w:rPr>
        <w:t xml:space="preserve"> + 1. </w:t>
      </w:r>
      <w:proofErr w:type="spellStart"/>
      <w:r>
        <w:rPr>
          <w:lang w:bidi="bn-IN"/>
        </w:rPr>
        <w:t>P</w:t>
      </w:r>
      <w:r>
        <w:rPr>
          <w:vertAlign w:val="subscript"/>
          <w:lang w:bidi="bn-IN"/>
        </w:rPr>
        <w:t>PowerClass</w:t>
      </w:r>
      <w:proofErr w:type="spellEnd"/>
      <w:r>
        <w:rPr>
          <w:lang w:bidi="bn-IN"/>
        </w:rPr>
        <w:t xml:space="preserve"> shall not be exceeded by the UE during any </w:t>
      </w:r>
      <w:proofErr w:type="gramStart"/>
      <w:r>
        <w:rPr>
          <w:lang w:bidi="bn-IN"/>
        </w:rPr>
        <w:t>period of time</w:t>
      </w:r>
      <w:proofErr w:type="gramEnd"/>
      <w:r>
        <w:rPr>
          <w:lang w:bidi="bn-IN"/>
        </w:rPr>
        <w:t>.</w:t>
      </w:r>
    </w:p>
    <w:p w14:paraId="196D950C" w14:textId="77777777" w:rsidR="00837EEC" w:rsidRDefault="00837EEC" w:rsidP="00837EEC">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1BFB9D64" w14:textId="77777777" w:rsidR="00837EEC" w:rsidRDefault="00837EEC" w:rsidP="00837EEC">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1ED1D7BC" w14:textId="77777777" w:rsidR="00837EEC" w:rsidRDefault="00837EEC" w:rsidP="00837EEC">
      <w:pPr>
        <w:pStyle w:val="EQ"/>
        <w:rPr>
          <w:rFonts w:eastAsia="SimSun"/>
          <w:lang w:eastAsia="zh-CN"/>
        </w:rPr>
      </w:pPr>
      <w:r>
        <w:rPr>
          <w:rFonts w:cs="Vrinda"/>
          <w:lang w:bidi="bn-IN"/>
        </w:rPr>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734DFB25" w14:textId="77777777" w:rsidR="00837EEC" w:rsidRDefault="00837EEC" w:rsidP="00837EEC">
      <w:pPr>
        <w:rPr>
          <w:rFonts w:eastAsia="MS Mincho"/>
          <w:lang w:bidi="bn-IN"/>
        </w:rPr>
      </w:pPr>
      <w:r>
        <w:t>where</w:t>
      </w:r>
      <w:r>
        <w:rPr>
          <w:lang w:bidi="bn-IN"/>
        </w:rPr>
        <w:t xml:space="preserve"> </w:t>
      </w:r>
      <w:proofErr w:type="spellStart"/>
      <w:proofErr w:type="gramStart"/>
      <w:r>
        <w:rPr>
          <w:lang w:bidi="bn-IN"/>
        </w:rPr>
        <w:t>p</w:t>
      </w:r>
      <w:r>
        <w:rPr>
          <w:vertAlign w:val="subscript"/>
          <w:lang w:bidi="bn-IN"/>
        </w:rPr>
        <w:t>UMAX,c</w:t>
      </w:r>
      <w:proofErr w:type="spellEnd"/>
      <w:proofErr w:type="gramEnd"/>
      <w:r>
        <w:rPr>
          <w:vertAlign w:val="subscript"/>
          <w:lang w:bidi="bn-IN"/>
        </w:rPr>
        <w:t xml:space="preserve">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6.2A.4.1.3-1.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6.2A.1.3-1-2 for inter-band carrier aggregation</w:t>
      </w:r>
      <w:r>
        <w:rPr>
          <w:lang w:bidi="bn-IN"/>
        </w:rPr>
        <w:t>.</w:t>
      </w:r>
    </w:p>
    <w:p w14:paraId="11A8AEF5" w14:textId="77777777" w:rsidR="00837EEC" w:rsidRDefault="00837EEC" w:rsidP="00837EEC">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slot pattern, shall be within the following range:</w:t>
      </w:r>
    </w:p>
    <w:p w14:paraId="0F4CB1DE" w14:textId="77777777" w:rsidR="00837EEC" w:rsidRDefault="00837EEC" w:rsidP="00837EEC">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lang w:eastAsia="zh-CN"/>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lang w:eastAsia="zh-CN"/>
        </w:rPr>
        <w:t>HIGH</w:t>
      </w:r>
      <w:r>
        <w:t xml:space="preserve"> (</w:t>
      </w:r>
      <w:r>
        <w:rPr>
          <w:lang w:bidi="bn-IN"/>
        </w:rPr>
        <w:t>P</w:t>
      </w:r>
      <w:r>
        <w:t>'</w:t>
      </w:r>
      <w:r>
        <w:rPr>
          <w:vertAlign w:val="subscript"/>
          <w:lang w:bidi="bn-IN"/>
        </w:rPr>
        <w:t>CMAX_H</w:t>
      </w:r>
      <w:r>
        <w:t>)</w:t>
      </w:r>
    </w:p>
    <w:p w14:paraId="0C50425B" w14:textId="77777777" w:rsidR="00837EEC" w:rsidRDefault="00837EEC" w:rsidP="00837EEC">
      <w:pPr>
        <w:pStyle w:val="EQ"/>
        <w:rPr>
          <w:lang w:bidi="bn-IN"/>
        </w:rPr>
      </w:pPr>
      <w:r>
        <w:rPr>
          <w:lang w:bidi="bn-IN"/>
        </w:rPr>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7E0E5314" w14:textId="7789A261" w:rsidR="00837EEC" w:rsidRDefault="00837EEC" w:rsidP="00837EEC">
      <w:pPr>
        <w:rPr>
          <w:lang w:bidi="bn-IN"/>
        </w:rPr>
      </w:pPr>
      <w:r>
        <w:t>where</w:t>
      </w:r>
      <w:r>
        <w:rPr>
          <w:lang w:bidi="bn-IN"/>
        </w:rPr>
        <w:t xml:space="preserve"> </w:t>
      </w:r>
      <w:proofErr w:type="spellStart"/>
      <w:proofErr w:type="gramStart"/>
      <w:r>
        <w:rPr>
          <w:lang w:bidi="bn-IN"/>
        </w:rPr>
        <w:t>p</w:t>
      </w:r>
      <w:r>
        <w:t>'</w:t>
      </w:r>
      <w:r>
        <w:rPr>
          <w:vertAlign w:val="subscript"/>
          <w:lang w:bidi="bn-IN"/>
        </w:rPr>
        <w:t>UMAX,c</w:t>
      </w:r>
      <w:proofErr w:type="spellEnd"/>
      <w:proofErr w:type="gramEnd"/>
      <w:r>
        <w:rPr>
          <w:vertAlign w:val="subscript"/>
          <w:lang w:bidi="bn-IN"/>
        </w:rPr>
        <w:t xml:space="preserve">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6.2A.4.1.3-1 for </w:t>
      </w:r>
      <w:del w:id="39" w:author="Qualcomm User" w:date="2020-08-03T22:51:00Z">
        <w:r w:rsidDel="009D14B3">
          <w:delText>inter</w:delText>
        </w:r>
      </w:del>
      <w:ins w:id="40" w:author="Qualcomm User" w:date="2020-08-03T22:51:00Z">
        <w:r w:rsidR="009D14B3">
          <w:t>int</w:t>
        </w:r>
        <w:r w:rsidR="009D14B3">
          <w:t>ra</w:t>
        </w:r>
      </w:ins>
      <w:r>
        <w:t>-band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 xml:space="preserve">Table 6.2A.1.3-1 for </w:t>
      </w:r>
      <w:del w:id="41" w:author="Qualcomm User" w:date="2020-08-03T23:01:00Z">
        <w:r w:rsidDel="00FA4741">
          <w:rPr>
            <w:rFonts w:cs="v5.0.0"/>
          </w:rPr>
          <w:delText>inter</w:delText>
        </w:r>
      </w:del>
      <w:ins w:id="42" w:author="Qualcomm User" w:date="2020-08-03T23:01:00Z">
        <w:r w:rsidR="00FA4741">
          <w:rPr>
            <w:rFonts w:cs="v5.0.0"/>
          </w:rPr>
          <w:t>int</w:t>
        </w:r>
        <w:r w:rsidR="00FA4741">
          <w:rPr>
            <w:rFonts w:cs="v5.0.0"/>
          </w:rPr>
          <w:t>ra</w:t>
        </w:r>
      </w:ins>
      <w:r>
        <w:rPr>
          <w:rFonts w:cs="v5.0.0"/>
        </w:rPr>
        <w:t>-band carrier aggregation</w:t>
      </w:r>
      <w:r>
        <w:rPr>
          <w:lang w:bidi="bn-IN"/>
        </w:rPr>
        <w:t>.</w:t>
      </w:r>
    </w:p>
    <w:p w14:paraId="0696250C" w14:textId="77777777" w:rsidR="00837EEC" w:rsidRDefault="00837EEC" w:rsidP="00837EEC">
      <w:pPr>
        <w:rPr>
          <w:lang w:eastAsia="zh-CN"/>
        </w:rPr>
      </w:pPr>
      <w:r>
        <w:rPr>
          <w:lang w:eastAsia="zh-CN"/>
        </w:rPr>
        <w:t>where:</w:t>
      </w:r>
    </w:p>
    <w:p w14:paraId="4917FDB9" w14:textId="77777777" w:rsidR="00837EEC" w:rsidRDefault="00837EEC" w:rsidP="00837EEC">
      <w:pPr>
        <w:pStyle w:val="EQ"/>
        <w:rPr>
          <w:lang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eastAsia="zh-CN"/>
        </w:rPr>
        <w:t>(</w:t>
      </w:r>
      <w:r>
        <w:rPr>
          <w:lang w:bidi="bn-IN"/>
        </w:rPr>
        <w:t xml:space="preserve"> p</w:t>
      </w:r>
      <w:r>
        <w:rPr>
          <w:vertAlign w:val="subscript"/>
          <w:lang w:bidi="bn-IN"/>
        </w:rPr>
        <w:t>CMAX_</w:t>
      </w:r>
      <w:r>
        <w:rPr>
          <w:vertAlign w:val="subscript"/>
          <w:lang w:eastAsia="zh-CN"/>
        </w:rPr>
        <w:t>L,f,c</w:t>
      </w:r>
      <w:r>
        <w:rPr>
          <w:vertAlign w:val="subscript"/>
          <w:lang w:bidi="bn-IN"/>
        </w:rPr>
        <w:t>(i),i</w:t>
      </w:r>
      <w:r>
        <w:rPr>
          <w:lang w:eastAsia="zh-CN" w:bidi="bn-IN"/>
        </w:rPr>
        <w:t>)</w:t>
      </w:r>
      <w:r>
        <w:rPr>
          <w:lang w:bidi="bn-IN"/>
        </w:rPr>
        <w:t>, P</w:t>
      </w:r>
      <w:r>
        <w:rPr>
          <w:vertAlign w:val="subscript"/>
          <w:lang w:bidi="bn-IN"/>
        </w:rPr>
        <w:t>PowerClass</w:t>
      </w:r>
      <w:r>
        <w:rPr>
          <w:lang w:bidi="bn-IN"/>
        </w:rPr>
        <w:t>} over all overlapping slots in T</w:t>
      </w:r>
      <w:r>
        <w:rPr>
          <w:vertAlign w:val="subscript"/>
          <w:lang w:bidi="bn-IN"/>
        </w:rPr>
        <w:t>REF</w:t>
      </w:r>
      <w:r>
        <w:rPr>
          <w:lang w:bidi="bn-IN"/>
        </w:rPr>
        <w:t>}</w:t>
      </w:r>
    </w:p>
    <w:p w14:paraId="386D7D2C" w14:textId="77777777" w:rsidR="00837EEC" w:rsidRDefault="00837EEC" w:rsidP="00837EEC">
      <w:pPr>
        <w:pStyle w:val="EQ"/>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w:t>
      </w:r>
      <w:r>
        <w:rPr>
          <w:lang w:bidi="bn-IN"/>
        </w:rPr>
        <w:t>} over all overlapping slots in T</w:t>
      </w:r>
      <w:r>
        <w:rPr>
          <w:vertAlign w:val="subscript"/>
          <w:lang w:bidi="bn-IN"/>
        </w:rPr>
        <w:t>REF</w:t>
      </w:r>
      <w:r>
        <w:rPr>
          <w:lang w:bidi="bn-IN"/>
        </w:rPr>
        <w:t>}</w:t>
      </w:r>
    </w:p>
    <w:p w14:paraId="5B67C817" w14:textId="77777777" w:rsidR="00837EEC" w:rsidRDefault="00837EEC" w:rsidP="00837EEC">
      <w:pPr>
        <w:pStyle w:val="TH"/>
      </w:pPr>
      <w:r>
        <w:t>Table 6.2A.4.1.4-1: P</w:t>
      </w:r>
      <w:r>
        <w:rPr>
          <w:vertAlign w:val="subscript"/>
        </w:rPr>
        <w:t>CMAX</w:t>
      </w:r>
      <w:r>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83"/>
        <w:gridCol w:w="2083"/>
      </w:tblGrid>
      <w:tr w:rsidR="00837EEC" w14:paraId="1BF687DD" w14:textId="77777777" w:rsidTr="00837EEC">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77402A8" w14:textId="77777777" w:rsidR="00837EEC" w:rsidRDefault="00837EEC">
            <w:pPr>
              <w:pStyle w:val="TAH"/>
              <w:rPr>
                <w:rFonts w:cs="Arial"/>
                <w:lang w:eastAsia="en-GB"/>
              </w:rPr>
            </w:pPr>
            <w:r>
              <w:rPr>
                <w:rFonts w:cs="Arial"/>
                <w:lang w:eastAsia="en-GB"/>
              </w:rPr>
              <w:t>P</w:t>
            </w:r>
            <w:r>
              <w:rPr>
                <w:rFonts w:cs="Arial"/>
                <w:vertAlign w:val="subscript"/>
                <w:lang w:eastAsia="en-GB"/>
              </w:rPr>
              <w:t>CMAX</w:t>
            </w:r>
            <w:r>
              <w:rPr>
                <w:rFonts w:cs="Arial"/>
                <w:lang w:eastAsia="en-GB"/>
              </w:rPr>
              <w:br/>
              <w:t>(dBm)</w:t>
            </w:r>
          </w:p>
        </w:tc>
        <w:tc>
          <w:tcPr>
            <w:tcW w:w="2083" w:type="dxa"/>
            <w:tcBorders>
              <w:top w:val="single" w:sz="4" w:space="0" w:color="auto"/>
              <w:left w:val="single" w:sz="4" w:space="0" w:color="auto"/>
              <w:bottom w:val="single" w:sz="4" w:space="0" w:color="auto"/>
              <w:right w:val="single" w:sz="4" w:space="0" w:color="auto"/>
            </w:tcBorders>
            <w:vAlign w:val="center"/>
            <w:hideMark/>
          </w:tcPr>
          <w:p w14:paraId="7896BADF" w14:textId="77777777" w:rsidR="00837EEC" w:rsidRDefault="00837EEC">
            <w:pPr>
              <w:pStyle w:val="TAH"/>
              <w:rPr>
                <w:rFonts w:cs="Arial"/>
                <w:lang w:eastAsia="en-GB"/>
              </w:rPr>
            </w:pPr>
            <w:r>
              <w:rPr>
                <w:rFonts w:cs="Arial"/>
                <w:lang w:eastAsia="en-GB"/>
              </w:rPr>
              <w:t>Tolerance</w:t>
            </w:r>
            <w:r>
              <w:rPr>
                <w:rFonts w:cs="Arial"/>
                <w:lang w:eastAsia="en-GB"/>
              </w:rPr>
              <w:br/>
              <w:t>T</w:t>
            </w:r>
            <w:r>
              <w:rPr>
                <w:rFonts w:cs="Arial"/>
                <w:vertAlign w:val="subscript"/>
                <w:lang w:eastAsia="en-GB"/>
              </w:rPr>
              <w:t>LOW</w:t>
            </w:r>
            <w:r>
              <w:rPr>
                <w:rFonts w:cs="Arial"/>
                <w:lang w:eastAsia="en-GB"/>
              </w:rPr>
              <w:t>(P</w:t>
            </w:r>
            <w:r>
              <w:rPr>
                <w:rFonts w:cs="Arial"/>
                <w:vertAlign w:val="subscript"/>
                <w:lang w:eastAsia="en-GB"/>
              </w:rPr>
              <w:t>CMAX</w:t>
            </w:r>
            <w:r>
              <w:rPr>
                <w:rFonts w:cs="Arial"/>
                <w:lang w:eastAsia="en-GB"/>
              </w:rPr>
              <w:t>)</w:t>
            </w:r>
            <w:r>
              <w:rPr>
                <w:rFonts w:cs="Arial"/>
                <w:lang w:eastAsia="en-GB"/>
              </w:rPr>
              <w:br/>
              <w:t>(dB)</w:t>
            </w:r>
          </w:p>
        </w:tc>
        <w:tc>
          <w:tcPr>
            <w:tcW w:w="2083" w:type="dxa"/>
            <w:tcBorders>
              <w:top w:val="single" w:sz="4" w:space="0" w:color="auto"/>
              <w:left w:val="single" w:sz="4" w:space="0" w:color="auto"/>
              <w:bottom w:val="single" w:sz="4" w:space="0" w:color="auto"/>
              <w:right w:val="single" w:sz="4" w:space="0" w:color="auto"/>
            </w:tcBorders>
            <w:hideMark/>
          </w:tcPr>
          <w:p w14:paraId="498C0708" w14:textId="77777777" w:rsidR="00837EEC" w:rsidRDefault="00837EEC">
            <w:pPr>
              <w:pStyle w:val="TAH"/>
              <w:rPr>
                <w:rFonts w:cs="Arial"/>
                <w:lang w:eastAsia="en-GB"/>
              </w:rPr>
            </w:pPr>
            <w:r>
              <w:rPr>
                <w:rFonts w:cs="Arial"/>
                <w:lang w:eastAsia="en-GB"/>
              </w:rPr>
              <w:t>Tolerance</w:t>
            </w:r>
            <w:r>
              <w:rPr>
                <w:rFonts w:cs="Arial"/>
                <w:lang w:eastAsia="en-GB"/>
              </w:rPr>
              <w:br/>
              <w:t>T</w:t>
            </w:r>
            <w:r>
              <w:rPr>
                <w:rFonts w:cs="Arial"/>
                <w:vertAlign w:val="subscript"/>
                <w:lang w:eastAsia="en-GB"/>
              </w:rPr>
              <w:t>HIGH</w:t>
            </w:r>
            <w:r>
              <w:rPr>
                <w:rFonts w:cs="Arial"/>
                <w:lang w:eastAsia="en-GB"/>
              </w:rPr>
              <w:t>(P</w:t>
            </w:r>
            <w:r>
              <w:rPr>
                <w:rFonts w:cs="Arial"/>
                <w:vertAlign w:val="subscript"/>
                <w:lang w:eastAsia="en-GB"/>
              </w:rPr>
              <w:t>CMAX</w:t>
            </w:r>
            <w:r>
              <w:rPr>
                <w:rFonts w:cs="Arial"/>
                <w:lang w:eastAsia="en-GB"/>
              </w:rPr>
              <w:t>)</w:t>
            </w:r>
            <w:r>
              <w:rPr>
                <w:rFonts w:cs="Arial"/>
                <w:lang w:eastAsia="en-GB"/>
              </w:rPr>
              <w:br/>
              <w:t>(dB)</w:t>
            </w:r>
          </w:p>
        </w:tc>
      </w:tr>
      <w:tr w:rsidR="00837EEC" w14:paraId="53C5FF58" w14:textId="77777777" w:rsidTr="00837EEC">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BC6E779" w14:textId="77777777" w:rsidR="00837EEC" w:rsidRDefault="00837EEC">
            <w:pPr>
              <w:pStyle w:val="TAC"/>
              <w:rPr>
                <w:rFonts w:cs="Arial"/>
                <w:lang w:eastAsia="en-GB"/>
              </w:rPr>
            </w:pPr>
            <w:r>
              <w:rPr>
                <w:rFonts w:cs="Arial"/>
                <w:lang w:eastAsia="en-GB"/>
              </w:rPr>
              <w:t>21 ≤ P</w:t>
            </w:r>
            <w:r>
              <w:rPr>
                <w:rFonts w:cs="Arial"/>
                <w:vertAlign w:val="subscript"/>
                <w:lang w:eastAsia="en-GB"/>
              </w:rPr>
              <w:t>CMAX</w:t>
            </w:r>
            <w:r>
              <w:rPr>
                <w:rFonts w:cs="Arial"/>
                <w:lang w:eastAsia="en-GB"/>
              </w:rPr>
              <w:t xml:space="preserve"> ≤ 23</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78AB0404" w14:textId="77777777" w:rsidR="00837EEC" w:rsidRDefault="00837EEC">
            <w:pPr>
              <w:pStyle w:val="TAC"/>
              <w:rPr>
                <w:rFonts w:cs="Arial"/>
                <w:lang w:eastAsia="en-GB"/>
              </w:rPr>
            </w:pPr>
            <w:r>
              <w:rPr>
                <w:rFonts w:cs="Arial"/>
                <w:lang w:eastAsia="en-GB"/>
              </w:rPr>
              <w:t>2.0</w:t>
            </w:r>
          </w:p>
        </w:tc>
      </w:tr>
      <w:tr w:rsidR="00837EEC" w14:paraId="5F3EE94D" w14:textId="77777777" w:rsidTr="00837EEC">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DE1B067" w14:textId="77777777" w:rsidR="00837EEC" w:rsidRDefault="00837EEC">
            <w:pPr>
              <w:pStyle w:val="TAC"/>
              <w:rPr>
                <w:rFonts w:cs="Arial"/>
                <w:lang w:eastAsia="en-GB"/>
              </w:rPr>
            </w:pPr>
            <w:r>
              <w:rPr>
                <w:rFonts w:cs="Arial"/>
                <w:lang w:eastAsia="en-GB"/>
              </w:rPr>
              <w:t>20 ≤ P</w:t>
            </w:r>
            <w:r>
              <w:rPr>
                <w:rFonts w:cs="Arial"/>
                <w:vertAlign w:val="subscript"/>
                <w:lang w:eastAsia="en-GB"/>
              </w:rPr>
              <w:t>CMAX</w:t>
            </w:r>
            <w:r>
              <w:rPr>
                <w:rFonts w:cs="Arial"/>
                <w:lang w:eastAsia="en-GB"/>
              </w:rPr>
              <w:t xml:space="preserve"> &lt; 21</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06394CAB" w14:textId="77777777" w:rsidR="00837EEC" w:rsidRDefault="00837EEC">
            <w:pPr>
              <w:pStyle w:val="TAC"/>
              <w:rPr>
                <w:rFonts w:cs="Arial"/>
                <w:lang w:eastAsia="en-GB"/>
              </w:rPr>
            </w:pPr>
            <w:r>
              <w:rPr>
                <w:rFonts w:cs="Arial"/>
                <w:lang w:eastAsia="en-GB"/>
              </w:rPr>
              <w:t>2.5</w:t>
            </w:r>
          </w:p>
        </w:tc>
      </w:tr>
      <w:tr w:rsidR="00837EEC" w14:paraId="6FA8208E" w14:textId="77777777" w:rsidTr="00837EEC">
        <w:trPr>
          <w:trHeight w:val="25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B891D1F" w14:textId="77777777" w:rsidR="00837EEC" w:rsidRDefault="00837EEC">
            <w:pPr>
              <w:pStyle w:val="TAC"/>
              <w:rPr>
                <w:rFonts w:cs="Arial"/>
                <w:lang w:eastAsia="en-GB"/>
              </w:rPr>
            </w:pPr>
            <w:r>
              <w:rPr>
                <w:rFonts w:cs="Arial"/>
                <w:lang w:eastAsia="en-GB"/>
              </w:rPr>
              <w:t>19 ≤ P</w:t>
            </w:r>
            <w:r>
              <w:rPr>
                <w:rFonts w:cs="Arial"/>
                <w:vertAlign w:val="subscript"/>
                <w:lang w:eastAsia="en-GB"/>
              </w:rPr>
              <w:t>CMAX</w:t>
            </w:r>
            <w:r>
              <w:rPr>
                <w:rFonts w:cs="Arial"/>
                <w:lang w:eastAsia="en-GB"/>
              </w:rPr>
              <w:t xml:space="preserve"> &lt; 20</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262EE230" w14:textId="77777777" w:rsidR="00837EEC" w:rsidRDefault="00837EEC">
            <w:pPr>
              <w:pStyle w:val="TAC"/>
              <w:rPr>
                <w:rFonts w:cs="Arial"/>
                <w:lang w:eastAsia="en-GB"/>
              </w:rPr>
            </w:pPr>
            <w:r>
              <w:rPr>
                <w:rFonts w:cs="Arial"/>
                <w:lang w:eastAsia="en-GB"/>
              </w:rPr>
              <w:t>3.5</w:t>
            </w:r>
          </w:p>
        </w:tc>
      </w:tr>
      <w:tr w:rsidR="00837EEC" w14:paraId="1F559116" w14:textId="77777777" w:rsidTr="00837EEC">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FF5CE9D" w14:textId="77777777" w:rsidR="00837EEC" w:rsidRDefault="00837EEC">
            <w:pPr>
              <w:pStyle w:val="TAC"/>
              <w:rPr>
                <w:rFonts w:cs="Arial"/>
                <w:lang w:eastAsia="en-GB"/>
              </w:rPr>
            </w:pPr>
            <w:r>
              <w:rPr>
                <w:rFonts w:cs="Arial"/>
                <w:lang w:eastAsia="en-GB"/>
              </w:rPr>
              <w:t>18 ≤ P</w:t>
            </w:r>
            <w:r>
              <w:rPr>
                <w:rFonts w:cs="Arial"/>
                <w:vertAlign w:val="subscript"/>
                <w:lang w:eastAsia="en-GB"/>
              </w:rPr>
              <w:t>CMAX</w:t>
            </w:r>
            <w:r>
              <w:rPr>
                <w:rFonts w:cs="Arial"/>
                <w:lang w:eastAsia="en-GB"/>
              </w:rPr>
              <w:t xml:space="preserve"> &lt; 19</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34042D96" w14:textId="77777777" w:rsidR="00837EEC" w:rsidRDefault="00837EEC">
            <w:pPr>
              <w:pStyle w:val="TAC"/>
              <w:rPr>
                <w:rFonts w:cs="Arial"/>
                <w:lang w:eastAsia="en-GB"/>
              </w:rPr>
            </w:pPr>
            <w:r>
              <w:rPr>
                <w:rFonts w:cs="Arial"/>
                <w:lang w:eastAsia="en-GB"/>
              </w:rPr>
              <w:t>4.0</w:t>
            </w:r>
          </w:p>
        </w:tc>
      </w:tr>
      <w:tr w:rsidR="00837EEC" w14:paraId="5FF0E9D1" w14:textId="77777777" w:rsidTr="00837EEC">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0ABB84F" w14:textId="77777777" w:rsidR="00837EEC" w:rsidRDefault="00837EEC">
            <w:pPr>
              <w:pStyle w:val="TAC"/>
              <w:rPr>
                <w:rFonts w:cs="Arial"/>
                <w:lang w:eastAsia="en-GB"/>
              </w:rPr>
            </w:pPr>
            <w:r>
              <w:rPr>
                <w:rFonts w:cs="Arial"/>
                <w:lang w:eastAsia="en-GB"/>
              </w:rPr>
              <w:t>13 ≤ P</w:t>
            </w:r>
            <w:r>
              <w:rPr>
                <w:rFonts w:cs="Arial"/>
                <w:vertAlign w:val="subscript"/>
                <w:lang w:eastAsia="en-GB"/>
              </w:rPr>
              <w:t>CMAX</w:t>
            </w:r>
            <w:r>
              <w:rPr>
                <w:rFonts w:cs="Arial"/>
                <w:lang w:eastAsia="en-GB"/>
              </w:rPr>
              <w:t xml:space="preserve"> &lt; 18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46CA74D5" w14:textId="77777777" w:rsidR="00837EEC" w:rsidRDefault="00837EEC">
            <w:pPr>
              <w:pStyle w:val="TAC"/>
              <w:rPr>
                <w:rFonts w:cs="Arial"/>
                <w:lang w:eastAsia="en-GB"/>
              </w:rPr>
            </w:pPr>
            <w:r>
              <w:rPr>
                <w:rFonts w:cs="Arial"/>
                <w:lang w:eastAsia="en-GB"/>
              </w:rPr>
              <w:t>5.0</w:t>
            </w:r>
          </w:p>
        </w:tc>
      </w:tr>
      <w:tr w:rsidR="00837EEC" w14:paraId="5FA00B50" w14:textId="77777777" w:rsidTr="00837EEC">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846D9FB" w14:textId="77777777" w:rsidR="00837EEC" w:rsidRDefault="00837EEC">
            <w:pPr>
              <w:pStyle w:val="TAC"/>
              <w:rPr>
                <w:rFonts w:cs="Arial"/>
                <w:lang w:eastAsia="en-GB"/>
              </w:rPr>
            </w:pPr>
            <w:r>
              <w:rPr>
                <w:rFonts w:cs="Arial"/>
                <w:lang w:eastAsia="en-GB"/>
              </w:rPr>
              <w:t>8 ≤ P</w:t>
            </w:r>
            <w:r>
              <w:rPr>
                <w:rFonts w:cs="Arial"/>
                <w:vertAlign w:val="subscript"/>
                <w:lang w:eastAsia="en-GB"/>
              </w:rPr>
              <w:t>CMAX</w:t>
            </w:r>
            <w:r>
              <w:rPr>
                <w:rFonts w:cs="Arial"/>
                <w:lang w:eastAsia="en-GB"/>
              </w:rPr>
              <w:t xml:space="preserve"> &lt; 13</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112550F9" w14:textId="77777777" w:rsidR="00837EEC" w:rsidRDefault="00837EEC">
            <w:pPr>
              <w:pStyle w:val="TAC"/>
              <w:rPr>
                <w:rFonts w:cs="Arial"/>
                <w:lang w:eastAsia="en-GB"/>
              </w:rPr>
            </w:pPr>
            <w:r>
              <w:rPr>
                <w:rFonts w:cs="Arial"/>
                <w:lang w:eastAsia="en-GB"/>
              </w:rPr>
              <w:t>6.0</w:t>
            </w:r>
          </w:p>
        </w:tc>
      </w:tr>
      <w:tr w:rsidR="00837EEC" w14:paraId="6A954FF3" w14:textId="77777777" w:rsidTr="00837EEC">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9DEF85F" w14:textId="77777777" w:rsidR="00837EEC" w:rsidRDefault="00837EEC">
            <w:pPr>
              <w:pStyle w:val="TAC"/>
              <w:rPr>
                <w:rFonts w:cs="Arial"/>
                <w:lang w:eastAsia="en-GB"/>
              </w:rPr>
            </w:pPr>
            <w:r>
              <w:rPr>
                <w:rFonts w:cs="Arial"/>
                <w:lang w:eastAsia="en-GB"/>
              </w:rPr>
              <w:t>-40 ≤ P</w:t>
            </w:r>
            <w:r>
              <w:rPr>
                <w:rFonts w:cs="Arial"/>
                <w:vertAlign w:val="subscript"/>
                <w:lang w:eastAsia="en-GB"/>
              </w:rPr>
              <w:t>CMAX</w:t>
            </w:r>
            <w:r>
              <w:rPr>
                <w:rFonts w:cs="Arial"/>
                <w:lang w:eastAsia="en-GB"/>
              </w:rPr>
              <w:t xml:space="preserve"> &lt; 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19EB151A" w14:textId="77777777" w:rsidR="00837EEC" w:rsidRDefault="00837EEC">
            <w:pPr>
              <w:pStyle w:val="TAC"/>
              <w:rPr>
                <w:rFonts w:cs="Arial"/>
                <w:lang w:eastAsia="en-GB"/>
              </w:rPr>
            </w:pPr>
            <w:r>
              <w:rPr>
                <w:rFonts w:cs="Arial"/>
                <w:lang w:eastAsia="en-GB"/>
              </w:rPr>
              <w:t>7.0</w:t>
            </w:r>
          </w:p>
        </w:tc>
      </w:tr>
    </w:tbl>
    <w:p w14:paraId="7D28FE62" w14:textId="77777777" w:rsidR="00837EEC" w:rsidRDefault="00837EEC" w:rsidP="00837EEC">
      <w:pPr>
        <w:pStyle w:val="Heading5"/>
        <w:rPr>
          <w:rFonts w:eastAsia="MS Mincho"/>
        </w:rPr>
      </w:pPr>
    </w:p>
    <w:p w14:paraId="2CADF2FF" w14:textId="77777777" w:rsidR="00837EEC" w:rsidRDefault="00837EEC" w:rsidP="00A62740">
      <w:pPr>
        <w:pStyle w:val="Guidance"/>
      </w:pPr>
    </w:p>
    <w:p w14:paraId="3CABBBE5" w14:textId="4DBB7CC2" w:rsidR="00A62740" w:rsidRDefault="00A62740" w:rsidP="00A62740">
      <w:pPr>
        <w:pStyle w:val="Guidance"/>
      </w:pPr>
      <w:r w:rsidRPr="00C1602A">
        <w:t xml:space="preserve">&lt; </w:t>
      </w:r>
      <w:r>
        <w:t>end</w:t>
      </w:r>
      <w:r w:rsidRPr="00C1602A">
        <w:t xml:space="preserve"> of changes &gt;</w:t>
      </w:r>
    </w:p>
    <w:sectPr w:rsidR="00A6274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30F12" w14:textId="77777777" w:rsidR="006D6843" w:rsidRDefault="006D6843">
      <w:r>
        <w:separator/>
      </w:r>
    </w:p>
  </w:endnote>
  <w:endnote w:type="continuationSeparator" w:id="0">
    <w:p w14:paraId="5957D572" w14:textId="77777777" w:rsidR="006D6843" w:rsidRDefault="006D6843">
      <w:r>
        <w:continuationSeparator/>
      </w:r>
    </w:p>
  </w:endnote>
  <w:endnote w:type="continuationNotice" w:id="1">
    <w:p w14:paraId="52C0FB97" w14:textId="77777777" w:rsidR="006D6843" w:rsidRDefault="006D6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rinda">
    <w:panose1 w:val="020B0502040204020203"/>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201D70" w:rsidRDefault="0020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92C17" w14:textId="77777777" w:rsidR="006D6843" w:rsidRDefault="006D6843">
      <w:r>
        <w:separator/>
      </w:r>
    </w:p>
  </w:footnote>
  <w:footnote w:type="continuationSeparator" w:id="0">
    <w:p w14:paraId="1E884B3D" w14:textId="77777777" w:rsidR="006D6843" w:rsidRDefault="006D6843">
      <w:r>
        <w:continuationSeparator/>
      </w:r>
    </w:p>
  </w:footnote>
  <w:footnote w:type="continuationNotice" w:id="1">
    <w:p w14:paraId="3DF5B62A" w14:textId="77777777" w:rsidR="006D6843" w:rsidRDefault="006D6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201D70" w:rsidRDefault="00201D7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201D70" w:rsidRDefault="00201D70">
    <w:pPr>
      <w:framePr w:h="284" w:hRule="exact" w:wrap="around" w:vAnchor="text" w:hAnchor="margin" w:xAlign="center" w:y="7"/>
      <w:rPr>
        <w:rFonts w:ascii="Arial" w:hAnsi="Arial" w:cs="Arial"/>
        <w:b/>
        <w:sz w:val="18"/>
        <w:szCs w:val="18"/>
      </w:rPr>
    </w:pPr>
  </w:p>
  <w:p w14:paraId="6A315A0D" w14:textId="77777777" w:rsidR="00201D70" w:rsidRDefault="00201D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53"/>
    <w:rsid w:val="00000B9A"/>
    <w:rsid w:val="000013D2"/>
    <w:rsid w:val="000051A3"/>
    <w:rsid w:val="00005696"/>
    <w:rsid w:val="00006D17"/>
    <w:rsid w:val="000071B7"/>
    <w:rsid w:val="00012E3D"/>
    <w:rsid w:val="00013551"/>
    <w:rsid w:val="000165A8"/>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0641"/>
    <w:rsid w:val="000E1803"/>
    <w:rsid w:val="000E7032"/>
    <w:rsid w:val="000F0D79"/>
    <w:rsid w:val="000F1967"/>
    <w:rsid w:val="000F1A42"/>
    <w:rsid w:val="000F2B28"/>
    <w:rsid w:val="000F6DC4"/>
    <w:rsid w:val="000F7B0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3870"/>
    <w:rsid w:val="00175B64"/>
    <w:rsid w:val="00177C10"/>
    <w:rsid w:val="0018040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1D70"/>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B21"/>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2445"/>
    <w:rsid w:val="003C458A"/>
    <w:rsid w:val="003C7466"/>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3087"/>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81570"/>
    <w:rsid w:val="00591A2B"/>
    <w:rsid w:val="00592D74"/>
    <w:rsid w:val="005943BE"/>
    <w:rsid w:val="00594DEB"/>
    <w:rsid w:val="0059570E"/>
    <w:rsid w:val="00595C54"/>
    <w:rsid w:val="00595DCC"/>
    <w:rsid w:val="00596240"/>
    <w:rsid w:val="005977F5"/>
    <w:rsid w:val="005A2709"/>
    <w:rsid w:val="005B0EEB"/>
    <w:rsid w:val="005B1349"/>
    <w:rsid w:val="005B3164"/>
    <w:rsid w:val="005B3771"/>
    <w:rsid w:val="005B661C"/>
    <w:rsid w:val="005C5D7A"/>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47073"/>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6BC"/>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843"/>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87E0A"/>
    <w:rsid w:val="00790152"/>
    <w:rsid w:val="007919E0"/>
    <w:rsid w:val="00792342"/>
    <w:rsid w:val="00792AF0"/>
    <w:rsid w:val="00794507"/>
    <w:rsid w:val="0079461A"/>
    <w:rsid w:val="00796054"/>
    <w:rsid w:val="00797711"/>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37EEC"/>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6111"/>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559F"/>
    <w:rsid w:val="008F6576"/>
    <w:rsid w:val="008F6617"/>
    <w:rsid w:val="008F686C"/>
    <w:rsid w:val="008F77E8"/>
    <w:rsid w:val="008F7868"/>
    <w:rsid w:val="008F7D62"/>
    <w:rsid w:val="00901A01"/>
    <w:rsid w:val="00911B07"/>
    <w:rsid w:val="00915248"/>
    <w:rsid w:val="00920893"/>
    <w:rsid w:val="009208A0"/>
    <w:rsid w:val="009209A0"/>
    <w:rsid w:val="009222EE"/>
    <w:rsid w:val="009253F7"/>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14B3"/>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283A"/>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2740"/>
    <w:rsid w:val="00A65638"/>
    <w:rsid w:val="00A7072B"/>
    <w:rsid w:val="00A71E30"/>
    <w:rsid w:val="00A74766"/>
    <w:rsid w:val="00A7671C"/>
    <w:rsid w:val="00A77793"/>
    <w:rsid w:val="00A85302"/>
    <w:rsid w:val="00A91335"/>
    <w:rsid w:val="00A92A00"/>
    <w:rsid w:val="00A951BD"/>
    <w:rsid w:val="00AA1FC9"/>
    <w:rsid w:val="00AA26D2"/>
    <w:rsid w:val="00AA3428"/>
    <w:rsid w:val="00AA4396"/>
    <w:rsid w:val="00AB0B56"/>
    <w:rsid w:val="00AB3FAF"/>
    <w:rsid w:val="00AB7848"/>
    <w:rsid w:val="00AC47C3"/>
    <w:rsid w:val="00AC4EBB"/>
    <w:rsid w:val="00AD046A"/>
    <w:rsid w:val="00AD0F1A"/>
    <w:rsid w:val="00AD1CD8"/>
    <w:rsid w:val="00AD7A7F"/>
    <w:rsid w:val="00AE7C86"/>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6E7"/>
    <w:rsid w:val="00B37C2E"/>
    <w:rsid w:val="00B473AF"/>
    <w:rsid w:val="00B475AD"/>
    <w:rsid w:val="00B53B98"/>
    <w:rsid w:val="00B54273"/>
    <w:rsid w:val="00B56F84"/>
    <w:rsid w:val="00B605CD"/>
    <w:rsid w:val="00B63948"/>
    <w:rsid w:val="00B67B97"/>
    <w:rsid w:val="00B70F23"/>
    <w:rsid w:val="00B71DE6"/>
    <w:rsid w:val="00B725E8"/>
    <w:rsid w:val="00B750FE"/>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621"/>
    <w:rsid w:val="00BE090F"/>
    <w:rsid w:val="00BE2D1C"/>
    <w:rsid w:val="00BE5A3A"/>
    <w:rsid w:val="00BE66C0"/>
    <w:rsid w:val="00BF3ABD"/>
    <w:rsid w:val="00BF50D1"/>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663B2"/>
    <w:rsid w:val="00C70E0B"/>
    <w:rsid w:val="00C728EB"/>
    <w:rsid w:val="00C73438"/>
    <w:rsid w:val="00C802CD"/>
    <w:rsid w:val="00C86305"/>
    <w:rsid w:val="00C95985"/>
    <w:rsid w:val="00CA14A5"/>
    <w:rsid w:val="00CA5672"/>
    <w:rsid w:val="00CA57C8"/>
    <w:rsid w:val="00CB3FEF"/>
    <w:rsid w:val="00CB5DE5"/>
    <w:rsid w:val="00CC2D31"/>
    <w:rsid w:val="00CC4449"/>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1606"/>
    <w:rsid w:val="00D03F9A"/>
    <w:rsid w:val="00D11531"/>
    <w:rsid w:val="00D15F4C"/>
    <w:rsid w:val="00D20528"/>
    <w:rsid w:val="00D218F3"/>
    <w:rsid w:val="00D22770"/>
    <w:rsid w:val="00D23DF3"/>
    <w:rsid w:val="00D252BC"/>
    <w:rsid w:val="00D27052"/>
    <w:rsid w:val="00D273BE"/>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368B"/>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243"/>
    <w:rsid w:val="00E6252B"/>
    <w:rsid w:val="00E72431"/>
    <w:rsid w:val="00E76207"/>
    <w:rsid w:val="00E77BB5"/>
    <w:rsid w:val="00E827F8"/>
    <w:rsid w:val="00E84FB1"/>
    <w:rsid w:val="00E85E61"/>
    <w:rsid w:val="00E86591"/>
    <w:rsid w:val="00E86CD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57645"/>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0B1F"/>
    <w:rsid w:val="00F9128F"/>
    <w:rsid w:val="00F91AC3"/>
    <w:rsid w:val="00F9213B"/>
    <w:rsid w:val="00F934A2"/>
    <w:rsid w:val="00F93676"/>
    <w:rsid w:val="00F95A4E"/>
    <w:rsid w:val="00FA4741"/>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2641"/>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643386591">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0A7FC8-BD4A-4F60-835A-531CE48D7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1445</TotalTime>
  <Pages>3</Pages>
  <Words>1216</Words>
  <Characters>6933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50</cp:revision>
  <dcterms:created xsi:type="dcterms:W3CDTF">2020-04-01T16:07:00Z</dcterms:created>
  <dcterms:modified xsi:type="dcterms:W3CDTF">2020-08-06T01:01:00Z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