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</w:t>
      </w:r>
      <w:r w:rsidR="001C4BD9">
        <w:rPr>
          <w:rFonts w:cs="Arial"/>
          <w:sz w:val="22"/>
          <w:szCs w:val="22"/>
        </w:rPr>
        <w:t>828</w:t>
      </w:r>
      <w:r w:rsidR="005E348B">
        <w:rPr>
          <w:rFonts w:cs="Arial"/>
          <w:sz w:val="22"/>
          <w:szCs w:val="22"/>
        </w:rPr>
        <w:t>6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B32AEB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</w:t>
      </w:r>
      <w:r w:rsidR="00D468CD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D468CD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 w:rsidR="00D468CD">
        <w:rPr>
          <w:rFonts w:cs="Arial"/>
          <w:sz w:val="22"/>
          <w:szCs w:val="22"/>
        </w:rPr>
        <w:t>2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1C4BD9">
        <w:rPr>
          <w:rFonts w:cs="Arial"/>
          <w:sz w:val="22"/>
          <w:szCs w:val="22"/>
        </w:rPr>
        <w:t>38</w:t>
      </w:r>
      <w:r w:rsidR="005E348B">
        <w:rPr>
          <w:rFonts w:cs="Arial"/>
          <w:sz w:val="22"/>
          <w:szCs w:val="22"/>
        </w:rPr>
        <w:t>77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1C4BD9" w:rsidRPr="001C4BD9" w:rsidRDefault="004E3939" w:rsidP="001C4BD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348B" w:rsidRPr="005E348B">
        <w:rPr>
          <w:rFonts w:ascii="Arial" w:hAnsi="Arial" w:cs="Arial"/>
          <w:b/>
          <w:bCs/>
          <w:sz w:val="22"/>
          <w:szCs w:val="22"/>
        </w:rPr>
        <w:t>LS on positioning SRS during DRX inactive time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E348B" w:rsidRPr="005E348B">
        <w:rPr>
          <w:rFonts w:ascii="Arial" w:hAnsi="Arial" w:cs="Arial"/>
          <w:b/>
          <w:bCs/>
          <w:sz w:val="22"/>
          <w:szCs w:val="22"/>
        </w:rPr>
        <w:t>NR_pos-Core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D468CD" w:rsidRPr="00D468CD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F14EAD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E348B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1C4BD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E348B" w:rsidRPr="005E348B">
        <w:rPr>
          <w:rFonts w:ascii="Arial" w:hAnsi="Arial" w:cs="Arial"/>
          <w:b/>
          <w:bCs/>
          <w:sz w:val="22"/>
          <w:szCs w:val="22"/>
        </w:rPr>
        <w:t>Yinghao Guo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E348B" w:rsidRPr="005E348B">
        <w:rPr>
          <w:rFonts w:ascii="Arial" w:hAnsi="Arial" w:cs="Arial"/>
          <w:b/>
          <w:bCs/>
          <w:sz w:val="22"/>
          <w:szCs w:val="22"/>
        </w:rPr>
        <w:t>yinghaoguo@huawei.com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E348B" w:rsidRPr="005E348B" w:rsidRDefault="005E348B" w:rsidP="005E348B">
      <w:pPr>
        <w:pStyle w:val="CommentText"/>
        <w:tabs>
          <w:tab w:val="left" w:pos="426"/>
        </w:tabs>
        <w:rPr>
          <w:rFonts w:cs="Arial" w:hint="eastAsia"/>
          <w:iCs/>
          <w:lang w:eastAsia="ja-JP"/>
        </w:rPr>
      </w:pPr>
      <w:r w:rsidRPr="005E348B">
        <w:rPr>
          <w:rFonts w:cs="Arial"/>
          <w:iCs/>
          <w:lang w:eastAsia="ja-JP"/>
        </w:rPr>
        <w:t>In Rel-15, periodic and semi-persistent SRS is not transmitted during DRX inactive time; aperiodic SRS is transmitted regardless of the active/inactive time for DRX.</w:t>
      </w:r>
    </w:p>
    <w:p w:rsidR="00F14EAD" w:rsidRPr="00F14EAD" w:rsidRDefault="005E348B" w:rsidP="005E348B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5E348B">
        <w:rPr>
          <w:rFonts w:cs="Arial"/>
          <w:iCs/>
          <w:lang w:eastAsia="ja-JP"/>
        </w:rPr>
        <w:t>In RAN2#109bis-e, RAN2 has discussed whether to allow transmission of Rel-16 SRS for positioning during the DRX inactive period. We would like to ask if it is feasible from RAN4 perspective</w:t>
      </w:r>
      <w:r w:rsidR="001C4BD9" w:rsidRPr="001C4BD9">
        <w:rPr>
          <w:rFonts w:cs="Arial"/>
          <w:iCs/>
          <w:lang w:val="en-US" w:eastAsia="ja-JP"/>
        </w:rPr>
        <w:t>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F14EAD">
        <w:rPr>
          <w:rFonts w:ascii="Arial" w:hAnsi="Arial" w:cs="Arial"/>
          <w:b/>
          <w:lang w:val="en-US"/>
        </w:rPr>
        <w:t>4:</w:t>
      </w:r>
    </w:p>
    <w:p w:rsidR="0040266C" w:rsidRPr="0040266C" w:rsidRDefault="00B97703" w:rsidP="0040266C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5E348B" w:rsidRPr="005E348B">
        <w:rPr>
          <w:rFonts w:ascii="Arial" w:hAnsi="Arial" w:cs="Arial"/>
        </w:rPr>
        <w:t>RAN2 respectfully asks RAN4 to provide feedback on the aforementioned question.</w:t>
      </w:r>
      <w:bookmarkStart w:id="10" w:name="_GoBack"/>
      <w:bookmarkEnd w:id="10"/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#110-e</w:t>
      </w:r>
      <w:r w:rsidRPr="00087683">
        <w:rPr>
          <w:rFonts w:ascii="Arial" w:eastAsia="Malgun Gothic" w:hAnsi="Arial" w:cs="Arial"/>
          <w:bCs/>
          <w:lang w:eastAsia="zh-CN"/>
        </w:rPr>
        <w:tab/>
        <w:t>1 – 12 June 2020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#111</w:t>
      </w:r>
      <w:r w:rsidRPr="00087683">
        <w:rPr>
          <w:rFonts w:ascii="Arial" w:eastAsia="Malgun Gothic" w:hAnsi="Arial" w:cs="Arial"/>
          <w:bCs/>
          <w:lang w:eastAsia="zh-CN"/>
        </w:rPr>
        <w:tab/>
        <w:t>24 – 28 August 2020, Toulouse, France</w:t>
      </w:r>
    </w:p>
    <w:sectPr w:rsidR="00087683" w:rsidRPr="000876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F54" w:rsidRDefault="00F33F54">
      <w:pPr>
        <w:spacing w:after="0"/>
      </w:pPr>
      <w:r>
        <w:separator/>
      </w:r>
    </w:p>
  </w:endnote>
  <w:endnote w:type="continuationSeparator" w:id="0">
    <w:p w:rsidR="00F33F54" w:rsidRDefault="00F33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F54" w:rsidRDefault="00F33F54">
      <w:pPr>
        <w:spacing w:after="0"/>
      </w:pPr>
      <w:r>
        <w:separator/>
      </w:r>
    </w:p>
  </w:footnote>
  <w:footnote w:type="continuationSeparator" w:id="0">
    <w:p w:rsidR="00F33F54" w:rsidRDefault="00F33F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C34B65"/>
    <w:multiLevelType w:val="hybridMultilevel"/>
    <w:tmpl w:val="5AE43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683"/>
    <w:rsid w:val="000F6242"/>
    <w:rsid w:val="0011433C"/>
    <w:rsid w:val="001C4BD9"/>
    <w:rsid w:val="002123D3"/>
    <w:rsid w:val="00243737"/>
    <w:rsid w:val="002F1940"/>
    <w:rsid w:val="00383545"/>
    <w:rsid w:val="0040266C"/>
    <w:rsid w:val="00433500"/>
    <w:rsid w:val="00433F71"/>
    <w:rsid w:val="00440D43"/>
    <w:rsid w:val="00482938"/>
    <w:rsid w:val="004E3939"/>
    <w:rsid w:val="005E348B"/>
    <w:rsid w:val="0066707D"/>
    <w:rsid w:val="006D7C0F"/>
    <w:rsid w:val="00757EA0"/>
    <w:rsid w:val="007F4F92"/>
    <w:rsid w:val="008846C2"/>
    <w:rsid w:val="008D772F"/>
    <w:rsid w:val="0099764C"/>
    <w:rsid w:val="00B32AEB"/>
    <w:rsid w:val="00B97703"/>
    <w:rsid w:val="00CF6087"/>
    <w:rsid w:val="00D17495"/>
    <w:rsid w:val="00D468CD"/>
    <w:rsid w:val="00DE7CFE"/>
    <w:rsid w:val="00F14EAD"/>
    <w:rsid w:val="00F33F54"/>
    <w:rsid w:val="00F52182"/>
    <w:rsid w:val="00FD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5639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E348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E34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E34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348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348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348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348B"/>
    <w:pPr>
      <w:outlineLvl w:val="5"/>
    </w:pPr>
  </w:style>
  <w:style w:type="paragraph" w:styleId="Heading7">
    <w:name w:val="heading 7"/>
    <w:basedOn w:val="H6"/>
    <w:next w:val="Normal"/>
    <w:qFormat/>
    <w:rsid w:val="005E348B"/>
    <w:pPr>
      <w:outlineLvl w:val="6"/>
    </w:pPr>
  </w:style>
  <w:style w:type="paragraph" w:styleId="Heading8">
    <w:name w:val="heading 8"/>
    <w:basedOn w:val="Heading1"/>
    <w:next w:val="Normal"/>
    <w:qFormat/>
    <w:rsid w:val="005E34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348B"/>
    <w:pPr>
      <w:outlineLvl w:val="8"/>
    </w:pPr>
  </w:style>
  <w:style w:type="character" w:default="1" w:styleId="DefaultParagraphFont">
    <w:name w:val="Default Paragraph Font"/>
    <w:semiHidden/>
    <w:rsid w:val="005E34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348B"/>
  </w:style>
  <w:style w:type="paragraph" w:styleId="Header">
    <w:name w:val="header"/>
    <w:link w:val="HeaderChar"/>
    <w:rsid w:val="005E34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E348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348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E348B"/>
    <w:pPr>
      <w:spacing w:before="180"/>
      <w:ind w:left="2693" w:hanging="2693"/>
    </w:pPr>
    <w:rPr>
      <w:b/>
    </w:rPr>
  </w:style>
  <w:style w:type="paragraph" w:styleId="TOC1">
    <w:name w:val="toc 1"/>
    <w:semiHidden/>
    <w:rsid w:val="005E34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E34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E348B"/>
    <w:pPr>
      <w:ind w:left="1701" w:hanging="1701"/>
    </w:pPr>
  </w:style>
  <w:style w:type="paragraph" w:styleId="TOC4">
    <w:name w:val="toc 4"/>
    <w:basedOn w:val="TOC3"/>
    <w:semiHidden/>
    <w:rsid w:val="005E348B"/>
    <w:pPr>
      <w:ind w:left="1418" w:hanging="1418"/>
    </w:pPr>
  </w:style>
  <w:style w:type="paragraph" w:styleId="TOC3">
    <w:name w:val="toc 3"/>
    <w:basedOn w:val="TOC2"/>
    <w:semiHidden/>
    <w:rsid w:val="005E348B"/>
    <w:pPr>
      <w:ind w:left="1134" w:hanging="1134"/>
    </w:pPr>
  </w:style>
  <w:style w:type="paragraph" w:styleId="TOC2">
    <w:name w:val="toc 2"/>
    <w:basedOn w:val="TOC1"/>
    <w:semiHidden/>
    <w:rsid w:val="005E34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348B"/>
    <w:pPr>
      <w:ind w:left="284"/>
    </w:pPr>
  </w:style>
  <w:style w:type="paragraph" w:styleId="Index1">
    <w:name w:val="index 1"/>
    <w:basedOn w:val="Normal"/>
    <w:semiHidden/>
    <w:rsid w:val="005E348B"/>
    <w:pPr>
      <w:keepLines/>
      <w:spacing w:after="0"/>
    </w:pPr>
  </w:style>
  <w:style w:type="paragraph" w:customStyle="1" w:styleId="ZH">
    <w:name w:val="ZH"/>
    <w:rsid w:val="005E34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E348B"/>
    <w:pPr>
      <w:outlineLvl w:val="9"/>
    </w:pPr>
  </w:style>
  <w:style w:type="paragraph" w:styleId="ListNumber2">
    <w:name w:val="List Number 2"/>
    <w:basedOn w:val="ListNumber"/>
    <w:semiHidden/>
    <w:rsid w:val="005E348B"/>
    <w:pPr>
      <w:ind w:left="851"/>
    </w:pPr>
  </w:style>
  <w:style w:type="character" w:styleId="FootnoteReference">
    <w:name w:val="footnote reference"/>
    <w:semiHidden/>
    <w:rsid w:val="005E34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34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E348B"/>
    <w:rPr>
      <w:b/>
    </w:rPr>
  </w:style>
  <w:style w:type="paragraph" w:customStyle="1" w:styleId="TAC">
    <w:name w:val="TAC"/>
    <w:basedOn w:val="TAL"/>
    <w:rsid w:val="005E348B"/>
    <w:pPr>
      <w:jc w:val="center"/>
    </w:pPr>
  </w:style>
  <w:style w:type="paragraph" w:customStyle="1" w:styleId="TF">
    <w:name w:val="TF"/>
    <w:basedOn w:val="TH"/>
    <w:rsid w:val="005E348B"/>
    <w:pPr>
      <w:keepNext w:val="0"/>
      <w:spacing w:before="0" w:after="240"/>
    </w:pPr>
  </w:style>
  <w:style w:type="paragraph" w:customStyle="1" w:styleId="NO">
    <w:name w:val="NO"/>
    <w:basedOn w:val="Normal"/>
    <w:rsid w:val="005E348B"/>
    <w:pPr>
      <w:keepLines/>
      <w:ind w:left="1135" w:hanging="851"/>
    </w:pPr>
  </w:style>
  <w:style w:type="paragraph" w:styleId="TOC9">
    <w:name w:val="toc 9"/>
    <w:basedOn w:val="TOC8"/>
    <w:semiHidden/>
    <w:rsid w:val="005E348B"/>
    <w:pPr>
      <w:ind w:left="1418" w:hanging="1418"/>
    </w:pPr>
  </w:style>
  <w:style w:type="paragraph" w:customStyle="1" w:styleId="EX">
    <w:name w:val="EX"/>
    <w:basedOn w:val="Normal"/>
    <w:rsid w:val="005E348B"/>
    <w:pPr>
      <w:keepLines/>
      <w:ind w:left="1702" w:hanging="1418"/>
    </w:pPr>
  </w:style>
  <w:style w:type="paragraph" w:customStyle="1" w:styleId="FP">
    <w:name w:val="FP"/>
    <w:basedOn w:val="Normal"/>
    <w:rsid w:val="005E348B"/>
    <w:pPr>
      <w:spacing w:after="0"/>
    </w:pPr>
  </w:style>
  <w:style w:type="paragraph" w:customStyle="1" w:styleId="LD">
    <w:name w:val="LD"/>
    <w:rsid w:val="005E34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E348B"/>
    <w:pPr>
      <w:spacing w:after="0"/>
    </w:pPr>
  </w:style>
  <w:style w:type="paragraph" w:customStyle="1" w:styleId="EW">
    <w:name w:val="EW"/>
    <w:basedOn w:val="EX"/>
    <w:rsid w:val="005E348B"/>
    <w:pPr>
      <w:spacing w:after="0"/>
    </w:pPr>
  </w:style>
  <w:style w:type="paragraph" w:styleId="TOC6">
    <w:name w:val="toc 6"/>
    <w:basedOn w:val="TOC5"/>
    <w:next w:val="Normal"/>
    <w:semiHidden/>
    <w:rsid w:val="005E348B"/>
    <w:pPr>
      <w:ind w:left="1985" w:hanging="1985"/>
    </w:pPr>
  </w:style>
  <w:style w:type="paragraph" w:styleId="TOC7">
    <w:name w:val="toc 7"/>
    <w:basedOn w:val="TOC6"/>
    <w:next w:val="Normal"/>
    <w:semiHidden/>
    <w:rsid w:val="005E348B"/>
    <w:pPr>
      <w:ind w:left="2268" w:hanging="2268"/>
    </w:pPr>
  </w:style>
  <w:style w:type="paragraph" w:styleId="ListBullet2">
    <w:name w:val="List Bullet 2"/>
    <w:basedOn w:val="ListBullet"/>
    <w:semiHidden/>
    <w:rsid w:val="005E348B"/>
    <w:pPr>
      <w:ind w:left="851"/>
    </w:pPr>
  </w:style>
  <w:style w:type="paragraph" w:styleId="ListBullet3">
    <w:name w:val="List Bullet 3"/>
    <w:basedOn w:val="ListBullet2"/>
    <w:semiHidden/>
    <w:rsid w:val="005E348B"/>
    <w:pPr>
      <w:ind w:left="1135"/>
    </w:pPr>
  </w:style>
  <w:style w:type="paragraph" w:styleId="ListNumber">
    <w:name w:val="List Number"/>
    <w:basedOn w:val="List"/>
    <w:semiHidden/>
    <w:rsid w:val="005E348B"/>
  </w:style>
  <w:style w:type="paragraph" w:customStyle="1" w:styleId="EQ">
    <w:name w:val="EQ"/>
    <w:basedOn w:val="Normal"/>
    <w:next w:val="Normal"/>
    <w:rsid w:val="005E34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34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34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34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348B"/>
    <w:pPr>
      <w:jc w:val="right"/>
    </w:pPr>
  </w:style>
  <w:style w:type="paragraph" w:customStyle="1" w:styleId="H6">
    <w:name w:val="H6"/>
    <w:basedOn w:val="Heading5"/>
    <w:next w:val="Normal"/>
    <w:rsid w:val="005E34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348B"/>
    <w:pPr>
      <w:ind w:left="851" w:hanging="851"/>
    </w:pPr>
  </w:style>
  <w:style w:type="paragraph" w:customStyle="1" w:styleId="TAL">
    <w:name w:val="TAL"/>
    <w:basedOn w:val="Normal"/>
    <w:rsid w:val="005E34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34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34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34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E34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348B"/>
    <w:pPr>
      <w:framePr w:wrap="notBeside" w:y="16161"/>
    </w:pPr>
  </w:style>
  <w:style w:type="character" w:customStyle="1" w:styleId="ZGSM">
    <w:name w:val="ZGSM"/>
    <w:rsid w:val="005E348B"/>
  </w:style>
  <w:style w:type="paragraph" w:styleId="List2">
    <w:name w:val="List 2"/>
    <w:basedOn w:val="List"/>
    <w:semiHidden/>
    <w:rsid w:val="005E348B"/>
    <w:pPr>
      <w:ind w:left="851"/>
    </w:pPr>
  </w:style>
  <w:style w:type="paragraph" w:customStyle="1" w:styleId="ZG">
    <w:name w:val="ZG"/>
    <w:rsid w:val="005E34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E348B"/>
    <w:pPr>
      <w:ind w:left="1135"/>
    </w:pPr>
  </w:style>
  <w:style w:type="paragraph" w:styleId="List4">
    <w:name w:val="List 4"/>
    <w:basedOn w:val="List3"/>
    <w:semiHidden/>
    <w:rsid w:val="005E348B"/>
    <w:pPr>
      <w:ind w:left="1418"/>
    </w:pPr>
  </w:style>
  <w:style w:type="paragraph" w:styleId="List5">
    <w:name w:val="List 5"/>
    <w:basedOn w:val="List4"/>
    <w:semiHidden/>
    <w:rsid w:val="005E348B"/>
    <w:pPr>
      <w:ind w:left="1702"/>
    </w:pPr>
  </w:style>
  <w:style w:type="paragraph" w:customStyle="1" w:styleId="EditorsNote">
    <w:name w:val="Editor's Note"/>
    <w:basedOn w:val="NO"/>
    <w:rsid w:val="005E348B"/>
    <w:rPr>
      <w:color w:val="FF0000"/>
    </w:rPr>
  </w:style>
  <w:style w:type="paragraph" w:styleId="List">
    <w:name w:val="List"/>
    <w:basedOn w:val="Normal"/>
    <w:semiHidden/>
    <w:rsid w:val="005E348B"/>
    <w:pPr>
      <w:ind w:left="568" w:hanging="284"/>
    </w:pPr>
  </w:style>
  <w:style w:type="paragraph" w:styleId="ListBullet">
    <w:name w:val="List Bullet"/>
    <w:basedOn w:val="List"/>
    <w:semiHidden/>
    <w:rsid w:val="005E348B"/>
  </w:style>
  <w:style w:type="paragraph" w:styleId="ListBullet4">
    <w:name w:val="List Bullet 4"/>
    <w:basedOn w:val="ListBullet3"/>
    <w:semiHidden/>
    <w:rsid w:val="005E348B"/>
    <w:pPr>
      <w:ind w:left="1418"/>
    </w:pPr>
  </w:style>
  <w:style w:type="paragraph" w:styleId="ListBullet5">
    <w:name w:val="List Bullet 5"/>
    <w:basedOn w:val="ListBullet4"/>
    <w:semiHidden/>
    <w:rsid w:val="005E348B"/>
    <w:pPr>
      <w:ind w:left="1702"/>
    </w:pPr>
  </w:style>
  <w:style w:type="paragraph" w:customStyle="1" w:styleId="B2">
    <w:name w:val="B2"/>
    <w:basedOn w:val="List2"/>
    <w:rsid w:val="005E348B"/>
  </w:style>
  <w:style w:type="paragraph" w:customStyle="1" w:styleId="B3">
    <w:name w:val="B3"/>
    <w:basedOn w:val="List3"/>
    <w:rsid w:val="005E348B"/>
  </w:style>
  <w:style w:type="paragraph" w:customStyle="1" w:styleId="B4">
    <w:name w:val="B4"/>
    <w:basedOn w:val="List4"/>
    <w:rsid w:val="005E348B"/>
  </w:style>
  <w:style w:type="paragraph" w:customStyle="1" w:styleId="B5">
    <w:name w:val="B5"/>
    <w:basedOn w:val="List5"/>
    <w:rsid w:val="005E348B"/>
  </w:style>
  <w:style w:type="paragraph" w:customStyle="1" w:styleId="ZTD">
    <w:name w:val="ZTD"/>
    <w:basedOn w:val="ZB"/>
    <w:rsid w:val="005E348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2</cp:revision>
  <cp:lastPrinted>2002-04-23T07:10:00Z</cp:lastPrinted>
  <dcterms:created xsi:type="dcterms:W3CDTF">2020-05-18T15:04:00Z</dcterms:created>
  <dcterms:modified xsi:type="dcterms:W3CDTF">2020-05-18T15:04:00Z</dcterms:modified>
</cp:coreProperties>
</file>