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CF5B3" w14:textId="56CBC8E7" w:rsidR="0047174C" w:rsidRDefault="0047174C" w:rsidP="004717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#95-e</w:t>
      </w:r>
      <w:r>
        <w:rPr>
          <w:b/>
          <w:i/>
          <w:noProof/>
          <w:sz w:val="28"/>
        </w:rPr>
        <w:tab/>
        <w:t>R4-200</w:t>
      </w:r>
      <w:r w:rsidR="00FA0024">
        <w:rPr>
          <w:b/>
          <w:i/>
          <w:noProof/>
          <w:sz w:val="28"/>
        </w:rPr>
        <w:t>6731</w:t>
      </w:r>
    </w:p>
    <w:p w14:paraId="6A1A9583" w14:textId="1975FF0B" w:rsidR="0047174C" w:rsidRDefault="0047174C" w:rsidP="004717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May 25-June 6,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174C" w14:paraId="666187B6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6B95B" w14:textId="77777777" w:rsidR="0047174C" w:rsidRDefault="0047174C" w:rsidP="006459E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47174C" w14:paraId="0C9F2805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03F09" w14:textId="77777777" w:rsidR="0047174C" w:rsidRDefault="0047174C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47174C" w14:paraId="30B070BA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F02EF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B2AB04A" w14:textId="77777777" w:rsidTr="006459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16A9B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1C3B0C0" w14:textId="77777777" w:rsidR="0047174C" w:rsidRDefault="0047174C" w:rsidP="006459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1B6073B8" w14:textId="77777777" w:rsidR="0047174C" w:rsidRDefault="0047174C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4415A3" w14:textId="4145A613" w:rsidR="0047174C" w:rsidRDefault="00FA0024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0124</w:t>
            </w:r>
          </w:p>
        </w:tc>
        <w:tc>
          <w:tcPr>
            <w:tcW w:w="709" w:type="dxa"/>
            <w:hideMark/>
          </w:tcPr>
          <w:p w14:paraId="74FEE61A" w14:textId="77777777" w:rsidR="0047174C" w:rsidRDefault="0047174C" w:rsidP="00645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1CE761E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189654B6" w14:textId="77777777" w:rsidR="0047174C" w:rsidRDefault="0047174C" w:rsidP="00645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A3C8EAD" w14:textId="4944362B" w:rsidR="0047174C" w:rsidRDefault="0047174C" w:rsidP="006459E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A6467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7174C" w14:paraId="487ECFEC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9DDCC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7174C" w14:paraId="203CCF2E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B7178" w14:textId="77777777" w:rsidR="0047174C" w:rsidRDefault="0047174C" w:rsidP="006459E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7174C" w14:paraId="7FEEFB1F" w14:textId="77777777" w:rsidTr="006459EF">
        <w:tc>
          <w:tcPr>
            <w:tcW w:w="9641" w:type="dxa"/>
            <w:gridSpan w:val="9"/>
          </w:tcPr>
          <w:p w14:paraId="57E4CF3B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E24DBA9" w14:textId="77777777" w:rsidR="0047174C" w:rsidRDefault="0047174C" w:rsidP="0047174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174C" w14:paraId="34D16915" w14:textId="77777777" w:rsidTr="006459EF">
        <w:tc>
          <w:tcPr>
            <w:tcW w:w="2835" w:type="dxa"/>
            <w:hideMark/>
          </w:tcPr>
          <w:p w14:paraId="370B9E90" w14:textId="77777777" w:rsidR="0047174C" w:rsidRDefault="0047174C" w:rsidP="00645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CECEAE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BD748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DEB879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7F98F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00DC9AE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FECCCF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9040EAC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39E6B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0B907FE" w14:textId="77777777" w:rsidR="0047174C" w:rsidRDefault="0047174C" w:rsidP="0047174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174C" w14:paraId="542198A4" w14:textId="77777777" w:rsidTr="006459EF">
        <w:tc>
          <w:tcPr>
            <w:tcW w:w="9640" w:type="dxa"/>
            <w:gridSpan w:val="11"/>
          </w:tcPr>
          <w:p w14:paraId="35749269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294F87A7" w14:textId="77777777" w:rsidTr="006459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E9A4E5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67AC73" w14:textId="307F0A5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137E4C">
              <w:rPr>
                <w:lang w:eastAsia="fr-FR"/>
              </w:rPr>
              <w:t>CR 38.141-1</w:t>
            </w:r>
            <w:r>
              <w:rPr>
                <w:lang w:eastAsia="fr-FR"/>
              </w:rPr>
              <w:t xml:space="preserve"> Rel1</w:t>
            </w:r>
            <w:r w:rsidR="00820672">
              <w:rPr>
                <w:lang w:eastAsia="fr-FR"/>
              </w:rPr>
              <w:t>6</w:t>
            </w:r>
            <w:r w:rsidRPr="00137E4C">
              <w:rPr>
                <w:lang w:eastAsia="fr-FR"/>
              </w:rPr>
              <w:t xml:space="preserve"> 4.9.2.3 corrections for random data generation</w:t>
            </w:r>
          </w:p>
        </w:tc>
      </w:tr>
      <w:tr w:rsidR="0047174C" w14:paraId="0512D8B9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3DD45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C8478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667D3605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10DEB0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3BE999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47174C" w14:paraId="65ED4693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E5ACB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3E1D0D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47174C" w14:paraId="70B9BEDB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960D9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550CF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49E7BFC7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DBD777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CE5A61B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0122244B" w14:textId="77777777" w:rsidR="0047174C" w:rsidRDefault="0047174C" w:rsidP="006459E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5D6F37E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7DC9F" w14:textId="78805023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2020-05-15</w:t>
            </w:r>
          </w:p>
        </w:tc>
      </w:tr>
      <w:tr w:rsidR="0047174C" w14:paraId="65EF4519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508D6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E20E7E2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F6CC9C0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B84C64F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B88C67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7304D56" w14:textId="77777777" w:rsidTr="006459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ACFB0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3E533B" w14:textId="30BB79B2" w:rsidR="0047174C" w:rsidRDefault="0047174C" w:rsidP="006459E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700BAC10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D4D368" w14:textId="77777777" w:rsidR="0047174C" w:rsidRDefault="0047174C" w:rsidP="006459E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BEFE58" w14:textId="2E7FD75C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Rel-16</w:t>
            </w:r>
          </w:p>
        </w:tc>
      </w:tr>
      <w:tr w:rsidR="0047174C" w14:paraId="68353BBA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13AE23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C6303" w14:textId="77777777" w:rsidR="0047174C" w:rsidRDefault="0047174C" w:rsidP="00645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73F2BF4" w14:textId="77777777" w:rsidR="0047174C" w:rsidRDefault="0047174C" w:rsidP="006459E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5FC85" w14:textId="77777777" w:rsidR="0047174C" w:rsidRDefault="0047174C" w:rsidP="00645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47174C" w14:paraId="12C0FE48" w14:textId="77777777" w:rsidTr="006459EF">
        <w:tc>
          <w:tcPr>
            <w:tcW w:w="1843" w:type="dxa"/>
          </w:tcPr>
          <w:p w14:paraId="5D413E5D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B024FED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3F1C939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7D911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5D70C9" w14:textId="38B6587C" w:rsidR="0047174C" w:rsidRDefault="00003E2F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03E2F">
              <w:rPr>
                <w:noProof/>
                <w:lang w:eastAsia="fr-FR"/>
              </w:rPr>
              <w:t xml:space="preserve">Resubmission of endorsed Draft CR </w:t>
            </w:r>
            <w:r w:rsidRPr="0047174C">
              <w:rPr>
                <w:noProof/>
                <w:lang w:eastAsia="fr-FR"/>
              </w:rPr>
              <w:t>R4-2004177</w:t>
            </w:r>
            <w:r>
              <w:rPr>
                <w:noProof/>
                <w:lang w:eastAsia="fr-FR"/>
              </w:rPr>
              <w:t xml:space="preserve"> for </w:t>
            </w:r>
            <w:r w:rsidR="0047174C">
              <w:rPr>
                <w:noProof/>
                <w:lang w:eastAsia="fr-FR"/>
              </w:rPr>
              <w:t>Rel. 16 CR</w:t>
            </w:r>
          </w:p>
          <w:p w14:paraId="74AED720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97F0A8A" w14:textId="5ECABA64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09C40DCD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415237C1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6C043DEC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“this amount” refers to (PDSCH)</w:t>
            </w:r>
          </w:p>
          <w:p w14:paraId="1B8EC6B7" w14:textId="77777777" w:rsidR="00003E2F" w:rsidRDefault="00003E2F" w:rsidP="00003E2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20FAF9E" w14:textId="7091C8BB" w:rsidR="00003E2F" w:rsidRDefault="0072427F" w:rsidP="00003E2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 m</w:t>
            </w:r>
            <w:r w:rsidR="00003E2F">
              <w:rPr>
                <w:noProof/>
                <w:lang w:eastAsia="fr-FR"/>
              </w:rPr>
              <w:t>inor editorial change</w:t>
            </w:r>
            <w:r w:rsidR="00BA69BC">
              <w:rPr>
                <w:noProof/>
                <w:lang w:eastAsia="fr-FR"/>
              </w:rPr>
              <w:t xml:space="preserve"> to</w:t>
            </w:r>
            <w:r w:rsidR="00003E2F">
              <w:rPr>
                <w:noProof/>
                <w:lang w:eastAsia="fr-FR"/>
              </w:rPr>
              <w:t xml:space="preserve"> align the Rel 15 and Rel 16 wording</w:t>
            </w:r>
          </w:p>
          <w:p w14:paraId="0A31CF7E" w14:textId="4E34FCFC" w:rsidR="00003E2F" w:rsidRDefault="00003E2F" w:rsidP="00C4174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7174C" w14:paraId="75F8377C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16F3D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567B3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507601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757ABF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F2BE0B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7A715880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13071973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word “this amount”</w:t>
            </w:r>
          </w:p>
          <w:p w14:paraId="2B7AD93A" w14:textId="1F12791E" w:rsidR="00C41748" w:rsidRDefault="00C41748" w:rsidP="0072427F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F3A4876" w14:textId="77777777" w:rsidR="00C41748" w:rsidRDefault="00C41748" w:rsidP="00C41748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extract space</w:t>
            </w:r>
          </w:p>
          <w:p w14:paraId="695D22A7" w14:textId="579C7235" w:rsidR="00C41748" w:rsidRDefault="00C41748" w:rsidP="00C41748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Added “sequence generator”</w:t>
            </w:r>
            <w:r w:rsidR="00BA69BC">
              <w:rPr>
                <w:noProof/>
                <w:lang w:eastAsia="fr-FR"/>
              </w:rPr>
              <w:t xml:space="preserve"> in first sentence of the affected bullet of </w:t>
            </w:r>
            <w:r w:rsidR="00BA69BC" w:rsidRPr="00212314">
              <w:rPr>
                <w:noProof/>
                <w:lang w:eastAsia="fr-FR"/>
              </w:rPr>
              <w:t>4.9.2.3.1</w:t>
            </w:r>
          </w:p>
        </w:tc>
      </w:tr>
      <w:tr w:rsidR="0047174C" w14:paraId="4DD23601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F5DF9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C51C0F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14987CA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6E93F1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E3447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47174C" w14:paraId="0090CCF8" w14:textId="77777777" w:rsidTr="006459EF">
        <w:tc>
          <w:tcPr>
            <w:tcW w:w="2694" w:type="dxa"/>
            <w:gridSpan w:val="2"/>
          </w:tcPr>
          <w:p w14:paraId="38F406D6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4B7219A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5F75344A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13E62A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71A935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47174C" w14:paraId="2BC9E151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3D33A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AB1177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BF16AE9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5A728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7A955A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8639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2E9FB2C" w14:textId="77777777" w:rsidR="0047174C" w:rsidRDefault="0047174C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57EE3" w14:textId="77777777" w:rsidR="0047174C" w:rsidRDefault="0047174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47174C" w14:paraId="74E75FB7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9F3912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5D4BDE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465CF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3267E0" w14:textId="77777777" w:rsidR="0047174C" w:rsidRDefault="0047174C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7E6A0" w14:textId="77777777" w:rsidR="0047174C" w:rsidRDefault="0047174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7174C" w14:paraId="547B7ED3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FD648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DC6A16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EB76A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2F4D3A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B27D3E" w14:textId="77777777" w:rsidR="0047174C" w:rsidRDefault="0047174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7174C" w14:paraId="1656C85E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D538C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3AF51B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9DF14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B4FED09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56C41" w14:textId="77777777" w:rsidR="0047174C" w:rsidRDefault="0047174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7174C" w14:paraId="6B8F9EDB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16DF5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3FF22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7174C" w14:paraId="0963B7AA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CE19C9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03952" w14:textId="2338761C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7174C" w14:paraId="73E76586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9A310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8065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02939BE2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2EC6C9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CBF4D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3CFD556" w14:textId="77777777" w:rsidR="0047174C" w:rsidRDefault="0047174C" w:rsidP="0047174C">
      <w:pPr>
        <w:pStyle w:val="CRCoverPage"/>
        <w:spacing w:after="0"/>
        <w:rPr>
          <w:noProof/>
          <w:sz w:val="8"/>
          <w:szCs w:val="8"/>
        </w:rPr>
      </w:pPr>
    </w:p>
    <w:p w14:paraId="073832D8" w14:textId="77777777" w:rsidR="0047174C" w:rsidRDefault="0047174C" w:rsidP="0047174C">
      <w:pPr>
        <w:spacing w:after="0"/>
        <w:rPr>
          <w:noProof/>
        </w:rPr>
        <w:sectPr w:rsidR="0047174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03308F" w14:textId="77777777" w:rsidR="0047174C" w:rsidRDefault="0047174C" w:rsidP="0047174C">
      <w:pPr>
        <w:rPr>
          <w:noProof/>
        </w:rPr>
      </w:pPr>
    </w:p>
    <w:p w14:paraId="23A5E5C8" w14:textId="5C9A7474" w:rsidR="00CB7B14" w:rsidRDefault="00CB7B14" w:rsidP="00CB7B14">
      <w:pPr>
        <w:rPr>
          <w:rFonts w:cs="v4.2.0"/>
        </w:rPr>
      </w:pPr>
    </w:p>
    <w:p w14:paraId="2C72788F" w14:textId="77777777" w:rsidR="0047174C" w:rsidRPr="006739FE" w:rsidRDefault="0047174C" w:rsidP="00CB7B14">
      <w:pPr>
        <w:rPr>
          <w:rFonts w:cs="v4.2.0"/>
        </w:rPr>
      </w:pPr>
    </w:p>
    <w:p w14:paraId="34F930BC" w14:textId="37300771" w:rsidR="00F40ED6" w:rsidRPr="006739FE" w:rsidRDefault="00F40ED6" w:rsidP="0047174C">
      <w:pPr>
        <w:rPr>
          <w:rFonts w:eastAsia="SimSun"/>
        </w:rPr>
      </w:pPr>
    </w:p>
    <w:p w14:paraId="1B2A80F5" w14:textId="77777777" w:rsidR="009E7F97" w:rsidRPr="006739FE" w:rsidRDefault="009E7F97" w:rsidP="00170FA7"/>
    <w:p w14:paraId="04133AFC" w14:textId="77777777" w:rsidR="00CC0086" w:rsidRPr="006739FE" w:rsidRDefault="00CC0086" w:rsidP="00CC0086">
      <w:pPr>
        <w:pStyle w:val="Heading4"/>
      </w:pPr>
      <w:bookmarkStart w:id="2" w:name="_Toc21099869"/>
      <w:bookmarkStart w:id="3" w:name="_Toc29809667"/>
      <w:bookmarkStart w:id="4" w:name="_Toc36645043"/>
      <w:bookmarkStart w:id="5" w:name="_Toc37272097"/>
      <w:r w:rsidRPr="006739FE">
        <w:t>4.9.2.3</w:t>
      </w:r>
      <w:r w:rsidRPr="006739FE">
        <w:tab/>
        <w:t>Data content of Physical channels and Signals</w:t>
      </w:r>
      <w:r w:rsidRPr="006739FE">
        <w:rPr>
          <w:szCs w:val="28"/>
          <w:lang w:eastAsia="zh-CN"/>
        </w:rPr>
        <w:t xml:space="preserve"> for NR-FR1-TM</w:t>
      </w:r>
      <w:bookmarkEnd w:id="2"/>
      <w:bookmarkEnd w:id="3"/>
      <w:bookmarkEnd w:id="4"/>
      <w:bookmarkEnd w:id="5"/>
    </w:p>
    <w:p w14:paraId="5D0EB9C6" w14:textId="2217F5FA" w:rsidR="007D7230" w:rsidRPr="006739FE" w:rsidRDefault="007D7230" w:rsidP="007D7230">
      <w:pPr>
        <w:rPr>
          <w:lang w:eastAsia="ko-KR"/>
        </w:rPr>
      </w:pPr>
      <w:r w:rsidRPr="006739FE">
        <w:rPr>
          <w:lang w:eastAsia="ko-KR"/>
        </w:rPr>
        <w:t xml:space="preserve">Randomisation of the data content is obtained by utilizing a PN sequence generator and the length-31 Gold sequence scrambling of TS 38.211 [17], subclause 5.2.1 which is invoked by all physical channels prior to modulation and mapping to the RE grid. </w:t>
      </w:r>
    </w:p>
    <w:p w14:paraId="1989A8B9" w14:textId="77777777" w:rsidR="00BC40F7" w:rsidRPr="006739FE" w:rsidRDefault="00BC40F7" w:rsidP="00BC40F7">
      <w:pPr>
        <w:rPr>
          <w:lang w:eastAsia="ko-KR"/>
        </w:rPr>
      </w:pPr>
      <w:r w:rsidRPr="006739FE">
        <w:rPr>
          <w:lang w:eastAsia="ko-KR"/>
        </w:rPr>
        <w:t>Initialization of the scrambler and RE-mappers as defined in TS 38.211 [17] use the following additional parameters:</w:t>
      </w:r>
    </w:p>
    <w:p w14:paraId="511A8A43" w14:textId="77777777" w:rsidR="00BC40F7" w:rsidRPr="006739FE" w:rsidRDefault="00BC40F7" w:rsidP="00BC40F7">
      <w:pPr>
        <w:pStyle w:val="B1"/>
      </w:pPr>
      <w:r w:rsidRPr="006739FE">
        <w:t>-</w:t>
      </w:r>
      <w:r w:rsidRPr="006739FE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6739FE">
        <w:rPr>
          <w:rFonts w:eastAsia="SimSun" w:hint="eastAsia"/>
          <w:lang w:eastAsia="zh-CN"/>
        </w:rPr>
        <w:t xml:space="preserve"> </w:t>
      </w:r>
      <w:r w:rsidRPr="006739FE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6739FE">
        <w:t>for the 2</w:t>
      </w:r>
      <w:r w:rsidRPr="006739FE">
        <w:rPr>
          <w:vertAlign w:val="superscript"/>
        </w:rPr>
        <w:t>nd</w:t>
      </w:r>
      <w:r w:rsidRPr="006739FE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6739FE" w:rsidDel="0090430B">
        <w:t xml:space="preserve"> </w:t>
      </w:r>
      <w:r w:rsidRPr="006739FE">
        <w:t>for the n</w:t>
      </w:r>
      <w:r w:rsidRPr="006739FE">
        <w:rPr>
          <w:vertAlign w:val="superscript"/>
        </w:rPr>
        <w:t>th</w:t>
      </w:r>
      <w:r w:rsidRPr="006739FE">
        <w:t xml:space="preserve"> configured carrier</w:t>
      </w:r>
    </w:p>
    <w:p w14:paraId="14877DCA" w14:textId="77777777" w:rsidR="00BC40F7" w:rsidRPr="006739FE" w:rsidRDefault="00BC40F7" w:rsidP="00BC40F7">
      <w:pPr>
        <w:pStyle w:val="B1"/>
      </w:pPr>
      <w:r w:rsidRPr="006739FE">
        <w:t>-</w:t>
      </w:r>
      <w:r w:rsidRPr="006739FE">
        <w:tab/>
        <w:t>Antenna ports starting with 2000 for PDCCH</w:t>
      </w:r>
    </w:p>
    <w:p w14:paraId="2CF1756B" w14:textId="77777777" w:rsidR="00BC40F7" w:rsidRPr="006739FE" w:rsidRDefault="00BC40F7" w:rsidP="00BC40F7">
      <w:pPr>
        <w:pStyle w:val="B1"/>
      </w:pPr>
      <w:r w:rsidRPr="006739FE">
        <w:t>-</w:t>
      </w:r>
      <w:r w:rsidRPr="006739FE">
        <w:tab/>
      </w:r>
      <w:r w:rsidRPr="006739FE">
        <w:rPr>
          <w:i/>
        </w:rPr>
        <w:t>q</w:t>
      </w:r>
      <w:r w:rsidRPr="006739FE">
        <w:t xml:space="preserve"> = 0 (single code word)</w:t>
      </w:r>
    </w:p>
    <w:p w14:paraId="46325BD8" w14:textId="02119783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rPr>
          <w:rFonts w:eastAsiaTheme="minorEastAsia" w:hint="eastAsia"/>
          <w:lang w:eastAsia="zh-CN"/>
        </w:rPr>
        <w:t>For NR-FR1-TM1.1 when used for TAE requirement of two layers MIMO transmission</w:t>
      </w:r>
    </w:p>
    <w:p w14:paraId="14FA3C5F" w14:textId="33B4FB6C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t>-</w:t>
      </w:r>
      <w:r w:rsidRPr="006739FE">
        <w:tab/>
      </w:r>
      <w:r w:rsidRPr="006739FE">
        <w:rPr>
          <w:rFonts w:eastAsiaTheme="minorEastAsia" w:hint="eastAsia"/>
          <w:lang w:eastAsia="zh-CN"/>
        </w:rPr>
        <w:t>Rank 2, two layers, no precoding</w:t>
      </w:r>
    </w:p>
    <w:p w14:paraId="5EEAC640" w14:textId="7A3A6677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t>-</w:t>
      </w:r>
      <w:r w:rsidRPr="006739FE">
        <w:tab/>
      </w:r>
      <w:r w:rsidRPr="006739FE">
        <w:rPr>
          <w:rFonts w:eastAsiaTheme="minorEastAsia" w:hint="eastAsia"/>
          <w:lang w:eastAsia="zh-CN"/>
        </w:rPr>
        <w:t>Antenna ports starting with 1000 and 1001 for PDSCH</w:t>
      </w:r>
    </w:p>
    <w:p w14:paraId="6FC478DD" w14:textId="77777777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rPr>
          <w:rFonts w:eastAsiaTheme="minorEastAsia" w:hint="eastAsia"/>
          <w:lang w:eastAsia="zh-CN"/>
        </w:rPr>
        <w:t>Otherwise</w:t>
      </w:r>
    </w:p>
    <w:p w14:paraId="5F5D9A8A" w14:textId="52B5E0AB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t>-</w:t>
      </w:r>
      <w:r w:rsidRPr="006739FE">
        <w:rPr>
          <w:rFonts w:eastAsiaTheme="minorEastAsia"/>
          <w:lang w:eastAsia="zh-CN"/>
        </w:rPr>
        <w:tab/>
      </w:r>
      <w:r w:rsidRPr="006739FE">
        <w:rPr>
          <w:rFonts w:eastAsiaTheme="minorEastAsia" w:hint="eastAsia"/>
          <w:lang w:eastAsia="zh-CN"/>
        </w:rPr>
        <w:t>Rank 1, single layer</w:t>
      </w:r>
    </w:p>
    <w:p w14:paraId="24FE7B79" w14:textId="10031FFF" w:rsidR="00BC40F7" w:rsidRPr="006739FE" w:rsidRDefault="00BC40F7" w:rsidP="00BC40F7">
      <w:pPr>
        <w:pStyle w:val="B1"/>
      </w:pPr>
      <w:r w:rsidRPr="006739FE">
        <w:t>-</w:t>
      </w:r>
      <w:r w:rsidRPr="006739FE">
        <w:rPr>
          <w:rFonts w:eastAsiaTheme="minorEastAsia"/>
          <w:lang w:eastAsia="zh-CN"/>
        </w:rPr>
        <w:tab/>
      </w:r>
      <w:r w:rsidRPr="006739FE">
        <w:rPr>
          <w:rFonts w:eastAsiaTheme="minorEastAsia" w:hint="eastAsia"/>
          <w:lang w:eastAsia="zh-CN"/>
        </w:rPr>
        <w:t>Antenna port starting with 1000 for PDSCH</w:t>
      </w:r>
    </w:p>
    <w:p w14:paraId="230DBE67" w14:textId="348A3274" w:rsidR="00CC0086" w:rsidRPr="006739FE" w:rsidRDefault="00CC0086" w:rsidP="00BC40F7">
      <w:pPr>
        <w:pStyle w:val="B1"/>
      </w:pPr>
      <w:r w:rsidRPr="006739FE">
        <w:t>-</w:t>
      </w:r>
      <w:r w:rsidRPr="006739FE">
        <w:tab/>
        <w:t>Rank 1, single layer (except for TAE requirement of 2 layer MIMO transmission)</w:t>
      </w:r>
    </w:p>
    <w:p w14:paraId="614E4896" w14:textId="77777777" w:rsidR="00CC0086" w:rsidRPr="006739FE" w:rsidRDefault="00CC0086" w:rsidP="00CC0086">
      <w:pPr>
        <w:pStyle w:val="Heading5"/>
      </w:pPr>
      <w:bookmarkStart w:id="6" w:name="_Toc21099870"/>
      <w:bookmarkStart w:id="7" w:name="_Toc29809668"/>
      <w:bookmarkStart w:id="8" w:name="_Toc36645044"/>
      <w:bookmarkStart w:id="9" w:name="_Toc37272098"/>
      <w:r w:rsidRPr="006739FE">
        <w:t>4.9.2.3.1</w:t>
      </w:r>
      <w:r w:rsidRPr="006739FE">
        <w:tab/>
        <w:t>PDCCH</w:t>
      </w:r>
      <w:bookmarkEnd w:id="6"/>
      <w:bookmarkEnd w:id="7"/>
      <w:bookmarkEnd w:id="8"/>
      <w:bookmarkEnd w:id="9"/>
    </w:p>
    <w:p w14:paraId="13439429" w14:textId="77777777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2297B16D" w14:textId="5255E217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>PDCCH modulation to be QPSK as described in TS 38.211</w:t>
      </w:r>
      <w:r w:rsidRPr="006739FE">
        <w:rPr>
          <w:lang w:eastAsia="ko-KR"/>
        </w:rPr>
        <w:t xml:space="preserve"> [17]</w:t>
      </w:r>
      <w:r w:rsidRPr="006739FE">
        <w:rPr>
          <w:lang w:eastAsia="x-none"/>
        </w:rPr>
        <w:t xml:space="preserve">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5.1.3</w:t>
      </w:r>
    </w:p>
    <w:p w14:paraId="307E75D8" w14:textId="0562A26C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 xml:space="preserve">For each slot the required amount of bits for all PDCCHs is as follows: 1(# of PDCCH) * 1(# of CCE per PDCCH) * 6(REG per CCE) * 9(data RE per REG) * 2(bits per RE) with these parameters according to the NR-FR1-TM definitions in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4.9.2.2</w:t>
      </w:r>
    </w:p>
    <w:p w14:paraId="0B89EA97" w14:textId="5D63EDD6" w:rsidR="007D7230" w:rsidRPr="006739FE" w:rsidRDefault="007D7230" w:rsidP="007D7230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</w:r>
      <w:bookmarkStart w:id="10" w:name="_Hlk34210137"/>
      <w:r w:rsidRPr="006739FE">
        <w:rPr>
          <w:lang w:eastAsia="x-none"/>
        </w:rPr>
        <w:t xml:space="preserve">Generate this amount of bits </w:t>
      </w:r>
      <w:del w:id="11" w:author="Futurewei" w:date="2020-05-11T10:25:00Z">
        <w:r w:rsidRPr="006739FE" w:rsidDel="00820672">
          <w:rPr>
            <w:lang w:eastAsia="x-none"/>
          </w:rPr>
          <w:delText>according to</w:delText>
        </w:r>
      </w:del>
      <w:ins w:id="12" w:author="Futurewei" w:date="2020-05-11T10:25:00Z">
        <w:r w:rsidR="00820672">
          <w:rPr>
            <w:lang w:eastAsia="x-none"/>
          </w:rPr>
          <w:t>from</w:t>
        </w:r>
      </w:ins>
      <w:r w:rsidRPr="006739FE">
        <w:rPr>
          <w:lang w:eastAsia="x-none"/>
        </w:rPr>
        <w:t xml:space="preserve"> the output of the PN23 </w:t>
      </w:r>
      <w:ins w:id="13" w:author="Futurewei" w:date="2020-05-14T20:20:00Z">
        <w:r w:rsidR="0072427F" w:rsidRPr="00E33F60">
          <w:rPr>
            <w:lang w:eastAsia="x-none"/>
          </w:rPr>
          <w:t>sequence generator</w:t>
        </w:r>
        <w:r w:rsidR="0072427F" w:rsidRPr="006739FE">
          <w:rPr>
            <w:lang w:eastAsia="x-none"/>
          </w:rPr>
          <w:t xml:space="preserve"> </w:t>
        </w:r>
      </w:ins>
      <w:r w:rsidRPr="006739FE">
        <w:rPr>
          <w:lang w:eastAsia="x-none"/>
        </w:rPr>
        <w:t xml:space="preserve">[23]. </w:t>
      </w:r>
      <w:del w:id="14" w:author="Additional Changes RAN4#95-e" w:date="2020-05-13T12:13:00Z">
        <w:r w:rsidRPr="006739FE" w:rsidDel="00003E2F">
          <w:rPr>
            <w:lang w:eastAsia="x-none"/>
          </w:rPr>
          <w:delText xml:space="preserve"> </w:delText>
        </w:r>
      </w:del>
      <w:r w:rsidRPr="006739FE">
        <w:rPr>
          <w:lang w:eastAsia="x-none"/>
        </w:rPr>
        <w:t xml:space="preserve">The PN sequence </w:t>
      </w:r>
      <w:ins w:id="15" w:author="Futurewei" w:date="2020-05-11T10:25:00Z">
        <w:r w:rsidR="00820672">
          <w:rPr>
            <w:lang w:eastAsia="x-none"/>
          </w:rPr>
          <w:t xml:space="preserve">generator </w:t>
        </w:r>
      </w:ins>
      <w:r w:rsidRPr="006739FE">
        <w:rPr>
          <w:lang w:eastAsia="x-none"/>
        </w:rPr>
        <w:t xml:space="preserve">is initialized </w:t>
      </w:r>
      <w:del w:id="16" w:author="Futurewei" w:date="2020-05-11T10:25:00Z">
        <w:r w:rsidRPr="006739FE" w:rsidDel="00820672">
          <w:rPr>
            <w:lang w:eastAsia="x-none"/>
          </w:rPr>
          <w:delText xml:space="preserve">once </w:delText>
        </w:r>
      </w:del>
      <w:r w:rsidRPr="006739FE">
        <w:rPr>
          <w:lang w:eastAsia="x-none"/>
        </w:rPr>
        <w:t>with a starting seed of “all ones”</w:t>
      </w:r>
      <w:ins w:id="17" w:author="Futurewei" w:date="2020-05-11T10:26:00Z">
        <w:r w:rsidR="00820672" w:rsidRPr="00820672">
          <w:rPr>
            <w:lang w:eastAsia="x-none"/>
          </w:rPr>
          <w:t xml:space="preserve"> </w:t>
        </w:r>
        <w:r w:rsidR="00820672" w:rsidRPr="006739FE">
          <w:rPr>
            <w:lang w:eastAsia="x-none"/>
          </w:rPr>
          <w:t>in the first allocated slot of each frame</w:t>
        </w:r>
      </w:ins>
      <w:r w:rsidRPr="006739FE">
        <w:rPr>
          <w:lang w:eastAsia="x-none"/>
        </w:rPr>
        <w:t>. The PN sequence is continuous over the slot boundaries</w:t>
      </w:r>
      <w:del w:id="18" w:author="Futurewei" w:date="2020-05-11T10:26:00Z">
        <w:r w:rsidRPr="006739FE" w:rsidDel="00820672">
          <w:rPr>
            <w:lang w:eastAsia="x-none"/>
          </w:rPr>
          <w:delText xml:space="preserve"> and initialized only once in the first allocated slot of each frame</w:delText>
        </w:r>
      </w:del>
      <w:r w:rsidRPr="006739FE">
        <w:rPr>
          <w:lang w:eastAsia="x-none"/>
        </w:rPr>
        <w:t>.</w:t>
      </w:r>
      <w:bookmarkEnd w:id="10"/>
    </w:p>
    <w:p w14:paraId="6A5E8A6E" w14:textId="286B61B9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>1 CCE shall be according to TS 38.211</w:t>
      </w:r>
      <w:r w:rsidRPr="006739FE">
        <w:rPr>
          <w:lang w:eastAsia="ko-KR"/>
        </w:rPr>
        <w:t xml:space="preserve"> [17]</w:t>
      </w:r>
      <w:r w:rsidRPr="006739FE">
        <w:rPr>
          <w:lang w:eastAsia="x-none"/>
        </w:rPr>
        <w:t xml:space="preserve">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7.3.2 using non-interleaved CCE-to-REG mapping. PDCCH occupies the</w:t>
      </w:r>
      <w:r w:rsidRPr="006739FE" w:rsidDel="008C1F13">
        <w:rPr>
          <w:lang w:eastAsia="x-none"/>
        </w:rPr>
        <w:t xml:space="preserve"> </w:t>
      </w:r>
      <w:r w:rsidRPr="006739FE">
        <w:rPr>
          <w:lang w:eastAsia="x-none"/>
        </w:rPr>
        <w:t>first 2 symbols for 6 resource-element groups, where a resource element group equals one resource block during one OFDM symbol.</w:t>
      </w:r>
    </w:p>
    <w:p w14:paraId="47F19805" w14:textId="5C571E66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>Perform PDCCH scrambling according to TS 38.211</w:t>
      </w:r>
      <w:r w:rsidRPr="006739FE">
        <w:rPr>
          <w:lang w:eastAsia="ko-KR"/>
        </w:rPr>
        <w:t xml:space="preserve"> [17]</w:t>
      </w:r>
      <w:r w:rsidRPr="006739FE">
        <w:rPr>
          <w:lang w:eastAsia="x-none"/>
        </w:rPr>
        <w:t xml:space="preserve">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7.3.2.3</w:t>
      </w:r>
    </w:p>
    <w:p w14:paraId="1A61CD89" w14:textId="55F18000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6739FE">
        <w:rPr>
          <w:sz w:val="22"/>
          <w:szCs w:val="22"/>
          <w:lang w:val="en-US"/>
        </w:rPr>
        <w:t xml:space="preserve"> </w:t>
      </w:r>
      <w:r w:rsidRPr="006739FE">
        <w:rPr>
          <w:lang w:eastAsia="x-none"/>
        </w:rPr>
        <w:t xml:space="preserve">in DM-RS sequence generation in TS 38.211 [17],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7.4.1.3</w:t>
      </w:r>
    </w:p>
    <w:p w14:paraId="3516D2D1" w14:textId="1CF7A11C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6739FE">
        <w:rPr>
          <w:lang w:eastAsia="x-none"/>
        </w:rPr>
        <w:t xml:space="preserve"> in scrambling sequence generation in TS 38.211 [17],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7.3.2.3</w:t>
      </w:r>
    </w:p>
    <w:p w14:paraId="47A271CB" w14:textId="211E5127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>Perform mapping to REs according to TS 38.211</w:t>
      </w:r>
      <w:r w:rsidRPr="006739FE">
        <w:rPr>
          <w:lang w:eastAsia="ko-KR"/>
        </w:rPr>
        <w:t xml:space="preserve"> [17]</w:t>
      </w:r>
      <w:r w:rsidRPr="006739FE">
        <w:rPr>
          <w:lang w:eastAsia="x-none"/>
        </w:rPr>
        <w:t xml:space="preserve">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7.3.2.5.</w:t>
      </w:r>
    </w:p>
    <w:p w14:paraId="3DF458BB" w14:textId="77777777" w:rsidR="00CC0086" w:rsidRPr="006739FE" w:rsidRDefault="00CC0086" w:rsidP="00CC0086">
      <w:pPr>
        <w:pStyle w:val="Heading5"/>
      </w:pPr>
      <w:bookmarkStart w:id="19" w:name="_Toc21099871"/>
      <w:bookmarkStart w:id="20" w:name="_Toc29809669"/>
      <w:bookmarkStart w:id="21" w:name="_Toc36645045"/>
      <w:bookmarkStart w:id="22" w:name="_Toc37272099"/>
      <w:r w:rsidRPr="006739FE">
        <w:lastRenderedPageBreak/>
        <w:t>4.9.2.3.2</w:t>
      </w:r>
      <w:r w:rsidRPr="006739FE">
        <w:tab/>
        <w:t>PDSCH</w:t>
      </w:r>
      <w:bookmarkEnd w:id="19"/>
      <w:bookmarkEnd w:id="20"/>
      <w:bookmarkEnd w:id="21"/>
      <w:bookmarkEnd w:id="22"/>
    </w:p>
    <w:p w14:paraId="04B44FF2" w14:textId="70B9A751" w:rsidR="00EA6202" w:rsidRPr="006739FE" w:rsidRDefault="007D7230" w:rsidP="00CC0086">
      <w:pPr>
        <w:pStyle w:val="B1"/>
        <w:rPr>
          <w:lang w:eastAsia="x-none"/>
        </w:rPr>
      </w:pPr>
      <w:r w:rsidRPr="006739FE">
        <w:t>-</w:t>
      </w:r>
      <w:r w:rsidRPr="006739FE">
        <w:tab/>
      </w:r>
      <w:r w:rsidRPr="006739FE">
        <w:rPr>
          <w:lang w:eastAsia="x-none"/>
        </w:rPr>
        <w:t xml:space="preserve">Generate </w:t>
      </w:r>
      <w:del w:id="23" w:author="Futurewei" w:date="2020-05-11T10:26:00Z">
        <w:r w:rsidRPr="006739FE" w:rsidDel="00820672">
          <w:rPr>
            <w:lang w:eastAsia="x-none"/>
          </w:rPr>
          <w:delText xml:space="preserve">this </w:delText>
        </w:r>
      </w:del>
      <w:ins w:id="24" w:author="Futurewei" w:date="2020-05-11T10:26:00Z">
        <w:r w:rsidR="00820672">
          <w:rPr>
            <w:lang w:eastAsia="x-none"/>
          </w:rPr>
          <w:t>the required</w:t>
        </w:r>
        <w:r w:rsidR="00820672" w:rsidRPr="006739FE">
          <w:rPr>
            <w:lang w:eastAsia="x-none"/>
          </w:rPr>
          <w:t xml:space="preserve"> </w:t>
        </w:r>
      </w:ins>
      <w:r w:rsidRPr="006739FE">
        <w:rPr>
          <w:lang w:eastAsia="x-none"/>
        </w:rPr>
        <w:t xml:space="preserve">amount of bits </w:t>
      </w:r>
      <w:del w:id="25" w:author="Futurewei" w:date="2020-05-11T10:26:00Z">
        <w:r w:rsidRPr="006739FE" w:rsidDel="00820672">
          <w:rPr>
            <w:lang w:eastAsia="x-none"/>
          </w:rPr>
          <w:delText>according to</w:delText>
        </w:r>
      </w:del>
      <w:ins w:id="26" w:author="Futurewei" w:date="2020-05-11T10:26:00Z">
        <w:r w:rsidR="00820672">
          <w:rPr>
            <w:lang w:eastAsia="x-none"/>
          </w:rPr>
          <w:t>from</w:t>
        </w:r>
      </w:ins>
      <w:r w:rsidRPr="006739FE">
        <w:rPr>
          <w:lang w:eastAsia="x-none"/>
        </w:rPr>
        <w:t xml:space="preserve"> the output of the PN23 sequence generator</w:t>
      </w:r>
      <w:del w:id="27" w:author="Futurewei" w:date="2020-05-11T10:27:00Z">
        <w:r w:rsidRPr="006739FE" w:rsidDel="00820672">
          <w:rPr>
            <w:lang w:eastAsia="x-none"/>
          </w:rPr>
          <w:delText xml:space="preserve"> starting seed of all ones</w:delText>
        </w:r>
      </w:del>
      <w:r w:rsidRPr="006739FE">
        <w:rPr>
          <w:lang w:eastAsia="x-none"/>
        </w:rPr>
        <w:t xml:space="preserve"> [23]. The PN sequence </w:t>
      </w:r>
      <w:ins w:id="28" w:author="Futurewei" w:date="2020-05-11T10:27:00Z">
        <w:r w:rsidR="00820672">
          <w:rPr>
            <w:lang w:eastAsia="x-none"/>
          </w:rPr>
          <w:t xml:space="preserve">generator </w:t>
        </w:r>
      </w:ins>
      <w:r w:rsidRPr="006739FE">
        <w:rPr>
          <w:lang w:eastAsia="x-none"/>
        </w:rPr>
        <w:t xml:space="preserve">is initialized </w:t>
      </w:r>
      <w:del w:id="29" w:author="Futurewei" w:date="2020-05-11T10:27:00Z">
        <w:r w:rsidRPr="006739FE" w:rsidDel="00820672">
          <w:rPr>
            <w:lang w:eastAsia="x-none"/>
          </w:rPr>
          <w:delText xml:space="preserve">once </w:delText>
        </w:r>
      </w:del>
      <w:r w:rsidRPr="006739FE">
        <w:rPr>
          <w:lang w:eastAsia="x-none"/>
        </w:rPr>
        <w:t>with a starting seed of “all ones”</w:t>
      </w:r>
      <w:ins w:id="30" w:author="Futurewei" w:date="2020-05-11T10:27:00Z">
        <w:r w:rsidR="00820672" w:rsidRPr="00820672">
          <w:rPr>
            <w:lang w:eastAsia="x-none"/>
          </w:rPr>
          <w:t xml:space="preserve"> </w:t>
        </w:r>
        <w:r w:rsidR="00820672" w:rsidRPr="006739FE">
          <w:rPr>
            <w:lang w:eastAsia="x-none"/>
          </w:rPr>
          <w:t>in the first allocated slot of each frame</w:t>
        </w:r>
      </w:ins>
      <w:r w:rsidRPr="006739FE">
        <w:rPr>
          <w:lang w:eastAsia="x-none"/>
        </w:rPr>
        <w:t>. The PN sequence is continuous over the slot boundaries</w:t>
      </w:r>
      <w:del w:id="31" w:author="Futurewei" w:date="2020-05-11T10:27:00Z">
        <w:r w:rsidRPr="006739FE" w:rsidDel="00820672">
          <w:rPr>
            <w:lang w:eastAsia="x-none"/>
          </w:rPr>
          <w:delText xml:space="preserve"> and initialized only once in the first allocated slot of each frame</w:delText>
        </w:r>
      </w:del>
      <w:r w:rsidRPr="006739FE">
        <w:rPr>
          <w:lang w:eastAsia="x-none"/>
        </w:rPr>
        <w:t>.</w:t>
      </w:r>
    </w:p>
    <w:p w14:paraId="3A1A0DAF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6739FE">
        <w:t xml:space="preserve">. </w:t>
      </w:r>
      <w:r w:rsidRPr="006739FE">
        <w:rPr>
          <w:rFonts w:eastAsia="SimSun" w:hint="eastAsia"/>
          <w:lang w:val="en-US" w:eastAsia="zh-CN"/>
        </w:rPr>
        <w:t>For each NR-FR1-TM, PRBs are mapped to user</w:t>
      </w:r>
      <w:r w:rsidRPr="006739FE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6739FE">
        <w:t>) as follows:</w:t>
      </w:r>
    </w:p>
    <w:p w14:paraId="148BB929" w14:textId="77777777" w:rsidR="00CC0086" w:rsidRPr="006739FE" w:rsidRDefault="00CC0086" w:rsidP="00CC0086">
      <w:pPr>
        <w:pStyle w:val="TH"/>
      </w:pPr>
      <w:r w:rsidRPr="006739FE">
        <w:t xml:space="preserve">Table 4.9.2.3.2-1: Mapping of PRBs to </w:t>
      </w:r>
      <w:r w:rsidRPr="006739FE">
        <w:rPr>
          <w:noProof/>
          <w:position w:val="-12"/>
          <w:lang w:val="en-US" w:eastAsia="zh-CN"/>
        </w:rPr>
        <w:drawing>
          <wp:inline distT="0" distB="0" distL="0" distR="0" wp14:anchorId="13E412F9" wp14:editId="2FB89760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9FE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3C5595" w:rsidRPr="006739FE" w14:paraId="307CA168" w14:textId="77777777" w:rsidTr="00EB1C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4B116A" w14:textId="77777777" w:rsidR="00CC0086" w:rsidRPr="006739FE" w:rsidRDefault="00CC0086" w:rsidP="00EB1CB2">
            <w:pPr>
              <w:pStyle w:val="TAH"/>
            </w:pPr>
            <w:r w:rsidRPr="006739FE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E80034" w14:textId="77777777" w:rsidR="00CC0086" w:rsidRPr="006739FE" w:rsidRDefault="00CC0086" w:rsidP="00EB1CB2">
            <w:pPr>
              <w:pStyle w:val="TAH"/>
            </w:pPr>
            <w:r w:rsidRPr="006739FE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7940B33" wp14:editId="657E8EBF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85C8590" w14:textId="77777777" w:rsidR="00CC0086" w:rsidRPr="006739FE" w:rsidRDefault="00CC0086" w:rsidP="00EB1CB2">
            <w:pPr>
              <w:pStyle w:val="TAH"/>
              <w:rPr>
                <w:noProof/>
                <w:position w:val="-12"/>
                <w:lang w:val="en-US"/>
              </w:rPr>
            </w:pPr>
            <w:r w:rsidRPr="006739FE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3C5595" w:rsidRPr="006739FE" w14:paraId="6A25CE41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3848E02F" w14:textId="77777777" w:rsidR="00CC0086" w:rsidRPr="006739FE" w:rsidRDefault="00CC0086" w:rsidP="00EB1CB2">
            <w:pPr>
              <w:pStyle w:val="TAC"/>
            </w:pPr>
            <w:r w:rsidRPr="006739FE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5ECD36E6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  <w:p w14:paraId="01C00EDE" w14:textId="77777777" w:rsidR="00CC0086" w:rsidRPr="006739FE" w:rsidRDefault="00CC0086" w:rsidP="00EB1CB2">
            <w:pPr>
              <w:pStyle w:val="TAC"/>
            </w:pPr>
            <w:r w:rsidRPr="006739FE">
              <w:t>0 for remaining PRBs</w:t>
            </w:r>
          </w:p>
        </w:tc>
        <w:tc>
          <w:tcPr>
            <w:tcW w:w="0" w:type="auto"/>
          </w:tcPr>
          <w:p w14:paraId="4007110C" w14:textId="77777777" w:rsidR="00CC0086" w:rsidRPr="006739FE" w:rsidRDefault="00CC0086" w:rsidP="00EB1CB2">
            <w:pPr>
              <w:pStyle w:val="TAC"/>
            </w:pPr>
            <w:r w:rsidRPr="006739FE">
              <w:t>2</w:t>
            </w:r>
          </w:p>
        </w:tc>
      </w:tr>
      <w:tr w:rsidR="003C5595" w:rsidRPr="006739FE" w14:paraId="39E5CA4F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47667CBD" w14:textId="77777777" w:rsidR="00CC0086" w:rsidRPr="006739FE" w:rsidRDefault="00CC0086" w:rsidP="00EB1CB2">
            <w:pPr>
              <w:pStyle w:val="TAC"/>
            </w:pPr>
            <w:r w:rsidRPr="006739FE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1CC326E" w14:textId="77777777" w:rsidR="00CC0086" w:rsidRPr="006739FE" w:rsidRDefault="00CC0086" w:rsidP="00EB1CB2">
            <w:pPr>
              <w:pStyle w:val="TAC"/>
            </w:pPr>
            <w:r w:rsidRPr="006739FE">
              <w:t>0 for boosted PRBs</w:t>
            </w:r>
          </w:p>
          <w:p w14:paraId="51B782A5" w14:textId="77777777" w:rsidR="00CC0086" w:rsidRPr="006739FE" w:rsidRDefault="00CC0086" w:rsidP="00EB1CB2">
            <w:pPr>
              <w:pStyle w:val="TAC"/>
            </w:pPr>
            <w:r w:rsidRPr="006739FE">
              <w:t>1 for de-boosted PRBs</w:t>
            </w:r>
          </w:p>
          <w:p w14:paraId="081BE83C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</w:tc>
        <w:tc>
          <w:tcPr>
            <w:tcW w:w="0" w:type="auto"/>
          </w:tcPr>
          <w:p w14:paraId="31A8F5AD" w14:textId="77777777" w:rsidR="00CC0086" w:rsidRPr="006739FE" w:rsidRDefault="00CC0086" w:rsidP="00EB1CB2">
            <w:pPr>
              <w:pStyle w:val="TAC"/>
            </w:pPr>
            <w:r w:rsidRPr="006739FE">
              <w:t>3</w:t>
            </w:r>
          </w:p>
        </w:tc>
      </w:tr>
      <w:tr w:rsidR="003C5595" w:rsidRPr="006739FE" w14:paraId="0E419761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3F8F1815" w14:textId="77777777" w:rsidR="00CC0086" w:rsidRPr="006739FE" w:rsidRDefault="00CC0086" w:rsidP="00EB1CB2">
            <w:pPr>
              <w:pStyle w:val="TAC"/>
            </w:pPr>
            <w:r w:rsidRPr="006739FE">
              <w:t>NR-FR1-TM2</w:t>
            </w:r>
          </w:p>
        </w:tc>
        <w:tc>
          <w:tcPr>
            <w:tcW w:w="0" w:type="auto"/>
            <w:shd w:val="clear" w:color="auto" w:fill="auto"/>
          </w:tcPr>
          <w:p w14:paraId="6F9BC03B" w14:textId="77777777" w:rsidR="00CC0086" w:rsidRPr="006739FE" w:rsidRDefault="00CC0086" w:rsidP="00EB1CB2">
            <w:pPr>
              <w:pStyle w:val="TAC"/>
            </w:pPr>
            <w:r w:rsidRPr="006739FE">
              <w:t>2 for all PRBs</w:t>
            </w:r>
          </w:p>
        </w:tc>
        <w:tc>
          <w:tcPr>
            <w:tcW w:w="0" w:type="auto"/>
          </w:tcPr>
          <w:p w14:paraId="452A9922" w14:textId="77777777" w:rsidR="00CC0086" w:rsidRPr="006739FE" w:rsidRDefault="00CC0086" w:rsidP="00EB1CB2">
            <w:pPr>
              <w:pStyle w:val="TAC"/>
            </w:pPr>
            <w:r w:rsidRPr="006739FE">
              <w:t>1</w:t>
            </w:r>
          </w:p>
        </w:tc>
      </w:tr>
      <w:tr w:rsidR="003C5595" w:rsidRPr="006739FE" w14:paraId="4F8E1C67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0559188B" w14:textId="77777777" w:rsidR="00CC0086" w:rsidRPr="006739FE" w:rsidRDefault="00CC0086" w:rsidP="00EB1CB2">
            <w:pPr>
              <w:pStyle w:val="TAC"/>
            </w:pPr>
            <w:r w:rsidRPr="006739FE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460F37BB" w14:textId="77777777" w:rsidR="00CC0086" w:rsidRPr="006739FE" w:rsidRDefault="00CC0086" w:rsidP="00EB1CB2">
            <w:pPr>
              <w:pStyle w:val="TAC"/>
            </w:pPr>
            <w:r w:rsidRPr="006739FE">
              <w:t>2 for all PRBs</w:t>
            </w:r>
          </w:p>
        </w:tc>
        <w:tc>
          <w:tcPr>
            <w:tcW w:w="0" w:type="auto"/>
          </w:tcPr>
          <w:p w14:paraId="50D9D35B" w14:textId="77777777" w:rsidR="00CC0086" w:rsidRPr="006739FE" w:rsidRDefault="00CC0086" w:rsidP="00EB1CB2">
            <w:pPr>
              <w:pStyle w:val="TAC"/>
            </w:pPr>
            <w:r w:rsidRPr="006739FE">
              <w:t>1</w:t>
            </w:r>
          </w:p>
        </w:tc>
      </w:tr>
      <w:tr w:rsidR="003C5595" w:rsidRPr="006739FE" w14:paraId="6AB1F64A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19E48D29" w14:textId="77777777" w:rsidR="00CC0086" w:rsidRPr="006739FE" w:rsidRDefault="00CC0086" w:rsidP="00EB1CB2">
            <w:pPr>
              <w:pStyle w:val="TAC"/>
            </w:pPr>
            <w:r w:rsidRPr="006739FE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0082D64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  <w:p w14:paraId="04C24AD2" w14:textId="77777777" w:rsidR="00CC0086" w:rsidRPr="006739FE" w:rsidRDefault="00CC0086" w:rsidP="00EB1CB2">
            <w:pPr>
              <w:pStyle w:val="TAC"/>
            </w:pPr>
            <w:r w:rsidRPr="006739FE">
              <w:t>0 for remaining PRBs</w:t>
            </w:r>
          </w:p>
        </w:tc>
        <w:tc>
          <w:tcPr>
            <w:tcW w:w="0" w:type="auto"/>
          </w:tcPr>
          <w:p w14:paraId="2CBD0693" w14:textId="77777777" w:rsidR="00CC0086" w:rsidRPr="006739FE" w:rsidRDefault="00CC0086" w:rsidP="00EB1CB2">
            <w:pPr>
              <w:pStyle w:val="TAC"/>
            </w:pPr>
            <w:r w:rsidRPr="006739FE">
              <w:t>2</w:t>
            </w:r>
          </w:p>
        </w:tc>
      </w:tr>
      <w:tr w:rsidR="003C5595" w:rsidRPr="006739FE" w14:paraId="5484918F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48425A43" w14:textId="77777777" w:rsidR="00CC0086" w:rsidRPr="006739FE" w:rsidRDefault="00CC0086" w:rsidP="00EB1CB2">
            <w:pPr>
              <w:pStyle w:val="TAC"/>
            </w:pPr>
            <w:r w:rsidRPr="006739FE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348D8CF7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  <w:p w14:paraId="3565A44A" w14:textId="77777777" w:rsidR="00CC0086" w:rsidRPr="006739FE" w:rsidRDefault="00CC0086" w:rsidP="00EB1CB2">
            <w:pPr>
              <w:pStyle w:val="TAC"/>
            </w:pPr>
            <w:r w:rsidRPr="006739FE">
              <w:t>0 for remaining PRBs</w:t>
            </w:r>
          </w:p>
        </w:tc>
        <w:tc>
          <w:tcPr>
            <w:tcW w:w="0" w:type="auto"/>
          </w:tcPr>
          <w:p w14:paraId="175C8C71" w14:textId="77777777" w:rsidR="00CC0086" w:rsidRPr="006739FE" w:rsidRDefault="00CC0086" w:rsidP="00EB1CB2">
            <w:pPr>
              <w:pStyle w:val="TAC"/>
            </w:pPr>
            <w:r w:rsidRPr="006739FE">
              <w:t>2</w:t>
            </w:r>
          </w:p>
        </w:tc>
      </w:tr>
      <w:tr w:rsidR="003C5595" w:rsidRPr="006739FE" w14:paraId="73DD74C0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7CD0F1DD" w14:textId="77777777" w:rsidR="00CC0086" w:rsidRPr="006739FE" w:rsidRDefault="00CC0086" w:rsidP="00EB1CB2">
            <w:pPr>
              <w:pStyle w:val="TAC"/>
            </w:pPr>
            <w:r w:rsidRPr="006739FE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6DBA018" w14:textId="77777777" w:rsidR="00CC0086" w:rsidRPr="006739FE" w:rsidRDefault="00CC0086" w:rsidP="00EB1CB2">
            <w:pPr>
              <w:pStyle w:val="TAC"/>
            </w:pPr>
            <w:r w:rsidRPr="006739FE">
              <w:t>0 for QPSK PRBs</w:t>
            </w:r>
          </w:p>
          <w:p w14:paraId="6299BFD0" w14:textId="77777777" w:rsidR="00CC0086" w:rsidRPr="006739FE" w:rsidRDefault="00CC0086" w:rsidP="00EB1CB2">
            <w:pPr>
              <w:pStyle w:val="TAC"/>
            </w:pPr>
            <w:r w:rsidRPr="006739FE">
              <w:t>1 for 16QAM PRBs</w:t>
            </w:r>
          </w:p>
          <w:p w14:paraId="3F607B95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</w:tc>
        <w:tc>
          <w:tcPr>
            <w:tcW w:w="0" w:type="auto"/>
          </w:tcPr>
          <w:p w14:paraId="7371E7FB" w14:textId="77777777" w:rsidR="00CC0086" w:rsidRPr="006739FE" w:rsidRDefault="00CC0086" w:rsidP="00EB1CB2">
            <w:pPr>
              <w:pStyle w:val="TAC"/>
            </w:pPr>
            <w:r w:rsidRPr="006739FE">
              <w:t>3</w:t>
            </w:r>
          </w:p>
        </w:tc>
      </w:tr>
      <w:tr w:rsidR="00CC0086" w:rsidRPr="006739FE" w14:paraId="127F3BB9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11D4F199" w14:textId="77777777" w:rsidR="00CC0086" w:rsidRPr="006739FE" w:rsidRDefault="00CC0086" w:rsidP="00EB1CB2">
            <w:pPr>
              <w:pStyle w:val="TAC"/>
            </w:pPr>
            <w:r w:rsidRPr="006739FE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53539733" w14:textId="77EE38D4" w:rsidR="00AF5C03" w:rsidRPr="006739FE" w:rsidRDefault="00AF5C03" w:rsidP="00AF5C03">
            <w:pPr>
              <w:pStyle w:val="TAC"/>
            </w:pPr>
            <w:r w:rsidRPr="006739FE">
              <w:t>0 for QPSK PRBs for which EVM is not measured</w:t>
            </w:r>
          </w:p>
          <w:p w14:paraId="48DC6C2C" w14:textId="77777777" w:rsidR="00AF5C03" w:rsidRPr="006739FE" w:rsidRDefault="00AF5C03" w:rsidP="00AF5C03">
            <w:pPr>
              <w:pStyle w:val="TAC"/>
            </w:pPr>
            <w:r w:rsidRPr="006739FE">
              <w:t>1 for QPSK PRBs for which EVM is measured</w:t>
            </w:r>
          </w:p>
          <w:p w14:paraId="08E6CBF1" w14:textId="4B2EBC5C" w:rsidR="00CC0086" w:rsidRPr="006739FE" w:rsidRDefault="00AF5C03" w:rsidP="00AF5C03">
            <w:pPr>
              <w:pStyle w:val="TAC"/>
            </w:pPr>
            <w:r w:rsidRPr="006739FE">
              <w:t>2 for PRBs located in PRB#0-2</w:t>
            </w:r>
          </w:p>
        </w:tc>
        <w:tc>
          <w:tcPr>
            <w:tcW w:w="0" w:type="auto"/>
          </w:tcPr>
          <w:p w14:paraId="192A9ABE" w14:textId="77777777" w:rsidR="00CC0086" w:rsidRPr="006739FE" w:rsidRDefault="00CC0086" w:rsidP="00EB1CB2">
            <w:pPr>
              <w:pStyle w:val="TAC"/>
            </w:pPr>
            <w:r w:rsidRPr="006739FE">
              <w:t>3</w:t>
            </w:r>
          </w:p>
        </w:tc>
      </w:tr>
    </w:tbl>
    <w:p w14:paraId="3622F3BC" w14:textId="77777777" w:rsidR="00CC0086" w:rsidRPr="006739FE" w:rsidRDefault="00CC0086" w:rsidP="00CC0086">
      <w:pPr>
        <w:ind w:left="284"/>
        <w:rPr>
          <w:lang w:eastAsia="ko-KR"/>
        </w:rPr>
      </w:pPr>
    </w:p>
    <w:p w14:paraId="75ED50BB" w14:textId="04C250BC" w:rsidR="00CC0086" w:rsidRPr="006739FE" w:rsidRDefault="00CC0086" w:rsidP="00CC0086">
      <w:pPr>
        <w:pStyle w:val="B1"/>
      </w:pPr>
      <w:r w:rsidRPr="006739FE">
        <w:t>-</w:t>
      </w:r>
      <w:r w:rsidRPr="006739FE">
        <w:tab/>
        <w:t>Perform user specific scrambling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7.3.1.1.</w:t>
      </w:r>
    </w:p>
    <w:p w14:paraId="2C3F032E" w14:textId="6D7EBC6D" w:rsidR="00CC0086" w:rsidRPr="006739FE" w:rsidRDefault="00CC0086" w:rsidP="00CC0086">
      <w:pPr>
        <w:pStyle w:val="B1"/>
      </w:pPr>
      <w:r w:rsidRPr="006739FE">
        <w:t>-</w:t>
      </w:r>
      <w:r w:rsidRPr="006739FE">
        <w:tab/>
        <w:t>Perform modulation of the scrambled bits with the modulation scheme defined for each user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7.3.1.1</w:t>
      </w:r>
    </w:p>
    <w:p w14:paraId="0869CF42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E40DEC2" w14:textId="18527A2D" w:rsidR="00CC0086" w:rsidRPr="006739FE" w:rsidRDefault="00CC0086" w:rsidP="00CC0086">
      <w:pPr>
        <w:pStyle w:val="B1"/>
      </w:pPr>
      <w:r w:rsidRPr="006739FE">
        <w:t>-</w:t>
      </w:r>
      <w:r w:rsidRPr="006739FE">
        <w:tab/>
        <w:t>Perform mapping of the complex-valued symbols to layer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7.3.1.3. </w:t>
      </w:r>
      <w:r w:rsidRPr="006739FE">
        <w:rPr>
          <w:position w:val="-10"/>
        </w:rPr>
        <w:object w:dxaOrig="1290" w:dyaOrig="345" w14:anchorId="4B47B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5.75pt" o:ole="">
            <v:imagedata r:id="rId13" o:title=""/>
          </v:shape>
          <o:OLEObject Type="Embed" ProgID="Equation.3" ShapeID="_x0000_i1025" DrawAspect="Content" ObjectID="_1650996066" r:id="rId14"/>
        </w:object>
      </w:r>
      <w:r w:rsidRPr="006739FE">
        <w:t xml:space="preserve"> </w:t>
      </w:r>
      <w:r w:rsidRPr="006739FE">
        <w:rPr>
          <w:position w:val="-14"/>
        </w:rPr>
        <w:object w:dxaOrig="1290" w:dyaOrig="375" w14:anchorId="18DE39E3">
          <v:shape id="_x0000_i1026" type="#_x0000_t75" style="width:66.75pt;height:20.25pt" o:ole="">
            <v:imagedata r:id="rId15" o:title=""/>
          </v:shape>
          <o:OLEObject Type="Embed" ProgID="Equation.3" ShapeID="_x0000_i1026" DrawAspect="Content" ObjectID="_1650996067" r:id="rId16"/>
        </w:object>
      </w:r>
      <w:r w:rsidRPr="006739FE">
        <w:t xml:space="preserve"> Complex-valued modulation symbols </w:t>
      </w:r>
      <w:r w:rsidRPr="006739FE">
        <w:rPr>
          <w:position w:val="-14"/>
        </w:rPr>
        <w:object w:dxaOrig="2175" w:dyaOrig="375" w14:anchorId="205F697F">
          <v:shape id="_x0000_i1027" type="#_x0000_t75" style="width:108pt;height:20.25pt" o:ole="">
            <v:imagedata r:id="rId17" o:title=""/>
          </v:shape>
          <o:OLEObject Type="Embed" ProgID="Equation.3" ShapeID="_x0000_i1027" DrawAspect="Content" ObjectID="_1650996068" r:id="rId18"/>
        </w:object>
      </w:r>
      <w:r w:rsidRPr="006739FE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6739FE">
        <w:t xml:space="preserve"> shall be mapped onto the layers </w:t>
      </w:r>
      <w:r w:rsidRPr="006739FE">
        <w:rPr>
          <w:position w:val="-10"/>
        </w:rPr>
        <w:object w:dxaOrig="2415" w:dyaOrig="405" w14:anchorId="075EF12D">
          <v:shape id="_x0000_i1028" type="#_x0000_t75" style="width:124.5pt;height:20.25pt" o:ole="">
            <v:imagedata r:id="rId19" o:title=""/>
          </v:shape>
          <o:OLEObject Type="Embed" ProgID="Equation.3" ShapeID="_x0000_i1028" DrawAspect="Content" ObjectID="_1650996069" r:id="rId20"/>
        </w:object>
      </w:r>
      <w:r w:rsidRPr="006739FE">
        <w:t xml:space="preserve">, </w:t>
      </w:r>
      <w:r w:rsidRPr="006739FE">
        <w:rPr>
          <w:position w:val="-14"/>
        </w:rPr>
        <w:object w:dxaOrig="1560" w:dyaOrig="375" w14:anchorId="6056FC20">
          <v:shape id="_x0000_i1029" type="#_x0000_t75" style="width:77.25pt;height:20.25pt" o:ole="">
            <v:imagedata r:id="rId21" o:title=""/>
          </v:shape>
          <o:OLEObject Type="Embed" ProgID="Equation.3" ShapeID="_x0000_i1029" DrawAspect="Content" ObjectID="_1650996070" r:id="rId22"/>
        </w:object>
      </w:r>
      <w:r w:rsidRPr="006739FE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6739FE">
        <w:t xml:space="preserve"> is equal to number of layers.</w:t>
      </w:r>
    </w:p>
    <w:p w14:paraId="79AE92C3" w14:textId="77777777" w:rsidR="00CC0086" w:rsidRPr="006739FE" w:rsidRDefault="00CC0086" w:rsidP="00CC0086">
      <w:pPr>
        <w:pStyle w:val="B1"/>
        <w:rPr>
          <w:lang w:eastAsia="ko-KR"/>
        </w:rPr>
      </w:pPr>
      <w:bookmarkStart w:id="32" w:name="_Hlk525485814"/>
      <w:r w:rsidRPr="006739FE">
        <w:t>-</w:t>
      </w:r>
      <w:r w:rsidRPr="006739FE">
        <w:tab/>
        <w:t>Perform PDSCH mapping according to TS 38.211</w:t>
      </w:r>
      <w:bookmarkEnd w:id="32"/>
      <w:r w:rsidRPr="006739FE">
        <w:rPr>
          <w:lang w:eastAsia="ko-KR"/>
        </w:rPr>
        <w:t xml:space="preserve"> [17] </w:t>
      </w:r>
      <w:r w:rsidRPr="006739FE">
        <w:t>using parameters listed in table 4.9.2.2-3</w:t>
      </w:r>
      <w:r w:rsidRPr="006739FE">
        <w:rPr>
          <w:lang w:eastAsia="ko-KR"/>
        </w:rPr>
        <w:t>.</w:t>
      </w:r>
    </w:p>
    <w:p w14:paraId="39413E53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  <w:t>PDSCH resource allocation according to TS 38.214 [18] as following;</w:t>
      </w:r>
    </w:p>
    <w:p w14:paraId="1700B6D1" w14:textId="7D6A4018" w:rsidR="00CC0086" w:rsidRPr="006739FE" w:rsidRDefault="00CC0086" w:rsidP="003C5595">
      <w:pPr>
        <w:pStyle w:val="B2"/>
        <w:rPr>
          <w:rFonts w:cs="v4.2.0"/>
          <w:lang w:eastAsia="ko-KR"/>
        </w:rPr>
      </w:pPr>
      <w:r w:rsidRPr="006739FE">
        <w:t>-</w:t>
      </w:r>
      <w:r w:rsidRPr="006739FE">
        <w:tab/>
        <w:t xml:space="preserve">NR-FR1-TM1.1, NR-FR1-TM3.1, NR-FR1-TM3.1a: type 1 for PDSCH with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 xml:space="preserve">= 0 and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>= 2,</w:t>
      </w:r>
    </w:p>
    <w:p w14:paraId="11724067" w14:textId="7029C9DC" w:rsidR="00CC0086" w:rsidRPr="006739FE" w:rsidRDefault="00CC0086" w:rsidP="003C5595">
      <w:pPr>
        <w:pStyle w:val="B2"/>
        <w:rPr>
          <w:rFonts w:cs="v4.2.0"/>
          <w:lang w:eastAsia="ko-KR"/>
        </w:rPr>
      </w:pPr>
      <w:r w:rsidRPr="006739FE">
        <w:t>-</w:t>
      </w:r>
      <w:r w:rsidRPr="006739FE">
        <w:tab/>
        <w:t xml:space="preserve">NR-FR1-TM1.2, NR-FR1-TM3.2, NR-FR1-TM3.3: type 0 for PDSCH with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 xml:space="preserve">= 0 and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 xml:space="preserve">= 1, type 1 for PDSCH with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>= 2,</w:t>
      </w:r>
    </w:p>
    <w:p w14:paraId="671D660A" w14:textId="0E31E18E" w:rsidR="00CC0086" w:rsidRPr="006739FE" w:rsidRDefault="00CC0086" w:rsidP="003C5595">
      <w:pPr>
        <w:pStyle w:val="B2"/>
      </w:pPr>
      <w:r w:rsidRPr="006739FE">
        <w:t>-</w:t>
      </w:r>
      <w:r w:rsidRPr="006739FE">
        <w:tab/>
        <w:t xml:space="preserve">NR-FR1-TM2, NR-FR1-TM2a: type 1 for PDSCH with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>= 2.</w:t>
      </w:r>
    </w:p>
    <w:p w14:paraId="6DE0776E" w14:textId="59AD869A" w:rsidR="00CC0086" w:rsidRPr="006739FE" w:rsidRDefault="00CC0086" w:rsidP="00CC0086">
      <w:pPr>
        <w:pStyle w:val="B1"/>
      </w:pPr>
      <w:r w:rsidRPr="006739FE">
        <w:t>-</w:t>
      </w:r>
      <w:r w:rsidRPr="006739FE">
        <w:tab/>
        <w:t>DM-RS sequence generation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7.4.1.1.1 where </w:t>
      </w:r>
      <w:r w:rsidRPr="006739FE">
        <w:rPr>
          <w:i/>
        </w:rPr>
        <w:t>l</w:t>
      </w:r>
      <w:r w:rsidRPr="006739FE">
        <w:t xml:space="preserve"> is the OFDM symbol number within the slot with the symbols indicated by table 4.9.2.2-3.</w:t>
      </w:r>
    </w:p>
    <w:p w14:paraId="5752A315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18473AAB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503B2A05" w:rsidR="009B7374" w:rsidRPr="006739FE" w:rsidRDefault="00CC0086" w:rsidP="00CC0086">
      <w:pPr>
        <w:pStyle w:val="B1"/>
      </w:pPr>
      <w:r w:rsidRPr="006739FE">
        <w:t>-</w:t>
      </w:r>
      <w:r w:rsidRPr="006739FE">
        <w:tab/>
        <w:t>DM-RS mapping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7.4.1.1.2 using parameters listed in table 4.9.2.2-3.</w:t>
      </w:r>
    </w:p>
    <w:p w14:paraId="1A56A3F8" w14:textId="77777777" w:rsidR="009E7F97" w:rsidRPr="006739FE" w:rsidRDefault="009E7F97" w:rsidP="009E7F97">
      <w:pPr>
        <w:pStyle w:val="Heading4"/>
      </w:pPr>
      <w:bookmarkStart w:id="33" w:name="_Toc36645046"/>
      <w:bookmarkStart w:id="34" w:name="_Toc37272100"/>
      <w:bookmarkStart w:id="35" w:name="_Toc21099872"/>
      <w:bookmarkStart w:id="36" w:name="_Toc29809670"/>
      <w:r w:rsidRPr="006739FE">
        <w:lastRenderedPageBreak/>
        <w:t>4.9.2.4</w:t>
      </w:r>
      <w:r w:rsidRPr="006739FE">
        <w:tab/>
        <w:t>Data content of Physical channels and Signals</w:t>
      </w:r>
      <w:r w:rsidRPr="006739FE">
        <w:rPr>
          <w:szCs w:val="28"/>
          <w:lang w:eastAsia="zh-CN"/>
        </w:rPr>
        <w:t xml:space="preserve"> for NR-N-TM</w:t>
      </w:r>
      <w:bookmarkEnd w:id="33"/>
      <w:bookmarkEnd w:id="34"/>
    </w:p>
    <w:p w14:paraId="08DD262E" w14:textId="66A4E02E" w:rsidR="009E7F97" w:rsidRPr="006739FE" w:rsidRDefault="009E7F97" w:rsidP="009E7F97">
      <w:pPr>
        <w:rPr>
          <w:b/>
          <w:color w:val="000000"/>
          <w:lang w:eastAsia="zh-CN"/>
        </w:rPr>
      </w:pPr>
      <w:r w:rsidRPr="006739FE">
        <w:rPr>
          <w:rFonts w:hint="eastAsia"/>
          <w:lang w:eastAsia="zh-CN"/>
        </w:rPr>
        <w:t>Detail</w:t>
      </w:r>
      <w:r w:rsidRPr="006739FE">
        <w:rPr>
          <w:lang w:eastAsia="zh-CN"/>
        </w:rPr>
        <w:t>ed</w:t>
      </w:r>
      <w:r w:rsidRPr="006739FE">
        <w:rPr>
          <w:rFonts w:hint="eastAsia"/>
          <w:lang w:eastAsia="zh-CN"/>
        </w:rPr>
        <w:t xml:space="preserve"> configuration for the tran</w:t>
      </w:r>
      <w:r w:rsidRPr="006739FE">
        <w:rPr>
          <w:lang w:eastAsia="zh-CN"/>
        </w:rPr>
        <w:t>s</w:t>
      </w:r>
      <w:r w:rsidRPr="006739FE">
        <w:rPr>
          <w:rFonts w:hint="eastAsia"/>
          <w:lang w:eastAsia="zh-CN"/>
        </w:rPr>
        <w:t xml:space="preserve">mitter characteristic tests are </w:t>
      </w:r>
      <w:r w:rsidRPr="006739FE">
        <w:t xml:space="preserve">defined in TS 36.141 </w:t>
      </w:r>
      <w:r w:rsidR="007D7230" w:rsidRPr="006739FE">
        <w:t>[24]</w:t>
      </w:r>
      <w:r w:rsidRPr="006739FE">
        <w:rPr>
          <w:rFonts w:hint="eastAsia"/>
          <w:lang w:eastAsia="zh-CN"/>
        </w:rPr>
        <w:t>,</w:t>
      </w:r>
    </w:p>
    <w:p w14:paraId="270E7852" w14:textId="77777777" w:rsidR="009E7F97" w:rsidRPr="006739FE" w:rsidRDefault="009E7F97" w:rsidP="009E7F97">
      <w:pPr>
        <w:pStyle w:val="Heading3"/>
        <w:ind w:left="0" w:firstLine="0"/>
      </w:pPr>
      <w:bookmarkStart w:id="37" w:name="_Toc36645047"/>
      <w:bookmarkStart w:id="38" w:name="_Toc37272101"/>
      <w:r w:rsidRPr="006739FE">
        <w:t>4.9.3</w:t>
      </w:r>
      <w:r w:rsidRPr="006739FE">
        <w:tab/>
        <w:t>NB-IoT testing</w:t>
      </w:r>
      <w:bookmarkEnd w:id="37"/>
      <w:bookmarkEnd w:id="38"/>
    </w:p>
    <w:p w14:paraId="712AB1CF" w14:textId="77777777" w:rsidR="009E7F97" w:rsidRPr="006739FE" w:rsidRDefault="009E7F97" w:rsidP="009E7F97">
      <w:pPr>
        <w:rPr>
          <w:rFonts w:cs="v4.2.0"/>
          <w:lang w:eastAsia="zh-CN"/>
        </w:rPr>
      </w:pPr>
      <w:bookmarkStart w:id="39" w:name="OLE_LINK7"/>
      <w:bookmarkStart w:id="40" w:name="OLE_LINK8"/>
      <w:r w:rsidRPr="006739FE">
        <w:rPr>
          <w:rFonts w:cs="v4.2.0"/>
        </w:rPr>
        <w:t xml:space="preserve">Unless otherwise stated, the NB-IoT operation in NR in-band test shall be performed by puncturing one NR RB at the </w:t>
      </w:r>
      <w:r w:rsidRPr="006739FE">
        <w:t>eligible</w:t>
      </w:r>
      <w:r w:rsidRPr="006739FE">
        <w:rPr>
          <w:rFonts w:hint="eastAsia"/>
          <w:lang w:eastAsia="zh-CN"/>
        </w:rPr>
        <w:t xml:space="preserve"> (</w:t>
      </w:r>
      <w:r w:rsidRPr="006739FE">
        <w:t>according to clause 5.7.3 of TS 36.104 [22] and the definition in clause 3.1</w:t>
      </w:r>
      <w:r w:rsidRPr="006739FE">
        <w:rPr>
          <w:rFonts w:hint="eastAsia"/>
          <w:lang w:eastAsia="zh-CN"/>
        </w:rPr>
        <w:t>)</w:t>
      </w:r>
      <w:r w:rsidRPr="006739FE">
        <w:rPr>
          <w:lang w:eastAsia="zh-CN"/>
        </w:rPr>
        <w:t xml:space="preserve"> in-band position</w:t>
      </w:r>
      <w:r w:rsidRPr="006739FE" w:rsidDel="00A64250">
        <w:rPr>
          <w:rFonts w:cs="v4.2.0"/>
        </w:rPr>
        <w:t xml:space="preserve"> </w:t>
      </w:r>
      <w:r w:rsidRPr="006739FE">
        <w:rPr>
          <w:rFonts w:cs="v4.2.0"/>
        </w:rPr>
        <w:t>closest to NR minimum guard band; those are denoted L</w:t>
      </w:r>
      <w:r w:rsidRPr="006739FE">
        <w:rPr>
          <w:rFonts w:cs="v4.2.0"/>
          <w:vertAlign w:val="subscript"/>
        </w:rPr>
        <w:t xml:space="preserve">NB-IoT </w:t>
      </w:r>
      <w:r w:rsidRPr="006739FE">
        <w:rPr>
          <w:rFonts w:cs="v4.2.0"/>
        </w:rPr>
        <w:t>(Left) and R</w:t>
      </w:r>
      <w:r w:rsidRPr="006739FE">
        <w:rPr>
          <w:rFonts w:cs="v4.2.0"/>
          <w:vertAlign w:val="subscript"/>
        </w:rPr>
        <w:t>NB-IoT</w:t>
      </w:r>
      <w:r w:rsidRPr="006739FE">
        <w:rPr>
          <w:rFonts w:cs="v4.2.0"/>
        </w:rPr>
        <w:t xml:space="preserve"> (Right).</w:t>
      </w:r>
    </w:p>
    <w:p w14:paraId="0DF4521B" w14:textId="77777777" w:rsidR="009E7F97" w:rsidRPr="006739FE" w:rsidRDefault="009E7F97" w:rsidP="009E7F97">
      <w:pPr>
        <w:rPr>
          <w:rFonts w:cs="v4.2.0"/>
          <w:vertAlign w:val="subscript"/>
        </w:rPr>
      </w:pPr>
      <w:r w:rsidRPr="006739FE">
        <w:rPr>
          <w:rFonts w:cs="v4.2.0"/>
        </w:rPr>
        <w:t>Unless otherwise stated, the NB-IoT operation in NR in-band receiver tests shall be performed by using the tone located on the NB-IoT RB’s edge, which is closest to NR minimum guard band; those are denoted B</w:t>
      </w:r>
      <w:r w:rsidRPr="006739FE">
        <w:rPr>
          <w:rFonts w:cs="v4.2.0"/>
          <w:vertAlign w:val="subscript"/>
        </w:rPr>
        <w:t xml:space="preserve">NB-IoT </w:t>
      </w:r>
      <w:r w:rsidRPr="006739FE">
        <w:rPr>
          <w:rFonts w:cs="v4.2.0"/>
        </w:rPr>
        <w:t>for L</w:t>
      </w:r>
      <w:r w:rsidRPr="006739FE">
        <w:rPr>
          <w:rFonts w:cs="v4.2.0"/>
          <w:vertAlign w:val="subscript"/>
        </w:rPr>
        <w:t>NB-IoT</w:t>
      </w:r>
      <w:r w:rsidRPr="006739FE">
        <w:rPr>
          <w:rFonts w:cs="v4.2.0"/>
        </w:rPr>
        <w:t xml:space="preserve"> and T</w:t>
      </w:r>
      <w:r w:rsidRPr="006739FE">
        <w:rPr>
          <w:rFonts w:cs="v4.2.0"/>
          <w:vertAlign w:val="subscript"/>
        </w:rPr>
        <w:t>NB-IoT</w:t>
      </w:r>
      <w:r w:rsidRPr="006739FE">
        <w:rPr>
          <w:rFonts w:cs="v4.2.0"/>
        </w:rPr>
        <w:t xml:space="preserve"> for R</w:t>
      </w:r>
      <w:r w:rsidRPr="006739FE">
        <w:rPr>
          <w:rFonts w:cs="v4.2.0"/>
          <w:vertAlign w:val="subscript"/>
        </w:rPr>
        <w:t>NB-IoT.</w:t>
      </w:r>
    </w:p>
    <w:p w14:paraId="70FE8BAE" w14:textId="77777777" w:rsidR="009E7F97" w:rsidRPr="006739FE" w:rsidRDefault="009E7F97" w:rsidP="009E7F97">
      <w:pPr>
        <w:rPr>
          <w:lang w:eastAsia="zh-CN"/>
        </w:rPr>
      </w:pPr>
      <w:r w:rsidRPr="006739FE">
        <w:rPr>
          <w:lang w:eastAsia="zh-CN"/>
        </w:rPr>
        <w:t xml:space="preserve">Unless otherwise stated, a BS declared to be capable of </w:t>
      </w:r>
      <w:r w:rsidRPr="006739FE">
        <w:rPr>
          <w:rFonts w:eastAsia="MS P??" w:cs="v4.2.0"/>
        </w:rPr>
        <w:t>NB-IoT operation in NR in-band is only required to pass the transmitter tests for NR with NB-IoT operation in NR in-band; it is not required to perform the transmitter tests again for NR only.</w:t>
      </w:r>
    </w:p>
    <w:p w14:paraId="7041830D" w14:textId="77777777" w:rsidR="009E7F97" w:rsidRPr="006739FE" w:rsidRDefault="009E7F97" w:rsidP="009E7F97">
      <w:pPr>
        <w:rPr>
          <w:rFonts w:eastAsia="MS P??" w:cs="v4.2.0"/>
        </w:rPr>
      </w:pPr>
      <w:r w:rsidRPr="006739FE">
        <w:rPr>
          <w:lang w:eastAsia="zh-CN"/>
        </w:rPr>
        <w:t xml:space="preserve">Unless otherwise stated, a BS declared to be capable of </w:t>
      </w:r>
      <w:r w:rsidRPr="006739FE">
        <w:rPr>
          <w:rFonts w:eastAsia="MS P??" w:cs="v4.2.0"/>
        </w:rPr>
        <w:t xml:space="preserve">NB-IoT operation in NR in-band is only required to pass the receiver tests for </w:t>
      </w:r>
      <w:r w:rsidRPr="006739FE">
        <w:rPr>
          <w:lang w:eastAsia="zh-CN"/>
        </w:rPr>
        <w:t xml:space="preserve">NR with </w:t>
      </w:r>
      <w:r w:rsidRPr="006739FE">
        <w:rPr>
          <w:rFonts w:eastAsia="MS P??" w:cs="v4.2.0"/>
        </w:rPr>
        <w:t>NB-IoT operation in NR in-band; it is not required to perform the receiver tests again for NR only.</w:t>
      </w:r>
    </w:p>
    <w:p w14:paraId="1C4D78D8" w14:textId="77777777" w:rsidR="009E7F97" w:rsidRPr="006739FE" w:rsidRDefault="009E7F97" w:rsidP="009E7F97">
      <w:pPr>
        <w:pStyle w:val="NO"/>
        <w:rPr>
          <w:rFonts w:cs="v4.2.0"/>
        </w:rPr>
      </w:pPr>
      <w:r w:rsidRPr="006739FE">
        <w:t>NOTE:</w:t>
      </w:r>
      <w:r w:rsidRPr="006739FE">
        <w:tab/>
        <w:t xml:space="preserve">The BS should be configured (RRC signalling) for the NB-IoT E-UTRA </w:t>
      </w:r>
      <w:r w:rsidRPr="006739FE">
        <w:rPr>
          <w:rStyle w:val="Emphasis"/>
        </w:rPr>
        <w:t>guard</w:t>
      </w:r>
      <w:r w:rsidRPr="006739FE">
        <w:rPr>
          <w:rStyle w:val="Emphasis"/>
          <w:lang w:eastAsia="ja-JP"/>
        </w:rPr>
        <w:t>band</w:t>
      </w:r>
      <w:r w:rsidRPr="006739FE">
        <w:t xml:space="preserve"> mode during the tests.</w:t>
      </w:r>
    </w:p>
    <w:p w14:paraId="25434A91" w14:textId="2C9A9063" w:rsidR="0098607D" w:rsidRPr="006739FE" w:rsidRDefault="0098607D" w:rsidP="0098607D">
      <w:pPr>
        <w:pStyle w:val="Heading2"/>
        <w:ind w:left="0" w:firstLine="0"/>
        <w:rPr>
          <w:rFonts w:eastAsia="SimSun"/>
        </w:rPr>
      </w:pPr>
      <w:bookmarkStart w:id="41" w:name="_Toc36645048"/>
      <w:bookmarkStart w:id="42" w:name="_Toc37272102"/>
      <w:bookmarkEnd w:id="39"/>
      <w:bookmarkEnd w:id="40"/>
      <w:r w:rsidRPr="006739FE">
        <w:rPr>
          <w:rFonts w:eastAsia="SimSun"/>
        </w:rPr>
        <w:t>4.1</w:t>
      </w:r>
      <w:r w:rsidR="00145875" w:rsidRPr="006739FE">
        <w:rPr>
          <w:rFonts w:eastAsia="SimSun"/>
        </w:rPr>
        <w:t>0</w:t>
      </w:r>
      <w:r w:rsidRPr="006739FE">
        <w:rPr>
          <w:rFonts w:eastAsia="SimSun"/>
        </w:rPr>
        <w:tab/>
      </w:r>
      <w:r w:rsidR="002440E7" w:rsidRPr="006739FE">
        <w:t>Requirements for contiguous and non-contiguous spectrum</w:t>
      </w:r>
      <w:bookmarkEnd w:id="35"/>
      <w:bookmarkEnd w:id="36"/>
      <w:bookmarkEnd w:id="41"/>
      <w:bookmarkEnd w:id="42"/>
    </w:p>
    <w:sectPr w:rsidR="0098607D" w:rsidRPr="006739FE" w:rsidSect="00013E1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1DBD4" w14:textId="77777777" w:rsidR="00351432" w:rsidRDefault="00351432">
      <w:r>
        <w:separator/>
      </w:r>
    </w:p>
  </w:endnote>
  <w:endnote w:type="continuationSeparator" w:id="0">
    <w:p w14:paraId="34E163DD" w14:textId="77777777" w:rsidR="00351432" w:rsidRDefault="0035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8C8F0" w14:textId="77777777" w:rsidR="00232B8C" w:rsidRDefault="00232B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2454D" w14:textId="77777777" w:rsidR="00351432" w:rsidRDefault="00351432">
      <w:r>
        <w:separator/>
      </w:r>
    </w:p>
  </w:footnote>
  <w:footnote w:type="continuationSeparator" w:id="0">
    <w:p w14:paraId="2BE04DAB" w14:textId="77777777" w:rsidR="00351432" w:rsidRDefault="00351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D37C6" w14:textId="4CDDDF6B" w:rsidR="00232B8C" w:rsidRDefault="00232B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00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232B8C" w:rsidRDefault="00232B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053AD28D" w:rsidR="00232B8C" w:rsidRDefault="00232B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00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32B8C" w:rsidRDefault="00232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1"/>
  </w:num>
  <w:num w:numId="7">
    <w:abstractNumId w:val="81"/>
  </w:num>
  <w:num w:numId="8">
    <w:abstractNumId w:val="57"/>
  </w:num>
  <w:num w:numId="9">
    <w:abstractNumId w:val="82"/>
  </w:num>
  <w:num w:numId="10">
    <w:abstractNumId w:val="45"/>
  </w:num>
  <w:num w:numId="11">
    <w:abstractNumId w:val="40"/>
  </w:num>
  <w:num w:numId="12">
    <w:abstractNumId w:val="50"/>
  </w:num>
  <w:num w:numId="13">
    <w:abstractNumId w:val="73"/>
  </w:num>
  <w:num w:numId="14">
    <w:abstractNumId w:val="52"/>
  </w:num>
  <w:num w:numId="15">
    <w:abstractNumId w:val="2"/>
  </w:num>
  <w:num w:numId="16">
    <w:abstractNumId w:val="76"/>
  </w:num>
  <w:num w:numId="17">
    <w:abstractNumId w:val="67"/>
  </w:num>
  <w:num w:numId="18">
    <w:abstractNumId w:val="48"/>
  </w:num>
  <w:num w:numId="19">
    <w:abstractNumId w:val="25"/>
  </w:num>
  <w:num w:numId="20">
    <w:abstractNumId w:val="7"/>
  </w:num>
  <w:num w:numId="21">
    <w:abstractNumId w:val="70"/>
  </w:num>
  <w:num w:numId="22">
    <w:abstractNumId w:val="56"/>
  </w:num>
  <w:num w:numId="23">
    <w:abstractNumId w:val="1"/>
  </w:num>
  <w:num w:numId="24">
    <w:abstractNumId w:val="37"/>
  </w:num>
  <w:num w:numId="25">
    <w:abstractNumId w:val="18"/>
  </w:num>
  <w:num w:numId="26">
    <w:abstractNumId w:val="54"/>
  </w:num>
  <w:num w:numId="27">
    <w:abstractNumId w:val="32"/>
  </w:num>
  <w:num w:numId="28">
    <w:abstractNumId w:val="11"/>
  </w:num>
  <w:num w:numId="29">
    <w:abstractNumId w:val="55"/>
  </w:num>
  <w:num w:numId="30">
    <w:abstractNumId w:val="8"/>
  </w:num>
  <w:num w:numId="31">
    <w:abstractNumId w:val="10"/>
  </w:num>
  <w:num w:numId="32">
    <w:abstractNumId w:val="36"/>
  </w:num>
  <w:num w:numId="33">
    <w:abstractNumId w:val="86"/>
  </w:num>
  <w:num w:numId="34">
    <w:abstractNumId w:val="64"/>
  </w:num>
  <w:num w:numId="35">
    <w:abstractNumId w:val="74"/>
  </w:num>
  <w:num w:numId="36">
    <w:abstractNumId w:val="51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71"/>
  </w:num>
  <w:num w:numId="42">
    <w:abstractNumId w:val="69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7"/>
  </w:num>
  <w:num w:numId="49">
    <w:abstractNumId w:val="68"/>
  </w:num>
  <w:num w:numId="50">
    <w:abstractNumId w:val="85"/>
  </w:num>
  <w:num w:numId="51">
    <w:abstractNumId w:val="13"/>
  </w:num>
  <w:num w:numId="52">
    <w:abstractNumId w:val="23"/>
  </w:num>
  <w:num w:numId="53">
    <w:abstractNumId w:val="30"/>
  </w:num>
  <w:num w:numId="54">
    <w:abstractNumId w:val="47"/>
  </w:num>
  <w:num w:numId="55">
    <w:abstractNumId w:val="31"/>
  </w:num>
  <w:num w:numId="56">
    <w:abstractNumId w:val="53"/>
  </w:num>
  <w:num w:numId="57">
    <w:abstractNumId w:val="84"/>
  </w:num>
  <w:num w:numId="58">
    <w:abstractNumId w:val="58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60"/>
  </w:num>
  <w:num w:numId="64">
    <w:abstractNumId w:val="17"/>
  </w:num>
  <w:num w:numId="65">
    <w:abstractNumId w:val="63"/>
  </w:num>
  <w:num w:numId="66">
    <w:abstractNumId w:val="59"/>
  </w:num>
  <w:num w:numId="67">
    <w:abstractNumId w:val="44"/>
  </w:num>
  <w:num w:numId="68">
    <w:abstractNumId w:val="38"/>
  </w:num>
  <w:num w:numId="69">
    <w:abstractNumId w:val="9"/>
  </w:num>
  <w:num w:numId="70">
    <w:abstractNumId w:val="83"/>
  </w:num>
  <w:num w:numId="71">
    <w:abstractNumId w:val="29"/>
  </w:num>
  <w:num w:numId="72">
    <w:abstractNumId w:val="66"/>
  </w:num>
  <w:num w:numId="73">
    <w:abstractNumId w:val="34"/>
  </w:num>
  <w:num w:numId="74">
    <w:abstractNumId w:val="79"/>
  </w:num>
  <w:num w:numId="75">
    <w:abstractNumId w:val="80"/>
  </w:num>
  <w:num w:numId="76">
    <w:abstractNumId w:val="26"/>
  </w:num>
  <w:num w:numId="77">
    <w:abstractNumId w:val="46"/>
  </w:num>
  <w:num w:numId="78">
    <w:abstractNumId w:val="33"/>
  </w:num>
  <w:num w:numId="79">
    <w:abstractNumId w:val="72"/>
  </w:num>
  <w:num w:numId="80">
    <w:abstractNumId w:val="4"/>
  </w:num>
  <w:num w:numId="81">
    <w:abstractNumId w:val="78"/>
  </w:num>
  <w:num w:numId="82">
    <w:abstractNumId w:val="27"/>
  </w:num>
  <w:num w:numId="83">
    <w:abstractNumId w:val="75"/>
  </w:num>
  <w:num w:numId="84">
    <w:abstractNumId w:val="22"/>
  </w:num>
  <w:num w:numId="85">
    <w:abstractNumId w:val="62"/>
  </w:num>
  <w:num w:numId="86">
    <w:abstractNumId w:val="42"/>
  </w:num>
  <w:num w:numId="87">
    <w:abstractNumId w:val="49"/>
  </w:num>
  <w:num w:numId="88">
    <w:abstractNumId w:val="65"/>
  </w:num>
  <w:num w:numId="89">
    <w:abstractNumId w:val="35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  <w15:person w15:author="Additional Changes RAN4#95-e">
    <w15:presenceInfo w15:providerId="None" w15:userId="Additional Changes RAN4#9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3E2F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3FBB"/>
    <w:rsid w:val="00094BD7"/>
    <w:rsid w:val="00096886"/>
    <w:rsid w:val="00096FD2"/>
    <w:rsid w:val="00097F8C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671E"/>
    <w:rsid w:val="000C6809"/>
    <w:rsid w:val="000C7A40"/>
    <w:rsid w:val="000D1287"/>
    <w:rsid w:val="000D2A67"/>
    <w:rsid w:val="000D31E3"/>
    <w:rsid w:val="000D58AB"/>
    <w:rsid w:val="000E0971"/>
    <w:rsid w:val="000E306B"/>
    <w:rsid w:val="000E354B"/>
    <w:rsid w:val="000E4257"/>
    <w:rsid w:val="000E7169"/>
    <w:rsid w:val="000F4323"/>
    <w:rsid w:val="000F7115"/>
    <w:rsid w:val="0010203A"/>
    <w:rsid w:val="00102FBF"/>
    <w:rsid w:val="00103B6A"/>
    <w:rsid w:val="00105241"/>
    <w:rsid w:val="001058F5"/>
    <w:rsid w:val="00107849"/>
    <w:rsid w:val="00107C3A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70FA7"/>
    <w:rsid w:val="001729A2"/>
    <w:rsid w:val="00180391"/>
    <w:rsid w:val="0018192F"/>
    <w:rsid w:val="00181E8F"/>
    <w:rsid w:val="00183B25"/>
    <w:rsid w:val="00184BBA"/>
    <w:rsid w:val="001873DC"/>
    <w:rsid w:val="00192F84"/>
    <w:rsid w:val="00193CB8"/>
    <w:rsid w:val="001966A9"/>
    <w:rsid w:val="001A5986"/>
    <w:rsid w:val="001A638B"/>
    <w:rsid w:val="001B3969"/>
    <w:rsid w:val="001B46F8"/>
    <w:rsid w:val="001B75D7"/>
    <w:rsid w:val="001C2594"/>
    <w:rsid w:val="001C515B"/>
    <w:rsid w:val="001C573E"/>
    <w:rsid w:val="001D02C2"/>
    <w:rsid w:val="001D0706"/>
    <w:rsid w:val="001D1915"/>
    <w:rsid w:val="001D1BA0"/>
    <w:rsid w:val="001D5A84"/>
    <w:rsid w:val="001E48FF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6B8B"/>
    <w:rsid w:val="00227762"/>
    <w:rsid w:val="00227FE2"/>
    <w:rsid w:val="00232B8C"/>
    <w:rsid w:val="00232BA2"/>
    <w:rsid w:val="00233AE4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42E"/>
    <w:rsid w:val="00271E99"/>
    <w:rsid w:val="002720D3"/>
    <w:rsid w:val="00275C55"/>
    <w:rsid w:val="00277884"/>
    <w:rsid w:val="00280428"/>
    <w:rsid w:val="00285BEE"/>
    <w:rsid w:val="0029054D"/>
    <w:rsid w:val="00291BE8"/>
    <w:rsid w:val="00292614"/>
    <w:rsid w:val="00294BD4"/>
    <w:rsid w:val="002A10E2"/>
    <w:rsid w:val="002A2C4E"/>
    <w:rsid w:val="002A3AD5"/>
    <w:rsid w:val="002A4C63"/>
    <w:rsid w:val="002B0163"/>
    <w:rsid w:val="002B31E3"/>
    <w:rsid w:val="002C141C"/>
    <w:rsid w:val="002C2019"/>
    <w:rsid w:val="002C284B"/>
    <w:rsid w:val="002C3767"/>
    <w:rsid w:val="002C689F"/>
    <w:rsid w:val="002D32A6"/>
    <w:rsid w:val="002D3DD6"/>
    <w:rsid w:val="002D492A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11A58"/>
    <w:rsid w:val="0031379F"/>
    <w:rsid w:val="00314F86"/>
    <w:rsid w:val="003172DC"/>
    <w:rsid w:val="00317A5B"/>
    <w:rsid w:val="00317FAE"/>
    <w:rsid w:val="003200AA"/>
    <w:rsid w:val="00323303"/>
    <w:rsid w:val="00327358"/>
    <w:rsid w:val="0032760C"/>
    <w:rsid w:val="00327AB0"/>
    <w:rsid w:val="00330ED3"/>
    <w:rsid w:val="003326BC"/>
    <w:rsid w:val="003338A4"/>
    <w:rsid w:val="00334139"/>
    <w:rsid w:val="003369EA"/>
    <w:rsid w:val="003403AF"/>
    <w:rsid w:val="00341071"/>
    <w:rsid w:val="003415C0"/>
    <w:rsid w:val="00344894"/>
    <w:rsid w:val="0034499B"/>
    <w:rsid w:val="003474A4"/>
    <w:rsid w:val="003478E9"/>
    <w:rsid w:val="00351432"/>
    <w:rsid w:val="00351776"/>
    <w:rsid w:val="0035462D"/>
    <w:rsid w:val="003577F3"/>
    <w:rsid w:val="00360548"/>
    <w:rsid w:val="00361F57"/>
    <w:rsid w:val="00364C75"/>
    <w:rsid w:val="00364F2D"/>
    <w:rsid w:val="003825CE"/>
    <w:rsid w:val="00382CD1"/>
    <w:rsid w:val="00391E31"/>
    <w:rsid w:val="00391E4F"/>
    <w:rsid w:val="00396BA0"/>
    <w:rsid w:val="003A2792"/>
    <w:rsid w:val="003A3D2A"/>
    <w:rsid w:val="003B22C3"/>
    <w:rsid w:val="003C27AE"/>
    <w:rsid w:val="003C3971"/>
    <w:rsid w:val="003C3CE4"/>
    <w:rsid w:val="003C5595"/>
    <w:rsid w:val="003C5CF2"/>
    <w:rsid w:val="003C7553"/>
    <w:rsid w:val="003D0C1F"/>
    <w:rsid w:val="003E07BD"/>
    <w:rsid w:val="003E1AA4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3EEF"/>
    <w:rsid w:val="0043688C"/>
    <w:rsid w:val="00437D65"/>
    <w:rsid w:val="00437EF5"/>
    <w:rsid w:val="00444B77"/>
    <w:rsid w:val="00445053"/>
    <w:rsid w:val="00447F7F"/>
    <w:rsid w:val="00451F62"/>
    <w:rsid w:val="00452230"/>
    <w:rsid w:val="00452234"/>
    <w:rsid w:val="00454E55"/>
    <w:rsid w:val="0045619F"/>
    <w:rsid w:val="0046182B"/>
    <w:rsid w:val="0046208E"/>
    <w:rsid w:val="004626BE"/>
    <w:rsid w:val="00463717"/>
    <w:rsid w:val="00466324"/>
    <w:rsid w:val="0047174C"/>
    <w:rsid w:val="00472839"/>
    <w:rsid w:val="00472E4F"/>
    <w:rsid w:val="00475207"/>
    <w:rsid w:val="004760B0"/>
    <w:rsid w:val="00480F6F"/>
    <w:rsid w:val="004816C9"/>
    <w:rsid w:val="004849A5"/>
    <w:rsid w:val="00484B7F"/>
    <w:rsid w:val="00485994"/>
    <w:rsid w:val="004869DC"/>
    <w:rsid w:val="004904B0"/>
    <w:rsid w:val="00491FDC"/>
    <w:rsid w:val="00492A18"/>
    <w:rsid w:val="00493B5D"/>
    <w:rsid w:val="0049589B"/>
    <w:rsid w:val="00497AE9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264A"/>
    <w:rsid w:val="004C385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13DB"/>
    <w:rsid w:val="00512A90"/>
    <w:rsid w:val="005132E2"/>
    <w:rsid w:val="00517AC5"/>
    <w:rsid w:val="00525C91"/>
    <w:rsid w:val="00530D92"/>
    <w:rsid w:val="0053131B"/>
    <w:rsid w:val="0053340B"/>
    <w:rsid w:val="00535768"/>
    <w:rsid w:val="0054364F"/>
    <w:rsid w:val="00543E6C"/>
    <w:rsid w:val="005445FE"/>
    <w:rsid w:val="00545A94"/>
    <w:rsid w:val="00545F6D"/>
    <w:rsid w:val="0054676D"/>
    <w:rsid w:val="005502EE"/>
    <w:rsid w:val="00553D5A"/>
    <w:rsid w:val="00555045"/>
    <w:rsid w:val="005559C9"/>
    <w:rsid w:val="00556124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5C4F"/>
    <w:rsid w:val="00586B7C"/>
    <w:rsid w:val="005879BE"/>
    <w:rsid w:val="00593EAB"/>
    <w:rsid w:val="00594489"/>
    <w:rsid w:val="0059546A"/>
    <w:rsid w:val="00595FAC"/>
    <w:rsid w:val="005963FA"/>
    <w:rsid w:val="005A2299"/>
    <w:rsid w:val="005A3FCA"/>
    <w:rsid w:val="005A7332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46D3"/>
    <w:rsid w:val="005C70FC"/>
    <w:rsid w:val="005D12F5"/>
    <w:rsid w:val="005D2E01"/>
    <w:rsid w:val="005D5EDC"/>
    <w:rsid w:val="005E12CC"/>
    <w:rsid w:val="005E31D0"/>
    <w:rsid w:val="005E4E0F"/>
    <w:rsid w:val="005E656E"/>
    <w:rsid w:val="005E7B5F"/>
    <w:rsid w:val="005F0FEB"/>
    <w:rsid w:val="005F2D86"/>
    <w:rsid w:val="005F55C4"/>
    <w:rsid w:val="005F6CB5"/>
    <w:rsid w:val="006012C5"/>
    <w:rsid w:val="0061170B"/>
    <w:rsid w:val="00611B8D"/>
    <w:rsid w:val="00612096"/>
    <w:rsid w:val="00614144"/>
    <w:rsid w:val="00614FDF"/>
    <w:rsid w:val="006168AE"/>
    <w:rsid w:val="006212EE"/>
    <w:rsid w:val="00622639"/>
    <w:rsid w:val="00624C77"/>
    <w:rsid w:val="006253D3"/>
    <w:rsid w:val="0062563C"/>
    <w:rsid w:val="006268A1"/>
    <w:rsid w:val="006467DE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883"/>
    <w:rsid w:val="006A1F8B"/>
    <w:rsid w:val="006A2AB8"/>
    <w:rsid w:val="006A3D5A"/>
    <w:rsid w:val="006A4E08"/>
    <w:rsid w:val="006B1066"/>
    <w:rsid w:val="006B623F"/>
    <w:rsid w:val="006B6B4A"/>
    <w:rsid w:val="006B7785"/>
    <w:rsid w:val="006B7C47"/>
    <w:rsid w:val="006C087E"/>
    <w:rsid w:val="006C4A4E"/>
    <w:rsid w:val="006C58E2"/>
    <w:rsid w:val="006D1378"/>
    <w:rsid w:val="006D26BB"/>
    <w:rsid w:val="006D41ED"/>
    <w:rsid w:val="006D52AB"/>
    <w:rsid w:val="006E0451"/>
    <w:rsid w:val="006E2E63"/>
    <w:rsid w:val="006E7D39"/>
    <w:rsid w:val="006F3355"/>
    <w:rsid w:val="007017D5"/>
    <w:rsid w:val="007030C1"/>
    <w:rsid w:val="00703F87"/>
    <w:rsid w:val="00705B05"/>
    <w:rsid w:val="00711EC5"/>
    <w:rsid w:val="00711FCF"/>
    <w:rsid w:val="0071353E"/>
    <w:rsid w:val="007144F7"/>
    <w:rsid w:val="00716814"/>
    <w:rsid w:val="00717BD0"/>
    <w:rsid w:val="0072427F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204E"/>
    <w:rsid w:val="0076283D"/>
    <w:rsid w:val="00763BD0"/>
    <w:rsid w:val="00764510"/>
    <w:rsid w:val="00766A76"/>
    <w:rsid w:val="0077375F"/>
    <w:rsid w:val="00773BBD"/>
    <w:rsid w:val="00774977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C122F"/>
    <w:rsid w:val="007C4F65"/>
    <w:rsid w:val="007C656D"/>
    <w:rsid w:val="007C799B"/>
    <w:rsid w:val="007D7230"/>
    <w:rsid w:val="007D78D1"/>
    <w:rsid w:val="007E39D1"/>
    <w:rsid w:val="007E3FB0"/>
    <w:rsid w:val="007E497B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672"/>
    <w:rsid w:val="00820CCD"/>
    <w:rsid w:val="008213CE"/>
    <w:rsid w:val="00821DCB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EA2"/>
    <w:rsid w:val="00883DA7"/>
    <w:rsid w:val="0088404A"/>
    <w:rsid w:val="008845A6"/>
    <w:rsid w:val="00884A8E"/>
    <w:rsid w:val="008858AF"/>
    <w:rsid w:val="00886C7A"/>
    <w:rsid w:val="00886E59"/>
    <w:rsid w:val="00891BE2"/>
    <w:rsid w:val="00891E69"/>
    <w:rsid w:val="00891F5A"/>
    <w:rsid w:val="008941D7"/>
    <w:rsid w:val="008966A0"/>
    <w:rsid w:val="0089671E"/>
    <w:rsid w:val="008973D0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6F59"/>
    <w:rsid w:val="00927D07"/>
    <w:rsid w:val="00931C69"/>
    <w:rsid w:val="00933A5B"/>
    <w:rsid w:val="009340E4"/>
    <w:rsid w:val="00936382"/>
    <w:rsid w:val="00936720"/>
    <w:rsid w:val="00936D18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607E"/>
    <w:rsid w:val="009B7374"/>
    <w:rsid w:val="009C2B6B"/>
    <w:rsid w:val="009C5801"/>
    <w:rsid w:val="009D09AE"/>
    <w:rsid w:val="009D2511"/>
    <w:rsid w:val="009D2B1A"/>
    <w:rsid w:val="009D420F"/>
    <w:rsid w:val="009D56A3"/>
    <w:rsid w:val="009D675F"/>
    <w:rsid w:val="009E5069"/>
    <w:rsid w:val="009E5F1C"/>
    <w:rsid w:val="009E7F97"/>
    <w:rsid w:val="009F37B7"/>
    <w:rsid w:val="009F3ED5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2331"/>
    <w:rsid w:val="00A7513E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1ACE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B0549A"/>
    <w:rsid w:val="00B11236"/>
    <w:rsid w:val="00B13ABC"/>
    <w:rsid w:val="00B15449"/>
    <w:rsid w:val="00B1667D"/>
    <w:rsid w:val="00B17598"/>
    <w:rsid w:val="00B20FE8"/>
    <w:rsid w:val="00B226A0"/>
    <w:rsid w:val="00B24F3B"/>
    <w:rsid w:val="00B307D9"/>
    <w:rsid w:val="00B3419A"/>
    <w:rsid w:val="00B364D2"/>
    <w:rsid w:val="00B40D60"/>
    <w:rsid w:val="00B416B5"/>
    <w:rsid w:val="00B442A4"/>
    <w:rsid w:val="00B44A72"/>
    <w:rsid w:val="00B46158"/>
    <w:rsid w:val="00B47EFC"/>
    <w:rsid w:val="00B5268B"/>
    <w:rsid w:val="00B534F8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069C"/>
    <w:rsid w:val="00B7284D"/>
    <w:rsid w:val="00B72D70"/>
    <w:rsid w:val="00B77A73"/>
    <w:rsid w:val="00B800A6"/>
    <w:rsid w:val="00B80C04"/>
    <w:rsid w:val="00B80D9A"/>
    <w:rsid w:val="00B80FB8"/>
    <w:rsid w:val="00B81173"/>
    <w:rsid w:val="00B81409"/>
    <w:rsid w:val="00B833E9"/>
    <w:rsid w:val="00B86583"/>
    <w:rsid w:val="00B87873"/>
    <w:rsid w:val="00B90D8C"/>
    <w:rsid w:val="00B93733"/>
    <w:rsid w:val="00B95937"/>
    <w:rsid w:val="00BA14F4"/>
    <w:rsid w:val="00BA1C35"/>
    <w:rsid w:val="00BA28F7"/>
    <w:rsid w:val="00BA4632"/>
    <w:rsid w:val="00BA69BC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72E7"/>
    <w:rsid w:val="00C1027C"/>
    <w:rsid w:val="00C11CA2"/>
    <w:rsid w:val="00C14F61"/>
    <w:rsid w:val="00C16219"/>
    <w:rsid w:val="00C163A3"/>
    <w:rsid w:val="00C1745C"/>
    <w:rsid w:val="00C22062"/>
    <w:rsid w:val="00C236F8"/>
    <w:rsid w:val="00C2531E"/>
    <w:rsid w:val="00C33079"/>
    <w:rsid w:val="00C34F9F"/>
    <w:rsid w:val="00C41748"/>
    <w:rsid w:val="00C428A6"/>
    <w:rsid w:val="00C43553"/>
    <w:rsid w:val="00C43E03"/>
    <w:rsid w:val="00C44E41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688"/>
    <w:rsid w:val="00C8199E"/>
    <w:rsid w:val="00C85E23"/>
    <w:rsid w:val="00C86AA5"/>
    <w:rsid w:val="00C918A7"/>
    <w:rsid w:val="00C91960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BF2"/>
    <w:rsid w:val="00CB3018"/>
    <w:rsid w:val="00CB3492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6566"/>
    <w:rsid w:val="00CE7E8B"/>
    <w:rsid w:val="00CF19D3"/>
    <w:rsid w:val="00CF5ACE"/>
    <w:rsid w:val="00CF6331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2EF7"/>
    <w:rsid w:val="00D54E0C"/>
    <w:rsid w:val="00D6190C"/>
    <w:rsid w:val="00D62F76"/>
    <w:rsid w:val="00D675B4"/>
    <w:rsid w:val="00D70959"/>
    <w:rsid w:val="00D738D6"/>
    <w:rsid w:val="00D73D59"/>
    <w:rsid w:val="00D74137"/>
    <w:rsid w:val="00D75481"/>
    <w:rsid w:val="00D755E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36E1"/>
    <w:rsid w:val="00DA382E"/>
    <w:rsid w:val="00DA7A03"/>
    <w:rsid w:val="00DB1818"/>
    <w:rsid w:val="00DB41D4"/>
    <w:rsid w:val="00DB4855"/>
    <w:rsid w:val="00DB4921"/>
    <w:rsid w:val="00DB5330"/>
    <w:rsid w:val="00DC16DA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51BD"/>
    <w:rsid w:val="00E36D36"/>
    <w:rsid w:val="00E4119E"/>
    <w:rsid w:val="00E431AC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617B"/>
    <w:rsid w:val="00EB6311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42DB"/>
    <w:rsid w:val="00F04712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ED6"/>
    <w:rsid w:val="00F417DE"/>
    <w:rsid w:val="00F43274"/>
    <w:rsid w:val="00F471AB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74C2C"/>
    <w:rsid w:val="00F80F6B"/>
    <w:rsid w:val="00F82669"/>
    <w:rsid w:val="00F82676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A0024"/>
    <w:rsid w:val="00FA1266"/>
    <w:rsid w:val="00FA2F53"/>
    <w:rsid w:val="00FA3C3E"/>
    <w:rsid w:val="00FA45EF"/>
    <w:rsid w:val="00FA5734"/>
    <w:rsid w:val="00FB0B76"/>
    <w:rsid w:val="00FB1E11"/>
    <w:rsid w:val="00FB66F8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ECECF-4824-44BD-AD46-918B24E1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8742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Futurewei</cp:lastModifiedBy>
  <cp:revision>5</cp:revision>
  <dcterms:created xsi:type="dcterms:W3CDTF">2020-05-13T17:35:00Z</dcterms:created>
  <dcterms:modified xsi:type="dcterms:W3CDTF">2020-05-15T02:11:00Z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(3)W8TuKg92SIbZuC3hJL9sxZOBsJeEmJSD2cwAI92C1wVjmGWCF0XTy+CJTIouh2kI9m3gXJ07
YlNLpl8seS/Gq/Htu8/xQI4TZ/2qwcXc1HCSWpVgW3wLD0teE0koIMQN6tKxUdzQT3nuu1fc
NxAytO2B6rmy3rmZJACYq3bGnLAhmxjeoy1GR+V4ZGfdGJQDmcwTpq4LFfjgsJhvHqFL3yN7
HQy/SKIU44k4hkGRKg</vt:lpwstr>
  </property>
  <property fmtid="{D5CDD505-2E9C-101B-9397-08002B2CF9AE}" pid="3" name="_2015_ms_pID_7253431">
    <vt:lpwstr>pzgyfOm+SzzkGocF4DFgUagtXXAZT/VFn/a2nDvk0u8UJme9PH7ZMH
Qy4SY+kE7RrwFTr99N3+2Hgs1RdRD0+SHn9KDiEZJR5IlfgrJZMDe309EB3obVoZaNV9G2sd
NbAIVgYOgvfaBKQKH89QBzonX+u/gxGhcMPYDDAqkd4W80/cx8WDC2Iogu/Il0GPPhvXjFG6
5P+Bas9UTSr1xElbjtSeI3P3Nrxs0elHIVIt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