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79BCA852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614E30">
        <w:rPr>
          <w:rFonts w:ascii="Arial" w:eastAsia="SimSun" w:hAnsi="Arial" w:cs="Times New Roman"/>
          <w:b/>
          <w:sz w:val="24"/>
          <w:szCs w:val="20"/>
          <w:lang w:val="en-GB"/>
        </w:rPr>
        <w:t>5</w:t>
      </w:r>
      <w:r w:rsidR="00E90A8B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200</w:t>
      </w:r>
      <w:r w:rsidR="00D1616F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8091</w:t>
      </w:r>
    </w:p>
    <w:p w14:paraId="3DEDC117" w14:textId="49DD648C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870738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614E30">
        <w:rPr>
          <w:rFonts w:ascii="Arial" w:eastAsia="SimSun" w:hAnsi="Arial" w:cs="Times New Roman"/>
          <w:b/>
          <w:sz w:val="24"/>
          <w:szCs w:val="20"/>
          <w:lang w:val="en-GB"/>
        </w:rPr>
        <w:t>5 May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614E30">
        <w:rPr>
          <w:rFonts w:ascii="Arial" w:eastAsia="SimSun" w:hAnsi="Arial" w:cs="Times New Roman"/>
          <w:b/>
          <w:sz w:val="24"/>
          <w:szCs w:val="20"/>
          <w:lang w:val="en-GB"/>
        </w:rPr>
        <w:t>5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614E30">
        <w:rPr>
          <w:rFonts w:ascii="Arial" w:eastAsia="SimSun" w:hAnsi="Arial" w:cs="Times New Roman"/>
          <w:b/>
          <w:sz w:val="24"/>
          <w:szCs w:val="20"/>
          <w:lang w:val="en-GB"/>
        </w:rPr>
        <w:t>June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068945FE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42049A">
        <w:rPr>
          <w:rFonts w:ascii="Arial" w:eastAsia="Calibri" w:hAnsi="Arial" w:cs="Arial"/>
          <w:b/>
          <w:bCs/>
          <w:sz w:val="24"/>
          <w:lang w:val="en-GB"/>
        </w:rPr>
        <w:t>Discussions o</w:t>
      </w:r>
      <w:r w:rsidR="004D7DDF">
        <w:rPr>
          <w:rFonts w:ascii="Arial" w:eastAsia="Calibri" w:hAnsi="Arial" w:cs="Arial"/>
          <w:b/>
          <w:bCs/>
          <w:sz w:val="24"/>
          <w:lang w:val="en-GB"/>
        </w:rPr>
        <w:t xml:space="preserve">n </w:t>
      </w:r>
      <w:r w:rsidR="00614E30">
        <w:rPr>
          <w:rFonts w:ascii="Arial" w:eastAsia="Calibri" w:hAnsi="Arial" w:cs="Arial"/>
          <w:b/>
          <w:bCs/>
          <w:sz w:val="24"/>
          <w:lang w:val="en-GB"/>
        </w:rPr>
        <w:t xml:space="preserve">Rel-16 NR </w:t>
      </w:r>
      <w:proofErr w:type="spellStart"/>
      <w:r w:rsidR="00614E30">
        <w:rPr>
          <w:rFonts w:ascii="Arial" w:eastAsia="Calibri" w:hAnsi="Arial" w:cs="Arial"/>
          <w:b/>
          <w:bCs/>
          <w:sz w:val="24"/>
          <w:lang w:val="en-GB"/>
        </w:rPr>
        <w:t>eMIMO</w:t>
      </w:r>
      <w:proofErr w:type="spellEnd"/>
      <w:r w:rsidR="00614E30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266AE4">
        <w:rPr>
          <w:rFonts w:ascii="Arial" w:eastAsia="Calibri" w:hAnsi="Arial" w:cs="Arial"/>
          <w:b/>
          <w:bCs/>
          <w:sz w:val="24"/>
          <w:lang w:val="en-GB"/>
        </w:rPr>
        <w:t>L1-SINR measurements</w:t>
      </w:r>
    </w:p>
    <w:p w14:paraId="53921647" w14:textId="2834D056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37641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bookmarkStart w:id="3" w:name="_GoBack"/>
      <w:bookmarkEnd w:id="3"/>
      <w:r w:rsidRPr="00D1616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8C040E" w:rsidRPr="00D1616F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937641" w:rsidRPr="00D1616F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Pr="00D1616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937641" w:rsidRPr="00D1616F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C61950" w:rsidRPr="00D1616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937641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</w:p>
    <w:p w14:paraId="266D763D" w14:textId="4779B9DF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5FC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38CEBAE" w14:textId="35780F23" w:rsidR="00833933" w:rsidRDefault="002705C3" w:rsidP="00841BCD">
      <w:pPr>
        <w:ind w:right="-22"/>
        <w:rPr>
          <w:bCs/>
        </w:rPr>
      </w:pPr>
      <w:r>
        <w:rPr>
          <w:bCs/>
        </w:rPr>
        <w:t>During the RAN4#9</w:t>
      </w:r>
      <w:r w:rsidR="00E23859">
        <w:rPr>
          <w:bCs/>
        </w:rPr>
        <w:t>4-e</w:t>
      </w:r>
      <w:r w:rsidR="005F6EA4">
        <w:rPr>
          <w:bCs/>
        </w:rPr>
        <w:t>-</w:t>
      </w:r>
      <w:r w:rsidR="00F725B0">
        <w:rPr>
          <w:bCs/>
        </w:rPr>
        <w:t>b</w:t>
      </w:r>
      <w:r w:rsidR="005F6EA4">
        <w:rPr>
          <w:bCs/>
        </w:rPr>
        <w:t>is</w:t>
      </w:r>
      <w:r>
        <w:rPr>
          <w:bCs/>
        </w:rPr>
        <w:t xml:space="preserve"> meeting, </w:t>
      </w:r>
      <w:r w:rsidR="00F473C6">
        <w:rPr>
          <w:bCs/>
        </w:rPr>
        <w:t xml:space="preserve">a way forward on </w:t>
      </w:r>
      <w:r w:rsidR="004E5BC1">
        <w:rPr>
          <w:bCs/>
        </w:rPr>
        <w:t xml:space="preserve">RRM requirements for </w:t>
      </w:r>
      <w:r w:rsidR="00CD5224">
        <w:rPr>
          <w:bCs/>
        </w:rPr>
        <w:t xml:space="preserve">NR </w:t>
      </w:r>
      <w:proofErr w:type="spellStart"/>
      <w:r w:rsidR="00CD5224">
        <w:rPr>
          <w:bCs/>
        </w:rPr>
        <w:t>eMIMO</w:t>
      </w:r>
      <w:proofErr w:type="spellEnd"/>
      <w:r w:rsidR="00CD5224">
        <w:rPr>
          <w:bCs/>
        </w:rPr>
        <w:t xml:space="preserve"> </w:t>
      </w:r>
      <w:r>
        <w:rPr>
          <w:bCs/>
        </w:rPr>
        <w:t xml:space="preserve">[1] was approved. </w:t>
      </w:r>
      <w:r w:rsidR="001C07A3">
        <w:rPr>
          <w:bCs/>
        </w:rPr>
        <w:t xml:space="preserve">There are still </w:t>
      </w:r>
      <w:proofErr w:type="gramStart"/>
      <w:r w:rsidR="001C07A3">
        <w:rPr>
          <w:bCs/>
        </w:rPr>
        <w:t>a number of</w:t>
      </w:r>
      <w:proofErr w:type="gramEnd"/>
      <w:r w:rsidR="001C07A3">
        <w:rPr>
          <w:bCs/>
        </w:rPr>
        <w:t xml:space="preserve"> open issues related to L1-SINR measurement requirements.    </w:t>
      </w:r>
      <w:r w:rsidR="002031A1">
        <w:rPr>
          <w:bCs/>
        </w:rPr>
        <w:t xml:space="preserve"> </w:t>
      </w:r>
    </w:p>
    <w:p w14:paraId="3A2170F1" w14:textId="174B66AB" w:rsidR="00A22B78" w:rsidRDefault="00CC568B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bCs/>
        </w:rPr>
        <w:t>This contribution provides our</w:t>
      </w:r>
      <w:r w:rsidR="00787342">
        <w:rPr>
          <w:bCs/>
        </w:rPr>
        <w:t xml:space="preserve"> views </w:t>
      </w:r>
      <w:r>
        <w:rPr>
          <w:bCs/>
        </w:rPr>
        <w:t>of the above open issue</w:t>
      </w:r>
      <w:r w:rsidR="00787342">
        <w:rPr>
          <w:bCs/>
        </w:rPr>
        <w:t>.</w:t>
      </w:r>
    </w:p>
    <w:p w14:paraId="476A8D4E" w14:textId="72A6373C" w:rsidR="002705C3" w:rsidRDefault="003B659E" w:rsidP="00787342">
      <w:pPr>
        <w:pStyle w:val="RAN4H1"/>
      </w:pPr>
      <w:r w:rsidRPr="00AE56B1">
        <w:t>Discussion</w:t>
      </w:r>
    </w:p>
    <w:p w14:paraId="287C2556" w14:textId="4F558136" w:rsidR="009F713A" w:rsidRPr="009F713A" w:rsidRDefault="009F713A" w:rsidP="00787342">
      <w:pPr>
        <w:rPr>
          <w:u w:val="single"/>
          <w:lang w:val="en-GB"/>
        </w:rPr>
      </w:pPr>
      <w:r w:rsidRPr="009F713A">
        <w:rPr>
          <w:u w:val="single"/>
          <w:lang w:val="en-GB"/>
        </w:rPr>
        <w:t>Measurement period for L1-SINR measurement</w:t>
      </w:r>
    </w:p>
    <w:p w14:paraId="6DA1E9F0" w14:textId="4F024E99" w:rsidR="00787342" w:rsidRDefault="00581D24" w:rsidP="00787342">
      <w:pPr>
        <w:rPr>
          <w:lang w:val="en-GB"/>
        </w:rPr>
      </w:pPr>
      <w:r>
        <w:rPr>
          <w:lang w:val="en-GB"/>
        </w:rPr>
        <w:t xml:space="preserve">From [1], the </w:t>
      </w:r>
      <w:r w:rsidR="00C61D61">
        <w:rPr>
          <w:lang w:val="en-GB"/>
        </w:rPr>
        <w:t>open issue is as follows</w:t>
      </w:r>
      <w:r w:rsidR="009F713A">
        <w:rPr>
          <w:lang w:val="en-GB"/>
        </w:rPr>
        <w:t>:</w:t>
      </w:r>
    </w:p>
    <w:p w14:paraId="6A8009F3" w14:textId="77777777" w:rsidR="00986C54" w:rsidRPr="00EC7D33" w:rsidRDefault="00986C54" w:rsidP="006A3F1B">
      <w:pPr>
        <w:pStyle w:val="ListParagraph"/>
        <w:numPr>
          <w:ilvl w:val="0"/>
          <w:numId w:val="5"/>
        </w:numPr>
        <w:spacing w:after="120" w:line="240" w:lineRule="auto"/>
        <w:contextualSpacing w:val="0"/>
        <w:rPr>
          <w:b/>
          <w:u w:val="single"/>
        </w:rPr>
      </w:pPr>
      <w:r w:rsidRPr="00624954">
        <w:rPr>
          <w:b/>
          <w:u w:val="single"/>
        </w:rPr>
        <w:t xml:space="preserve">For SSB/CSI-RS-based CMR+IMR, the value of P, and </w:t>
      </w:r>
      <w:proofErr w:type="gramStart"/>
      <w:r w:rsidRPr="00624954">
        <w:rPr>
          <w:b/>
          <w:u w:val="single"/>
        </w:rPr>
        <w:t>whether or not</w:t>
      </w:r>
      <w:proofErr w:type="gramEnd"/>
      <w:r w:rsidRPr="00624954">
        <w:rPr>
          <w:b/>
          <w:u w:val="single"/>
        </w:rPr>
        <w:t xml:space="preserve"> a single P value for both CMR and IMR</w:t>
      </w:r>
    </w:p>
    <w:p w14:paraId="4D0AAC69" w14:textId="77777777" w:rsidR="00986C54" w:rsidRDefault="00986C54" w:rsidP="006A3F1B">
      <w:pPr>
        <w:pStyle w:val="ListParagraph"/>
        <w:numPr>
          <w:ilvl w:val="1"/>
          <w:numId w:val="5"/>
        </w:numPr>
        <w:spacing w:after="120" w:line="240" w:lineRule="auto"/>
        <w:contextualSpacing w:val="0"/>
      </w:pPr>
      <w:r>
        <w:t xml:space="preserve">Option-1: </w:t>
      </w:r>
      <w:r w:rsidRPr="00A73C32">
        <w:t>Define a single P for both CMR and IMR. A L1-SINR measurement occasion is considered as available only when the CMR and the associated IMR are non-overlapped with measurement gap or SMTC window.</w:t>
      </w:r>
    </w:p>
    <w:p w14:paraId="2D850420" w14:textId="77777777" w:rsidR="00986C54" w:rsidRPr="00F43B25" w:rsidRDefault="00986C54" w:rsidP="006A3F1B">
      <w:pPr>
        <w:pStyle w:val="ListParagraph"/>
        <w:numPr>
          <w:ilvl w:val="1"/>
          <w:numId w:val="5"/>
        </w:numPr>
        <w:spacing w:after="120" w:line="240" w:lineRule="auto"/>
        <w:contextualSpacing w:val="0"/>
      </w:pPr>
      <w:r>
        <w:t xml:space="preserve">Option-2: </w:t>
      </w:r>
      <w:r w:rsidRPr="0078353F">
        <w:t>No requirement when CMR or IMR is fully overlapped with MG.</w:t>
      </w:r>
      <w:r>
        <w:t xml:space="preserve"> T</w:t>
      </w:r>
      <w:r w:rsidRPr="00F43B25">
        <w:t>he variable P used for defining L1-SINR measurement period could can be defined as the maximum value between P</w:t>
      </w:r>
      <w:r w:rsidRPr="00F43B25">
        <w:rPr>
          <w:vertAlign w:val="subscript"/>
        </w:rPr>
        <w:t>CMR</w:t>
      </w:r>
      <w:r w:rsidRPr="00F43B25">
        <w:t xml:space="preserve"> and P</w:t>
      </w:r>
      <w:r w:rsidRPr="00F43B25">
        <w:rPr>
          <w:vertAlign w:val="subscript"/>
        </w:rPr>
        <w:t>IMR</w:t>
      </w:r>
      <w:r w:rsidRPr="00F43B25">
        <w:t>, where</w:t>
      </w:r>
    </w:p>
    <w:p w14:paraId="62FBFA24" w14:textId="77777777" w:rsidR="00986C54" w:rsidRPr="00F43B25" w:rsidRDefault="00986C54" w:rsidP="006A3F1B">
      <w:pPr>
        <w:pStyle w:val="ListParagraph"/>
        <w:numPr>
          <w:ilvl w:val="2"/>
          <w:numId w:val="5"/>
        </w:numPr>
        <w:spacing w:after="120" w:line="240" w:lineRule="auto"/>
        <w:contextualSpacing w:val="0"/>
      </w:pPr>
      <w:r w:rsidRPr="00F43B25">
        <w:t>P</w:t>
      </w:r>
      <w:r w:rsidRPr="00F43B25">
        <w:rPr>
          <w:vertAlign w:val="subscript"/>
        </w:rPr>
        <w:t>CMR</w:t>
      </w:r>
      <w:r w:rsidRPr="00F43B25">
        <w:t xml:space="preserve"> is the scaling factor for CMR according to the principles of defining variable P for L1-RSRP measurement.</w:t>
      </w:r>
    </w:p>
    <w:p w14:paraId="77B831F5" w14:textId="77777777" w:rsidR="00986C54" w:rsidRDefault="00986C54" w:rsidP="006A3F1B">
      <w:pPr>
        <w:pStyle w:val="ListParagraph"/>
        <w:numPr>
          <w:ilvl w:val="2"/>
          <w:numId w:val="5"/>
        </w:numPr>
        <w:spacing w:after="120" w:line="240" w:lineRule="auto"/>
        <w:contextualSpacing w:val="0"/>
      </w:pPr>
      <w:r w:rsidRPr="00F43B25">
        <w:t>P</w:t>
      </w:r>
      <w:r w:rsidRPr="00F43B25">
        <w:rPr>
          <w:vertAlign w:val="subscript"/>
        </w:rPr>
        <w:t>IMR</w:t>
      </w:r>
      <w:r w:rsidRPr="00F43B25">
        <w:t xml:space="preserve"> is the scaling factor for IMR according to the principles of defining variable P for L1-RSRP measurement.</w:t>
      </w:r>
    </w:p>
    <w:p w14:paraId="3860BFA3" w14:textId="536F7C56" w:rsidR="00AE4504" w:rsidRDefault="00507BCA" w:rsidP="00145F91">
      <w:r>
        <w:t xml:space="preserve">In general, there is only a minor difference between Options 1 and 2. Option 2 </w:t>
      </w:r>
      <w:r w:rsidR="00AC4C46">
        <w:t xml:space="preserve">allows L1-SINR measurements to be performed even though </w:t>
      </w:r>
      <w:r>
        <w:t xml:space="preserve">CMR </w:t>
      </w:r>
      <w:r w:rsidR="00AC4C46">
        <w:t>and</w:t>
      </w:r>
      <w:r>
        <w:t xml:space="preserve"> </w:t>
      </w:r>
      <w:r w:rsidR="00AC4C46">
        <w:t xml:space="preserve">the associated </w:t>
      </w:r>
      <w:r>
        <w:t xml:space="preserve">IMR </w:t>
      </w:r>
      <w:r w:rsidR="009652E9">
        <w:t xml:space="preserve">occasions </w:t>
      </w:r>
      <w:r w:rsidR="00AC4C46">
        <w:t>are</w:t>
      </w:r>
      <w:r>
        <w:t xml:space="preserve"> partially overlapped with</w:t>
      </w:r>
      <w:r w:rsidR="00AC4C46">
        <w:t xml:space="preserve"> measurement gap </w:t>
      </w:r>
      <w:r w:rsidR="00C11179">
        <w:t>and</w:t>
      </w:r>
      <w:r w:rsidR="00AC4C46">
        <w:t xml:space="preserve"> SMTC</w:t>
      </w:r>
      <w:r w:rsidR="00465F5F">
        <w:t>,</w:t>
      </w:r>
      <w:r w:rsidR="00AC4C46">
        <w:t xml:space="preserve"> while this is not </w:t>
      </w:r>
      <w:r w:rsidR="00106CF4">
        <w:t>feasible</w:t>
      </w:r>
      <w:r w:rsidR="00AC4C46">
        <w:t xml:space="preserve"> for Option 1. </w:t>
      </w:r>
      <w:r w:rsidR="00AE4504">
        <w:t>Presently, the definition of P is missing in</w:t>
      </w:r>
      <w:r w:rsidR="004F2D9B">
        <w:t xml:space="preserve"> Option 1</w:t>
      </w:r>
      <w:r w:rsidR="00E55776">
        <w:t>, while</w:t>
      </w:r>
      <w:r w:rsidR="00E55776" w:rsidRPr="00E55776">
        <w:t xml:space="preserve"> </w:t>
      </w:r>
      <w:r w:rsidR="00E55776">
        <w:t>P is defined in a similar manner to L1-RSRP measurements in Option 2</w:t>
      </w:r>
      <w:r w:rsidR="00AE4504">
        <w:t xml:space="preserve">. </w:t>
      </w:r>
      <w:r w:rsidR="00E55776">
        <w:t xml:space="preserve">As </w:t>
      </w:r>
      <w:r w:rsidR="00AE4504">
        <w:t xml:space="preserve">Option 2 </w:t>
      </w:r>
      <w:r w:rsidR="00211DB5">
        <w:t>offers</w:t>
      </w:r>
      <w:r w:rsidR="00E55776">
        <w:t xml:space="preserve"> </w:t>
      </w:r>
      <w:r w:rsidR="00211DB5">
        <w:t>flexibility</w:t>
      </w:r>
      <w:r w:rsidR="00E55776">
        <w:t>, it</w:t>
      </w:r>
      <w:r w:rsidR="00211DB5">
        <w:t xml:space="preserve"> is</w:t>
      </w:r>
      <w:r w:rsidR="00AE4504">
        <w:t xml:space="preserve"> preferred. </w:t>
      </w:r>
    </w:p>
    <w:p w14:paraId="16DBF33A" w14:textId="1FD25D6A" w:rsidR="0064611B" w:rsidRDefault="00694B1B" w:rsidP="00AE4504">
      <w:pPr>
        <w:pStyle w:val="RAN4proposal"/>
      </w:pPr>
      <w:r>
        <w:t xml:space="preserve">For SSB/CSI-RS-based </w:t>
      </w:r>
      <w:r w:rsidRPr="00694B1B">
        <w:t xml:space="preserve">CMR+IMR, </w:t>
      </w:r>
      <w:r>
        <w:t>Option 2</w:t>
      </w:r>
      <w:r w:rsidR="00E55776">
        <w:t xml:space="preserve"> is preferred to determine the value of P</w:t>
      </w:r>
      <w:r>
        <w:t>.</w:t>
      </w:r>
      <w:r w:rsidR="00F865B5">
        <w:t xml:space="preserve"> </w:t>
      </w:r>
      <w:r w:rsidR="004F2D9B">
        <w:t xml:space="preserve"> </w:t>
      </w:r>
      <w:r w:rsidR="00507BCA">
        <w:t xml:space="preserve">  </w:t>
      </w:r>
    </w:p>
    <w:p w14:paraId="65D17A5E" w14:textId="77777777" w:rsidR="00F22758" w:rsidRDefault="00F22758" w:rsidP="00145F91">
      <w:pPr>
        <w:rPr>
          <w:u w:val="single"/>
        </w:rPr>
      </w:pPr>
    </w:p>
    <w:p w14:paraId="32C94CA2" w14:textId="30A284E8" w:rsidR="00DD05F3" w:rsidRPr="00F22758" w:rsidRDefault="00F22758" w:rsidP="00145F91">
      <w:pPr>
        <w:rPr>
          <w:u w:val="single"/>
        </w:rPr>
      </w:pPr>
      <w:r w:rsidRPr="00F22758">
        <w:rPr>
          <w:u w:val="single"/>
        </w:rPr>
        <w:t>“Repetition = On” for NZP-IMR</w:t>
      </w:r>
    </w:p>
    <w:p w14:paraId="27C7A21A" w14:textId="14495C74" w:rsidR="00F22758" w:rsidRDefault="00B76599" w:rsidP="00145F91">
      <w:r w:rsidRPr="00B76599">
        <w:t xml:space="preserve">From [1], the </w:t>
      </w:r>
      <w:r w:rsidR="008D0310">
        <w:t>following is agreed</w:t>
      </w:r>
      <w:r w:rsidRPr="00B76599">
        <w:t>:</w:t>
      </w:r>
    </w:p>
    <w:p w14:paraId="1529FC64" w14:textId="77777777" w:rsidR="00522D16" w:rsidRPr="00EC7D33" w:rsidRDefault="00522D16" w:rsidP="006A3F1B">
      <w:pPr>
        <w:pStyle w:val="ListParagraph"/>
        <w:numPr>
          <w:ilvl w:val="0"/>
          <w:numId w:val="5"/>
        </w:numPr>
        <w:spacing w:after="120" w:line="240" w:lineRule="auto"/>
        <w:contextualSpacing w:val="0"/>
        <w:rPr>
          <w:b/>
          <w:u w:val="single"/>
        </w:rPr>
      </w:pPr>
      <w:r w:rsidRPr="004C08E8">
        <w:rPr>
          <w:b/>
          <w:u w:val="single"/>
        </w:rPr>
        <w:t xml:space="preserve">For L1-SINR measurement with dedicated configured NZP-IMR, the expected UE </w:t>
      </w:r>
      <w:proofErr w:type="spellStart"/>
      <w:r w:rsidRPr="004C08E8">
        <w:rPr>
          <w:b/>
          <w:u w:val="single"/>
        </w:rPr>
        <w:t>behaviour</w:t>
      </w:r>
      <w:proofErr w:type="spellEnd"/>
      <w:r w:rsidRPr="004C08E8">
        <w:rPr>
          <w:b/>
          <w:u w:val="single"/>
        </w:rPr>
        <w:t xml:space="preserve"> and possibility of “repetition=on”</w:t>
      </w:r>
      <w:r w:rsidRPr="00EC7D33">
        <w:rPr>
          <w:b/>
          <w:u w:val="single"/>
        </w:rPr>
        <w:t>:</w:t>
      </w:r>
    </w:p>
    <w:p w14:paraId="06C44F37" w14:textId="77777777" w:rsidR="00522D16" w:rsidRDefault="00522D16" w:rsidP="006A3F1B">
      <w:pPr>
        <w:pStyle w:val="ListParagraph"/>
        <w:numPr>
          <w:ilvl w:val="1"/>
          <w:numId w:val="5"/>
        </w:numPr>
        <w:spacing w:after="120" w:line="240" w:lineRule="auto"/>
        <w:contextualSpacing w:val="0"/>
      </w:pPr>
      <w:r>
        <w:t xml:space="preserve">(a) </w:t>
      </w:r>
      <w:r w:rsidRPr="00030DE9">
        <w:t>For L1-SINR measurement, if NZP-IMR is not configured with repetition parameter</w:t>
      </w:r>
      <w:r>
        <w:t>:</w:t>
      </w:r>
    </w:p>
    <w:p w14:paraId="341F9E03" w14:textId="77777777" w:rsidR="00522D16" w:rsidRPr="0084070E" w:rsidRDefault="00522D16" w:rsidP="006A3F1B">
      <w:pPr>
        <w:pStyle w:val="ListParagraph"/>
        <w:numPr>
          <w:ilvl w:val="2"/>
          <w:numId w:val="5"/>
        </w:numPr>
        <w:spacing w:after="120" w:line="240" w:lineRule="auto"/>
        <w:contextualSpacing w:val="0"/>
      </w:pPr>
      <w:r w:rsidRPr="0084070E">
        <w:t xml:space="preserve">FFS </w:t>
      </w:r>
      <w:proofErr w:type="gramStart"/>
      <w:r w:rsidRPr="0084070E">
        <w:t>whether or not</w:t>
      </w:r>
      <w:proofErr w:type="gramEnd"/>
      <w:r w:rsidRPr="0084070E">
        <w:t xml:space="preserve"> L1-SINR measurement requirement is applicable. </w:t>
      </w:r>
    </w:p>
    <w:p w14:paraId="3BFDB94C" w14:textId="77777777" w:rsidR="00522D16" w:rsidRPr="00030DE9" w:rsidRDefault="00522D16" w:rsidP="006A3F1B">
      <w:pPr>
        <w:pStyle w:val="ListParagraph"/>
        <w:numPr>
          <w:ilvl w:val="1"/>
          <w:numId w:val="5"/>
        </w:numPr>
        <w:spacing w:after="120" w:line="240" w:lineRule="auto"/>
        <w:contextualSpacing w:val="0"/>
      </w:pPr>
      <w:r>
        <w:t xml:space="preserve">(b) </w:t>
      </w:r>
      <w:r w:rsidRPr="00030DE9">
        <w:t xml:space="preserve">For L1-SINR measurement, </w:t>
      </w:r>
      <w:r>
        <w:t>n</w:t>
      </w:r>
      <w:r w:rsidRPr="00030DE9">
        <w:t>o requirement for the following cases:</w:t>
      </w:r>
    </w:p>
    <w:p w14:paraId="0FBA7B25" w14:textId="77777777" w:rsidR="00522D16" w:rsidRDefault="00522D16" w:rsidP="006A3F1B">
      <w:pPr>
        <w:pStyle w:val="ListParagraph"/>
        <w:numPr>
          <w:ilvl w:val="2"/>
          <w:numId w:val="5"/>
        </w:numPr>
        <w:spacing w:after="120" w:line="240" w:lineRule="auto"/>
        <w:contextualSpacing w:val="0"/>
      </w:pPr>
      <w:r w:rsidRPr="00030DE9">
        <w:t xml:space="preserve">SSB based CMR and NZP-IMR configured </w:t>
      </w:r>
      <w:r>
        <w:t>with “repetition = ON”</w:t>
      </w:r>
    </w:p>
    <w:p w14:paraId="0012E874" w14:textId="77777777" w:rsidR="00522D16" w:rsidRDefault="00522D16" w:rsidP="006A3F1B">
      <w:pPr>
        <w:pStyle w:val="ListParagraph"/>
        <w:numPr>
          <w:ilvl w:val="2"/>
          <w:numId w:val="5"/>
        </w:numPr>
        <w:spacing w:after="120" w:line="240" w:lineRule="auto"/>
        <w:contextualSpacing w:val="0"/>
      </w:pPr>
      <w:r w:rsidRPr="00030DE9">
        <w:lastRenderedPageBreak/>
        <w:t>NZP CSI-RS based CMR configured with “repetition = OFF” and NZP-IMR configured</w:t>
      </w:r>
      <w:r>
        <w:t xml:space="preserve"> with “repetition = ON”</w:t>
      </w:r>
    </w:p>
    <w:p w14:paraId="44600AB0" w14:textId="7F7D18C1" w:rsidR="00B1345D" w:rsidRPr="0084070E" w:rsidRDefault="00522D16" w:rsidP="006A3F1B">
      <w:pPr>
        <w:pStyle w:val="ListParagraph"/>
        <w:numPr>
          <w:ilvl w:val="2"/>
          <w:numId w:val="5"/>
        </w:numPr>
        <w:spacing w:after="120" w:line="240" w:lineRule="auto"/>
        <w:contextualSpacing w:val="0"/>
      </w:pPr>
      <w:r w:rsidRPr="00030DE9">
        <w:t xml:space="preserve">NZP CSI-RS based CMR configured with “repetition = </w:t>
      </w:r>
      <w:r>
        <w:t>ON</w:t>
      </w:r>
      <w:r w:rsidRPr="00030DE9">
        <w:t>” and NZP-IMR configured</w:t>
      </w:r>
      <w:r>
        <w:t xml:space="preserve"> with “repetition = OFF”</w:t>
      </w:r>
    </w:p>
    <w:p w14:paraId="6AFA29D4" w14:textId="77777777" w:rsidR="00B1345D" w:rsidRPr="00EC7D33" w:rsidRDefault="00B1345D" w:rsidP="006A3F1B">
      <w:pPr>
        <w:pStyle w:val="ListParagraph"/>
        <w:numPr>
          <w:ilvl w:val="0"/>
          <w:numId w:val="5"/>
        </w:numPr>
        <w:spacing w:after="120" w:line="240" w:lineRule="auto"/>
        <w:contextualSpacing w:val="0"/>
        <w:rPr>
          <w:b/>
          <w:u w:val="single"/>
        </w:rPr>
      </w:pPr>
      <w:r w:rsidRPr="00D93C8D">
        <w:rPr>
          <w:b/>
          <w:u w:val="single"/>
        </w:rPr>
        <w:t>For SSB-based CMR+IMR, scaling factor N under different conditions of “repetition” field of IMR</w:t>
      </w:r>
      <w:r w:rsidRPr="00EC7D33">
        <w:rPr>
          <w:b/>
          <w:u w:val="single"/>
        </w:rPr>
        <w:t>:</w:t>
      </w:r>
    </w:p>
    <w:p w14:paraId="1A239DB5" w14:textId="77777777" w:rsidR="00B1345D" w:rsidRDefault="00B1345D" w:rsidP="006A3F1B">
      <w:pPr>
        <w:pStyle w:val="ListParagraph"/>
        <w:numPr>
          <w:ilvl w:val="1"/>
          <w:numId w:val="5"/>
        </w:numPr>
        <w:spacing w:after="120" w:line="240" w:lineRule="auto"/>
        <w:contextualSpacing w:val="0"/>
      </w:pPr>
      <w:r>
        <w:t xml:space="preserve">For SSB-based CMR+IMR L1-SINR measurement, the scaling factor of N=8. </w:t>
      </w:r>
    </w:p>
    <w:p w14:paraId="6365ED9C" w14:textId="77777777" w:rsidR="00B1345D" w:rsidRDefault="00B1345D" w:rsidP="006A3F1B">
      <w:pPr>
        <w:pStyle w:val="ListParagraph"/>
        <w:numPr>
          <w:ilvl w:val="2"/>
          <w:numId w:val="5"/>
        </w:numPr>
        <w:spacing w:after="120" w:line="240" w:lineRule="auto"/>
        <w:contextualSpacing w:val="0"/>
      </w:pPr>
      <w:r>
        <w:t>For IMR (NZP CSI-RS) with “repetition = ON”, FFS no requirement shall be applied;</w:t>
      </w:r>
    </w:p>
    <w:p w14:paraId="5859771A" w14:textId="77777777" w:rsidR="00B1345D" w:rsidRDefault="00B1345D" w:rsidP="006A3F1B">
      <w:pPr>
        <w:pStyle w:val="ListParagraph"/>
        <w:numPr>
          <w:ilvl w:val="2"/>
          <w:numId w:val="5"/>
        </w:numPr>
        <w:spacing w:after="120" w:line="240" w:lineRule="auto"/>
        <w:contextualSpacing w:val="0"/>
      </w:pPr>
      <w:r>
        <w:t>For IMR (NZP CSI-RS) with “repetition” not present, FFS no requirement shall be applied;</w:t>
      </w:r>
    </w:p>
    <w:p w14:paraId="6EED6DE3" w14:textId="53544FF6" w:rsidR="00B76599" w:rsidRDefault="00B76599" w:rsidP="00DA1CAA">
      <w:pPr>
        <w:pStyle w:val="ListParagraph"/>
        <w:ind w:left="2160"/>
      </w:pPr>
    </w:p>
    <w:p w14:paraId="4A0DC0ED" w14:textId="7922CF4B" w:rsidR="00DD05F3" w:rsidRDefault="00DA1CAA" w:rsidP="00145F91">
      <w:r>
        <w:t xml:space="preserve">For SSB-based CMR+IMR L1-SINR measurement, the scaling factor of N=8, no requirement shall be applied for IMR (NZP CSI-RS) with “repetition = ON” </w:t>
      </w:r>
      <w:r w:rsidR="0067137C">
        <w:t>should be aligned with</w:t>
      </w:r>
      <w:r>
        <w:t xml:space="preserve"> the above agreement, i.e., “</w:t>
      </w:r>
      <w:r w:rsidRPr="00030DE9">
        <w:t xml:space="preserve">For L1-SINR measurement, </w:t>
      </w:r>
      <w:r>
        <w:t>n</w:t>
      </w:r>
      <w:r w:rsidRPr="00030DE9">
        <w:t>o requirement for</w:t>
      </w:r>
      <w:r>
        <w:t xml:space="preserve"> </w:t>
      </w:r>
      <w:r w:rsidRPr="00DA1CAA">
        <w:t>SSB based CMR and NZP-IMR configured with “repetition = ON”</w:t>
      </w:r>
      <w:r>
        <w:t>.</w:t>
      </w:r>
    </w:p>
    <w:p w14:paraId="4FDF7BD2" w14:textId="6F514408" w:rsidR="00DA1CAA" w:rsidRDefault="00DA1CAA" w:rsidP="00DA1CAA">
      <w:pPr>
        <w:pStyle w:val="RAN4proposal"/>
      </w:pPr>
      <w:bookmarkStart w:id="4" w:name="_Hlk40444906"/>
      <w:r w:rsidRPr="00DA1CAA">
        <w:t>For SSB-based CMR+IMR L1-SINR measurement, the scaling factor of N=8</w:t>
      </w:r>
      <w:r>
        <w:t xml:space="preserve">, no requirement shall be applied for </w:t>
      </w:r>
      <w:r w:rsidRPr="00DA1CAA">
        <w:t>IMR (NZP CSI-RS) with “repetition = ON”</w:t>
      </w:r>
      <w:r>
        <w:t>.</w:t>
      </w:r>
    </w:p>
    <w:bookmarkEnd w:id="4"/>
    <w:p w14:paraId="1DB82283" w14:textId="05B95350" w:rsidR="00DA1CAA" w:rsidRDefault="00B34BCD" w:rsidP="00145F91">
      <w:r>
        <w:t xml:space="preserve">The outcome of </w:t>
      </w:r>
      <w:r w:rsidR="0067137C">
        <w:t>‘</w:t>
      </w:r>
      <w:r w:rsidRPr="00B34BCD">
        <w:t>For SSB-based CMR+IMR L1-SINR measurement, the scaling factor of N=8</w:t>
      </w:r>
      <w:r>
        <w:t xml:space="preserve">, </w:t>
      </w:r>
      <w:r w:rsidRPr="00B34BCD">
        <w:t>FFS no requirement shall be applied</w:t>
      </w:r>
      <w:r>
        <w:t xml:space="preserve"> f</w:t>
      </w:r>
      <w:r w:rsidRPr="00B34BCD">
        <w:t>or IMR (NZP CSI-RS) with “repetition” not present</w:t>
      </w:r>
      <w:r w:rsidR="0067137C">
        <w:t>’</w:t>
      </w:r>
      <w:r>
        <w:t xml:space="preserve"> depends on </w:t>
      </w:r>
      <w:r w:rsidR="0067137C">
        <w:t>‘</w:t>
      </w:r>
      <w:r>
        <w:t xml:space="preserve">(a) </w:t>
      </w:r>
      <w:r w:rsidRPr="00B34BCD">
        <w:t>For L1-SINR measurement, if NZP-IMR is not configured with repetition parameter</w:t>
      </w:r>
      <w:r>
        <w:t xml:space="preserve">, </w:t>
      </w:r>
      <w:r w:rsidRPr="00B34BCD">
        <w:t>FFS whether or not L1-SINR measurement requirement is applicable</w:t>
      </w:r>
      <w:r w:rsidR="0067137C">
        <w:t>’</w:t>
      </w:r>
      <w:r>
        <w:t xml:space="preserve">.  </w:t>
      </w:r>
    </w:p>
    <w:p w14:paraId="504E3A81" w14:textId="77777777" w:rsidR="006105D0" w:rsidRPr="00771D5E" w:rsidRDefault="006105D0" w:rsidP="00145F91"/>
    <w:p w14:paraId="761516E1" w14:textId="77777777" w:rsidR="00CD7492" w:rsidRPr="007C00C6" w:rsidRDefault="00CD7492" w:rsidP="00A37002">
      <w:pPr>
        <w:pStyle w:val="RAN4H1"/>
      </w:pPr>
      <w:r w:rsidRPr="007C00C6">
        <w:t>Conclusion</w:t>
      </w:r>
    </w:p>
    <w:p w14:paraId="62408EC6" w14:textId="4ED73F47" w:rsidR="00486C26" w:rsidRDefault="00FE02D5" w:rsidP="00486C26">
      <w:pPr>
        <w:rPr>
          <w:lang w:val="en-GB"/>
        </w:rPr>
      </w:pPr>
      <w:r>
        <w:rPr>
          <w:lang w:val="en-GB"/>
        </w:rPr>
        <w:t xml:space="preserve">The document </w:t>
      </w:r>
      <w:r w:rsidR="00431243">
        <w:rPr>
          <w:lang w:val="en-GB"/>
        </w:rPr>
        <w:t xml:space="preserve">has </w:t>
      </w:r>
      <w:r w:rsidR="0064611B">
        <w:rPr>
          <w:lang w:val="en-GB"/>
        </w:rPr>
        <w:t>discuss</w:t>
      </w:r>
      <w:r w:rsidR="00BE5599">
        <w:rPr>
          <w:lang w:val="en-GB"/>
        </w:rPr>
        <w:t xml:space="preserve">ed the remaining open issues on L1-SINR </w:t>
      </w:r>
      <w:r w:rsidR="003B5CDF">
        <w:rPr>
          <w:lang w:val="en-GB"/>
        </w:rPr>
        <w:t>measurements,</w:t>
      </w:r>
      <w:r w:rsidR="00BE5599">
        <w:rPr>
          <w:lang w:val="en-GB"/>
        </w:rPr>
        <w:t xml:space="preserve"> and </w:t>
      </w:r>
      <w:r w:rsidR="00BD162E">
        <w:rPr>
          <w:lang w:val="en-GB"/>
        </w:rPr>
        <w:t>the</w:t>
      </w:r>
      <w:r w:rsidR="00BE5599">
        <w:rPr>
          <w:lang w:val="en-GB"/>
        </w:rPr>
        <w:t xml:space="preserve"> conclusions are as follows</w:t>
      </w:r>
      <w:r w:rsidR="00A74402">
        <w:rPr>
          <w:lang w:val="en-GB"/>
        </w:rPr>
        <w:t>:</w:t>
      </w:r>
    </w:p>
    <w:p w14:paraId="0818E65D" w14:textId="77777777" w:rsidR="0003555F" w:rsidRDefault="0003555F" w:rsidP="006A3F1B">
      <w:pPr>
        <w:pStyle w:val="RAN4proposal"/>
        <w:numPr>
          <w:ilvl w:val="0"/>
          <w:numId w:val="6"/>
        </w:numPr>
      </w:pPr>
      <w:r>
        <w:t xml:space="preserve">For SSB/CSI-RS-based </w:t>
      </w:r>
      <w:r w:rsidRPr="00694B1B">
        <w:t xml:space="preserve">CMR+IMR, </w:t>
      </w:r>
      <w:r>
        <w:t xml:space="preserve">Option 2 is preferred to determine the value of P.    </w:t>
      </w:r>
    </w:p>
    <w:p w14:paraId="26486B4D" w14:textId="77777777" w:rsidR="0003555F" w:rsidRDefault="0003555F" w:rsidP="006A3F1B">
      <w:pPr>
        <w:pStyle w:val="RAN4proposal"/>
        <w:numPr>
          <w:ilvl w:val="0"/>
          <w:numId w:val="6"/>
        </w:numPr>
      </w:pPr>
      <w:r w:rsidRPr="00DA1CAA">
        <w:t>For SSB-based CMR+IMR L1-SINR measurement, the scaling factor of N=8</w:t>
      </w:r>
      <w:r>
        <w:t xml:space="preserve">, no requirement shall be applied for </w:t>
      </w:r>
      <w:r w:rsidRPr="00DA1CAA">
        <w:t>IMR (NZP CSI-RS) with “repetition = ON”</w:t>
      </w:r>
      <w:r>
        <w:t>.</w:t>
      </w:r>
    </w:p>
    <w:p w14:paraId="0E9C2457" w14:textId="77777777" w:rsidR="0003555F" w:rsidRDefault="0003555F" w:rsidP="00DE0BDD">
      <w:pPr>
        <w:rPr>
          <w:lang w:val="en-GB"/>
        </w:rPr>
      </w:pPr>
    </w:p>
    <w:p w14:paraId="19FC2F12" w14:textId="4405AB41" w:rsidR="003B659E" w:rsidRPr="001F4F60" w:rsidRDefault="003B659E" w:rsidP="001F4F60">
      <w:pPr>
        <w:pStyle w:val="RAN4H1"/>
      </w:pPr>
      <w:r w:rsidRPr="0095295C">
        <w:t>References</w:t>
      </w:r>
    </w:p>
    <w:p w14:paraId="0D4F8F8C" w14:textId="0A6C3701" w:rsidR="003E5277" w:rsidRDefault="001F4F60" w:rsidP="00841BCD">
      <w:pPr>
        <w:ind w:right="-22"/>
        <w:rPr>
          <w:sz w:val="18"/>
          <w:lang w:eastAsia="zh-CN"/>
        </w:rPr>
      </w:pPr>
      <w:r>
        <w:rPr>
          <w:lang w:val="en-GB"/>
        </w:rPr>
        <w:t>[1]   R4-</w:t>
      </w:r>
      <w:r w:rsidR="009D32BD">
        <w:rPr>
          <w:lang w:val="en-GB"/>
        </w:rPr>
        <w:t>200</w:t>
      </w:r>
      <w:r w:rsidR="00F725B0">
        <w:rPr>
          <w:lang w:val="en-GB"/>
        </w:rPr>
        <w:t>5335</w:t>
      </w:r>
      <w:r>
        <w:rPr>
          <w:lang w:val="en-GB"/>
        </w:rPr>
        <w:t xml:space="preserve">, </w:t>
      </w:r>
      <w:r w:rsidR="006B14A1">
        <w:rPr>
          <w:lang w:val="en-GB"/>
        </w:rPr>
        <w:t xml:space="preserve">WF on </w:t>
      </w:r>
      <w:r w:rsidR="00F725B0">
        <w:rPr>
          <w:lang w:val="en-GB"/>
        </w:rPr>
        <w:t xml:space="preserve">RRM requirements for </w:t>
      </w:r>
      <w:r w:rsidR="00A6420F">
        <w:rPr>
          <w:lang w:val="en-GB"/>
        </w:rPr>
        <w:t xml:space="preserve">NR </w:t>
      </w:r>
      <w:proofErr w:type="spellStart"/>
      <w:r w:rsidR="00A6420F">
        <w:rPr>
          <w:lang w:val="en-GB"/>
        </w:rPr>
        <w:t>eMIMO</w:t>
      </w:r>
      <w:proofErr w:type="spellEnd"/>
      <w:r>
        <w:rPr>
          <w:sz w:val="18"/>
          <w:lang w:eastAsia="zh-CN"/>
        </w:rPr>
        <w:t xml:space="preserve">, </w:t>
      </w:r>
      <w:r w:rsidR="00A6420F">
        <w:rPr>
          <w:sz w:val="18"/>
          <w:lang w:eastAsia="zh-CN"/>
        </w:rPr>
        <w:t>Samsung</w:t>
      </w:r>
    </w:p>
    <w:p w14:paraId="3414EE64" w14:textId="76AB0ABA" w:rsidR="00473FE1" w:rsidRPr="00EF34CB" w:rsidRDefault="008A7A5E" w:rsidP="00EF34CB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</w:t>
      </w:r>
      <w:r w:rsidR="00115C05">
        <w:rPr>
          <w:sz w:val="18"/>
          <w:lang w:eastAsia="zh-CN"/>
        </w:rPr>
        <w:t>2</w:t>
      </w:r>
      <w:r>
        <w:rPr>
          <w:sz w:val="18"/>
          <w:lang w:eastAsia="zh-CN"/>
        </w:rPr>
        <w:t>]</w:t>
      </w:r>
      <w:r w:rsidR="00EF34CB">
        <w:rPr>
          <w:sz w:val="18"/>
          <w:lang w:eastAsia="zh-CN"/>
        </w:rPr>
        <w:t xml:space="preserve">    </w:t>
      </w:r>
    </w:p>
    <w:sectPr w:rsidR="00473FE1" w:rsidRPr="00EF34C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BB406" w14:textId="77777777" w:rsidR="00BE32A8" w:rsidRDefault="00BE32A8" w:rsidP="00001C9B">
      <w:pPr>
        <w:spacing w:after="0" w:line="240" w:lineRule="auto"/>
      </w:pPr>
      <w:r>
        <w:separator/>
      </w:r>
    </w:p>
  </w:endnote>
  <w:endnote w:type="continuationSeparator" w:id="0">
    <w:p w14:paraId="2A518971" w14:textId="77777777" w:rsidR="00BE32A8" w:rsidRDefault="00BE32A8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38DA4" w14:textId="77777777" w:rsidR="00BE32A8" w:rsidRDefault="00BE32A8" w:rsidP="00001C9B">
      <w:pPr>
        <w:spacing w:after="0" w:line="240" w:lineRule="auto"/>
      </w:pPr>
      <w:r>
        <w:separator/>
      </w:r>
    </w:p>
  </w:footnote>
  <w:footnote w:type="continuationSeparator" w:id="0">
    <w:p w14:paraId="29FF9127" w14:textId="77777777" w:rsidR="00BE32A8" w:rsidRDefault="00BE32A8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0E5EFC"/>
    <w:multiLevelType w:val="hybridMultilevel"/>
    <w:tmpl w:val="BC8853CC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E3167"/>
    <w:multiLevelType w:val="hybridMultilevel"/>
    <w:tmpl w:val="946C6714"/>
    <w:lvl w:ilvl="0" w:tplc="DF462682">
      <w:start w:val="1"/>
      <w:numFmt w:val="decimal"/>
      <w:pStyle w:val="RAN4proposal"/>
      <w:suff w:val="space"/>
      <w:lvlText w:val="Proposal %1:"/>
      <w:lvlJc w:val="left"/>
      <w:pPr>
        <w:ind w:left="108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2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EF9"/>
    <w:rsid w:val="00001C9B"/>
    <w:rsid w:val="00006912"/>
    <w:rsid w:val="00011AE0"/>
    <w:rsid w:val="00013CE7"/>
    <w:rsid w:val="00013D27"/>
    <w:rsid w:val="00015AC4"/>
    <w:rsid w:val="00020C6D"/>
    <w:rsid w:val="00021D00"/>
    <w:rsid w:val="0002235A"/>
    <w:rsid w:val="00022B90"/>
    <w:rsid w:val="0003212C"/>
    <w:rsid w:val="00033727"/>
    <w:rsid w:val="0003555F"/>
    <w:rsid w:val="00036BF6"/>
    <w:rsid w:val="00037EF0"/>
    <w:rsid w:val="000533DC"/>
    <w:rsid w:val="00053B21"/>
    <w:rsid w:val="00054BD5"/>
    <w:rsid w:val="00055A12"/>
    <w:rsid w:val="00062B40"/>
    <w:rsid w:val="00075FC9"/>
    <w:rsid w:val="00077A09"/>
    <w:rsid w:val="00082DFF"/>
    <w:rsid w:val="0008478C"/>
    <w:rsid w:val="00085A7A"/>
    <w:rsid w:val="0008612A"/>
    <w:rsid w:val="00087CF3"/>
    <w:rsid w:val="0009013C"/>
    <w:rsid w:val="00090479"/>
    <w:rsid w:val="000909FB"/>
    <w:rsid w:val="00090BD0"/>
    <w:rsid w:val="00094C80"/>
    <w:rsid w:val="000969A6"/>
    <w:rsid w:val="00097A18"/>
    <w:rsid w:val="000A21B8"/>
    <w:rsid w:val="000A4AD3"/>
    <w:rsid w:val="000A5856"/>
    <w:rsid w:val="000A6E7D"/>
    <w:rsid w:val="000B0056"/>
    <w:rsid w:val="000B08AC"/>
    <w:rsid w:val="000B22B0"/>
    <w:rsid w:val="000B2333"/>
    <w:rsid w:val="000B4FC7"/>
    <w:rsid w:val="000C0930"/>
    <w:rsid w:val="000D0EBA"/>
    <w:rsid w:val="000E7DFF"/>
    <w:rsid w:val="000F2D8F"/>
    <w:rsid w:val="000F3E54"/>
    <w:rsid w:val="000F48CE"/>
    <w:rsid w:val="000F7351"/>
    <w:rsid w:val="00106CF4"/>
    <w:rsid w:val="00110185"/>
    <w:rsid w:val="00110A59"/>
    <w:rsid w:val="0011550A"/>
    <w:rsid w:val="00115C05"/>
    <w:rsid w:val="00116C46"/>
    <w:rsid w:val="00120DDE"/>
    <w:rsid w:val="001218EB"/>
    <w:rsid w:val="00122BA9"/>
    <w:rsid w:val="001279BF"/>
    <w:rsid w:val="00145F91"/>
    <w:rsid w:val="00146A5D"/>
    <w:rsid w:val="00152A6A"/>
    <w:rsid w:val="00153295"/>
    <w:rsid w:val="001542A7"/>
    <w:rsid w:val="001543A5"/>
    <w:rsid w:val="001707BB"/>
    <w:rsid w:val="001745F8"/>
    <w:rsid w:val="001750CF"/>
    <w:rsid w:val="00175330"/>
    <w:rsid w:val="00176671"/>
    <w:rsid w:val="001837FF"/>
    <w:rsid w:val="001838CF"/>
    <w:rsid w:val="00183A62"/>
    <w:rsid w:val="00187023"/>
    <w:rsid w:val="001915CC"/>
    <w:rsid w:val="001927BF"/>
    <w:rsid w:val="00197EBC"/>
    <w:rsid w:val="001A02FE"/>
    <w:rsid w:val="001A1F88"/>
    <w:rsid w:val="001A4FF3"/>
    <w:rsid w:val="001A6EF9"/>
    <w:rsid w:val="001A75A6"/>
    <w:rsid w:val="001A7D5E"/>
    <w:rsid w:val="001B35CB"/>
    <w:rsid w:val="001B3990"/>
    <w:rsid w:val="001B45CF"/>
    <w:rsid w:val="001B4652"/>
    <w:rsid w:val="001B7BAF"/>
    <w:rsid w:val="001B7C9C"/>
    <w:rsid w:val="001C07A3"/>
    <w:rsid w:val="001C1F60"/>
    <w:rsid w:val="001C2F6D"/>
    <w:rsid w:val="001C5F34"/>
    <w:rsid w:val="001C6DFE"/>
    <w:rsid w:val="001D19CF"/>
    <w:rsid w:val="001D1EE4"/>
    <w:rsid w:val="001D3074"/>
    <w:rsid w:val="001D618D"/>
    <w:rsid w:val="001E2239"/>
    <w:rsid w:val="001E30F6"/>
    <w:rsid w:val="001E4614"/>
    <w:rsid w:val="001F2613"/>
    <w:rsid w:val="001F4F60"/>
    <w:rsid w:val="00201243"/>
    <w:rsid w:val="0020196C"/>
    <w:rsid w:val="00201AD5"/>
    <w:rsid w:val="002031A1"/>
    <w:rsid w:val="002035BB"/>
    <w:rsid w:val="00204322"/>
    <w:rsid w:val="00205AB6"/>
    <w:rsid w:val="00211DB5"/>
    <w:rsid w:val="0021512E"/>
    <w:rsid w:val="00217598"/>
    <w:rsid w:val="0022508C"/>
    <w:rsid w:val="002265F9"/>
    <w:rsid w:val="00231BBC"/>
    <w:rsid w:val="0023207B"/>
    <w:rsid w:val="00235F5C"/>
    <w:rsid w:val="00236D67"/>
    <w:rsid w:val="00237EA5"/>
    <w:rsid w:val="00241026"/>
    <w:rsid w:val="00245905"/>
    <w:rsid w:val="00245E9A"/>
    <w:rsid w:val="002513FF"/>
    <w:rsid w:val="00257252"/>
    <w:rsid w:val="00257E05"/>
    <w:rsid w:val="00261789"/>
    <w:rsid w:val="00264B14"/>
    <w:rsid w:val="00265AEB"/>
    <w:rsid w:val="00266AE4"/>
    <w:rsid w:val="00267C2C"/>
    <w:rsid w:val="002705C3"/>
    <w:rsid w:val="00272370"/>
    <w:rsid w:val="002816FD"/>
    <w:rsid w:val="00283F15"/>
    <w:rsid w:val="00286041"/>
    <w:rsid w:val="002915F6"/>
    <w:rsid w:val="002971B4"/>
    <w:rsid w:val="002977BE"/>
    <w:rsid w:val="002A2ED8"/>
    <w:rsid w:val="002A3943"/>
    <w:rsid w:val="002A4371"/>
    <w:rsid w:val="002A600D"/>
    <w:rsid w:val="002B1566"/>
    <w:rsid w:val="002B4922"/>
    <w:rsid w:val="002B4FC6"/>
    <w:rsid w:val="002C0CE3"/>
    <w:rsid w:val="002C26FC"/>
    <w:rsid w:val="002C2D19"/>
    <w:rsid w:val="002C488D"/>
    <w:rsid w:val="002C4CB5"/>
    <w:rsid w:val="002C5BDA"/>
    <w:rsid w:val="002D10FA"/>
    <w:rsid w:val="002D1215"/>
    <w:rsid w:val="002D208B"/>
    <w:rsid w:val="002D27E7"/>
    <w:rsid w:val="002D4C55"/>
    <w:rsid w:val="002E09A9"/>
    <w:rsid w:val="002F0793"/>
    <w:rsid w:val="003034C5"/>
    <w:rsid w:val="003038CC"/>
    <w:rsid w:val="00307AE5"/>
    <w:rsid w:val="003102D1"/>
    <w:rsid w:val="00310F94"/>
    <w:rsid w:val="00311AFA"/>
    <w:rsid w:val="00311C75"/>
    <w:rsid w:val="00315456"/>
    <w:rsid w:val="00324F5D"/>
    <w:rsid w:val="00324FB5"/>
    <w:rsid w:val="00330A6E"/>
    <w:rsid w:val="00336FEF"/>
    <w:rsid w:val="00337D95"/>
    <w:rsid w:val="00344EEC"/>
    <w:rsid w:val="00352D00"/>
    <w:rsid w:val="003553D5"/>
    <w:rsid w:val="00357B6B"/>
    <w:rsid w:val="00363811"/>
    <w:rsid w:val="00363CF1"/>
    <w:rsid w:val="003651FB"/>
    <w:rsid w:val="003675A4"/>
    <w:rsid w:val="00370A88"/>
    <w:rsid w:val="0037406E"/>
    <w:rsid w:val="003766C2"/>
    <w:rsid w:val="00377CB5"/>
    <w:rsid w:val="0038023A"/>
    <w:rsid w:val="00383D01"/>
    <w:rsid w:val="00386A3E"/>
    <w:rsid w:val="00396575"/>
    <w:rsid w:val="003A3368"/>
    <w:rsid w:val="003A3E07"/>
    <w:rsid w:val="003A7E7F"/>
    <w:rsid w:val="003B5CDF"/>
    <w:rsid w:val="003B659E"/>
    <w:rsid w:val="003B68A1"/>
    <w:rsid w:val="003C3B53"/>
    <w:rsid w:val="003C3F2E"/>
    <w:rsid w:val="003D62F6"/>
    <w:rsid w:val="003E074F"/>
    <w:rsid w:val="003E12B4"/>
    <w:rsid w:val="003E1EF4"/>
    <w:rsid w:val="003E33F2"/>
    <w:rsid w:val="003E5277"/>
    <w:rsid w:val="003F0BB5"/>
    <w:rsid w:val="003F450F"/>
    <w:rsid w:val="003F5DC6"/>
    <w:rsid w:val="003F75E4"/>
    <w:rsid w:val="00400D69"/>
    <w:rsid w:val="00403627"/>
    <w:rsid w:val="004042E7"/>
    <w:rsid w:val="00405F93"/>
    <w:rsid w:val="004061B9"/>
    <w:rsid w:val="00406ED8"/>
    <w:rsid w:val="0040773E"/>
    <w:rsid w:val="00410483"/>
    <w:rsid w:val="00415833"/>
    <w:rsid w:val="00417AA0"/>
    <w:rsid w:val="00417CE4"/>
    <w:rsid w:val="0042049A"/>
    <w:rsid w:val="00424578"/>
    <w:rsid w:val="004260FD"/>
    <w:rsid w:val="00431243"/>
    <w:rsid w:val="00432A79"/>
    <w:rsid w:val="00433598"/>
    <w:rsid w:val="0043750A"/>
    <w:rsid w:val="00437C47"/>
    <w:rsid w:val="00444578"/>
    <w:rsid w:val="00445009"/>
    <w:rsid w:val="00445A1A"/>
    <w:rsid w:val="00446F1B"/>
    <w:rsid w:val="00455884"/>
    <w:rsid w:val="00455B32"/>
    <w:rsid w:val="00462E1F"/>
    <w:rsid w:val="00464D94"/>
    <w:rsid w:val="00465F5F"/>
    <w:rsid w:val="00466F0F"/>
    <w:rsid w:val="0047093D"/>
    <w:rsid w:val="00473FE1"/>
    <w:rsid w:val="00476B85"/>
    <w:rsid w:val="00480F5B"/>
    <w:rsid w:val="004843B1"/>
    <w:rsid w:val="00484828"/>
    <w:rsid w:val="00485E47"/>
    <w:rsid w:val="00486C07"/>
    <w:rsid w:val="00486C26"/>
    <w:rsid w:val="00487123"/>
    <w:rsid w:val="004920C0"/>
    <w:rsid w:val="004A3FAF"/>
    <w:rsid w:val="004A4402"/>
    <w:rsid w:val="004B0A2B"/>
    <w:rsid w:val="004B1BDA"/>
    <w:rsid w:val="004B7716"/>
    <w:rsid w:val="004B7B4A"/>
    <w:rsid w:val="004C2C43"/>
    <w:rsid w:val="004C4509"/>
    <w:rsid w:val="004D02EF"/>
    <w:rsid w:val="004D10F2"/>
    <w:rsid w:val="004D5861"/>
    <w:rsid w:val="004D5B9D"/>
    <w:rsid w:val="004D74C4"/>
    <w:rsid w:val="004D77D7"/>
    <w:rsid w:val="004D7DDF"/>
    <w:rsid w:val="004E512E"/>
    <w:rsid w:val="004E5BC1"/>
    <w:rsid w:val="004E5E66"/>
    <w:rsid w:val="004E7DD7"/>
    <w:rsid w:val="004E7F48"/>
    <w:rsid w:val="004F2B8D"/>
    <w:rsid w:val="004F2D9B"/>
    <w:rsid w:val="004F5DFC"/>
    <w:rsid w:val="00501205"/>
    <w:rsid w:val="0050132F"/>
    <w:rsid w:val="00501F43"/>
    <w:rsid w:val="00503A1D"/>
    <w:rsid w:val="00503B4D"/>
    <w:rsid w:val="00504EE9"/>
    <w:rsid w:val="00507379"/>
    <w:rsid w:val="00507BCA"/>
    <w:rsid w:val="00515549"/>
    <w:rsid w:val="00521D3D"/>
    <w:rsid w:val="00522D16"/>
    <w:rsid w:val="00522E30"/>
    <w:rsid w:val="0052358F"/>
    <w:rsid w:val="00524041"/>
    <w:rsid w:val="00533088"/>
    <w:rsid w:val="00540939"/>
    <w:rsid w:val="005424F0"/>
    <w:rsid w:val="0054442C"/>
    <w:rsid w:val="0054600B"/>
    <w:rsid w:val="005476F4"/>
    <w:rsid w:val="00550285"/>
    <w:rsid w:val="00552AB3"/>
    <w:rsid w:val="005557B4"/>
    <w:rsid w:val="00560928"/>
    <w:rsid w:val="00563690"/>
    <w:rsid w:val="005638B5"/>
    <w:rsid w:val="0057068F"/>
    <w:rsid w:val="00570C3E"/>
    <w:rsid w:val="00574D08"/>
    <w:rsid w:val="005774F1"/>
    <w:rsid w:val="00581D24"/>
    <w:rsid w:val="005836F8"/>
    <w:rsid w:val="00586ECF"/>
    <w:rsid w:val="00590921"/>
    <w:rsid w:val="005918FA"/>
    <w:rsid w:val="00594AEE"/>
    <w:rsid w:val="00594B94"/>
    <w:rsid w:val="005962F6"/>
    <w:rsid w:val="005A2E63"/>
    <w:rsid w:val="005A4F6B"/>
    <w:rsid w:val="005B6427"/>
    <w:rsid w:val="005B7611"/>
    <w:rsid w:val="005C6A47"/>
    <w:rsid w:val="005D1622"/>
    <w:rsid w:val="005D76B2"/>
    <w:rsid w:val="005E0A9D"/>
    <w:rsid w:val="005E3125"/>
    <w:rsid w:val="005E4AA8"/>
    <w:rsid w:val="005E61A8"/>
    <w:rsid w:val="005F30EA"/>
    <w:rsid w:val="005F314A"/>
    <w:rsid w:val="005F4A55"/>
    <w:rsid w:val="005F4CE9"/>
    <w:rsid w:val="005F6419"/>
    <w:rsid w:val="005F6EA4"/>
    <w:rsid w:val="005F7C46"/>
    <w:rsid w:val="006105D0"/>
    <w:rsid w:val="00611779"/>
    <w:rsid w:val="00611A8A"/>
    <w:rsid w:val="00612A6A"/>
    <w:rsid w:val="00612D63"/>
    <w:rsid w:val="006138E7"/>
    <w:rsid w:val="00614B25"/>
    <w:rsid w:val="00614E30"/>
    <w:rsid w:val="00616AC4"/>
    <w:rsid w:val="00617400"/>
    <w:rsid w:val="00621B36"/>
    <w:rsid w:val="0062236A"/>
    <w:rsid w:val="00624378"/>
    <w:rsid w:val="00624509"/>
    <w:rsid w:val="00624783"/>
    <w:rsid w:val="0062634E"/>
    <w:rsid w:val="00633C89"/>
    <w:rsid w:val="00634C4F"/>
    <w:rsid w:val="00635CD3"/>
    <w:rsid w:val="00636AE1"/>
    <w:rsid w:val="006410FC"/>
    <w:rsid w:val="00644A5F"/>
    <w:rsid w:val="0064611B"/>
    <w:rsid w:val="006468FD"/>
    <w:rsid w:val="00652311"/>
    <w:rsid w:val="0065373E"/>
    <w:rsid w:val="00655F30"/>
    <w:rsid w:val="00662719"/>
    <w:rsid w:val="006636BC"/>
    <w:rsid w:val="00664241"/>
    <w:rsid w:val="00664950"/>
    <w:rsid w:val="00665E6E"/>
    <w:rsid w:val="0067137C"/>
    <w:rsid w:val="00673534"/>
    <w:rsid w:val="006738EF"/>
    <w:rsid w:val="00676794"/>
    <w:rsid w:val="00683182"/>
    <w:rsid w:val="00683220"/>
    <w:rsid w:val="00683C82"/>
    <w:rsid w:val="00685FCC"/>
    <w:rsid w:val="00687FA0"/>
    <w:rsid w:val="00694B1B"/>
    <w:rsid w:val="006959A1"/>
    <w:rsid w:val="006A18A0"/>
    <w:rsid w:val="006A3F1B"/>
    <w:rsid w:val="006B14A1"/>
    <w:rsid w:val="006B1931"/>
    <w:rsid w:val="006B3F27"/>
    <w:rsid w:val="006B4B98"/>
    <w:rsid w:val="006B547B"/>
    <w:rsid w:val="006B6D84"/>
    <w:rsid w:val="006B7010"/>
    <w:rsid w:val="006C0302"/>
    <w:rsid w:val="006C0ECD"/>
    <w:rsid w:val="006C348C"/>
    <w:rsid w:val="006C4CCE"/>
    <w:rsid w:val="006D0328"/>
    <w:rsid w:val="006D31D5"/>
    <w:rsid w:val="006D3406"/>
    <w:rsid w:val="006E5CC8"/>
    <w:rsid w:val="006E7B62"/>
    <w:rsid w:val="00702832"/>
    <w:rsid w:val="00706C57"/>
    <w:rsid w:val="007145FF"/>
    <w:rsid w:val="00716434"/>
    <w:rsid w:val="007216D8"/>
    <w:rsid w:val="00721B0A"/>
    <w:rsid w:val="00724405"/>
    <w:rsid w:val="00725B99"/>
    <w:rsid w:val="007341EA"/>
    <w:rsid w:val="00743232"/>
    <w:rsid w:val="00745C57"/>
    <w:rsid w:val="007479EB"/>
    <w:rsid w:val="00751515"/>
    <w:rsid w:val="00751C62"/>
    <w:rsid w:val="00754DFF"/>
    <w:rsid w:val="007565EE"/>
    <w:rsid w:val="0075762C"/>
    <w:rsid w:val="007619F7"/>
    <w:rsid w:val="00765C49"/>
    <w:rsid w:val="00771D5E"/>
    <w:rsid w:val="00780D7A"/>
    <w:rsid w:val="007827BB"/>
    <w:rsid w:val="00783860"/>
    <w:rsid w:val="00785176"/>
    <w:rsid w:val="00785232"/>
    <w:rsid w:val="00785E4C"/>
    <w:rsid w:val="00787342"/>
    <w:rsid w:val="00787803"/>
    <w:rsid w:val="00793961"/>
    <w:rsid w:val="0079652D"/>
    <w:rsid w:val="0079786F"/>
    <w:rsid w:val="007C00C6"/>
    <w:rsid w:val="007C3ED0"/>
    <w:rsid w:val="007C42A9"/>
    <w:rsid w:val="007C5B90"/>
    <w:rsid w:val="007C6E45"/>
    <w:rsid w:val="007D185B"/>
    <w:rsid w:val="007D76F1"/>
    <w:rsid w:val="007E12E1"/>
    <w:rsid w:val="007E1D19"/>
    <w:rsid w:val="007E297F"/>
    <w:rsid w:val="007F1A5F"/>
    <w:rsid w:val="007F2400"/>
    <w:rsid w:val="007F3D19"/>
    <w:rsid w:val="007F4880"/>
    <w:rsid w:val="007F5078"/>
    <w:rsid w:val="007F6497"/>
    <w:rsid w:val="007F7CFC"/>
    <w:rsid w:val="00806A76"/>
    <w:rsid w:val="00811C9D"/>
    <w:rsid w:val="00812AC5"/>
    <w:rsid w:val="0081571F"/>
    <w:rsid w:val="0081676E"/>
    <w:rsid w:val="00816C80"/>
    <w:rsid w:val="00826BC8"/>
    <w:rsid w:val="00833859"/>
    <w:rsid w:val="00833933"/>
    <w:rsid w:val="00841BCD"/>
    <w:rsid w:val="00842FE0"/>
    <w:rsid w:val="0084551E"/>
    <w:rsid w:val="00850995"/>
    <w:rsid w:val="00853CC3"/>
    <w:rsid w:val="00853E73"/>
    <w:rsid w:val="00870738"/>
    <w:rsid w:val="008748B6"/>
    <w:rsid w:val="00877821"/>
    <w:rsid w:val="008826C1"/>
    <w:rsid w:val="0088316E"/>
    <w:rsid w:val="00885C63"/>
    <w:rsid w:val="00890BBF"/>
    <w:rsid w:val="0089664A"/>
    <w:rsid w:val="008A142F"/>
    <w:rsid w:val="008A48A6"/>
    <w:rsid w:val="008A5689"/>
    <w:rsid w:val="008A7A5E"/>
    <w:rsid w:val="008B0CA7"/>
    <w:rsid w:val="008C040E"/>
    <w:rsid w:val="008C06A2"/>
    <w:rsid w:val="008C121F"/>
    <w:rsid w:val="008C13FC"/>
    <w:rsid w:val="008C1C2F"/>
    <w:rsid w:val="008C47CB"/>
    <w:rsid w:val="008C499E"/>
    <w:rsid w:val="008D0310"/>
    <w:rsid w:val="008D185B"/>
    <w:rsid w:val="008D7200"/>
    <w:rsid w:val="008E04D7"/>
    <w:rsid w:val="008E088A"/>
    <w:rsid w:val="008E1085"/>
    <w:rsid w:val="008E469A"/>
    <w:rsid w:val="008E529A"/>
    <w:rsid w:val="008F0C66"/>
    <w:rsid w:val="008F3533"/>
    <w:rsid w:val="008F35C1"/>
    <w:rsid w:val="009042BD"/>
    <w:rsid w:val="0090657F"/>
    <w:rsid w:val="00911567"/>
    <w:rsid w:val="00914C52"/>
    <w:rsid w:val="00915974"/>
    <w:rsid w:val="00922A13"/>
    <w:rsid w:val="00923471"/>
    <w:rsid w:val="00927E03"/>
    <w:rsid w:val="009355A4"/>
    <w:rsid w:val="0093724B"/>
    <w:rsid w:val="00937641"/>
    <w:rsid w:val="00942852"/>
    <w:rsid w:val="0094361F"/>
    <w:rsid w:val="00947833"/>
    <w:rsid w:val="00954AD9"/>
    <w:rsid w:val="0096042D"/>
    <w:rsid w:val="00961388"/>
    <w:rsid w:val="00962F81"/>
    <w:rsid w:val="009652E9"/>
    <w:rsid w:val="00973265"/>
    <w:rsid w:val="0097348A"/>
    <w:rsid w:val="0097512D"/>
    <w:rsid w:val="00975C67"/>
    <w:rsid w:val="0097694A"/>
    <w:rsid w:val="009774FA"/>
    <w:rsid w:val="00977E1D"/>
    <w:rsid w:val="00982BFE"/>
    <w:rsid w:val="009869C0"/>
    <w:rsid w:val="00986C54"/>
    <w:rsid w:val="00987D16"/>
    <w:rsid w:val="00991F13"/>
    <w:rsid w:val="00992527"/>
    <w:rsid w:val="00997B0C"/>
    <w:rsid w:val="009A21FA"/>
    <w:rsid w:val="009A3C1A"/>
    <w:rsid w:val="009A554D"/>
    <w:rsid w:val="009B176A"/>
    <w:rsid w:val="009B3FB0"/>
    <w:rsid w:val="009B6165"/>
    <w:rsid w:val="009C0505"/>
    <w:rsid w:val="009C344B"/>
    <w:rsid w:val="009C3CDB"/>
    <w:rsid w:val="009C4512"/>
    <w:rsid w:val="009C4AA9"/>
    <w:rsid w:val="009C5A96"/>
    <w:rsid w:val="009D191A"/>
    <w:rsid w:val="009D2592"/>
    <w:rsid w:val="009D32BD"/>
    <w:rsid w:val="009D6BA5"/>
    <w:rsid w:val="009E3C54"/>
    <w:rsid w:val="009F3288"/>
    <w:rsid w:val="009F4636"/>
    <w:rsid w:val="009F713A"/>
    <w:rsid w:val="00A02414"/>
    <w:rsid w:val="00A07B76"/>
    <w:rsid w:val="00A12D3C"/>
    <w:rsid w:val="00A131C3"/>
    <w:rsid w:val="00A20CD7"/>
    <w:rsid w:val="00A22512"/>
    <w:rsid w:val="00A22B78"/>
    <w:rsid w:val="00A25ABD"/>
    <w:rsid w:val="00A25AE5"/>
    <w:rsid w:val="00A2649D"/>
    <w:rsid w:val="00A26DB8"/>
    <w:rsid w:val="00A319B2"/>
    <w:rsid w:val="00A35931"/>
    <w:rsid w:val="00A37002"/>
    <w:rsid w:val="00A40B75"/>
    <w:rsid w:val="00A43D54"/>
    <w:rsid w:val="00A44026"/>
    <w:rsid w:val="00A44B2C"/>
    <w:rsid w:val="00A4613B"/>
    <w:rsid w:val="00A4627B"/>
    <w:rsid w:val="00A47888"/>
    <w:rsid w:val="00A528C3"/>
    <w:rsid w:val="00A52CC3"/>
    <w:rsid w:val="00A5474B"/>
    <w:rsid w:val="00A55C65"/>
    <w:rsid w:val="00A6176B"/>
    <w:rsid w:val="00A61877"/>
    <w:rsid w:val="00A6420F"/>
    <w:rsid w:val="00A7088C"/>
    <w:rsid w:val="00A7387F"/>
    <w:rsid w:val="00A74402"/>
    <w:rsid w:val="00A74AE3"/>
    <w:rsid w:val="00A74C90"/>
    <w:rsid w:val="00A76C55"/>
    <w:rsid w:val="00A84341"/>
    <w:rsid w:val="00A85290"/>
    <w:rsid w:val="00A91FF9"/>
    <w:rsid w:val="00A9777C"/>
    <w:rsid w:val="00AA0413"/>
    <w:rsid w:val="00AA07FC"/>
    <w:rsid w:val="00AA14A5"/>
    <w:rsid w:val="00AA1B0E"/>
    <w:rsid w:val="00AA5CE1"/>
    <w:rsid w:val="00AB4F16"/>
    <w:rsid w:val="00AB6A8E"/>
    <w:rsid w:val="00AC4C46"/>
    <w:rsid w:val="00AC54FD"/>
    <w:rsid w:val="00AC5CA7"/>
    <w:rsid w:val="00AD2B20"/>
    <w:rsid w:val="00AD3E14"/>
    <w:rsid w:val="00AD6BA8"/>
    <w:rsid w:val="00AE2F75"/>
    <w:rsid w:val="00AE4504"/>
    <w:rsid w:val="00AE56B1"/>
    <w:rsid w:val="00AE5E54"/>
    <w:rsid w:val="00AE76D3"/>
    <w:rsid w:val="00AE78B5"/>
    <w:rsid w:val="00AF17EB"/>
    <w:rsid w:val="00B1345D"/>
    <w:rsid w:val="00B14A99"/>
    <w:rsid w:val="00B34BCD"/>
    <w:rsid w:val="00B354B4"/>
    <w:rsid w:val="00B37839"/>
    <w:rsid w:val="00B37ADB"/>
    <w:rsid w:val="00B4385E"/>
    <w:rsid w:val="00B46406"/>
    <w:rsid w:val="00B52901"/>
    <w:rsid w:val="00B5456C"/>
    <w:rsid w:val="00B56DC0"/>
    <w:rsid w:val="00B65A37"/>
    <w:rsid w:val="00B669EE"/>
    <w:rsid w:val="00B72CF1"/>
    <w:rsid w:val="00B73862"/>
    <w:rsid w:val="00B76599"/>
    <w:rsid w:val="00B7779A"/>
    <w:rsid w:val="00B80A2C"/>
    <w:rsid w:val="00B82455"/>
    <w:rsid w:val="00B83D73"/>
    <w:rsid w:val="00B952EF"/>
    <w:rsid w:val="00B962E6"/>
    <w:rsid w:val="00B97036"/>
    <w:rsid w:val="00B97F12"/>
    <w:rsid w:val="00BA1787"/>
    <w:rsid w:val="00BA27C1"/>
    <w:rsid w:val="00BA37CF"/>
    <w:rsid w:val="00BA3B48"/>
    <w:rsid w:val="00BA4D2A"/>
    <w:rsid w:val="00BA6900"/>
    <w:rsid w:val="00BA6E48"/>
    <w:rsid w:val="00BA724E"/>
    <w:rsid w:val="00BB1E5B"/>
    <w:rsid w:val="00BB47CE"/>
    <w:rsid w:val="00BB5761"/>
    <w:rsid w:val="00BB6740"/>
    <w:rsid w:val="00BC0C1E"/>
    <w:rsid w:val="00BC4467"/>
    <w:rsid w:val="00BD162E"/>
    <w:rsid w:val="00BD3EB0"/>
    <w:rsid w:val="00BD608C"/>
    <w:rsid w:val="00BD66EA"/>
    <w:rsid w:val="00BE0491"/>
    <w:rsid w:val="00BE063B"/>
    <w:rsid w:val="00BE0E3E"/>
    <w:rsid w:val="00BE1552"/>
    <w:rsid w:val="00BE32A8"/>
    <w:rsid w:val="00BE3508"/>
    <w:rsid w:val="00BE5599"/>
    <w:rsid w:val="00BE68D2"/>
    <w:rsid w:val="00BE6963"/>
    <w:rsid w:val="00BF102D"/>
    <w:rsid w:val="00BF2218"/>
    <w:rsid w:val="00BF229A"/>
    <w:rsid w:val="00BF43D1"/>
    <w:rsid w:val="00BF7131"/>
    <w:rsid w:val="00C005D2"/>
    <w:rsid w:val="00C007B3"/>
    <w:rsid w:val="00C01844"/>
    <w:rsid w:val="00C019D3"/>
    <w:rsid w:val="00C04D65"/>
    <w:rsid w:val="00C067FB"/>
    <w:rsid w:val="00C0716F"/>
    <w:rsid w:val="00C07E43"/>
    <w:rsid w:val="00C11179"/>
    <w:rsid w:val="00C12252"/>
    <w:rsid w:val="00C146A4"/>
    <w:rsid w:val="00C23994"/>
    <w:rsid w:val="00C3280F"/>
    <w:rsid w:val="00C34FAF"/>
    <w:rsid w:val="00C4175C"/>
    <w:rsid w:val="00C4176A"/>
    <w:rsid w:val="00C476E4"/>
    <w:rsid w:val="00C532E1"/>
    <w:rsid w:val="00C57278"/>
    <w:rsid w:val="00C61032"/>
    <w:rsid w:val="00C61950"/>
    <w:rsid w:val="00C61D61"/>
    <w:rsid w:val="00C63CCD"/>
    <w:rsid w:val="00C73E6C"/>
    <w:rsid w:val="00C82960"/>
    <w:rsid w:val="00C84840"/>
    <w:rsid w:val="00C85369"/>
    <w:rsid w:val="00CA3378"/>
    <w:rsid w:val="00CA6E90"/>
    <w:rsid w:val="00CB00D6"/>
    <w:rsid w:val="00CB1F1F"/>
    <w:rsid w:val="00CB3E64"/>
    <w:rsid w:val="00CB7BFF"/>
    <w:rsid w:val="00CC568B"/>
    <w:rsid w:val="00CD0528"/>
    <w:rsid w:val="00CD5224"/>
    <w:rsid w:val="00CD570B"/>
    <w:rsid w:val="00CD7492"/>
    <w:rsid w:val="00CD7513"/>
    <w:rsid w:val="00CE3A6B"/>
    <w:rsid w:val="00CF1E7A"/>
    <w:rsid w:val="00CF2D06"/>
    <w:rsid w:val="00D00211"/>
    <w:rsid w:val="00D01423"/>
    <w:rsid w:val="00D03339"/>
    <w:rsid w:val="00D06309"/>
    <w:rsid w:val="00D06E13"/>
    <w:rsid w:val="00D0788D"/>
    <w:rsid w:val="00D1095D"/>
    <w:rsid w:val="00D1138C"/>
    <w:rsid w:val="00D13638"/>
    <w:rsid w:val="00D14866"/>
    <w:rsid w:val="00D155EA"/>
    <w:rsid w:val="00D1589E"/>
    <w:rsid w:val="00D1616F"/>
    <w:rsid w:val="00D2599F"/>
    <w:rsid w:val="00D27872"/>
    <w:rsid w:val="00D33A40"/>
    <w:rsid w:val="00D3485C"/>
    <w:rsid w:val="00D351EA"/>
    <w:rsid w:val="00D36292"/>
    <w:rsid w:val="00D36B6E"/>
    <w:rsid w:val="00D4256B"/>
    <w:rsid w:val="00D43403"/>
    <w:rsid w:val="00D441BB"/>
    <w:rsid w:val="00D46141"/>
    <w:rsid w:val="00D47281"/>
    <w:rsid w:val="00D54D80"/>
    <w:rsid w:val="00D62563"/>
    <w:rsid w:val="00D62730"/>
    <w:rsid w:val="00D62E71"/>
    <w:rsid w:val="00D65C25"/>
    <w:rsid w:val="00D72236"/>
    <w:rsid w:val="00D740CA"/>
    <w:rsid w:val="00D80A63"/>
    <w:rsid w:val="00D8155A"/>
    <w:rsid w:val="00D83180"/>
    <w:rsid w:val="00D85728"/>
    <w:rsid w:val="00D91467"/>
    <w:rsid w:val="00D9167C"/>
    <w:rsid w:val="00D95620"/>
    <w:rsid w:val="00D95FF9"/>
    <w:rsid w:val="00DA032D"/>
    <w:rsid w:val="00DA16D3"/>
    <w:rsid w:val="00DA1CAA"/>
    <w:rsid w:val="00DA2EF9"/>
    <w:rsid w:val="00DB2D08"/>
    <w:rsid w:val="00DB45F9"/>
    <w:rsid w:val="00DB4B1B"/>
    <w:rsid w:val="00DC018C"/>
    <w:rsid w:val="00DD05F3"/>
    <w:rsid w:val="00DD13ED"/>
    <w:rsid w:val="00DD2430"/>
    <w:rsid w:val="00DD3452"/>
    <w:rsid w:val="00DD3620"/>
    <w:rsid w:val="00DD555A"/>
    <w:rsid w:val="00DE0BDD"/>
    <w:rsid w:val="00DE10AB"/>
    <w:rsid w:val="00DE2019"/>
    <w:rsid w:val="00DE6B94"/>
    <w:rsid w:val="00DF2997"/>
    <w:rsid w:val="00DF4C38"/>
    <w:rsid w:val="00DF648B"/>
    <w:rsid w:val="00E0150F"/>
    <w:rsid w:val="00E03051"/>
    <w:rsid w:val="00E03307"/>
    <w:rsid w:val="00E118C3"/>
    <w:rsid w:val="00E15C67"/>
    <w:rsid w:val="00E16369"/>
    <w:rsid w:val="00E172CB"/>
    <w:rsid w:val="00E21A37"/>
    <w:rsid w:val="00E23859"/>
    <w:rsid w:val="00E256A8"/>
    <w:rsid w:val="00E36580"/>
    <w:rsid w:val="00E37DEA"/>
    <w:rsid w:val="00E40534"/>
    <w:rsid w:val="00E40A8E"/>
    <w:rsid w:val="00E45B1D"/>
    <w:rsid w:val="00E46607"/>
    <w:rsid w:val="00E53403"/>
    <w:rsid w:val="00E53754"/>
    <w:rsid w:val="00E55776"/>
    <w:rsid w:val="00E56055"/>
    <w:rsid w:val="00E60B11"/>
    <w:rsid w:val="00E63308"/>
    <w:rsid w:val="00E65192"/>
    <w:rsid w:val="00E65223"/>
    <w:rsid w:val="00E705D1"/>
    <w:rsid w:val="00E71B7E"/>
    <w:rsid w:val="00E75997"/>
    <w:rsid w:val="00E83D07"/>
    <w:rsid w:val="00E8572D"/>
    <w:rsid w:val="00E85A7E"/>
    <w:rsid w:val="00E87CF2"/>
    <w:rsid w:val="00E900D8"/>
    <w:rsid w:val="00E90A8B"/>
    <w:rsid w:val="00E921E9"/>
    <w:rsid w:val="00E97967"/>
    <w:rsid w:val="00EA1075"/>
    <w:rsid w:val="00EA65F1"/>
    <w:rsid w:val="00EB109B"/>
    <w:rsid w:val="00EB7A09"/>
    <w:rsid w:val="00EC08C9"/>
    <w:rsid w:val="00EC1219"/>
    <w:rsid w:val="00EC1DC7"/>
    <w:rsid w:val="00EC2EED"/>
    <w:rsid w:val="00EC72F0"/>
    <w:rsid w:val="00EC7BC3"/>
    <w:rsid w:val="00ED7578"/>
    <w:rsid w:val="00ED7600"/>
    <w:rsid w:val="00EE2CD6"/>
    <w:rsid w:val="00EE383E"/>
    <w:rsid w:val="00EE3C50"/>
    <w:rsid w:val="00EE3DF2"/>
    <w:rsid w:val="00EE59D1"/>
    <w:rsid w:val="00EE5D47"/>
    <w:rsid w:val="00EE66EE"/>
    <w:rsid w:val="00EE7B12"/>
    <w:rsid w:val="00EF0E65"/>
    <w:rsid w:val="00EF0F5A"/>
    <w:rsid w:val="00EF2A70"/>
    <w:rsid w:val="00EF34CB"/>
    <w:rsid w:val="00EF3E24"/>
    <w:rsid w:val="00EF7841"/>
    <w:rsid w:val="00F053CC"/>
    <w:rsid w:val="00F07C1B"/>
    <w:rsid w:val="00F10BE9"/>
    <w:rsid w:val="00F10D5D"/>
    <w:rsid w:val="00F1312D"/>
    <w:rsid w:val="00F1362C"/>
    <w:rsid w:val="00F22758"/>
    <w:rsid w:val="00F251EE"/>
    <w:rsid w:val="00F25B3F"/>
    <w:rsid w:val="00F267D9"/>
    <w:rsid w:val="00F440FD"/>
    <w:rsid w:val="00F473C6"/>
    <w:rsid w:val="00F54F1B"/>
    <w:rsid w:val="00F57386"/>
    <w:rsid w:val="00F61817"/>
    <w:rsid w:val="00F70D12"/>
    <w:rsid w:val="00F7147D"/>
    <w:rsid w:val="00F725B0"/>
    <w:rsid w:val="00F76014"/>
    <w:rsid w:val="00F824F5"/>
    <w:rsid w:val="00F8277D"/>
    <w:rsid w:val="00F82A0C"/>
    <w:rsid w:val="00F8406B"/>
    <w:rsid w:val="00F865B5"/>
    <w:rsid w:val="00F9686B"/>
    <w:rsid w:val="00F97DF9"/>
    <w:rsid w:val="00FA633A"/>
    <w:rsid w:val="00FB4CB8"/>
    <w:rsid w:val="00FC29B9"/>
    <w:rsid w:val="00FC31C9"/>
    <w:rsid w:val="00FC491F"/>
    <w:rsid w:val="00FC6FD3"/>
    <w:rsid w:val="00FD1613"/>
    <w:rsid w:val="00FD5574"/>
    <w:rsid w:val="00FD6F6C"/>
    <w:rsid w:val="00FE02D5"/>
    <w:rsid w:val="00FE527B"/>
    <w:rsid w:val="00FF28DC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24378"/>
    <w:pPr>
      <w:spacing w:after="100"/>
      <w:ind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E3795-CAE2-49EB-B610-67D56B04E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35B718-AA7A-4C03-9F09-81953B91921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0FC08DA-FD4C-4230-8645-8244A37DE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2040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Lo, Anthony (Nokia - GB/Bristol)</cp:lastModifiedBy>
  <cp:revision>582</cp:revision>
  <cp:lastPrinted>2020-02-10T15:53:00Z</cp:lastPrinted>
  <dcterms:created xsi:type="dcterms:W3CDTF">2019-11-08T07:46:00Z</dcterms:created>
  <dcterms:modified xsi:type="dcterms:W3CDTF">2020-05-15T17:33:00Z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NewReviewCycle">
    <vt:lpwstr/>
  </property>
</Properties>
</file>