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918" w:rsidRPr="00997DE2" w:rsidRDefault="00A82918" w:rsidP="00A8291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C15EEF" w:rsidRPr="00C15EEF">
        <w:rPr>
          <w:rFonts w:eastAsia="宋体" w:cs="Arial"/>
          <w:b/>
          <w:sz w:val="24"/>
          <w:lang w:val="en-US" w:eastAsia="zh-CN"/>
        </w:rPr>
        <w:t>R4-1914832</w:t>
      </w:r>
      <w:bookmarkStart w:id="2" w:name="_GoBack"/>
      <w:bookmarkEnd w:id="2"/>
    </w:p>
    <w:p w:rsidR="00A82918" w:rsidRPr="00D02B0E" w:rsidRDefault="00A82918" w:rsidP="00A8291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212F90">
        <w:rPr>
          <w:sz w:val="24"/>
        </w:rPr>
        <w:t>–</w:t>
      </w:r>
      <w:r>
        <w:rPr>
          <w:sz w:val="24"/>
        </w:rPr>
        <w:t xml:space="preserve"> 22</w:t>
      </w:r>
      <w:r w:rsidR="00212F90"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A8291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C5C96" w:rsidRPr="002C5C96">
        <w:rPr>
          <w:rFonts w:ascii="Arial" w:eastAsia="宋体" w:hAnsi="Arial"/>
          <w:b/>
          <w:sz w:val="24"/>
          <w:lang w:val="en-US" w:eastAsia="zh-CN"/>
        </w:rPr>
        <w:t>Discussion on measurement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16124">
        <w:rPr>
          <w:rFonts w:ascii="Arial" w:eastAsia="宋体" w:hAnsi="Arial"/>
          <w:b/>
          <w:sz w:val="24"/>
          <w:lang w:val="en-US" w:eastAsia="zh-CN"/>
        </w:rPr>
        <w:t>9</w:t>
      </w:r>
      <w:r w:rsidR="00D006D8" w:rsidRPr="00D006D8">
        <w:rPr>
          <w:rFonts w:ascii="Arial" w:eastAsia="宋体" w:hAnsi="Arial"/>
          <w:b/>
          <w:sz w:val="24"/>
          <w:lang w:val="en-US" w:eastAsia="zh-CN"/>
        </w:rPr>
        <w:t>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last RAN4 meeting</w:t>
      </w:r>
      <w:r>
        <w:rPr>
          <w:rFonts w:eastAsia="宋体"/>
          <w:sz w:val="22"/>
          <w:lang w:eastAsia="zh-CN"/>
        </w:rPr>
        <w:t xml:space="preserve">, the </w:t>
      </w:r>
      <w:r w:rsidR="000E1AF5">
        <w:rPr>
          <w:rFonts w:eastAsia="宋体"/>
          <w:sz w:val="22"/>
          <w:lang w:eastAsia="zh-CN"/>
        </w:rPr>
        <w:t>RRM impacts for NR V2X</w:t>
      </w:r>
      <w:r w:rsidR="00A24E50">
        <w:rPr>
          <w:rFonts w:eastAsia="宋体"/>
          <w:sz w:val="22"/>
          <w:lang w:eastAsia="zh-CN"/>
        </w:rPr>
        <w:t xml:space="preserve"> </w:t>
      </w:r>
      <w:r w:rsidR="000E1AF5">
        <w:rPr>
          <w:rFonts w:eastAsia="宋体"/>
          <w:sz w:val="22"/>
          <w:lang w:eastAsia="zh-CN"/>
        </w:rPr>
        <w:t>w</w:t>
      </w:r>
      <w:r w:rsidR="004A6E17">
        <w:rPr>
          <w:rFonts w:eastAsia="宋体"/>
          <w:sz w:val="22"/>
          <w:lang w:eastAsia="zh-CN"/>
        </w:rPr>
        <w:t>ere</w:t>
      </w:r>
      <w:r w:rsidR="00FF30B9">
        <w:rPr>
          <w:rFonts w:eastAsia="宋体"/>
          <w:sz w:val="22"/>
          <w:lang w:eastAsia="zh-CN"/>
        </w:rPr>
        <w:t xml:space="preserve"> discussed</w:t>
      </w:r>
      <w:r w:rsidR="004A6E17">
        <w:rPr>
          <w:rFonts w:eastAsia="宋体"/>
          <w:sz w:val="22"/>
          <w:lang w:eastAsia="zh-CN"/>
        </w:rPr>
        <w:t xml:space="preserve"> and it has been agreed </w:t>
      </w:r>
      <w:r w:rsidR="00085773">
        <w:rPr>
          <w:rFonts w:eastAsia="宋体"/>
          <w:sz w:val="22"/>
          <w:lang w:eastAsia="zh-CN"/>
        </w:rPr>
        <w:t xml:space="preserve">in [1] </w:t>
      </w:r>
      <w:r w:rsidR="004A6E17">
        <w:rPr>
          <w:rFonts w:eastAsia="宋体"/>
          <w:sz w:val="22"/>
          <w:lang w:eastAsia="zh-CN"/>
        </w:rPr>
        <w:t xml:space="preserve">that RAN4 </w:t>
      </w:r>
      <w:r w:rsidR="0069714A">
        <w:rPr>
          <w:rFonts w:eastAsia="宋体"/>
          <w:sz w:val="22"/>
          <w:lang w:eastAsia="zh-CN"/>
        </w:rPr>
        <w:t xml:space="preserve">shall </w:t>
      </w:r>
      <w:r w:rsidR="004A6E17">
        <w:rPr>
          <w:rFonts w:eastAsia="宋体"/>
          <w:sz w:val="22"/>
          <w:lang w:eastAsia="zh-CN"/>
        </w:rPr>
        <w:t xml:space="preserve">study </w:t>
      </w:r>
      <w:r w:rsidR="0069714A">
        <w:rPr>
          <w:rFonts w:eastAsia="宋体"/>
          <w:sz w:val="22"/>
          <w:lang w:eastAsia="zh-CN"/>
        </w:rPr>
        <w:t xml:space="preserve">UE </w:t>
      </w:r>
      <w:r w:rsidR="00A16BC9">
        <w:rPr>
          <w:rFonts w:eastAsia="宋体"/>
          <w:sz w:val="22"/>
          <w:lang w:eastAsia="zh-CN"/>
        </w:rPr>
        <w:t>a</w:t>
      </w:r>
      <w:r w:rsidR="00A16BC9" w:rsidRPr="00A16BC9">
        <w:rPr>
          <w:rFonts w:eastAsia="宋体"/>
          <w:sz w:val="22"/>
          <w:lang w:eastAsia="zh-CN"/>
        </w:rPr>
        <w:t xml:space="preserve">utonomous </w:t>
      </w:r>
      <w:r w:rsidR="00A16BC9">
        <w:rPr>
          <w:rFonts w:eastAsia="宋体"/>
          <w:sz w:val="22"/>
          <w:lang w:eastAsia="zh-CN"/>
        </w:rPr>
        <w:t>r</w:t>
      </w:r>
      <w:r w:rsidR="00A16BC9" w:rsidRPr="00A16BC9">
        <w:rPr>
          <w:rFonts w:eastAsia="宋体"/>
          <w:sz w:val="22"/>
          <w:lang w:eastAsia="zh-CN"/>
        </w:rPr>
        <w:t xml:space="preserve">esource </w:t>
      </w:r>
      <w:r w:rsidR="00A16BC9">
        <w:rPr>
          <w:rFonts w:eastAsia="宋体"/>
          <w:sz w:val="22"/>
          <w:lang w:eastAsia="zh-CN"/>
        </w:rPr>
        <w:t>r</w:t>
      </w:r>
      <w:r w:rsidR="00A16BC9" w:rsidRPr="00A16BC9">
        <w:rPr>
          <w:rFonts w:eastAsia="宋体"/>
          <w:sz w:val="22"/>
          <w:lang w:eastAsia="zh-CN"/>
        </w:rPr>
        <w:t>eselection</w:t>
      </w:r>
      <w:r w:rsidR="00A16BC9">
        <w:rPr>
          <w:rFonts w:eastAsia="宋体"/>
          <w:sz w:val="22"/>
          <w:lang w:eastAsia="zh-CN"/>
        </w:rPr>
        <w:t xml:space="preserve"> </w:t>
      </w:r>
      <w:r w:rsidR="0069714A">
        <w:rPr>
          <w:rFonts w:eastAsia="宋体"/>
          <w:sz w:val="22"/>
          <w:lang w:eastAsia="zh-CN"/>
        </w:rPr>
        <w:t xml:space="preserve">measurements </w:t>
      </w:r>
      <w:r w:rsidR="00A16BC9">
        <w:rPr>
          <w:rFonts w:eastAsia="宋体"/>
          <w:sz w:val="22"/>
          <w:lang w:eastAsia="zh-CN"/>
        </w:rPr>
        <w:t>and c</w:t>
      </w:r>
      <w:r w:rsidR="00A16BC9" w:rsidRPr="00A16BC9">
        <w:rPr>
          <w:rFonts w:eastAsia="宋体"/>
          <w:sz w:val="22"/>
          <w:lang w:eastAsia="zh-CN"/>
        </w:rPr>
        <w:t xml:space="preserve">ongestion </w:t>
      </w:r>
      <w:r w:rsidR="00A16BC9">
        <w:rPr>
          <w:rFonts w:eastAsia="宋体"/>
          <w:sz w:val="22"/>
          <w:lang w:eastAsia="zh-CN"/>
        </w:rPr>
        <w:t>c</w:t>
      </w:r>
      <w:r w:rsidR="00A16BC9" w:rsidRPr="00A16BC9">
        <w:rPr>
          <w:rFonts w:eastAsia="宋体"/>
          <w:sz w:val="22"/>
          <w:lang w:eastAsia="zh-CN"/>
        </w:rPr>
        <w:t>ontrol</w:t>
      </w:r>
      <w:r w:rsidR="0069714A">
        <w:rPr>
          <w:rFonts w:eastAsia="宋体"/>
          <w:sz w:val="22"/>
          <w:lang w:eastAsia="zh-CN"/>
        </w:rPr>
        <w:t xml:space="preserve"> measurements</w:t>
      </w:r>
      <w:r w:rsidR="0058759B">
        <w:rPr>
          <w:rFonts w:eastAsia="宋体"/>
          <w:sz w:val="22"/>
          <w:lang w:eastAsia="zh-CN"/>
        </w:rPr>
        <w:t>.</w:t>
      </w:r>
      <w:r w:rsidR="00085773">
        <w:rPr>
          <w:rFonts w:eastAsia="宋体"/>
          <w:sz w:val="22"/>
          <w:lang w:eastAsia="zh-CN"/>
        </w:rPr>
        <w:t xml:space="preserve"> </w:t>
      </w:r>
      <w:r w:rsidR="0069714A">
        <w:rPr>
          <w:rFonts w:eastAsia="宋体"/>
          <w:sz w:val="22"/>
          <w:lang w:eastAsia="zh-CN"/>
        </w:rPr>
        <w:t>In this contribution</w:t>
      </w:r>
      <w:r w:rsidR="00085773">
        <w:rPr>
          <w:rFonts w:eastAsia="宋体"/>
          <w:sz w:val="22"/>
          <w:lang w:eastAsia="zh-CN"/>
        </w:rPr>
        <w:t xml:space="preserve">, we provide </w:t>
      </w:r>
      <w:r w:rsidR="0069714A">
        <w:rPr>
          <w:rFonts w:eastAsia="宋体"/>
          <w:sz w:val="22"/>
          <w:lang w:eastAsia="zh-CN"/>
        </w:rPr>
        <w:t>our</w:t>
      </w:r>
      <w:r w:rsidR="00085773">
        <w:rPr>
          <w:rFonts w:eastAsia="宋体"/>
          <w:sz w:val="22"/>
          <w:lang w:eastAsia="zh-CN"/>
        </w:rPr>
        <w:t xml:space="preserve"> discussion on </w:t>
      </w:r>
      <w:r w:rsidR="0069714A">
        <w:rPr>
          <w:rFonts w:eastAsia="宋体"/>
          <w:sz w:val="22"/>
          <w:lang w:eastAsia="zh-CN"/>
        </w:rPr>
        <w:t xml:space="preserve">the </w:t>
      </w:r>
      <w:r w:rsidR="0069714A" w:rsidRPr="005C056E">
        <w:rPr>
          <w:rFonts w:eastAsia="宋体"/>
          <w:sz w:val="22"/>
          <w:lang w:eastAsia="zh-CN"/>
        </w:rPr>
        <w:t xml:space="preserve">associated </w:t>
      </w:r>
      <w:r w:rsidR="0069714A">
        <w:rPr>
          <w:rFonts w:eastAsia="宋体"/>
          <w:sz w:val="22"/>
          <w:lang w:eastAsia="zh-CN"/>
        </w:rPr>
        <w:t xml:space="preserve">measurement </w:t>
      </w:r>
      <w:r w:rsidR="0069714A" w:rsidRPr="0069714A">
        <w:rPr>
          <w:rFonts w:eastAsia="宋体"/>
          <w:sz w:val="22"/>
          <w:lang w:eastAsia="zh-CN"/>
        </w:rPr>
        <w:t xml:space="preserve">requirements for </w:t>
      </w:r>
      <w:r w:rsidR="0069714A">
        <w:rPr>
          <w:rFonts w:eastAsia="宋体"/>
          <w:sz w:val="22"/>
          <w:lang w:eastAsia="zh-CN"/>
        </w:rPr>
        <w:t xml:space="preserve">both </w:t>
      </w:r>
      <w:r w:rsidR="0069714A" w:rsidRPr="0069714A">
        <w:rPr>
          <w:rFonts w:eastAsia="宋体"/>
          <w:sz w:val="22"/>
          <w:lang w:eastAsia="zh-CN"/>
        </w:rPr>
        <w:t xml:space="preserve">UE autonomous resource reselection and </w:t>
      </w:r>
      <w:r w:rsidR="0069714A">
        <w:rPr>
          <w:rFonts w:eastAsia="宋体"/>
          <w:sz w:val="22"/>
          <w:lang w:eastAsia="zh-CN"/>
        </w:rPr>
        <w:t>c</w:t>
      </w:r>
      <w:r w:rsidR="0069714A" w:rsidRPr="00A16BC9">
        <w:rPr>
          <w:rFonts w:eastAsia="宋体"/>
          <w:sz w:val="22"/>
          <w:lang w:eastAsia="zh-CN"/>
        </w:rPr>
        <w:t xml:space="preserve">ongestion </w:t>
      </w:r>
      <w:r w:rsidR="0069714A">
        <w:rPr>
          <w:rFonts w:eastAsia="宋体"/>
          <w:sz w:val="22"/>
          <w:lang w:eastAsia="zh-CN"/>
        </w:rPr>
        <w:t>c</w:t>
      </w:r>
      <w:r w:rsidR="0069714A" w:rsidRPr="00A16BC9">
        <w:rPr>
          <w:rFonts w:eastAsia="宋体"/>
          <w:sz w:val="22"/>
          <w:lang w:eastAsia="zh-CN"/>
        </w:rPr>
        <w:t>ontrol</w:t>
      </w:r>
      <w:r w:rsidR="0069714A" w:rsidRPr="0069714A">
        <w:rPr>
          <w:rFonts w:eastAsia="宋体"/>
          <w:sz w:val="22"/>
          <w:lang w:eastAsia="zh-CN"/>
        </w:rPr>
        <w:t xml:space="preserve"> in </w:t>
      </w:r>
      <w:r w:rsidR="0069714A">
        <w:rPr>
          <w:rFonts w:eastAsia="宋体"/>
          <w:sz w:val="22"/>
          <w:lang w:eastAsia="zh-CN"/>
        </w:rPr>
        <w:t xml:space="preserve">NR </w:t>
      </w:r>
      <w:r w:rsidR="0069714A" w:rsidRPr="0069714A">
        <w:rPr>
          <w:rFonts w:eastAsia="宋体"/>
          <w:sz w:val="22"/>
          <w:lang w:eastAsia="zh-CN"/>
        </w:rPr>
        <w:t>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47919" w:rsidRPr="001C76EB" w:rsidRDefault="00085773" w:rsidP="00F4591D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M</w:t>
      </w:r>
      <w:r w:rsidR="002F18E2">
        <w:rPr>
          <w:lang w:eastAsia="zh-CN"/>
        </w:rPr>
        <w:t xml:space="preserve">easurements for </w:t>
      </w:r>
      <w:r>
        <w:rPr>
          <w:lang w:eastAsia="zh-CN"/>
        </w:rPr>
        <w:t>A</w:t>
      </w:r>
      <w:r w:rsidRPr="00085773">
        <w:rPr>
          <w:lang w:eastAsia="zh-CN"/>
        </w:rPr>
        <w:t xml:space="preserve">utonomous </w:t>
      </w:r>
      <w:r>
        <w:rPr>
          <w:lang w:eastAsia="zh-CN"/>
        </w:rPr>
        <w:t>R</w:t>
      </w:r>
      <w:r w:rsidRPr="00085773">
        <w:rPr>
          <w:lang w:eastAsia="zh-CN"/>
        </w:rPr>
        <w:t xml:space="preserve">esource </w:t>
      </w:r>
      <w:r>
        <w:rPr>
          <w:lang w:eastAsia="zh-CN"/>
        </w:rPr>
        <w:t>R</w:t>
      </w:r>
      <w:r w:rsidRPr="00085773">
        <w:rPr>
          <w:lang w:eastAsia="zh-CN"/>
        </w:rPr>
        <w:t>eselection</w:t>
      </w:r>
    </w:p>
    <w:p w:rsidR="00066460" w:rsidRDefault="00066460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</w:t>
      </w:r>
      <w:r w:rsidRPr="005C056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Pr="005C056E">
        <w:rPr>
          <w:rFonts w:eastAsia="宋体"/>
          <w:sz w:val="22"/>
          <w:lang w:eastAsia="zh-CN"/>
        </w:rPr>
        <w:t>agreements in RAN1,</w:t>
      </w:r>
      <w:r>
        <w:rPr>
          <w:rFonts w:eastAsia="宋体"/>
          <w:sz w:val="22"/>
          <w:lang w:eastAsia="zh-CN"/>
        </w:rPr>
        <w:t xml:space="preserve"> t</w:t>
      </w:r>
      <w:r>
        <w:rPr>
          <w:rFonts w:eastAsia="宋体" w:hint="eastAsia"/>
          <w:sz w:val="22"/>
          <w:lang w:eastAsia="zh-CN"/>
        </w:rPr>
        <w:t xml:space="preserve">he </w:t>
      </w:r>
      <w:r w:rsidRPr="005C056E">
        <w:rPr>
          <w:rFonts w:eastAsia="宋体"/>
          <w:sz w:val="22"/>
          <w:lang w:eastAsia="zh-CN"/>
        </w:rPr>
        <w:t>UE autonomous resource reselection</w:t>
      </w:r>
      <w:r>
        <w:rPr>
          <w:rFonts w:eastAsia="宋体"/>
          <w:sz w:val="22"/>
          <w:lang w:eastAsia="zh-CN"/>
        </w:rPr>
        <w:t xml:space="preserve"> procedure for NR V2X </w:t>
      </w:r>
      <w:r w:rsidRPr="00066460">
        <w:rPr>
          <w:rFonts w:eastAsia="宋体"/>
          <w:sz w:val="22"/>
          <w:lang w:eastAsia="zh-CN"/>
        </w:rPr>
        <w:t>includes</w:t>
      </w:r>
      <w:r>
        <w:rPr>
          <w:rFonts w:eastAsia="宋体"/>
          <w:sz w:val="22"/>
          <w:lang w:eastAsia="zh-CN"/>
        </w:rPr>
        <w:t xml:space="preserve"> two steps. In Step 1, UE decides whether </w:t>
      </w:r>
      <w:r w:rsidRPr="00066460">
        <w:rPr>
          <w:rFonts w:eastAsia="宋体"/>
          <w:sz w:val="22"/>
          <w:lang w:eastAsia="zh-CN"/>
        </w:rPr>
        <w:t>a resource is considered as a candidate resource</w:t>
      </w:r>
      <w:r>
        <w:rPr>
          <w:rFonts w:eastAsia="宋体"/>
          <w:sz w:val="22"/>
          <w:lang w:eastAsia="zh-CN"/>
        </w:rPr>
        <w:t xml:space="preserve"> based on the </w:t>
      </w:r>
      <w:r w:rsidRPr="00066460">
        <w:rPr>
          <w:rFonts w:eastAsia="宋体"/>
          <w:sz w:val="22"/>
          <w:lang w:eastAsia="zh-CN"/>
        </w:rPr>
        <w:t>associated L1 SL-RSRP measurement</w:t>
      </w:r>
      <w:r>
        <w:rPr>
          <w:rFonts w:eastAsia="宋体"/>
          <w:sz w:val="22"/>
          <w:lang w:eastAsia="zh-CN"/>
        </w:rPr>
        <w:t xml:space="preserve"> results for this </w:t>
      </w:r>
      <w:r w:rsidRPr="00066460">
        <w:rPr>
          <w:rFonts w:eastAsia="宋体"/>
          <w:sz w:val="22"/>
          <w:lang w:eastAsia="zh-CN"/>
        </w:rPr>
        <w:t>resource</w:t>
      </w:r>
      <w:r>
        <w:rPr>
          <w:rFonts w:eastAsia="宋体"/>
          <w:sz w:val="22"/>
          <w:lang w:eastAsia="zh-CN"/>
        </w:rPr>
        <w:t>.</w:t>
      </w:r>
      <w:r w:rsidRPr="00066460">
        <w:rPr>
          <w:rFonts w:eastAsia="宋体"/>
          <w:sz w:val="22"/>
          <w:lang w:eastAsia="zh-CN"/>
        </w:rPr>
        <w:t xml:space="preserve"> </w:t>
      </w:r>
      <w:r w:rsidRPr="005C056E">
        <w:rPr>
          <w:rFonts w:eastAsia="宋体"/>
          <w:sz w:val="22"/>
          <w:lang w:eastAsia="zh-CN"/>
        </w:rPr>
        <w:t xml:space="preserve">A resource is excluded if </w:t>
      </w:r>
      <w:r>
        <w:rPr>
          <w:rFonts w:eastAsia="宋体"/>
          <w:sz w:val="22"/>
          <w:lang w:eastAsia="zh-CN"/>
        </w:rPr>
        <w:t xml:space="preserve">the </w:t>
      </w:r>
      <w:r w:rsidRPr="00BC1B00">
        <w:rPr>
          <w:rFonts w:eastAsia="宋体"/>
          <w:sz w:val="22"/>
          <w:lang w:eastAsia="zh-CN"/>
        </w:rPr>
        <w:t xml:space="preserve">associated </w:t>
      </w:r>
      <w:r w:rsidRPr="000C1F63">
        <w:rPr>
          <w:rFonts w:eastAsia="宋体"/>
          <w:sz w:val="22"/>
          <w:lang w:eastAsia="zh-CN"/>
        </w:rPr>
        <w:t>L1 SL-RSRP</w:t>
      </w:r>
      <w:r w:rsidRPr="005C056E">
        <w:rPr>
          <w:rFonts w:eastAsia="宋体"/>
          <w:sz w:val="22"/>
          <w:lang w:eastAsia="zh-CN"/>
        </w:rPr>
        <w:t xml:space="preserve"> </w:t>
      </w:r>
      <w:r w:rsidRPr="00BC1B00">
        <w:rPr>
          <w:rFonts w:eastAsia="宋体"/>
          <w:sz w:val="22"/>
          <w:lang w:eastAsia="zh-CN"/>
        </w:rPr>
        <w:t>measurement</w:t>
      </w:r>
      <w:r w:rsidRPr="00BC1B00">
        <w:t xml:space="preserve"> </w:t>
      </w:r>
      <w:r w:rsidRPr="00BC1B00">
        <w:rPr>
          <w:rFonts w:eastAsia="宋体"/>
          <w:sz w:val="22"/>
          <w:lang w:eastAsia="zh-CN"/>
        </w:rPr>
        <w:t xml:space="preserve">within the sensing window </w:t>
      </w:r>
      <w:r w:rsidRPr="005C056E">
        <w:rPr>
          <w:rFonts w:eastAsia="宋体"/>
          <w:sz w:val="22"/>
          <w:lang w:eastAsia="zh-CN"/>
        </w:rPr>
        <w:t xml:space="preserve">is higher than </w:t>
      </w:r>
      <w:r>
        <w:rPr>
          <w:rFonts w:eastAsia="宋体"/>
          <w:sz w:val="22"/>
          <w:lang w:eastAsia="zh-CN"/>
        </w:rPr>
        <w:t xml:space="preserve">the </w:t>
      </w:r>
      <w:r w:rsidRPr="005C056E">
        <w:rPr>
          <w:rFonts w:eastAsia="宋体"/>
          <w:sz w:val="22"/>
          <w:lang w:eastAsia="zh-CN"/>
        </w:rPr>
        <w:t>indicated</w:t>
      </w:r>
      <w:r>
        <w:rPr>
          <w:rFonts w:eastAsia="宋体"/>
          <w:sz w:val="22"/>
          <w:lang w:eastAsia="zh-CN"/>
        </w:rPr>
        <w:t xml:space="preserve"> </w:t>
      </w:r>
      <w:r w:rsidRPr="005C056E">
        <w:rPr>
          <w:rFonts w:eastAsia="宋体"/>
          <w:sz w:val="22"/>
          <w:lang w:eastAsia="zh-CN"/>
        </w:rPr>
        <w:t>threshold.</w:t>
      </w:r>
    </w:p>
    <w:p w:rsidR="00100789" w:rsidRDefault="00066460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UE performs </w:t>
      </w:r>
      <w:r w:rsidR="005C056E">
        <w:rPr>
          <w:rFonts w:eastAsia="宋体"/>
          <w:sz w:val="22"/>
          <w:lang w:eastAsia="zh-CN"/>
        </w:rPr>
        <w:t xml:space="preserve">L1 </w:t>
      </w:r>
      <w:r w:rsidR="005C056E" w:rsidRPr="005C056E">
        <w:rPr>
          <w:rFonts w:eastAsia="宋体"/>
          <w:sz w:val="22"/>
          <w:lang w:eastAsia="zh-CN"/>
        </w:rPr>
        <w:t xml:space="preserve">SL-RSRP </w:t>
      </w:r>
      <w:r>
        <w:rPr>
          <w:rFonts w:eastAsia="宋体"/>
          <w:sz w:val="22"/>
          <w:lang w:eastAsia="zh-CN"/>
        </w:rPr>
        <w:t xml:space="preserve">measurements </w:t>
      </w:r>
      <w:r w:rsidR="005C056E" w:rsidRPr="005C056E">
        <w:rPr>
          <w:rFonts w:eastAsia="宋体"/>
          <w:sz w:val="22"/>
          <w:lang w:eastAsia="zh-CN"/>
        </w:rPr>
        <w:t xml:space="preserve">based on </w:t>
      </w:r>
      <w:r w:rsidRPr="00066460">
        <w:rPr>
          <w:rFonts w:eastAsia="宋体"/>
          <w:sz w:val="22"/>
          <w:lang w:eastAsia="zh-CN"/>
        </w:rPr>
        <w:t>PSSCH DMRS</w:t>
      </w:r>
      <w:r>
        <w:rPr>
          <w:rFonts w:eastAsia="宋体"/>
          <w:sz w:val="22"/>
          <w:lang w:eastAsia="zh-CN"/>
        </w:rPr>
        <w:t xml:space="preserve"> of a </w:t>
      </w:r>
      <w:r w:rsidRPr="00066460">
        <w:rPr>
          <w:rFonts w:eastAsia="宋体"/>
          <w:sz w:val="22"/>
          <w:lang w:eastAsia="zh-CN"/>
        </w:rPr>
        <w:t>resource</w:t>
      </w:r>
      <w:r w:rsidR="00707F98" w:rsidRPr="00707F98">
        <w:rPr>
          <w:rFonts w:eastAsia="宋体"/>
          <w:sz w:val="22"/>
          <w:lang w:eastAsia="zh-CN"/>
        </w:rPr>
        <w:t xml:space="preserve"> when the corresponding SCI is decoded</w:t>
      </w:r>
      <w:r w:rsidR="005C056E" w:rsidRPr="005C056E">
        <w:rPr>
          <w:rFonts w:eastAsia="宋体"/>
          <w:sz w:val="22"/>
          <w:lang w:eastAsia="zh-CN"/>
        </w:rPr>
        <w:t>.</w:t>
      </w:r>
      <w:r w:rsidR="0007203D">
        <w:rPr>
          <w:rFonts w:eastAsia="宋体"/>
          <w:sz w:val="22"/>
          <w:lang w:eastAsia="zh-CN"/>
        </w:rPr>
        <w:t xml:space="preserve"> </w:t>
      </w:r>
    </w:p>
    <w:p w:rsidR="00100789" w:rsidRDefault="0010078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last RAN4 meeting, the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measurement</w:t>
      </w:r>
      <w:r w:rsidRPr="00100789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requirements relies on the measurement period and </w:t>
      </w:r>
      <w:r>
        <w:rPr>
          <w:rFonts w:eastAsia="宋体" w:hint="eastAsia"/>
          <w:sz w:val="22"/>
          <w:lang w:eastAsia="zh-CN"/>
        </w:rPr>
        <w:t>the side condition.</w:t>
      </w:r>
    </w:p>
    <w:p w:rsidR="00100789" w:rsidRDefault="0010078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for a </w:t>
      </w:r>
      <w:r w:rsidRPr="005C056E">
        <w:rPr>
          <w:rFonts w:eastAsia="宋体"/>
          <w:sz w:val="22"/>
          <w:lang w:eastAsia="zh-CN"/>
        </w:rPr>
        <w:t>PSSCH resource</w:t>
      </w:r>
      <w:r>
        <w:rPr>
          <w:rFonts w:eastAsia="宋体"/>
          <w:sz w:val="22"/>
          <w:lang w:eastAsia="zh-CN"/>
        </w:rPr>
        <w:t xml:space="preserve"> is measured on the </w:t>
      </w:r>
      <w:r w:rsidRPr="007E6565">
        <w:rPr>
          <w:rFonts w:eastAsia="宋体"/>
          <w:sz w:val="22"/>
          <w:lang w:eastAsia="zh-CN"/>
        </w:rPr>
        <w:t xml:space="preserve">associated </w:t>
      </w:r>
      <w:r>
        <w:rPr>
          <w:rFonts w:eastAsia="宋体"/>
          <w:sz w:val="22"/>
          <w:lang w:eastAsia="zh-CN"/>
        </w:rPr>
        <w:t xml:space="preserve">DMRS signals which </w:t>
      </w:r>
      <w:r w:rsidRPr="007E6565">
        <w:rPr>
          <w:rFonts w:eastAsia="宋体"/>
          <w:sz w:val="22"/>
          <w:lang w:eastAsia="zh-CN"/>
        </w:rPr>
        <w:t>cannot be expected to be periodic transmitted</w:t>
      </w:r>
      <w:r>
        <w:rPr>
          <w:rFonts w:eastAsia="宋体"/>
          <w:sz w:val="22"/>
          <w:lang w:eastAsia="zh-CN"/>
        </w:rPr>
        <w:t xml:space="preserve">. So, </w:t>
      </w:r>
      <w:r w:rsidRPr="007E6565">
        <w:rPr>
          <w:rFonts w:eastAsia="宋体"/>
          <w:sz w:val="22"/>
          <w:lang w:eastAsia="zh-CN"/>
        </w:rPr>
        <w:t xml:space="preserve">layer 1 filtering </w:t>
      </w:r>
      <w:r>
        <w:rPr>
          <w:rFonts w:eastAsia="宋体"/>
          <w:sz w:val="22"/>
          <w:lang w:eastAsia="zh-CN"/>
        </w:rPr>
        <w:t>for multiple samples is not suitable for</w:t>
      </w:r>
      <w:r w:rsidRPr="007E656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measurements. Then, it is suggested to define L1 </w:t>
      </w:r>
      <w:r w:rsidRPr="005C056E">
        <w:rPr>
          <w:rFonts w:eastAsia="宋体"/>
          <w:sz w:val="22"/>
          <w:lang w:eastAsia="zh-CN"/>
        </w:rPr>
        <w:t>SL-RSRP measurement</w:t>
      </w:r>
      <w:r>
        <w:rPr>
          <w:rFonts w:eastAsia="宋体"/>
          <w:sz w:val="22"/>
          <w:lang w:eastAsia="zh-CN"/>
        </w:rPr>
        <w:t xml:space="preserve"> requirements based on single-shot measurement.</w:t>
      </w:r>
    </w:p>
    <w:p w:rsidR="00B51DEC" w:rsidRDefault="00B51DEC" w:rsidP="00B51DE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 w:rsidRPr="00B51DE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</w:t>
      </w:r>
      <w:r w:rsidRPr="00B51DE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requirements</w:t>
      </w:r>
      <w:r w:rsidRPr="00B51DE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on single-shot L1 SL-RSRP measurement need to be defined for NR V2X </w:t>
      </w:r>
      <w:r w:rsidRPr="00B51DEC">
        <w:rPr>
          <w:rFonts w:eastAsia="宋体"/>
          <w:b/>
          <w:i/>
          <w:sz w:val="22"/>
          <w:lang w:eastAsia="zh-CN"/>
        </w:rPr>
        <w:t>UE autonomous resource reselection</w:t>
      </w:r>
      <w:r>
        <w:rPr>
          <w:rFonts w:eastAsia="宋体"/>
          <w:b/>
          <w:i/>
          <w:sz w:val="22"/>
          <w:lang w:eastAsia="zh-CN"/>
        </w:rPr>
        <w:t>.</w:t>
      </w:r>
    </w:p>
    <w:p w:rsidR="00100789" w:rsidRDefault="0010078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F27345">
        <w:rPr>
          <w:rFonts w:eastAsia="宋体"/>
          <w:sz w:val="22"/>
          <w:lang w:eastAsia="zh-CN"/>
        </w:rPr>
        <w:t>U</w:t>
      </w:r>
      <w:r>
        <w:rPr>
          <w:rFonts w:eastAsia="宋体" w:hint="eastAsia"/>
          <w:sz w:val="22"/>
          <w:lang w:eastAsia="zh-CN"/>
        </w:rPr>
        <w:t>E</w:t>
      </w:r>
      <w:r w:rsidRPr="00F27345">
        <w:rPr>
          <w:rFonts w:eastAsia="宋体"/>
          <w:sz w:val="22"/>
          <w:lang w:eastAsia="zh-CN"/>
        </w:rPr>
        <w:t xml:space="preserve"> can only perform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 w:hint="eastAsia"/>
          <w:sz w:val="22"/>
          <w:lang w:eastAsia="zh-CN"/>
        </w:rPr>
        <w:t xml:space="preserve"> </w:t>
      </w:r>
      <w:r w:rsidRPr="00F27345">
        <w:rPr>
          <w:rFonts w:eastAsia="宋体"/>
          <w:sz w:val="22"/>
          <w:lang w:eastAsia="zh-CN"/>
        </w:rPr>
        <w:t xml:space="preserve">measurement on </w:t>
      </w:r>
      <w:r>
        <w:rPr>
          <w:rFonts w:eastAsia="宋体"/>
          <w:sz w:val="22"/>
          <w:lang w:eastAsia="zh-CN"/>
        </w:rPr>
        <w:t>a resource</w:t>
      </w:r>
      <w:r w:rsidRPr="00F27345"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for which</w:t>
      </w:r>
      <w:r w:rsidRPr="00F27345">
        <w:rPr>
          <w:rFonts w:eastAsia="宋体"/>
          <w:sz w:val="22"/>
          <w:lang w:eastAsia="zh-CN"/>
        </w:rPr>
        <w:t xml:space="preserve"> the </w:t>
      </w:r>
      <w:r>
        <w:rPr>
          <w:rFonts w:eastAsia="宋体"/>
          <w:sz w:val="22"/>
          <w:lang w:eastAsia="zh-CN"/>
        </w:rPr>
        <w:t>corresponding</w:t>
      </w:r>
      <w:r>
        <w:rPr>
          <w:rFonts w:eastAsia="宋体" w:hint="eastAsia"/>
          <w:sz w:val="22"/>
          <w:lang w:eastAsia="zh-CN"/>
        </w:rPr>
        <w:t xml:space="preserve"> PSCCH </w:t>
      </w:r>
      <w:r w:rsidRPr="00F27345">
        <w:rPr>
          <w:rFonts w:eastAsia="宋体"/>
          <w:sz w:val="22"/>
          <w:lang w:eastAsia="zh-CN"/>
        </w:rPr>
        <w:t>is de</w:t>
      </w:r>
      <w:r>
        <w:rPr>
          <w:rFonts w:eastAsia="宋体" w:hint="eastAsia"/>
          <w:sz w:val="22"/>
          <w:lang w:eastAsia="zh-CN"/>
        </w:rPr>
        <w:t>cod</w:t>
      </w:r>
      <w:r w:rsidRPr="00F27345">
        <w:rPr>
          <w:rFonts w:eastAsia="宋体"/>
          <w:sz w:val="22"/>
          <w:lang w:eastAsia="zh-CN"/>
        </w:rPr>
        <w:t>ed.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</w:t>
      </w:r>
      <w:r>
        <w:rPr>
          <w:rFonts w:eastAsia="宋体" w:hint="eastAsia"/>
          <w:sz w:val="22"/>
          <w:lang w:eastAsia="zh-CN"/>
        </w:rPr>
        <w:t xml:space="preserve">o, the </w:t>
      </w:r>
      <w:r>
        <w:rPr>
          <w:rFonts w:eastAsia="宋体"/>
          <w:sz w:val="22"/>
          <w:lang w:eastAsia="zh-CN"/>
        </w:rPr>
        <w:t xml:space="preserve">side condition for 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measurement accuracy requirements depend on PSCCH decoding performance</w:t>
      </w:r>
      <w:r>
        <w:rPr>
          <w:rFonts w:eastAsia="宋体" w:hint="eastAsia"/>
          <w:sz w:val="22"/>
          <w:lang w:eastAsia="zh-CN"/>
        </w:rPr>
        <w:t>. If the side</w:t>
      </w:r>
      <w:r>
        <w:rPr>
          <w:rFonts w:eastAsia="宋体"/>
          <w:sz w:val="22"/>
          <w:lang w:eastAsia="zh-CN"/>
        </w:rPr>
        <w:t xml:space="preserve"> condition</w:t>
      </w:r>
      <w:r>
        <w:rPr>
          <w:rFonts w:eastAsia="宋体" w:hint="eastAsia"/>
          <w:sz w:val="22"/>
          <w:lang w:eastAsia="zh-CN"/>
        </w:rPr>
        <w:t xml:space="preserve"> was defined as a low SINR level at which </w:t>
      </w:r>
      <w:r w:rsidRPr="00F27345">
        <w:rPr>
          <w:rFonts w:eastAsia="宋体"/>
          <w:sz w:val="22"/>
          <w:lang w:eastAsia="zh-CN"/>
        </w:rPr>
        <w:t>the PSCCH can</w:t>
      </w:r>
      <w:r>
        <w:rPr>
          <w:rFonts w:eastAsia="宋体" w:hint="eastAsia"/>
          <w:sz w:val="22"/>
          <w:lang w:eastAsia="zh-CN"/>
        </w:rPr>
        <w:t>not</w:t>
      </w:r>
      <w:r w:rsidRPr="00F27345">
        <w:rPr>
          <w:rFonts w:eastAsia="宋体"/>
          <w:sz w:val="22"/>
          <w:lang w:eastAsia="zh-CN"/>
        </w:rPr>
        <w:t xml:space="preserve"> be reliably</w:t>
      </w:r>
      <w:r>
        <w:rPr>
          <w:rFonts w:eastAsia="宋体" w:hint="eastAsia"/>
          <w:sz w:val="22"/>
          <w:lang w:eastAsia="zh-CN"/>
        </w:rPr>
        <w:t xml:space="preserve"> received, </w:t>
      </w:r>
      <w:r w:rsidRPr="0037481A">
        <w:rPr>
          <w:rFonts w:eastAsia="宋体"/>
          <w:sz w:val="22"/>
          <w:lang w:eastAsia="zh-CN"/>
        </w:rPr>
        <w:t xml:space="preserve">then there </w:t>
      </w:r>
      <w:r>
        <w:rPr>
          <w:rFonts w:eastAsia="宋体" w:hint="eastAsia"/>
          <w:sz w:val="22"/>
          <w:lang w:eastAsia="zh-CN"/>
        </w:rPr>
        <w:t>may exist</w:t>
      </w:r>
      <w:r w:rsidRPr="0037481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</w:t>
      </w:r>
      <w:r w:rsidRPr="009A36B8">
        <w:rPr>
          <w:rFonts w:eastAsia="宋体"/>
          <w:sz w:val="22"/>
          <w:lang w:eastAsia="zh-CN"/>
        </w:rPr>
        <w:t xml:space="preserve">rotocol </w:t>
      </w:r>
      <w:r>
        <w:rPr>
          <w:rFonts w:eastAsia="宋体"/>
          <w:sz w:val="22"/>
          <w:lang w:eastAsia="zh-CN"/>
        </w:rPr>
        <w:t>c</w:t>
      </w:r>
      <w:r w:rsidRPr="009A36B8">
        <w:rPr>
          <w:rFonts w:eastAsia="宋体"/>
          <w:sz w:val="22"/>
          <w:lang w:eastAsia="zh-CN"/>
        </w:rPr>
        <w:t xml:space="preserve">onformance </w:t>
      </w:r>
      <w:r>
        <w:rPr>
          <w:rFonts w:eastAsia="宋体"/>
          <w:sz w:val="22"/>
          <w:lang w:eastAsia="zh-CN"/>
        </w:rPr>
        <w:t>t</w:t>
      </w:r>
      <w:r w:rsidRPr="009A36B8">
        <w:rPr>
          <w:rFonts w:eastAsia="宋体"/>
          <w:sz w:val="22"/>
          <w:lang w:eastAsia="zh-CN"/>
        </w:rPr>
        <w:t>esting</w:t>
      </w:r>
      <w:r>
        <w:rPr>
          <w:rFonts w:eastAsia="宋体" w:hint="eastAsia"/>
          <w:sz w:val="22"/>
          <w:lang w:eastAsia="zh-CN"/>
        </w:rPr>
        <w:t xml:space="preserve"> </w:t>
      </w:r>
      <w:r w:rsidRPr="0037481A">
        <w:rPr>
          <w:rFonts w:eastAsia="宋体"/>
          <w:sz w:val="22"/>
          <w:lang w:eastAsia="zh-CN"/>
        </w:rPr>
        <w:t>problem</w:t>
      </w:r>
      <w:r>
        <w:rPr>
          <w:rFonts w:eastAsia="宋体" w:hint="eastAsia"/>
          <w:sz w:val="22"/>
          <w:lang w:eastAsia="zh-CN"/>
        </w:rPr>
        <w:t xml:space="preserve">. Hence, we suggest that </w:t>
      </w:r>
      <w:r w:rsidRPr="0037481A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L1 </w:t>
      </w:r>
      <w:r w:rsidRPr="005C056E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measurement accuracy requirements</w:t>
      </w:r>
      <w:r w:rsidRPr="0037481A">
        <w:rPr>
          <w:rFonts w:eastAsia="宋体"/>
          <w:sz w:val="22"/>
          <w:lang w:eastAsia="zh-CN"/>
        </w:rPr>
        <w:t xml:space="preserve"> shall be defined under the conditions when the PSCCH can be reliably </w:t>
      </w:r>
      <w:r>
        <w:rPr>
          <w:rFonts w:eastAsia="宋体" w:hint="eastAsia"/>
          <w:sz w:val="22"/>
          <w:lang w:eastAsia="zh-CN"/>
        </w:rPr>
        <w:t>decoded</w:t>
      </w:r>
      <w:r w:rsidRPr="0037481A">
        <w:rPr>
          <w:rFonts w:eastAsia="宋体"/>
          <w:sz w:val="22"/>
          <w:lang w:eastAsia="zh-CN"/>
        </w:rPr>
        <w:t>, e.g. corresponding to 1% block error rate of PSCCH transmission</w:t>
      </w:r>
      <w:r>
        <w:rPr>
          <w:rFonts w:eastAsia="宋体" w:hint="eastAsia"/>
          <w:sz w:val="22"/>
          <w:lang w:eastAsia="zh-CN"/>
        </w:rPr>
        <w:t xml:space="preserve">. </w:t>
      </w:r>
    </w:p>
    <w:p w:rsidR="00B51DEC" w:rsidRDefault="00B51DEC" w:rsidP="00B51DE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side condition of L1 SL-RSRP measurement requirements can be defined as the level where UE could </w:t>
      </w:r>
      <w:r w:rsidRPr="007E754D">
        <w:rPr>
          <w:rFonts w:eastAsia="宋体"/>
          <w:b/>
          <w:i/>
          <w:sz w:val="22"/>
          <w:lang w:eastAsia="zh-CN"/>
        </w:rPr>
        <w:t>reliably decode an SCI</w:t>
      </w:r>
      <w:r>
        <w:rPr>
          <w:rFonts w:eastAsia="宋体"/>
          <w:b/>
          <w:i/>
          <w:sz w:val="22"/>
          <w:lang w:eastAsia="zh-CN"/>
        </w:rPr>
        <w:t xml:space="preserve"> (e.g. PSCCH BLER ≤ 1%).</w:t>
      </w:r>
    </w:p>
    <w:p w:rsidR="00D01246" w:rsidRDefault="00B14AF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L1 SL-RSRP measurement performance is impacted by the bandwidth of </w:t>
      </w:r>
      <w:r w:rsidRPr="00066460">
        <w:rPr>
          <w:rFonts w:eastAsia="宋体"/>
          <w:sz w:val="22"/>
          <w:lang w:eastAsia="zh-CN"/>
        </w:rPr>
        <w:t>PSSCH resource</w:t>
      </w:r>
      <w:r>
        <w:rPr>
          <w:rFonts w:eastAsia="宋体"/>
          <w:sz w:val="22"/>
          <w:lang w:eastAsia="zh-CN"/>
        </w:rPr>
        <w:t xml:space="preserve">. </w:t>
      </w:r>
      <w:r w:rsidR="00066460">
        <w:rPr>
          <w:rFonts w:eastAsia="宋体"/>
          <w:sz w:val="22"/>
          <w:lang w:eastAsia="zh-CN"/>
        </w:rPr>
        <w:t>A</w:t>
      </w:r>
      <w:r w:rsidR="00066460" w:rsidRPr="00066460">
        <w:rPr>
          <w:rFonts w:eastAsia="宋体"/>
          <w:sz w:val="22"/>
          <w:lang w:eastAsia="zh-CN"/>
        </w:rPr>
        <w:t xml:space="preserve"> sub-channel </w:t>
      </w:r>
      <w:r w:rsidR="00066460">
        <w:rPr>
          <w:rFonts w:eastAsia="宋体"/>
          <w:sz w:val="22"/>
          <w:lang w:eastAsia="zh-CN"/>
        </w:rPr>
        <w:t xml:space="preserve">is defined </w:t>
      </w:r>
      <w:r w:rsidR="00066460" w:rsidRPr="00066460">
        <w:rPr>
          <w:rFonts w:eastAsia="宋体"/>
          <w:sz w:val="22"/>
          <w:lang w:eastAsia="zh-CN"/>
        </w:rPr>
        <w:t>as the minimum granularity for PSSCH resource selection</w:t>
      </w:r>
      <w:r w:rsidR="00066460">
        <w:rPr>
          <w:rFonts w:eastAsia="宋体"/>
          <w:sz w:val="22"/>
          <w:lang w:eastAsia="zh-CN"/>
        </w:rPr>
        <w:t>.</w:t>
      </w:r>
      <w:r w:rsidR="00707F98">
        <w:rPr>
          <w:rFonts w:eastAsia="宋体"/>
          <w:sz w:val="22"/>
          <w:lang w:eastAsia="zh-CN"/>
        </w:rPr>
        <w:t xml:space="preserve"> Currently, RAN1 achieved the following agreements on the definition of </w:t>
      </w:r>
      <w:r w:rsidR="00707F98" w:rsidRPr="00066460">
        <w:rPr>
          <w:rFonts w:eastAsia="宋体"/>
          <w:sz w:val="22"/>
          <w:lang w:eastAsia="zh-CN"/>
        </w:rPr>
        <w:t>sub-channel</w:t>
      </w:r>
      <w:r w:rsidR="00707F98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10F9C" w:rsidTr="00E10F9C">
        <w:tc>
          <w:tcPr>
            <w:tcW w:w="9621" w:type="dxa"/>
          </w:tcPr>
          <w:p w:rsidR="00E10F9C" w:rsidRPr="00D62018" w:rsidRDefault="00E10F9C" w:rsidP="00E10F9C">
            <w:pPr>
              <w:rPr>
                <w:b/>
                <w:bCs/>
                <w:iCs/>
                <w:lang w:val="en-US" w:eastAsia="x-none"/>
              </w:rPr>
            </w:pPr>
            <w:r w:rsidRPr="00D62018">
              <w:rPr>
                <w:iCs/>
                <w:highlight w:val="green"/>
                <w:lang w:val="en-US" w:eastAsia="x-none"/>
              </w:rPr>
              <w:t>Agreements</w:t>
            </w:r>
            <w:r w:rsidRPr="00D62018">
              <w:rPr>
                <w:b/>
                <w:bCs/>
                <w:iCs/>
                <w:lang w:val="en-US" w:eastAsia="x-none"/>
              </w:rPr>
              <w:t>:</w:t>
            </w:r>
          </w:p>
          <w:p w:rsidR="00E10F9C" w:rsidRPr="007B2624" w:rsidRDefault="00E10F9C" w:rsidP="00E10F9C">
            <w:pPr>
              <w:pStyle w:val="Style1"/>
              <w:widowControl/>
              <w:numPr>
                <w:ilvl w:val="0"/>
                <w:numId w:val="36"/>
              </w:numPr>
              <w:autoSpaceDE/>
              <w:autoSpaceDN/>
              <w:adjustRightInd/>
              <w:spacing w:after="0"/>
              <w:contextualSpacing/>
              <w:rPr>
                <w:rFonts w:eastAsia="等线"/>
                <w:b w:val="0"/>
                <w:sz w:val="20"/>
                <w:szCs w:val="20"/>
                <w:lang w:eastAsia="ko-KR"/>
              </w:rPr>
            </w:pP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Support {10, 15, 20, 25, 50, 75, 100} PRBs for</w:t>
            </w:r>
            <w:r w:rsidRPr="007B2624">
              <w:rPr>
                <w:rFonts w:eastAsia="等线" w:hint="eastAsia"/>
                <w:b w:val="0"/>
                <w:sz w:val="20"/>
                <w:szCs w:val="20"/>
                <w:lang w:eastAsia="ko-KR"/>
              </w:rPr>
              <w:t xml:space="preserve"> </w:t>
            </w: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 xml:space="preserve">possible </w:t>
            </w:r>
            <w:r w:rsidRPr="007B2624">
              <w:rPr>
                <w:rFonts w:eastAsia="等线" w:hint="eastAsia"/>
                <w:b w:val="0"/>
                <w:sz w:val="20"/>
                <w:szCs w:val="20"/>
                <w:lang w:eastAsia="ko-KR"/>
              </w:rPr>
              <w:t>sub-channel size</w:t>
            </w: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.</w:t>
            </w:r>
          </w:p>
          <w:p w:rsidR="00E10F9C" w:rsidRPr="007B2624" w:rsidRDefault="00E10F9C" w:rsidP="00E10F9C">
            <w:pPr>
              <w:pStyle w:val="Style1"/>
              <w:widowControl/>
              <w:numPr>
                <w:ilvl w:val="1"/>
                <w:numId w:val="36"/>
              </w:numPr>
              <w:autoSpaceDE/>
              <w:autoSpaceDN/>
              <w:adjustRightInd/>
              <w:spacing w:after="0"/>
              <w:contextualSpacing/>
              <w:rPr>
                <w:rFonts w:eastAsia="等线"/>
                <w:b w:val="0"/>
                <w:sz w:val="20"/>
                <w:szCs w:val="20"/>
                <w:lang w:eastAsia="ko-KR"/>
              </w:rPr>
            </w:pPr>
            <w:r w:rsidRPr="007B2624">
              <w:rPr>
                <w:rFonts w:eastAsia="等线" w:hint="eastAsia"/>
                <w:b w:val="0"/>
                <w:sz w:val="20"/>
                <w:szCs w:val="20"/>
                <w:lang w:eastAsia="ko-KR"/>
              </w:rPr>
              <w:lastRenderedPageBreak/>
              <w:t>F</w:t>
            </w: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FS other values (e.g., 4, 5, 6, etc.)</w:t>
            </w:r>
          </w:p>
          <w:p w:rsidR="00E10F9C" w:rsidRPr="007B2624" w:rsidRDefault="00E10F9C" w:rsidP="00E10F9C">
            <w:pPr>
              <w:pStyle w:val="Style1"/>
              <w:widowControl/>
              <w:numPr>
                <w:ilvl w:val="0"/>
                <w:numId w:val="36"/>
              </w:numPr>
              <w:autoSpaceDE/>
              <w:autoSpaceDN/>
              <w:adjustRightInd/>
              <w:spacing w:after="0"/>
              <w:contextualSpacing/>
              <w:rPr>
                <w:rFonts w:eastAsia="等线"/>
                <w:b w:val="0"/>
                <w:sz w:val="20"/>
                <w:szCs w:val="20"/>
                <w:lang w:eastAsia="ko-KR"/>
              </w:rPr>
            </w:pP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One value of the above set is (pre)configured for the sub-channel size for the resource pool.</w:t>
            </w:r>
          </w:p>
          <w:p w:rsidR="00E10F9C" w:rsidRPr="007B2624" w:rsidRDefault="00E10F9C" w:rsidP="00E10F9C">
            <w:pPr>
              <w:pStyle w:val="Style1"/>
              <w:widowControl/>
              <w:numPr>
                <w:ilvl w:val="0"/>
                <w:numId w:val="36"/>
              </w:numPr>
              <w:autoSpaceDE/>
              <w:autoSpaceDN/>
              <w:adjustRightInd/>
              <w:spacing w:after="0"/>
              <w:contextualSpacing/>
              <w:rPr>
                <w:rFonts w:eastAsia="等线"/>
                <w:b w:val="0"/>
                <w:sz w:val="20"/>
                <w:szCs w:val="20"/>
                <w:lang w:eastAsia="ko-KR"/>
              </w:rPr>
            </w:pP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Size of PSCCH: X</w:t>
            </w:r>
          </w:p>
          <w:p w:rsidR="00E10F9C" w:rsidRPr="007B2624" w:rsidRDefault="00E10F9C" w:rsidP="00E10F9C">
            <w:pPr>
              <w:pStyle w:val="Style1"/>
              <w:widowControl/>
              <w:numPr>
                <w:ilvl w:val="1"/>
                <w:numId w:val="36"/>
              </w:numPr>
              <w:autoSpaceDE/>
              <w:autoSpaceDN/>
              <w:adjustRightInd/>
              <w:spacing w:after="0"/>
              <w:contextualSpacing/>
              <w:rPr>
                <w:rFonts w:eastAsia="等线"/>
                <w:b w:val="0"/>
                <w:sz w:val="20"/>
                <w:szCs w:val="20"/>
                <w:lang w:eastAsia="ko-KR"/>
              </w:rPr>
            </w:pP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 xml:space="preserve">X </w:t>
            </w: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sym w:font="Symbol" w:char="F0A3"/>
            </w: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 xml:space="preserve"> N, where N is the number of PRBs of the </w:t>
            </w:r>
            <w:proofErr w:type="spellStart"/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subchannel</w:t>
            </w:r>
            <w:proofErr w:type="spellEnd"/>
          </w:p>
          <w:p w:rsidR="00E10F9C" w:rsidRPr="007B2624" w:rsidRDefault="00E10F9C" w:rsidP="00E10F9C">
            <w:pPr>
              <w:pStyle w:val="Style1"/>
              <w:widowControl/>
              <w:numPr>
                <w:ilvl w:val="1"/>
                <w:numId w:val="36"/>
              </w:numPr>
              <w:autoSpaceDE/>
              <w:autoSpaceDN/>
              <w:adjustRightInd/>
              <w:spacing w:after="0"/>
              <w:contextualSpacing/>
              <w:rPr>
                <w:rFonts w:eastAsia="等线"/>
                <w:b w:val="0"/>
                <w:sz w:val="20"/>
                <w:szCs w:val="20"/>
                <w:lang w:eastAsia="ko-KR"/>
              </w:rPr>
            </w:pPr>
            <w:r w:rsidRPr="007B2624">
              <w:rPr>
                <w:rFonts w:eastAsia="等线"/>
                <w:b w:val="0"/>
                <w:sz w:val="20"/>
                <w:szCs w:val="20"/>
                <w:lang w:eastAsia="ko-KR"/>
              </w:rPr>
              <w:t>X is (pre)-configurable with values FFS, X</w:t>
            </w:r>
          </w:p>
          <w:p w:rsidR="00E10F9C" w:rsidRPr="00E10F9C" w:rsidRDefault="00E10F9C" w:rsidP="00E10F9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436A78" w:rsidRDefault="00B14AF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>RAN1 define</w:t>
      </w:r>
      <w:r w:rsidR="00C44853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multiple </w:t>
      </w:r>
      <w:r w:rsidRPr="00B14AF2">
        <w:rPr>
          <w:rFonts w:eastAsia="宋体"/>
          <w:sz w:val="22"/>
          <w:lang w:eastAsia="zh-CN"/>
        </w:rPr>
        <w:t>sub-channel size</w:t>
      </w:r>
      <w:r w:rsidR="00E47A93">
        <w:rPr>
          <w:rFonts w:eastAsia="宋体"/>
          <w:sz w:val="22"/>
          <w:lang w:eastAsia="zh-CN"/>
        </w:rPr>
        <w:t xml:space="preserve">s for the </w:t>
      </w:r>
      <w:r w:rsidR="00E47A93" w:rsidRPr="00E47A93">
        <w:rPr>
          <w:rFonts w:eastAsia="宋体"/>
          <w:sz w:val="22"/>
          <w:lang w:eastAsia="zh-CN"/>
        </w:rPr>
        <w:t>resource pool</w:t>
      </w:r>
      <w:r w:rsidR="00E47A93">
        <w:rPr>
          <w:rFonts w:eastAsia="宋体"/>
          <w:sz w:val="22"/>
          <w:lang w:eastAsia="zh-CN"/>
        </w:rPr>
        <w:t xml:space="preserve">. </w:t>
      </w:r>
      <w:r w:rsidRPr="00B14AF2">
        <w:rPr>
          <w:rFonts w:eastAsia="宋体"/>
          <w:sz w:val="22"/>
          <w:lang w:eastAsia="zh-CN"/>
        </w:rPr>
        <w:t xml:space="preserve"> </w:t>
      </w:r>
      <w:r w:rsidR="00A147F8">
        <w:rPr>
          <w:rFonts w:eastAsia="宋体"/>
          <w:sz w:val="22"/>
          <w:lang w:eastAsia="zh-CN"/>
        </w:rPr>
        <w:t xml:space="preserve">RAN4 could </w:t>
      </w:r>
      <w:r w:rsidR="007D4EDB">
        <w:rPr>
          <w:rFonts w:eastAsia="宋体"/>
          <w:sz w:val="22"/>
          <w:lang w:eastAsia="zh-CN"/>
        </w:rPr>
        <w:t>evaluate</w:t>
      </w:r>
      <w:r w:rsidR="00A147F8">
        <w:rPr>
          <w:rFonts w:eastAsia="宋体"/>
          <w:sz w:val="22"/>
          <w:lang w:eastAsia="zh-CN"/>
        </w:rPr>
        <w:t xml:space="preserve"> the L1 </w:t>
      </w:r>
      <w:r w:rsidR="00A147F8" w:rsidRPr="005C056E">
        <w:rPr>
          <w:rFonts w:eastAsia="宋体"/>
          <w:sz w:val="22"/>
          <w:lang w:eastAsia="zh-CN"/>
        </w:rPr>
        <w:t>SL-RSRP measurement</w:t>
      </w:r>
      <w:r w:rsidR="00A147F8">
        <w:rPr>
          <w:rFonts w:eastAsia="宋体"/>
          <w:sz w:val="22"/>
          <w:lang w:eastAsia="zh-CN"/>
        </w:rPr>
        <w:t xml:space="preserve"> accuracy based on the </w:t>
      </w:r>
      <w:r w:rsidR="00A147F8" w:rsidRPr="00F66A59">
        <w:rPr>
          <w:rFonts w:eastAsia="宋体"/>
          <w:sz w:val="22"/>
          <w:lang w:eastAsia="zh-CN"/>
        </w:rPr>
        <w:t>minimum</w:t>
      </w:r>
      <w:r w:rsidR="00A147F8" w:rsidRPr="00A147F8">
        <w:rPr>
          <w:rFonts w:eastAsia="宋体"/>
          <w:sz w:val="22"/>
          <w:lang w:eastAsia="zh-CN"/>
        </w:rPr>
        <w:t xml:space="preserve"> </w:t>
      </w:r>
      <w:r w:rsidR="00A147F8" w:rsidRPr="00F66A59">
        <w:rPr>
          <w:rFonts w:eastAsia="宋体"/>
          <w:sz w:val="22"/>
          <w:lang w:eastAsia="zh-CN"/>
        </w:rPr>
        <w:t>sub-channel</w:t>
      </w:r>
      <w:r w:rsidR="00A147F8">
        <w:rPr>
          <w:rFonts w:eastAsia="宋体"/>
          <w:sz w:val="22"/>
          <w:lang w:eastAsia="zh-CN"/>
        </w:rPr>
        <w:t xml:space="preserve"> size</w:t>
      </w:r>
      <w:r w:rsidR="004C5769">
        <w:rPr>
          <w:rFonts w:eastAsia="宋体"/>
          <w:sz w:val="22"/>
          <w:lang w:eastAsia="zh-CN"/>
        </w:rPr>
        <w:t xml:space="preserve"> considering the worst</w:t>
      </w:r>
      <w:r w:rsidR="00C44853">
        <w:rPr>
          <w:rFonts w:eastAsia="宋体"/>
          <w:sz w:val="22"/>
          <w:lang w:eastAsia="zh-CN"/>
        </w:rPr>
        <w:t xml:space="preserve"> case</w:t>
      </w:r>
      <w:r w:rsidR="00A147F8">
        <w:rPr>
          <w:rFonts w:eastAsia="宋体"/>
          <w:sz w:val="22"/>
          <w:lang w:eastAsia="zh-CN"/>
        </w:rPr>
        <w:t>.</w:t>
      </w:r>
      <w:r w:rsidR="00C44853">
        <w:rPr>
          <w:rFonts w:eastAsia="宋体"/>
          <w:sz w:val="22"/>
          <w:lang w:eastAsia="zh-CN"/>
        </w:rPr>
        <w:t xml:space="preserve"> </w:t>
      </w:r>
    </w:p>
    <w:p w:rsidR="00D01246" w:rsidRDefault="00D01246" w:rsidP="00D0124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CE0B97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="007D4EDB" w:rsidRPr="007D4EDB">
        <w:rPr>
          <w:rFonts w:eastAsia="宋体"/>
          <w:b/>
          <w:i/>
          <w:sz w:val="22"/>
          <w:lang w:eastAsia="zh-CN"/>
        </w:rPr>
        <w:t xml:space="preserve">evaluate </w:t>
      </w:r>
      <w:r>
        <w:rPr>
          <w:rFonts w:eastAsia="宋体"/>
          <w:b/>
          <w:i/>
          <w:sz w:val="22"/>
          <w:lang w:eastAsia="zh-CN"/>
        </w:rPr>
        <w:t xml:space="preserve">the L1 SL-RSRP </w:t>
      </w:r>
      <w:r w:rsidR="00A147F8">
        <w:rPr>
          <w:rFonts w:eastAsia="宋体"/>
          <w:b/>
          <w:i/>
          <w:sz w:val="22"/>
          <w:lang w:eastAsia="zh-CN"/>
        </w:rPr>
        <w:t>accuracy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7D4EDB">
        <w:rPr>
          <w:rFonts w:eastAsia="宋体"/>
          <w:b/>
          <w:i/>
          <w:sz w:val="22"/>
          <w:lang w:eastAsia="zh-CN"/>
        </w:rPr>
        <w:t>performance</w:t>
      </w:r>
      <w:r>
        <w:rPr>
          <w:rFonts w:eastAsia="宋体"/>
          <w:b/>
          <w:i/>
          <w:sz w:val="22"/>
          <w:lang w:eastAsia="zh-CN"/>
        </w:rPr>
        <w:t xml:space="preserve"> with the minimum sub-channel bandwidth</w:t>
      </w:r>
      <w:r w:rsidR="007E5FE6">
        <w:rPr>
          <w:rFonts w:eastAsia="宋体"/>
          <w:b/>
          <w:i/>
          <w:sz w:val="22"/>
          <w:lang w:eastAsia="zh-CN"/>
        </w:rPr>
        <w:t xml:space="preserve"> </w:t>
      </w:r>
      <w:r w:rsidR="00CE0B97">
        <w:rPr>
          <w:rFonts w:eastAsia="宋体"/>
          <w:b/>
          <w:i/>
          <w:sz w:val="22"/>
          <w:lang w:eastAsia="zh-CN"/>
        </w:rPr>
        <w:t xml:space="preserve">which depends on </w:t>
      </w:r>
      <w:r w:rsidR="00CD789E">
        <w:rPr>
          <w:rFonts w:eastAsia="宋体"/>
          <w:b/>
          <w:i/>
          <w:sz w:val="22"/>
          <w:lang w:eastAsia="zh-CN"/>
        </w:rPr>
        <w:t>RAN</w:t>
      </w:r>
      <w:r w:rsidR="0012180F">
        <w:rPr>
          <w:rFonts w:eastAsia="宋体"/>
          <w:b/>
          <w:i/>
          <w:sz w:val="22"/>
          <w:lang w:eastAsia="zh-CN"/>
        </w:rPr>
        <w:t>1’</w:t>
      </w:r>
      <w:r w:rsidR="00F26B2D">
        <w:rPr>
          <w:rFonts w:eastAsia="宋体"/>
          <w:b/>
          <w:i/>
          <w:sz w:val="22"/>
          <w:lang w:eastAsia="zh-CN"/>
        </w:rPr>
        <w:t xml:space="preserve"> inputs</w:t>
      </w:r>
      <w:r>
        <w:rPr>
          <w:rFonts w:eastAsia="宋体"/>
          <w:b/>
          <w:i/>
          <w:sz w:val="22"/>
          <w:lang w:eastAsia="zh-CN"/>
        </w:rPr>
        <w:t>.</w:t>
      </w:r>
    </w:p>
    <w:p w:rsidR="00D55D66" w:rsidRDefault="004A668E" w:rsidP="001D5CC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RAN1, </w:t>
      </w:r>
      <w:r w:rsidR="00335411">
        <w:rPr>
          <w:rFonts w:eastAsia="宋体"/>
          <w:sz w:val="22"/>
          <w:lang w:eastAsia="zh-CN"/>
        </w:rPr>
        <w:t>how to select a resource</w:t>
      </w:r>
      <w:r w:rsidR="001D5CC3">
        <w:rPr>
          <w:rFonts w:eastAsia="宋体"/>
          <w:sz w:val="22"/>
          <w:lang w:eastAsia="zh-CN"/>
        </w:rPr>
        <w:t xml:space="preserve"> </w:t>
      </w:r>
      <w:r w:rsidR="00335411">
        <w:rPr>
          <w:rFonts w:eastAsia="宋体"/>
          <w:sz w:val="22"/>
          <w:lang w:eastAsia="zh-CN"/>
        </w:rPr>
        <w:t xml:space="preserve">for PSSCH transmission from multiple candidate resources in Step 2 </w:t>
      </w:r>
      <w:r w:rsidR="001D5CC3">
        <w:rPr>
          <w:rFonts w:eastAsia="宋体"/>
          <w:sz w:val="22"/>
          <w:lang w:eastAsia="zh-CN"/>
        </w:rPr>
        <w:t xml:space="preserve">is still under discussion. </w:t>
      </w:r>
      <w:r w:rsidR="006217A0">
        <w:rPr>
          <w:rFonts w:eastAsia="宋体"/>
          <w:sz w:val="22"/>
          <w:lang w:eastAsia="zh-CN"/>
        </w:rPr>
        <w:t xml:space="preserve">For LTE V2X, the measurement results of S-RSSI on each candidate resource are used for </w:t>
      </w:r>
      <w:r w:rsidR="006217A0" w:rsidRPr="006217A0">
        <w:rPr>
          <w:rFonts w:eastAsia="宋体"/>
          <w:sz w:val="22"/>
          <w:lang w:eastAsia="zh-CN"/>
        </w:rPr>
        <w:t xml:space="preserve">autonomous resource reselection </w:t>
      </w:r>
      <w:r w:rsidR="006217A0">
        <w:rPr>
          <w:rFonts w:eastAsia="宋体"/>
          <w:sz w:val="22"/>
          <w:lang w:eastAsia="zh-CN"/>
        </w:rPr>
        <w:t>in Step 2</w:t>
      </w:r>
      <w:r w:rsidR="000276B9">
        <w:rPr>
          <w:rFonts w:eastAsia="宋体"/>
          <w:sz w:val="22"/>
          <w:lang w:eastAsia="zh-CN"/>
        </w:rPr>
        <w:t>.</w:t>
      </w:r>
      <w:r w:rsidR="006217A0">
        <w:rPr>
          <w:rFonts w:eastAsia="宋体"/>
          <w:sz w:val="22"/>
          <w:lang w:eastAsia="zh-CN"/>
        </w:rPr>
        <w:t xml:space="preserve"> However, </w:t>
      </w:r>
      <w:r w:rsidR="00296454">
        <w:rPr>
          <w:rFonts w:eastAsia="宋体"/>
          <w:sz w:val="22"/>
          <w:lang w:eastAsia="zh-CN"/>
        </w:rPr>
        <w:t xml:space="preserve">in RAN1, </w:t>
      </w:r>
      <w:r w:rsidR="006217A0">
        <w:rPr>
          <w:rFonts w:eastAsia="宋体"/>
          <w:sz w:val="22"/>
          <w:lang w:eastAsia="zh-CN"/>
        </w:rPr>
        <w:t>there</w:t>
      </w:r>
      <w:r w:rsidR="00CD789E">
        <w:rPr>
          <w:rFonts w:eastAsia="宋体"/>
          <w:sz w:val="22"/>
          <w:lang w:eastAsia="zh-CN"/>
        </w:rPr>
        <w:t xml:space="preserve"> is no </w:t>
      </w:r>
      <w:r w:rsidR="00296454">
        <w:rPr>
          <w:rFonts w:eastAsia="宋体"/>
          <w:sz w:val="22"/>
          <w:lang w:eastAsia="zh-CN"/>
        </w:rPr>
        <w:t>decision</w:t>
      </w:r>
      <w:r w:rsidR="00CD789E">
        <w:rPr>
          <w:rFonts w:eastAsia="宋体"/>
          <w:sz w:val="22"/>
          <w:lang w:eastAsia="zh-CN"/>
        </w:rPr>
        <w:t xml:space="preserve"> on </w:t>
      </w:r>
      <w:r w:rsidR="00296454">
        <w:rPr>
          <w:rFonts w:eastAsia="宋体"/>
          <w:sz w:val="22"/>
          <w:lang w:eastAsia="zh-CN"/>
        </w:rPr>
        <w:t>which measurement quantity will be used as the metric in Step 2.</w:t>
      </w:r>
    </w:p>
    <w:p w:rsidR="00DF07E5" w:rsidRDefault="00DF07E5" w:rsidP="00DF07E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4A668E"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A122A6">
        <w:rPr>
          <w:rFonts w:eastAsia="宋体"/>
          <w:b/>
          <w:i/>
          <w:sz w:val="22"/>
          <w:lang w:eastAsia="zh-CN"/>
        </w:rPr>
        <w:t xml:space="preserve">For NR UE </w:t>
      </w:r>
      <w:r w:rsidR="00A122A6" w:rsidRPr="000276B9">
        <w:rPr>
          <w:rFonts w:eastAsia="宋体"/>
          <w:b/>
          <w:i/>
          <w:sz w:val="22"/>
          <w:lang w:eastAsia="zh-CN"/>
        </w:rPr>
        <w:t>autonomous resource reselection</w:t>
      </w:r>
      <w:r w:rsidR="00A122A6">
        <w:rPr>
          <w:rFonts w:eastAsia="宋体"/>
          <w:b/>
          <w:i/>
          <w:sz w:val="22"/>
          <w:lang w:eastAsia="zh-CN"/>
        </w:rPr>
        <w:t>,</w:t>
      </w:r>
      <w:r w:rsidR="000276B9">
        <w:rPr>
          <w:rFonts w:eastAsia="宋体"/>
          <w:b/>
          <w:i/>
          <w:sz w:val="22"/>
          <w:lang w:eastAsia="zh-CN"/>
        </w:rPr>
        <w:t xml:space="preserve"> whether to define </w:t>
      </w:r>
      <w:r w:rsidR="00296454">
        <w:rPr>
          <w:rFonts w:eastAsia="宋体"/>
          <w:b/>
          <w:i/>
          <w:sz w:val="22"/>
          <w:lang w:eastAsia="zh-CN"/>
        </w:rPr>
        <w:t>other</w:t>
      </w:r>
      <w:r w:rsidR="000276B9">
        <w:rPr>
          <w:rFonts w:eastAsia="宋体"/>
          <w:b/>
          <w:i/>
          <w:sz w:val="22"/>
          <w:lang w:eastAsia="zh-CN"/>
        </w:rPr>
        <w:t xml:space="preserve"> measurement requirements needs RAN1’s further inputs</w:t>
      </w:r>
      <w:r>
        <w:rPr>
          <w:rFonts w:eastAsia="宋体"/>
          <w:b/>
          <w:i/>
          <w:sz w:val="22"/>
          <w:lang w:eastAsia="zh-CN"/>
        </w:rPr>
        <w:t>.</w:t>
      </w:r>
    </w:p>
    <w:p w:rsidR="00204BF8" w:rsidRPr="001C76EB" w:rsidRDefault="00085773" w:rsidP="00F4591D">
      <w:pPr>
        <w:pStyle w:val="2"/>
        <w:rPr>
          <w:lang w:eastAsia="zh-CN"/>
        </w:rPr>
      </w:pPr>
      <w:bookmarkStart w:id="9" w:name="OLE_LINK38"/>
      <w:r>
        <w:rPr>
          <w:lang w:eastAsia="zh-CN"/>
        </w:rPr>
        <w:t>M</w:t>
      </w:r>
      <w:r w:rsidRPr="002F18E2">
        <w:rPr>
          <w:lang w:eastAsia="zh-CN"/>
        </w:rPr>
        <w:t>easurements</w:t>
      </w:r>
      <w:r>
        <w:rPr>
          <w:lang w:eastAsia="zh-CN"/>
        </w:rPr>
        <w:t xml:space="preserve"> for</w:t>
      </w:r>
      <w:r w:rsidRPr="002F18E2">
        <w:rPr>
          <w:lang w:eastAsia="zh-CN"/>
        </w:rPr>
        <w:t xml:space="preserve"> </w:t>
      </w:r>
      <w:r w:rsidR="00F4591D">
        <w:rPr>
          <w:lang w:eastAsia="zh-CN"/>
        </w:rPr>
        <w:t>Congestion Control</w:t>
      </w:r>
    </w:p>
    <w:p w:rsidR="005A7AF9" w:rsidRDefault="006C63CD" w:rsidP="006C63C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990997">
        <w:rPr>
          <w:rFonts w:eastAsia="宋体"/>
          <w:sz w:val="22"/>
          <w:lang w:eastAsia="zh-CN"/>
        </w:rPr>
        <w:t>RAN1</w:t>
      </w:r>
      <w:r>
        <w:rPr>
          <w:rFonts w:eastAsia="宋体"/>
          <w:sz w:val="22"/>
          <w:lang w:eastAsia="zh-CN"/>
        </w:rPr>
        <w:t>, it</w:t>
      </w:r>
      <w:r w:rsidR="00990997">
        <w:rPr>
          <w:rFonts w:eastAsia="宋体"/>
          <w:sz w:val="22"/>
          <w:lang w:eastAsia="zh-CN"/>
        </w:rPr>
        <w:t xml:space="preserve"> has </w:t>
      </w:r>
      <w:r>
        <w:rPr>
          <w:rFonts w:eastAsia="宋体"/>
          <w:sz w:val="22"/>
          <w:lang w:eastAsia="zh-CN"/>
        </w:rPr>
        <w:t>agreed that</w:t>
      </w:r>
      <w:r w:rsidR="00990997">
        <w:rPr>
          <w:rFonts w:eastAsia="宋体"/>
          <w:sz w:val="22"/>
          <w:lang w:eastAsia="zh-CN"/>
        </w:rPr>
        <w:t xml:space="preserve"> </w:t>
      </w:r>
      <w:r w:rsidR="00990997">
        <w:rPr>
          <w:rFonts w:eastAsia="宋体" w:hint="eastAsia"/>
          <w:sz w:val="22"/>
          <w:lang w:eastAsia="zh-CN"/>
        </w:rPr>
        <w:t xml:space="preserve">NR CBR will be </w:t>
      </w:r>
      <w:r w:rsidR="00990997">
        <w:rPr>
          <w:rFonts w:eastAsia="宋体"/>
          <w:sz w:val="22"/>
          <w:lang w:eastAsia="zh-CN"/>
        </w:rPr>
        <w:t>supported</w:t>
      </w:r>
      <w:r w:rsidR="00990997">
        <w:rPr>
          <w:rFonts w:eastAsia="宋体" w:hint="eastAsia"/>
          <w:sz w:val="22"/>
          <w:lang w:eastAsia="zh-CN"/>
        </w:rPr>
        <w:t xml:space="preserve"> </w:t>
      </w:r>
      <w:r w:rsidR="00990997">
        <w:rPr>
          <w:rFonts w:eastAsia="宋体"/>
          <w:sz w:val="22"/>
          <w:lang w:eastAsia="zh-CN"/>
        </w:rPr>
        <w:t xml:space="preserve">as </w:t>
      </w:r>
      <w:r w:rsidR="00990997" w:rsidRPr="00990997">
        <w:rPr>
          <w:rFonts w:eastAsia="宋体"/>
          <w:sz w:val="22"/>
          <w:lang w:eastAsia="zh-CN"/>
        </w:rPr>
        <w:t xml:space="preserve">congestion metric for NR </w:t>
      </w:r>
      <w:proofErr w:type="spellStart"/>
      <w:r w:rsidR="00990997" w:rsidRPr="00990997">
        <w:rPr>
          <w:rFonts w:eastAsia="宋体"/>
          <w:sz w:val="22"/>
          <w:lang w:eastAsia="zh-CN"/>
        </w:rPr>
        <w:t>sidelink</w:t>
      </w:r>
      <w:proofErr w:type="spellEnd"/>
      <w:r w:rsidR="00990997" w:rsidRPr="00990997">
        <w:rPr>
          <w:rFonts w:eastAsia="宋体"/>
          <w:sz w:val="22"/>
          <w:lang w:eastAsia="zh-CN"/>
        </w:rPr>
        <w:t xml:space="preserve"> </w:t>
      </w:r>
      <w:bookmarkStart w:id="10" w:name="OLE_LINK43"/>
      <w:r w:rsidR="00990997" w:rsidRPr="00990997">
        <w:rPr>
          <w:rFonts w:eastAsia="宋体"/>
          <w:sz w:val="22"/>
          <w:lang w:eastAsia="zh-CN"/>
        </w:rPr>
        <w:t>congestion control</w:t>
      </w:r>
      <w:bookmarkEnd w:id="10"/>
      <w:r w:rsidR="006B6C62">
        <w:rPr>
          <w:rFonts w:eastAsia="宋体"/>
          <w:sz w:val="22"/>
          <w:lang w:eastAsia="zh-CN"/>
        </w:rPr>
        <w:t xml:space="preserve">, which could </w:t>
      </w:r>
      <w:r w:rsidR="006B6C62" w:rsidRPr="006B6C62">
        <w:rPr>
          <w:rFonts w:eastAsia="宋体"/>
          <w:sz w:val="22"/>
          <w:lang w:eastAsia="zh-CN"/>
        </w:rPr>
        <w:t>restrict the values of PSSCH/PSCCH TX parameters per resource pool</w:t>
      </w:r>
      <w:r>
        <w:rPr>
          <w:rFonts w:eastAsia="宋体"/>
          <w:sz w:val="22"/>
          <w:lang w:eastAsia="zh-CN"/>
        </w:rPr>
        <w:t>.</w:t>
      </w:r>
      <w:r w:rsidR="006B6C62">
        <w:rPr>
          <w:rFonts w:eastAsia="宋体"/>
          <w:sz w:val="22"/>
          <w:lang w:eastAsia="zh-CN"/>
        </w:rPr>
        <w:t xml:space="preserve"> In RAN1#98bis meeting, the following agreements have been achieved on NR </w:t>
      </w:r>
      <w:r w:rsidR="006B6C62">
        <w:rPr>
          <w:rFonts w:eastAsia="宋体" w:hint="eastAsia"/>
          <w:sz w:val="22"/>
          <w:lang w:eastAsia="zh-CN"/>
        </w:rPr>
        <w:t>c</w:t>
      </w:r>
      <w:r w:rsidR="006B6C62" w:rsidRPr="006B6C62">
        <w:rPr>
          <w:rFonts w:eastAsia="宋体"/>
          <w:sz w:val="22"/>
          <w:lang w:eastAsia="zh-CN"/>
        </w:rPr>
        <w:t>ongestion control</w:t>
      </w:r>
      <w:r w:rsidR="006B6C62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10F9C" w:rsidTr="00E10F9C">
        <w:tc>
          <w:tcPr>
            <w:tcW w:w="9621" w:type="dxa"/>
          </w:tcPr>
          <w:p w:rsidR="00296454" w:rsidRPr="00296454" w:rsidRDefault="00296454" w:rsidP="00296454">
            <w:pPr>
              <w:adjustRightInd w:val="0"/>
              <w:snapToGrid w:val="0"/>
              <w:spacing w:after="0"/>
            </w:pPr>
            <w:r w:rsidRPr="00296454">
              <w:rPr>
                <w:highlight w:val="green"/>
              </w:rPr>
              <w:t>Agreements</w:t>
            </w:r>
            <w:r w:rsidRPr="00296454">
              <w:t>:</w:t>
            </w:r>
          </w:p>
          <w:p w:rsidR="00296454" w:rsidRPr="00296454" w:rsidRDefault="00296454" w:rsidP="00296454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296454">
              <w:rPr>
                <w:lang w:val="en-US" w:eastAsia="zh-CN"/>
              </w:rPr>
              <w:t xml:space="preserve">Define NR </w:t>
            </w:r>
            <w:proofErr w:type="spellStart"/>
            <w:r w:rsidRPr="00296454">
              <w:rPr>
                <w:lang w:val="en-US" w:eastAsia="zh-CN"/>
              </w:rPr>
              <w:t>sidelink</w:t>
            </w:r>
            <w:proofErr w:type="spellEnd"/>
            <w:r w:rsidRPr="00296454">
              <w:rPr>
                <w:lang w:val="en-US" w:eastAsia="zh-CN"/>
              </w:rPr>
              <w:t xml:space="preserve"> Channel Occupancy Ratio (CR) measurement.</w:t>
            </w:r>
          </w:p>
          <w:p w:rsidR="00296454" w:rsidRPr="00296454" w:rsidRDefault="00296454" w:rsidP="00296454">
            <w:pPr>
              <w:pStyle w:val="af8"/>
              <w:numPr>
                <w:ilvl w:val="0"/>
                <w:numId w:val="38"/>
              </w:numPr>
              <w:adjustRightInd w:val="0"/>
              <w:snapToGrid w:val="0"/>
              <w:contextualSpacing w:val="0"/>
              <w:rPr>
                <w:sz w:val="20"/>
                <w:szCs w:val="20"/>
                <w:lang w:val="en-US" w:eastAsia="zh-CN"/>
              </w:rPr>
            </w:pPr>
            <w:r w:rsidRPr="00296454">
              <w:rPr>
                <w:sz w:val="20"/>
                <w:szCs w:val="20"/>
                <w:lang w:val="en-US" w:eastAsia="zh-CN"/>
              </w:rPr>
              <w:t xml:space="preserve">LTE CR is the baselines </w:t>
            </w:r>
          </w:p>
          <w:p w:rsidR="00296454" w:rsidRDefault="00296454" w:rsidP="004C5769">
            <w:pPr>
              <w:adjustRightInd w:val="0"/>
              <w:snapToGrid w:val="0"/>
              <w:spacing w:after="0"/>
              <w:rPr>
                <w:highlight w:val="green"/>
                <w:lang w:val="en-US"/>
              </w:rPr>
            </w:pPr>
          </w:p>
          <w:p w:rsidR="004C5769" w:rsidRPr="004C5769" w:rsidRDefault="004C5769" w:rsidP="004C5769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4C5769">
              <w:rPr>
                <w:highlight w:val="green"/>
                <w:lang w:val="en-US"/>
              </w:rPr>
              <w:t>Agreement</w:t>
            </w:r>
            <w:r w:rsidRPr="004C5769">
              <w:rPr>
                <w:lang w:val="en-US"/>
              </w:rPr>
              <w:t>:</w:t>
            </w:r>
          </w:p>
          <w:p w:rsidR="004C5769" w:rsidRPr="004C5769" w:rsidRDefault="004C5769" w:rsidP="004C5769">
            <w:pPr>
              <w:pStyle w:val="af8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val="en-US" w:eastAsia="zh-CN"/>
              </w:rPr>
            </w:pPr>
            <w:proofErr w:type="spellStart"/>
            <w:r w:rsidRPr="004C5769">
              <w:rPr>
                <w:sz w:val="20"/>
                <w:szCs w:val="20"/>
                <w:lang w:val="en-US" w:eastAsia="zh-CN"/>
              </w:rPr>
              <w:t>Sidelink</w:t>
            </w:r>
            <w:proofErr w:type="spellEnd"/>
            <w:r w:rsidRPr="004C5769">
              <w:rPr>
                <w:sz w:val="20"/>
                <w:szCs w:val="20"/>
                <w:lang w:val="en-US" w:eastAsia="zh-CN"/>
              </w:rPr>
              <w:t xml:space="preserve"> RSSI (SL-RSSI) measurement is used for CBR estimation</w:t>
            </w:r>
          </w:p>
          <w:p w:rsidR="004C5769" w:rsidRDefault="004C5769" w:rsidP="004C5769">
            <w:pPr>
              <w:adjustRightInd w:val="0"/>
              <w:snapToGrid w:val="0"/>
              <w:spacing w:after="0"/>
              <w:rPr>
                <w:highlight w:val="green"/>
                <w:lang w:val="en-US"/>
              </w:rPr>
            </w:pPr>
          </w:p>
          <w:p w:rsidR="004C5769" w:rsidRPr="004C5769" w:rsidRDefault="004C5769" w:rsidP="004C5769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4C5769">
              <w:rPr>
                <w:highlight w:val="green"/>
                <w:lang w:val="en-US"/>
              </w:rPr>
              <w:t>Agreement</w:t>
            </w:r>
            <w:r w:rsidRPr="004C5769">
              <w:rPr>
                <w:lang w:val="en-US"/>
              </w:rPr>
              <w:t>:</w:t>
            </w:r>
          </w:p>
          <w:p w:rsidR="004C5769" w:rsidRPr="00E62BBB" w:rsidRDefault="004C5769" w:rsidP="004C5769">
            <w:pPr>
              <w:pStyle w:val="af8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lang w:eastAsia="zh-CN"/>
              </w:rPr>
            </w:pPr>
            <w:r w:rsidRPr="004C5769">
              <w:rPr>
                <w:bCs/>
                <w:sz w:val="20"/>
                <w:szCs w:val="20"/>
                <w:lang w:val="en-US" w:eastAsia="zh-CN"/>
              </w:rPr>
              <w:t xml:space="preserve">A </w:t>
            </w:r>
            <w:proofErr w:type="spellStart"/>
            <w:r w:rsidRPr="004C5769">
              <w:rPr>
                <w:bCs/>
                <w:sz w:val="20"/>
                <w:szCs w:val="20"/>
                <w:lang w:val="en-US" w:eastAsia="zh-CN"/>
              </w:rPr>
              <w:t>sidelink</w:t>
            </w:r>
            <w:proofErr w:type="spellEnd"/>
            <w:r w:rsidRPr="004C5769">
              <w:rPr>
                <w:bCs/>
                <w:sz w:val="20"/>
                <w:szCs w:val="20"/>
                <w:lang w:val="en-US" w:eastAsia="zh-CN"/>
              </w:rPr>
              <w:t xml:space="preserve"> resource is busy for the purpose of CBR measurement if </w:t>
            </w:r>
            <w:proofErr w:type="spellStart"/>
            <w:r w:rsidRPr="004C5769">
              <w:rPr>
                <w:bCs/>
                <w:sz w:val="20"/>
                <w:szCs w:val="20"/>
                <w:lang w:eastAsia="zh-CN"/>
              </w:rPr>
              <w:t>Sidelink</w:t>
            </w:r>
            <w:proofErr w:type="spellEnd"/>
            <w:r w:rsidRPr="004C5769">
              <w:rPr>
                <w:bCs/>
                <w:sz w:val="20"/>
                <w:szCs w:val="20"/>
                <w:lang w:eastAsia="zh-CN"/>
              </w:rPr>
              <w:t xml:space="preserve"> RSSI measured by the UE in that resource exceeds a (pre-)configured threshold.</w:t>
            </w:r>
          </w:p>
        </w:tc>
      </w:tr>
    </w:tbl>
    <w:p w:rsidR="00A147F8" w:rsidRDefault="00F4591D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The</w:t>
      </w:r>
      <w:r w:rsidRPr="00691A85">
        <w:rPr>
          <w:rFonts w:eastAsia="宋体" w:hint="eastAsia"/>
          <w:sz w:val="22"/>
          <w:lang w:eastAsia="zh-CN"/>
        </w:rPr>
        <w:t xml:space="preserve"> </w:t>
      </w:r>
      <w:r w:rsidR="00A147F8">
        <w:rPr>
          <w:rFonts w:eastAsia="宋体" w:hint="eastAsia"/>
          <w:sz w:val="22"/>
          <w:lang w:eastAsia="zh-CN"/>
        </w:rPr>
        <w:t>CBR</w:t>
      </w:r>
      <w:r w:rsidR="00A147F8" w:rsidRPr="00A147F8">
        <w:rPr>
          <w:rFonts w:eastAsia="宋体" w:hint="eastAsia"/>
          <w:sz w:val="22"/>
          <w:lang w:eastAsia="zh-CN"/>
        </w:rPr>
        <w:t xml:space="preserve"> </w:t>
      </w:r>
      <w:r w:rsidR="00A147F8">
        <w:rPr>
          <w:rFonts w:eastAsia="宋体" w:hint="eastAsia"/>
          <w:sz w:val="22"/>
          <w:lang w:eastAsia="zh-CN"/>
        </w:rPr>
        <w:t xml:space="preserve">is measured </w:t>
      </w:r>
      <w:r w:rsidR="00A147F8" w:rsidRPr="009447F1">
        <w:rPr>
          <w:rFonts w:eastAsia="宋体"/>
          <w:sz w:val="22"/>
          <w:lang w:eastAsia="zh-CN"/>
        </w:rPr>
        <w:t xml:space="preserve">based on </w:t>
      </w:r>
      <w:r w:rsidR="00A147F8">
        <w:rPr>
          <w:rFonts w:eastAsia="宋体" w:hint="eastAsia"/>
          <w:sz w:val="22"/>
          <w:lang w:eastAsia="zh-CN"/>
        </w:rPr>
        <w:t>the S</w:t>
      </w:r>
      <w:r w:rsidR="00296454">
        <w:rPr>
          <w:rFonts w:eastAsia="宋体"/>
          <w:sz w:val="22"/>
          <w:lang w:eastAsia="zh-CN"/>
        </w:rPr>
        <w:t>L</w:t>
      </w:r>
      <w:r w:rsidR="00A147F8">
        <w:rPr>
          <w:rFonts w:eastAsia="宋体" w:hint="eastAsia"/>
          <w:sz w:val="22"/>
          <w:lang w:eastAsia="zh-CN"/>
        </w:rPr>
        <w:t xml:space="preserve">-RSSI measurement results of </w:t>
      </w:r>
      <w:r w:rsidR="00A147F8" w:rsidRPr="009447F1">
        <w:rPr>
          <w:rFonts w:eastAsia="宋体"/>
          <w:sz w:val="22"/>
          <w:lang w:eastAsia="zh-CN"/>
        </w:rPr>
        <w:t>sub</w:t>
      </w:r>
      <w:r w:rsidR="00A147F8">
        <w:rPr>
          <w:rFonts w:eastAsia="宋体" w:hint="eastAsia"/>
          <w:sz w:val="22"/>
          <w:lang w:eastAsia="zh-CN"/>
        </w:rPr>
        <w:t>-</w:t>
      </w:r>
      <w:r w:rsidR="00A147F8" w:rsidRPr="009447F1">
        <w:rPr>
          <w:rFonts w:eastAsia="宋体"/>
          <w:sz w:val="22"/>
          <w:lang w:eastAsia="zh-CN"/>
        </w:rPr>
        <w:t>channels</w:t>
      </w:r>
      <w:r w:rsidR="00A147F8">
        <w:rPr>
          <w:rFonts w:eastAsia="宋体" w:hint="eastAsia"/>
          <w:sz w:val="22"/>
          <w:lang w:eastAsia="zh-CN"/>
        </w:rPr>
        <w:t xml:space="preserve"> and defined as </w:t>
      </w:r>
      <w:r w:rsidR="00A147F8" w:rsidRPr="00A26497">
        <w:rPr>
          <w:rFonts w:eastAsia="宋体"/>
          <w:sz w:val="22"/>
          <w:lang w:eastAsia="zh-CN"/>
        </w:rPr>
        <w:t>the portion of sub-channels whose S</w:t>
      </w:r>
      <w:r w:rsidR="00296454">
        <w:rPr>
          <w:rFonts w:eastAsia="宋体"/>
          <w:sz w:val="22"/>
          <w:lang w:eastAsia="zh-CN"/>
        </w:rPr>
        <w:t>L</w:t>
      </w:r>
      <w:r w:rsidR="00A147F8" w:rsidRPr="00A26497">
        <w:rPr>
          <w:rFonts w:eastAsia="宋体"/>
          <w:sz w:val="22"/>
          <w:lang w:eastAsia="zh-CN"/>
        </w:rPr>
        <w:t xml:space="preserve">-RSSI exceed a (pre-)configured threshold observed </w:t>
      </w:r>
      <w:r w:rsidR="00296454">
        <w:rPr>
          <w:rFonts w:eastAsia="宋体"/>
          <w:sz w:val="22"/>
          <w:lang w:eastAsia="zh-CN"/>
        </w:rPr>
        <w:t>per resource pool</w:t>
      </w:r>
      <w:r w:rsidR="00A147F8">
        <w:rPr>
          <w:rFonts w:eastAsia="宋体" w:hint="eastAsia"/>
          <w:sz w:val="22"/>
          <w:lang w:eastAsia="zh-CN"/>
        </w:rPr>
        <w:t>.</w:t>
      </w:r>
      <w:r w:rsidR="00DF07E5">
        <w:rPr>
          <w:rFonts w:eastAsia="宋体"/>
          <w:sz w:val="22"/>
          <w:lang w:eastAsia="zh-CN"/>
        </w:rPr>
        <w:t xml:space="preserve"> </w:t>
      </w:r>
    </w:p>
    <w:p w:rsidR="00990997" w:rsidRPr="006C63CD" w:rsidRDefault="006B6C62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="00300573">
        <w:rPr>
          <w:rFonts w:eastAsia="宋体" w:hint="eastAsia"/>
          <w:sz w:val="22"/>
          <w:lang w:eastAsia="zh-CN"/>
        </w:rPr>
        <w:t xml:space="preserve">he CBR </w:t>
      </w:r>
      <w:r w:rsidR="00300573">
        <w:rPr>
          <w:rFonts w:eastAsia="宋体"/>
          <w:sz w:val="22"/>
          <w:lang w:eastAsia="zh-CN"/>
        </w:rPr>
        <w:t xml:space="preserve">measurement </w:t>
      </w:r>
      <w:r w:rsidR="00300573" w:rsidRPr="00300573">
        <w:rPr>
          <w:rFonts w:eastAsia="宋体"/>
          <w:sz w:val="22"/>
          <w:lang w:eastAsia="zh-CN"/>
        </w:rPr>
        <w:t>mechanism</w:t>
      </w:r>
      <w:r w:rsidR="00300573">
        <w:rPr>
          <w:rFonts w:eastAsia="宋体"/>
          <w:sz w:val="22"/>
          <w:lang w:eastAsia="zh-CN"/>
        </w:rPr>
        <w:t xml:space="preserve"> for NR V2X congestion control is as same as that for LTE V2X congestion control, then UE shall perform </w:t>
      </w:r>
      <w:r w:rsidR="00300573" w:rsidRPr="001D5CC3">
        <w:rPr>
          <w:rFonts w:eastAsia="宋体"/>
          <w:sz w:val="22"/>
          <w:lang w:eastAsia="zh-CN"/>
        </w:rPr>
        <w:t>SL-RSSI</w:t>
      </w:r>
      <w:r w:rsidR="00300573">
        <w:rPr>
          <w:rFonts w:eastAsia="宋体"/>
          <w:sz w:val="22"/>
          <w:lang w:eastAsia="zh-CN"/>
        </w:rPr>
        <w:t xml:space="preserve"> </w:t>
      </w:r>
      <w:r w:rsidR="00300573" w:rsidRPr="005C056E">
        <w:rPr>
          <w:rFonts w:eastAsia="宋体"/>
          <w:sz w:val="22"/>
          <w:lang w:eastAsia="zh-CN"/>
        </w:rPr>
        <w:t>measurement</w:t>
      </w:r>
      <w:r w:rsidR="00300573">
        <w:rPr>
          <w:rFonts w:eastAsia="宋体"/>
          <w:sz w:val="22"/>
          <w:lang w:eastAsia="zh-CN"/>
        </w:rPr>
        <w:t xml:space="preserve"> over each sub-channels for a </w:t>
      </w:r>
      <w:r w:rsidR="00300573" w:rsidRPr="0071645D">
        <w:rPr>
          <w:rFonts w:eastAsia="宋体"/>
          <w:sz w:val="22"/>
          <w:lang w:eastAsia="zh-CN"/>
        </w:rPr>
        <w:t>resource pool</w:t>
      </w:r>
      <w:r w:rsidR="00300573">
        <w:rPr>
          <w:rFonts w:eastAsia="宋体"/>
          <w:sz w:val="22"/>
          <w:lang w:eastAsia="zh-CN"/>
        </w:rPr>
        <w:t xml:space="preserve">. </w:t>
      </w:r>
      <w:r w:rsidR="00360E37">
        <w:rPr>
          <w:rFonts w:eastAsia="宋体"/>
          <w:sz w:val="22"/>
          <w:lang w:eastAsia="zh-CN"/>
        </w:rPr>
        <w:t>T</w:t>
      </w:r>
      <w:r w:rsidR="00360E37">
        <w:rPr>
          <w:rFonts w:eastAsia="宋体" w:hint="eastAsia"/>
          <w:sz w:val="22"/>
          <w:lang w:eastAsia="zh-CN"/>
        </w:rPr>
        <w:t xml:space="preserve">he methodology of defining </w:t>
      </w:r>
      <w:r w:rsidR="00360E37">
        <w:rPr>
          <w:rFonts w:eastAsia="宋体"/>
          <w:sz w:val="22"/>
          <w:lang w:eastAsia="zh-CN"/>
        </w:rPr>
        <w:t>CBR</w:t>
      </w:r>
      <w:r w:rsidR="00360E37">
        <w:rPr>
          <w:rFonts w:eastAsia="宋体" w:hint="eastAsia"/>
          <w:sz w:val="22"/>
          <w:lang w:eastAsia="zh-CN"/>
        </w:rPr>
        <w:t xml:space="preserve"> measurement </w:t>
      </w:r>
      <w:r w:rsidR="00360E37">
        <w:rPr>
          <w:rFonts w:eastAsia="宋体"/>
          <w:sz w:val="22"/>
          <w:lang w:eastAsia="zh-CN"/>
        </w:rPr>
        <w:t>requirements</w:t>
      </w:r>
      <w:r w:rsidR="00360E37">
        <w:rPr>
          <w:rFonts w:eastAsia="宋体" w:hint="eastAsia"/>
          <w:sz w:val="22"/>
          <w:lang w:eastAsia="zh-CN"/>
        </w:rPr>
        <w:t xml:space="preserve"> in </w:t>
      </w:r>
      <w:r w:rsidR="00360E37">
        <w:rPr>
          <w:rFonts w:eastAsia="宋体"/>
          <w:sz w:val="22"/>
          <w:lang w:eastAsia="zh-CN"/>
        </w:rPr>
        <w:t>LTE V2X</w:t>
      </w:r>
      <w:r w:rsidR="00360E37">
        <w:rPr>
          <w:rFonts w:eastAsia="宋体" w:hint="eastAsia"/>
          <w:sz w:val="22"/>
          <w:lang w:eastAsia="zh-CN"/>
        </w:rPr>
        <w:t xml:space="preserve"> can be reused for defining </w:t>
      </w:r>
      <w:r w:rsidR="00360E37">
        <w:rPr>
          <w:rFonts w:eastAsia="宋体"/>
          <w:sz w:val="22"/>
          <w:lang w:eastAsia="zh-CN"/>
        </w:rPr>
        <w:t>CBR</w:t>
      </w:r>
      <w:r w:rsidR="00360E37">
        <w:rPr>
          <w:rFonts w:eastAsia="宋体" w:hint="eastAsia"/>
          <w:sz w:val="22"/>
          <w:lang w:eastAsia="zh-CN"/>
        </w:rPr>
        <w:t xml:space="preserve"> measurement </w:t>
      </w:r>
      <w:r w:rsidR="00360E37">
        <w:rPr>
          <w:rFonts w:eastAsia="宋体"/>
          <w:sz w:val="22"/>
          <w:lang w:eastAsia="zh-CN"/>
        </w:rPr>
        <w:t>requirements</w:t>
      </w:r>
      <w:r w:rsidR="00360E37">
        <w:rPr>
          <w:rFonts w:eastAsia="宋体" w:hint="eastAsia"/>
          <w:sz w:val="22"/>
          <w:lang w:eastAsia="zh-CN"/>
        </w:rPr>
        <w:t xml:space="preserve"> in V2X.</w:t>
      </w:r>
      <w:r w:rsidR="00360E37">
        <w:rPr>
          <w:rFonts w:eastAsia="宋体"/>
          <w:sz w:val="22"/>
          <w:lang w:eastAsia="zh-CN"/>
        </w:rPr>
        <w:t xml:space="preserve"> </w:t>
      </w:r>
      <w:r w:rsidR="006F4C0D">
        <w:rPr>
          <w:rFonts w:eastAsia="宋体"/>
          <w:sz w:val="22"/>
          <w:lang w:eastAsia="zh-CN"/>
        </w:rPr>
        <w:t>The</w:t>
      </w:r>
      <w:r w:rsidR="00300573" w:rsidRPr="00300573">
        <w:rPr>
          <w:rFonts w:eastAsia="宋体"/>
          <w:sz w:val="22"/>
          <w:lang w:eastAsia="zh-CN"/>
        </w:rPr>
        <w:t xml:space="preserve"> </w:t>
      </w:r>
      <w:r w:rsidR="00300573" w:rsidRPr="00F4591D">
        <w:rPr>
          <w:rFonts w:eastAsia="宋体"/>
          <w:sz w:val="22"/>
          <w:lang w:eastAsia="zh-CN"/>
        </w:rPr>
        <w:t>single</w:t>
      </w:r>
      <w:r w:rsidR="00300573">
        <w:rPr>
          <w:rFonts w:eastAsia="宋体"/>
          <w:sz w:val="22"/>
          <w:lang w:eastAsia="zh-CN"/>
        </w:rPr>
        <w:t>-shot</w:t>
      </w:r>
      <w:r w:rsidR="006F4C0D">
        <w:rPr>
          <w:rFonts w:eastAsia="宋体"/>
          <w:sz w:val="22"/>
          <w:lang w:eastAsia="zh-CN"/>
        </w:rPr>
        <w:t xml:space="preserve"> S</w:t>
      </w:r>
      <w:r w:rsidR="00300573">
        <w:rPr>
          <w:rFonts w:eastAsia="宋体"/>
          <w:sz w:val="22"/>
          <w:lang w:eastAsia="zh-CN"/>
        </w:rPr>
        <w:t>L</w:t>
      </w:r>
      <w:r w:rsidR="006F4C0D">
        <w:rPr>
          <w:rFonts w:eastAsia="宋体"/>
          <w:sz w:val="22"/>
          <w:lang w:eastAsia="zh-CN"/>
        </w:rPr>
        <w:t xml:space="preserve">-RSSI </w:t>
      </w:r>
      <w:r w:rsidR="00C650AB">
        <w:rPr>
          <w:rFonts w:eastAsia="宋体"/>
          <w:sz w:val="22"/>
          <w:lang w:eastAsia="zh-CN"/>
        </w:rPr>
        <w:t xml:space="preserve">measurement requirements </w:t>
      </w:r>
      <w:r w:rsidR="00300573">
        <w:rPr>
          <w:rFonts w:eastAsia="宋体"/>
          <w:sz w:val="22"/>
          <w:lang w:eastAsia="zh-CN"/>
        </w:rPr>
        <w:t>need to be defined for NR CBR measurements</w:t>
      </w:r>
      <w:r w:rsidR="00C650AB">
        <w:rPr>
          <w:rFonts w:eastAsia="宋体"/>
          <w:sz w:val="22"/>
          <w:lang w:eastAsia="zh-CN"/>
        </w:rPr>
        <w:t>.</w:t>
      </w:r>
    </w:p>
    <w:p w:rsidR="00F4591D" w:rsidRDefault="00F4591D" w:rsidP="00790DA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 w:rsidR="000276B9">
        <w:rPr>
          <w:rFonts w:eastAsia="宋体"/>
          <w:b/>
          <w:i/>
          <w:sz w:val="22"/>
          <w:lang w:eastAsia="zh-CN"/>
        </w:rPr>
        <w:t>5</w:t>
      </w:r>
      <w:r w:rsidRPr="00F4591D">
        <w:rPr>
          <w:rFonts w:eastAsia="宋体"/>
          <w:b/>
          <w:i/>
          <w:sz w:val="22"/>
          <w:lang w:eastAsia="zh-CN"/>
        </w:rPr>
        <w:t xml:space="preserve">: For </w:t>
      </w:r>
      <w:r w:rsidR="000276B9">
        <w:rPr>
          <w:rFonts w:eastAsia="宋体"/>
          <w:b/>
          <w:i/>
          <w:sz w:val="22"/>
          <w:lang w:eastAsia="zh-CN"/>
        </w:rPr>
        <w:t xml:space="preserve">NR </w:t>
      </w:r>
      <w:r w:rsidR="00777E41" w:rsidRPr="00777E41">
        <w:rPr>
          <w:rFonts w:eastAsia="宋体"/>
          <w:b/>
          <w:i/>
          <w:sz w:val="22"/>
          <w:lang w:eastAsia="zh-CN"/>
        </w:rPr>
        <w:t>congestion control</w:t>
      </w:r>
      <w:r w:rsidR="00777E41">
        <w:rPr>
          <w:rFonts w:eastAsia="宋体"/>
          <w:b/>
          <w:i/>
          <w:sz w:val="22"/>
          <w:lang w:eastAsia="zh-CN"/>
        </w:rPr>
        <w:t xml:space="preserve">, the </w:t>
      </w:r>
      <w:r w:rsidRPr="00F4591D">
        <w:rPr>
          <w:rFonts w:eastAsia="宋体"/>
          <w:b/>
          <w:i/>
          <w:sz w:val="22"/>
          <w:lang w:eastAsia="zh-CN"/>
        </w:rPr>
        <w:t>CBR measurement</w:t>
      </w:r>
      <w:r w:rsidR="00777E41" w:rsidRPr="00777E41">
        <w:rPr>
          <w:rFonts w:eastAsia="宋体"/>
          <w:b/>
          <w:i/>
          <w:sz w:val="22"/>
          <w:lang w:eastAsia="zh-CN"/>
        </w:rPr>
        <w:t xml:space="preserve"> </w:t>
      </w:r>
      <w:r w:rsidR="00777E41" w:rsidRPr="00F4591D">
        <w:rPr>
          <w:rFonts w:eastAsia="宋体"/>
          <w:b/>
          <w:i/>
          <w:sz w:val="22"/>
          <w:lang w:eastAsia="zh-CN"/>
        </w:rPr>
        <w:t>requirements</w:t>
      </w:r>
      <w:r w:rsidR="00777E41">
        <w:rPr>
          <w:rFonts w:eastAsia="宋体"/>
          <w:b/>
          <w:i/>
          <w:sz w:val="22"/>
          <w:lang w:eastAsia="zh-CN"/>
        </w:rPr>
        <w:t xml:space="preserve"> shall be defined based on</w:t>
      </w:r>
      <w:r w:rsidRPr="00F4591D">
        <w:rPr>
          <w:rFonts w:eastAsia="宋体"/>
          <w:b/>
          <w:i/>
          <w:sz w:val="22"/>
          <w:lang w:eastAsia="zh-CN"/>
        </w:rPr>
        <w:t xml:space="preserve"> single-shot </w:t>
      </w:r>
      <w:r w:rsidR="00777E41" w:rsidRPr="00F4591D">
        <w:rPr>
          <w:rFonts w:eastAsia="宋体"/>
          <w:b/>
          <w:i/>
          <w:sz w:val="22"/>
          <w:lang w:eastAsia="zh-CN"/>
        </w:rPr>
        <w:t>S</w:t>
      </w:r>
      <w:r w:rsidR="00777E41">
        <w:rPr>
          <w:rFonts w:eastAsia="宋体"/>
          <w:b/>
          <w:i/>
          <w:sz w:val="22"/>
          <w:lang w:eastAsia="zh-CN"/>
        </w:rPr>
        <w:t>L</w:t>
      </w:r>
      <w:r w:rsidR="00777E41" w:rsidRPr="00F4591D">
        <w:rPr>
          <w:rFonts w:eastAsia="宋体"/>
          <w:b/>
          <w:i/>
          <w:sz w:val="22"/>
          <w:lang w:eastAsia="zh-CN"/>
        </w:rPr>
        <w:t xml:space="preserve">-RSSI </w:t>
      </w:r>
      <w:r w:rsidRPr="00F4591D">
        <w:rPr>
          <w:rFonts w:eastAsia="宋体"/>
          <w:b/>
          <w:i/>
          <w:sz w:val="22"/>
          <w:lang w:eastAsia="zh-CN"/>
        </w:rPr>
        <w:t>measurement</w:t>
      </w:r>
      <w:r w:rsidR="00777E41">
        <w:rPr>
          <w:rFonts w:eastAsia="宋体"/>
          <w:b/>
          <w:i/>
          <w:sz w:val="22"/>
          <w:lang w:eastAsia="zh-CN"/>
        </w:rPr>
        <w:t>s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F4591D" w:rsidRPr="00F4591D" w:rsidRDefault="007E5FE6" w:rsidP="00516F71">
      <w:pPr>
        <w:spacing w:before="120" w:after="120"/>
        <w:rPr>
          <w:rFonts w:eastAsia="宋体"/>
          <w:sz w:val="22"/>
          <w:lang w:eastAsia="zh-CN"/>
        </w:rPr>
      </w:pPr>
      <w:bookmarkStart w:id="11" w:name="OLE_LINK102"/>
      <w:bookmarkStart w:id="12" w:name="OLE_LINK103"/>
      <w:bookmarkEnd w:id="9"/>
      <w:r>
        <w:rPr>
          <w:rFonts w:eastAsia="宋体"/>
          <w:sz w:val="22"/>
          <w:lang w:eastAsia="zh-CN"/>
        </w:rPr>
        <w:t>The SL</w:t>
      </w:r>
      <w:r w:rsidRPr="007E5FE6">
        <w:rPr>
          <w:rFonts w:eastAsia="宋体"/>
          <w:sz w:val="22"/>
          <w:lang w:eastAsia="zh-CN"/>
        </w:rPr>
        <w:t>-RSSI is a measurement of total power</w:t>
      </w:r>
      <w:r>
        <w:rPr>
          <w:rFonts w:eastAsia="宋体"/>
          <w:sz w:val="22"/>
          <w:lang w:eastAsia="zh-CN"/>
        </w:rPr>
        <w:t xml:space="preserve"> over a sub-channel</w:t>
      </w:r>
      <w:r w:rsidR="00360E37">
        <w:rPr>
          <w:rFonts w:eastAsia="宋体"/>
          <w:sz w:val="22"/>
          <w:lang w:eastAsia="zh-CN"/>
        </w:rPr>
        <w:t xml:space="preserve">. </w:t>
      </w:r>
      <w:bookmarkEnd w:id="11"/>
      <w:bookmarkEnd w:id="12"/>
      <w:r w:rsidR="00360E37" w:rsidRPr="00360E37">
        <w:rPr>
          <w:rFonts w:eastAsia="宋体"/>
          <w:sz w:val="22"/>
          <w:lang w:eastAsia="zh-CN"/>
        </w:rPr>
        <w:t xml:space="preserve">If </w:t>
      </w:r>
      <w:r w:rsidR="00360E37">
        <w:rPr>
          <w:rFonts w:eastAsia="宋体"/>
          <w:sz w:val="22"/>
          <w:lang w:eastAsia="zh-CN"/>
        </w:rPr>
        <w:t>resource element</w:t>
      </w:r>
      <w:r w:rsidR="00360E37" w:rsidRPr="00360E37">
        <w:rPr>
          <w:rFonts w:eastAsia="宋体"/>
          <w:sz w:val="22"/>
          <w:lang w:eastAsia="zh-CN"/>
        </w:rPr>
        <w:t>s</w:t>
      </w:r>
      <w:r w:rsidR="00360E37">
        <w:rPr>
          <w:rFonts w:eastAsia="宋体"/>
          <w:sz w:val="22"/>
          <w:lang w:eastAsia="zh-CN"/>
        </w:rPr>
        <w:t xml:space="preserve"> for a</w:t>
      </w:r>
      <w:r w:rsidR="00360E37" w:rsidRPr="00360E37">
        <w:rPr>
          <w:rFonts w:eastAsia="宋体"/>
          <w:sz w:val="22"/>
          <w:lang w:eastAsia="zh-CN"/>
        </w:rPr>
        <w:t xml:space="preserve"> </w:t>
      </w:r>
      <w:r w:rsidR="00360E37">
        <w:rPr>
          <w:rFonts w:eastAsia="宋体"/>
          <w:sz w:val="22"/>
          <w:lang w:eastAsia="zh-CN"/>
        </w:rPr>
        <w:t>sub-channel</w:t>
      </w:r>
      <w:r w:rsidR="00360E37" w:rsidRPr="00360E37">
        <w:rPr>
          <w:rFonts w:eastAsia="宋体"/>
          <w:sz w:val="22"/>
          <w:lang w:eastAsia="zh-CN"/>
        </w:rPr>
        <w:t xml:space="preserve"> are sufficient then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will be close to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Thus one possible source of baseband uncertainty is due to lack of resource elements. This makes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slightly differing from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Under this it is proposed that the ideal RSSI is the long-term average value over thermal noise and interference. In other words the main source of measurement uncertainty of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coming from the RF impairment.</w:t>
      </w:r>
      <w:r w:rsidR="00777E41">
        <w:rPr>
          <w:rFonts w:eastAsia="宋体"/>
          <w:sz w:val="22"/>
          <w:lang w:eastAsia="zh-CN"/>
        </w:rPr>
        <w:t xml:space="preserve"> </w:t>
      </w:r>
      <w:r w:rsidR="00E62BBB">
        <w:rPr>
          <w:rFonts w:eastAsia="宋体"/>
          <w:sz w:val="22"/>
          <w:lang w:eastAsia="zh-CN"/>
        </w:rPr>
        <w:t xml:space="preserve">In RAN4, it was agreed that the requirements shall be defined based on </w:t>
      </w:r>
      <w:r w:rsidR="00E62BBB" w:rsidRPr="00E62BBB">
        <w:rPr>
          <w:rFonts w:eastAsia="宋体"/>
          <w:sz w:val="22"/>
          <w:lang w:eastAsia="zh-CN"/>
        </w:rPr>
        <w:t>FR1 ITS band</w:t>
      </w:r>
      <w:r w:rsidR="00E62BBB">
        <w:rPr>
          <w:rFonts w:eastAsia="宋体"/>
          <w:sz w:val="22"/>
          <w:lang w:eastAsia="zh-CN"/>
        </w:rPr>
        <w:t xml:space="preserve">. Then, the same </w:t>
      </w:r>
      <w:r w:rsidR="00E62BBB" w:rsidRPr="00360E37">
        <w:rPr>
          <w:rFonts w:eastAsia="宋体"/>
          <w:sz w:val="22"/>
          <w:lang w:eastAsia="zh-CN"/>
        </w:rPr>
        <w:t>RF impairment</w:t>
      </w:r>
      <w:r w:rsidR="00E62BBB">
        <w:rPr>
          <w:rFonts w:eastAsia="宋体"/>
          <w:sz w:val="22"/>
          <w:lang w:eastAsia="zh-CN"/>
        </w:rPr>
        <w:t xml:space="preserve"> margin can be assumed for NR V2X and LTE V2X. Hence, the S-RSSI measurement accuracy requirements for LTE V2X can be reused for NR V2X.</w:t>
      </w:r>
    </w:p>
    <w:p w:rsidR="00A171FE" w:rsidRDefault="00A171FE" w:rsidP="00A171F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 w:rsidR="00E62BBB">
        <w:rPr>
          <w:rFonts w:eastAsia="宋体"/>
          <w:b/>
          <w:i/>
          <w:sz w:val="22"/>
          <w:lang w:eastAsia="zh-CN"/>
        </w:rPr>
        <w:t>T</w:t>
      </w:r>
      <w:r w:rsidR="00F90ACB">
        <w:rPr>
          <w:rFonts w:eastAsia="宋体"/>
          <w:b/>
          <w:i/>
          <w:sz w:val="22"/>
          <w:lang w:eastAsia="zh-CN"/>
        </w:rPr>
        <w:t xml:space="preserve">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>-</w:t>
      </w:r>
      <w:r w:rsidRPr="00F4591D">
        <w:rPr>
          <w:rFonts w:eastAsia="宋体"/>
          <w:b/>
          <w:i/>
          <w:sz w:val="22"/>
          <w:lang w:eastAsia="zh-CN"/>
        </w:rPr>
        <w:lastRenderedPageBreak/>
        <w:t xml:space="preserve">RSSI </w:t>
      </w:r>
      <w:r w:rsidR="00F90ACB"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0276B9">
        <w:rPr>
          <w:rFonts w:eastAsia="宋体"/>
          <w:sz w:val="22"/>
          <w:lang w:eastAsia="zh-CN"/>
        </w:rPr>
        <w:t>considerations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0276B9">
        <w:rPr>
          <w:rFonts w:eastAsia="宋体"/>
          <w:sz w:val="22"/>
          <w:lang w:eastAsia="zh-CN"/>
        </w:rPr>
        <w:t>sensing</w:t>
      </w:r>
      <w:r w:rsidR="00D01C7C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>measurement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and congestion control measurement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5017F0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12180F" w:rsidRDefault="0012180F" w:rsidP="0012180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 w:rsidRPr="00B51DE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The</w:t>
      </w:r>
      <w:r w:rsidRPr="00B51DE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requirements</w:t>
      </w:r>
      <w:r w:rsidRPr="00B51DE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on single-shot L1 SL-RSRP measurement need to be defined for NR V2X </w:t>
      </w:r>
      <w:r w:rsidRPr="00B51DEC">
        <w:rPr>
          <w:rFonts w:eastAsia="宋体"/>
          <w:b/>
          <w:i/>
          <w:sz w:val="22"/>
          <w:lang w:eastAsia="zh-CN"/>
        </w:rPr>
        <w:t>UE autonomous resource reselection</w:t>
      </w:r>
      <w:r>
        <w:rPr>
          <w:rFonts w:eastAsia="宋体"/>
          <w:b/>
          <w:i/>
          <w:sz w:val="22"/>
          <w:lang w:eastAsia="zh-CN"/>
        </w:rPr>
        <w:t>.</w:t>
      </w:r>
    </w:p>
    <w:p w:rsidR="0012180F" w:rsidRDefault="0012180F" w:rsidP="0012180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side condition of L1 SL-RSRP measurement requirements can be defined as the level where UE could </w:t>
      </w:r>
      <w:r w:rsidRPr="007E754D">
        <w:rPr>
          <w:rFonts w:eastAsia="宋体"/>
          <w:b/>
          <w:i/>
          <w:sz w:val="22"/>
          <w:lang w:eastAsia="zh-CN"/>
        </w:rPr>
        <w:t>reliably decode an SCI</w:t>
      </w:r>
      <w:r>
        <w:rPr>
          <w:rFonts w:eastAsia="宋体"/>
          <w:b/>
          <w:i/>
          <w:sz w:val="22"/>
          <w:lang w:eastAsia="zh-CN"/>
        </w:rPr>
        <w:t xml:space="preserve"> (e.g. PSCCH BLER ≤ 1%).</w:t>
      </w:r>
    </w:p>
    <w:p w:rsidR="00F26B2D" w:rsidRDefault="00F26B2D" w:rsidP="00F26B2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Pr="007D4EDB">
        <w:rPr>
          <w:rFonts w:eastAsia="宋体"/>
          <w:b/>
          <w:i/>
          <w:sz w:val="22"/>
          <w:lang w:eastAsia="zh-CN"/>
        </w:rPr>
        <w:t xml:space="preserve">evaluate </w:t>
      </w:r>
      <w:r>
        <w:rPr>
          <w:rFonts w:eastAsia="宋体"/>
          <w:b/>
          <w:i/>
          <w:sz w:val="22"/>
          <w:lang w:eastAsia="zh-CN"/>
        </w:rPr>
        <w:t>the L1 SL-RSRP accuracy performance with the minimum sub-channel bandwidth which depends on RAN1’ inputs.</w:t>
      </w:r>
    </w:p>
    <w:p w:rsidR="00F26B2D" w:rsidRDefault="00F26B2D" w:rsidP="00F26B2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UE </w:t>
      </w:r>
      <w:r w:rsidRPr="000276B9">
        <w:rPr>
          <w:rFonts w:eastAsia="宋体"/>
          <w:b/>
          <w:i/>
          <w:sz w:val="22"/>
          <w:lang w:eastAsia="zh-CN"/>
        </w:rPr>
        <w:t>autonomous resource reselection</w:t>
      </w:r>
      <w:r>
        <w:rPr>
          <w:rFonts w:eastAsia="宋体"/>
          <w:b/>
          <w:i/>
          <w:sz w:val="22"/>
          <w:lang w:eastAsia="zh-CN"/>
        </w:rPr>
        <w:t>, whether to define other measurement requirements needs RAN1’s further inputs.</w:t>
      </w:r>
    </w:p>
    <w:p w:rsidR="0012180F" w:rsidRDefault="0012180F" w:rsidP="0012180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F4591D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 xml:space="preserve">NR </w:t>
      </w:r>
      <w:r w:rsidRPr="00777E41">
        <w:rPr>
          <w:rFonts w:eastAsia="宋体"/>
          <w:b/>
          <w:i/>
          <w:sz w:val="22"/>
          <w:lang w:eastAsia="zh-CN"/>
        </w:rPr>
        <w:t>congestion control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Pr="00F4591D">
        <w:rPr>
          <w:rFonts w:eastAsia="宋体"/>
          <w:b/>
          <w:i/>
          <w:sz w:val="22"/>
          <w:lang w:eastAsia="zh-CN"/>
        </w:rPr>
        <w:t>CBR measurement</w:t>
      </w:r>
      <w:r w:rsidRPr="00777E41">
        <w:rPr>
          <w:rFonts w:eastAsia="宋体"/>
          <w:b/>
          <w:i/>
          <w:sz w:val="22"/>
          <w:lang w:eastAsia="zh-CN"/>
        </w:rPr>
        <w:t xml:space="preserve"> </w:t>
      </w:r>
      <w:r w:rsidRPr="00F4591D">
        <w:rPr>
          <w:rFonts w:eastAsia="宋体"/>
          <w:b/>
          <w:i/>
          <w:sz w:val="22"/>
          <w:lang w:eastAsia="zh-CN"/>
        </w:rPr>
        <w:t>requirements</w:t>
      </w:r>
      <w:r>
        <w:rPr>
          <w:rFonts w:eastAsia="宋体"/>
          <w:b/>
          <w:i/>
          <w:sz w:val="22"/>
          <w:lang w:eastAsia="zh-CN"/>
        </w:rPr>
        <w:t xml:space="preserve"> shall be defined based on</w:t>
      </w:r>
      <w:r w:rsidRPr="00F4591D">
        <w:rPr>
          <w:rFonts w:eastAsia="宋体"/>
          <w:b/>
          <w:i/>
          <w:sz w:val="22"/>
          <w:lang w:eastAsia="zh-CN"/>
        </w:rPr>
        <w:t xml:space="preserve"> single-shot 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>-RSSI measurement</w:t>
      </w:r>
      <w:r>
        <w:rPr>
          <w:rFonts w:eastAsia="宋体"/>
          <w:b/>
          <w:i/>
          <w:sz w:val="22"/>
          <w:lang w:eastAsia="zh-CN"/>
        </w:rPr>
        <w:t>s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12180F" w:rsidRDefault="0012180F" w:rsidP="0012180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6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9F47A5" w:rsidRPr="0012180F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3" w:name="OLE_LINK682"/>
      <w:bookmarkStart w:id="14" w:name="OLE_LINK683"/>
      <w:bookmarkStart w:id="15" w:name="OLE_LINK2"/>
      <w:r w:rsidRPr="002643A1">
        <w:rPr>
          <w:rFonts w:eastAsia="宋体"/>
          <w:sz w:val="22"/>
          <w:szCs w:val="22"/>
          <w:lang w:eastAsia="zh-CN"/>
        </w:rPr>
        <w:t>R4-19</w:t>
      </w:r>
      <w:r w:rsidR="00F26B2D">
        <w:rPr>
          <w:rFonts w:eastAsia="宋体"/>
          <w:sz w:val="22"/>
          <w:szCs w:val="22"/>
          <w:lang w:eastAsia="zh-CN"/>
        </w:rPr>
        <w:t>12708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0276B9" w:rsidRPr="000276B9">
        <w:rPr>
          <w:rFonts w:eastAsia="宋体"/>
          <w:sz w:val="22"/>
          <w:szCs w:val="22"/>
          <w:lang w:eastAsia="zh-CN"/>
        </w:rPr>
        <w:t>WF on NR V2X RRM requirement scope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13"/>
      <w:bookmarkEnd w:id="14"/>
      <w:bookmarkEnd w:id="15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0276B9"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780" w:rsidRDefault="00E61780">
      <w:r>
        <w:separator/>
      </w:r>
    </w:p>
  </w:endnote>
  <w:endnote w:type="continuationSeparator" w:id="0">
    <w:p w:rsidR="00E61780" w:rsidRDefault="00E6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5EEF">
      <w:rPr>
        <w:rStyle w:val="af1"/>
      </w:rPr>
      <w:t>3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780" w:rsidRDefault="00E61780">
      <w:r>
        <w:separator/>
      </w:r>
    </w:p>
  </w:footnote>
  <w:footnote w:type="continuationSeparator" w:id="0">
    <w:p w:rsidR="00E61780" w:rsidRDefault="00E61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E641F"/>
    <w:multiLevelType w:val="hybridMultilevel"/>
    <w:tmpl w:val="32C62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97378"/>
    <w:multiLevelType w:val="hybridMultilevel"/>
    <w:tmpl w:val="12E2CE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0E657A"/>
    <w:multiLevelType w:val="hybridMultilevel"/>
    <w:tmpl w:val="38AEE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36"/>
  </w:num>
  <w:num w:numId="4">
    <w:abstractNumId w:val="10"/>
  </w:num>
  <w:num w:numId="5">
    <w:abstractNumId w:val="15"/>
  </w:num>
  <w:num w:numId="6">
    <w:abstractNumId w:val="29"/>
  </w:num>
  <w:num w:numId="7">
    <w:abstractNumId w:val="8"/>
  </w:num>
  <w:num w:numId="8">
    <w:abstractNumId w:val="34"/>
  </w:num>
  <w:num w:numId="9">
    <w:abstractNumId w:val="2"/>
  </w:num>
  <w:num w:numId="10">
    <w:abstractNumId w:val="0"/>
  </w:num>
  <w:num w:numId="11">
    <w:abstractNumId w:val="26"/>
  </w:num>
  <w:num w:numId="12">
    <w:abstractNumId w:val="21"/>
  </w:num>
  <w:num w:numId="13">
    <w:abstractNumId w:val="32"/>
  </w:num>
  <w:num w:numId="14">
    <w:abstractNumId w:val="6"/>
  </w:num>
  <w:num w:numId="15">
    <w:abstractNumId w:val="16"/>
  </w:num>
  <w:num w:numId="16">
    <w:abstractNumId w:val="37"/>
  </w:num>
  <w:num w:numId="17">
    <w:abstractNumId w:val="13"/>
  </w:num>
  <w:num w:numId="18">
    <w:abstractNumId w:val="18"/>
  </w:num>
  <w:num w:numId="19">
    <w:abstractNumId w:val="22"/>
  </w:num>
  <w:num w:numId="20">
    <w:abstractNumId w:val="35"/>
  </w:num>
  <w:num w:numId="21">
    <w:abstractNumId w:val="9"/>
  </w:num>
  <w:num w:numId="22">
    <w:abstractNumId w:val="28"/>
  </w:num>
  <w:num w:numId="23">
    <w:abstractNumId w:val="31"/>
  </w:num>
  <w:num w:numId="24">
    <w:abstractNumId w:val="11"/>
  </w:num>
  <w:num w:numId="25">
    <w:abstractNumId w:val="17"/>
  </w:num>
  <w:num w:numId="26">
    <w:abstractNumId w:val="14"/>
  </w:num>
  <w:num w:numId="27">
    <w:abstractNumId w:val="7"/>
  </w:num>
  <w:num w:numId="28">
    <w:abstractNumId w:val="27"/>
  </w:num>
  <w:num w:numId="29">
    <w:abstractNumId w:val="3"/>
  </w:num>
  <w:num w:numId="30">
    <w:abstractNumId w:val="24"/>
  </w:num>
  <w:num w:numId="31">
    <w:abstractNumId w:val="25"/>
  </w:num>
  <w:num w:numId="32">
    <w:abstractNumId w:val="12"/>
  </w:num>
  <w:num w:numId="33">
    <w:abstractNumId w:val="23"/>
  </w:num>
  <w:num w:numId="34">
    <w:abstractNumId w:val="30"/>
  </w:num>
  <w:num w:numId="35">
    <w:abstractNumId w:val="5"/>
  </w:num>
  <w:num w:numId="36">
    <w:abstractNumId w:val="4"/>
  </w:num>
  <w:num w:numId="37">
    <w:abstractNumId w:val="20"/>
  </w:num>
  <w:num w:numId="3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460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51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78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0F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F90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454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4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306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B2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769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7F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346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7A0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D5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C6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07F98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24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CAD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2A6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2918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F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DEC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5EEF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4BA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853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48A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89E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97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6D8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E8F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F9C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A93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780"/>
    <w:rsid w:val="00E6181E"/>
    <w:rsid w:val="00E6188D"/>
    <w:rsid w:val="00E61C1C"/>
    <w:rsid w:val="00E624ED"/>
    <w:rsid w:val="00E62685"/>
    <w:rsid w:val="00E62995"/>
    <w:rsid w:val="00E62BBB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B2D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  <w:style w:type="paragraph" w:customStyle="1" w:styleId="Style1">
    <w:name w:val="Style1"/>
    <w:basedOn w:val="3"/>
    <w:link w:val="Style1Char"/>
    <w:qFormat/>
    <w:rsid w:val="00E10F9C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宋体" w:hAnsi="Times New Roman"/>
      <w:b/>
      <w:sz w:val="24"/>
      <w:szCs w:val="22"/>
    </w:rPr>
  </w:style>
  <w:style w:type="character" w:customStyle="1" w:styleId="Style1Char">
    <w:name w:val="Style1 Char"/>
    <w:basedOn w:val="a0"/>
    <w:link w:val="Style1"/>
    <w:qFormat/>
    <w:rsid w:val="00E10F9C"/>
    <w:rPr>
      <w:rFonts w:ascii="Times New Roman" w:eastAsia="宋体" w:hAnsi="Times New Roman"/>
      <w:b/>
      <w:sz w:val="24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4A0638-7553-4C3E-ADD2-FB2DB10E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2019-11-08T18:30:00Z</dcterms:created>
  <dcterms:modified xsi:type="dcterms:W3CDTF">2019-11-08T18:30:00Z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(3)o3MMU/v5aenBlOuKH5aCdzpRab9XXodpZ+mqFheCzH2sUTKaAJS6edwAr2JoRwctz2ZYeD3a
QJ3SmIeJ5Q13HuzWxt4xb7d5Iy+wctfpK3o7q2NKPWhC18TpNwsllCLfLnyJWhfqa2KBpHtF
L6zuH8VEHBFJNxHCBQRGaQpQyRZKzWNqW/PZjwaOuQKDlhMkjUMMA+T5K34bKXTOfXNK03G/
6Phr6SqmNJTBEwd+sJ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MiR9jGTBYHi0yt6dxYODg5U5qn4G07rTwJrTnh5Kei2nvsg+hnqAZ6
c30Cv3ycEyPC1PcW79gPIZhHr8Q+7EkNcrCnRo8ck1EcJDbzbFxttDp4RnPc28ZlcIj/KiCp
CCvdGtc1MachQPTXNSMScvs5VcgEFogRAhxDMbmNPePM7N5MABPL1uqYZXQ4VORREznA9TJ4
0o3s6x8cpzttDffiqAMvIBI7zStoOJKR/pUw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cg1Yr4pIK6DvkxKRGa4jT8UrF2bFVlouz7ZG
Un6QkLpJYJsazm8r++C6o++uaVMfyg62s7I4xj9ggI4RBzGYIa8=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1573237813</vt:lpwstr>
  </property>
</Properties>
</file>