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>GPP TSG-RAN WG4 #</w:t>
      </w:r>
      <w:r w:rsidR="002F0E7B">
        <w:rPr>
          <w:rFonts w:cs="Arial"/>
          <w:sz w:val="24"/>
        </w:rPr>
        <w:t>93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602EE3">
        <w:rPr>
          <w:rFonts w:cs="Arial"/>
          <w:bCs/>
          <w:sz w:val="24"/>
          <w:lang w:val="en-US"/>
        </w:rPr>
        <w:t>1</w:t>
      </w:r>
      <w:r w:rsidR="002F0E7B">
        <w:rPr>
          <w:rFonts w:cs="Arial"/>
          <w:bCs/>
          <w:sz w:val="24"/>
          <w:lang w:val="en-US"/>
        </w:rPr>
        <w:t>91</w:t>
      </w:r>
      <w:r w:rsidR="00880B85">
        <w:rPr>
          <w:rFonts w:cs="Arial"/>
          <w:bCs/>
          <w:sz w:val="24"/>
          <w:lang w:val="en-US"/>
        </w:rPr>
        <w:t>4537</w:t>
      </w:r>
      <w:bookmarkStart w:id="0" w:name="_GoBack"/>
      <w:bookmarkEnd w:id="0"/>
    </w:p>
    <w:p w:rsidR="00822B77" w:rsidRPr="007A0DFD" w:rsidRDefault="002F0E7B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Reno NV, US,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18</w:t>
      </w:r>
      <w:r w:rsidR="00822B77" w:rsidRPr="00F276F7">
        <w:rPr>
          <w:rFonts w:cs="Arial"/>
          <w:sz w:val="24"/>
          <w:szCs w:val="24"/>
          <w:lang w:eastAsia="zh-CN"/>
        </w:rPr>
        <w:t xml:space="preserve"> – </w:t>
      </w:r>
      <w:r w:rsidR="00F11199">
        <w:rPr>
          <w:rFonts w:cs="Arial"/>
          <w:sz w:val="24"/>
          <w:szCs w:val="24"/>
          <w:lang w:eastAsia="zh-CN"/>
        </w:rPr>
        <w:t>2</w:t>
      </w:r>
      <w:r>
        <w:rPr>
          <w:rFonts w:cs="Arial"/>
          <w:sz w:val="24"/>
          <w:szCs w:val="24"/>
          <w:lang w:eastAsia="zh-CN"/>
        </w:rPr>
        <w:t>2</w:t>
      </w:r>
      <w:r w:rsidR="000575ED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Nov</w:t>
      </w:r>
      <w:r w:rsidR="000575ED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201</w:t>
      </w:r>
      <w:r>
        <w:rPr>
          <w:rFonts w:cs="Arial"/>
          <w:sz w:val="24"/>
          <w:szCs w:val="24"/>
          <w:lang w:eastAsia="zh-CN"/>
        </w:rPr>
        <w:t>9</w:t>
      </w:r>
    </w:p>
    <w:p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:rsidR="0033186E" w:rsidRPr="008A0D4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2F0E7B">
        <w:rPr>
          <w:rFonts w:ascii="Arial" w:hAnsi="Arial" w:cs="Arial"/>
          <w:b/>
          <w:sz w:val="22"/>
          <w:szCs w:val="22"/>
        </w:rPr>
        <w:t xml:space="preserve">MU analysis on n259 for BS </w:t>
      </w:r>
      <w:r w:rsidR="007355AC">
        <w:rPr>
          <w:rFonts w:ascii="Arial" w:hAnsi="Arial" w:cs="Arial"/>
          <w:b/>
          <w:sz w:val="22"/>
          <w:szCs w:val="22"/>
        </w:rPr>
        <w:t xml:space="preserve">RF </w:t>
      </w:r>
      <w:r w:rsidR="002F0E7B">
        <w:rPr>
          <w:rFonts w:ascii="Arial" w:hAnsi="Arial" w:cs="Arial"/>
          <w:b/>
          <w:sz w:val="22"/>
          <w:szCs w:val="22"/>
        </w:rPr>
        <w:t>conformance</w:t>
      </w:r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032E99">
        <w:rPr>
          <w:rFonts w:ascii="Arial" w:hAnsi="Arial" w:cs="Arial"/>
          <w:b/>
          <w:sz w:val="22"/>
          <w:szCs w:val="22"/>
          <w:lang w:val="sv-SE"/>
        </w:rPr>
        <w:t>10</w:t>
      </w:r>
      <w:r w:rsidR="00602EE3">
        <w:rPr>
          <w:rFonts w:ascii="Arial" w:hAnsi="Arial" w:cs="Arial"/>
          <w:b/>
          <w:sz w:val="22"/>
          <w:szCs w:val="22"/>
          <w:lang w:val="sv-SE"/>
        </w:rPr>
        <w:t>.</w:t>
      </w:r>
      <w:r w:rsidR="00032E99">
        <w:rPr>
          <w:rFonts w:ascii="Arial" w:hAnsi="Arial" w:cs="Arial"/>
          <w:b/>
          <w:sz w:val="22"/>
          <w:szCs w:val="22"/>
          <w:lang w:val="sv-SE"/>
        </w:rPr>
        <w:t>16</w:t>
      </w:r>
      <w:r w:rsidR="00602EE3">
        <w:rPr>
          <w:rFonts w:ascii="Arial" w:hAnsi="Arial" w:cs="Arial"/>
          <w:b/>
          <w:sz w:val="22"/>
          <w:szCs w:val="22"/>
          <w:lang w:val="sv-SE"/>
        </w:rPr>
        <w:t>.</w:t>
      </w:r>
      <w:r w:rsidR="008A0D48">
        <w:rPr>
          <w:rFonts w:ascii="Arial" w:hAnsi="Arial" w:cs="Arial"/>
          <w:b/>
          <w:sz w:val="22"/>
          <w:szCs w:val="22"/>
          <w:lang w:val="sv-SE"/>
        </w:rPr>
        <w:t>2</w:t>
      </w:r>
    </w:p>
    <w:p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F11199">
        <w:rPr>
          <w:rFonts w:ascii="Arial" w:hAnsi="Arial" w:cs="Arial"/>
          <w:b/>
          <w:sz w:val="22"/>
          <w:szCs w:val="22"/>
        </w:rPr>
        <w:t>Discussion</w:t>
      </w:r>
      <w:r w:rsidR="002F2786">
        <w:rPr>
          <w:rFonts w:ascii="Arial" w:hAnsi="Arial" w:cs="Arial"/>
          <w:b/>
          <w:sz w:val="22"/>
          <w:szCs w:val="22"/>
        </w:rPr>
        <w:t xml:space="preserve"> </w:t>
      </w:r>
    </w:p>
    <w:p w:rsidR="00CA5E15" w:rsidRPr="00CD0C91" w:rsidRDefault="00D6118C" w:rsidP="00CD0C91">
      <w:pPr>
        <w:pStyle w:val="Heading1"/>
      </w:pPr>
      <w:bookmarkStart w:id="2" w:name="_Ref465244136"/>
      <w:bookmarkEnd w:id="1"/>
      <w:r>
        <w:t>Introduction</w:t>
      </w:r>
      <w:bookmarkEnd w:id="2"/>
    </w:p>
    <w:p w:rsidR="009B304C" w:rsidRDefault="00F11199" w:rsidP="00813E67">
      <w:pPr>
        <w:rPr>
          <w:lang w:eastAsia="zh-CN"/>
        </w:rPr>
      </w:pPr>
      <w:r>
        <w:rPr>
          <w:lang w:eastAsia="zh-CN"/>
        </w:rPr>
        <w:t xml:space="preserve">In RAN4 </w:t>
      </w:r>
      <w:r w:rsidR="002F0E7B">
        <w:rPr>
          <w:lang w:eastAsia="zh-CN"/>
        </w:rPr>
        <w:t xml:space="preserve">#92bis, issue raised on n259 channel which is if MU/TT needs to be revisited or existing values </w:t>
      </w:r>
      <w:r w:rsidR="00084629">
        <w:rPr>
          <w:lang w:eastAsia="zh-CN"/>
        </w:rPr>
        <w:t>for 37GHz &lt; f &lt;</w:t>
      </w:r>
      <w:r w:rsidR="007355AC">
        <w:rPr>
          <w:lang w:eastAsia="zh-CN"/>
        </w:rPr>
        <w:t xml:space="preserve"> </w:t>
      </w:r>
      <w:r w:rsidR="002F0E7B">
        <w:rPr>
          <w:lang w:eastAsia="zh-CN"/>
        </w:rPr>
        <w:t>40GHz can be reused</w:t>
      </w:r>
      <w:r w:rsidR="00F74325">
        <w:rPr>
          <w:lang w:eastAsia="zh-CN"/>
        </w:rPr>
        <w:t xml:space="preserve"> for BS RF conformance specification</w:t>
      </w:r>
      <w:r w:rsidR="002F0E7B">
        <w:rPr>
          <w:lang w:eastAsia="zh-CN"/>
        </w:rPr>
        <w:t xml:space="preserve">. During </w:t>
      </w:r>
      <w:r w:rsidR="00F74325">
        <w:rPr>
          <w:lang w:eastAsia="zh-CN"/>
        </w:rPr>
        <w:t xml:space="preserve">the </w:t>
      </w:r>
      <w:r w:rsidR="002F0E7B">
        <w:rPr>
          <w:lang w:eastAsia="zh-CN"/>
        </w:rPr>
        <w:t xml:space="preserve">work for TR 38.817-2 </w:t>
      </w:r>
      <w:r w:rsidR="00F74325">
        <w:rPr>
          <w:lang w:eastAsia="zh-CN"/>
        </w:rPr>
        <w:t>on</w:t>
      </w:r>
      <w:r w:rsidR="002F0E7B">
        <w:rPr>
          <w:lang w:eastAsia="zh-CN"/>
        </w:rPr>
        <w:t xml:space="preserve"> MU analysis for FR2, it was agreed that each new channel needs </w:t>
      </w:r>
      <w:r w:rsidR="00F74325">
        <w:rPr>
          <w:lang w:eastAsia="zh-CN"/>
        </w:rPr>
        <w:t xml:space="preserve">new </w:t>
      </w:r>
      <w:r w:rsidR="002F0E7B">
        <w:rPr>
          <w:lang w:eastAsia="zh-CN"/>
        </w:rPr>
        <w:t>MU analysis. This really is true for n259</w:t>
      </w:r>
      <w:r w:rsidR="00F74325">
        <w:rPr>
          <w:lang w:eastAsia="zh-CN"/>
        </w:rPr>
        <w:t xml:space="preserve"> channel</w:t>
      </w:r>
      <w:r w:rsidR="002F0E7B">
        <w:rPr>
          <w:lang w:eastAsia="zh-CN"/>
        </w:rPr>
        <w:t xml:space="preserve"> because it </w:t>
      </w:r>
      <w:r w:rsidR="00D25221">
        <w:rPr>
          <w:lang w:eastAsia="zh-CN"/>
        </w:rPr>
        <w:t xml:space="preserve">has range of </w:t>
      </w:r>
      <w:r w:rsidR="007355AC">
        <w:rPr>
          <w:lang w:eastAsia="zh-CN"/>
        </w:rPr>
        <w:t>frequency</w:t>
      </w:r>
      <w:r w:rsidR="002F0E7B">
        <w:rPr>
          <w:lang w:eastAsia="zh-CN"/>
        </w:rPr>
        <w:t xml:space="preserve"> up to 43.5GHz beyond 40GHz where no analysis done and there is possibility to have difference from existing value due to higher frequency</w:t>
      </w:r>
      <w:r w:rsidR="00F74325">
        <w:rPr>
          <w:lang w:eastAsia="zh-CN"/>
        </w:rPr>
        <w:t xml:space="preserve"> and use of different system components</w:t>
      </w:r>
      <w:r w:rsidR="002F0E7B">
        <w:rPr>
          <w:lang w:eastAsia="zh-CN"/>
        </w:rPr>
        <w:t xml:space="preserve"> in </w:t>
      </w:r>
      <w:proofErr w:type="spellStart"/>
      <w:r w:rsidR="002F0E7B">
        <w:rPr>
          <w:lang w:eastAsia="zh-CN"/>
        </w:rPr>
        <w:t>mmWave</w:t>
      </w:r>
      <w:proofErr w:type="spellEnd"/>
      <w:r w:rsidR="00F74325">
        <w:rPr>
          <w:lang w:eastAsia="zh-CN"/>
        </w:rPr>
        <w:t>.</w:t>
      </w:r>
    </w:p>
    <w:p w:rsidR="00813E67" w:rsidRDefault="009B304C" w:rsidP="00813E67">
      <w:pPr>
        <w:rPr>
          <w:lang w:eastAsia="zh-CN"/>
        </w:rPr>
      </w:pPr>
      <w:r>
        <w:rPr>
          <w:lang w:eastAsia="zh-CN"/>
        </w:rPr>
        <w:t>This contribution</w:t>
      </w:r>
      <w:r w:rsidR="00150034">
        <w:rPr>
          <w:lang w:eastAsia="zh-CN"/>
        </w:rPr>
        <w:t xml:space="preserve"> </w:t>
      </w:r>
      <w:r>
        <w:rPr>
          <w:lang w:eastAsia="zh-CN"/>
        </w:rPr>
        <w:t>provide</w:t>
      </w:r>
      <w:r w:rsidR="00BA10C0">
        <w:rPr>
          <w:lang w:eastAsia="zh-CN"/>
        </w:rPr>
        <w:t>s</w:t>
      </w:r>
      <w:r w:rsidR="00F74325">
        <w:rPr>
          <w:lang w:eastAsia="zh-CN"/>
        </w:rPr>
        <w:t xml:space="preserve"> current</w:t>
      </w:r>
      <w:r>
        <w:rPr>
          <w:lang w:eastAsia="zh-CN"/>
        </w:rPr>
        <w:t xml:space="preserve"> </w:t>
      </w:r>
      <w:r w:rsidR="002F0E7B">
        <w:rPr>
          <w:lang w:eastAsia="zh-CN"/>
        </w:rPr>
        <w:t xml:space="preserve">result of n259 </w:t>
      </w:r>
      <w:r w:rsidR="00BA10C0">
        <w:rPr>
          <w:lang w:eastAsia="zh-CN"/>
        </w:rPr>
        <w:t>MU</w:t>
      </w:r>
      <w:r>
        <w:rPr>
          <w:lang w:eastAsia="zh-CN"/>
        </w:rPr>
        <w:t xml:space="preserve"> values</w:t>
      </w:r>
      <w:r w:rsidR="002F0E7B">
        <w:rPr>
          <w:lang w:eastAsia="zh-CN"/>
        </w:rPr>
        <w:t xml:space="preserve"> study, and will continue towards next meeting.</w:t>
      </w:r>
    </w:p>
    <w:p w:rsidR="00876AA1" w:rsidRDefault="0069578F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:rsidR="002F0E7B" w:rsidRDefault="002F0E7B" w:rsidP="00813E67">
      <w:pPr>
        <w:rPr>
          <w:lang w:eastAsia="zh-CN"/>
        </w:rPr>
      </w:pPr>
      <w:r>
        <w:rPr>
          <w:lang w:eastAsia="zh-CN"/>
        </w:rPr>
        <w:t xml:space="preserve">In RAN4 #92bis, contribution </w:t>
      </w:r>
      <w:r w:rsidR="008615C6">
        <w:rPr>
          <w:lang w:eastAsia="zh-CN"/>
        </w:rPr>
        <w:t xml:space="preserve">[1] </w:t>
      </w:r>
      <w:r w:rsidR="00F74325">
        <w:rPr>
          <w:lang w:eastAsia="zh-CN"/>
        </w:rPr>
        <w:t>raised question on n259 channel MU/TT value</w:t>
      </w:r>
      <w:r w:rsidR="007355AC">
        <w:rPr>
          <w:lang w:eastAsia="zh-CN"/>
        </w:rPr>
        <w:t xml:space="preserve"> if existing values for 37GHz &lt; f &lt; 40GHz can be reused. </w:t>
      </w:r>
      <w:r>
        <w:rPr>
          <w:lang w:eastAsia="zh-CN"/>
        </w:rPr>
        <w:t>This contribution pro</w:t>
      </w:r>
      <w:r w:rsidR="00F74325">
        <w:rPr>
          <w:lang w:eastAsia="zh-CN"/>
        </w:rPr>
        <w:t>vides current result of n259 MU value</w:t>
      </w:r>
      <w:r w:rsidR="007355AC">
        <w:rPr>
          <w:lang w:eastAsia="zh-CN"/>
        </w:rPr>
        <w:t xml:space="preserve"> study.</w:t>
      </w:r>
    </w:p>
    <w:p w:rsidR="00F74325" w:rsidRDefault="00F74325" w:rsidP="00813E67">
      <w:pPr>
        <w:rPr>
          <w:lang w:eastAsia="zh-CN"/>
        </w:rPr>
      </w:pPr>
      <w:r>
        <w:rPr>
          <w:lang w:eastAsia="zh-CN"/>
        </w:rPr>
        <w:t>In TR38.817-2, system with CATR is used for setting MU</w:t>
      </w:r>
      <w:r w:rsidR="007355AC">
        <w:rPr>
          <w:lang w:eastAsia="zh-CN"/>
        </w:rPr>
        <w:t xml:space="preserve"> for BS RF conformance specification</w:t>
      </w:r>
      <w:r>
        <w:rPr>
          <w:lang w:eastAsia="zh-CN"/>
        </w:rPr>
        <w:t xml:space="preserve">, and Keysight provided contribution [2] for </w:t>
      </w:r>
      <w:r w:rsidR="00FD547E">
        <w:rPr>
          <w:lang w:eastAsia="zh-CN"/>
        </w:rPr>
        <w:t xml:space="preserve">existing </w:t>
      </w:r>
      <w:r>
        <w:rPr>
          <w:lang w:eastAsia="zh-CN"/>
        </w:rPr>
        <w:t>analysis</w:t>
      </w:r>
      <w:r w:rsidR="0023344A">
        <w:rPr>
          <w:lang w:eastAsia="zh-CN"/>
        </w:rPr>
        <w:t>.</w:t>
      </w:r>
      <w:r>
        <w:rPr>
          <w:lang w:eastAsia="zh-CN"/>
        </w:rPr>
        <w:t xml:space="preserve"> </w:t>
      </w:r>
      <w:r w:rsidR="0023344A">
        <w:rPr>
          <w:lang w:eastAsia="zh-CN"/>
        </w:rPr>
        <w:t>T</w:t>
      </w:r>
      <w:r>
        <w:rPr>
          <w:lang w:eastAsia="zh-CN"/>
        </w:rPr>
        <w:t xml:space="preserve">he contribution describes system design used for the analysis. </w:t>
      </w:r>
      <w:r w:rsidR="00FD547E">
        <w:rPr>
          <w:lang w:eastAsia="zh-CN"/>
        </w:rPr>
        <w:t>Because the system was designed for up to 40GHz frequency range, there are a couple of points needs to be revisited.</w:t>
      </w:r>
    </w:p>
    <w:p w:rsidR="00FD547E" w:rsidRDefault="007355AC" w:rsidP="00FD547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For n259 w</w:t>
      </w:r>
      <w:r w:rsidR="00FD547E">
        <w:rPr>
          <w:lang w:eastAsia="zh-CN"/>
        </w:rPr>
        <w:t>hole system needs to be re</w:t>
      </w:r>
      <w:r>
        <w:rPr>
          <w:lang w:eastAsia="zh-CN"/>
        </w:rPr>
        <w:t>visited</w:t>
      </w:r>
      <w:r w:rsidR="00FD547E">
        <w:rPr>
          <w:lang w:eastAsia="zh-CN"/>
        </w:rPr>
        <w:t xml:space="preserve"> to cover up to 43.5GHz for in band measurement</w:t>
      </w:r>
      <w:r>
        <w:rPr>
          <w:lang w:eastAsia="zh-CN"/>
        </w:rPr>
        <w:t>, whether if design and components can be used or needs to be redesigned or replaced by different components.</w:t>
      </w:r>
    </w:p>
    <w:p w:rsidR="00FD547E" w:rsidRDefault="00FD547E" w:rsidP="00FD547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OTA related MU terms need to be revisited to see if there should be some difference for frequency range between 40</w:t>
      </w:r>
      <w:r w:rsidR="007355AC">
        <w:rPr>
          <w:lang w:eastAsia="zh-CN"/>
        </w:rPr>
        <w:t>GHz</w:t>
      </w:r>
      <w:r>
        <w:rPr>
          <w:lang w:eastAsia="zh-CN"/>
        </w:rPr>
        <w:t xml:space="preserve"> and 43.5GHz</w:t>
      </w:r>
      <w:r w:rsidR="00D25221">
        <w:rPr>
          <w:lang w:eastAsia="zh-CN"/>
        </w:rPr>
        <w:t>.</w:t>
      </w:r>
    </w:p>
    <w:p w:rsidR="00FD547E" w:rsidRDefault="00FD547E" w:rsidP="00FD547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System components, cable</w:t>
      </w:r>
      <w:r w:rsidR="00D25221">
        <w:rPr>
          <w:lang w:eastAsia="zh-CN"/>
        </w:rPr>
        <w:t>s</w:t>
      </w:r>
      <w:r>
        <w:rPr>
          <w:lang w:eastAsia="zh-CN"/>
        </w:rPr>
        <w:t>,</w:t>
      </w:r>
      <w:r w:rsidR="00D25221">
        <w:rPr>
          <w:lang w:eastAsia="zh-CN"/>
        </w:rPr>
        <w:t xml:space="preserve"> especially for</w:t>
      </w:r>
      <w:r>
        <w:rPr>
          <w:lang w:eastAsia="zh-CN"/>
        </w:rPr>
        <w:t xml:space="preserve"> connectors </w:t>
      </w:r>
      <w:r w:rsidR="00D25221">
        <w:rPr>
          <w:lang w:eastAsia="zh-CN"/>
        </w:rPr>
        <w:t xml:space="preserve">which </w:t>
      </w:r>
      <w:r>
        <w:rPr>
          <w:lang w:eastAsia="zh-CN"/>
        </w:rPr>
        <w:t xml:space="preserve">2.92mm </w:t>
      </w:r>
      <w:r w:rsidR="00D25221">
        <w:rPr>
          <w:lang w:eastAsia="zh-CN"/>
        </w:rPr>
        <w:t xml:space="preserve">is used </w:t>
      </w:r>
      <w:r>
        <w:rPr>
          <w:lang w:eastAsia="zh-CN"/>
        </w:rPr>
        <w:t>for &lt; 40GHz system</w:t>
      </w:r>
      <w:r w:rsidR="00D25221">
        <w:rPr>
          <w:lang w:eastAsia="zh-CN"/>
        </w:rPr>
        <w:t>.</w:t>
      </w:r>
      <w:r>
        <w:rPr>
          <w:lang w:eastAsia="zh-CN"/>
        </w:rPr>
        <w:t xml:space="preserve"> </w:t>
      </w:r>
      <w:r w:rsidR="00D25221">
        <w:rPr>
          <w:lang w:eastAsia="zh-CN"/>
        </w:rPr>
        <w:t xml:space="preserve">It </w:t>
      </w:r>
      <w:r>
        <w:rPr>
          <w:lang w:eastAsia="zh-CN"/>
        </w:rPr>
        <w:t>needs to be replaced by 2.4mm to cover frequency beyond 40GHz</w:t>
      </w:r>
      <w:r w:rsidR="00D25221">
        <w:rPr>
          <w:lang w:eastAsia="zh-CN"/>
        </w:rPr>
        <w:t>.</w:t>
      </w:r>
    </w:p>
    <w:p w:rsidR="00FD547E" w:rsidRDefault="00FD547E" w:rsidP="00FD547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Test equipment MU values needs to be verified i</w:t>
      </w:r>
      <w:r w:rsidR="00D25221">
        <w:rPr>
          <w:lang w:eastAsia="zh-CN"/>
        </w:rPr>
        <w:t>f</w:t>
      </w:r>
      <w:r>
        <w:rPr>
          <w:lang w:eastAsia="zh-CN"/>
        </w:rPr>
        <w:t xml:space="preserve"> the same value can be reused.</w:t>
      </w:r>
    </w:p>
    <w:p w:rsidR="002636D9" w:rsidRDefault="002636D9" w:rsidP="00813E67">
      <w:pPr>
        <w:rPr>
          <w:lang w:eastAsia="zh-CN"/>
        </w:rPr>
      </w:pPr>
    </w:p>
    <w:p w:rsidR="002636D9" w:rsidRPr="002636D9" w:rsidRDefault="002636D9" w:rsidP="00813E67">
      <w:pPr>
        <w:rPr>
          <w:b/>
          <w:lang w:eastAsia="zh-CN"/>
        </w:rPr>
      </w:pPr>
      <w:r w:rsidRPr="002636D9">
        <w:rPr>
          <w:b/>
          <w:lang w:eastAsia="zh-CN"/>
        </w:rPr>
        <w:t xml:space="preserve">Observation </w:t>
      </w:r>
      <w:r w:rsidR="007355AC">
        <w:rPr>
          <w:b/>
          <w:lang w:eastAsia="zh-CN"/>
        </w:rPr>
        <w:t>1</w:t>
      </w:r>
    </w:p>
    <w:p w:rsidR="00196680" w:rsidRDefault="00196680" w:rsidP="00813E67">
      <w:pPr>
        <w:rPr>
          <w:lang w:eastAsia="zh-CN"/>
        </w:rPr>
      </w:pPr>
      <w:r>
        <w:rPr>
          <w:lang w:eastAsia="zh-CN"/>
        </w:rPr>
        <w:t xml:space="preserve">Regarding with OTA </w:t>
      </w:r>
      <w:r w:rsidR="007355AC">
        <w:rPr>
          <w:lang w:eastAsia="zh-CN"/>
        </w:rPr>
        <w:t xml:space="preserve">test chamber set up </w:t>
      </w:r>
      <w:r>
        <w:rPr>
          <w:lang w:eastAsia="zh-CN"/>
        </w:rPr>
        <w:t xml:space="preserve">related MU terms, which is positioning related terms, QZ, etc. </w:t>
      </w:r>
      <w:proofErr w:type="gramStart"/>
      <w:r>
        <w:rPr>
          <w:lang w:eastAsia="zh-CN"/>
        </w:rPr>
        <w:t>As long as</w:t>
      </w:r>
      <w:proofErr w:type="gramEnd"/>
      <w:r>
        <w:rPr>
          <w:lang w:eastAsia="zh-CN"/>
        </w:rPr>
        <w:t xml:space="preserve"> system setup is appropriate for device, then difference caused by 3.5Ghz increase in upper range is negligible. </w:t>
      </w:r>
      <w:r w:rsidR="00AD383C">
        <w:rPr>
          <w:lang w:eastAsia="zh-CN"/>
        </w:rPr>
        <w:t>T</w:t>
      </w:r>
      <w:r>
        <w:rPr>
          <w:lang w:eastAsia="zh-CN"/>
        </w:rPr>
        <w:t>hese terms can be reused.</w:t>
      </w:r>
    </w:p>
    <w:p w:rsidR="00196680" w:rsidRDefault="00196680" w:rsidP="00813E67">
      <w:pPr>
        <w:rPr>
          <w:lang w:eastAsia="zh-CN"/>
        </w:rPr>
      </w:pPr>
    </w:p>
    <w:p w:rsidR="00196680" w:rsidRPr="002636D9" w:rsidRDefault="00196680" w:rsidP="00813E67">
      <w:pPr>
        <w:rPr>
          <w:b/>
          <w:lang w:eastAsia="zh-CN"/>
        </w:rPr>
      </w:pPr>
      <w:r w:rsidRPr="002636D9">
        <w:rPr>
          <w:b/>
          <w:lang w:eastAsia="zh-CN"/>
        </w:rPr>
        <w:t xml:space="preserve">Observation </w:t>
      </w:r>
      <w:r w:rsidR="007355AC">
        <w:rPr>
          <w:b/>
          <w:lang w:eastAsia="zh-CN"/>
        </w:rPr>
        <w:t>2</w:t>
      </w:r>
    </w:p>
    <w:p w:rsidR="00EC7D87" w:rsidRDefault="00196680" w:rsidP="00813E67">
      <w:pPr>
        <w:rPr>
          <w:lang w:eastAsia="zh-CN"/>
        </w:rPr>
      </w:pPr>
      <w:r>
        <w:rPr>
          <w:lang w:eastAsia="zh-CN"/>
        </w:rPr>
        <w:t xml:space="preserve">Regarding with system components, connectors, which </w:t>
      </w:r>
      <w:r w:rsidR="0023344A">
        <w:rPr>
          <w:lang w:eastAsia="zh-CN"/>
        </w:rPr>
        <w:t>affect</w:t>
      </w:r>
      <w:r>
        <w:rPr>
          <w:lang w:eastAsia="zh-CN"/>
        </w:rPr>
        <w:t xml:space="preserve">s mismatch uncertainty, needs </w:t>
      </w:r>
      <w:r w:rsidR="007355AC">
        <w:rPr>
          <w:lang w:eastAsia="zh-CN"/>
        </w:rPr>
        <w:t xml:space="preserve">analysis </w:t>
      </w:r>
      <w:r>
        <w:rPr>
          <w:lang w:eastAsia="zh-CN"/>
        </w:rPr>
        <w:t xml:space="preserve">because 2.92mm connectors used </w:t>
      </w:r>
      <w:r w:rsidR="0023344A">
        <w:rPr>
          <w:lang w:eastAsia="zh-CN"/>
        </w:rPr>
        <w:t xml:space="preserve">in system design </w:t>
      </w:r>
      <w:r>
        <w:rPr>
          <w:lang w:eastAsia="zh-CN"/>
        </w:rPr>
        <w:t>up to 40GHz range,</w:t>
      </w:r>
      <w:r w:rsidR="00EC7D87">
        <w:rPr>
          <w:lang w:eastAsia="zh-CN"/>
        </w:rPr>
        <w:t xml:space="preserve"> which</w:t>
      </w:r>
      <w:r>
        <w:rPr>
          <w:lang w:eastAsia="zh-CN"/>
        </w:rPr>
        <w:t xml:space="preserve"> needs to be replaced by 2.4mm connectors. </w:t>
      </w:r>
    </w:p>
    <w:p w:rsidR="00AD383C" w:rsidRDefault="00AD383C" w:rsidP="00813E67">
      <w:pPr>
        <w:rPr>
          <w:lang w:eastAsia="zh-CN"/>
        </w:rPr>
      </w:pPr>
      <w:r w:rsidRPr="001475AF">
        <w:rPr>
          <w:noProof/>
        </w:rPr>
        <w:lastRenderedPageBreak/>
        <w:drawing>
          <wp:inline distT="0" distB="0" distL="0" distR="0" wp14:anchorId="67AE118D" wp14:editId="1BE44463">
            <wp:extent cx="6549390" cy="398399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9390" cy="398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83C" w:rsidRDefault="00AD383C" w:rsidP="00AD383C">
      <w:pPr>
        <w:jc w:val="center"/>
        <w:rPr>
          <w:lang w:eastAsia="zh-CN"/>
        </w:rPr>
      </w:pPr>
      <w:r>
        <w:rPr>
          <w:lang w:eastAsia="zh-CN"/>
        </w:rPr>
        <w:t>Figure 1. test system setup</w:t>
      </w:r>
    </w:p>
    <w:p w:rsidR="00AD383C" w:rsidRDefault="00AD383C" w:rsidP="00813E67">
      <w:pPr>
        <w:rPr>
          <w:lang w:eastAsia="zh-CN"/>
        </w:rPr>
      </w:pPr>
    </w:p>
    <w:p w:rsidR="007A068F" w:rsidRDefault="007A068F" w:rsidP="00813E67">
      <w:pPr>
        <w:rPr>
          <w:lang w:eastAsia="zh-CN"/>
        </w:rPr>
      </w:pPr>
      <w:r>
        <w:rPr>
          <w:lang w:eastAsia="zh-CN"/>
        </w:rPr>
        <w:t>Figure 1 shows CATR test system setup described in [2] used for MU value analysis for FR2.</w:t>
      </w:r>
    </w:p>
    <w:p w:rsidR="00EC7D87" w:rsidRDefault="00EC7D87" w:rsidP="00813E67">
      <w:pPr>
        <w:rPr>
          <w:lang w:eastAsia="zh-CN"/>
        </w:rPr>
      </w:pPr>
      <w:r>
        <w:rPr>
          <w:lang w:eastAsia="zh-CN"/>
        </w:rPr>
        <w:t xml:space="preserve">Here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components used in </w:t>
      </w:r>
      <w:r w:rsidR="007A068F">
        <w:rPr>
          <w:lang w:eastAsia="zh-CN"/>
        </w:rPr>
        <w:t>the document</w:t>
      </w:r>
      <w:r>
        <w:rPr>
          <w:lang w:eastAsia="zh-CN"/>
        </w:rPr>
        <w:t>;</w:t>
      </w:r>
    </w:p>
    <w:p w:rsidR="00AD383C" w:rsidRDefault="00AD383C" w:rsidP="00AD383C">
      <w:pPr>
        <w:jc w:val="center"/>
        <w:rPr>
          <w:lang w:eastAsia="zh-CN"/>
        </w:rPr>
      </w:pPr>
      <w:r>
        <w:rPr>
          <w:lang w:eastAsia="zh-CN"/>
        </w:rPr>
        <w:t>Table 1. components used in test system set up</w:t>
      </w:r>
      <w:r w:rsidR="007A068F">
        <w:rPr>
          <w:lang w:eastAsia="zh-CN"/>
        </w:rPr>
        <w:t xml:space="preserve"> in Figure 1.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992"/>
        <w:gridCol w:w="2268"/>
        <w:gridCol w:w="3969"/>
      </w:tblGrid>
      <w:tr w:rsidR="00EC7D87" w:rsidTr="005E7AE0">
        <w:tc>
          <w:tcPr>
            <w:tcW w:w="992" w:type="dxa"/>
          </w:tcPr>
          <w:p w:rsidR="00EC7D87" w:rsidRDefault="00EC7D87" w:rsidP="00813E67">
            <w:pPr>
              <w:rPr>
                <w:lang w:eastAsia="zh-CN"/>
              </w:rPr>
            </w:pPr>
          </w:p>
        </w:tc>
        <w:tc>
          <w:tcPr>
            <w:tcW w:w="2268" w:type="dxa"/>
          </w:tcPr>
          <w:p w:rsidR="00EC7D87" w:rsidRDefault="005E7AE0" w:rsidP="00813E67">
            <w:pPr>
              <w:rPr>
                <w:lang w:eastAsia="zh-CN"/>
              </w:rPr>
            </w:pPr>
            <w:r>
              <w:rPr>
                <w:lang w:eastAsia="zh-CN"/>
              </w:rPr>
              <w:t>Components used</w:t>
            </w:r>
          </w:p>
        </w:tc>
        <w:tc>
          <w:tcPr>
            <w:tcW w:w="3969" w:type="dxa"/>
          </w:tcPr>
          <w:p w:rsidR="00EC7D87" w:rsidRDefault="005E7AE0" w:rsidP="00813E67">
            <w:pPr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EC7D87" w:rsidTr="005E7AE0">
        <w:tc>
          <w:tcPr>
            <w:tcW w:w="992" w:type="dxa"/>
          </w:tcPr>
          <w:p w:rsidR="00EC7D87" w:rsidRDefault="0053382C" w:rsidP="00813E67">
            <w:pPr>
              <w:rPr>
                <w:lang w:eastAsia="zh-CN"/>
              </w:rPr>
            </w:pPr>
            <w:r>
              <w:rPr>
                <w:lang w:eastAsia="zh-CN"/>
              </w:rPr>
              <w:t>Cables</w:t>
            </w:r>
          </w:p>
        </w:tc>
        <w:tc>
          <w:tcPr>
            <w:tcW w:w="2268" w:type="dxa"/>
          </w:tcPr>
          <w:p w:rsidR="0053382C" w:rsidRDefault="0053382C" w:rsidP="00813E67">
            <w:pPr>
              <w:rPr>
                <w:lang w:eastAsia="zh-CN"/>
              </w:rPr>
            </w:pPr>
            <w:r>
              <w:rPr>
                <w:lang w:eastAsia="zh-CN"/>
              </w:rPr>
              <w:t>Pasternack PE360-180</w:t>
            </w:r>
            <w:r>
              <w:rPr>
                <w:lang w:eastAsia="zh-CN"/>
              </w:rPr>
              <w:br/>
              <w:t>Maury SC-292-MM-24</w:t>
            </w:r>
          </w:p>
        </w:tc>
        <w:tc>
          <w:tcPr>
            <w:tcW w:w="3969" w:type="dxa"/>
          </w:tcPr>
          <w:p w:rsidR="00EC7D87" w:rsidRDefault="005E7AE0" w:rsidP="00813E67">
            <w:pPr>
              <w:rPr>
                <w:lang w:eastAsia="zh-CN"/>
              </w:rPr>
            </w:pPr>
            <w:r>
              <w:rPr>
                <w:lang w:eastAsia="zh-CN"/>
              </w:rPr>
              <w:t>These cables are for up to 40GHz with 2.92mm connectors. Mismatch</w:t>
            </w:r>
            <w:r w:rsidR="007A068F">
              <w:rPr>
                <w:lang w:eastAsia="zh-CN"/>
              </w:rPr>
              <w:t xml:space="preserve"> uncertainty</w:t>
            </w:r>
            <w:r>
              <w:rPr>
                <w:lang w:eastAsia="zh-CN"/>
              </w:rPr>
              <w:t xml:space="preserve"> related with these cables</w:t>
            </w:r>
            <w:r w:rsidR="007A068F">
              <w:rPr>
                <w:lang w:eastAsia="zh-CN"/>
              </w:rPr>
              <w:t xml:space="preserve"> which</w:t>
            </w:r>
            <w:r>
              <w:rPr>
                <w:lang w:eastAsia="zh-CN"/>
              </w:rPr>
              <w:t xml:space="preserve"> needs to be revisited</w:t>
            </w:r>
          </w:p>
        </w:tc>
      </w:tr>
      <w:tr w:rsidR="00EC7D87" w:rsidTr="005E7AE0">
        <w:tc>
          <w:tcPr>
            <w:tcW w:w="992" w:type="dxa"/>
          </w:tcPr>
          <w:p w:rsidR="00EC7D87" w:rsidRDefault="0053382C" w:rsidP="00813E67">
            <w:pPr>
              <w:rPr>
                <w:lang w:eastAsia="zh-CN"/>
              </w:rPr>
            </w:pPr>
            <w:r>
              <w:rPr>
                <w:lang w:eastAsia="zh-CN"/>
              </w:rPr>
              <w:t>Switch</w:t>
            </w:r>
            <w:r w:rsidR="009F656C">
              <w:rPr>
                <w:lang w:eastAsia="zh-CN"/>
              </w:rPr>
              <w:t>es</w:t>
            </w:r>
          </w:p>
        </w:tc>
        <w:tc>
          <w:tcPr>
            <w:tcW w:w="2268" w:type="dxa"/>
          </w:tcPr>
          <w:p w:rsidR="00EC7D87" w:rsidRDefault="0053382C" w:rsidP="00813E67">
            <w:pPr>
              <w:rPr>
                <w:lang w:eastAsia="zh-CN"/>
              </w:rPr>
            </w:pPr>
            <w:r>
              <w:rPr>
                <w:lang w:eastAsia="zh-CN"/>
              </w:rPr>
              <w:t>Keysight 87222E</w:t>
            </w:r>
          </w:p>
        </w:tc>
        <w:tc>
          <w:tcPr>
            <w:tcW w:w="3969" w:type="dxa"/>
          </w:tcPr>
          <w:p w:rsidR="00EC7D87" w:rsidRDefault="005E7AE0" w:rsidP="00813E6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Insertion loss value used for calculation </w:t>
            </w:r>
            <w:r w:rsidR="007A068F">
              <w:rPr>
                <w:lang w:eastAsia="zh-CN"/>
              </w:rPr>
              <w:t xml:space="preserve">in the document [2] </w:t>
            </w:r>
            <w:r>
              <w:rPr>
                <w:lang w:eastAsia="zh-CN"/>
              </w:rPr>
              <w:t>is up to 50GHz</w:t>
            </w:r>
            <w:r w:rsidR="007A068F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same value can be</w:t>
            </w:r>
            <w:r w:rsidR="007A068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used</w:t>
            </w:r>
            <w:r w:rsidR="007A068F">
              <w:rPr>
                <w:lang w:eastAsia="zh-CN"/>
              </w:rPr>
              <w:t xml:space="preserve"> for n259</w:t>
            </w:r>
          </w:p>
          <w:p w:rsidR="005E7AE0" w:rsidRDefault="005E7AE0" w:rsidP="00813E67">
            <w:pPr>
              <w:rPr>
                <w:lang w:eastAsia="zh-CN"/>
              </w:rPr>
            </w:pPr>
            <w:r>
              <w:rPr>
                <w:lang w:eastAsia="zh-CN"/>
              </w:rPr>
              <w:t>SWR value used for calculation is</w:t>
            </w:r>
            <w:r w:rsidR="007A068F">
              <w:rPr>
                <w:lang w:eastAsia="zh-CN"/>
              </w:rPr>
              <w:t xml:space="preserve"> also</w:t>
            </w:r>
            <w:r>
              <w:rPr>
                <w:lang w:eastAsia="zh-CN"/>
              </w:rPr>
              <w:t xml:space="preserve"> up to 50GHz</w:t>
            </w:r>
          </w:p>
        </w:tc>
      </w:tr>
      <w:tr w:rsidR="00EC7D87" w:rsidTr="005E7AE0">
        <w:tc>
          <w:tcPr>
            <w:tcW w:w="992" w:type="dxa"/>
          </w:tcPr>
          <w:p w:rsidR="00EC7D87" w:rsidRDefault="0053382C" w:rsidP="00813E6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SGH </w:t>
            </w:r>
          </w:p>
        </w:tc>
        <w:tc>
          <w:tcPr>
            <w:tcW w:w="2268" w:type="dxa"/>
          </w:tcPr>
          <w:p w:rsidR="00EC7D87" w:rsidRDefault="009F656C" w:rsidP="00813E6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SGH WR-22 </w:t>
            </w:r>
            <w:r w:rsidR="0023344A">
              <w:rPr>
                <w:lang w:eastAsia="zh-CN"/>
              </w:rPr>
              <w:t xml:space="preserve">(NSI-MI) </w:t>
            </w:r>
            <w:r w:rsidR="0053382C">
              <w:rPr>
                <w:lang w:eastAsia="zh-CN"/>
              </w:rPr>
              <w:t xml:space="preserve">Measurement done on 41GHz in </w:t>
            </w:r>
            <w:r w:rsidR="007A068F">
              <w:rPr>
                <w:lang w:eastAsia="zh-CN"/>
              </w:rPr>
              <w:t>the document</w:t>
            </w:r>
            <w:r w:rsidR="0053382C">
              <w:rPr>
                <w:lang w:eastAsia="zh-CN"/>
              </w:rPr>
              <w:t xml:space="preserve"> [</w:t>
            </w:r>
            <w:r w:rsidR="007A068F">
              <w:rPr>
                <w:lang w:eastAsia="zh-CN"/>
              </w:rPr>
              <w:t>2</w:t>
            </w:r>
            <w:r w:rsidR="0053382C">
              <w:rPr>
                <w:lang w:eastAsia="zh-CN"/>
              </w:rPr>
              <w:t>]</w:t>
            </w:r>
          </w:p>
        </w:tc>
        <w:tc>
          <w:tcPr>
            <w:tcW w:w="3969" w:type="dxa"/>
          </w:tcPr>
          <w:p w:rsidR="00EC7D87" w:rsidRDefault="005E7AE0" w:rsidP="00813E67">
            <w:pPr>
              <w:rPr>
                <w:lang w:eastAsia="zh-CN"/>
              </w:rPr>
            </w:pPr>
            <w:r>
              <w:rPr>
                <w:lang w:eastAsia="zh-CN"/>
              </w:rPr>
              <w:t>WR-22 SGH supports frequency range 33GHz ~ 50GHz and difference between 41GHz and 43.5GHz is negligible</w:t>
            </w:r>
          </w:p>
        </w:tc>
      </w:tr>
    </w:tbl>
    <w:p w:rsidR="00EC7D87" w:rsidRDefault="00EC7D87" w:rsidP="00813E67">
      <w:pPr>
        <w:rPr>
          <w:lang w:eastAsia="zh-CN"/>
        </w:rPr>
      </w:pPr>
    </w:p>
    <w:p w:rsidR="008C4BA7" w:rsidRDefault="008C4BA7" w:rsidP="00813E67">
      <w:pPr>
        <w:rPr>
          <w:lang w:eastAsia="zh-CN"/>
        </w:rPr>
      </w:pPr>
      <w:r>
        <w:rPr>
          <w:lang w:eastAsia="zh-CN"/>
        </w:rPr>
        <w:t>As shown above, cable related mismatch uncertainty needs to be revisited but others</w:t>
      </w:r>
      <w:r w:rsidR="000867D8">
        <w:rPr>
          <w:lang w:eastAsia="zh-CN"/>
        </w:rPr>
        <w:t xml:space="preserve"> show</w:t>
      </w:r>
      <w:r>
        <w:rPr>
          <w:lang w:eastAsia="zh-CN"/>
        </w:rPr>
        <w:t xml:space="preserve"> no difference</w:t>
      </w:r>
      <w:r w:rsidR="000867D8">
        <w:rPr>
          <w:lang w:eastAsia="zh-CN"/>
        </w:rPr>
        <w:t>, same value can be re-used.</w:t>
      </w:r>
    </w:p>
    <w:p w:rsidR="008C4BA7" w:rsidRDefault="008C4BA7" w:rsidP="00813E67">
      <w:pPr>
        <w:rPr>
          <w:lang w:eastAsia="zh-CN"/>
        </w:rPr>
      </w:pPr>
      <w:r>
        <w:rPr>
          <w:lang w:eastAsia="zh-CN"/>
        </w:rPr>
        <w:t xml:space="preserve">Regarding with cables, possible replacement </w:t>
      </w:r>
      <w:r w:rsidR="009D2243">
        <w:rPr>
          <w:lang w:eastAsia="zh-CN"/>
        </w:rPr>
        <w:t xml:space="preserve">which </w:t>
      </w:r>
      <w:r w:rsidR="000867D8">
        <w:rPr>
          <w:lang w:eastAsia="zh-CN"/>
        </w:rPr>
        <w:t>support</w:t>
      </w:r>
      <w:r w:rsidR="009D2243">
        <w:rPr>
          <w:lang w:eastAsia="zh-CN"/>
        </w:rPr>
        <w:t>s</w:t>
      </w:r>
      <w:r w:rsidR="000867D8">
        <w:rPr>
          <w:lang w:eastAsia="zh-CN"/>
        </w:rPr>
        <w:t xml:space="preserve"> up to 43.5GHz </w:t>
      </w:r>
      <w:r w:rsidR="009D2243">
        <w:rPr>
          <w:lang w:eastAsia="zh-CN"/>
        </w:rPr>
        <w:t xml:space="preserve">or higher </w:t>
      </w:r>
      <w:r>
        <w:rPr>
          <w:lang w:eastAsia="zh-CN"/>
        </w:rPr>
        <w:t>with 2.4mm connector</w:t>
      </w:r>
      <w:r w:rsidR="000867D8">
        <w:rPr>
          <w:lang w:eastAsia="zh-CN"/>
        </w:rPr>
        <w:t xml:space="preserve">, as example, </w:t>
      </w:r>
      <w:r>
        <w:rPr>
          <w:lang w:eastAsia="zh-CN"/>
        </w:rPr>
        <w:t>Maury SC-24 series</w:t>
      </w:r>
      <w:r w:rsidR="009D2243">
        <w:rPr>
          <w:lang w:eastAsia="zh-CN"/>
        </w:rPr>
        <w:t>. It</w:t>
      </w:r>
      <w:r>
        <w:rPr>
          <w:lang w:eastAsia="zh-CN"/>
        </w:rPr>
        <w:t xml:space="preserve"> has slightly higher VSWR value at 43GHz</w:t>
      </w:r>
      <w:r w:rsidR="000867D8">
        <w:rPr>
          <w:lang w:eastAsia="zh-CN"/>
        </w:rPr>
        <w:t xml:space="preserve"> in comparison with </w:t>
      </w:r>
      <w:r w:rsidR="009D2243">
        <w:rPr>
          <w:lang w:eastAsia="zh-CN"/>
        </w:rPr>
        <w:t xml:space="preserve">cables listed above table in </w:t>
      </w:r>
      <w:proofErr w:type="gramStart"/>
      <w:r w:rsidR="009D2243">
        <w:rPr>
          <w:lang w:eastAsia="zh-CN"/>
        </w:rPr>
        <w:t>frequency  range</w:t>
      </w:r>
      <w:proofErr w:type="gramEnd"/>
      <w:r w:rsidR="009D2243">
        <w:rPr>
          <w:lang w:eastAsia="zh-CN"/>
        </w:rPr>
        <w:t xml:space="preserve"> below </w:t>
      </w:r>
      <w:r w:rsidR="000867D8">
        <w:rPr>
          <w:lang w:eastAsia="zh-CN"/>
        </w:rPr>
        <w:t>40GHz.</w:t>
      </w:r>
      <w:r>
        <w:rPr>
          <w:lang w:eastAsia="zh-CN"/>
        </w:rPr>
        <w:t xml:space="preserve"> However, larger loss </w:t>
      </w:r>
      <w:r w:rsidR="000867D8">
        <w:rPr>
          <w:lang w:eastAsia="zh-CN"/>
        </w:rPr>
        <w:t>(</w:t>
      </w:r>
      <w:r>
        <w:rPr>
          <w:lang w:eastAsia="zh-CN"/>
        </w:rPr>
        <w:t>with the same length</w:t>
      </w:r>
      <w:r w:rsidR="000867D8">
        <w:rPr>
          <w:lang w:eastAsia="zh-CN"/>
        </w:rPr>
        <w:t>)</w:t>
      </w:r>
      <w:r>
        <w:rPr>
          <w:lang w:eastAsia="zh-CN"/>
        </w:rPr>
        <w:t xml:space="preserve"> offset</w:t>
      </w:r>
      <w:r w:rsidR="000867D8">
        <w:rPr>
          <w:lang w:eastAsia="zh-CN"/>
        </w:rPr>
        <w:t>s</w:t>
      </w:r>
      <w:r>
        <w:rPr>
          <w:lang w:eastAsia="zh-CN"/>
        </w:rPr>
        <w:t xml:space="preserve"> impact on higher VSWR value then calculated mismatch uncertainty has no impact by this</w:t>
      </w:r>
      <w:r w:rsidR="000867D8">
        <w:rPr>
          <w:lang w:eastAsia="zh-CN"/>
        </w:rPr>
        <w:t xml:space="preserve"> change. </w:t>
      </w:r>
    </w:p>
    <w:p w:rsidR="00D07DE1" w:rsidRDefault="00D07DE1" w:rsidP="00D07DE1">
      <w:pPr>
        <w:tabs>
          <w:tab w:val="left" w:pos="4470"/>
        </w:tabs>
        <w:rPr>
          <w:lang w:eastAsia="zh-CN"/>
        </w:rPr>
      </w:pPr>
      <w:r w:rsidRPr="00530A8C">
        <w:rPr>
          <w:lang w:eastAsia="zh-CN"/>
        </w:rPr>
        <w:lastRenderedPageBreak/>
        <w:t>The Insertion Loss variation uncertainty is the residual uncertainty associated with the loss of a cable which is measured by the network analyzer in the Calibration stage, and subs</w:t>
      </w:r>
      <w:r>
        <w:rPr>
          <w:lang w:eastAsia="zh-CN"/>
        </w:rPr>
        <w:t xml:space="preserve">equently connected from the VNA to the SGH. </w:t>
      </w:r>
      <w:r w:rsidR="002636D9">
        <w:rPr>
          <w:lang w:eastAsia="zh-CN"/>
        </w:rPr>
        <w:t xml:space="preserve">This also has negligible level difference </w:t>
      </w:r>
      <w:r w:rsidR="000F209F">
        <w:rPr>
          <w:lang w:eastAsia="zh-CN"/>
        </w:rPr>
        <w:t>compared with the value for &lt; 40GHz.</w:t>
      </w:r>
    </w:p>
    <w:p w:rsidR="00EC7D87" w:rsidRDefault="00EC7D87" w:rsidP="00813E67">
      <w:pPr>
        <w:rPr>
          <w:lang w:eastAsia="zh-CN"/>
        </w:rPr>
      </w:pPr>
    </w:p>
    <w:p w:rsidR="008C4BA7" w:rsidRPr="002636D9" w:rsidRDefault="008C4BA7" w:rsidP="00813E67">
      <w:pPr>
        <w:rPr>
          <w:b/>
          <w:lang w:eastAsia="zh-CN"/>
        </w:rPr>
      </w:pPr>
      <w:r w:rsidRPr="002636D9">
        <w:rPr>
          <w:b/>
          <w:lang w:eastAsia="zh-CN"/>
        </w:rPr>
        <w:t xml:space="preserve">Observation </w:t>
      </w:r>
      <w:r w:rsidR="002636D9" w:rsidRPr="002636D9">
        <w:rPr>
          <w:b/>
          <w:lang w:eastAsia="zh-CN"/>
        </w:rPr>
        <w:t>4</w:t>
      </w:r>
    </w:p>
    <w:p w:rsidR="000F209F" w:rsidRDefault="008C4BA7" w:rsidP="00813E67">
      <w:pPr>
        <w:rPr>
          <w:lang w:eastAsia="zh-CN"/>
        </w:rPr>
      </w:pPr>
      <w:r>
        <w:rPr>
          <w:lang w:eastAsia="zh-CN"/>
        </w:rPr>
        <w:t>Regarding wit</w:t>
      </w:r>
      <w:r w:rsidR="00F117A0">
        <w:rPr>
          <w:lang w:eastAsia="zh-CN"/>
        </w:rPr>
        <w:t>h</w:t>
      </w:r>
      <w:r>
        <w:rPr>
          <w:lang w:eastAsia="zh-CN"/>
        </w:rPr>
        <w:t xml:space="preserve"> Test Equipment uncertainty, </w:t>
      </w:r>
      <w:r w:rsidR="00BA4D3D">
        <w:rPr>
          <w:lang w:eastAsia="zh-CN"/>
        </w:rPr>
        <w:t>reviewing product data sheets,</w:t>
      </w:r>
      <w:r w:rsidR="00A514E2">
        <w:rPr>
          <w:lang w:eastAsia="zh-CN"/>
        </w:rPr>
        <w:t xml:space="preserve"> for Network Analyzer and Spectrum Analyzer</w:t>
      </w:r>
      <w:r w:rsidR="008C3E3A">
        <w:rPr>
          <w:lang w:eastAsia="zh-CN"/>
        </w:rPr>
        <w:t>,</w:t>
      </w:r>
      <w:r w:rsidR="000F209F">
        <w:rPr>
          <w:lang w:eastAsia="zh-CN"/>
        </w:rPr>
        <w:t xml:space="preserve"> accuracy values are the same for range below 40GHz and 40GHz ~ 43.5GHz</w:t>
      </w:r>
      <w:r w:rsidR="00F117A0">
        <w:rPr>
          <w:lang w:eastAsia="zh-CN"/>
        </w:rPr>
        <w:t>.</w:t>
      </w:r>
    </w:p>
    <w:p w:rsidR="00657EE3" w:rsidRDefault="00BA4D3D" w:rsidP="00813E6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S</w:t>
      </w:r>
      <w:r w:rsidR="00657EE3">
        <w:rPr>
          <w:rFonts w:eastAsiaTheme="minorEastAsia"/>
          <w:lang w:eastAsia="ja-JP"/>
        </w:rPr>
        <w:t xml:space="preserve">ignal </w:t>
      </w:r>
      <w:r>
        <w:rPr>
          <w:rFonts w:eastAsiaTheme="minorEastAsia"/>
          <w:lang w:eastAsia="ja-JP"/>
        </w:rPr>
        <w:t>G</w:t>
      </w:r>
      <w:r w:rsidR="00657EE3">
        <w:rPr>
          <w:rFonts w:eastAsiaTheme="minorEastAsia"/>
          <w:lang w:eastAsia="ja-JP"/>
        </w:rPr>
        <w:t>enerator</w:t>
      </w:r>
      <w:r>
        <w:rPr>
          <w:rFonts w:eastAsiaTheme="minorEastAsia"/>
          <w:lang w:eastAsia="ja-JP"/>
        </w:rPr>
        <w:t xml:space="preserve"> values,</w:t>
      </w:r>
      <w:r w:rsidR="00657EE3">
        <w:rPr>
          <w:rFonts w:eastAsiaTheme="minorEastAsia"/>
          <w:lang w:eastAsia="ja-JP"/>
        </w:rPr>
        <w:t xml:space="preserve"> however, requires more measurement and we would like to come back this in next meeting.</w:t>
      </w:r>
    </w:p>
    <w:p w:rsidR="00657EE3" w:rsidRDefault="00657EE3" w:rsidP="00813E67">
      <w:pPr>
        <w:rPr>
          <w:lang w:eastAsia="zh-CN"/>
        </w:rPr>
      </w:pPr>
    </w:p>
    <w:p w:rsidR="006235DB" w:rsidRDefault="00401E32" w:rsidP="002636D9">
      <w:pPr>
        <w:tabs>
          <w:tab w:val="left" w:pos="4470"/>
        </w:tabs>
        <w:rPr>
          <w:lang w:eastAsia="zh-CN"/>
        </w:rPr>
      </w:pPr>
      <w:r>
        <w:rPr>
          <w:lang w:eastAsia="zh-CN"/>
        </w:rPr>
        <w:tab/>
      </w:r>
      <w:r w:rsidR="006235DB">
        <w:rPr>
          <w:lang w:eastAsia="zh-CN"/>
        </w:rPr>
        <w:tab/>
      </w:r>
    </w:p>
    <w:p w:rsidR="004A7A44" w:rsidRDefault="002636D9" w:rsidP="00203D16">
      <w:pPr>
        <w:pStyle w:val="Heading1"/>
      </w:pPr>
      <w:r>
        <w:t>Conclusion</w:t>
      </w:r>
    </w:p>
    <w:p w:rsidR="00631F0F" w:rsidRDefault="00631F0F" w:rsidP="009B58F1">
      <w:pPr>
        <w:rPr>
          <w:b/>
          <w:lang w:eastAsia="zh-CN"/>
        </w:rPr>
      </w:pPr>
    </w:p>
    <w:p w:rsidR="00631F0F" w:rsidRDefault="00631F0F" w:rsidP="00631F0F">
      <w:pPr>
        <w:rPr>
          <w:lang w:eastAsia="zh-CN"/>
        </w:rPr>
      </w:pPr>
      <w:r>
        <w:rPr>
          <w:lang w:eastAsia="zh-CN"/>
        </w:rPr>
        <w:t xml:space="preserve">In this contribution, current result of n259 MU values study provided. </w:t>
      </w:r>
    </w:p>
    <w:p w:rsidR="009E0634" w:rsidRDefault="00631F0F" w:rsidP="00631F0F">
      <w:pPr>
        <w:rPr>
          <w:lang w:eastAsia="zh-CN"/>
        </w:rPr>
      </w:pPr>
      <w:r>
        <w:rPr>
          <w:lang w:eastAsia="zh-CN"/>
        </w:rPr>
        <w:t xml:space="preserve">As current result, </w:t>
      </w:r>
      <w:r w:rsidR="005268F4">
        <w:rPr>
          <w:lang w:eastAsia="zh-CN"/>
        </w:rPr>
        <w:t>a</w:t>
      </w:r>
      <w:r w:rsidR="009E0634">
        <w:rPr>
          <w:lang w:eastAsia="zh-CN"/>
        </w:rPr>
        <w:t xml:space="preserve">s detail analysis level, </w:t>
      </w:r>
      <w:r w:rsidR="00AF3D37">
        <w:rPr>
          <w:lang w:eastAsia="zh-CN"/>
        </w:rPr>
        <w:t>currently identified potential difference can be from SG MU, this still needs more study.</w:t>
      </w:r>
      <w:r w:rsidR="005268F4">
        <w:rPr>
          <w:lang w:eastAsia="zh-CN"/>
        </w:rPr>
        <w:t xml:space="preserve"> Other detail MU values can be reused.</w:t>
      </w:r>
    </w:p>
    <w:p w:rsidR="00521AAC" w:rsidRPr="00AF3D37" w:rsidRDefault="00AF3D37" w:rsidP="00F166C0">
      <w:pPr>
        <w:rPr>
          <w:lang w:eastAsia="zh-CN"/>
        </w:rPr>
      </w:pPr>
      <w:r>
        <w:rPr>
          <w:lang w:eastAsia="zh-CN"/>
        </w:rPr>
        <w:t>Overall, we like to continue to do more study and come back in next meeting</w:t>
      </w:r>
      <w:r w:rsidR="005268F4">
        <w:rPr>
          <w:lang w:eastAsia="zh-CN"/>
        </w:rPr>
        <w:t xml:space="preserve"> for MU impact study result.</w:t>
      </w:r>
      <w:r w:rsidR="00521AAC">
        <w:rPr>
          <w:sz w:val="22"/>
          <w:lang w:eastAsia="zh-CN"/>
        </w:rPr>
        <w:br w:type="page"/>
      </w:r>
    </w:p>
    <w:p w:rsidR="000800BC" w:rsidRDefault="000800BC" w:rsidP="000800BC">
      <w:pPr>
        <w:pStyle w:val="Heading1"/>
        <w:rPr>
          <w:lang w:eastAsia="zh-CN"/>
        </w:rPr>
      </w:pPr>
      <w:r w:rsidRPr="004B7C77">
        <w:rPr>
          <w:lang w:eastAsia="zh-CN"/>
        </w:rPr>
        <w:lastRenderedPageBreak/>
        <w:t>References</w:t>
      </w:r>
    </w:p>
    <w:p w:rsidR="008615C6" w:rsidRDefault="009B304C" w:rsidP="007A75BC">
      <w:pPr>
        <w:rPr>
          <w:lang w:eastAsia="zh-CN"/>
        </w:rPr>
      </w:pPr>
      <w:r>
        <w:rPr>
          <w:lang w:eastAsia="zh-CN"/>
        </w:rPr>
        <w:t xml:space="preserve">[1] </w:t>
      </w:r>
      <w:r w:rsidR="008615C6">
        <w:t xml:space="preserve">R4-1912488 BS RF requirement </w:t>
      </w:r>
      <w:r w:rsidR="00F74325">
        <w:t xml:space="preserve">and </w:t>
      </w:r>
      <w:r w:rsidR="008615C6">
        <w:t xml:space="preserve">test tolerance for n259, </w:t>
      </w:r>
      <w:r w:rsidR="00AE1809">
        <w:t xml:space="preserve">NTT </w:t>
      </w:r>
      <w:r w:rsidR="008615C6">
        <w:t>D</w:t>
      </w:r>
      <w:r w:rsidR="00F74325">
        <w:t>OCOMO Inc.</w:t>
      </w:r>
      <w:r w:rsidR="008615C6">
        <w:rPr>
          <w:lang w:eastAsia="zh-CN"/>
        </w:rPr>
        <w:t xml:space="preserve"> </w:t>
      </w:r>
    </w:p>
    <w:p w:rsidR="008615C6" w:rsidRDefault="008615C6" w:rsidP="007A75BC">
      <w:pPr>
        <w:rPr>
          <w:lang w:eastAsia="zh-CN"/>
        </w:rPr>
      </w:pPr>
      <w:r>
        <w:rPr>
          <w:lang w:eastAsia="zh-CN"/>
        </w:rPr>
        <w:t xml:space="preserve">[2] </w:t>
      </w:r>
      <w:r w:rsidR="009B304C">
        <w:rPr>
          <w:lang w:eastAsia="zh-CN"/>
        </w:rPr>
        <w:t>R4-180</w:t>
      </w:r>
      <w:r>
        <w:rPr>
          <w:lang w:eastAsia="zh-CN"/>
        </w:rPr>
        <w:t>9884 NR FR2 OTA measurement uncertainty value for CATR</w:t>
      </w:r>
      <w:r w:rsidR="002636D9">
        <w:rPr>
          <w:lang w:eastAsia="zh-CN"/>
        </w:rPr>
        <w:t>, Keysight Technologies</w:t>
      </w:r>
    </w:p>
    <w:p w:rsidR="002617F4" w:rsidRDefault="00245117" w:rsidP="007A75BC">
      <w:r>
        <w:t>[</w:t>
      </w:r>
      <w:r w:rsidR="008615C6">
        <w:t>3</w:t>
      </w:r>
      <w:r>
        <w:t xml:space="preserve">] </w:t>
      </w:r>
      <w:bookmarkStart w:id="3" w:name="_Ref520298842"/>
      <w:r w:rsidR="00F11368">
        <w:t>R4-1807130 Test Equipment uncertainty values for FR2</w:t>
      </w:r>
      <w:r w:rsidR="002636D9">
        <w:t>, Keysight Technologies</w:t>
      </w:r>
      <w:bookmarkEnd w:id="3"/>
    </w:p>
    <w:sectPr w:rsidR="002617F4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D9B" w:rsidRDefault="00136D9B">
      <w:r>
        <w:separator/>
      </w:r>
    </w:p>
  </w:endnote>
  <w:endnote w:type="continuationSeparator" w:id="0">
    <w:p w:rsidR="00136D9B" w:rsidRDefault="00136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D9B" w:rsidRDefault="00136D9B">
      <w:r>
        <w:separator/>
      </w:r>
    </w:p>
  </w:footnote>
  <w:footnote w:type="continuationSeparator" w:id="0">
    <w:p w:rsidR="00136D9B" w:rsidRDefault="00136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6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1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29"/>
  </w:num>
  <w:num w:numId="4">
    <w:abstractNumId w:val="14"/>
  </w:num>
  <w:num w:numId="5">
    <w:abstractNumId w:val="12"/>
  </w:num>
  <w:num w:numId="6">
    <w:abstractNumId w:val="20"/>
  </w:num>
  <w:num w:numId="7">
    <w:abstractNumId w:val="1"/>
  </w:num>
  <w:num w:numId="8">
    <w:abstractNumId w:val="8"/>
  </w:num>
  <w:num w:numId="9">
    <w:abstractNumId w:val="27"/>
  </w:num>
  <w:num w:numId="10">
    <w:abstractNumId w:val="18"/>
  </w:num>
  <w:num w:numId="11">
    <w:abstractNumId w:val="15"/>
  </w:num>
  <w:num w:numId="12">
    <w:abstractNumId w:val="13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0"/>
  </w:num>
  <w:num w:numId="18">
    <w:abstractNumId w:val="24"/>
  </w:num>
  <w:num w:numId="19">
    <w:abstractNumId w:val="28"/>
  </w:num>
  <w:num w:numId="20">
    <w:abstractNumId w:val="25"/>
  </w:num>
  <w:num w:numId="21">
    <w:abstractNumId w:val="4"/>
  </w:num>
  <w:num w:numId="22">
    <w:abstractNumId w:val="26"/>
  </w:num>
  <w:num w:numId="23">
    <w:abstractNumId w:val="9"/>
  </w:num>
  <w:num w:numId="24">
    <w:abstractNumId w:val="10"/>
  </w:num>
  <w:num w:numId="25">
    <w:abstractNumId w:val="30"/>
  </w:num>
  <w:num w:numId="26">
    <w:abstractNumId w:val="6"/>
  </w:num>
  <w:num w:numId="27">
    <w:abstractNumId w:val="2"/>
  </w:num>
  <w:num w:numId="28">
    <w:abstractNumId w:val="16"/>
  </w:num>
  <w:num w:numId="29">
    <w:abstractNumId w:val="22"/>
  </w:num>
  <w:num w:numId="30">
    <w:abstractNumId w:val="17"/>
  </w:num>
  <w:num w:numId="31">
    <w:abstractNumId w:val="19"/>
  </w:num>
  <w:num w:numId="3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629"/>
    <w:rsid w:val="0008493B"/>
    <w:rsid w:val="00084943"/>
    <w:rsid w:val="00084A57"/>
    <w:rsid w:val="00084DAF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44CD"/>
    <w:rsid w:val="000A45EE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7F8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E14"/>
    <w:rsid w:val="000F209F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F4"/>
    <w:rsid w:val="0011116E"/>
    <w:rsid w:val="001121EE"/>
    <w:rsid w:val="00112345"/>
    <w:rsid w:val="0011264E"/>
    <w:rsid w:val="0011286D"/>
    <w:rsid w:val="0011291D"/>
    <w:rsid w:val="00112C55"/>
    <w:rsid w:val="0011384E"/>
    <w:rsid w:val="00113D32"/>
    <w:rsid w:val="0011444A"/>
    <w:rsid w:val="00114700"/>
    <w:rsid w:val="001151B7"/>
    <w:rsid w:val="001153ED"/>
    <w:rsid w:val="00115A1C"/>
    <w:rsid w:val="00115A9B"/>
    <w:rsid w:val="0011601C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3339"/>
    <w:rsid w:val="001334FA"/>
    <w:rsid w:val="001335A3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A9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D6C"/>
    <w:rsid w:val="00186EBE"/>
    <w:rsid w:val="00186EE9"/>
    <w:rsid w:val="0018718F"/>
    <w:rsid w:val="00187520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002A"/>
    <w:rsid w:val="002004C0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681"/>
    <w:rsid w:val="00223DC9"/>
    <w:rsid w:val="00223F6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82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7"/>
    <w:rsid w:val="002979F1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8CA"/>
    <w:rsid w:val="002D6BB4"/>
    <w:rsid w:val="002D751B"/>
    <w:rsid w:val="002E0645"/>
    <w:rsid w:val="002E06F5"/>
    <w:rsid w:val="002E0FD9"/>
    <w:rsid w:val="002E1239"/>
    <w:rsid w:val="002E15B2"/>
    <w:rsid w:val="002E1650"/>
    <w:rsid w:val="002E1A9C"/>
    <w:rsid w:val="002E1C01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6BFE"/>
    <w:rsid w:val="003970AE"/>
    <w:rsid w:val="003971D9"/>
    <w:rsid w:val="00397275"/>
    <w:rsid w:val="003973A0"/>
    <w:rsid w:val="003979B1"/>
    <w:rsid w:val="00397AC7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4186"/>
    <w:rsid w:val="003C425D"/>
    <w:rsid w:val="003C432D"/>
    <w:rsid w:val="003C4A70"/>
    <w:rsid w:val="003C4C4E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0F60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8A7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46"/>
    <w:rsid w:val="00504CAE"/>
    <w:rsid w:val="0050567C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CB7"/>
    <w:rsid w:val="00510422"/>
    <w:rsid w:val="0051054C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C63"/>
    <w:rsid w:val="0052420C"/>
    <w:rsid w:val="0052437E"/>
    <w:rsid w:val="0052485C"/>
    <w:rsid w:val="0052498D"/>
    <w:rsid w:val="00524C1B"/>
    <w:rsid w:val="005252E9"/>
    <w:rsid w:val="005256B5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DF1"/>
    <w:rsid w:val="00541D7D"/>
    <w:rsid w:val="005420FA"/>
    <w:rsid w:val="00542597"/>
    <w:rsid w:val="00542CB1"/>
    <w:rsid w:val="00542F0F"/>
    <w:rsid w:val="0054335A"/>
    <w:rsid w:val="0054367C"/>
    <w:rsid w:val="0054450F"/>
    <w:rsid w:val="005446D8"/>
    <w:rsid w:val="00544799"/>
    <w:rsid w:val="00544A53"/>
    <w:rsid w:val="00545614"/>
    <w:rsid w:val="005456F0"/>
    <w:rsid w:val="005459F1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5DB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1F0F"/>
    <w:rsid w:val="0063227B"/>
    <w:rsid w:val="0063240F"/>
    <w:rsid w:val="00632967"/>
    <w:rsid w:val="00632A21"/>
    <w:rsid w:val="00632D49"/>
    <w:rsid w:val="0063329B"/>
    <w:rsid w:val="006333EF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90A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1F25"/>
    <w:rsid w:val="006F21D9"/>
    <w:rsid w:val="006F405B"/>
    <w:rsid w:val="006F44DB"/>
    <w:rsid w:val="006F44E2"/>
    <w:rsid w:val="006F466A"/>
    <w:rsid w:val="006F46F9"/>
    <w:rsid w:val="006F4AB9"/>
    <w:rsid w:val="006F5F87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8B0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201F"/>
    <w:rsid w:val="007624C7"/>
    <w:rsid w:val="007625A3"/>
    <w:rsid w:val="0076278D"/>
    <w:rsid w:val="00762A3E"/>
    <w:rsid w:val="00763BE1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8F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5B7"/>
    <w:rsid w:val="007E460A"/>
    <w:rsid w:val="007E4C71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8003A7"/>
    <w:rsid w:val="0080074F"/>
    <w:rsid w:val="00800A6A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1CE"/>
    <w:rsid w:val="00880485"/>
    <w:rsid w:val="00880B85"/>
    <w:rsid w:val="00880F8C"/>
    <w:rsid w:val="008812B1"/>
    <w:rsid w:val="008813C1"/>
    <w:rsid w:val="008820C7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A50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62"/>
    <w:rsid w:val="008C491C"/>
    <w:rsid w:val="008C4BA7"/>
    <w:rsid w:val="008C5446"/>
    <w:rsid w:val="008C5544"/>
    <w:rsid w:val="008C620F"/>
    <w:rsid w:val="008C6453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193D"/>
    <w:rsid w:val="008E1950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A9C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B58"/>
    <w:rsid w:val="00A56FB9"/>
    <w:rsid w:val="00A57EA9"/>
    <w:rsid w:val="00A57F00"/>
    <w:rsid w:val="00A603A2"/>
    <w:rsid w:val="00A6047F"/>
    <w:rsid w:val="00A607A1"/>
    <w:rsid w:val="00A60FB2"/>
    <w:rsid w:val="00A61559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5F04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4CF4"/>
    <w:rsid w:val="00AA4D03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B9"/>
    <w:rsid w:val="00AD5373"/>
    <w:rsid w:val="00AD558C"/>
    <w:rsid w:val="00AD5BEA"/>
    <w:rsid w:val="00AD5FC9"/>
    <w:rsid w:val="00AD64BB"/>
    <w:rsid w:val="00AD6EB1"/>
    <w:rsid w:val="00AD766C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98A"/>
    <w:rsid w:val="00B00467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41F"/>
    <w:rsid w:val="00B467E4"/>
    <w:rsid w:val="00B469EB"/>
    <w:rsid w:val="00B46A41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405"/>
    <w:rsid w:val="00B6555B"/>
    <w:rsid w:val="00B6575D"/>
    <w:rsid w:val="00B658DF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53D7"/>
    <w:rsid w:val="00D358E5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879"/>
    <w:rsid w:val="00DF7BED"/>
    <w:rsid w:val="00DF7E18"/>
    <w:rsid w:val="00DF7F34"/>
    <w:rsid w:val="00DF7F7C"/>
    <w:rsid w:val="00E0056D"/>
    <w:rsid w:val="00E008E0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18B"/>
    <w:rsid w:val="00E2129F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3AC"/>
    <w:rsid w:val="00E417D8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C20"/>
    <w:rsid w:val="00E71D0B"/>
    <w:rsid w:val="00E71F17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6D5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DB"/>
    <w:rsid w:val="00F71CAE"/>
    <w:rsid w:val="00F71DE9"/>
    <w:rsid w:val="00F72501"/>
    <w:rsid w:val="00F7270D"/>
    <w:rsid w:val="00F73082"/>
    <w:rsid w:val="00F74026"/>
    <w:rsid w:val="00F74325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1C3"/>
    <w:rsid w:val="00FF32D8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ACE682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69830-483E-43FC-BF73-DF0511A05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4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21</cp:revision>
  <cp:lastPrinted>2018-08-10T21:51:00Z</cp:lastPrinted>
  <dcterms:created xsi:type="dcterms:W3CDTF">2018-08-10T22:19:00Z</dcterms:created>
  <dcterms:modified xsi:type="dcterms:W3CDTF">2019-11-08T13:07:00Z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