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60C2107E"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E23959">
        <w:rPr>
          <w:rFonts w:cs="Arial"/>
          <w:sz w:val="24"/>
          <w:szCs w:val="24"/>
          <w:lang w:val="de-DE"/>
        </w:rPr>
        <w:t>2</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AD3445">
        <w:rPr>
          <w:rFonts w:cs="Arial"/>
          <w:sz w:val="24"/>
          <w:szCs w:val="24"/>
          <w:lang w:val="de-DE"/>
        </w:rPr>
        <w:t>9927</w:t>
      </w:r>
    </w:p>
    <w:bookmarkEnd w:id="0"/>
    <w:p w14:paraId="44676DEF" w14:textId="2B54DC62" w:rsidR="00892CDB" w:rsidRDefault="00E23959" w:rsidP="00892CDB">
      <w:pPr>
        <w:pStyle w:val="Header"/>
        <w:rPr>
          <w:rFonts w:cs="Arial"/>
          <w:sz w:val="24"/>
          <w:szCs w:val="24"/>
          <w:lang w:val="de-DE"/>
        </w:rPr>
      </w:pPr>
      <w:r>
        <w:rPr>
          <w:rFonts w:cs="Arial"/>
          <w:sz w:val="24"/>
          <w:szCs w:val="24"/>
          <w:lang w:val="de-DE"/>
        </w:rPr>
        <w:t>Ljubljana</w:t>
      </w:r>
      <w:r w:rsidR="00F10B62">
        <w:rPr>
          <w:rFonts w:cs="Arial"/>
          <w:sz w:val="24"/>
          <w:szCs w:val="24"/>
          <w:lang w:val="de-DE"/>
        </w:rPr>
        <w:t xml:space="preserve">, </w:t>
      </w:r>
      <w:r>
        <w:rPr>
          <w:rFonts w:cs="Arial"/>
          <w:sz w:val="24"/>
          <w:szCs w:val="24"/>
          <w:lang w:val="de-DE"/>
        </w:rPr>
        <w:t>Sl</w:t>
      </w:r>
      <w:r w:rsidR="00F10B62">
        <w:rPr>
          <w:rFonts w:cs="Arial"/>
          <w:sz w:val="24"/>
          <w:szCs w:val="24"/>
          <w:lang w:val="de-DE"/>
        </w:rPr>
        <w:t xml:space="preserve">, </w:t>
      </w:r>
      <w:r>
        <w:rPr>
          <w:rFonts w:cs="Arial"/>
          <w:sz w:val="24"/>
          <w:szCs w:val="24"/>
          <w:lang w:val="de-DE"/>
        </w:rPr>
        <w:t>26</w:t>
      </w:r>
      <w:r w:rsidR="00F10B62">
        <w:rPr>
          <w:rFonts w:cs="Arial"/>
          <w:sz w:val="24"/>
          <w:szCs w:val="24"/>
          <w:lang w:val="de-DE"/>
        </w:rPr>
        <w:t>-</w:t>
      </w:r>
      <w:r>
        <w:rPr>
          <w:rFonts w:cs="Arial"/>
          <w:sz w:val="24"/>
          <w:szCs w:val="24"/>
          <w:lang w:val="de-DE"/>
        </w:rPr>
        <w:t>30</w:t>
      </w:r>
      <w:r w:rsidR="00F10B62">
        <w:rPr>
          <w:rFonts w:cs="Arial"/>
          <w:sz w:val="24"/>
          <w:szCs w:val="24"/>
          <w:lang w:val="de-DE"/>
        </w:rPr>
        <w:t xml:space="preserve"> </w:t>
      </w:r>
      <w:r>
        <w:rPr>
          <w:rFonts w:cs="Arial"/>
          <w:sz w:val="24"/>
          <w:szCs w:val="24"/>
          <w:lang w:val="de-DE"/>
        </w:rPr>
        <w:t>Aug</w:t>
      </w:r>
      <w:r w:rsidR="00892CDB" w:rsidRPr="00B766D9">
        <w:rPr>
          <w:rFonts w:cs="Arial"/>
          <w:sz w:val="24"/>
          <w:szCs w:val="24"/>
          <w:lang w:val="de-DE"/>
        </w:rPr>
        <w:t xml:space="preserve"> 201</w:t>
      </w:r>
      <w:r w:rsidR="00892CDB">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4A63B1D6"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23959">
        <w:rPr>
          <w:rFonts w:ascii="Arial" w:hAnsi="Arial"/>
          <w:sz w:val="24"/>
          <w:lang w:val="en-US"/>
        </w:rPr>
        <w:t>Power Boost and IBE in FR2</w:t>
      </w:r>
    </w:p>
    <w:p w14:paraId="2357A60D" w14:textId="7192816F"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D770B">
        <w:rPr>
          <w:rFonts w:ascii="Arial" w:hAnsi="Arial"/>
          <w:sz w:val="24"/>
          <w:lang w:val="en-US"/>
        </w:rPr>
        <w:t>9.13.9</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bookmarkStart w:id="1" w:name="_GoBack"/>
      <w:bookmarkEnd w:id="1"/>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199682D9" w:rsidR="00B30B68" w:rsidRDefault="00E23959" w:rsidP="0080445A">
      <w:r>
        <w:t xml:space="preserve">For </w:t>
      </w:r>
      <w:proofErr w:type="spellStart"/>
      <w:r>
        <w:t>rel</w:t>
      </w:r>
      <w:proofErr w:type="spellEnd"/>
      <w:r>
        <w:t xml:space="preserve"> 16</w:t>
      </w:r>
      <w:r w:rsidR="00F10B62">
        <w:t xml:space="preserve"> [1], </w:t>
      </w:r>
      <w:r w:rsidR="00F9045C">
        <w:t>an FR2 UE’s transmit power capability has bee</w:t>
      </w:r>
      <w:r>
        <w:t xml:space="preserve">n identified </w:t>
      </w:r>
      <w:r w:rsidR="00F9045C">
        <w:t xml:space="preserve">as a potential benefactor if IBE requirements are </w:t>
      </w:r>
      <w:r w:rsidR="00762776">
        <w:t>relaxed</w:t>
      </w:r>
      <w:r w:rsidR="00F51590">
        <w:t xml:space="preserve">, while retaining existing hardware </w:t>
      </w:r>
      <w:r w:rsidR="003D1E71">
        <w:t>design constraints</w:t>
      </w:r>
      <w:r w:rsidR="00F9045C">
        <w:t>.</w:t>
      </w:r>
      <w:r w:rsidR="00B73F16">
        <w:t xml:space="preserve"> </w:t>
      </w:r>
      <w:r w:rsidR="00F10B62">
        <w:t xml:space="preserve">In this contribution, we </w:t>
      </w:r>
      <w:r w:rsidR="00F9045C">
        <w:t>share</w:t>
      </w:r>
      <w:r w:rsidR="00A15862">
        <w:t xml:space="preserve"> our view on</w:t>
      </w:r>
      <w:r w:rsidR="00F9045C">
        <w:t xml:space="preserve"> the technical boundaries constraining this avenue of improvement</w:t>
      </w:r>
      <w:r w:rsidR="004D2FD1">
        <w:t xml:space="preserve"> in transmit power (‘Power Boost’)</w:t>
      </w:r>
      <w:r w:rsidR="00F10B62">
        <w:t>.</w:t>
      </w:r>
      <w:r w:rsidR="00F9045C">
        <w:t xml:space="preserve"> We also propose to kick off discussion on how </w:t>
      </w:r>
      <w:r w:rsidR="00261491">
        <w:t xml:space="preserve">best to implement </w:t>
      </w:r>
      <w:r w:rsidR="004D2FD1">
        <w:t xml:space="preserve">power boost </w:t>
      </w:r>
      <w:r w:rsidR="00261491">
        <w:t>into the standard</w:t>
      </w:r>
      <w:r w:rsidR="00A15862">
        <w:t>.</w:t>
      </w:r>
    </w:p>
    <w:p w14:paraId="53BD6098" w14:textId="77777777" w:rsidR="006866E3" w:rsidRDefault="006866E3" w:rsidP="0080445A">
      <w:pPr>
        <w:pStyle w:val="Heading1"/>
        <w:rPr>
          <w:lang w:val="en-US"/>
        </w:rPr>
      </w:pPr>
      <w:r>
        <w:rPr>
          <w:lang w:val="en-US"/>
        </w:rPr>
        <w:t>Discussion</w:t>
      </w:r>
    </w:p>
    <w:p w14:paraId="65C17004" w14:textId="32B5DD9D" w:rsidR="004E4769" w:rsidRDefault="003B2929" w:rsidP="0089498B">
      <w:r>
        <w:t xml:space="preserve">It is well understood that </w:t>
      </w:r>
      <w:r w:rsidR="003D0034">
        <w:t xml:space="preserve">the </w:t>
      </w:r>
      <w:r>
        <w:t xml:space="preserve">FR2 network benefits from increased EIRP of UEs. </w:t>
      </w:r>
      <w:r w:rsidR="00045474">
        <w:t>A</w:t>
      </w:r>
      <w:r w:rsidR="00570D86">
        <w:t xml:space="preserve"> further</w:t>
      </w:r>
      <w:r w:rsidR="003E7249">
        <w:t xml:space="preserve"> increase in EIRP capability</w:t>
      </w:r>
      <w:r w:rsidR="00570D86">
        <w:t xml:space="preserve"> over rel. 15 levels</w:t>
      </w:r>
      <w:r w:rsidR="00713024">
        <w:t xml:space="preserve"> </w:t>
      </w:r>
      <w:r w:rsidR="0097378E">
        <w:t xml:space="preserve">is </w:t>
      </w:r>
      <w:r w:rsidR="008D3906">
        <w:t>practical</w:t>
      </w:r>
      <w:r w:rsidR="009971C2">
        <w:t xml:space="preserve"> </w:t>
      </w:r>
      <w:r w:rsidR="00D6534F">
        <w:t xml:space="preserve">in the near term </w:t>
      </w:r>
      <w:r w:rsidR="009971C2">
        <w:t xml:space="preserve">only if </w:t>
      </w:r>
      <w:r w:rsidR="00045474">
        <w:t xml:space="preserve">the associated requirements can accommodate </w:t>
      </w:r>
      <w:r w:rsidR="008F4B74">
        <w:t>existing designs</w:t>
      </w:r>
      <w:r w:rsidR="006E6F61">
        <w:t xml:space="preserve"> for power classes</w:t>
      </w:r>
      <w:r w:rsidR="00BE7F04">
        <w:t xml:space="preserve">. </w:t>
      </w:r>
      <w:r w:rsidR="00032566">
        <w:t>In previous work we have identified that PA transmit power level can be increased if IBE requirements can be relaxed</w:t>
      </w:r>
      <w:r w:rsidR="006E7FAA">
        <w:t xml:space="preserve"> [2]</w:t>
      </w:r>
      <w:r w:rsidR="00032566">
        <w:t>.</w:t>
      </w:r>
      <w:r w:rsidR="008F4B74">
        <w:t xml:space="preserve"> This </w:t>
      </w:r>
      <w:r w:rsidR="00DD79C6">
        <w:t xml:space="preserve">trade-off between </w:t>
      </w:r>
      <w:r w:rsidR="008F4B74">
        <w:t>IBE</w:t>
      </w:r>
      <w:r w:rsidR="00DD79C6">
        <w:t xml:space="preserve"> compliance and EIRP capability represents </w:t>
      </w:r>
      <w:r w:rsidR="006F762B">
        <w:t xml:space="preserve">an avenue to leverage existing designs </w:t>
      </w:r>
      <w:r w:rsidR="003D0034">
        <w:t>in order to maximize EIRP</w:t>
      </w:r>
      <w:r w:rsidR="00D6534F">
        <w:t xml:space="preserve">, as identified by the WID </w:t>
      </w:r>
      <w:r w:rsidR="004E4769">
        <w:t>[1]</w:t>
      </w:r>
      <w:r w:rsidR="003D0034">
        <w:t>.</w:t>
      </w:r>
      <w:r w:rsidR="001C0365" w:rsidRPr="001C0365">
        <w:t xml:space="preserve"> </w:t>
      </w:r>
    </w:p>
    <w:p w14:paraId="074EB471" w14:textId="7B39ED77" w:rsidR="009F4719" w:rsidRPr="004E4769" w:rsidRDefault="001C0365" w:rsidP="0089498B">
      <w:r>
        <w:t xml:space="preserve">We </w:t>
      </w:r>
      <w:r w:rsidR="000A3195">
        <w:t>expand on the</w:t>
      </w:r>
      <w:r>
        <w:t xml:space="preserve"> potential for power boost, and any constraints that need to be applied to enjoy this boost</w:t>
      </w:r>
      <w:r w:rsidR="00DC2625">
        <w:t>, in context of rel. 16.</w:t>
      </w:r>
      <w:r w:rsidR="004E4769">
        <w:t xml:space="preserve"> </w:t>
      </w:r>
      <w:r w:rsidR="009B4304">
        <w:t xml:space="preserve">A natural progression of this proposal is </w:t>
      </w:r>
      <w:r>
        <w:t>a discussion on how to implement this boost</w:t>
      </w:r>
      <w:r w:rsidR="00606BE6">
        <w:t xml:space="preserve"> capability into </w:t>
      </w:r>
      <w:r w:rsidR="001F3F21">
        <w:t xml:space="preserve">rel. 16 of </w:t>
      </w:r>
      <w:r w:rsidR="00606BE6">
        <w:t>the standard</w:t>
      </w:r>
      <w:r>
        <w:t xml:space="preserve">. </w:t>
      </w:r>
      <w:r w:rsidR="00BF76D0">
        <w:t>In sections below we outline some possibilities</w:t>
      </w:r>
      <w:r w:rsidR="004A2E5D">
        <w:t>.</w:t>
      </w:r>
    </w:p>
    <w:p w14:paraId="17183DB4" w14:textId="4FCFC55C" w:rsidR="00975A26" w:rsidRDefault="004D2FD1" w:rsidP="00804EB7">
      <w:pPr>
        <w:pStyle w:val="Heading2"/>
      </w:pPr>
      <w:r>
        <w:t>Power Boost in FR2 UEs</w:t>
      </w:r>
    </w:p>
    <w:p w14:paraId="235139B1" w14:textId="7C18476F" w:rsidR="0052116E" w:rsidRDefault="00032566" w:rsidP="00261491">
      <w:r>
        <w:t>FR2 UE MPR studies carried out as part of the rel</w:t>
      </w:r>
      <w:r w:rsidR="00405999">
        <w:t>.</w:t>
      </w:r>
      <w:r>
        <w:t xml:space="preserve">15 WI have </w:t>
      </w:r>
      <w:r w:rsidR="00F13C19">
        <w:t>informed</w:t>
      </w:r>
      <w:r>
        <w:t xml:space="preserve"> that certain types of UL waveforms are IBE limited</w:t>
      </w:r>
      <w:r w:rsidR="00994236">
        <w:t>, while others are EVM limited, and yet others are limited by regulatory-body emission limits.</w:t>
      </w:r>
      <w:r w:rsidR="003E5DAC">
        <w:t xml:space="preserve"> </w:t>
      </w:r>
      <w:r w:rsidR="00B26327">
        <w:t>Now, t</w:t>
      </w:r>
      <w:r w:rsidR="008D3AFD" w:rsidRPr="007A4F0C">
        <w:t>he IBE</w:t>
      </w:r>
      <w:r w:rsidR="001350F0" w:rsidRPr="007A4F0C">
        <w:t xml:space="preserve"> </w:t>
      </w:r>
      <w:r w:rsidR="007A4F0C">
        <w:t>requirement</w:t>
      </w:r>
      <w:r w:rsidR="00B26327">
        <w:t xml:space="preserve"> </w:t>
      </w:r>
      <w:r w:rsidR="00692D36">
        <w:t xml:space="preserve">has been </w:t>
      </w:r>
      <w:r w:rsidR="00B26327">
        <w:t>instituted</w:t>
      </w:r>
      <w:r w:rsidR="00D00B9E">
        <w:t xml:space="preserve"> merely</w:t>
      </w:r>
      <w:r w:rsidR="00692D36">
        <w:t xml:space="preserve"> to</w:t>
      </w:r>
      <w:r w:rsidR="002E01F6">
        <w:t xml:space="preserve"> </w:t>
      </w:r>
      <w:r w:rsidR="00210E5B" w:rsidRPr="007A4F0C">
        <w:t xml:space="preserve">enable co-existence of UEs that </w:t>
      </w:r>
      <w:r w:rsidR="000A040A" w:rsidRPr="007A4F0C">
        <w:t xml:space="preserve">are </w:t>
      </w:r>
      <w:proofErr w:type="spellStart"/>
      <w:r w:rsidR="000A040A" w:rsidRPr="007A4F0C">
        <w:t>FDM’ed</w:t>
      </w:r>
      <w:proofErr w:type="spellEnd"/>
      <w:r w:rsidR="00210E5B" w:rsidRPr="007A4F0C">
        <w:t xml:space="preserve"> on the same beam.</w:t>
      </w:r>
      <w:r w:rsidR="00054BFD">
        <w:t xml:space="preserve"> It </w:t>
      </w:r>
      <w:r w:rsidR="00054BFD">
        <w:t>has no regulatory exposure</w:t>
      </w:r>
      <w:r w:rsidR="00054BFD">
        <w:t>.</w:t>
      </w:r>
      <w:r w:rsidR="000A040A" w:rsidRPr="007A4F0C">
        <w:t xml:space="preserve"> </w:t>
      </w:r>
      <w:r w:rsidR="00085432">
        <w:t>It follows that t</w:t>
      </w:r>
      <w:r w:rsidR="00262019" w:rsidRPr="007A4F0C">
        <w:t>h</w:t>
      </w:r>
      <w:r w:rsidR="00085432">
        <w:t>e</w:t>
      </w:r>
      <w:r w:rsidR="00262019" w:rsidRPr="007A4F0C">
        <w:t xml:space="preserve"> IBE requirement</w:t>
      </w:r>
      <w:r w:rsidR="00D00B9E">
        <w:t xml:space="preserve"> can</w:t>
      </w:r>
      <w:r w:rsidR="00262019">
        <w:t xml:space="preserve"> be </w:t>
      </w:r>
      <w:r w:rsidR="00460227">
        <w:t xml:space="preserve">relaxed </w:t>
      </w:r>
      <w:r w:rsidR="00262019">
        <w:t xml:space="preserve">without significant downside if usage patterns </w:t>
      </w:r>
      <w:r w:rsidR="00235E48">
        <w:t xml:space="preserve">or active </w:t>
      </w:r>
      <w:proofErr w:type="spellStart"/>
      <w:r w:rsidR="00235E48">
        <w:t>gNB</w:t>
      </w:r>
      <w:proofErr w:type="spellEnd"/>
      <w:r w:rsidR="00235E48">
        <w:t xml:space="preserve"> algorithms determine</w:t>
      </w:r>
      <w:r w:rsidR="00262019">
        <w:t xml:space="preserve"> that multiple UEs do not co-habit </w:t>
      </w:r>
      <w:r w:rsidR="00405999">
        <w:t>the same</w:t>
      </w:r>
      <w:r w:rsidR="00262019">
        <w:t xml:space="preserve"> </w:t>
      </w:r>
      <w:proofErr w:type="spellStart"/>
      <w:r w:rsidR="00405999">
        <w:t>gNB</w:t>
      </w:r>
      <w:proofErr w:type="spellEnd"/>
      <w:r w:rsidR="00262019">
        <w:t xml:space="preserve"> beam.</w:t>
      </w:r>
      <w:r w:rsidR="00672A67">
        <w:t xml:space="preserve"> </w:t>
      </w:r>
      <w:r w:rsidR="00460227">
        <w:t xml:space="preserve">A UE </w:t>
      </w:r>
      <w:r w:rsidR="00835C2D">
        <w:t xml:space="preserve">with rel. 15 </w:t>
      </w:r>
      <w:r w:rsidR="00180662">
        <w:t xml:space="preserve">compliant </w:t>
      </w:r>
      <w:r w:rsidR="00835C2D">
        <w:t xml:space="preserve">hardware </w:t>
      </w:r>
      <w:r w:rsidR="00460227">
        <w:t xml:space="preserve">can take advantage of IBE relaxation by increasing its </w:t>
      </w:r>
      <w:r w:rsidR="00FD1C4C">
        <w:t>output power for previously IBE-limited waveforms.</w:t>
      </w:r>
      <w:r w:rsidR="00000FE4">
        <w:t xml:space="preserve"> </w:t>
      </w:r>
    </w:p>
    <w:p w14:paraId="1A48E053" w14:textId="01DEAE79" w:rsidR="005F4308" w:rsidRPr="00ED7FD6" w:rsidRDefault="00801129" w:rsidP="00261491">
      <w:pPr>
        <w:rPr>
          <w:b/>
          <w:bCs/>
        </w:rPr>
      </w:pPr>
      <w:r w:rsidRPr="00ED7FD6">
        <w:rPr>
          <w:b/>
          <w:bCs/>
        </w:rPr>
        <w:t>Observation 1: Power boost</w:t>
      </w:r>
      <w:r w:rsidR="00EB6222" w:rsidRPr="00ED7FD6">
        <w:rPr>
          <w:b/>
          <w:bCs/>
        </w:rPr>
        <w:t xml:space="preserve"> from IBE relaxation</w:t>
      </w:r>
      <w:r w:rsidRPr="00ED7FD6">
        <w:rPr>
          <w:b/>
          <w:bCs/>
        </w:rPr>
        <w:t xml:space="preserve"> is feasible </w:t>
      </w:r>
      <w:r w:rsidR="0056782B" w:rsidRPr="00ED7FD6">
        <w:rPr>
          <w:b/>
          <w:bCs/>
        </w:rPr>
        <w:t xml:space="preserve">only </w:t>
      </w:r>
      <w:r w:rsidRPr="00ED7FD6">
        <w:rPr>
          <w:b/>
          <w:bCs/>
        </w:rPr>
        <w:t xml:space="preserve">for </w:t>
      </w:r>
      <w:r w:rsidR="005F4308" w:rsidRPr="00ED7FD6">
        <w:rPr>
          <w:b/>
          <w:bCs/>
        </w:rPr>
        <w:t>waveforms that are IBE limited</w:t>
      </w:r>
      <w:r w:rsidR="006D701C" w:rsidRPr="00ED7FD6">
        <w:rPr>
          <w:b/>
          <w:bCs/>
        </w:rPr>
        <w:t>.</w:t>
      </w:r>
    </w:p>
    <w:p w14:paraId="06E401A5" w14:textId="77777777" w:rsidR="0073275A" w:rsidRDefault="00983E24" w:rsidP="00261491">
      <w:r>
        <w:t xml:space="preserve">Further, </w:t>
      </w:r>
      <w:r w:rsidR="002D710C">
        <w:t xml:space="preserve">previous studies inform, </w:t>
      </w:r>
      <w:r>
        <w:t>t</w:t>
      </w:r>
      <w:r w:rsidR="001B6B95">
        <w:t xml:space="preserve">hese IBE limited waveforms </w:t>
      </w:r>
      <w:r w:rsidR="00E73C0F">
        <w:t>comprise</w:t>
      </w:r>
      <w:r w:rsidR="0045757A">
        <w:t xml:space="preserve"> </w:t>
      </w:r>
      <w:r w:rsidR="00302F0D">
        <w:t xml:space="preserve">only </w:t>
      </w:r>
      <w:r w:rsidR="00801129">
        <w:t>DFT-s-</w:t>
      </w:r>
      <w:r w:rsidR="00180682">
        <w:t>B</w:t>
      </w:r>
      <w:r w:rsidR="00801129">
        <w:t>PSK</w:t>
      </w:r>
      <w:r w:rsidR="00180682">
        <w:t xml:space="preserve"> and DFT-s-QPSK</w:t>
      </w:r>
      <w:r w:rsidR="0045757A">
        <w:t xml:space="preserve"> waveforms </w:t>
      </w:r>
      <w:r w:rsidR="00302F0D">
        <w:t xml:space="preserve">that </w:t>
      </w:r>
      <w:r w:rsidR="00F54462">
        <w:t>are not SEM or OBW limited</w:t>
      </w:r>
      <w:r w:rsidR="00637125">
        <w:t>.</w:t>
      </w:r>
      <w:r w:rsidR="000A04C0">
        <w:t xml:space="preserve"> </w:t>
      </w:r>
    </w:p>
    <w:p w14:paraId="49BD876C" w14:textId="02BE3A19" w:rsidR="00997677" w:rsidRDefault="000A04C0" w:rsidP="00261491">
      <w:r>
        <w:t>In contrast,</w:t>
      </w:r>
      <w:r w:rsidR="00637125">
        <w:t xml:space="preserve"> </w:t>
      </w:r>
      <w:r w:rsidR="007C7B96">
        <w:t>all other waveform</w:t>
      </w:r>
      <w:r w:rsidR="00D03178">
        <w:t>s</w:t>
      </w:r>
      <w:r w:rsidR="007C7B96">
        <w:t xml:space="preserve"> are EVM limited</w:t>
      </w:r>
      <w:r w:rsidR="00997677">
        <w:t>, or emissions limited:</w:t>
      </w:r>
    </w:p>
    <w:p w14:paraId="0C5D4710" w14:textId="77777777" w:rsidR="00997677" w:rsidRDefault="00E968AE" w:rsidP="00AD3445">
      <w:pPr>
        <w:pStyle w:val="ListParagraph"/>
        <w:numPr>
          <w:ilvl w:val="0"/>
          <w:numId w:val="13"/>
        </w:numPr>
      </w:pPr>
      <w:r>
        <w:t>DF</w:t>
      </w:r>
      <w:r w:rsidR="006528FC">
        <w:t>T</w:t>
      </w:r>
      <w:r>
        <w:t xml:space="preserve">-s-16QAM waveforms </w:t>
      </w:r>
      <w:r w:rsidR="000170DA">
        <w:t xml:space="preserve">are EVM- and IBE-limited at about the same power level when they are not SEM or OBW limited. </w:t>
      </w:r>
    </w:p>
    <w:p w14:paraId="484BFF86" w14:textId="599410CE" w:rsidR="00997677" w:rsidRDefault="000170DA" w:rsidP="00AD3445">
      <w:pPr>
        <w:pStyle w:val="ListParagraph"/>
        <w:numPr>
          <w:ilvl w:val="0"/>
          <w:numId w:val="13"/>
        </w:numPr>
      </w:pPr>
      <w:r>
        <w:t>DFT-s</w:t>
      </w:r>
      <w:r w:rsidR="00180682">
        <w:t>-</w:t>
      </w:r>
      <w:r>
        <w:t xml:space="preserve">64QAM </w:t>
      </w:r>
      <w:r w:rsidR="00997677">
        <w:t>are EVM limited when they are not SEM or OBW limited</w:t>
      </w:r>
    </w:p>
    <w:p w14:paraId="0FDE7EB1" w14:textId="77777777" w:rsidR="00997677" w:rsidRDefault="000170DA" w:rsidP="00AD3445">
      <w:pPr>
        <w:pStyle w:val="ListParagraph"/>
        <w:numPr>
          <w:ilvl w:val="0"/>
          <w:numId w:val="13"/>
        </w:numPr>
      </w:pPr>
      <w:r>
        <w:t>CP-OFDM waveforms are EVM limited when they are not SEM or OBW limite</w:t>
      </w:r>
      <w:r w:rsidR="006528FC">
        <w:t>d</w:t>
      </w:r>
      <w:r>
        <w:t>.</w:t>
      </w:r>
      <w:r w:rsidR="001A12C5">
        <w:t xml:space="preserve"> </w:t>
      </w:r>
    </w:p>
    <w:p w14:paraId="181751E1" w14:textId="75AD50DC" w:rsidR="00637125" w:rsidRDefault="00917DCC" w:rsidP="00997677">
      <w:r>
        <w:t xml:space="preserve">The MPR tables in rel.15 </w:t>
      </w:r>
      <w:r w:rsidR="001720E4">
        <w:t xml:space="preserve">clearly identify </w:t>
      </w:r>
      <w:r w:rsidR="00842811">
        <w:t>an</w:t>
      </w:r>
      <w:r w:rsidR="0010778F">
        <w:t xml:space="preserve"> eligible</w:t>
      </w:r>
      <w:r w:rsidR="001720E4">
        <w:t xml:space="preserve"> sub-class of</w:t>
      </w:r>
      <w:r w:rsidR="009D5F05">
        <w:t xml:space="preserve"> IBE-limited</w:t>
      </w:r>
      <w:r w:rsidR="001720E4">
        <w:t xml:space="preserve"> waveforms as</w:t>
      </w:r>
      <w:r w:rsidR="009D5F05">
        <w:t xml:space="preserve"> DFT-s-BPSK and</w:t>
      </w:r>
      <w:r w:rsidR="001720E4">
        <w:t xml:space="preserve"> </w:t>
      </w:r>
      <w:r w:rsidR="00B212E9">
        <w:t xml:space="preserve">DFT-s-QPSK waveforms </w:t>
      </w:r>
      <w:r w:rsidR="00486514">
        <w:t xml:space="preserve">belonging to inner ‘region 1’. </w:t>
      </w:r>
      <w:r w:rsidR="00D03178">
        <w:t>While this class can be expanded it would require significant rearchitecting</w:t>
      </w:r>
      <w:r w:rsidR="00642368">
        <w:t xml:space="preserve"> of the MPR table. </w:t>
      </w:r>
      <w:r w:rsidR="00637125">
        <w:t>We can</w:t>
      </w:r>
      <w:r w:rsidR="00B212E9">
        <w:t xml:space="preserve"> thus</w:t>
      </w:r>
      <w:r w:rsidR="00637125">
        <w:t xml:space="preserve"> extend observation 1 as follows:</w:t>
      </w:r>
    </w:p>
    <w:p w14:paraId="24E23189" w14:textId="71F5B8EA" w:rsidR="00637125" w:rsidRPr="00FB0623" w:rsidRDefault="00637125" w:rsidP="00637125">
      <w:pPr>
        <w:rPr>
          <w:b/>
          <w:bCs/>
        </w:rPr>
      </w:pPr>
      <w:r w:rsidRPr="00FB0623">
        <w:rPr>
          <w:b/>
          <w:bCs/>
        </w:rPr>
        <w:t xml:space="preserve">Observation 2: Power boost </w:t>
      </w:r>
      <w:r w:rsidR="00942D3E" w:rsidRPr="00FB0623">
        <w:rPr>
          <w:b/>
          <w:bCs/>
        </w:rPr>
        <w:t xml:space="preserve">from IBE relaxation </w:t>
      </w:r>
      <w:r w:rsidRPr="00FB0623">
        <w:rPr>
          <w:b/>
          <w:bCs/>
        </w:rPr>
        <w:t xml:space="preserve">is only feasible for </w:t>
      </w:r>
      <w:r w:rsidR="00A9269A" w:rsidRPr="00FB0623">
        <w:rPr>
          <w:b/>
          <w:bCs/>
        </w:rPr>
        <w:t>inner ‘region 1’ DFT-s-</w:t>
      </w:r>
      <w:r w:rsidR="00E03BE3">
        <w:rPr>
          <w:b/>
          <w:bCs/>
        </w:rPr>
        <w:t>B</w:t>
      </w:r>
      <w:r w:rsidR="00A9269A" w:rsidRPr="00FB0623">
        <w:rPr>
          <w:b/>
          <w:bCs/>
        </w:rPr>
        <w:t xml:space="preserve">PSK </w:t>
      </w:r>
      <w:r w:rsidR="00E03BE3">
        <w:rPr>
          <w:b/>
          <w:bCs/>
        </w:rPr>
        <w:t xml:space="preserve">and </w:t>
      </w:r>
      <w:r w:rsidR="00E03BE3" w:rsidRPr="00FB0623">
        <w:rPr>
          <w:b/>
          <w:bCs/>
        </w:rPr>
        <w:t>DFT-s-</w:t>
      </w:r>
      <w:r w:rsidR="00E03BE3">
        <w:rPr>
          <w:b/>
          <w:bCs/>
        </w:rPr>
        <w:t>Q</w:t>
      </w:r>
      <w:r w:rsidR="00E03BE3" w:rsidRPr="00FB0623">
        <w:rPr>
          <w:b/>
          <w:bCs/>
        </w:rPr>
        <w:t xml:space="preserve">PSK </w:t>
      </w:r>
      <w:r w:rsidR="00A9269A" w:rsidRPr="00FB0623">
        <w:rPr>
          <w:b/>
          <w:bCs/>
        </w:rPr>
        <w:t>waveforms.</w:t>
      </w:r>
    </w:p>
    <w:p w14:paraId="5D2DC556" w14:textId="3C8585AF" w:rsidR="008F17F2" w:rsidRDefault="00FD3797" w:rsidP="00637125">
      <w:r>
        <w:lastRenderedPageBreak/>
        <w:t>Our studies</w:t>
      </w:r>
      <w:r w:rsidR="008F17F2">
        <w:t xml:space="preserve"> suggest </w:t>
      </w:r>
      <w:r w:rsidR="00F848FF">
        <w:t xml:space="preserve">that a 1dB increase in EIRP is possible if the ‘cone term’ of the IBE requirement (the </w:t>
      </w:r>
      <w:r w:rsidR="00834902">
        <w:t xml:space="preserve">term in the general IBE requirement that is sensitive to </w:t>
      </w:r>
      <w:r w:rsidR="00834902" w:rsidRPr="00834902">
        <w:rPr>
          <w:rFonts w:ascii="Symbol" w:hAnsi="Symbol"/>
        </w:rPr>
        <w:t></w:t>
      </w:r>
      <w:r w:rsidR="00834902">
        <w:t xml:space="preserve">RB) is </w:t>
      </w:r>
      <w:r w:rsidR="00CE24BE">
        <w:t xml:space="preserve">relaxed by </w:t>
      </w:r>
      <w:r>
        <w:t>3</w:t>
      </w:r>
      <w:r w:rsidR="00CE24BE">
        <w:t>dB</w:t>
      </w:r>
      <w:r w:rsidR="002C339E">
        <w:t xml:space="preserve"> or more</w:t>
      </w:r>
      <w:r w:rsidR="00823169">
        <w:t xml:space="preserve"> </w:t>
      </w:r>
      <w:r w:rsidR="00D35A9E">
        <w:t xml:space="preserve">[2]. </w:t>
      </w:r>
      <w:r w:rsidR="0083703E">
        <w:t>While a strict 3</w:t>
      </w:r>
      <w:r w:rsidR="0083703E" w:rsidRPr="0083703E">
        <w:rPr>
          <w:vertAlign w:val="superscript"/>
        </w:rPr>
        <w:t>rd</w:t>
      </w:r>
      <w:r w:rsidR="0083703E">
        <w:t xml:space="preserve"> order non-linearity </w:t>
      </w:r>
      <w:r w:rsidR="00677791">
        <w:t xml:space="preserve">would be expected to yield 1dB of increased power for only 2dB or relaxation, </w:t>
      </w:r>
      <w:r w:rsidR="00A51F4C">
        <w:t xml:space="preserve">the 0dB MPR waveforms </w:t>
      </w:r>
      <w:r w:rsidR="00C3656F">
        <w:t xml:space="preserve">in FR2 UEs </w:t>
      </w:r>
      <w:r w:rsidR="00A51F4C">
        <w:t>are operating close to compression point of the PA</w:t>
      </w:r>
      <w:r w:rsidR="008D4B70">
        <w:t>, and the non-linearity takes on higher order dependency.</w:t>
      </w:r>
      <w:r w:rsidR="006E3BF2">
        <w:t xml:space="preserve"> </w:t>
      </w:r>
      <w:r w:rsidR="00431CAE">
        <w:t xml:space="preserve">We also appreciate that different implementations may have different sensitivities, so we </w:t>
      </w:r>
      <w:r w:rsidR="00F43FD0">
        <w:t>believe</w:t>
      </w:r>
      <w:r w:rsidR="00431CAE">
        <w:t xml:space="preserve"> a </w:t>
      </w:r>
      <w:r w:rsidR="00D05C6F">
        <w:t>4dB relaxation for the 1dB EIRP increase</w:t>
      </w:r>
      <w:r w:rsidR="00F43FD0">
        <w:t xml:space="preserve"> is realistic</w:t>
      </w:r>
      <w:r w:rsidR="00D05C6F">
        <w:t xml:space="preserve">. </w:t>
      </w:r>
      <w:r w:rsidR="00CF4B1F">
        <w:t>It is also useful to note that</w:t>
      </w:r>
      <w:r w:rsidR="006E3BF2">
        <w:t xml:space="preserve"> higher relaxations</w:t>
      </w:r>
      <w:r w:rsidR="00110F06">
        <w:t xml:space="preserve"> in IBE</w:t>
      </w:r>
      <w:r w:rsidR="006E3BF2">
        <w:t xml:space="preserve"> do not yield higher EIRP, because the PA </w:t>
      </w:r>
      <w:r w:rsidR="00CA0743">
        <w:t xml:space="preserve">output </w:t>
      </w:r>
      <w:r w:rsidR="006E3BF2">
        <w:t>starts to become EVM limited.</w:t>
      </w:r>
      <w:r w:rsidR="005C27C8">
        <w:t xml:space="preserve"> </w:t>
      </w:r>
    </w:p>
    <w:p w14:paraId="100ADCB2" w14:textId="1BE68827" w:rsidR="00CE24BE" w:rsidRPr="00650C82" w:rsidRDefault="00A47B18" w:rsidP="00637125">
      <w:pPr>
        <w:rPr>
          <w:b/>
          <w:bCs/>
        </w:rPr>
      </w:pPr>
      <w:r w:rsidRPr="00650C82">
        <w:rPr>
          <w:b/>
          <w:bCs/>
        </w:rPr>
        <w:t>Observation</w:t>
      </w:r>
      <w:r w:rsidR="00CE24BE" w:rsidRPr="00650C82">
        <w:rPr>
          <w:b/>
          <w:bCs/>
        </w:rPr>
        <w:t xml:space="preserve"> </w:t>
      </w:r>
      <w:r w:rsidRPr="00650C82">
        <w:rPr>
          <w:b/>
          <w:bCs/>
        </w:rPr>
        <w:t>3</w:t>
      </w:r>
      <w:r w:rsidR="00CE24BE" w:rsidRPr="00650C82">
        <w:rPr>
          <w:b/>
          <w:bCs/>
        </w:rPr>
        <w:t>:</w:t>
      </w:r>
      <w:r w:rsidRPr="00650C82">
        <w:rPr>
          <w:b/>
          <w:bCs/>
        </w:rPr>
        <w:t xml:space="preserve"> An</w:t>
      </w:r>
      <w:r w:rsidR="00194614" w:rsidRPr="00650C82">
        <w:rPr>
          <w:b/>
          <w:bCs/>
        </w:rPr>
        <w:t xml:space="preserve"> FR2</w:t>
      </w:r>
      <w:r w:rsidR="00CE24BE" w:rsidRPr="00650C82">
        <w:rPr>
          <w:b/>
          <w:bCs/>
        </w:rPr>
        <w:t xml:space="preserve"> </w:t>
      </w:r>
      <w:r w:rsidR="00194614" w:rsidRPr="00650C82">
        <w:rPr>
          <w:b/>
          <w:bCs/>
        </w:rPr>
        <w:t xml:space="preserve">UE </w:t>
      </w:r>
      <w:r w:rsidRPr="00650C82">
        <w:rPr>
          <w:b/>
          <w:bCs/>
        </w:rPr>
        <w:t xml:space="preserve">can boost </w:t>
      </w:r>
      <w:r w:rsidR="006E3BF2" w:rsidRPr="00650C82">
        <w:rPr>
          <w:b/>
          <w:bCs/>
        </w:rPr>
        <w:t>EIRP</w:t>
      </w:r>
      <w:r w:rsidRPr="00650C82">
        <w:rPr>
          <w:b/>
          <w:bCs/>
        </w:rPr>
        <w:t xml:space="preserve"> by</w:t>
      </w:r>
      <w:r w:rsidR="006B090C" w:rsidRPr="00650C82">
        <w:rPr>
          <w:b/>
          <w:bCs/>
        </w:rPr>
        <w:t xml:space="preserve"> 1dB</w:t>
      </w:r>
      <w:r w:rsidR="00A42A2E" w:rsidRPr="00650C82">
        <w:rPr>
          <w:b/>
          <w:bCs/>
        </w:rPr>
        <w:t xml:space="preserve">, for </w:t>
      </w:r>
      <w:r w:rsidR="00194614" w:rsidRPr="00650C82">
        <w:rPr>
          <w:b/>
          <w:bCs/>
        </w:rPr>
        <w:t>the</w:t>
      </w:r>
      <w:r w:rsidR="00A42A2E" w:rsidRPr="00650C82">
        <w:rPr>
          <w:b/>
          <w:bCs/>
        </w:rPr>
        <w:t xml:space="preserve"> associated </w:t>
      </w:r>
      <w:r w:rsidR="00946600" w:rsidRPr="00650C82">
        <w:rPr>
          <w:b/>
          <w:bCs/>
        </w:rPr>
        <w:t xml:space="preserve">relaxation of </w:t>
      </w:r>
      <w:r w:rsidR="00A42A2E" w:rsidRPr="00650C82">
        <w:rPr>
          <w:b/>
          <w:bCs/>
        </w:rPr>
        <w:t>IBE</w:t>
      </w:r>
      <w:r w:rsidR="00946600" w:rsidRPr="00650C82">
        <w:rPr>
          <w:b/>
          <w:bCs/>
        </w:rPr>
        <w:t xml:space="preserve"> general requirements</w:t>
      </w:r>
      <w:r w:rsidR="00A42A2E" w:rsidRPr="00650C82">
        <w:rPr>
          <w:b/>
          <w:bCs/>
        </w:rPr>
        <w:t xml:space="preserve"> below:</w:t>
      </w:r>
    </w:p>
    <w:p w14:paraId="08AD95CA" w14:textId="4B7CD631" w:rsidR="00A42A2E" w:rsidRDefault="00AD3445" w:rsidP="00637125">
      <m:oMathPara>
        <m:oMath>
          <m:func>
            <m:funcPr>
              <m:ctrlPr>
                <w:rPr>
                  <w:rFonts w:ascii="Cambria Math" w:hAnsi="Cambria Math"/>
                  <w:i/>
                  <w:lang w:val="en-US"/>
                </w:rPr>
              </m:ctrlPr>
            </m:funcPr>
            <m:fName>
              <m:r>
                <m:rPr>
                  <m:sty m:val="p"/>
                </m:rPr>
                <w:rPr>
                  <w:rFonts w:ascii="Cambria Math" w:hAnsi="Cambria Math"/>
                </w:rPr>
                <m:t>max</m:t>
              </m:r>
            </m:fName>
            <m:e>
              <m:d>
                <m:dPr>
                  <m:begChr m:val="["/>
                  <m:endChr m:val="]"/>
                  <m:ctrlPr>
                    <w:rPr>
                      <w:rFonts w:ascii="Cambria Math" w:hAnsi="Cambria Math"/>
                      <w:i/>
                      <w:lang w:val="en-US"/>
                    </w:rPr>
                  </m:ctrlPr>
                </m:dPr>
                <m:e>
                  <m:eqArr>
                    <m:eqArrPr>
                      <m:ctrlPr>
                        <w:rPr>
                          <w:rFonts w:ascii="Cambria Math" w:hAnsi="Cambria Math"/>
                          <w:i/>
                          <w:lang w:val="en-US"/>
                        </w:rPr>
                      </m:ctrlPr>
                    </m:eqArrPr>
                    <m:e>
                      <m:r>
                        <w:rPr>
                          <w:rFonts w:ascii="Cambria Math" w:hAnsi="Cambria Math"/>
                          <w:lang w:val="en-US"/>
                        </w:rPr>
                        <m:t>-25-10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CRB</m:t>
                                      </m:r>
                                    </m:sub>
                                  </m:sSub>
                                </m:den>
                              </m:f>
                            </m:e>
                          </m:d>
                        </m:e>
                      </m:func>
                      <m:r>
                        <w:rPr>
                          <w:rFonts w:ascii="Cambria Math" w:hAnsi="Cambria Math"/>
                          <w:lang w:val="en-US"/>
                        </w:rPr>
                        <m:t>,</m:t>
                      </m:r>
                    </m:e>
                    <m:e>
                      <m:r>
                        <w:rPr>
                          <w:rFonts w:ascii="Cambria Math" w:hAnsi="Cambria Math"/>
                          <w:lang w:val="en-US"/>
                        </w:rPr>
                        <m:t>20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r>
                                <w:rPr>
                                  <w:rFonts w:ascii="Cambria Math" w:hAnsi="Cambria Math"/>
                                  <w:lang w:val="en-US"/>
                                </w:rPr>
                                <m:t>EVM</m:t>
                              </m:r>
                            </m:e>
                          </m:d>
                          <m:r>
                            <w:rPr>
                              <w:rFonts w:ascii="Cambria Math" w:hAnsi="Cambria Math"/>
                              <w:lang w:val="en-US"/>
                            </w:rPr>
                            <m:t xml:space="preserve"> </m:t>
                          </m:r>
                        </m:e>
                      </m:func>
                      <m:r>
                        <m:rPr>
                          <m:sty m:val="bi"/>
                        </m:rPr>
                        <w:rPr>
                          <w:rFonts w:ascii="Cambria Math" w:hAnsi="Cambria Math"/>
                          <w:color w:val="FF0000"/>
                          <w:lang w:val="en-US"/>
                        </w:rPr>
                        <m:t>+4</m:t>
                      </m:r>
                      <m:r>
                        <w:rPr>
                          <w:rFonts w:ascii="Cambria Math" w:hAnsi="Cambria Math"/>
                          <w:lang w:val="en-US"/>
                        </w:rPr>
                        <m:t>-5</m:t>
                      </m:r>
                      <m:f>
                        <m:fPr>
                          <m:ctrlPr>
                            <w:rPr>
                              <w:rFonts w:ascii="Cambria Math" w:hAnsi="Cambria Math"/>
                              <w:i/>
                              <w:lang w:val="en-US"/>
                            </w:rPr>
                          </m:ctrlPr>
                        </m:fPr>
                        <m:num>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RB</m:t>
                                      </m:r>
                                    </m:sub>
                                  </m:sSub>
                                </m:e>
                              </m:d>
                              <m:r>
                                <w:rPr>
                                  <w:rFonts w:ascii="Cambria Math" w:hAnsi="Cambria Math"/>
                                  <w:lang w:val="en-US"/>
                                </w:rPr>
                                <m:t>-1</m:t>
                              </m:r>
                            </m:e>
                          </m:d>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CRB</m:t>
                              </m:r>
                            </m:sub>
                          </m:sSub>
                        </m:den>
                      </m:f>
                      <m:r>
                        <w:rPr>
                          <w:rFonts w:ascii="Cambria Math" w:hAnsi="Cambria Math"/>
                          <w:lang w:val="en-US"/>
                        </w:rPr>
                        <m:t>,</m:t>
                      </m:r>
                      <m:ctrlPr>
                        <w:rPr>
                          <w:rFonts w:ascii="Cambria Math" w:eastAsia="Cambria Math" w:hAnsi="Cambria Math" w:cs="Cambria Math"/>
                          <w:i/>
                        </w:rPr>
                      </m:ctrlPr>
                    </m:e>
                    <m:e>
                      <m:r>
                        <w:rPr>
                          <w:rFonts w:ascii="Cambria Math" w:eastAsia="Cambria Math" w:hAnsi="Cambria Math" w:cs="Cambria Math"/>
                        </w:rPr>
                        <m:t xml:space="preserve">-55.1dBm- </m:t>
                      </m:r>
                      <m:sSub>
                        <m:sSubPr>
                          <m:ctrlPr>
                            <w:rPr>
                              <w:rFonts w:ascii="Cambria Math" w:eastAsia="Cambria Math" w:hAnsi="Cambria Math" w:cs="Cambria Math"/>
                              <w:i/>
                            </w:rPr>
                          </m:ctrlPr>
                        </m:sSubPr>
                        <m:e>
                          <m:r>
                            <w:rPr>
                              <w:rFonts w:ascii="Cambria Math" w:eastAsia="Cambria Math" w:hAnsi="Cambria Math" w:cs="Cambria Math"/>
                            </w:rPr>
                            <m:t>P</m:t>
                          </m:r>
                        </m:e>
                        <m:sub>
                          <m:r>
                            <w:rPr>
                              <w:rFonts w:ascii="Cambria Math" w:eastAsia="Cambria Math" w:hAnsi="Cambria Math" w:cs="Cambria Math"/>
                            </w:rPr>
                            <m:t>RB</m:t>
                          </m:r>
                        </m:sub>
                      </m:sSub>
                    </m:e>
                  </m:eqArr>
                </m:e>
              </m:d>
            </m:e>
          </m:func>
        </m:oMath>
      </m:oMathPara>
    </w:p>
    <w:p w14:paraId="7386689E" w14:textId="78E2694F" w:rsidR="00B03D89" w:rsidRDefault="00B03D89" w:rsidP="00637125">
      <w:r>
        <w:t>For simplicity, the st</w:t>
      </w:r>
      <w:r w:rsidR="002D2860">
        <w:t>andard could choose to waive IBE altogether</w:t>
      </w:r>
      <w:r w:rsidR="00857D57">
        <w:t xml:space="preserve"> </w:t>
      </w:r>
      <w:r w:rsidR="00006C85">
        <w:t>as the condition for EIRP boost</w:t>
      </w:r>
      <w:r w:rsidR="00363610">
        <w:t>, rather than the alternative, which is to specify a parallel set of looser IBE requirements</w:t>
      </w:r>
      <w:r w:rsidR="009A7600">
        <w:t xml:space="preserve">, </w:t>
      </w:r>
      <w:r w:rsidR="007D5F24">
        <w:t xml:space="preserve">as </w:t>
      </w:r>
      <w:r w:rsidR="009A7600">
        <w:t xml:space="preserve">in </w:t>
      </w:r>
      <w:r w:rsidR="00E84B8C">
        <w:t>observation 3</w:t>
      </w:r>
      <w:r w:rsidR="00006C85">
        <w:t xml:space="preserve">. </w:t>
      </w:r>
      <w:r w:rsidR="000322D7">
        <w:t>This option</w:t>
      </w:r>
      <w:r w:rsidR="00FC0632">
        <w:t xml:space="preserve"> has the advantage of</w:t>
      </w:r>
      <w:r w:rsidR="000322D7">
        <w:t xml:space="preserve"> sidestep</w:t>
      </w:r>
      <w:r w:rsidR="00FC0632">
        <w:t>ping</w:t>
      </w:r>
      <w:r w:rsidR="000322D7">
        <w:t xml:space="preserve"> the need to converge on </w:t>
      </w:r>
      <w:r w:rsidR="00E94E15">
        <w:t xml:space="preserve">degree of relaxation required to realize the 1dB of power boost. </w:t>
      </w:r>
      <w:r w:rsidR="00006C85">
        <w:t xml:space="preserve">UEs are still </w:t>
      </w:r>
      <w:r w:rsidR="00E6139C">
        <w:t xml:space="preserve">subject to IBE under non-boost conditions, so </w:t>
      </w:r>
      <w:r w:rsidR="00614127">
        <w:t>it is expected that there will be no deterioration in UE performance</w:t>
      </w:r>
      <w:r w:rsidR="00607E59">
        <w:t xml:space="preserve"> despite suspension of IBE during boost condition.</w:t>
      </w:r>
    </w:p>
    <w:p w14:paraId="40118C08" w14:textId="5BEAE08B" w:rsidR="00E206F2" w:rsidRPr="00BA7B3D" w:rsidRDefault="00E206F2" w:rsidP="00637125">
      <w:pPr>
        <w:rPr>
          <w:b/>
          <w:bCs/>
        </w:rPr>
      </w:pPr>
      <w:r w:rsidRPr="00BA7B3D">
        <w:rPr>
          <w:b/>
          <w:bCs/>
        </w:rPr>
        <w:t xml:space="preserve">Proposal </w:t>
      </w:r>
      <w:r w:rsidR="00E84B8C" w:rsidRPr="00BA7B3D">
        <w:rPr>
          <w:b/>
          <w:bCs/>
        </w:rPr>
        <w:t>1</w:t>
      </w:r>
      <w:r w:rsidRPr="00BA7B3D">
        <w:rPr>
          <w:b/>
          <w:bCs/>
        </w:rPr>
        <w:t>: IBE requirement shall be suspended during boost condition</w:t>
      </w:r>
      <w:r w:rsidR="00363610" w:rsidRPr="00BA7B3D">
        <w:rPr>
          <w:b/>
          <w:bCs/>
        </w:rPr>
        <w:t>.</w:t>
      </w:r>
      <w:r w:rsidR="00E84B8C" w:rsidRPr="00BA7B3D">
        <w:rPr>
          <w:b/>
          <w:bCs/>
        </w:rPr>
        <w:t xml:space="preserve"> </w:t>
      </w:r>
    </w:p>
    <w:p w14:paraId="5CB5221D" w14:textId="14C5B08B" w:rsidR="00FD3C95" w:rsidRPr="00BA7B3D" w:rsidRDefault="00FD3C95" w:rsidP="00637125">
      <w:pPr>
        <w:rPr>
          <w:b/>
          <w:bCs/>
        </w:rPr>
      </w:pPr>
      <w:r w:rsidRPr="00BA7B3D">
        <w:rPr>
          <w:b/>
          <w:bCs/>
        </w:rPr>
        <w:t>Proposal 2: UE power boost shall be 1</w:t>
      </w:r>
      <w:r w:rsidR="00B85E92">
        <w:rPr>
          <w:b/>
          <w:bCs/>
        </w:rPr>
        <w:t xml:space="preserve"> </w:t>
      </w:r>
      <w:r w:rsidRPr="00BA7B3D">
        <w:rPr>
          <w:b/>
          <w:bCs/>
        </w:rPr>
        <w:t xml:space="preserve">dB under conditions of </w:t>
      </w:r>
      <w:r w:rsidR="00711B25" w:rsidRPr="00BA7B3D">
        <w:rPr>
          <w:b/>
          <w:bCs/>
        </w:rPr>
        <w:t>suspended IBE requirement.</w:t>
      </w:r>
    </w:p>
    <w:p w14:paraId="1202184D" w14:textId="7C2AB582" w:rsidR="004D2FD1" w:rsidRDefault="004D2FD1" w:rsidP="004D2FD1">
      <w:pPr>
        <w:pStyle w:val="Heading2"/>
      </w:pPr>
      <w:bookmarkStart w:id="2" w:name="_Hlk12566040"/>
      <w:r>
        <w:t xml:space="preserve">How to insert </w:t>
      </w:r>
      <w:bookmarkEnd w:id="2"/>
      <w:r>
        <w:t>power boost into the standard</w:t>
      </w:r>
    </w:p>
    <w:p w14:paraId="2D089928" w14:textId="2621851D" w:rsidR="00BF2BFC" w:rsidRDefault="00595576" w:rsidP="004D2FD1">
      <w:r>
        <w:t xml:space="preserve">We established in the previous section </w:t>
      </w:r>
      <w:r w:rsidR="0051120D">
        <w:t xml:space="preserve">that power boost is practical for existing designs only if the IBE constraint </w:t>
      </w:r>
      <w:r w:rsidR="00065F91">
        <w:t>i</w:t>
      </w:r>
      <w:r w:rsidR="0051120D">
        <w:t xml:space="preserve">s relaxed. The IBE requirement has been put in place to enable </w:t>
      </w:r>
      <w:r w:rsidR="00644A55">
        <w:t xml:space="preserve">the </w:t>
      </w:r>
      <w:proofErr w:type="spellStart"/>
      <w:r w:rsidR="00644A55">
        <w:t>gNB</w:t>
      </w:r>
      <w:proofErr w:type="spellEnd"/>
      <w:r w:rsidR="00644A55">
        <w:t xml:space="preserve"> to FDM</w:t>
      </w:r>
      <w:r w:rsidR="0051120D">
        <w:t xml:space="preserve"> multiple UEs on the same beam. I</w:t>
      </w:r>
      <w:r w:rsidR="001D2EF5">
        <w:t xml:space="preserve">t </w:t>
      </w:r>
      <w:r w:rsidR="0051120D">
        <w:t>follows then, that</w:t>
      </w:r>
      <w:r w:rsidR="0083746B">
        <w:t xml:space="preserve"> IBE relaxation, and</w:t>
      </w:r>
      <w:r w:rsidR="0051120D">
        <w:t xml:space="preserve"> power boost</w:t>
      </w:r>
      <w:r w:rsidR="0083746B">
        <w:t>,</w:t>
      </w:r>
      <w:r w:rsidR="0051120D">
        <w:t xml:space="preserve"> </w:t>
      </w:r>
      <w:r w:rsidR="0083746B">
        <w:t>is</w:t>
      </w:r>
      <w:r w:rsidR="0051120D">
        <w:t xml:space="preserve"> only feasible if multiple UE</w:t>
      </w:r>
      <w:r w:rsidR="0083746B">
        <w:t>s</w:t>
      </w:r>
      <w:r w:rsidR="0051120D">
        <w:t xml:space="preserve"> are</w:t>
      </w:r>
      <w:r w:rsidR="00BA7B3D">
        <w:t xml:space="preserve"> not</w:t>
      </w:r>
      <w:r w:rsidR="0051120D">
        <w:t xml:space="preserve"> </w:t>
      </w:r>
      <w:proofErr w:type="spellStart"/>
      <w:r w:rsidR="00B57CE7">
        <w:t>FD</w:t>
      </w:r>
      <w:r w:rsidR="0083746B">
        <w:t>M’ed</w:t>
      </w:r>
      <w:proofErr w:type="spellEnd"/>
      <w:r w:rsidR="0083746B">
        <w:t xml:space="preserve"> on the same beam</w:t>
      </w:r>
      <w:r w:rsidR="00B57CE7">
        <w:t xml:space="preserve">. Now, a UE has no way of determining </w:t>
      </w:r>
      <w:r w:rsidR="0005764F">
        <w:t xml:space="preserve">if multiple </w:t>
      </w:r>
      <w:r w:rsidR="00BC5EC2">
        <w:t xml:space="preserve">UEs co-habit the same </w:t>
      </w:r>
      <w:proofErr w:type="spellStart"/>
      <w:r w:rsidR="00BC5EC2">
        <w:t>gNB</w:t>
      </w:r>
      <w:proofErr w:type="spellEnd"/>
      <w:r w:rsidR="00BC5EC2">
        <w:t xml:space="preserve"> beam – this information </w:t>
      </w:r>
      <w:r w:rsidR="00BF2BFC">
        <w:t>must</w:t>
      </w:r>
      <w:r w:rsidR="00BC5EC2">
        <w:t xml:space="preserve"> come to the UE from the </w:t>
      </w:r>
      <w:proofErr w:type="spellStart"/>
      <w:r w:rsidR="00BC5EC2">
        <w:t>gNB</w:t>
      </w:r>
      <w:proofErr w:type="spellEnd"/>
      <w:r w:rsidR="00BC5EC2">
        <w:t xml:space="preserve">. </w:t>
      </w:r>
      <w:r w:rsidR="001D2EF5">
        <w:t xml:space="preserve"> </w:t>
      </w:r>
      <w:r w:rsidR="00241489">
        <w:t>This reasoning can be captured in a proposal</w:t>
      </w:r>
      <w:r w:rsidR="0008418D">
        <w:t xml:space="preserve"> below:</w:t>
      </w:r>
    </w:p>
    <w:p w14:paraId="14157C99" w14:textId="009E359C" w:rsidR="00BF2BFC" w:rsidRDefault="00BF2BFC" w:rsidP="004D2FD1">
      <w:pPr>
        <w:rPr>
          <w:b/>
          <w:bCs/>
        </w:rPr>
      </w:pPr>
      <w:r w:rsidRPr="00BA7B3D">
        <w:rPr>
          <w:b/>
          <w:bCs/>
        </w:rPr>
        <w:t xml:space="preserve">Proposal </w:t>
      </w:r>
      <w:r w:rsidR="00BA7B3D" w:rsidRPr="00BA7B3D">
        <w:rPr>
          <w:b/>
          <w:bCs/>
        </w:rPr>
        <w:t>3</w:t>
      </w:r>
      <w:r w:rsidRPr="00BA7B3D">
        <w:rPr>
          <w:b/>
          <w:bCs/>
        </w:rPr>
        <w:t xml:space="preserve">: </w:t>
      </w:r>
      <w:r w:rsidR="006C7044" w:rsidRPr="00BA7B3D">
        <w:rPr>
          <w:b/>
          <w:bCs/>
        </w:rPr>
        <w:t xml:space="preserve">The </w:t>
      </w:r>
      <w:proofErr w:type="spellStart"/>
      <w:r w:rsidR="006C7044" w:rsidRPr="00BA7B3D">
        <w:rPr>
          <w:b/>
          <w:bCs/>
        </w:rPr>
        <w:t>gNB</w:t>
      </w:r>
      <w:proofErr w:type="spellEnd"/>
      <w:r w:rsidR="006C7044" w:rsidRPr="00BA7B3D">
        <w:rPr>
          <w:b/>
          <w:bCs/>
        </w:rPr>
        <w:t xml:space="preserve"> shall indicate to the UE when it may </w:t>
      </w:r>
      <w:r w:rsidR="00BA7B3D">
        <w:rPr>
          <w:b/>
          <w:bCs/>
        </w:rPr>
        <w:t>suspend</w:t>
      </w:r>
      <w:r w:rsidR="006C7044" w:rsidRPr="00BA7B3D">
        <w:rPr>
          <w:b/>
          <w:bCs/>
        </w:rPr>
        <w:t xml:space="preserve"> IBE requirements in exchange for higher EIRP</w:t>
      </w:r>
      <w:r w:rsidR="00241489" w:rsidRPr="00BA7B3D">
        <w:rPr>
          <w:b/>
          <w:bCs/>
        </w:rPr>
        <w:t>.</w:t>
      </w:r>
    </w:p>
    <w:p w14:paraId="507B56DF" w14:textId="3C8FBF7B" w:rsidR="00F64D03" w:rsidRPr="00F64D03" w:rsidRDefault="00F64D03" w:rsidP="004D2FD1">
      <w:r>
        <w:t>We also established in the previous section that DFT-s-BPSK and DFT-s-QPSK waveforms belonging to inner ‘region 1’ are good candidates for power boost. MPR tables in section 6.2.2 of the standard show that MPR for these waveforms is already 0dB, so boost cannot be implemented by dint of reducing MPR.  Some alternatives are listed below:</w:t>
      </w:r>
    </w:p>
    <w:p w14:paraId="6C9F73D3" w14:textId="1B83340D" w:rsidR="007A1DB8" w:rsidRDefault="003B5571" w:rsidP="007A1DB8">
      <w:pPr>
        <w:pStyle w:val="Heading3"/>
      </w:pPr>
      <w:r>
        <w:t>Framework for power boost</w:t>
      </w:r>
      <w:r w:rsidR="00A87FB6">
        <w:t xml:space="preserve"> </w:t>
      </w:r>
    </w:p>
    <w:p w14:paraId="095B24D1" w14:textId="1A674CB8" w:rsidR="009D2FAE" w:rsidRPr="003A6EB3" w:rsidRDefault="00520803" w:rsidP="008D4718">
      <w:r>
        <w:t xml:space="preserve">We have identified </w:t>
      </w:r>
      <w:r w:rsidR="00142517">
        <w:t>two</w:t>
      </w:r>
      <w:r>
        <w:t xml:space="preserve"> options</w:t>
      </w:r>
      <w:r w:rsidR="007064BC">
        <w:t xml:space="preserve"> below</w:t>
      </w:r>
      <w:r>
        <w:t xml:space="preserve"> for</w:t>
      </w:r>
      <w:r w:rsidR="009D2FAE">
        <w:t xml:space="preserve"> implementing power boost</w:t>
      </w:r>
      <w:r w:rsidR="00A479E9">
        <w:t xml:space="preserve">, </w:t>
      </w:r>
      <w:r w:rsidR="009D2FAE">
        <w:t>summarized in table 2.2.2-1 below</w:t>
      </w:r>
      <w:r w:rsidR="00AA14E1">
        <w:t xml:space="preserve">. </w:t>
      </w:r>
      <w:r w:rsidR="003A6EB3" w:rsidRPr="00D6562B">
        <w:rPr>
          <w:rFonts w:ascii="Symbol" w:hAnsi="Symbol"/>
        </w:rPr>
        <w:t></w:t>
      </w:r>
      <w:r w:rsidR="003A6EB3">
        <w:t>P</w:t>
      </w:r>
      <w:r w:rsidR="003A6EB3" w:rsidRPr="00714C4D">
        <w:rPr>
          <w:vertAlign w:val="subscript"/>
        </w:rPr>
        <w:t>I</w:t>
      </w:r>
      <w:r w:rsidR="003A6EB3">
        <w:rPr>
          <w:vertAlign w:val="subscript"/>
        </w:rPr>
        <w:t>BE</w:t>
      </w:r>
      <w:r w:rsidR="003A6EB3">
        <w:t xml:space="preserve"> is the boost</w:t>
      </w:r>
      <w:r w:rsidR="00FB7FFD">
        <w:t>, in the table below, proposed as 1dB</w:t>
      </w:r>
      <w:r w:rsidR="00F87ACC">
        <w:t xml:space="preserve"> in prop. 2.</w:t>
      </w:r>
    </w:p>
    <w:p w14:paraId="03B8B68A" w14:textId="6179CC9C" w:rsidR="009D2FAE" w:rsidRPr="0076103F" w:rsidRDefault="00FE7C90" w:rsidP="00DC7259">
      <w:pPr>
        <w:jc w:val="center"/>
        <w:rPr>
          <w:b/>
          <w:bCs/>
        </w:rPr>
      </w:pPr>
      <w:r w:rsidRPr="0076103F">
        <w:rPr>
          <w:b/>
          <w:bCs/>
        </w:rPr>
        <w:t xml:space="preserve">Table 2.2.2-1: Requirements </w:t>
      </w:r>
      <w:r w:rsidR="00DC7259" w:rsidRPr="0076103F">
        <w:rPr>
          <w:b/>
          <w:bCs/>
        </w:rPr>
        <w:t>C</w:t>
      </w:r>
      <w:r w:rsidRPr="0076103F">
        <w:rPr>
          <w:b/>
          <w:bCs/>
        </w:rPr>
        <w:t>hange proposals</w:t>
      </w:r>
      <w:r w:rsidR="00DC7259" w:rsidRPr="0076103F">
        <w:rPr>
          <w:b/>
          <w:bCs/>
        </w:rPr>
        <w:t xml:space="preserve"> for IBE related power boost</w:t>
      </w:r>
    </w:p>
    <w:tbl>
      <w:tblPr>
        <w:tblStyle w:val="TableGrid"/>
        <w:tblW w:w="4687" w:type="pct"/>
        <w:tblLook w:val="04A0" w:firstRow="1" w:lastRow="0" w:firstColumn="1" w:lastColumn="0" w:noHBand="0" w:noVBand="1"/>
      </w:tblPr>
      <w:tblGrid>
        <w:gridCol w:w="1483"/>
        <w:gridCol w:w="3768"/>
        <w:gridCol w:w="3768"/>
      </w:tblGrid>
      <w:tr w:rsidR="004D2D4D" w14:paraId="59DB0FAB" w14:textId="77777777" w:rsidTr="001E32A7">
        <w:trPr>
          <w:tblHeader/>
        </w:trPr>
        <w:tc>
          <w:tcPr>
            <w:tcW w:w="798" w:type="pct"/>
          </w:tcPr>
          <w:p w14:paraId="7464D81D" w14:textId="77777777" w:rsidR="004D2D4D" w:rsidRPr="00C5464D" w:rsidRDefault="004D2D4D" w:rsidP="004D2FD1">
            <w:pPr>
              <w:rPr>
                <w:b/>
                <w:bCs/>
              </w:rPr>
            </w:pPr>
          </w:p>
        </w:tc>
        <w:tc>
          <w:tcPr>
            <w:tcW w:w="2101" w:type="pct"/>
          </w:tcPr>
          <w:p w14:paraId="5BC3CFB0" w14:textId="70607F9D" w:rsidR="004D2D4D" w:rsidRPr="00C5464D" w:rsidRDefault="004D2D4D" w:rsidP="004D2FD1">
            <w:pPr>
              <w:rPr>
                <w:b/>
                <w:bCs/>
              </w:rPr>
            </w:pPr>
            <w:r w:rsidRPr="00C5464D">
              <w:rPr>
                <w:b/>
                <w:bCs/>
              </w:rPr>
              <w:t>Option 1</w:t>
            </w:r>
          </w:p>
        </w:tc>
        <w:tc>
          <w:tcPr>
            <w:tcW w:w="2101" w:type="pct"/>
          </w:tcPr>
          <w:p w14:paraId="02037639" w14:textId="11F281A7" w:rsidR="004D2D4D" w:rsidRPr="00C5464D" w:rsidRDefault="004D2D4D" w:rsidP="004D2FD1">
            <w:pPr>
              <w:rPr>
                <w:b/>
                <w:bCs/>
              </w:rPr>
            </w:pPr>
            <w:r w:rsidRPr="00C5464D">
              <w:rPr>
                <w:b/>
                <w:bCs/>
              </w:rPr>
              <w:t>Option 2</w:t>
            </w:r>
          </w:p>
        </w:tc>
      </w:tr>
      <w:tr w:rsidR="004D2D4D" w14:paraId="1571B7E2" w14:textId="77777777" w:rsidTr="001E32A7">
        <w:trPr>
          <w:tblHeader/>
        </w:trPr>
        <w:tc>
          <w:tcPr>
            <w:tcW w:w="798" w:type="pct"/>
          </w:tcPr>
          <w:p w14:paraId="43F4FE59" w14:textId="29DE5F48" w:rsidR="004D2D4D" w:rsidRDefault="004D2D4D" w:rsidP="004D2FD1">
            <w:r>
              <w:t>Description</w:t>
            </w:r>
          </w:p>
        </w:tc>
        <w:tc>
          <w:tcPr>
            <w:tcW w:w="2101" w:type="pct"/>
          </w:tcPr>
          <w:p w14:paraId="28CE640A" w14:textId="649485C0" w:rsidR="000B38FA" w:rsidRDefault="00BD0372" w:rsidP="00682F29">
            <w:r>
              <w:t xml:space="preserve">All EIRP requirements are corrected upward by </w:t>
            </w:r>
            <w:r w:rsidRPr="00D6562B">
              <w:rPr>
                <w:rFonts w:ascii="Symbol" w:hAnsi="Symbol"/>
              </w:rPr>
              <w:t></w:t>
            </w:r>
            <w:r>
              <w:t>P</w:t>
            </w:r>
            <w:r w:rsidRPr="00714C4D">
              <w:rPr>
                <w:vertAlign w:val="subscript"/>
              </w:rPr>
              <w:t>I</w:t>
            </w:r>
            <w:r>
              <w:rPr>
                <w:vertAlign w:val="subscript"/>
              </w:rPr>
              <w:t xml:space="preserve">BE </w:t>
            </w:r>
            <w:r>
              <w:t xml:space="preserve">dB, and all MPRs increased by </w:t>
            </w:r>
            <w:r w:rsidRPr="00D6562B">
              <w:rPr>
                <w:rFonts w:ascii="Symbol" w:hAnsi="Symbol"/>
              </w:rPr>
              <w:t></w:t>
            </w:r>
            <w:r>
              <w:t>P</w:t>
            </w:r>
            <w:r w:rsidRPr="00714C4D">
              <w:rPr>
                <w:vertAlign w:val="subscript"/>
              </w:rPr>
              <w:t>I</w:t>
            </w:r>
            <w:r>
              <w:rPr>
                <w:vertAlign w:val="subscript"/>
              </w:rPr>
              <w:t xml:space="preserve">BE </w:t>
            </w:r>
            <w:r w:rsidRPr="00682F29">
              <w:t>also</w:t>
            </w:r>
            <w:r>
              <w:t xml:space="preserve">, to maintain parity with rel. 15 requirements. When </w:t>
            </w:r>
            <w:proofErr w:type="spellStart"/>
            <w:r>
              <w:t>gNB</w:t>
            </w:r>
            <w:proofErr w:type="spellEnd"/>
            <w:r>
              <w:t xml:space="preserve"> indicates compliance with IBE mask is not necessary, MPR for IBE limited waveforms are decreased back to 0</w:t>
            </w:r>
          </w:p>
        </w:tc>
        <w:tc>
          <w:tcPr>
            <w:tcW w:w="2101" w:type="pct"/>
          </w:tcPr>
          <w:p w14:paraId="10E0A6F5" w14:textId="75947B87" w:rsidR="004D2D4D" w:rsidRDefault="00C14438" w:rsidP="004D2FD1">
            <w:r>
              <w:t xml:space="preserve">Add correction to </w:t>
            </w:r>
            <w:proofErr w:type="spellStart"/>
            <w:r>
              <w:t>P</w:t>
            </w:r>
            <w:r w:rsidRPr="007E6CFE">
              <w:rPr>
                <w:vertAlign w:val="subscript"/>
              </w:rPr>
              <w:t>powerclass</w:t>
            </w:r>
            <w:proofErr w:type="spellEnd"/>
            <w:r>
              <w:t xml:space="preserve"> in configured power equation</w:t>
            </w:r>
          </w:p>
        </w:tc>
      </w:tr>
      <w:tr w:rsidR="004D2D4D" w14:paraId="033EAD2B" w14:textId="77777777" w:rsidTr="001E32A7">
        <w:trPr>
          <w:tblHeader/>
        </w:trPr>
        <w:tc>
          <w:tcPr>
            <w:tcW w:w="798" w:type="pct"/>
          </w:tcPr>
          <w:p w14:paraId="46A81964" w14:textId="052B222D" w:rsidR="004D2D4D" w:rsidRDefault="003B3E45" w:rsidP="004D2FD1">
            <w:r>
              <w:t>Advantage</w:t>
            </w:r>
            <w:r w:rsidR="007F12F5">
              <w:t>s</w:t>
            </w:r>
          </w:p>
        </w:tc>
        <w:tc>
          <w:tcPr>
            <w:tcW w:w="2101" w:type="pct"/>
          </w:tcPr>
          <w:p w14:paraId="39E2E553" w14:textId="3D2C88B7" w:rsidR="004D2D4D" w:rsidRDefault="007E1490" w:rsidP="004D2FD1">
            <w:r>
              <w:t xml:space="preserve">Power Boost value is </w:t>
            </w:r>
            <w:r w:rsidR="00910BA5">
              <w:t xml:space="preserve">clearly </w:t>
            </w:r>
            <w:r>
              <w:t>captured in power class definition section</w:t>
            </w:r>
          </w:p>
        </w:tc>
        <w:tc>
          <w:tcPr>
            <w:tcW w:w="2101" w:type="pct"/>
          </w:tcPr>
          <w:p w14:paraId="6C88E120" w14:textId="77777777" w:rsidR="00963AAD" w:rsidRDefault="00910BA5" w:rsidP="004D2FD1">
            <w:r>
              <w:t>Precedent in FR1 (power boost for pi/2 BPSK)</w:t>
            </w:r>
          </w:p>
          <w:p w14:paraId="50846C61" w14:textId="346197FB" w:rsidR="004D2D4D" w:rsidRDefault="00963AAD" w:rsidP="004D2FD1">
            <w:r>
              <w:t>C</w:t>
            </w:r>
            <w:r w:rsidR="0065061B">
              <w:t>ompact</w:t>
            </w:r>
          </w:p>
        </w:tc>
      </w:tr>
      <w:tr w:rsidR="004D2D4D" w14:paraId="2685DBB2" w14:textId="77777777" w:rsidTr="001E32A7">
        <w:trPr>
          <w:tblHeader/>
        </w:trPr>
        <w:tc>
          <w:tcPr>
            <w:tcW w:w="798" w:type="pct"/>
          </w:tcPr>
          <w:p w14:paraId="1685FBA1" w14:textId="25D3C3B5" w:rsidR="004D2D4D" w:rsidRDefault="002A7135" w:rsidP="004D2FD1">
            <w:r>
              <w:t>Disadvantage</w:t>
            </w:r>
          </w:p>
        </w:tc>
        <w:tc>
          <w:tcPr>
            <w:tcW w:w="2101" w:type="pct"/>
          </w:tcPr>
          <w:p w14:paraId="6AF8D74B" w14:textId="35603FBC" w:rsidR="00714C4D" w:rsidRPr="009B676B" w:rsidRDefault="00F74378" w:rsidP="00714C4D">
            <w:pPr>
              <w:rPr>
                <w:b/>
                <w:bCs/>
                <w:color w:val="FF0000"/>
              </w:rPr>
            </w:pPr>
            <w:r w:rsidRPr="009B676B">
              <w:rPr>
                <w:b/>
                <w:bCs/>
                <w:color w:val="FF0000"/>
              </w:rPr>
              <w:t>Power Class definitions change from rel.15 to rel. 16</w:t>
            </w:r>
            <w:r w:rsidR="00D57551" w:rsidRPr="009B676B">
              <w:rPr>
                <w:b/>
                <w:bCs/>
                <w:color w:val="FF0000"/>
              </w:rPr>
              <w:t xml:space="preserve">. </w:t>
            </w:r>
          </w:p>
          <w:p w14:paraId="2D12FB07" w14:textId="581751CB" w:rsidR="00D6562B" w:rsidRPr="009B676B" w:rsidRDefault="00D6562B" w:rsidP="004D2FD1">
            <w:pPr>
              <w:rPr>
                <w:b/>
                <w:bCs/>
                <w:color w:val="FF0000"/>
              </w:rPr>
            </w:pPr>
          </w:p>
        </w:tc>
        <w:tc>
          <w:tcPr>
            <w:tcW w:w="2101" w:type="pct"/>
          </w:tcPr>
          <w:p w14:paraId="4C34F41D" w14:textId="38840840" w:rsidR="004D2D4D" w:rsidRPr="009B676B" w:rsidRDefault="00070D4C" w:rsidP="004D2FD1">
            <w:pPr>
              <w:rPr>
                <w:b/>
                <w:bCs/>
                <w:color w:val="FF0000"/>
              </w:rPr>
            </w:pPr>
            <w:r w:rsidRPr="009B676B">
              <w:rPr>
                <w:b/>
                <w:bCs/>
                <w:color w:val="FF0000"/>
              </w:rPr>
              <w:t>Power boost is hidden in configured power section</w:t>
            </w:r>
            <w:r w:rsidR="008C32CF" w:rsidRPr="009B676B">
              <w:rPr>
                <w:b/>
                <w:bCs/>
                <w:color w:val="FF0000"/>
              </w:rPr>
              <w:t xml:space="preserve">, clarity of </w:t>
            </w:r>
            <w:r w:rsidR="009B676B">
              <w:rPr>
                <w:b/>
                <w:bCs/>
                <w:color w:val="FF0000"/>
              </w:rPr>
              <w:t>standard</w:t>
            </w:r>
            <w:r w:rsidR="003A6793" w:rsidRPr="009B676B">
              <w:rPr>
                <w:b/>
                <w:bCs/>
                <w:color w:val="FF0000"/>
              </w:rPr>
              <w:t xml:space="preserve"> is affected</w:t>
            </w:r>
          </w:p>
        </w:tc>
      </w:tr>
      <w:tr w:rsidR="004D2D4D" w14:paraId="3F74AE46" w14:textId="77777777" w:rsidTr="001E32A7">
        <w:trPr>
          <w:tblHeader/>
        </w:trPr>
        <w:tc>
          <w:tcPr>
            <w:tcW w:w="798" w:type="pct"/>
          </w:tcPr>
          <w:p w14:paraId="784A095D" w14:textId="5221197B" w:rsidR="004D2D4D" w:rsidRDefault="008B6E6B" w:rsidP="004D2FD1">
            <w:r>
              <w:t>Sections Changed</w:t>
            </w:r>
          </w:p>
        </w:tc>
        <w:tc>
          <w:tcPr>
            <w:tcW w:w="2101" w:type="pct"/>
          </w:tcPr>
          <w:p w14:paraId="4B561C7C" w14:textId="6622851D" w:rsidR="004D2D4D" w:rsidRDefault="008B6E6B" w:rsidP="004D2FD1">
            <w:r>
              <w:t>6.2.1, 6.2.2</w:t>
            </w:r>
          </w:p>
        </w:tc>
        <w:tc>
          <w:tcPr>
            <w:tcW w:w="2101" w:type="pct"/>
          </w:tcPr>
          <w:p w14:paraId="418FA9DF" w14:textId="7A0A9B3D" w:rsidR="004D2D4D" w:rsidRDefault="008B6E6B" w:rsidP="004D2FD1">
            <w:r>
              <w:t>6.2.4</w:t>
            </w:r>
          </w:p>
        </w:tc>
      </w:tr>
      <w:tr w:rsidR="004D2D4D" w14:paraId="7E3B5271" w14:textId="77777777" w:rsidTr="001E32A7">
        <w:trPr>
          <w:tblHeader/>
        </w:trPr>
        <w:tc>
          <w:tcPr>
            <w:tcW w:w="798" w:type="pct"/>
          </w:tcPr>
          <w:p w14:paraId="7A4E7A3C" w14:textId="7D170778" w:rsidR="004D2D4D" w:rsidRDefault="00476BED" w:rsidP="004D2FD1">
            <w:r>
              <w:t>Implementation Example</w:t>
            </w:r>
          </w:p>
        </w:tc>
        <w:tc>
          <w:tcPr>
            <w:tcW w:w="2101" w:type="pct"/>
          </w:tcPr>
          <w:p w14:paraId="1E224497" w14:textId="424C4006" w:rsidR="004B2421" w:rsidRPr="004B2421" w:rsidRDefault="00AD3298" w:rsidP="000227F3">
            <w:pPr>
              <w:rPr>
                <w:rFonts w:eastAsia="Malgun Gothic"/>
              </w:rPr>
            </w:pPr>
            <w:r>
              <w:t xml:space="preserve">See </w:t>
            </w:r>
            <w:r w:rsidR="00DC173C">
              <w:t>section 6</w:t>
            </w:r>
          </w:p>
          <w:p w14:paraId="2FB44297" w14:textId="38467A73" w:rsidR="004B2421" w:rsidRPr="0068679D" w:rsidRDefault="004B2421" w:rsidP="00714C4D"/>
        </w:tc>
        <w:tc>
          <w:tcPr>
            <w:tcW w:w="2101" w:type="pct"/>
          </w:tcPr>
          <w:p w14:paraId="316B58D3" w14:textId="72940876" w:rsidR="004D2D4D" w:rsidRDefault="00D57551" w:rsidP="004D2FD1">
            <w:r>
              <w:t xml:space="preserve">See </w:t>
            </w:r>
            <w:r w:rsidR="00DC173C">
              <w:t>section 7</w:t>
            </w:r>
          </w:p>
        </w:tc>
      </w:tr>
    </w:tbl>
    <w:p w14:paraId="7DC7A415" w14:textId="77777777" w:rsidR="009D2FAE" w:rsidRDefault="009D2FAE" w:rsidP="004D2FD1"/>
    <w:p w14:paraId="22A326DB" w14:textId="556BA8DB" w:rsidR="009D2FAE" w:rsidRDefault="003C7A1F" w:rsidP="004D2FD1">
      <w:r>
        <w:t xml:space="preserve">We </w:t>
      </w:r>
      <w:r w:rsidR="00E81468">
        <w:t>defer to majority view in RAN4 on option</w:t>
      </w:r>
      <w:r w:rsidR="004E24E1">
        <w:t xml:space="preserve"> to pursue</w:t>
      </w:r>
      <w:r w:rsidR="00E81468">
        <w:t>.</w:t>
      </w:r>
    </w:p>
    <w:p w14:paraId="3E78EF8B" w14:textId="2C23B366" w:rsidR="009D2FAE" w:rsidRDefault="005870C9" w:rsidP="004D2FD1">
      <w:pPr>
        <w:rPr>
          <w:b/>
          <w:bCs/>
        </w:rPr>
      </w:pPr>
      <w:r w:rsidRPr="007B02D2">
        <w:rPr>
          <w:b/>
          <w:bCs/>
        </w:rPr>
        <w:t xml:space="preserve">Proposal </w:t>
      </w:r>
      <w:r w:rsidR="00B74A8A">
        <w:rPr>
          <w:b/>
          <w:bCs/>
        </w:rPr>
        <w:t>4</w:t>
      </w:r>
      <w:r w:rsidRPr="007B02D2">
        <w:rPr>
          <w:b/>
          <w:bCs/>
        </w:rPr>
        <w:t xml:space="preserve">: </w:t>
      </w:r>
      <w:r w:rsidR="00DE398D" w:rsidRPr="007B02D2">
        <w:rPr>
          <w:b/>
          <w:bCs/>
        </w:rPr>
        <w:t xml:space="preserve">RAN4 </w:t>
      </w:r>
      <w:r w:rsidR="00E81468" w:rsidRPr="007B02D2">
        <w:rPr>
          <w:b/>
          <w:bCs/>
        </w:rPr>
        <w:t xml:space="preserve">to choose </w:t>
      </w:r>
      <w:r w:rsidR="0013576F">
        <w:rPr>
          <w:b/>
          <w:bCs/>
        </w:rPr>
        <w:t xml:space="preserve">between </w:t>
      </w:r>
      <w:r w:rsidR="00E81468" w:rsidRPr="007B02D2">
        <w:rPr>
          <w:b/>
          <w:bCs/>
        </w:rPr>
        <w:t>option</w:t>
      </w:r>
      <w:r w:rsidR="0013576F">
        <w:rPr>
          <w:b/>
          <w:bCs/>
        </w:rPr>
        <w:t>s</w:t>
      </w:r>
      <w:r w:rsidR="00E81468" w:rsidRPr="007B02D2">
        <w:rPr>
          <w:b/>
          <w:bCs/>
        </w:rPr>
        <w:t xml:space="preserve"> 1</w:t>
      </w:r>
      <w:r w:rsidRPr="007B02D2">
        <w:rPr>
          <w:b/>
          <w:bCs/>
        </w:rPr>
        <w:t xml:space="preserve"> </w:t>
      </w:r>
      <w:r w:rsidR="0013576F">
        <w:rPr>
          <w:b/>
          <w:bCs/>
        </w:rPr>
        <w:t xml:space="preserve">and </w:t>
      </w:r>
      <w:r w:rsidR="00A479E9">
        <w:rPr>
          <w:b/>
          <w:bCs/>
        </w:rPr>
        <w:t>2</w:t>
      </w:r>
      <w:r w:rsidR="00827FF9">
        <w:rPr>
          <w:b/>
          <w:bCs/>
        </w:rPr>
        <w:t xml:space="preserve"> of t</w:t>
      </w:r>
      <w:r w:rsidR="00807AB7">
        <w:rPr>
          <w:b/>
          <w:bCs/>
        </w:rPr>
        <w:t>able 2.2.2-1</w:t>
      </w:r>
    </w:p>
    <w:p w14:paraId="00477595" w14:textId="77777777" w:rsidR="008F74CF" w:rsidRDefault="008F74CF" w:rsidP="008F74CF">
      <w:pPr>
        <w:pStyle w:val="Heading3"/>
      </w:pPr>
      <w:r>
        <w:t xml:space="preserve">Other requirements </w:t>
      </w:r>
    </w:p>
    <w:p w14:paraId="53D04839" w14:textId="01D44057" w:rsidR="00C627E1" w:rsidRDefault="008F74CF" w:rsidP="004D2FD1">
      <w:r>
        <w:t>When power boost is enabled, the TRP of the UE increases by the power boost value. Recall that TRP limits adopted by 3GPP came from co-existence studies</w:t>
      </w:r>
      <w:r w:rsidR="00085A82">
        <w:t xml:space="preserve"> before being adopted by various regulatory bodies</w:t>
      </w:r>
      <w:r>
        <w:t xml:space="preserve">. </w:t>
      </w:r>
      <w:r w:rsidR="00A045CC">
        <w:t xml:space="preserve">In our opinion, </w:t>
      </w:r>
      <w:r w:rsidR="009936F0">
        <w:t xml:space="preserve">RAN4 </w:t>
      </w:r>
      <w:r w:rsidR="00A045CC">
        <w:t xml:space="preserve">cannot modify </w:t>
      </w:r>
      <w:r>
        <w:t>the TRP limit to accommodate the power boost</w:t>
      </w:r>
      <w:r w:rsidR="004235F0">
        <w:t xml:space="preserve"> feature</w:t>
      </w:r>
      <w:r>
        <w:t xml:space="preserve">. </w:t>
      </w:r>
    </w:p>
    <w:p w14:paraId="60B057D9" w14:textId="77777777" w:rsidR="00C7604F" w:rsidRDefault="00C7604F" w:rsidP="00C7604F">
      <w:pPr>
        <w:pStyle w:val="Heading3"/>
      </w:pPr>
      <w:r>
        <w:t>Optional vs Mandatory</w:t>
      </w:r>
    </w:p>
    <w:p w14:paraId="68271B76" w14:textId="713CA204" w:rsidR="00C7604F" w:rsidRDefault="00C7604F" w:rsidP="00C7604F">
      <w:r>
        <w:t xml:space="preserve">A key constraint governing this initiative is to leverage capability of existing UE implementations to increase EIRP, paving the way for implementation </w:t>
      </w:r>
      <w:r w:rsidR="0056653B">
        <w:t>in the near term, in</w:t>
      </w:r>
      <w:r>
        <w:t xml:space="preserve"> rel. 16</w:t>
      </w:r>
      <w:r w:rsidR="0056653B">
        <w:t xml:space="preserve"> UEs</w:t>
      </w:r>
      <w:r>
        <w:t>. We however appreciate that not all UE implementations can exploit the IBE relaxation. Consequently, we don’t have a strong view on the optionality question.</w:t>
      </w:r>
    </w:p>
    <w:p w14:paraId="46B500FA" w14:textId="2F75C38A" w:rsidR="00C7604F" w:rsidRPr="00C7604F" w:rsidRDefault="00C7604F" w:rsidP="004D2FD1">
      <w:pPr>
        <w:rPr>
          <w:b/>
          <w:bCs/>
        </w:rPr>
      </w:pPr>
      <w:r w:rsidRPr="00556B48">
        <w:rPr>
          <w:b/>
          <w:bCs/>
        </w:rPr>
        <w:t xml:space="preserve">Proposal </w:t>
      </w:r>
      <w:r>
        <w:rPr>
          <w:b/>
          <w:bCs/>
        </w:rPr>
        <w:t>5</w:t>
      </w:r>
      <w:r w:rsidRPr="00556B48">
        <w:rPr>
          <w:b/>
          <w:bCs/>
        </w:rPr>
        <w:t xml:space="preserve">: The ability to boost EIRP in exchange for </w:t>
      </w:r>
      <w:r>
        <w:rPr>
          <w:b/>
          <w:bCs/>
        </w:rPr>
        <w:t>suspended</w:t>
      </w:r>
      <w:r w:rsidRPr="00556B48">
        <w:rPr>
          <w:b/>
          <w:bCs/>
        </w:rPr>
        <w:t xml:space="preserve"> IBE requirements shall be an optional capability for UEs</w:t>
      </w:r>
    </w:p>
    <w:p w14:paraId="60965BFF" w14:textId="77777777" w:rsidR="00911ED3" w:rsidRDefault="00683177" w:rsidP="00442474">
      <w:pPr>
        <w:pStyle w:val="Heading1"/>
        <w:rPr>
          <w:lang w:val="en-US"/>
        </w:rPr>
      </w:pPr>
      <w:r>
        <w:rPr>
          <w:lang w:val="en-US"/>
        </w:rPr>
        <w:t>Conclusion</w:t>
      </w:r>
    </w:p>
    <w:p w14:paraId="433C9F82" w14:textId="1674CBB2" w:rsidR="00157004" w:rsidRDefault="009A412D" w:rsidP="004D2FD1">
      <w:r>
        <w:t>We analysed the conditions and constraints governing power boost when a UE operates under relaxed IBE requirements.</w:t>
      </w:r>
      <w:r w:rsidR="003A7685">
        <w:t xml:space="preserve"> We made the following proposals:</w:t>
      </w:r>
    </w:p>
    <w:p w14:paraId="3A03862A" w14:textId="77777777" w:rsidR="00157004" w:rsidRPr="00BA7B3D" w:rsidRDefault="00157004" w:rsidP="00157004">
      <w:pPr>
        <w:rPr>
          <w:b/>
          <w:bCs/>
        </w:rPr>
      </w:pPr>
      <w:r w:rsidRPr="00BA7B3D">
        <w:rPr>
          <w:b/>
          <w:bCs/>
        </w:rPr>
        <w:t xml:space="preserve">Proposal 1: IBE requirement shall be suspended during boost condition. </w:t>
      </w:r>
    </w:p>
    <w:p w14:paraId="343EDBA4" w14:textId="5503E80A" w:rsidR="00157004" w:rsidRDefault="00157004" w:rsidP="00157004">
      <w:pPr>
        <w:rPr>
          <w:b/>
          <w:bCs/>
        </w:rPr>
      </w:pPr>
      <w:r w:rsidRPr="00BA7B3D">
        <w:rPr>
          <w:b/>
          <w:bCs/>
        </w:rPr>
        <w:t>Proposal 2: UE power boost shall be 1</w:t>
      </w:r>
      <w:r>
        <w:rPr>
          <w:b/>
          <w:bCs/>
        </w:rPr>
        <w:t xml:space="preserve"> </w:t>
      </w:r>
      <w:r w:rsidRPr="00BA7B3D">
        <w:rPr>
          <w:b/>
          <w:bCs/>
        </w:rPr>
        <w:t>dB under conditions of suspended IBE requirement.</w:t>
      </w:r>
    </w:p>
    <w:p w14:paraId="49CD9D2C" w14:textId="77777777" w:rsidR="00157004" w:rsidRPr="00BA7B3D" w:rsidRDefault="00157004" w:rsidP="00157004">
      <w:pPr>
        <w:rPr>
          <w:b/>
          <w:bCs/>
        </w:rPr>
      </w:pPr>
      <w:r w:rsidRPr="00BA7B3D">
        <w:rPr>
          <w:b/>
          <w:bCs/>
        </w:rPr>
        <w:t xml:space="preserve">Proposal 3: The </w:t>
      </w:r>
      <w:proofErr w:type="spellStart"/>
      <w:r w:rsidRPr="00BA7B3D">
        <w:rPr>
          <w:b/>
          <w:bCs/>
        </w:rPr>
        <w:t>gNB</w:t>
      </w:r>
      <w:proofErr w:type="spellEnd"/>
      <w:r w:rsidRPr="00BA7B3D">
        <w:rPr>
          <w:b/>
          <w:bCs/>
        </w:rPr>
        <w:t xml:space="preserve"> shall indicate to the UE when it may </w:t>
      </w:r>
      <w:r>
        <w:rPr>
          <w:b/>
          <w:bCs/>
        </w:rPr>
        <w:t>suspend</w:t>
      </w:r>
      <w:r w:rsidRPr="00BA7B3D">
        <w:rPr>
          <w:b/>
          <w:bCs/>
        </w:rPr>
        <w:t xml:space="preserve"> IBE requirements in exchange for higher EIRP.</w:t>
      </w:r>
    </w:p>
    <w:p w14:paraId="11E99A35" w14:textId="1386DA1B" w:rsidR="00157004" w:rsidRPr="00BA7B3D" w:rsidRDefault="008757FE" w:rsidP="008757FE">
      <w:pPr>
        <w:rPr>
          <w:b/>
          <w:bCs/>
        </w:rPr>
      </w:pPr>
      <w:r>
        <w:t>Two</w:t>
      </w:r>
      <w:r w:rsidR="00157004">
        <w:t xml:space="preserve"> options to incorporate power boost into the standard </w:t>
      </w:r>
      <w:r w:rsidR="001A248A">
        <w:t>were identified</w:t>
      </w:r>
      <w:r w:rsidR="00157004">
        <w:t>:</w:t>
      </w:r>
      <w:r w:rsidRPr="00BA7B3D">
        <w:rPr>
          <w:b/>
          <w:bCs/>
        </w:rPr>
        <w:t xml:space="preserve"> </w:t>
      </w:r>
    </w:p>
    <w:tbl>
      <w:tblPr>
        <w:tblStyle w:val="TableGrid"/>
        <w:tblW w:w="4687" w:type="pct"/>
        <w:tblLook w:val="04A0" w:firstRow="1" w:lastRow="0" w:firstColumn="1" w:lastColumn="0" w:noHBand="0" w:noVBand="1"/>
      </w:tblPr>
      <w:tblGrid>
        <w:gridCol w:w="1483"/>
        <w:gridCol w:w="3768"/>
        <w:gridCol w:w="3768"/>
      </w:tblGrid>
      <w:tr w:rsidR="008757FE" w14:paraId="7F1A813C" w14:textId="77777777" w:rsidTr="008757FE">
        <w:trPr>
          <w:tblHeader/>
        </w:trPr>
        <w:tc>
          <w:tcPr>
            <w:tcW w:w="822" w:type="pct"/>
          </w:tcPr>
          <w:p w14:paraId="0F9A822D" w14:textId="77777777" w:rsidR="008757FE" w:rsidRPr="00C5464D" w:rsidRDefault="008757FE" w:rsidP="00FB1769">
            <w:pPr>
              <w:rPr>
                <w:b/>
                <w:bCs/>
              </w:rPr>
            </w:pPr>
          </w:p>
        </w:tc>
        <w:tc>
          <w:tcPr>
            <w:tcW w:w="2089" w:type="pct"/>
          </w:tcPr>
          <w:p w14:paraId="35809F03" w14:textId="77777777" w:rsidR="008757FE" w:rsidRPr="00C5464D" w:rsidRDefault="008757FE" w:rsidP="00FB1769">
            <w:pPr>
              <w:rPr>
                <w:b/>
                <w:bCs/>
              </w:rPr>
            </w:pPr>
            <w:r w:rsidRPr="00C5464D">
              <w:rPr>
                <w:b/>
                <w:bCs/>
              </w:rPr>
              <w:t>Option 1</w:t>
            </w:r>
          </w:p>
        </w:tc>
        <w:tc>
          <w:tcPr>
            <w:tcW w:w="2089" w:type="pct"/>
          </w:tcPr>
          <w:p w14:paraId="22610571" w14:textId="77777777" w:rsidR="008757FE" w:rsidRPr="00C5464D" w:rsidRDefault="008757FE" w:rsidP="00FB1769">
            <w:pPr>
              <w:rPr>
                <w:b/>
                <w:bCs/>
              </w:rPr>
            </w:pPr>
            <w:r w:rsidRPr="00C5464D">
              <w:rPr>
                <w:b/>
                <w:bCs/>
              </w:rPr>
              <w:t>Option 2</w:t>
            </w:r>
          </w:p>
        </w:tc>
      </w:tr>
      <w:tr w:rsidR="008757FE" w14:paraId="11084F55" w14:textId="77777777" w:rsidTr="008757FE">
        <w:trPr>
          <w:tblHeader/>
        </w:trPr>
        <w:tc>
          <w:tcPr>
            <w:tcW w:w="822" w:type="pct"/>
          </w:tcPr>
          <w:p w14:paraId="36DCDC0D" w14:textId="77777777" w:rsidR="008757FE" w:rsidRDefault="008757FE" w:rsidP="00FB1769">
            <w:r>
              <w:t>Description</w:t>
            </w:r>
          </w:p>
        </w:tc>
        <w:tc>
          <w:tcPr>
            <w:tcW w:w="2089" w:type="pct"/>
          </w:tcPr>
          <w:p w14:paraId="51F29EEF" w14:textId="77777777" w:rsidR="008757FE" w:rsidRDefault="008757FE" w:rsidP="00FB1769">
            <w:r>
              <w:t xml:space="preserve">All EIRP requirements are corrected upward by </w:t>
            </w:r>
            <w:r w:rsidRPr="00D6562B">
              <w:rPr>
                <w:rFonts w:ascii="Symbol" w:hAnsi="Symbol"/>
              </w:rPr>
              <w:t></w:t>
            </w:r>
            <w:r>
              <w:t>P</w:t>
            </w:r>
            <w:r w:rsidRPr="00714C4D">
              <w:rPr>
                <w:vertAlign w:val="subscript"/>
              </w:rPr>
              <w:t>I</w:t>
            </w:r>
            <w:r>
              <w:rPr>
                <w:vertAlign w:val="subscript"/>
              </w:rPr>
              <w:t xml:space="preserve">BE </w:t>
            </w:r>
            <w:r>
              <w:t xml:space="preserve">dB, and all MPRs increased by </w:t>
            </w:r>
            <w:r w:rsidRPr="00D6562B">
              <w:rPr>
                <w:rFonts w:ascii="Symbol" w:hAnsi="Symbol"/>
              </w:rPr>
              <w:t></w:t>
            </w:r>
            <w:r>
              <w:t>P</w:t>
            </w:r>
            <w:r w:rsidRPr="00714C4D">
              <w:rPr>
                <w:vertAlign w:val="subscript"/>
              </w:rPr>
              <w:t>I</w:t>
            </w:r>
            <w:r>
              <w:rPr>
                <w:vertAlign w:val="subscript"/>
              </w:rPr>
              <w:t xml:space="preserve">BE </w:t>
            </w:r>
            <w:r w:rsidRPr="00682F29">
              <w:t>also</w:t>
            </w:r>
            <w:r>
              <w:t xml:space="preserve">, to maintain parity with rel. 15 requirements. When </w:t>
            </w:r>
            <w:proofErr w:type="spellStart"/>
            <w:r>
              <w:t>gNB</w:t>
            </w:r>
            <w:proofErr w:type="spellEnd"/>
            <w:r>
              <w:t xml:space="preserve"> indicates compliance with IBE mask is not necessary, MPR for IBE limited waveforms are decreased back to 0</w:t>
            </w:r>
          </w:p>
        </w:tc>
        <w:tc>
          <w:tcPr>
            <w:tcW w:w="2089" w:type="pct"/>
          </w:tcPr>
          <w:p w14:paraId="63C82A36" w14:textId="77777777" w:rsidR="008757FE" w:rsidRDefault="008757FE" w:rsidP="00FB1769">
            <w:r>
              <w:t xml:space="preserve">Add correction to </w:t>
            </w:r>
            <w:proofErr w:type="spellStart"/>
            <w:r>
              <w:t>P</w:t>
            </w:r>
            <w:r w:rsidRPr="007E6CFE">
              <w:rPr>
                <w:vertAlign w:val="subscript"/>
              </w:rPr>
              <w:t>powerclass</w:t>
            </w:r>
            <w:proofErr w:type="spellEnd"/>
            <w:r>
              <w:t xml:space="preserve"> in configured power equation</w:t>
            </w:r>
          </w:p>
        </w:tc>
      </w:tr>
    </w:tbl>
    <w:p w14:paraId="32588B51" w14:textId="77777777" w:rsidR="008757FE" w:rsidRDefault="008757FE" w:rsidP="008757FE"/>
    <w:p w14:paraId="09E578BF" w14:textId="77777777" w:rsidR="008757FE" w:rsidRDefault="008757FE" w:rsidP="008757FE">
      <w:r>
        <w:t>We defer to majority view in RAN4 on option to pursue.</w:t>
      </w:r>
    </w:p>
    <w:p w14:paraId="33C1AB6F" w14:textId="1E18CF8A" w:rsidR="00FD4D2D" w:rsidRDefault="008757FE" w:rsidP="008757FE">
      <w:pPr>
        <w:rPr>
          <w:b/>
          <w:bCs/>
        </w:rPr>
      </w:pPr>
      <w:r w:rsidRPr="007B02D2">
        <w:rPr>
          <w:b/>
          <w:bCs/>
        </w:rPr>
        <w:t xml:space="preserve">Proposal </w:t>
      </w:r>
      <w:r w:rsidR="00FD4D2D">
        <w:rPr>
          <w:b/>
          <w:bCs/>
        </w:rPr>
        <w:t>4</w:t>
      </w:r>
      <w:r w:rsidRPr="007B02D2">
        <w:rPr>
          <w:b/>
          <w:bCs/>
        </w:rPr>
        <w:t xml:space="preserve">: RAN4 to choose </w:t>
      </w:r>
      <w:r>
        <w:rPr>
          <w:b/>
          <w:bCs/>
        </w:rPr>
        <w:t xml:space="preserve">between </w:t>
      </w:r>
      <w:r w:rsidRPr="007B02D2">
        <w:rPr>
          <w:b/>
          <w:bCs/>
        </w:rPr>
        <w:t>option</w:t>
      </w:r>
      <w:r>
        <w:rPr>
          <w:b/>
          <w:bCs/>
        </w:rPr>
        <w:t>s</w:t>
      </w:r>
      <w:r w:rsidRPr="007B02D2">
        <w:rPr>
          <w:b/>
          <w:bCs/>
        </w:rPr>
        <w:t xml:space="preserve"> 1 </w:t>
      </w:r>
      <w:r>
        <w:rPr>
          <w:b/>
          <w:bCs/>
        </w:rPr>
        <w:t>and 2</w:t>
      </w:r>
      <w:r w:rsidR="00807AB7">
        <w:rPr>
          <w:b/>
          <w:bCs/>
        </w:rPr>
        <w:t xml:space="preserve"> in table above</w:t>
      </w:r>
    </w:p>
    <w:p w14:paraId="06E45E6D" w14:textId="7264C5EB" w:rsidR="00FD4D2D" w:rsidRPr="007B02D2" w:rsidRDefault="00FD4D2D" w:rsidP="008757FE">
      <w:pPr>
        <w:rPr>
          <w:b/>
          <w:bCs/>
        </w:rPr>
      </w:pPr>
      <w:r w:rsidRPr="00556B48">
        <w:rPr>
          <w:b/>
          <w:bCs/>
        </w:rPr>
        <w:t xml:space="preserve">Proposal </w:t>
      </w:r>
      <w:r>
        <w:rPr>
          <w:b/>
          <w:bCs/>
        </w:rPr>
        <w:t>5</w:t>
      </w:r>
      <w:r w:rsidRPr="00556B48">
        <w:rPr>
          <w:b/>
          <w:bCs/>
        </w:rPr>
        <w:t xml:space="preserve">: The ability to boost EIRP in exchange for </w:t>
      </w:r>
      <w:r>
        <w:rPr>
          <w:b/>
          <w:bCs/>
        </w:rPr>
        <w:t>suspended</w:t>
      </w:r>
      <w:r w:rsidRPr="00556B48">
        <w:rPr>
          <w:b/>
          <w:bCs/>
        </w:rPr>
        <w:t xml:space="preserve"> IBE requirements shall be an optional capability for UEs</w:t>
      </w:r>
    </w:p>
    <w:p w14:paraId="2DB352B0" w14:textId="77777777" w:rsidR="0069757C" w:rsidRDefault="0069757C" w:rsidP="00442474">
      <w:pPr>
        <w:pStyle w:val="Heading1"/>
        <w:rPr>
          <w:lang w:val="en-US"/>
        </w:rPr>
      </w:pPr>
      <w:r w:rsidRPr="00442474">
        <w:t>Reference</w:t>
      </w:r>
    </w:p>
    <w:p w14:paraId="5F3B8AA9" w14:textId="59DB6C75" w:rsidR="00510775" w:rsidRDefault="00CF6E31" w:rsidP="00ED414A">
      <w:pPr>
        <w:pStyle w:val="11BodyText"/>
        <w:numPr>
          <w:ilvl w:val="0"/>
          <w:numId w:val="2"/>
        </w:numPr>
        <w:tabs>
          <w:tab w:val="left" w:pos="1080"/>
        </w:tabs>
        <w:overflowPunct w:val="0"/>
        <w:autoSpaceDE w:val="0"/>
        <w:autoSpaceDN w:val="0"/>
        <w:adjustRightInd w:val="0"/>
        <w:rPr>
          <w:rFonts w:cs="Arial"/>
          <w:bCs/>
          <w:sz w:val="18"/>
          <w:szCs w:val="18"/>
        </w:rPr>
      </w:pPr>
      <w:r w:rsidRPr="005460F2">
        <w:rPr>
          <w:rFonts w:cs="Arial"/>
          <w:bCs/>
          <w:sz w:val="18"/>
          <w:szCs w:val="18"/>
        </w:rPr>
        <w:t>R</w:t>
      </w:r>
      <w:r w:rsidR="004C5A35">
        <w:rPr>
          <w:rFonts w:cs="Arial"/>
          <w:bCs/>
          <w:sz w:val="18"/>
          <w:szCs w:val="18"/>
        </w:rPr>
        <w:t>P</w:t>
      </w:r>
      <w:r w:rsidRPr="005460F2">
        <w:rPr>
          <w:rFonts w:cs="Arial"/>
          <w:bCs/>
          <w:sz w:val="18"/>
          <w:szCs w:val="18"/>
        </w:rPr>
        <w:t>-190</w:t>
      </w:r>
      <w:r w:rsidR="004C5A35">
        <w:rPr>
          <w:rFonts w:cs="Arial"/>
          <w:bCs/>
          <w:sz w:val="18"/>
          <w:szCs w:val="18"/>
        </w:rPr>
        <w:t>761</w:t>
      </w:r>
      <w:r w:rsidRPr="005460F2">
        <w:rPr>
          <w:rFonts w:cs="Arial"/>
          <w:bCs/>
          <w:sz w:val="18"/>
          <w:szCs w:val="18"/>
        </w:rPr>
        <w:t>,”</w:t>
      </w:r>
      <w:r w:rsidRPr="005460F2">
        <w:rPr>
          <w:sz w:val="18"/>
          <w:szCs w:val="18"/>
        </w:rPr>
        <w:t xml:space="preserve"> </w:t>
      </w:r>
      <w:r w:rsidR="004C5A35" w:rsidRPr="004C5A35">
        <w:rPr>
          <w:noProof/>
          <w:sz w:val="18"/>
          <w:szCs w:val="18"/>
        </w:rPr>
        <w:t>NR RF requirements for FR2</w:t>
      </w:r>
      <w:r w:rsidRPr="005460F2">
        <w:rPr>
          <w:rFonts w:cs="Arial"/>
          <w:bCs/>
          <w:sz w:val="18"/>
          <w:szCs w:val="18"/>
        </w:rPr>
        <w:t xml:space="preserve">”, </w:t>
      </w:r>
      <w:r w:rsidR="004C5A35">
        <w:rPr>
          <w:rFonts w:cs="Arial"/>
          <w:bCs/>
          <w:sz w:val="18"/>
          <w:szCs w:val="18"/>
        </w:rPr>
        <w:t>Nokia,</w:t>
      </w:r>
      <w:r w:rsidRPr="005460F2">
        <w:rPr>
          <w:rFonts w:cs="Arial"/>
          <w:bCs/>
          <w:sz w:val="18"/>
          <w:szCs w:val="18"/>
        </w:rPr>
        <w:t xml:space="preserve"> </w:t>
      </w:r>
      <w:r w:rsidR="00717110" w:rsidRPr="00717110">
        <w:rPr>
          <w:rFonts w:cs="Arial"/>
          <w:bCs/>
          <w:sz w:val="18"/>
          <w:szCs w:val="18"/>
        </w:rPr>
        <w:t>Shenzhen, China, March 18-21, 2019</w:t>
      </w:r>
    </w:p>
    <w:p w14:paraId="1EDD065E" w14:textId="3050A180" w:rsidR="00805867" w:rsidRDefault="00805867" w:rsidP="00805867">
      <w:pPr>
        <w:pStyle w:val="11BodyText"/>
        <w:numPr>
          <w:ilvl w:val="0"/>
          <w:numId w:val="2"/>
        </w:numPr>
        <w:tabs>
          <w:tab w:val="left" w:pos="1080"/>
        </w:tabs>
        <w:overflowPunct w:val="0"/>
        <w:autoSpaceDE w:val="0"/>
        <w:autoSpaceDN w:val="0"/>
        <w:adjustRightInd w:val="0"/>
        <w:rPr>
          <w:rFonts w:cs="Arial"/>
          <w:bCs/>
          <w:sz w:val="18"/>
          <w:szCs w:val="18"/>
        </w:rPr>
      </w:pPr>
      <w:r w:rsidRPr="005460F2">
        <w:rPr>
          <w:rFonts w:cs="Arial"/>
          <w:bCs/>
          <w:sz w:val="18"/>
          <w:szCs w:val="18"/>
        </w:rPr>
        <w:t>R</w:t>
      </w:r>
      <w:r>
        <w:rPr>
          <w:rFonts w:cs="Arial"/>
          <w:bCs/>
          <w:sz w:val="18"/>
          <w:szCs w:val="18"/>
        </w:rPr>
        <w:t>4</w:t>
      </w:r>
      <w:r w:rsidRPr="005460F2">
        <w:rPr>
          <w:rFonts w:cs="Arial"/>
          <w:bCs/>
          <w:sz w:val="18"/>
          <w:szCs w:val="18"/>
        </w:rPr>
        <w:t>-</w:t>
      </w:r>
      <w:r>
        <w:rPr>
          <w:rFonts w:cs="Arial"/>
          <w:bCs/>
          <w:sz w:val="18"/>
          <w:szCs w:val="18"/>
        </w:rPr>
        <w:t>18</w:t>
      </w:r>
      <w:r w:rsidR="006140A9">
        <w:rPr>
          <w:rFonts w:cs="Arial"/>
          <w:bCs/>
          <w:sz w:val="18"/>
          <w:szCs w:val="18"/>
        </w:rPr>
        <w:t>11039</w:t>
      </w:r>
      <w:r w:rsidR="00C21D01">
        <w:rPr>
          <w:rFonts w:cs="Arial"/>
          <w:bCs/>
          <w:sz w:val="18"/>
          <w:szCs w:val="18"/>
        </w:rPr>
        <w:t>, “</w:t>
      </w:r>
      <w:r w:rsidR="00C21D01" w:rsidRPr="00C21D01">
        <w:rPr>
          <w:rFonts w:cs="Arial"/>
          <w:bCs/>
          <w:sz w:val="18"/>
          <w:szCs w:val="18"/>
        </w:rPr>
        <w:t>Network performance analysis for UE IBE relaxation in FR2</w:t>
      </w:r>
      <w:r w:rsidRPr="005460F2">
        <w:rPr>
          <w:rFonts w:cs="Arial"/>
          <w:bCs/>
          <w:sz w:val="18"/>
          <w:szCs w:val="18"/>
        </w:rPr>
        <w:t xml:space="preserve">”, </w:t>
      </w:r>
      <w:r w:rsidR="00947A12">
        <w:rPr>
          <w:rFonts w:cs="Arial"/>
          <w:bCs/>
          <w:sz w:val="18"/>
          <w:szCs w:val="18"/>
        </w:rPr>
        <w:t>Qualcomm</w:t>
      </w:r>
      <w:r>
        <w:rPr>
          <w:rFonts w:cs="Arial"/>
          <w:bCs/>
          <w:sz w:val="18"/>
          <w:szCs w:val="18"/>
        </w:rPr>
        <w:t>,</w:t>
      </w:r>
      <w:r w:rsidRPr="005460F2">
        <w:rPr>
          <w:rFonts w:cs="Arial"/>
          <w:bCs/>
          <w:sz w:val="18"/>
          <w:szCs w:val="18"/>
        </w:rPr>
        <w:t xml:space="preserve"> </w:t>
      </w:r>
      <w:r w:rsidR="00947A12" w:rsidRPr="00947A12">
        <w:rPr>
          <w:rFonts w:cs="Arial"/>
          <w:bCs/>
          <w:sz w:val="18"/>
          <w:szCs w:val="18"/>
        </w:rPr>
        <w:t>Gothenburg, SW, Aug 2018</w:t>
      </w:r>
    </w:p>
    <w:p w14:paraId="6AF86DA1" w14:textId="77777777" w:rsidR="00DE398D" w:rsidRDefault="00DE398D">
      <w:pPr>
        <w:spacing w:after="0"/>
        <w:rPr>
          <w:rFonts w:ascii="Arial" w:hAnsi="Arial"/>
          <w:sz w:val="36"/>
        </w:rPr>
      </w:pPr>
      <w:r>
        <w:br w:type="page"/>
      </w:r>
    </w:p>
    <w:p w14:paraId="779B353C" w14:textId="15FB765C" w:rsidR="00A15862" w:rsidRDefault="00A15862" w:rsidP="00442474">
      <w:pPr>
        <w:pStyle w:val="Heading1"/>
        <w:rPr>
          <w:lang w:val="en-US"/>
        </w:rPr>
      </w:pPr>
      <w:r w:rsidRPr="00442474">
        <w:lastRenderedPageBreak/>
        <w:t>Appendix</w:t>
      </w:r>
    </w:p>
    <w:p w14:paraId="000D6FB2" w14:textId="15F2CF22" w:rsidR="00A15862" w:rsidRDefault="00A15862" w:rsidP="00A15862">
      <w:pPr>
        <w:pStyle w:val="11BodyText"/>
        <w:tabs>
          <w:tab w:val="left" w:pos="1080"/>
        </w:tabs>
        <w:overflowPunct w:val="0"/>
        <w:autoSpaceDE w:val="0"/>
        <w:autoSpaceDN w:val="0"/>
        <w:adjustRightInd w:val="0"/>
        <w:ind w:left="0"/>
      </w:pPr>
      <w:r>
        <w:t xml:space="preserve">The objectives in the WID </w:t>
      </w:r>
      <w:r w:rsidR="001E4A9C">
        <w:t xml:space="preserve">[1] </w:t>
      </w:r>
      <w:r>
        <w:t xml:space="preserve">covering rel. 16 FR2 RF topics are included below. The item relevant to this contribution has been </w:t>
      </w:r>
      <w:r w:rsidRPr="00A15862">
        <w:rPr>
          <w:highlight w:val="yellow"/>
        </w:rPr>
        <w:t>highlighted</w:t>
      </w:r>
      <w:r>
        <w:t>:</w:t>
      </w:r>
    </w:p>
    <w:p w14:paraId="365BF2BF" w14:textId="3EA13D9F" w:rsidR="00A15862" w:rsidRDefault="00A15862" w:rsidP="00A15862">
      <w:pPr>
        <w:pStyle w:val="11BodyText"/>
        <w:tabs>
          <w:tab w:val="left" w:pos="1080"/>
        </w:tabs>
        <w:overflowPunct w:val="0"/>
        <w:autoSpaceDE w:val="0"/>
        <w:autoSpaceDN w:val="0"/>
        <w:adjustRightInd w:val="0"/>
        <w:ind w:left="0"/>
      </w:pPr>
      <w:r>
        <w:rPr>
          <w:noProof/>
        </w:rPr>
        <mc:AlternateContent>
          <mc:Choice Requires="wpc">
            <w:drawing>
              <wp:inline distT="0" distB="0" distL="0" distR="0" wp14:anchorId="4AC5DEB2" wp14:editId="192DB3FD">
                <wp:extent cx="5486400" cy="4410075"/>
                <wp:effectExtent l="152400" t="152400" r="361950" b="21907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Picture 2"/>
                          <pic:cNvPicPr>
                            <a:picLocks noChangeAspect="1"/>
                          </pic:cNvPicPr>
                        </pic:nvPicPr>
                        <pic:blipFill>
                          <a:blip r:embed="rId11"/>
                          <a:stretch>
                            <a:fillRect/>
                          </a:stretch>
                        </pic:blipFill>
                        <pic:spPr>
                          <a:xfrm>
                            <a:off x="0" y="0"/>
                            <a:ext cx="5486400" cy="4268085"/>
                          </a:xfrm>
                          <a:prstGeom prst="rect">
                            <a:avLst/>
                          </a:prstGeom>
                          <a:ln>
                            <a:noFill/>
                          </a:ln>
                          <a:effectLst>
                            <a:outerShdw blurRad="292100" dist="139700" dir="2700000" algn="tl" rotWithShape="0">
                              <a:srgbClr val="333333">
                                <a:alpha val="65000"/>
                              </a:srgbClr>
                            </a:outerShdw>
                          </a:effectLst>
                        </pic:spPr>
                      </pic:pic>
                    </wpc:wpc>
                  </a:graphicData>
                </a:graphic>
              </wp:inline>
            </w:drawing>
          </mc:Choice>
          <mc:Fallback>
            <w:pict>
              <v:group w14:anchorId="0AE3B7DC" id="Canvas 1" o:spid="_x0000_s1026" editas="canvas" style="width:6in;height:347.25pt;mso-position-horizontal-relative:char;mso-position-vertical-relative:line" coordsize="54864,44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4100;visibility:visible;mso-wrap-style:square">
                  <v:fill o:detectmouseclick="t"/>
                  <v:path o:connecttype="none"/>
                </v:shape>
                <v:shape id="Picture 2" o:spid="_x0000_s1028" type="#_x0000_t75" style="position:absolute;width:54864;height:426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">
                  <v:imagedata r:id="rId12" o:title=""/>
                  <v:shadow on="t" color="#333" opacity="42598f" origin="-.5,-.5" offset="2.74397mm,2.74397mm"/>
                </v:shape>
                <w10:anchorlock/>
              </v:group>
            </w:pict>
          </mc:Fallback>
        </mc:AlternateContent>
      </w:r>
    </w:p>
    <w:p w14:paraId="69EAAF2E" w14:textId="3D5E8F4E" w:rsidR="00A15862" w:rsidRPr="00163CD6" w:rsidRDefault="00163CD6" w:rsidP="00163CD6">
      <w:pPr>
        <w:spacing w:after="0"/>
        <w:rPr>
          <w:rFonts w:ascii="Arial" w:eastAsia="SimSun" w:hAnsi="Arial"/>
          <w:lang w:val="en-US" w:eastAsia="en-GB"/>
        </w:rPr>
      </w:pPr>
      <w:r>
        <w:br w:type="page"/>
      </w:r>
    </w:p>
    <w:p w14:paraId="1B8C40DF" w14:textId="253DB14C" w:rsidR="004A4AA9" w:rsidRDefault="004A4AA9" w:rsidP="004A4AA9">
      <w:pPr>
        <w:pStyle w:val="Heading1"/>
        <w:rPr>
          <w:lang w:val="en-US"/>
        </w:rPr>
      </w:pPr>
      <w:r>
        <w:lastRenderedPageBreak/>
        <w:t>Option 1 TP</w:t>
      </w:r>
    </w:p>
    <w:p w14:paraId="665D0614" w14:textId="3BD366C6" w:rsidR="00A15862" w:rsidRDefault="00C80691" w:rsidP="00A15862">
      <w:pPr>
        <w:pStyle w:val="11BodyText"/>
        <w:tabs>
          <w:tab w:val="left" w:pos="1080"/>
        </w:tabs>
        <w:overflowPunct w:val="0"/>
        <w:autoSpaceDE w:val="0"/>
        <w:autoSpaceDN w:val="0"/>
        <w:adjustRightInd w:val="0"/>
        <w:ind w:left="0"/>
        <w:rPr>
          <w:sz w:val="18"/>
          <w:szCs w:val="18"/>
        </w:rPr>
      </w:pPr>
      <w:r>
        <w:rPr>
          <w:rFonts w:cs="Arial"/>
          <w:bCs/>
          <w:sz w:val="18"/>
          <w:szCs w:val="18"/>
        </w:rPr>
        <w:t xml:space="preserve">The MPR and EIRP requirements are modified by the parameter </w:t>
      </w:r>
      <w:r w:rsidRPr="00D6562B">
        <w:rPr>
          <w:rFonts w:ascii="Symbol" w:hAnsi="Symbol"/>
        </w:rPr>
        <w:t></w:t>
      </w:r>
      <w:r>
        <w:t>P</w:t>
      </w:r>
      <w:r w:rsidRPr="00714C4D">
        <w:rPr>
          <w:vertAlign w:val="subscript"/>
        </w:rPr>
        <w:t>I</w:t>
      </w:r>
      <w:r>
        <w:rPr>
          <w:vertAlign w:val="subscript"/>
        </w:rPr>
        <w:t xml:space="preserve">BE </w:t>
      </w:r>
      <w:r w:rsidRPr="00C80691">
        <w:rPr>
          <w:sz w:val="18"/>
          <w:szCs w:val="18"/>
        </w:rPr>
        <w:t>as follows</w:t>
      </w:r>
      <w:r w:rsidR="003625BD">
        <w:rPr>
          <w:sz w:val="18"/>
          <w:szCs w:val="18"/>
        </w:rPr>
        <w:t>. Example shown for PC3</w:t>
      </w:r>
      <w:r w:rsidR="002621E0">
        <w:rPr>
          <w:sz w:val="18"/>
          <w:szCs w:val="18"/>
        </w:rPr>
        <w:t xml:space="preserve">, </w:t>
      </w:r>
      <w:r w:rsidR="003C5689">
        <w:rPr>
          <w:sz w:val="18"/>
          <w:szCs w:val="18"/>
        </w:rPr>
        <w:t xml:space="preserve">table 6.2.2.3-2 modifications </w:t>
      </w:r>
      <w:r w:rsidR="004248DB">
        <w:rPr>
          <w:sz w:val="18"/>
          <w:szCs w:val="18"/>
        </w:rPr>
        <w:t>like</w:t>
      </w:r>
      <w:r w:rsidR="003C5689">
        <w:rPr>
          <w:sz w:val="18"/>
          <w:szCs w:val="18"/>
        </w:rPr>
        <w:t xml:space="preserve"> those in table 6.2.2.3-1</w:t>
      </w:r>
      <w:r w:rsidR="00DF5FA4">
        <w:rPr>
          <w:sz w:val="18"/>
          <w:szCs w:val="18"/>
        </w:rPr>
        <w:t>, other power classes are similar</w:t>
      </w:r>
      <w:r w:rsidR="003625BD">
        <w:rPr>
          <w:sz w:val="18"/>
          <w:szCs w:val="18"/>
        </w:rPr>
        <w:t>:</w:t>
      </w:r>
    </w:p>
    <w:p w14:paraId="7A234F84" w14:textId="77777777" w:rsidR="00785C08" w:rsidRDefault="00785C08" w:rsidP="00A15862">
      <w:pPr>
        <w:pStyle w:val="11BodyText"/>
        <w:tabs>
          <w:tab w:val="left" w:pos="1080"/>
        </w:tabs>
        <w:overflowPunct w:val="0"/>
        <w:autoSpaceDE w:val="0"/>
        <w:autoSpaceDN w:val="0"/>
        <w:adjustRightInd w:val="0"/>
        <w:ind w:left="0"/>
        <w:rPr>
          <w:rFonts w:cs="Arial"/>
          <w:bCs/>
          <w:noProof/>
          <w:sz w:val="18"/>
          <w:szCs w:val="18"/>
        </w:rPr>
      </w:pPr>
    </w:p>
    <w:p w14:paraId="5392A82A" w14:textId="523B78A8" w:rsidR="003625BD" w:rsidRDefault="00416E91" w:rsidP="00A15862">
      <w:pPr>
        <w:pStyle w:val="11BodyText"/>
        <w:tabs>
          <w:tab w:val="left" w:pos="1080"/>
        </w:tabs>
        <w:overflowPunct w:val="0"/>
        <w:autoSpaceDE w:val="0"/>
        <w:autoSpaceDN w:val="0"/>
        <w:adjustRightInd w:val="0"/>
        <w:ind w:left="0"/>
        <w:rPr>
          <w:rFonts w:cs="Arial"/>
          <w:bCs/>
          <w:sz w:val="18"/>
          <w:szCs w:val="18"/>
        </w:rPr>
      </w:pPr>
      <w:r>
        <w:rPr>
          <w:rFonts w:cs="Arial"/>
          <w:bCs/>
          <w:noProof/>
          <w:sz w:val="18"/>
          <w:szCs w:val="18"/>
        </w:rPr>
        <mc:AlternateContent>
          <mc:Choice Requires="wpc">
            <w:drawing>
              <wp:inline distT="0" distB="0" distL="0" distR="0" wp14:anchorId="2F871D00" wp14:editId="7FF64937">
                <wp:extent cx="5486400" cy="2457450"/>
                <wp:effectExtent l="0" t="0" r="0" b="36195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5" name="Picture 5"/>
                          <pic:cNvPicPr preferRelativeResize="0">
                            <a:picLocks noChangeAspect="1"/>
                          </pic:cNvPicPr>
                        </pic:nvPicPr>
                        <pic:blipFill>
                          <a:blip r:embed="rId13"/>
                          <a:stretch>
                            <a:fillRect/>
                          </a:stretch>
                        </pic:blipFill>
                        <pic:spPr>
                          <a:xfrm>
                            <a:off x="203200" y="1361566"/>
                            <a:ext cx="2743200" cy="1095884"/>
                          </a:xfrm>
                          <a:prstGeom prst="rect">
                            <a:avLst/>
                          </a:prstGeom>
                          <a:ln>
                            <a:noFill/>
                          </a:ln>
                          <a:effectLst>
                            <a:outerShdw blurRad="292100" dist="139700" dir="2700000" algn="tl" rotWithShape="0">
                              <a:srgbClr val="333333">
                                <a:alpha val="65000"/>
                              </a:srgbClr>
                            </a:outerShdw>
                          </a:effectLst>
                        </pic:spPr>
                      </pic:pic>
                      <pic:pic xmlns:pic="http://schemas.openxmlformats.org/drawingml/2006/picture">
                        <pic:nvPicPr>
                          <pic:cNvPr id="6" name="Picture 6"/>
                          <pic:cNvPicPr preferRelativeResize="0">
                            <a:picLocks noChangeAspect="1"/>
                          </pic:cNvPicPr>
                        </pic:nvPicPr>
                        <pic:blipFill>
                          <a:blip r:embed="rId14"/>
                          <a:stretch>
                            <a:fillRect/>
                          </a:stretch>
                        </pic:blipFill>
                        <pic:spPr>
                          <a:xfrm>
                            <a:off x="180000" y="180000"/>
                            <a:ext cx="2055200" cy="901844"/>
                          </a:xfrm>
                          <a:prstGeom prst="rect">
                            <a:avLst/>
                          </a:prstGeom>
                          <a:ln>
                            <a:noFill/>
                          </a:ln>
                          <a:effectLst>
                            <a:outerShdw blurRad="292100" dist="139700" dir="2700000" algn="tl" rotWithShape="0">
                              <a:srgbClr val="333333">
                                <a:alpha val="65000"/>
                              </a:srgbClr>
                            </a:outerShdw>
                          </a:effectLst>
                        </pic:spPr>
                      </pic:pic>
                      <pic:pic xmlns:pic="http://schemas.openxmlformats.org/drawingml/2006/picture">
                        <pic:nvPicPr>
                          <pic:cNvPr id="7" name="Picture 7"/>
                          <pic:cNvPicPr preferRelativeResize="0">
                            <a:picLocks noChangeAspect="1"/>
                          </pic:cNvPicPr>
                        </pic:nvPicPr>
                        <pic:blipFill>
                          <a:blip r:embed="rId15"/>
                          <a:stretch>
                            <a:fillRect/>
                          </a:stretch>
                        </pic:blipFill>
                        <pic:spPr>
                          <a:xfrm>
                            <a:off x="2635250" y="154641"/>
                            <a:ext cx="2076391" cy="1102659"/>
                          </a:xfrm>
                          <a:prstGeom prst="rect">
                            <a:avLst/>
                          </a:prstGeom>
                          <a:ln>
                            <a:noFill/>
                          </a:ln>
                          <a:effectLst>
                            <a:outerShdw blurRad="292100" dist="139700" dir="2700000" algn="tl" rotWithShape="0">
                              <a:srgbClr val="333333">
                                <a:alpha val="65000"/>
                              </a:srgbClr>
                            </a:outerShdw>
                          </a:effectLst>
                        </pic:spPr>
                      </pic:pic>
                    </wpc:wpc>
                  </a:graphicData>
                </a:graphic>
              </wp:inline>
            </w:drawing>
          </mc:Choice>
          <mc:Fallback>
            <w:pict>
              <v:group w14:anchorId="09BBFDD8" id="Canvas 4" o:spid="_x0000_s1026" editas="canvas" style="width:6in;height:193.5pt;mso-position-horizontal-relative:char;mso-position-vertical-relative:line" coordsize="54864,245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">
                <v:shape id="_x0000_s1027" type="#_x0000_t75" style="position:absolute;width:54864;height:24574;visibility:visible;mso-wrap-style:square">
                  <v:fill o:detectmouseclick="t"/>
                  <v:path o:connecttype="none"/>
                </v:shape>
                <v:shape id="Picture 5" o:spid="_x0000_s1028" type="#_x0000_t75" style="position:absolute;left:2032;top:13615;width:27432;height:1095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">
                  <v:imagedata r:id="rId16" o:title=""/>
                  <v:shadow on="t" color="#333" opacity="42598f" origin="-.5,-.5" offset="2.74397mm,2.74397mm"/>
                </v:shape>
                <v:shape id="Picture 6" o:spid="_x0000_s1029" type="#_x0000_t75" style="position:absolute;left:1800;top:1800;width:20552;height:901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">
                  <v:imagedata r:id="rId17" o:title=""/>
                  <v:shadow on="t" color="#333" opacity="42598f" origin="-.5,-.5" offset="2.74397mm,2.74397mm"/>
                </v:shape>
                <v:shape id="Picture 7" o:spid="_x0000_s1030" type="#_x0000_t75" style="position:absolute;left:26352;top:1546;width:20764;height:1102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">
                  <v:imagedata r:id="rId18" o:title=""/>
                  <v:shadow on="t" color="#333" opacity="42598f" origin="-.5,-.5" offset="2.74397mm,2.74397mm"/>
                </v:shape>
                <w10:anchorlock/>
              </v:group>
            </w:pict>
          </mc:Fallback>
        </mc:AlternateContent>
      </w:r>
    </w:p>
    <w:p w14:paraId="1E8A52E8" w14:textId="77777777" w:rsidR="0000073B" w:rsidRDefault="0000073B" w:rsidP="0000073B">
      <w:pPr>
        <w:pStyle w:val="11BodyText"/>
        <w:tabs>
          <w:tab w:val="left" w:pos="1080"/>
        </w:tabs>
        <w:overflowPunct w:val="0"/>
        <w:autoSpaceDE w:val="0"/>
        <w:autoSpaceDN w:val="0"/>
        <w:adjustRightInd w:val="0"/>
        <w:ind w:left="0"/>
      </w:pPr>
    </w:p>
    <w:p w14:paraId="3B9B63A0" w14:textId="21A4C191" w:rsidR="0000073B" w:rsidRDefault="0000073B" w:rsidP="0000073B">
      <w:pPr>
        <w:pStyle w:val="Heading1"/>
        <w:rPr>
          <w:lang w:val="en-US"/>
        </w:rPr>
      </w:pPr>
      <w:r>
        <w:t>Option 2 TP</w:t>
      </w:r>
    </w:p>
    <w:p w14:paraId="5349C6B1" w14:textId="1A4CA5DE" w:rsidR="0000073B" w:rsidRDefault="0000073B" w:rsidP="0000073B">
      <w:pPr>
        <w:pStyle w:val="11BodyText"/>
        <w:tabs>
          <w:tab w:val="left" w:pos="1080"/>
        </w:tabs>
        <w:overflowPunct w:val="0"/>
        <w:autoSpaceDE w:val="0"/>
        <w:autoSpaceDN w:val="0"/>
        <w:adjustRightInd w:val="0"/>
        <w:ind w:left="0"/>
        <w:rPr>
          <w:sz w:val="18"/>
          <w:szCs w:val="18"/>
        </w:rPr>
      </w:pPr>
      <w:r>
        <w:rPr>
          <w:rFonts w:cs="Arial"/>
          <w:bCs/>
          <w:sz w:val="18"/>
          <w:szCs w:val="18"/>
        </w:rPr>
        <w:t xml:space="preserve">The configured power equation is modified by the parameter </w:t>
      </w:r>
      <w:r w:rsidRPr="00D6562B">
        <w:rPr>
          <w:rFonts w:ascii="Symbol" w:hAnsi="Symbol"/>
        </w:rPr>
        <w:t></w:t>
      </w:r>
      <w:r>
        <w:t>P</w:t>
      </w:r>
      <w:r w:rsidRPr="00714C4D">
        <w:rPr>
          <w:vertAlign w:val="subscript"/>
        </w:rPr>
        <w:t>I</w:t>
      </w:r>
      <w:r>
        <w:rPr>
          <w:vertAlign w:val="subscript"/>
        </w:rPr>
        <w:t xml:space="preserve">BE </w:t>
      </w:r>
      <w:r w:rsidR="006E0944" w:rsidRPr="00C80691">
        <w:rPr>
          <w:sz w:val="18"/>
          <w:szCs w:val="18"/>
        </w:rPr>
        <w:t>as follows</w:t>
      </w:r>
      <w:r w:rsidR="00E81D25">
        <w:t>.</w:t>
      </w:r>
      <w:r w:rsidR="006E0944">
        <w:t xml:space="preserve"> </w:t>
      </w:r>
      <w:r w:rsidR="00E81D25" w:rsidRPr="00D6562B">
        <w:rPr>
          <w:rFonts w:ascii="Symbol" w:hAnsi="Symbol"/>
        </w:rPr>
        <w:t></w:t>
      </w:r>
      <w:r w:rsidR="00E81D25">
        <w:t>P</w:t>
      </w:r>
      <w:r w:rsidR="00E81D25" w:rsidRPr="00714C4D">
        <w:rPr>
          <w:vertAlign w:val="subscript"/>
        </w:rPr>
        <w:t>I</w:t>
      </w:r>
      <w:r w:rsidR="00E81D25">
        <w:rPr>
          <w:vertAlign w:val="subscript"/>
        </w:rPr>
        <w:t xml:space="preserve">BE </w:t>
      </w:r>
      <w:r w:rsidR="006E0944">
        <w:t>has been proposed as 1dB in this contribution</w:t>
      </w:r>
      <w:r w:rsidR="00E81D25">
        <w:t xml:space="preserve"> (prop 2)</w:t>
      </w:r>
      <w:r>
        <w:rPr>
          <w:sz w:val="18"/>
          <w:szCs w:val="18"/>
        </w:rPr>
        <w:t>.</w:t>
      </w:r>
    </w:p>
    <w:p w14:paraId="50585EC6" w14:textId="77777777" w:rsidR="0000073B" w:rsidRDefault="0000073B" w:rsidP="0000073B">
      <w:pPr>
        <w:pStyle w:val="11BodyText"/>
        <w:tabs>
          <w:tab w:val="left" w:pos="1080"/>
        </w:tabs>
        <w:overflowPunct w:val="0"/>
        <w:autoSpaceDE w:val="0"/>
        <w:autoSpaceDN w:val="0"/>
        <w:adjustRightInd w:val="0"/>
        <w:ind w:left="0"/>
        <w:rPr>
          <w:rFonts w:cs="Arial"/>
          <w:bCs/>
          <w:noProof/>
          <w:sz w:val="18"/>
          <w:szCs w:val="18"/>
        </w:rPr>
      </w:pPr>
    </w:p>
    <w:p w14:paraId="6938B00A" w14:textId="77777777" w:rsidR="0000073B" w:rsidRPr="00C80691" w:rsidRDefault="0000073B" w:rsidP="0000073B">
      <w:pPr>
        <w:pStyle w:val="11BodyText"/>
        <w:tabs>
          <w:tab w:val="left" w:pos="1080"/>
        </w:tabs>
        <w:overflowPunct w:val="0"/>
        <w:autoSpaceDE w:val="0"/>
        <w:autoSpaceDN w:val="0"/>
        <w:adjustRightInd w:val="0"/>
        <w:ind w:left="0"/>
        <w:rPr>
          <w:rFonts w:cs="Arial"/>
          <w:bCs/>
          <w:sz w:val="18"/>
          <w:szCs w:val="18"/>
        </w:rPr>
      </w:pPr>
      <w:r>
        <w:rPr>
          <w:rFonts w:cs="Arial"/>
          <w:bCs/>
          <w:noProof/>
          <w:sz w:val="18"/>
          <w:szCs w:val="18"/>
        </w:rPr>
        <mc:AlternateContent>
          <mc:Choice Requires="wpc">
            <w:drawing>
              <wp:inline distT="0" distB="0" distL="0" distR="0" wp14:anchorId="3EC64EDE" wp14:editId="5973FCB8">
                <wp:extent cx="5486400" cy="2457450"/>
                <wp:effectExtent l="0" t="0" r="0" b="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2" name="Picture 12"/>
                          <pic:cNvPicPr>
                            <a:picLocks noChangeAspect="1"/>
                          </pic:cNvPicPr>
                        </pic:nvPicPr>
                        <pic:blipFill>
                          <a:blip r:embed="rId19"/>
                          <a:stretch>
                            <a:fillRect/>
                          </a:stretch>
                        </pic:blipFill>
                        <pic:spPr>
                          <a:xfrm>
                            <a:off x="736600" y="165100"/>
                            <a:ext cx="4114800" cy="1318374"/>
                          </a:xfrm>
                          <a:prstGeom prst="rect">
                            <a:avLst/>
                          </a:prstGeom>
                          <a:ln>
                            <a:noFill/>
                          </a:ln>
                          <a:effectLst>
                            <a:outerShdw blurRad="292100" dist="139700" dir="2700000" algn="tl" rotWithShape="0">
                              <a:srgbClr val="333333">
                                <a:alpha val="65000"/>
                              </a:srgbClr>
                            </a:outerShdw>
                          </a:effectLst>
                        </pic:spPr>
                      </pic:pic>
                    </wpc:wpc>
                  </a:graphicData>
                </a:graphic>
              </wp:inline>
            </w:drawing>
          </mc:Choice>
          <mc:Fallback>
            <w:pict>
              <v:group w14:anchorId="44AD292F" id="Canvas 11" o:spid="_x0000_s1026" editas="canvas" style="width:6in;height:193.5pt;mso-position-horizontal-relative:char;mso-position-vertical-relative:line" coordsize="54864,245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">
                <v:shape id="_x0000_s1027" type="#_x0000_t75" style="position:absolute;width:54864;height:24574;visibility:visible;mso-wrap-style:square">
                  <v:fill o:detectmouseclick="t"/>
                  <v:path o:connecttype="none"/>
                </v:shape>
                <v:shape id="Picture 12" o:spid="_x0000_s1028" type="#_x0000_t75" style="position:absolute;left:7366;top:1651;width:41148;height:13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">
                  <v:imagedata r:id="rId20" o:title=""/>
                  <v:shadow on="t" color="#333" opacity="42598f" origin="-.5,-.5" offset="2.74397mm,2.74397mm"/>
                </v:shape>
                <w10:anchorlock/>
              </v:group>
            </w:pict>
          </mc:Fallback>
        </mc:AlternateContent>
      </w:r>
    </w:p>
    <w:p w14:paraId="4E90A803" w14:textId="77777777" w:rsidR="0000073B" w:rsidRPr="00C80691" w:rsidRDefault="0000073B" w:rsidP="00A15862">
      <w:pPr>
        <w:pStyle w:val="11BodyText"/>
        <w:tabs>
          <w:tab w:val="left" w:pos="1080"/>
        </w:tabs>
        <w:overflowPunct w:val="0"/>
        <w:autoSpaceDE w:val="0"/>
        <w:autoSpaceDN w:val="0"/>
        <w:adjustRightInd w:val="0"/>
        <w:ind w:left="0"/>
        <w:rPr>
          <w:rFonts w:cs="Arial"/>
          <w:bCs/>
          <w:sz w:val="18"/>
          <w:szCs w:val="18"/>
        </w:rPr>
      </w:pPr>
    </w:p>
    <w:sectPr w:rsidR="0000073B" w:rsidRPr="00C80691" w:rsidSect="007D2899">
      <w:footerReference w:type="even" r:id="rId21"/>
      <w:footerReference w:type="defaul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EB980" w14:textId="77777777" w:rsidR="00164036" w:rsidRDefault="00164036">
      <w:r>
        <w:separator/>
      </w:r>
    </w:p>
    <w:p w14:paraId="6BAF5131" w14:textId="77777777" w:rsidR="00164036" w:rsidRDefault="00164036"/>
  </w:endnote>
  <w:endnote w:type="continuationSeparator" w:id="0">
    <w:p w14:paraId="60818E48" w14:textId="77777777" w:rsidR="00164036" w:rsidRDefault="00164036">
      <w:r>
        <w:continuationSeparator/>
      </w:r>
    </w:p>
    <w:p w14:paraId="653C4BE7" w14:textId="77777777" w:rsidR="00164036" w:rsidRDefault="00164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CEB64" w14:textId="77777777" w:rsidR="00164036" w:rsidRDefault="00164036">
      <w:r>
        <w:separator/>
      </w:r>
    </w:p>
    <w:p w14:paraId="0A1F2968" w14:textId="77777777" w:rsidR="00164036" w:rsidRDefault="00164036"/>
  </w:footnote>
  <w:footnote w:type="continuationSeparator" w:id="0">
    <w:p w14:paraId="337C19CD" w14:textId="77777777" w:rsidR="00164036" w:rsidRDefault="00164036">
      <w:r>
        <w:continuationSeparator/>
      </w:r>
    </w:p>
    <w:p w14:paraId="3AF6AD9B" w14:textId="77777777" w:rsidR="00164036" w:rsidRDefault="001640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6E4C5C"/>
    <w:multiLevelType w:val="hybridMultilevel"/>
    <w:tmpl w:val="593CBC96"/>
    <w:lvl w:ilvl="0" w:tplc="765407B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8"/>
  </w:num>
  <w:num w:numId="3">
    <w:abstractNumId w:val="10"/>
  </w:num>
  <w:num w:numId="4">
    <w:abstractNumId w:val="11"/>
  </w:num>
  <w:num w:numId="5">
    <w:abstractNumId w:val="7"/>
  </w:num>
  <w:num w:numId="6">
    <w:abstractNumId w:val="3"/>
  </w:num>
  <w:num w:numId="7">
    <w:abstractNumId w:val="1"/>
  </w:num>
  <w:num w:numId="8">
    <w:abstractNumId w:val="9"/>
  </w:num>
  <w:num w:numId="9">
    <w:abstractNumId w:val="4"/>
  </w:num>
  <w:num w:numId="10">
    <w:abstractNumId w:val="6"/>
  </w:num>
  <w:num w:numId="11">
    <w:abstractNumId w:val="12"/>
  </w:num>
  <w:num w:numId="12">
    <w:abstractNumId w:val="0"/>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301D"/>
    <w:rsid w:val="00003883"/>
    <w:rsid w:val="00004796"/>
    <w:rsid w:val="00006110"/>
    <w:rsid w:val="00006186"/>
    <w:rsid w:val="00006198"/>
    <w:rsid w:val="000063A5"/>
    <w:rsid w:val="0000667F"/>
    <w:rsid w:val="00006710"/>
    <w:rsid w:val="00006C4A"/>
    <w:rsid w:val="00006C85"/>
    <w:rsid w:val="00006E00"/>
    <w:rsid w:val="00010ABB"/>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18A"/>
    <w:rsid w:val="000159A7"/>
    <w:rsid w:val="00015C82"/>
    <w:rsid w:val="000162FA"/>
    <w:rsid w:val="000167F5"/>
    <w:rsid w:val="00016A3A"/>
    <w:rsid w:val="000170DA"/>
    <w:rsid w:val="0001723C"/>
    <w:rsid w:val="0001773B"/>
    <w:rsid w:val="00017A58"/>
    <w:rsid w:val="00017CD3"/>
    <w:rsid w:val="00017D7B"/>
    <w:rsid w:val="00020464"/>
    <w:rsid w:val="00020690"/>
    <w:rsid w:val="000207B6"/>
    <w:rsid w:val="00020D49"/>
    <w:rsid w:val="00021556"/>
    <w:rsid w:val="0002180A"/>
    <w:rsid w:val="00022509"/>
    <w:rsid w:val="000227F3"/>
    <w:rsid w:val="000233AC"/>
    <w:rsid w:val="0002356B"/>
    <w:rsid w:val="00023B61"/>
    <w:rsid w:val="000244F9"/>
    <w:rsid w:val="000246F5"/>
    <w:rsid w:val="000248EA"/>
    <w:rsid w:val="00024B55"/>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22D7"/>
    <w:rsid w:val="00032566"/>
    <w:rsid w:val="0003352E"/>
    <w:rsid w:val="0003375A"/>
    <w:rsid w:val="000338AB"/>
    <w:rsid w:val="00033B9A"/>
    <w:rsid w:val="00034460"/>
    <w:rsid w:val="000344EF"/>
    <w:rsid w:val="00034928"/>
    <w:rsid w:val="00034D4C"/>
    <w:rsid w:val="00034F8D"/>
    <w:rsid w:val="0003558C"/>
    <w:rsid w:val="00035828"/>
    <w:rsid w:val="0003668C"/>
    <w:rsid w:val="000366ED"/>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474"/>
    <w:rsid w:val="00045774"/>
    <w:rsid w:val="00046743"/>
    <w:rsid w:val="00046E4D"/>
    <w:rsid w:val="0004795F"/>
    <w:rsid w:val="00047A40"/>
    <w:rsid w:val="00047BD8"/>
    <w:rsid w:val="00051030"/>
    <w:rsid w:val="00051D36"/>
    <w:rsid w:val="00052775"/>
    <w:rsid w:val="00053045"/>
    <w:rsid w:val="00053E42"/>
    <w:rsid w:val="0005400D"/>
    <w:rsid w:val="000540BD"/>
    <w:rsid w:val="000549BA"/>
    <w:rsid w:val="00054BFD"/>
    <w:rsid w:val="000550EF"/>
    <w:rsid w:val="00055B21"/>
    <w:rsid w:val="000562FA"/>
    <w:rsid w:val="0005764F"/>
    <w:rsid w:val="00057DA5"/>
    <w:rsid w:val="000601B0"/>
    <w:rsid w:val="000602A8"/>
    <w:rsid w:val="00061F76"/>
    <w:rsid w:val="00062B7F"/>
    <w:rsid w:val="00062E5A"/>
    <w:rsid w:val="00062F52"/>
    <w:rsid w:val="00063999"/>
    <w:rsid w:val="000641D3"/>
    <w:rsid w:val="0006427B"/>
    <w:rsid w:val="000642D1"/>
    <w:rsid w:val="0006440F"/>
    <w:rsid w:val="00064A80"/>
    <w:rsid w:val="00065B14"/>
    <w:rsid w:val="00065F91"/>
    <w:rsid w:val="00066830"/>
    <w:rsid w:val="00066EEB"/>
    <w:rsid w:val="00066F4C"/>
    <w:rsid w:val="0006735A"/>
    <w:rsid w:val="00067405"/>
    <w:rsid w:val="0007009D"/>
    <w:rsid w:val="00070561"/>
    <w:rsid w:val="00070D4C"/>
    <w:rsid w:val="00070ECC"/>
    <w:rsid w:val="00070F4C"/>
    <w:rsid w:val="000713A4"/>
    <w:rsid w:val="000724BF"/>
    <w:rsid w:val="0007279C"/>
    <w:rsid w:val="000737A9"/>
    <w:rsid w:val="000737DA"/>
    <w:rsid w:val="000753CE"/>
    <w:rsid w:val="0007555F"/>
    <w:rsid w:val="00076DB9"/>
    <w:rsid w:val="00077FE0"/>
    <w:rsid w:val="00081C5A"/>
    <w:rsid w:val="00082277"/>
    <w:rsid w:val="00082CE8"/>
    <w:rsid w:val="000837A5"/>
    <w:rsid w:val="0008418D"/>
    <w:rsid w:val="000841A8"/>
    <w:rsid w:val="00084301"/>
    <w:rsid w:val="0008452A"/>
    <w:rsid w:val="000849BA"/>
    <w:rsid w:val="00084BE4"/>
    <w:rsid w:val="000853A8"/>
    <w:rsid w:val="00085432"/>
    <w:rsid w:val="0008544F"/>
    <w:rsid w:val="00085A82"/>
    <w:rsid w:val="00085B3A"/>
    <w:rsid w:val="00085C24"/>
    <w:rsid w:val="00085DB7"/>
    <w:rsid w:val="0008682B"/>
    <w:rsid w:val="0008738A"/>
    <w:rsid w:val="00087D47"/>
    <w:rsid w:val="00087EE8"/>
    <w:rsid w:val="00090BB8"/>
    <w:rsid w:val="00091017"/>
    <w:rsid w:val="00091C75"/>
    <w:rsid w:val="00092919"/>
    <w:rsid w:val="00092DCA"/>
    <w:rsid w:val="00092E07"/>
    <w:rsid w:val="00092ED3"/>
    <w:rsid w:val="000937D2"/>
    <w:rsid w:val="00093FAD"/>
    <w:rsid w:val="000940C0"/>
    <w:rsid w:val="000942E2"/>
    <w:rsid w:val="0009458D"/>
    <w:rsid w:val="00094C11"/>
    <w:rsid w:val="00094FFF"/>
    <w:rsid w:val="00095315"/>
    <w:rsid w:val="0009628A"/>
    <w:rsid w:val="00096860"/>
    <w:rsid w:val="000972E8"/>
    <w:rsid w:val="00097818"/>
    <w:rsid w:val="000A040A"/>
    <w:rsid w:val="000A04C0"/>
    <w:rsid w:val="000A0556"/>
    <w:rsid w:val="000A0AAD"/>
    <w:rsid w:val="000A0B27"/>
    <w:rsid w:val="000A1326"/>
    <w:rsid w:val="000A17EE"/>
    <w:rsid w:val="000A1A26"/>
    <w:rsid w:val="000A2153"/>
    <w:rsid w:val="000A2A53"/>
    <w:rsid w:val="000A2D07"/>
    <w:rsid w:val="000A3195"/>
    <w:rsid w:val="000A31E0"/>
    <w:rsid w:val="000A3A69"/>
    <w:rsid w:val="000A3BD7"/>
    <w:rsid w:val="000A561C"/>
    <w:rsid w:val="000A5FA0"/>
    <w:rsid w:val="000A6602"/>
    <w:rsid w:val="000A697D"/>
    <w:rsid w:val="000A786A"/>
    <w:rsid w:val="000A79E3"/>
    <w:rsid w:val="000B0AAF"/>
    <w:rsid w:val="000B0B20"/>
    <w:rsid w:val="000B0B23"/>
    <w:rsid w:val="000B24B0"/>
    <w:rsid w:val="000B2A42"/>
    <w:rsid w:val="000B2EFB"/>
    <w:rsid w:val="000B327D"/>
    <w:rsid w:val="000B37AA"/>
    <w:rsid w:val="000B38FA"/>
    <w:rsid w:val="000B434A"/>
    <w:rsid w:val="000B5030"/>
    <w:rsid w:val="000B5EE7"/>
    <w:rsid w:val="000B5FC6"/>
    <w:rsid w:val="000B6360"/>
    <w:rsid w:val="000B6D46"/>
    <w:rsid w:val="000B6D65"/>
    <w:rsid w:val="000B735E"/>
    <w:rsid w:val="000B7AA2"/>
    <w:rsid w:val="000C084C"/>
    <w:rsid w:val="000C086D"/>
    <w:rsid w:val="000C0B1F"/>
    <w:rsid w:val="000C0B8C"/>
    <w:rsid w:val="000C1EBE"/>
    <w:rsid w:val="000C1F3E"/>
    <w:rsid w:val="000C4A55"/>
    <w:rsid w:val="000C4A8B"/>
    <w:rsid w:val="000C5396"/>
    <w:rsid w:val="000C56B0"/>
    <w:rsid w:val="000C5EE5"/>
    <w:rsid w:val="000C655C"/>
    <w:rsid w:val="000C6650"/>
    <w:rsid w:val="000C6CBF"/>
    <w:rsid w:val="000C73B4"/>
    <w:rsid w:val="000C77A2"/>
    <w:rsid w:val="000C7E14"/>
    <w:rsid w:val="000D01BA"/>
    <w:rsid w:val="000D12B5"/>
    <w:rsid w:val="000D19C5"/>
    <w:rsid w:val="000D1A28"/>
    <w:rsid w:val="000D2B1D"/>
    <w:rsid w:val="000D2DDE"/>
    <w:rsid w:val="000D2E2A"/>
    <w:rsid w:val="000D31D5"/>
    <w:rsid w:val="000D33D3"/>
    <w:rsid w:val="000D3487"/>
    <w:rsid w:val="000D3CB5"/>
    <w:rsid w:val="000D41E8"/>
    <w:rsid w:val="000D467F"/>
    <w:rsid w:val="000D4E0C"/>
    <w:rsid w:val="000D6053"/>
    <w:rsid w:val="000D66BB"/>
    <w:rsid w:val="000D6D63"/>
    <w:rsid w:val="000D7224"/>
    <w:rsid w:val="000D75F9"/>
    <w:rsid w:val="000D7652"/>
    <w:rsid w:val="000D7B61"/>
    <w:rsid w:val="000E0602"/>
    <w:rsid w:val="000E0649"/>
    <w:rsid w:val="000E1041"/>
    <w:rsid w:val="000E1046"/>
    <w:rsid w:val="000E209D"/>
    <w:rsid w:val="000E2669"/>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15C3"/>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0778F"/>
    <w:rsid w:val="00110F06"/>
    <w:rsid w:val="00111554"/>
    <w:rsid w:val="00111D44"/>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FAD"/>
    <w:rsid w:val="00121FFF"/>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0B1"/>
    <w:rsid w:val="00130CA1"/>
    <w:rsid w:val="00130ECD"/>
    <w:rsid w:val="00131DBE"/>
    <w:rsid w:val="00131FD4"/>
    <w:rsid w:val="00133FDC"/>
    <w:rsid w:val="001350F0"/>
    <w:rsid w:val="0013513B"/>
    <w:rsid w:val="0013546D"/>
    <w:rsid w:val="0013576F"/>
    <w:rsid w:val="00135A1D"/>
    <w:rsid w:val="00135E13"/>
    <w:rsid w:val="0013680D"/>
    <w:rsid w:val="00136BDF"/>
    <w:rsid w:val="001371C6"/>
    <w:rsid w:val="0013754C"/>
    <w:rsid w:val="00140AF5"/>
    <w:rsid w:val="00142046"/>
    <w:rsid w:val="00142517"/>
    <w:rsid w:val="00142612"/>
    <w:rsid w:val="00142C0F"/>
    <w:rsid w:val="001430CD"/>
    <w:rsid w:val="0014330A"/>
    <w:rsid w:val="0014350C"/>
    <w:rsid w:val="001438E0"/>
    <w:rsid w:val="00144026"/>
    <w:rsid w:val="00144095"/>
    <w:rsid w:val="001445CF"/>
    <w:rsid w:val="001450EE"/>
    <w:rsid w:val="001467B0"/>
    <w:rsid w:val="001469DA"/>
    <w:rsid w:val="00147203"/>
    <w:rsid w:val="0014774C"/>
    <w:rsid w:val="001503C6"/>
    <w:rsid w:val="001505E5"/>
    <w:rsid w:val="001506E1"/>
    <w:rsid w:val="00150F51"/>
    <w:rsid w:val="001513EF"/>
    <w:rsid w:val="001514D0"/>
    <w:rsid w:val="001516D8"/>
    <w:rsid w:val="00151825"/>
    <w:rsid w:val="001518B3"/>
    <w:rsid w:val="00151ABA"/>
    <w:rsid w:val="0015239C"/>
    <w:rsid w:val="0015267C"/>
    <w:rsid w:val="00152718"/>
    <w:rsid w:val="00154025"/>
    <w:rsid w:val="00154C70"/>
    <w:rsid w:val="001553C6"/>
    <w:rsid w:val="001566EB"/>
    <w:rsid w:val="00156CE9"/>
    <w:rsid w:val="00157004"/>
    <w:rsid w:val="0015760F"/>
    <w:rsid w:val="001600D4"/>
    <w:rsid w:val="0016046E"/>
    <w:rsid w:val="0016136A"/>
    <w:rsid w:val="001619CC"/>
    <w:rsid w:val="00161FE1"/>
    <w:rsid w:val="00161FE8"/>
    <w:rsid w:val="001623D6"/>
    <w:rsid w:val="001624B9"/>
    <w:rsid w:val="00162645"/>
    <w:rsid w:val="00162809"/>
    <w:rsid w:val="00163472"/>
    <w:rsid w:val="001635EC"/>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9C5"/>
    <w:rsid w:val="00170570"/>
    <w:rsid w:val="0017086E"/>
    <w:rsid w:val="001709C3"/>
    <w:rsid w:val="00170C0A"/>
    <w:rsid w:val="00171D36"/>
    <w:rsid w:val="001720E4"/>
    <w:rsid w:val="00172B04"/>
    <w:rsid w:val="00172DDE"/>
    <w:rsid w:val="00172EC1"/>
    <w:rsid w:val="001736C9"/>
    <w:rsid w:val="00173761"/>
    <w:rsid w:val="00173EF7"/>
    <w:rsid w:val="0017426D"/>
    <w:rsid w:val="00174BD8"/>
    <w:rsid w:val="00175031"/>
    <w:rsid w:val="001752D4"/>
    <w:rsid w:val="00175473"/>
    <w:rsid w:val="0017582D"/>
    <w:rsid w:val="00175C29"/>
    <w:rsid w:val="00175EB8"/>
    <w:rsid w:val="00175EEC"/>
    <w:rsid w:val="00176652"/>
    <w:rsid w:val="00176945"/>
    <w:rsid w:val="001771D5"/>
    <w:rsid w:val="00177970"/>
    <w:rsid w:val="00177E56"/>
    <w:rsid w:val="00177F69"/>
    <w:rsid w:val="0018021E"/>
    <w:rsid w:val="00180662"/>
    <w:rsid w:val="00180682"/>
    <w:rsid w:val="0018076D"/>
    <w:rsid w:val="00180C28"/>
    <w:rsid w:val="00180E2F"/>
    <w:rsid w:val="00180E49"/>
    <w:rsid w:val="00181289"/>
    <w:rsid w:val="0018197D"/>
    <w:rsid w:val="00182838"/>
    <w:rsid w:val="00183169"/>
    <w:rsid w:val="001842E4"/>
    <w:rsid w:val="0018452B"/>
    <w:rsid w:val="00184AC0"/>
    <w:rsid w:val="00184C49"/>
    <w:rsid w:val="001852E7"/>
    <w:rsid w:val="0018553E"/>
    <w:rsid w:val="0018555B"/>
    <w:rsid w:val="00185573"/>
    <w:rsid w:val="00185893"/>
    <w:rsid w:val="00186488"/>
    <w:rsid w:val="0018788E"/>
    <w:rsid w:val="00187E14"/>
    <w:rsid w:val="001905F3"/>
    <w:rsid w:val="00190F12"/>
    <w:rsid w:val="00191EFC"/>
    <w:rsid w:val="00192293"/>
    <w:rsid w:val="001925A9"/>
    <w:rsid w:val="00192E6F"/>
    <w:rsid w:val="00193142"/>
    <w:rsid w:val="00193747"/>
    <w:rsid w:val="00193C4E"/>
    <w:rsid w:val="00194403"/>
    <w:rsid w:val="00194614"/>
    <w:rsid w:val="00195150"/>
    <w:rsid w:val="0019646B"/>
    <w:rsid w:val="00197605"/>
    <w:rsid w:val="00197769"/>
    <w:rsid w:val="001A0912"/>
    <w:rsid w:val="001A12C5"/>
    <w:rsid w:val="001A13CA"/>
    <w:rsid w:val="001A16BC"/>
    <w:rsid w:val="001A1B9D"/>
    <w:rsid w:val="001A1D6F"/>
    <w:rsid w:val="001A248A"/>
    <w:rsid w:val="001A24F6"/>
    <w:rsid w:val="001A2797"/>
    <w:rsid w:val="001A2D6E"/>
    <w:rsid w:val="001A4813"/>
    <w:rsid w:val="001A493C"/>
    <w:rsid w:val="001A4C57"/>
    <w:rsid w:val="001A50B1"/>
    <w:rsid w:val="001A5B72"/>
    <w:rsid w:val="001A658B"/>
    <w:rsid w:val="001A6604"/>
    <w:rsid w:val="001A69BB"/>
    <w:rsid w:val="001A6F1D"/>
    <w:rsid w:val="001A7861"/>
    <w:rsid w:val="001A79A4"/>
    <w:rsid w:val="001B0041"/>
    <w:rsid w:val="001B0BDE"/>
    <w:rsid w:val="001B0F6F"/>
    <w:rsid w:val="001B12B5"/>
    <w:rsid w:val="001B14E6"/>
    <w:rsid w:val="001B180F"/>
    <w:rsid w:val="001B1850"/>
    <w:rsid w:val="001B20AD"/>
    <w:rsid w:val="001B2837"/>
    <w:rsid w:val="001B2F8C"/>
    <w:rsid w:val="001B3096"/>
    <w:rsid w:val="001B3291"/>
    <w:rsid w:val="001B3BA6"/>
    <w:rsid w:val="001B46B8"/>
    <w:rsid w:val="001B4DD5"/>
    <w:rsid w:val="001B58A4"/>
    <w:rsid w:val="001B5E1A"/>
    <w:rsid w:val="001B5E69"/>
    <w:rsid w:val="001B6982"/>
    <w:rsid w:val="001B6B77"/>
    <w:rsid w:val="001B6B95"/>
    <w:rsid w:val="001B75DF"/>
    <w:rsid w:val="001B7859"/>
    <w:rsid w:val="001C0365"/>
    <w:rsid w:val="001C064D"/>
    <w:rsid w:val="001C22CF"/>
    <w:rsid w:val="001C24D7"/>
    <w:rsid w:val="001C2721"/>
    <w:rsid w:val="001C2DA6"/>
    <w:rsid w:val="001C3588"/>
    <w:rsid w:val="001C3FC8"/>
    <w:rsid w:val="001C41EF"/>
    <w:rsid w:val="001C4AAD"/>
    <w:rsid w:val="001C4E74"/>
    <w:rsid w:val="001C4FFC"/>
    <w:rsid w:val="001C54AB"/>
    <w:rsid w:val="001C5A14"/>
    <w:rsid w:val="001C5DB8"/>
    <w:rsid w:val="001C6438"/>
    <w:rsid w:val="001C6C94"/>
    <w:rsid w:val="001D002A"/>
    <w:rsid w:val="001D04B9"/>
    <w:rsid w:val="001D134E"/>
    <w:rsid w:val="001D1447"/>
    <w:rsid w:val="001D1841"/>
    <w:rsid w:val="001D2401"/>
    <w:rsid w:val="001D2965"/>
    <w:rsid w:val="001D2AEF"/>
    <w:rsid w:val="001D2EF5"/>
    <w:rsid w:val="001D309C"/>
    <w:rsid w:val="001D3489"/>
    <w:rsid w:val="001D3CC1"/>
    <w:rsid w:val="001D3D6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0BC6"/>
    <w:rsid w:val="001E1023"/>
    <w:rsid w:val="001E10E3"/>
    <w:rsid w:val="001E14C4"/>
    <w:rsid w:val="001E15F2"/>
    <w:rsid w:val="001E1C0D"/>
    <w:rsid w:val="001E1D6C"/>
    <w:rsid w:val="001E242D"/>
    <w:rsid w:val="001E2A55"/>
    <w:rsid w:val="001E2ABF"/>
    <w:rsid w:val="001E2C3E"/>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664"/>
    <w:rsid w:val="001F3907"/>
    <w:rsid w:val="001F3F21"/>
    <w:rsid w:val="001F4032"/>
    <w:rsid w:val="001F4036"/>
    <w:rsid w:val="001F4191"/>
    <w:rsid w:val="001F5A57"/>
    <w:rsid w:val="001F621F"/>
    <w:rsid w:val="001F66FA"/>
    <w:rsid w:val="001F71DC"/>
    <w:rsid w:val="001F7246"/>
    <w:rsid w:val="001F786D"/>
    <w:rsid w:val="001F7D63"/>
    <w:rsid w:val="00200753"/>
    <w:rsid w:val="00200D15"/>
    <w:rsid w:val="00200EFF"/>
    <w:rsid w:val="002019FF"/>
    <w:rsid w:val="00201CA6"/>
    <w:rsid w:val="00201EFD"/>
    <w:rsid w:val="0020242B"/>
    <w:rsid w:val="00202472"/>
    <w:rsid w:val="00202AB4"/>
    <w:rsid w:val="00203625"/>
    <w:rsid w:val="00204E2E"/>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570"/>
    <w:rsid w:val="002107F9"/>
    <w:rsid w:val="0021083C"/>
    <w:rsid w:val="0021093C"/>
    <w:rsid w:val="00210E5B"/>
    <w:rsid w:val="002119C5"/>
    <w:rsid w:val="00211B00"/>
    <w:rsid w:val="002121D7"/>
    <w:rsid w:val="002127E6"/>
    <w:rsid w:val="00212BA8"/>
    <w:rsid w:val="002133CA"/>
    <w:rsid w:val="00213AF4"/>
    <w:rsid w:val="002142D2"/>
    <w:rsid w:val="002154D9"/>
    <w:rsid w:val="00216158"/>
    <w:rsid w:val="002164C6"/>
    <w:rsid w:val="00216559"/>
    <w:rsid w:val="0021734D"/>
    <w:rsid w:val="0021749B"/>
    <w:rsid w:val="002175F8"/>
    <w:rsid w:val="00220952"/>
    <w:rsid w:val="00221BA7"/>
    <w:rsid w:val="00222DC6"/>
    <w:rsid w:val="002231DD"/>
    <w:rsid w:val="00223ED6"/>
    <w:rsid w:val="00224670"/>
    <w:rsid w:val="002247C0"/>
    <w:rsid w:val="00226F31"/>
    <w:rsid w:val="00227A95"/>
    <w:rsid w:val="00227CCC"/>
    <w:rsid w:val="00230C94"/>
    <w:rsid w:val="00230EB7"/>
    <w:rsid w:val="00230EC6"/>
    <w:rsid w:val="002312EA"/>
    <w:rsid w:val="00231913"/>
    <w:rsid w:val="00233973"/>
    <w:rsid w:val="00233A29"/>
    <w:rsid w:val="00234C5F"/>
    <w:rsid w:val="00235AEE"/>
    <w:rsid w:val="00235E48"/>
    <w:rsid w:val="00236663"/>
    <w:rsid w:val="00236861"/>
    <w:rsid w:val="00236874"/>
    <w:rsid w:val="00236C6E"/>
    <w:rsid w:val="00236F57"/>
    <w:rsid w:val="00237A6C"/>
    <w:rsid w:val="00237E42"/>
    <w:rsid w:val="002403EA"/>
    <w:rsid w:val="00240F6A"/>
    <w:rsid w:val="00241489"/>
    <w:rsid w:val="002420FA"/>
    <w:rsid w:val="00242665"/>
    <w:rsid w:val="00242D21"/>
    <w:rsid w:val="0024341E"/>
    <w:rsid w:val="00243A7B"/>
    <w:rsid w:val="00243E30"/>
    <w:rsid w:val="00243EA5"/>
    <w:rsid w:val="00244849"/>
    <w:rsid w:val="00245579"/>
    <w:rsid w:val="0024605A"/>
    <w:rsid w:val="002461C3"/>
    <w:rsid w:val="00246DC3"/>
    <w:rsid w:val="002474F2"/>
    <w:rsid w:val="0024788C"/>
    <w:rsid w:val="00250FD7"/>
    <w:rsid w:val="002517C2"/>
    <w:rsid w:val="00251B67"/>
    <w:rsid w:val="00252058"/>
    <w:rsid w:val="00252C9A"/>
    <w:rsid w:val="0025332B"/>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1491"/>
    <w:rsid w:val="00262019"/>
    <w:rsid w:val="002621E0"/>
    <w:rsid w:val="002623A5"/>
    <w:rsid w:val="002635B5"/>
    <w:rsid w:val="00263B56"/>
    <w:rsid w:val="002647D1"/>
    <w:rsid w:val="00265201"/>
    <w:rsid w:val="002658E7"/>
    <w:rsid w:val="00266622"/>
    <w:rsid w:val="00266B4D"/>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509E"/>
    <w:rsid w:val="00275D62"/>
    <w:rsid w:val="002776B8"/>
    <w:rsid w:val="002778DC"/>
    <w:rsid w:val="00277B68"/>
    <w:rsid w:val="00277DDC"/>
    <w:rsid w:val="00280813"/>
    <w:rsid w:val="00282FD3"/>
    <w:rsid w:val="002832C2"/>
    <w:rsid w:val="002834C9"/>
    <w:rsid w:val="00283AAC"/>
    <w:rsid w:val="0028415F"/>
    <w:rsid w:val="0028417E"/>
    <w:rsid w:val="00284391"/>
    <w:rsid w:val="00285070"/>
    <w:rsid w:val="002854F2"/>
    <w:rsid w:val="002858DE"/>
    <w:rsid w:val="002860CC"/>
    <w:rsid w:val="002865FA"/>
    <w:rsid w:val="002869C0"/>
    <w:rsid w:val="00290A55"/>
    <w:rsid w:val="00290B41"/>
    <w:rsid w:val="00290FB2"/>
    <w:rsid w:val="0029190C"/>
    <w:rsid w:val="002921C4"/>
    <w:rsid w:val="002932EC"/>
    <w:rsid w:val="002942C7"/>
    <w:rsid w:val="00294754"/>
    <w:rsid w:val="0029528C"/>
    <w:rsid w:val="00295FAF"/>
    <w:rsid w:val="00296083"/>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3D08"/>
    <w:rsid w:val="002A563D"/>
    <w:rsid w:val="002A591F"/>
    <w:rsid w:val="002A5A2D"/>
    <w:rsid w:val="002A5FD3"/>
    <w:rsid w:val="002A679B"/>
    <w:rsid w:val="002A6ED0"/>
    <w:rsid w:val="002A7135"/>
    <w:rsid w:val="002B017F"/>
    <w:rsid w:val="002B02CB"/>
    <w:rsid w:val="002B05C7"/>
    <w:rsid w:val="002B0886"/>
    <w:rsid w:val="002B11FF"/>
    <w:rsid w:val="002B15C6"/>
    <w:rsid w:val="002B1C8F"/>
    <w:rsid w:val="002B1CB7"/>
    <w:rsid w:val="002B22F3"/>
    <w:rsid w:val="002B2C2C"/>
    <w:rsid w:val="002B2C81"/>
    <w:rsid w:val="002B40E0"/>
    <w:rsid w:val="002B43AE"/>
    <w:rsid w:val="002B4D6F"/>
    <w:rsid w:val="002B583B"/>
    <w:rsid w:val="002B619A"/>
    <w:rsid w:val="002B6395"/>
    <w:rsid w:val="002B68F6"/>
    <w:rsid w:val="002B6D13"/>
    <w:rsid w:val="002B75CC"/>
    <w:rsid w:val="002C034B"/>
    <w:rsid w:val="002C22F6"/>
    <w:rsid w:val="002C2638"/>
    <w:rsid w:val="002C27CE"/>
    <w:rsid w:val="002C2CA8"/>
    <w:rsid w:val="002C3188"/>
    <w:rsid w:val="002C339E"/>
    <w:rsid w:val="002C347D"/>
    <w:rsid w:val="002C410F"/>
    <w:rsid w:val="002C47F5"/>
    <w:rsid w:val="002C4A9B"/>
    <w:rsid w:val="002C4C77"/>
    <w:rsid w:val="002C4DC3"/>
    <w:rsid w:val="002C4E58"/>
    <w:rsid w:val="002C4F68"/>
    <w:rsid w:val="002C667F"/>
    <w:rsid w:val="002C7B2B"/>
    <w:rsid w:val="002C7C8C"/>
    <w:rsid w:val="002C7F61"/>
    <w:rsid w:val="002D087B"/>
    <w:rsid w:val="002D0BCE"/>
    <w:rsid w:val="002D0C99"/>
    <w:rsid w:val="002D10C9"/>
    <w:rsid w:val="002D1721"/>
    <w:rsid w:val="002D175B"/>
    <w:rsid w:val="002D2365"/>
    <w:rsid w:val="002D282D"/>
    <w:rsid w:val="002D2860"/>
    <w:rsid w:val="002D36A2"/>
    <w:rsid w:val="002D4919"/>
    <w:rsid w:val="002D4A80"/>
    <w:rsid w:val="002D5209"/>
    <w:rsid w:val="002D5562"/>
    <w:rsid w:val="002D5832"/>
    <w:rsid w:val="002D5DDD"/>
    <w:rsid w:val="002D710C"/>
    <w:rsid w:val="002D72B1"/>
    <w:rsid w:val="002E01F6"/>
    <w:rsid w:val="002E02E5"/>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37C"/>
    <w:rsid w:val="002F1791"/>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58C"/>
    <w:rsid w:val="00301EFA"/>
    <w:rsid w:val="00302189"/>
    <w:rsid w:val="003023C5"/>
    <w:rsid w:val="003029AD"/>
    <w:rsid w:val="00302D5C"/>
    <w:rsid w:val="00302F0D"/>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40B"/>
    <w:rsid w:val="00310AA5"/>
    <w:rsid w:val="00310C25"/>
    <w:rsid w:val="003111C1"/>
    <w:rsid w:val="003113B1"/>
    <w:rsid w:val="00311D14"/>
    <w:rsid w:val="00312D35"/>
    <w:rsid w:val="00312EF8"/>
    <w:rsid w:val="003143C5"/>
    <w:rsid w:val="00314404"/>
    <w:rsid w:val="003146B2"/>
    <w:rsid w:val="00314CBE"/>
    <w:rsid w:val="00314DB7"/>
    <w:rsid w:val="00314EE6"/>
    <w:rsid w:val="00315017"/>
    <w:rsid w:val="0031524C"/>
    <w:rsid w:val="00315756"/>
    <w:rsid w:val="00316A23"/>
    <w:rsid w:val="0031703E"/>
    <w:rsid w:val="00317B6D"/>
    <w:rsid w:val="00317EBE"/>
    <w:rsid w:val="00320459"/>
    <w:rsid w:val="00320B8A"/>
    <w:rsid w:val="0032202F"/>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DD8"/>
    <w:rsid w:val="00332E3C"/>
    <w:rsid w:val="00332E5D"/>
    <w:rsid w:val="00333865"/>
    <w:rsid w:val="003348EF"/>
    <w:rsid w:val="00334C6C"/>
    <w:rsid w:val="00334CA1"/>
    <w:rsid w:val="003359A3"/>
    <w:rsid w:val="0033626C"/>
    <w:rsid w:val="003370EF"/>
    <w:rsid w:val="00337613"/>
    <w:rsid w:val="00337A5E"/>
    <w:rsid w:val="00337E9D"/>
    <w:rsid w:val="0034020B"/>
    <w:rsid w:val="0034157C"/>
    <w:rsid w:val="00341C62"/>
    <w:rsid w:val="00341F00"/>
    <w:rsid w:val="003427F4"/>
    <w:rsid w:val="003436E2"/>
    <w:rsid w:val="003451AA"/>
    <w:rsid w:val="00345CDD"/>
    <w:rsid w:val="00345FF9"/>
    <w:rsid w:val="0034613F"/>
    <w:rsid w:val="003463F4"/>
    <w:rsid w:val="0034670C"/>
    <w:rsid w:val="00346B89"/>
    <w:rsid w:val="00346BAD"/>
    <w:rsid w:val="003478F5"/>
    <w:rsid w:val="0034795A"/>
    <w:rsid w:val="003479CB"/>
    <w:rsid w:val="003501F9"/>
    <w:rsid w:val="0035071D"/>
    <w:rsid w:val="003508AD"/>
    <w:rsid w:val="00351BC3"/>
    <w:rsid w:val="003523C0"/>
    <w:rsid w:val="00352B34"/>
    <w:rsid w:val="00352D6C"/>
    <w:rsid w:val="00352FDC"/>
    <w:rsid w:val="00353D8F"/>
    <w:rsid w:val="00354768"/>
    <w:rsid w:val="00357459"/>
    <w:rsid w:val="00357675"/>
    <w:rsid w:val="00360935"/>
    <w:rsid w:val="003609F7"/>
    <w:rsid w:val="00360B4B"/>
    <w:rsid w:val="00361435"/>
    <w:rsid w:val="00361788"/>
    <w:rsid w:val="003625BD"/>
    <w:rsid w:val="00363482"/>
    <w:rsid w:val="0036351D"/>
    <w:rsid w:val="00363610"/>
    <w:rsid w:val="003637F6"/>
    <w:rsid w:val="00364132"/>
    <w:rsid w:val="00364D22"/>
    <w:rsid w:val="0036522C"/>
    <w:rsid w:val="0036548D"/>
    <w:rsid w:val="0036641E"/>
    <w:rsid w:val="003667C5"/>
    <w:rsid w:val="0036684F"/>
    <w:rsid w:val="00367EDE"/>
    <w:rsid w:val="00367FA2"/>
    <w:rsid w:val="00370146"/>
    <w:rsid w:val="00370CDE"/>
    <w:rsid w:val="00371095"/>
    <w:rsid w:val="003710AC"/>
    <w:rsid w:val="00371DB0"/>
    <w:rsid w:val="003720AD"/>
    <w:rsid w:val="0037295C"/>
    <w:rsid w:val="00372B4A"/>
    <w:rsid w:val="0037346D"/>
    <w:rsid w:val="00373574"/>
    <w:rsid w:val="00373DE6"/>
    <w:rsid w:val="00377800"/>
    <w:rsid w:val="00377C74"/>
    <w:rsid w:val="00380411"/>
    <w:rsid w:val="00380CA3"/>
    <w:rsid w:val="00380D90"/>
    <w:rsid w:val="00381587"/>
    <w:rsid w:val="00381881"/>
    <w:rsid w:val="003818FB"/>
    <w:rsid w:val="00381D64"/>
    <w:rsid w:val="003820A3"/>
    <w:rsid w:val="00382216"/>
    <w:rsid w:val="0038237B"/>
    <w:rsid w:val="0038297C"/>
    <w:rsid w:val="00382E60"/>
    <w:rsid w:val="00383432"/>
    <w:rsid w:val="00383571"/>
    <w:rsid w:val="00383714"/>
    <w:rsid w:val="00383EBD"/>
    <w:rsid w:val="003848A4"/>
    <w:rsid w:val="003848F9"/>
    <w:rsid w:val="00384A94"/>
    <w:rsid w:val="00384F33"/>
    <w:rsid w:val="00385043"/>
    <w:rsid w:val="00385326"/>
    <w:rsid w:val="0038581B"/>
    <w:rsid w:val="00385D57"/>
    <w:rsid w:val="003861E5"/>
    <w:rsid w:val="00386FF6"/>
    <w:rsid w:val="0038748B"/>
    <w:rsid w:val="00387BA4"/>
    <w:rsid w:val="0039056F"/>
    <w:rsid w:val="003914CC"/>
    <w:rsid w:val="00391CF7"/>
    <w:rsid w:val="003920F0"/>
    <w:rsid w:val="00392F02"/>
    <w:rsid w:val="00393306"/>
    <w:rsid w:val="0039354A"/>
    <w:rsid w:val="003936E9"/>
    <w:rsid w:val="00394151"/>
    <w:rsid w:val="00394216"/>
    <w:rsid w:val="0039482F"/>
    <w:rsid w:val="00394CC9"/>
    <w:rsid w:val="0039533D"/>
    <w:rsid w:val="003957B9"/>
    <w:rsid w:val="003959B1"/>
    <w:rsid w:val="003961A7"/>
    <w:rsid w:val="0039620C"/>
    <w:rsid w:val="00396303"/>
    <w:rsid w:val="003964AE"/>
    <w:rsid w:val="00396FEC"/>
    <w:rsid w:val="00397675"/>
    <w:rsid w:val="003A0414"/>
    <w:rsid w:val="003A06B7"/>
    <w:rsid w:val="003A089D"/>
    <w:rsid w:val="003A0D61"/>
    <w:rsid w:val="003A196D"/>
    <w:rsid w:val="003A249A"/>
    <w:rsid w:val="003A2730"/>
    <w:rsid w:val="003A3229"/>
    <w:rsid w:val="003A42E7"/>
    <w:rsid w:val="003A47FD"/>
    <w:rsid w:val="003A4826"/>
    <w:rsid w:val="003A5AA8"/>
    <w:rsid w:val="003A6236"/>
    <w:rsid w:val="003A6793"/>
    <w:rsid w:val="003A6A23"/>
    <w:rsid w:val="003A6B12"/>
    <w:rsid w:val="003A6EB3"/>
    <w:rsid w:val="003A73DF"/>
    <w:rsid w:val="003A7685"/>
    <w:rsid w:val="003A79BE"/>
    <w:rsid w:val="003A7A72"/>
    <w:rsid w:val="003A7B83"/>
    <w:rsid w:val="003B0495"/>
    <w:rsid w:val="003B0606"/>
    <w:rsid w:val="003B0955"/>
    <w:rsid w:val="003B0C9D"/>
    <w:rsid w:val="003B122B"/>
    <w:rsid w:val="003B1819"/>
    <w:rsid w:val="003B1E9F"/>
    <w:rsid w:val="003B2929"/>
    <w:rsid w:val="003B38AF"/>
    <w:rsid w:val="003B3BF9"/>
    <w:rsid w:val="003B3C00"/>
    <w:rsid w:val="003B3D77"/>
    <w:rsid w:val="003B3E45"/>
    <w:rsid w:val="003B443E"/>
    <w:rsid w:val="003B4DC9"/>
    <w:rsid w:val="003B53D8"/>
    <w:rsid w:val="003B5571"/>
    <w:rsid w:val="003B5714"/>
    <w:rsid w:val="003B5F4D"/>
    <w:rsid w:val="003B7388"/>
    <w:rsid w:val="003B75BF"/>
    <w:rsid w:val="003C0579"/>
    <w:rsid w:val="003C06DA"/>
    <w:rsid w:val="003C0B99"/>
    <w:rsid w:val="003C1867"/>
    <w:rsid w:val="003C1EFD"/>
    <w:rsid w:val="003C2936"/>
    <w:rsid w:val="003C2D37"/>
    <w:rsid w:val="003C2F7F"/>
    <w:rsid w:val="003C37C2"/>
    <w:rsid w:val="003C3DBA"/>
    <w:rsid w:val="003C4768"/>
    <w:rsid w:val="003C476C"/>
    <w:rsid w:val="003C4E3D"/>
    <w:rsid w:val="003C51B6"/>
    <w:rsid w:val="003C5689"/>
    <w:rsid w:val="003C5963"/>
    <w:rsid w:val="003C5E04"/>
    <w:rsid w:val="003C6439"/>
    <w:rsid w:val="003C675A"/>
    <w:rsid w:val="003C717E"/>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A12"/>
    <w:rsid w:val="003D3513"/>
    <w:rsid w:val="003D4988"/>
    <w:rsid w:val="003D6314"/>
    <w:rsid w:val="003D6C47"/>
    <w:rsid w:val="003D6D63"/>
    <w:rsid w:val="003D6F0B"/>
    <w:rsid w:val="003D6FCB"/>
    <w:rsid w:val="003D753A"/>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3E89"/>
    <w:rsid w:val="003E48E1"/>
    <w:rsid w:val="003E4F4E"/>
    <w:rsid w:val="003E4F5D"/>
    <w:rsid w:val="003E5136"/>
    <w:rsid w:val="003E541C"/>
    <w:rsid w:val="003E5DAC"/>
    <w:rsid w:val="003E5E2E"/>
    <w:rsid w:val="003E658E"/>
    <w:rsid w:val="003E65BD"/>
    <w:rsid w:val="003E6979"/>
    <w:rsid w:val="003E69B9"/>
    <w:rsid w:val="003E6A2E"/>
    <w:rsid w:val="003E7070"/>
    <w:rsid w:val="003E7249"/>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0E8"/>
    <w:rsid w:val="003F3C05"/>
    <w:rsid w:val="003F491F"/>
    <w:rsid w:val="003F4997"/>
    <w:rsid w:val="003F5079"/>
    <w:rsid w:val="003F5320"/>
    <w:rsid w:val="003F54D2"/>
    <w:rsid w:val="003F5ADC"/>
    <w:rsid w:val="003F6281"/>
    <w:rsid w:val="003F693C"/>
    <w:rsid w:val="00400A74"/>
    <w:rsid w:val="00400A7A"/>
    <w:rsid w:val="00400EC1"/>
    <w:rsid w:val="00402A31"/>
    <w:rsid w:val="00402E88"/>
    <w:rsid w:val="00403F04"/>
    <w:rsid w:val="00403F22"/>
    <w:rsid w:val="004045B3"/>
    <w:rsid w:val="0040542D"/>
    <w:rsid w:val="004056A3"/>
    <w:rsid w:val="00405999"/>
    <w:rsid w:val="00405F8D"/>
    <w:rsid w:val="00406103"/>
    <w:rsid w:val="00406FFD"/>
    <w:rsid w:val="004073F3"/>
    <w:rsid w:val="004079A4"/>
    <w:rsid w:val="00407A40"/>
    <w:rsid w:val="0041007C"/>
    <w:rsid w:val="004105DB"/>
    <w:rsid w:val="00411DE9"/>
    <w:rsid w:val="004123DD"/>
    <w:rsid w:val="00412AAB"/>
    <w:rsid w:val="004148FF"/>
    <w:rsid w:val="00414BD6"/>
    <w:rsid w:val="00415201"/>
    <w:rsid w:val="00416055"/>
    <w:rsid w:val="004169A2"/>
    <w:rsid w:val="00416B73"/>
    <w:rsid w:val="00416CDD"/>
    <w:rsid w:val="00416E91"/>
    <w:rsid w:val="00416EE8"/>
    <w:rsid w:val="00417A99"/>
    <w:rsid w:val="00420863"/>
    <w:rsid w:val="0042110B"/>
    <w:rsid w:val="00422361"/>
    <w:rsid w:val="00422E0A"/>
    <w:rsid w:val="00422EC7"/>
    <w:rsid w:val="0042335E"/>
    <w:rsid w:val="00423413"/>
    <w:rsid w:val="0042352E"/>
    <w:rsid w:val="004235F0"/>
    <w:rsid w:val="00423A23"/>
    <w:rsid w:val="00423BDB"/>
    <w:rsid w:val="00423FE3"/>
    <w:rsid w:val="00424472"/>
    <w:rsid w:val="004248DB"/>
    <w:rsid w:val="00425C85"/>
    <w:rsid w:val="00425D9A"/>
    <w:rsid w:val="00427B17"/>
    <w:rsid w:val="00427B61"/>
    <w:rsid w:val="00427FFA"/>
    <w:rsid w:val="00430725"/>
    <w:rsid w:val="004307DC"/>
    <w:rsid w:val="0043085E"/>
    <w:rsid w:val="00431904"/>
    <w:rsid w:val="00431CAE"/>
    <w:rsid w:val="00431DD6"/>
    <w:rsid w:val="00432175"/>
    <w:rsid w:val="004327BC"/>
    <w:rsid w:val="0043285A"/>
    <w:rsid w:val="00432A7E"/>
    <w:rsid w:val="00432C62"/>
    <w:rsid w:val="00432D57"/>
    <w:rsid w:val="004335A3"/>
    <w:rsid w:val="00433B2D"/>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42A"/>
    <w:rsid w:val="00442474"/>
    <w:rsid w:val="00442A68"/>
    <w:rsid w:val="0044397D"/>
    <w:rsid w:val="00443DEA"/>
    <w:rsid w:val="00443FD4"/>
    <w:rsid w:val="0044404F"/>
    <w:rsid w:val="004445A4"/>
    <w:rsid w:val="004449FF"/>
    <w:rsid w:val="00445605"/>
    <w:rsid w:val="004457D3"/>
    <w:rsid w:val="00445800"/>
    <w:rsid w:val="0044602B"/>
    <w:rsid w:val="0044606C"/>
    <w:rsid w:val="00446644"/>
    <w:rsid w:val="00446EAF"/>
    <w:rsid w:val="004501FC"/>
    <w:rsid w:val="00450852"/>
    <w:rsid w:val="004517A7"/>
    <w:rsid w:val="00451D52"/>
    <w:rsid w:val="0045237E"/>
    <w:rsid w:val="004525C0"/>
    <w:rsid w:val="00452E13"/>
    <w:rsid w:val="00454DF4"/>
    <w:rsid w:val="00454FAD"/>
    <w:rsid w:val="00455884"/>
    <w:rsid w:val="00455FFC"/>
    <w:rsid w:val="00456226"/>
    <w:rsid w:val="00456A1C"/>
    <w:rsid w:val="00456F4C"/>
    <w:rsid w:val="0045730C"/>
    <w:rsid w:val="0045757A"/>
    <w:rsid w:val="00457EE2"/>
    <w:rsid w:val="00460227"/>
    <w:rsid w:val="00460F9B"/>
    <w:rsid w:val="00460FF9"/>
    <w:rsid w:val="004615E8"/>
    <w:rsid w:val="0046187A"/>
    <w:rsid w:val="00461ADE"/>
    <w:rsid w:val="00461BB1"/>
    <w:rsid w:val="00461BEC"/>
    <w:rsid w:val="00461ECB"/>
    <w:rsid w:val="00462F31"/>
    <w:rsid w:val="00462F48"/>
    <w:rsid w:val="00462FDF"/>
    <w:rsid w:val="00463A9F"/>
    <w:rsid w:val="00463B2B"/>
    <w:rsid w:val="004643A6"/>
    <w:rsid w:val="00464A7D"/>
    <w:rsid w:val="00464F9A"/>
    <w:rsid w:val="00465074"/>
    <w:rsid w:val="004656CA"/>
    <w:rsid w:val="00465BF2"/>
    <w:rsid w:val="00465E11"/>
    <w:rsid w:val="00465F0B"/>
    <w:rsid w:val="00466DA4"/>
    <w:rsid w:val="004672D9"/>
    <w:rsid w:val="0046778F"/>
    <w:rsid w:val="00470D35"/>
    <w:rsid w:val="00471806"/>
    <w:rsid w:val="00471B2D"/>
    <w:rsid w:val="00472250"/>
    <w:rsid w:val="004729B1"/>
    <w:rsid w:val="00473355"/>
    <w:rsid w:val="00474729"/>
    <w:rsid w:val="00474A9F"/>
    <w:rsid w:val="004750E9"/>
    <w:rsid w:val="00475ACA"/>
    <w:rsid w:val="00476B1E"/>
    <w:rsid w:val="00476BED"/>
    <w:rsid w:val="00477349"/>
    <w:rsid w:val="00477764"/>
    <w:rsid w:val="00477AFF"/>
    <w:rsid w:val="00480894"/>
    <w:rsid w:val="00480D1C"/>
    <w:rsid w:val="00481079"/>
    <w:rsid w:val="004813A4"/>
    <w:rsid w:val="0048171A"/>
    <w:rsid w:val="0048195B"/>
    <w:rsid w:val="00481968"/>
    <w:rsid w:val="0048253D"/>
    <w:rsid w:val="00482540"/>
    <w:rsid w:val="00482B06"/>
    <w:rsid w:val="00482B1A"/>
    <w:rsid w:val="0048385F"/>
    <w:rsid w:val="00483CF6"/>
    <w:rsid w:val="0048493E"/>
    <w:rsid w:val="0048495E"/>
    <w:rsid w:val="0048526E"/>
    <w:rsid w:val="00485273"/>
    <w:rsid w:val="004852CF"/>
    <w:rsid w:val="0048547C"/>
    <w:rsid w:val="004854C9"/>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2D8"/>
    <w:rsid w:val="0049519B"/>
    <w:rsid w:val="00495637"/>
    <w:rsid w:val="0049580B"/>
    <w:rsid w:val="00495E5F"/>
    <w:rsid w:val="00495E6C"/>
    <w:rsid w:val="004963A5"/>
    <w:rsid w:val="00496D08"/>
    <w:rsid w:val="00496D59"/>
    <w:rsid w:val="00497214"/>
    <w:rsid w:val="004976A7"/>
    <w:rsid w:val="00497A03"/>
    <w:rsid w:val="00497DF8"/>
    <w:rsid w:val="004A038E"/>
    <w:rsid w:val="004A0CBF"/>
    <w:rsid w:val="004A0EC1"/>
    <w:rsid w:val="004A10D4"/>
    <w:rsid w:val="004A164B"/>
    <w:rsid w:val="004A187C"/>
    <w:rsid w:val="004A204A"/>
    <w:rsid w:val="004A2E5D"/>
    <w:rsid w:val="004A38DE"/>
    <w:rsid w:val="004A436B"/>
    <w:rsid w:val="004A454B"/>
    <w:rsid w:val="004A4AA9"/>
    <w:rsid w:val="004A508E"/>
    <w:rsid w:val="004A5C6C"/>
    <w:rsid w:val="004A5D82"/>
    <w:rsid w:val="004A68AF"/>
    <w:rsid w:val="004A6F6E"/>
    <w:rsid w:val="004A7B1E"/>
    <w:rsid w:val="004B0B75"/>
    <w:rsid w:val="004B0F26"/>
    <w:rsid w:val="004B1F23"/>
    <w:rsid w:val="004B23C3"/>
    <w:rsid w:val="004B242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7689"/>
    <w:rsid w:val="004B7B5F"/>
    <w:rsid w:val="004C01F2"/>
    <w:rsid w:val="004C030D"/>
    <w:rsid w:val="004C0D02"/>
    <w:rsid w:val="004C1316"/>
    <w:rsid w:val="004C149D"/>
    <w:rsid w:val="004C16A8"/>
    <w:rsid w:val="004C1A8E"/>
    <w:rsid w:val="004C1E4D"/>
    <w:rsid w:val="004C226E"/>
    <w:rsid w:val="004C321F"/>
    <w:rsid w:val="004C3D6B"/>
    <w:rsid w:val="004C5555"/>
    <w:rsid w:val="004C5A35"/>
    <w:rsid w:val="004C6A32"/>
    <w:rsid w:val="004C72C7"/>
    <w:rsid w:val="004C7862"/>
    <w:rsid w:val="004C7A22"/>
    <w:rsid w:val="004D0378"/>
    <w:rsid w:val="004D0E1A"/>
    <w:rsid w:val="004D18B0"/>
    <w:rsid w:val="004D2692"/>
    <w:rsid w:val="004D2D4D"/>
    <w:rsid w:val="004D2FD1"/>
    <w:rsid w:val="004D3AF6"/>
    <w:rsid w:val="004D40A3"/>
    <w:rsid w:val="004D4218"/>
    <w:rsid w:val="004D48DE"/>
    <w:rsid w:val="004D4BFB"/>
    <w:rsid w:val="004D5664"/>
    <w:rsid w:val="004D5AF2"/>
    <w:rsid w:val="004D6385"/>
    <w:rsid w:val="004D67CB"/>
    <w:rsid w:val="004D71A9"/>
    <w:rsid w:val="004D7FA8"/>
    <w:rsid w:val="004E078D"/>
    <w:rsid w:val="004E11EE"/>
    <w:rsid w:val="004E1BA2"/>
    <w:rsid w:val="004E1D25"/>
    <w:rsid w:val="004E24E1"/>
    <w:rsid w:val="004E2BE0"/>
    <w:rsid w:val="004E2F39"/>
    <w:rsid w:val="004E373A"/>
    <w:rsid w:val="004E46F9"/>
    <w:rsid w:val="004E4769"/>
    <w:rsid w:val="004E478B"/>
    <w:rsid w:val="004E49C5"/>
    <w:rsid w:val="004E4CC0"/>
    <w:rsid w:val="004E5449"/>
    <w:rsid w:val="004E5AFE"/>
    <w:rsid w:val="004E5B05"/>
    <w:rsid w:val="004E5CB3"/>
    <w:rsid w:val="004E6967"/>
    <w:rsid w:val="004E7064"/>
    <w:rsid w:val="004E7277"/>
    <w:rsid w:val="004E7790"/>
    <w:rsid w:val="004E78C8"/>
    <w:rsid w:val="004F14EE"/>
    <w:rsid w:val="004F2825"/>
    <w:rsid w:val="004F37F0"/>
    <w:rsid w:val="004F4207"/>
    <w:rsid w:val="004F4B02"/>
    <w:rsid w:val="004F4FB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42DB"/>
    <w:rsid w:val="00504DC2"/>
    <w:rsid w:val="00505386"/>
    <w:rsid w:val="00505EBD"/>
    <w:rsid w:val="005068E4"/>
    <w:rsid w:val="00506CAE"/>
    <w:rsid w:val="005072D5"/>
    <w:rsid w:val="00507514"/>
    <w:rsid w:val="00507781"/>
    <w:rsid w:val="00507B00"/>
    <w:rsid w:val="00507B9C"/>
    <w:rsid w:val="0051037C"/>
    <w:rsid w:val="00510775"/>
    <w:rsid w:val="0051120D"/>
    <w:rsid w:val="00511476"/>
    <w:rsid w:val="005114F8"/>
    <w:rsid w:val="00512012"/>
    <w:rsid w:val="00512B25"/>
    <w:rsid w:val="00512F02"/>
    <w:rsid w:val="00513BF3"/>
    <w:rsid w:val="005148FF"/>
    <w:rsid w:val="005151B4"/>
    <w:rsid w:val="005167E8"/>
    <w:rsid w:val="00517507"/>
    <w:rsid w:val="00520803"/>
    <w:rsid w:val="0052116E"/>
    <w:rsid w:val="00521297"/>
    <w:rsid w:val="0052360D"/>
    <w:rsid w:val="00524D75"/>
    <w:rsid w:val="005250F6"/>
    <w:rsid w:val="00525E31"/>
    <w:rsid w:val="00526174"/>
    <w:rsid w:val="00526604"/>
    <w:rsid w:val="00526D84"/>
    <w:rsid w:val="0052707B"/>
    <w:rsid w:val="0052741E"/>
    <w:rsid w:val="0052782A"/>
    <w:rsid w:val="005301C5"/>
    <w:rsid w:val="00530752"/>
    <w:rsid w:val="00531AB8"/>
    <w:rsid w:val="005324EE"/>
    <w:rsid w:val="005326DE"/>
    <w:rsid w:val="005327B6"/>
    <w:rsid w:val="00532855"/>
    <w:rsid w:val="00532FEC"/>
    <w:rsid w:val="005331CE"/>
    <w:rsid w:val="00533D63"/>
    <w:rsid w:val="00533DBB"/>
    <w:rsid w:val="005340DE"/>
    <w:rsid w:val="005342A2"/>
    <w:rsid w:val="00534C5F"/>
    <w:rsid w:val="0053509D"/>
    <w:rsid w:val="00535E13"/>
    <w:rsid w:val="0053650A"/>
    <w:rsid w:val="00536833"/>
    <w:rsid w:val="00537EE2"/>
    <w:rsid w:val="00537F2E"/>
    <w:rsid w:val="0054008E"/>
    <w:rsid w:val="005403D8"/>
    <w:rsid w:val="00540AD9"/>
    <w:rsid w:val="00543144"/>
    <w:rsid w:val="00543E5A"/>
    <w:rsid w:val="00544F7A"/>
    <w:rsid w:val="00545421"/>
    <w:rsid w:val="005460F2"/>
    <w:rsid w:val="00547B0A"/>
    <w:rsid w:val="00547DCF"/>
    <w:rsid w:val="00550CA9"/>
    <w:rsid w:val="00551763"/>
    <w:rsid w:val="00551FCA"/>
    <w:rsid w:val="00552C89"/>
    <w:rsid w:val="00553913"/>
    <w:rsid w:val="00554B68"/>
    <w:rsid w:val="00554F48"/>
    <w:rsid w:val="00554F7D"/>
    <w:rsid w:val="0055544F"/>
    <w:rsid w:val="00555FB9"/>
    <w:rsid w:val="005567C9"/>
    <w:rsid w:val="00556B48"/>
    <w:rsid w:val="005576F7"/>
    <w:rsid w:val="00560716"/>
    <w:rsid w:val="005607A9"/>
    <w:rsid w:val="00561361"/>
    <w:rsid w:val="005616F9"/>
    <w:rsid w:val="0056188B"/>
    <w:rsid w:val="0056193F"/>
    <w:rsid w:val="00562C3D"/>
    <w:rsid w:val="005639DF"/>
    <w:rsid w:val="00563F76"/>
    <w:rsid w:val="0056455B"/>
    <w:rsid w:val="005648D7"/>
    <w:rsid w:val="00564BCA"/>
    <w:rsid w:val="00565866"/>
    <w:rsid w:val="00566252"/>
    <w:rsid w:val="0056653B"/>
    <w:rsid w:val="00566946"/>
    <w:rsid w:val="00566FF4"/>
    <w:rsid w:val="0056774B"/>
    <w:rsid w:val="0056782B"/>
    <w:rsid w:val="00570443"/>
    <w:rsid w:val="00570586"/>
    <w:rsid w:val="00570D86"/>
    <w:rsid w:val="00570E35"/>
    <w:rsid w:val="005719CC"/>
    <w:rsid w:val="00572669"/>
    <w:rsid w:val="005733B7"/>
    <w:rsid w:val="00574420"/>
    <w:rsid w:val="00575024"/>
    <w:rsid w:val="005753CB"/>
    <w:rsid w:val="00575ED0"/>
    <w:rsid w:val="00576D83"/>
    <w:rsid w:val="00577F0A"/>
    <w:rsid w:val="0058025A"/>
    <w:rsid w:val="005816AC"/>
    <w:rsid w:val="0058195B"/>
    <w:rsid w:val="00581F08"/>
    <w:rsid w:val="0058268D"/>
    <w:rsid w:val="00582CD4"/>
    <w:rsid w:val="00583648"/>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391C"/>
    <w:rsid w:val="005942D5"/>
    <w:rsid w:val="0059466A"/>
    <w:rsid w:val="00594752"/>
    <w:rsid w:val="0059493D"/>
    <w:rsid w:val="00594A32"/>
    <w:rsid w:val="0059533D"/>
    <w:rsid w:val="00595576"/>
    <w:rsid w:val="0059592B"/>
    <w:rsid w:val="00596AB4"/>
    <w:rsid w:val="00597C8A"/>
    <w:rsid w:val="00597E5D"/>
    <w:rsid w:val="005A068A"/>
    <w:rsid w:val="005A085B"/>
    <w:rsid w:val="005A12D7"/>
    <w:rsid w:val="005A218A"/>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3E4"/>
    <w:rsid w:val="005A7A96"/>
    <w:rsid w:val="005B0567"/>
    <w:rsid w:val="005B1B11"/>
    <w:rsid w:val="005B1CA2"/>
    <w:rsid w:val="005B221B"/>
    <w:rsid w:val="005B2460"/>
    <w:rsid w:val="005B2812"/>
    <w:rsid w:val="005B3367"/>
    <w:rsid w:val="005B398A"/>
    <w:rsid w:val="005B3CC6"/>
    <w:rsid w:val="005B4429"/>
    <w:rsid w:val="005B448B"/>
    <w:rsid w:val="005B57F2"/>
    <w:rsid w:val="005B58CC"/>
    <w:rsid w:val="005B5F79"/>
    <w:rsid w:val="005B618B"/>
    <w:rsid w:val="005B6A10"/>
    <w:rsid w:val="005B7494"/>
    <w:rsid w:val="005B792A"/>
    <w:rsid w:val="005B7B9A"/>
    <w:rsid w:val="005B7C45"/>
    <w:rsid w:val="005C0139"/>
    <w:rsid w:val="005C04F5"/>
    <w:rsid w:val="005C1017"/>
    <w:rsid w:val="005C1723"/>
    <w:rsid w:val="005C222C"/>
    <w:rsid w:val="005C27C8"/>
    <w:rsid w:val="005C2BB3"/>
    <w:rsid w:val="005C30D3"/>
    <w:rsid w:val="005C3FD8"/>
    <w:rsid w:val="005C3FF1"/>
    <w:rsid w:val="005C4F0D"/>
    <w:rsid w:val="005C578D"/>
    <w:rsid w:val="005C5E75"/>
    <w:rsid w:val="005C5F4D"/>
    <w:rsid w:val="005C60DA"/>
    <w:rsid w:val="005C6EA5"/>
    <w:rsid w:val="005C719E"/>
    <w:rsid w:val="005C7B6B"/>
    <w:rsid w:val="005D0D35"/>
    <w:rsid w:val="005D0F42"/>
    <w:rsid w:val="005D12F9"/>
    <w:rsid w:val="005D1853"/>
    <w:rsid w:val="005D1A0F"/>
    <w:rsid w:val="005D2787"/>
    <w:rsid w:val="005D3511"/>
    <w:rsid w:val="005D4D89"/>
    <w:rsid w:val="005D64F9"/>
    <w:rsid w:val="005D717C"/>
    <w:rsid w:val="005D7204"/>
    <w:rsid w:val="005D7C23"/>
    <w:rsid w:val="005D7E7B"/>
    <w:rsid w:val="005E05A6"/>
    <w:rsid w:val="005E10FA"/>
    <w:rsid w:val="005E1365"/>
    <w:rsid w:val="005E19B4"/>
    <w:rsid w:val="005E1EE7"/>
    <w:rsid w:val="005E2BEB"/>
    <w:rsid w:val="005E3006"/>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1FC2"/>
    <w:rsid w:val="005F211C"/>
    <w:rsid w:val="005F21C5"/>
    <w:rsid w:val="005F22D6"/>
    <w:rsid w:val="005F2549"/>
    <w:rsid w:val="005F2818"/>
    <w:rsid w:val="005F29C2"/>
    <w:rsid w:val="005F2A90"/>
    <w:rsid w:val="005F30B5"/>
    <w:rsid w:val="005F3CB3"/>
    <w:rsid w:val="005F3CD0"/>
    <w:rsid w:val="005F4201"/>
    <w:rsid w:val="005F4308"/>
    <w:rsid w:val="005F4549"/>
    <w:rsid w:val="005F4DC1"/>
    <w:rsid w:val="005F4FE7"/>
    <w:rsid w:val="005F5101"/>
    <w:rsid w:val="005F5350"/>
    <w:rsid w:val="005F5E51"/>
    <w:rsid w:val="005F76A4"/>
    <w:rsid w:val="005F7971"/>
    <w:rsid w:val="006004FD"/>
    <w:rsid w:val="00600EAD"/>
    <w:rsid w:val="006016DB"/>
    <w:rsid w:val="00603617"/>
    <w:rsid w:val="0060381F"/>
    <w:rsid w:val="006046B6"/>
    <w:rsid w:val="00604948"/>
    <w:rsid w:val="006049FD"/>
    <w:rsid w:val="006059EE"/>
    <w:rsid w:val="00606AE4"/>
    <w:rsid w:val="00606BE6"/>
    <w:rsid w:val="00606CEB"/>
    <w:rsid w:val="00607638"/>
    <w:rsid w:val="00607AD8"/>
    <w:rsid w:val="00607E59"/>
    <w:rsid w:val="006102C5"/>
    <w:rsid w:val="00610629"/>
    <w:rsid w:val="0061093F"/>
    <w:rsid w:val="00610E2B"/>
    <w:rsid w:val="00611E72"/>
    <w:rsid w:val="00611F40"/>
    <w:rsid w:val="00612119"/>
    <w:rsid w:val="006123A2"/>
    <w:rsid w:val="00612EAC"/>
    <w:rsid w:val="0061305B"/>
    <w:rsid w:val="006133C6"/>
    <w:rsid w:val="00613713"/>
    <w:rsid w:val="006140A9"/>
    <w:rsid w:val="00614127"/>
    <w:rsid w:val="006173AF"/>
    <w:rsid w:val="006178BC"/>
    <w:rsid w:val="00617DCD"/>
    <w:rsid w:val="00620000"/>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68"/>
    <w:rsid w:val="00633CAB"/>
    <w:rsid w:val="006344A4"/>
    <w:rsid w:val="006348FB"/>
    <w:rsid w:val="00634B97"/>
    <w:rsid w:val="00634EB0"/>
    <w:rsid w:val="00635012"/>
    <w:rsid w:val="006353BB"/>
    <w:rsid w:val="00635564"/>
    <w:rsid w:val="00635FF3"/>
    <w:rsid w:val="00636784"/>
    <w:rsid w:val="00637125"/>
    <w:rsid w:val="00637929"/>
    <w:rsid w:val="00637C32"/>
    <w:rsid w:val="006404BF"/>
    <w:rsid w:val="00640DC3"/>
    <w:rsid w:val="006411FD"/>
    <w:rsid w:val="006414D7"/>
    <w:rsid w:val="006415CF"/>
    <w:rsid w:val="00642368"/>
    <w:rsid w:val="006436F3"/>
    <w:rsid w:val="00643CD3"/>
    <w:rsid w:val="00643EA9"/>
    <w:rsid w:val="006445E9"/>
    <w:rsid w:val="00644A55"/>
    <w:rsid w:val="00644C82"/>
    <w:rsid w:val="006451AA"/>
    <w:rsid w:val="00645A51"/>
    <w:rsid w:val="006475CB"/>
    <w:rsid w:val="00647D90"/>
    <w:rsid w:val="0065061B"/>
    <w:rsid w:val="00650B89"/>
    <w:rsid w:val="00650C82"/>
    <w:rsid w:val="006523AD"/>
    <w:rsid w:val="006523C6"/>
    <w:rsid w:val="0065251A"/>
    <w:rsid w:val="006528FC"/>
    <w:rsid w:val="00652BD8"/>
    <w:rsid w:val="006531CE"/>
    <w:rsid w:val="006533F5"/>
    <w:rsid w:val="006551F3"/>
    <w:rsid w:val="00655E22"/>
    <w:rsid w:val="00656269"/>
    <w:rsid w:val="00656812"/>
    <w:rsid w:val="0065711D"/>
    <w:rsid w:val="0065744C"/>
    <w:rsid w:val="006606E2"/>
    <w:rsid w:val="0066087E"/>
    <w:rsid w:val="006611D2"/>
    <w:rsid w:val="0066124F"/>
    <w:rsid w:val="0066386E"/>
    <w:rsid w:val="006638C2"/>
    <w:rsid w:val="00663C05"/>
    <w:rsid w:val="006645E4"/>
    <w:rsid w:val="00664E8B"/>
    <w:rsid w:val="00665702"/>
    <w:rsid w:val="0066710B"/>
    <w:rsid w:val="006677A5"/>
    <w:rsid w:val="00667EAC"/>
    <w:rsid w:val="006709D6"/>
    <w:rsid w:val="006713F8"/>
    <w:rsid w:val="0067184D"/>
    <w:rsid w:val="00671B8B"/>
    <w:rsid w:val="0067240C"/>
    <w:rsid w:val="006724D8"/>
    <w:rsid w:val="0067269C"/>
    <w:rsid w:val="00672A67"/>
    <w:rsid w:val="006731A0"/>
    <w:rsid w:val="00673CFF"/>
    <w:rsid w:val="00673DD3"/>
    <w:rsid w:val="00673E5E"/>
    <w:rsid w:val="00674355"/>
    <w:rsid w:val="006744D9"/>
    <w:rsid w:val="006758D1"/>
    <w:rsid w:val="00675A67"/>
    <w:rsid w:val="00675FE2"/>
    <w:rsid w:val="0067642D"/>
    <w:rsid w:val="006770A1"/>
    <w:rsid w:val="006771D9"/>
    <w:rsid w:val="0067761A"/>
    <w:rsid w:val="00677791"/>
    <w:rsid w:val="006778B5"/>
    <w:rsid w:val="00677DA1"/>
    <w:rsid w:val="00680548"/>
    <w:rsid w:val="006817F4"/>
    <w:rsid w:val="006826CC"/>
    <w:rsid w:val="00682F29"/>
    <w:rsid w:val="00683177"/>
    <w:rsid w:val="00683F7E"/>
    <w:rsid w:val="006843AF"/>
    <w:rsid w:val="006866E3"/>
    <w:rsid w:val="0068679D"/>
    <w:rsid w:val="00686AB1"/>
    <w:rsid w:val="00686C73"/>
    <w:rsid w:val="006878BD"/>
    <w:rsid w:val="006905F5"/>
    <w:rsid w:val="0069074E"/>
    <w:rsid w:val="00690B60"/>
    <w:rsid w:val="00690F4F"/>
    <w:rsid w:val="006913F1"/>
    <w:rsid w:val="0069204B"/>
    <w:rsid w:val="0069257A"/>
    <w:rsid w:val="0069280F"/>
    <w:rsid w:val="00692D36"/>
    <w:rsid w:val="006937D5"/>
    <w:rsid w:val="0069399C"/>
    <w:rsid w:val="00693B21"/>
    <w:rsid w:val="00693C98"/>
    <w:rsid w:val="006947F0"/>
    <w:rsid w:val="00694B07"/>
    <w:rsid w:val="00694BAD"/>
    <w:rsid w:val="00695D19"/>
    <w:rsid w:val="00696D35"/>
    <w:rsid w:val="00697217"/>
    <w:rsid w:val="0069757C"/>
    <w:rsid w:val="006A068A"/>
    <w:rsid w:val="006A0E7E"/>
    <w:rsid w:val="006A0FC3"/>
    <w:rsid w:val="006A16DB"/>
    <w:rsid w:val="006A16FF"/>
    <w:rsid w:val="006A2312"/>
    <w:rsid w:val="006A2356"/>
    <w:rsid w:val="006A2474"/>
    <w:rsid w:val="006A2708"/>
    <w:rsid w:val="006A28BE"/>
    <w:rsid w:val="006A2ED4"/>
    <w:rsid w:val="006A4500"/>
    <w:rsid w:val="006A4FF4"/>
    <w:rsid w:val="006A50B5"/>
    <w:rsid w:val="006A549A"/>
    <w:rsid w:val="006A5576"/>
    <w:rsid w:val="006A5E0B"/>
    <w:rsid w:val="006A61C9"/>
    <w:rsid w:val="006A64C8"/>
    <w:rsid w:val="006A7DA3"/>
    <w:rsid w:val="006B0041"/>
    <w:rsid w:val="006B03AA"/>
    <w:rsid w:val="006B07C9"/>
    <w:rsid w:val="006B083A"/>
    <w:rsid w:val="006B08DE"/>
    <w:rsid w:val="006B090C"/>
    <w:rsid w:val="006B0935"/>
    <w:rsid w:val="006B0EF8"/>
    <w:rsid w:val="006B1AAB"/>
    <w:rsid w:val="006B1AF6"/>
    <w:rsid w:val="006B1C59"/>
    <w:rsid w:val="006B2BA8"/>
    <w:rsid w:val="006B3E16"/>
    <w:rsid w:val="006B4331"/>
    <w:rsid w:val="006B49F6"/>
    <w:rsid w:val="006B5C84"/>
    <w:rsid w:val="006B5DD2"/>
    <w:rsid w:val="006B6778"/>
    <w:rsid w:val="006B6B02"/>
    <w:rsid w:val="006B6DAA"/>
    <w:rsid w:val="006B7132"/>
    <w:rsid w:val="006B7D70"/>
    <w:rsid w:val="006C0A93"/>
    <w:rsid w:val="006C0C3E"/>
    <w:rsid w:val="006C0FA7"/>
    <w:rsid w:val="006C18B7"/>
    <w:rsid w:val="006C19D1"/>
    <w:rsid w:val="006C2045"/>
    <w:rsid w:val="006C2C1C"/>
    <w:rsid w:val="006C38E6"/>
    <w:rsid w:val="006C3E1E"/>
    <w:rsid w:val="006C3F36"/>
    <w:rsid w:val="006C40B3"/>
    <w:rsid w:val="006C43D4"/>
    <w:rsid w:val="006C44DF"/>
    <w:rsid w:val="006C4F7C"/>
    <w:rsid w:val="006C5527"/>
    <w:rsid w:val="006C5A1D"/>
    <w:rsid w:val="006C5A6E"/>
    <w:rsid w:val="006C7044"/>
    <w:rsid w:val="006C7168"/>
    <w:rsid w:val="006C757A"/>
    <w:rsid w:val="006C7C5A"/>
    <w:rsid w:val="006D0222"/>
    <w:rsid w:val="006D07E0"/>
    <w:rsid w:val="006D0CF1"/>
    <w:rsid w:val="006D1BD2"/>
    <w:rsid w:val="006D1D8A"/>
    <w:rsid w:val="006D2020"/>
    <w:rsid w:val="006D3405"/>
    <w:rsid w:val="006D3D0F"/>
    <w:rsid w:val="006D4184"/>
    <w:rsid w:val="006D4A70"/>
    <w:rsid w:val="006D54CC"/>
    <w:rsid w:val="006D6227"/>
    <w:rsid w:val="006D701C"/>
    <w:rsid w:val="006D7134"/>
    <w:rsid w:val="006D7223"/>
    <w:rsid w:val="006D7813"/>
    <w:rsid w:val="006D7D36"/>
    <w:rsid w:val="006D7FFD"/>
    <w:rsid w:val="006E0944"/>
    <w:rsid w:val="006E0E4C"/>
    <w:rsid w:val="006E1B28"/>
    <w:rsid w:val="006E249F"/>
    <w:rsid w:val="006E27C5"/>
    <w:rsid w:val="006E3112"/>
    <w:rsid w:val="006E3BF2"/>
    <w:rsid w:val="006E4356"/>
    <w:rsid w:val="006E46D0"/>
    <w:rsid w:val="006E53FB"/>
    <w:rsid w:val="006E5D9A"/>
    <w:rsid w:val="006E67E0"/>
    <w:rsid w:val="006E6D6D"/>
    <w:rsid w:val="006E6F61"/>
    <w:rsid w:val="006E6FE5"/>
    <w:rsid w:val="006E778F"/>
    <w:rsid w:val="006E7859"/>
    <w:rsid w:val="006E79EA"/>
    <w:rsid w:val="006E7FAA"/>
    <w:rsid w:val="006F0356"/>
    <w:rsid w:val="006F0ACE"/>
    <w:rsid w:val="006F1573"/>
    <w:rsid w:val="006F1D4F"/>
    <w:rsid w:val="006F1F48"/>
    <w:rsid w:val="006F239C"/>
    <w:rsid w:val="006F3228"/>
    <w:rsid w:val="006F34BA"/>
    <w:rsid w:val="006F38F7"/>
    <w:rsid w:val="006F423E"/>
    <w:rsid w:val="006F4AA6"/>
    <w:rsid w:val="006F4DBC"/>
    <w:rsid w:val="006F4F21"/>
    <w:rsid w:val="006F58D3"/>
    <w:rsid w:val="006F5E8E"/>
    <w:rsid w:val="006F60F7"/>
    <w:rsid w:val="006F634D"/>
    <w:rsid w:val="006F6978"/>
    <w:rsid w:val="006F6AC9"/>
    <w:rsid w:val="006F6B45"/>
    <w:rsid w:val="006F6E6E"/>
    <w:rsid w:val="006F762B"/>
    <w:rsid w:val="006F7BA6"/>
    <w:rsid w:val="00700830"/>
    <w:rsid w:val="00701324"/>
    <w:rsid w:val="007014DA"/>
    <w:rsid w:val="00701674"/>
    <w:rsid w:val="00701BBA"/>
    <w:rsid w:val="00701C3B"/>
    <w:rsid w:val="00701DA0"/>
    <w:rsid w:val="00701F20"/>
    <w:rsid w:val="00701F42"/>
    <w:rsid w:val="0070254F"/>
    <w:rsid w:val="00702CB0"/>
    <w:rsid w:val="00703D7A"/>
    <w:rsid w:val="00704120"/>
    <w:rsid w:val="007047D6"/>
    <w:rsid w:val="00704A83"/>
    <w:rsid w:val="00705161"/>
    <w:rsid w:val="0070558F"/>
    <w:rsid w:val="00705EB8"/>
    <w:rsid w:val="00706076"/>
    <w:rsid w:val="007064BC"/>
    <w:rsid w:val="00706CEE"/>
    <w:rsid w:val="00707981"/>
    <w:rsid w:val="00707A97"/>
    <w:rsid w:val="00707C55"/>
    <w:rsid w:val="007108D8"/>
    <w:rsid w:val="007113BE"/>
    <w:rsid w:val="0071157E"/>
    <w:rsid w:val="00711787"/>
    <w:rsid w:val="00711B25"/>
    <w:rsid w:val="00711F11"/>
    <w:rsid w:val="00711FCE"/>
    <w:rsid w:val="00712B7E"/>
    <w:rsid w:val="00712CBA"/>
    <w:rsid w:val="00713024"/>
    <w:rsid w:val="00713895"/>
    <w:rsid w:val="00713DCE"/>
    <w:rsid w:val="00714744"/>
    <w:rsid w:val="00714824"/>
    <w:rsid w:val="00714C4D"/>
    <w:rsid w:val="00715C85"/>
    <w:rsid w:val="00715F13"/>
    <w:rsid w:val="00716001"/>
    <w:rsid w:val="00716103"/>
    <w:rsid w:val="00717110"/>
    <w:rsid w:val="00717280"/>
    <w:rsid w:val="00717421"/>
    <w:rsid w:val="00717AAF"/>
    <w:rsid w:val="00717FF4"/>
    <w:rsid w:val="00720981"/>
    <w:rsid w:val="00721399"/>
    <w:rsid w:val="0072166E"/>
    <w:rsid w:val="00721679"/>
    <w:rsid w:val="00721D85"/>
    <w:rsid w:val="00721E8B"/>
    <w:rsid w:val="007225D7"/>
    <w:rsid w:val="00722EB7"/>
    <w:rsid w:val="00722EC5"/>
    <w:rsid w:val="00722F02"/>
    <w:rsid w:val="007231A4"/>
    <w:rsid w:val="00723562"/>
    <w:rsid w:val="007236F8"/>
    <w:rsid w:val="00723AFC"/>
    <w:rsid w:val="0072477F"/>
    <w:rsid w:val="007254B4"/>
    <w:rsid w:val="007255B7"/>
    <w:rsid w:val="0072610A"/>
    <w:rsid w:val="0072650C"/>
    <w:rsid w:val="0072664F"/>
    <w:rsid w:val="00727071"/>
    <w:rsid w:val="00727242"/>
    <w:rsid w:val="00727E21"/>
    <w:rsid w:val="00731C7D"/>
    <w:rsid w:val="00731D02"/>
    <w:rsid w:val="0073275A"/>
    <w:rsid w:val="0073334B"/>
    <w:rsid w:val="00733BC3"/>
    <w:rsid w:val="0073413D"/>
    <w:rsid w:val="0073419D"/>
    <w:rsid w:val="007350B1"/>
    <w:rsid w:val="00735F60"/>
    <w:rsid w:val="007366BE"/>
    <w:rsid w:val="00737096"/>
    <w:rsid w:val="0073715A"/>
    <w:rsid w:val="007406E3"/>
    <w:rsid w:val="0074249E"/>
    <w:rsid w:val="00742990"/>
    <w:rsid w:val="00742C16"/>
    <w:rsid w:val="0074320E"/>
    <w:rsid w:val="00743C5F"/>
    <w:rsid w:val="007441EF"/>
    <w:rsid w:val="00744469"/>
    <w:rsid w:val="007444C0"/>
    <w:rsid w:val="00744569"/>
    <w:rsid w:val="00744B8C"/>
    <w:rsid w:val="00744F06"/>
    <w:rsid w:val="007452CF"/>
    <w:rsid w:val="0074697D"/>
    <w:rsid w:val="00746CD2"/>
    <w:rsid w:val="00746E8D"/>
    <w:rsid w:val="00746F72"/>
    <w:rsid w:val="00746FCA"/>
    <w:rsid w:val="00747961"/>
    <w:rsid w:val="007500E4"/>
    <w:rsid w:val="0075088A"/>
    <w:rsid w:val="007511E9"/>
    <w:rsid w:val="007512FF"/>
    <w:rsid w:val="00751CF0"/>
    <w:rsid w:val="00752C41"/>
    <w:rsid w:val="00753A6B"/>
    <w:rsid w:val="00753B11"/>
    <w:rsid w:val="00754455"/>
    <w:rsid w:val="00754D7D"/>
    <w:rsid w:val="007550B4"/>
    <w:rsid w:val="007551C2"/>
    <w:rsid w:val="007553DB"/>
    <w:rsid w:val="007558E1"/>
    <w:rsid w:val="00755F5C"/>
    <w:rsid w:val="007561B2"/>
    <w:rsid w:val="00756780"/>
    <w:rsid w:val="00756CE2"/>
    <w:rsid w:val="00757096"/>
    <w:rsid w:val="007576A5"/>
    <w:rsid w:val="00757853"/>
    <w:rsid w:val="00757F25"/>
    <w:rsid w:val="007601B6"/>
    <w:rsid w:val="00760706"/>
    <w:rsid w:val="0076103F"/>
    <w:rsid w:val="007620EB"/>
    <w:rsid w:val="0076227C"/>
    <w:rsid w:val="00762588"/>
    <w:rsid w:val="0076274A"/>
    <w:rsid w:val="00762776"/>
    <w:rsid w:val="00762E5D"/>
    <w:rsid w:val="00763558"/>
    <w:rsid w:val="00763741"/>
    <w:rsid w:val="0076433C"/>
    <w:rsid w:val="007661D2"/>
    <w:rsid w:val="007663F2"/>
    <w:rsid w:val="007674AD"/>
    <w:rsid w:val="007709F6"/>
    <w:rsid w:val="00770A4D"/>
    <w:rsid w:val="00770C66"/>
    <w:rsid w:val="007710E0"/>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6FBB"/>
    <w:rsid w:val="007771C3"/>
    <w:rsid w:val="00777E61"/>
    <w:rsid w:val="007810F2"/>
    <w:rsid w:val="007815F4"/>
    <w:rsid w:val="00782785"/>
    <w:rsid w:val="0078317A"/>
    <w:rsid w:val="00783C68"/>
    <w:rsid w:val="00784197"/>
    <w:rsid w:val="007846F4"/>
    <w:rsid w:val="007850F8"/>
    <w:rsid w:val="00785352"/>
    <w:rsid w:val="00785AD3"/>
    <w:rsid w:val="00785C08"/>
    <w:rsid w:val="00786A8F"/>
    <w:rsid w:val="00786FAD"/>
    <w:rsid w:val="007871DE"/>
    <w:rsid w:val="00787D7E"/>
    <w:rsid w:val="007902F8"/>
    <w:rsid w:val="00790777"/>
    <w:rsid w:val="00790FEC"/>
    <w:rsid w:val="00791761"/>
    <w:rsid w:val="00791C20"/>
    <w:rsid w:val="00791CC0"/>
    <w:rsid w:val="00792CCD"/>
    <w:rsid w:val="007930E7"/>
    <w:rsid w:val="007933AC"/>
    <w:rsid w:val="007942B9"/>
    <w:rsid w:val="0079485D"/>
    <w:rsid w:val="007951C7"/>
    <w:rsid w:val="007954A4"/>
    <w:rsid w:val="00795625"/>
    <w:rsid w:val="00795D8A"/>
    <w:rsid w:val="00796FBD"/>
    <w:rsid w:val="0079745B"/>
    <w:rsid w:val="0079758B"/>
    <w:rsid w:val="007A0440"/>
    <w:rsid w:val="007A065B"/>
    <w:rsid w:val="007A0920"/>
    <w:rsid w:val="007A0BD1"/>
    <w:rsid w:val="007A0FFC"/>
    <w:rsid w:val="007A1DB8"/>
    <w:rsid w:val="007A1FC3"/>
    <w:rsid w:val="007A2462"/>
    <w:rsid w:val="007A2D75"/>
    <w:rsid w:val="007A323B"/>
    <w:rsid w:val="007A393B"/>
    <w:rsid w:val="007A4535"/>
    <w:rsid w:val="007A4F0C"/>
    <w:rsid w:val="007A5B0B"/>
    <w:rsid w:val="007A5E77"/>
    <w:rsid w:val="007A5F3A"/>
    <w:rsid w:val="007A6343"/>
    <w:rsid w:val="007A66A5"/>
    <w:rsid w:val="007A6809"/>
    <w:rsid w:val="007A6AC6"/>
    <w:rsid w:val="007A6B41"/>
    <w:rsid w:val="007A6B76"/>
    <w:rsid w:val="007A72FB"/>
    <w:rsid w:val="007A780A"/>
    <w:rsid w:val="007B008B"/>
    <w:rsid w:val="007B02D2"/>
    <w:rsid w:val="007B0C6C"/>
    <w:rsid w:val="007B0D5D"/>
    <w:rsid w:val="007B0DE3"/>
    <w:rsid w:val="007B27D2"/>
    <w:rsid w:val="007B2EAC"/>
    <w:rsid w:val="007B3996"/>
    <w:rsid w:val="007B4111"/>
    <w:rsid w:val="007B4EF8"/>
    <w:rsid w:val="007B5195"/>
    <w:rsid w:val="007B58FA"/>
    <w:rsid w:val="007B63B7"/>
    <w:rsid w:val="007B74BE"/>
    <w:rsid w:val="007B7C24"/>
    <w:rsid w:val="007C01B6"/>
    <w:rsid w:val="007C0BEF"/>
    <w:rsid w:val="007C1173"/>
    <w:rsid w:val="007C118E"/>
    <w:rsid w:val="007C18C2"/>
    <w:rsid w:val="007C2576"/>
    <w:rsid w:val="007C259A"/>
    <w:rsid w:val="007C2EFF"/>
    <w:rsid w:val="007C3016"/>
    <w:rsid w:val="007C4AD5"/>
    <w:rsid w:val="007C4B79"/>
    <w:rsid w:val="007C4B91"/>
    <w:rsid w:val="007C4E56"/>
    <w:rsid w:val="007C54FC"/>
    <w:rsid w:val="007C599A"/>
    <w:rsid w:val="007C5A4E"/>
    <w:rsid w:val="007C5ADC"/>
    <w:rsid w:val="007C61F3"/>
    <w:rsid w:val="007C6A59"/>
    <w:rsid w:val="007C6E00"/>
    <w:rsid w:val="007C72A8"/>
    <w:rsid w:val="007C7B96"/>
    <w:rsid w:val="007D0151"/>
    <w:rsid w:val="007D131B"/>
    <w:rsid w:val="007D1A10"/>
    <w:rsid w:val="007D1ABE"/>
    <w:rsid w:val="007D2173"/>
    <w:rsid w:val="007D2289"/>
    <w:rsid w:val="007D2899"/>
    <w:rsid w:val="007D343E"/>
    <w:rsid w:val="007D447E"/>
    <w:rsid w:val="007D47CD"/>
    <w:rsid w:val="007D5F24"/>
    <w:rsid w:val="007D63FA"/>
    <w:rsid w:val="007D682F"/>
    <w:rsid w:val="007D6CE6"/>
    <w:rsid w:val="007D770B"/>
    <w:rsid w:val="007E0113"/>
    <w:rsid w:val="007E1193"/>
    <w:rsid w:val="007E1275"/>
    <w:rsid w:val="007E1490"/>
    <w:rsid w:val="007E211F"/>
    <w:rsid w:val="007E2178"/>
    <w:rsid w:val="007E2BAF"/>
    <w:rsid w:val="007E32D9"/>
    <w:rsid w:val="007E3565"/>
    <w:rsid w:val="007E3A5D"/>
    <w:rsid w:val="007E4524"/>
    <w:rsid w:val="007E57E8"/>
    <w:rsid w:val="007E5B8D"/>
    <w:rsid w:val="007E6511"/>
    <w:rsid w:val="007E6CFE"/>
    <w:rsid w:val="007E7001"/>
    <w:rsid w:val="007E74E4"/>
    <w:rsid w:val="007F047B"/>
    <w:rsid w:val="007F0B26"/>
    <w:rsid w:val="007F12F5"/>
    <w:rsid w:val="007F1496"/>
    <w:rsid w:val="007F1CF5"/>
    <w:rsid w:val="007F275A"/>
    <w:rsid w:val="007F293F"/>
    <w:rsid w:val="007F51CC"/>
    <w:rsid w:val="007F5383"/>
    <w:rsid w:val="007F55E2"/>
    <w:rsid w:val="007F5F94"/>
    <w:rsid w:val="007F6B16"/>
    <w:rsid w:val="007F6ED0"/>
    <w:rsid w:val="007F7987"/>
    <w:rsid w:val="007F7D45"/>
    <w:rsid w:val="008000EE"/>
    <w:rsid w:val="00800130"/>
    <w:rsid w:val="0080055A"/>
    <w:rsid w:val="0080089F"/>
    <w:rsid w:val="00800EC3"/>
    <w:rsid w:val="00801129"/>
    <w:rsid w:val="008017C0"/>
    <w:rsid w:val="00801901"/>
    <w:rsid w:val="00801B67"/>
    <w:rsid w:val="00801D20"/>
    <w:rsid w:val="00801D46"/>
    <w:rsid w:val="008030E1"/>
    <w:rsid w:val="00803BB2"/>
    <w:rsid w:val="0080445A"/>
    <w:rsid w:val="00804EB7"/>
    <w:rsid w:val="00805867"/>
    <w:rsid w:val="00805DC8"/>
    <w:rsid w:val="0080631C"/>
    <w:rsid w:val="00806522"/>
    <w:rsid w:val="008065DD"/>
    <w:rsid w:val="0080668D"/>
    <w:rsid w:val="00806D18"/>
    <w:rsid w:val="008070E2"/>
    <w:rsid w:val="0080737A"/>
    <w:rsid w:val="008077EA"/>
    <w:rsid w:val="00807AB7"/>
    <w:rsid w:val="00807B5C"/>
    <w:rsid w:val="00807BD8"/>
    <w:rsid w:val="00807E5E"/>
    <w:rsid w:val="00810344"/>
    <w:rsid w:val="0081040C"/>
    <w:rsid w:val="00810BC8"/>
    <w:rsid w:val="0081119A"/>
    <w:rsid w:val="008125C7"/>
    <w:rsid w:val="00813500"/>
    <w:rsid w:val="00813F05"/>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276A"/>
    <w:rsid w:val="008229C2"/>
    <w:rsid w:val="00822A22"/>
    <w:rsid w:val="00823169"/>
    <w:rsid w:val="00823396"/>
    <w:rsid w:val="008238B8"/>
    <w:rsid w:val="0082472F"/>
    <w:rsid w:val="008249D1"/>
    <w:rsid w:val="00824D2A"/>
    <w:rsid w:val="00826C93"/>
    <w:rsid w:val="008270A4"/>
    <w:rsid w:val="008278AF"/>
    <w:rsid w:val="008279F6"/>
    <w:rsid w:val="00827F68"/>
    <w:rsid w:val="00827FF9"/>
    <w:rsid w:val="008310D9"/>
    <w:rsid w:val="008318A3"/>
    <w:rsid w:val="008319BB"/>
    <w:rsid w:val="0083247C"/>
    <w:rsid w:val="0083341B"/>
    <w:rsid w:val="0083432C"/>
    <w:rsid w:val="00834639"/>
    <w:rsid w:val="00834902"/>
    <w:rsid w:val="0083573C"/>
    <w:rsid w:val="00835C2D"/>
    <w:rsid w:val="00835FD5"/>
    <w:rsid w:val="00836C03"/>
    <w:rsid w:val="0083703E"/>
    <w:rsid w:val="00837181"/>
    <w:rsid w:val="0083731E"/>
    <w:rsid w:val="0083746B"/>
    <w:rsid w:val="00837AA5"/>
    <w:rsid w:val="0084009E"/>
    <w:rsid w:val="0084078A"/>
    <w:rsid w:val="00841439"/>
    <w:rsid w:val="00841619"/>
    <w:rsid w:val="0084182C"/>
    <w:rsid w:val="00842010"/>
    <w:rsid w:val="00842811"/>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B31"/>
    <w:rsid w:val="0085400A"/>
    <w:rsid w:val="0085443D"/>
    <w:rsid w:val="00854A45"/>
    <w:rsid w:val="008562A0"/>
    <w:rsid w:val="00856531"/>
    <w:rsid w:val="0085660A"/>
    <w:rsid w:val="008566C8"/>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C2B"/>
    <w:rsid w:val="00865A8B"/>
    <w:rsid w:val="00865B97"/>
    <w:rsid w:val="00865BED"/>
    <w:rsid w:val="00866BA4"/>
    <w:rsid w:val="00866EB3"/>
    <w:rsid w:val="0086772C"/>
    <w:rsid w:val="00870EAF"/>
    <w:rsid w:val="00871871"/>
    <w:rsid w:val="00871CE9"/>
    <w:rsid w:val="00872994"/>
    <w:rsid w:val="00872AB5"/>
    <w:rsid w:val="00873A72"/>
    <w:rsid w:val="008747D3"/>
    <w:rsid w:val="00874B9D"/>
    <w:rsid w:val="00874DFD"/>
    <w:rsid w:val="00875013"/>
    <w:rsid w:val="0087511C"/>
    <w:rsid w:val="0087541C"/>
    <w:rsid w:val="008757FE"/>
    <w:rsid w:val="008760A4"/>
    <w:rsid w:val="0087612A"/>
    <w:rsid w:val="008763AE"/>
    <w:rsid w:val="00876B4B"/>
    <w:rsid w:val="008772BE"/>
    <w:rsid w:val="00877374"/>
    <w:rsid w:val="008775BB"/>
    <w:rsid w:val="0087789F"/>
    <w:rsid w:val="00880F6C"/>
    <w:rsid w:val="00881166"/>
    <w:rsid w:val="00881397"/>
    <w:rsid w:val="008817BC"/>
    <w:rsid w:val="00881AE5"/>
    <w:rsid w:val="00881D0A"/>
    <w:rsid w:val="00882400"/>
    <w:rsid w:val="00882AE2"/>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0E5A"/>
    <w:rsid w:val="0089141C"/>
    <w:rsid w:val="008915DE"/>
    <w:rsid w:val="00891718"/>
    <w:rsid w:val="00891B84"/>
    <w:rsid w:val="00891E17"/>
    <w:rsid w:val="00892294"/>
    <w:rsid w:val="0089250F"/>
    <w:rsid w:val="00892CDB"/>
    <w:rsid w:val="00892DDB"/>
    <w:rsid w:val="0089367F"/>
    <w:rsid w:val="008939AF"/>
    <w:rsid w:val="00893ED7"/>
    <w:rsid w:val="0089466D"/>
    <w:rsid w:val="0089498B"/>
    <w:rsid w:val="008951A8"/>
    <w:rsid w:val="00895C02"/>
    <w:rsid w:val="00895FAE"/>
    <w:rsid w:val="008968D7"/>
    <w:rsid w:val="00896DB2"/>
    <w:rsid w:val="00896EB8"/>
    <w:rsid w:val="008A0E21"/>
    <w:rsid w:val="008A0EE4"/>
    <w:rsid w:val="008A1307"/>
    <w:rsid w:val="008A133E"/>
    <w:rsid w:val="008A13F9"/>
    <w:rsid w:val="008A1EB8"/>
    <w:rsid w:val="008A2168"/>
    <w:rsid w:val="008A2610"/>
    <w:rsid w:val="008A2701"/>
    <w:rsid w:val="008A2D8F"/>
    <w:rsid w:val="008A4C71"/>
    <w:rsid w:val="008A54B9"/>
    <w:rsid w:val="008A70C7"/>
    <w:rsid w:val="008A74F1"/>
    <w:rsid w:val="008A7D0D"/>
    <w:rsid w:val="008A7E55"/>
    <w:rsid w:val="008B00E3"/>
    <w:rsid w:val="008B0929"/>
    <w:rsid w:val="008B0F95"/>
    <w:rsid w:val="008B13DF"/>
    <w:rsid w:val="008B1C49"/>
    <w:rsid w:val="008B1ED0"/>
    <w:rsid w:val="008B2117"/>
    <w:rsid w:val="008B356B"/>
    <w:rsid w:val="008B3C72"/>
    <w:rsid w:val="008B3ED7"/>
    <w:rsid w:val="008B478C"/>
    <w:rsid w:val="008B4E9B"/>
    <w:rsid w:val="008B5701"/>
    <w:rsid w:val="008B5A4B"/>
    <w:rsid w:val="008B5ED3"/>
    <w:rsid w:val="008B64A6"/>
    <w:rsid w:val="008B6932"/>
    <w:rsid w:val="008B6E6B"/>
    <w:rsid w:val="008B6EB6"/>
    <w:rsid w:val="008B74B7"/>
    <w:rsid w:val="008B77F7"/>
    <w:rsid w:val="008B7B1D"/>
    <w:rsid w:val="008C004E"/>
    <w:rsid w:val="008C0215"/>
    <w:rsid w:val="008C0D03"/>
    <w:rsid w:val="008C0D07"/>
    <w:rsid w:val="008C10DA"/>
    <w:rsid w:val="008C11BE"/>
    <w:rsid w:val="008C23A2"/>
    <w:rsid w:val="008C2844"/>
    <w:rsid w:val="008C32CF"/>
    <w:rsid w:val="008C333B"/>
    <w:rsid w:val="008C333F"/>
    <w:rsid w:val="008C3C77"/>
    <w:rsid w:val="008C588C"/>
    <w:rsid w:val="008C5B9A"/>
    <w:rsid w:val="008C7388"/>
    <w:rsid w:val="008C7629"/>
    <w:rsid w:val="008C7F01"/>
    <w:rsid w:val="008D05D9"/>
    <w:rsid w:val="008D078B"/>
    <w:rsid w:val="008D0DFF"/>
    <w:rsid w:val="008D0E03"/>
    <w:rsid w:val="008D1A8A"/>
    <w:rsid w:val="008D207A"/>
    <w:rsid w:val="008D23C6"/>
    <w:rsid w:val="008D2708"/>
    <w:rsid w:val="008D2E83"/>
    <w:rsid w:val="008D3215"/>
    <w:rsid w:val="008D3567"/>
    <w:rsid w:val="008D3906"/>
    <w:rsid w:val="008D3952"/>
    <w:rsid w:val="008D3AAB"/>
    <w:rsid w:val="008D3AFD"/>
    <w:rsid w:val="008D3F73"/>
    <w:rsid w:val="008D4718"/>
    <w:rsid w:val="008D4B70"/>
    <w:rsid w:val="008D5201"/>
    <w:rsid w:val="008D59F7"/>
    <w:rsid w:val="008D5A2D"/>
    <w:rsid w:val="008D7109"/>
    <w:rsid w:val="008E0739"/>
    <w:rsid w:val="008E1130"/>
    <w:rsid w:val="008E2080"/>
    <w:rsid w:val="008E25C7"/>
    <w:rsid w:val="008E26FD"/>
    <w:rsid w:val="008E2C29"/>
    <w:rsid w:val="008E3533"/>
    <w:rsid w:val="008E41DB"/>
    <w:rsid w:val="008E44C5"/>
    <w:rsid w:val="008E4B39"/>
    <w:rsid w:val="008E5C4F"/>
    <w:rsid w:val="008E742E"/>
    <w:rsid w:val="008F009E"/>
    <w:rsid w:val="008F05D8"/>
    <w:rsid w:val="008F06EB"/>
    <w:rsid w:val="008F088C"/>
    <w:rsid w:val="008F0C31"/>
    <w:rsid w:val="008F1766"/>
    <w:rsid w:val="008F17F2"/>
    <w:rsid w:val="008F1ACD"/>
    <w:rsid w:val="008F2467"/>
    <w:rsid w:val="008F2E34"/>
    <w:rsid w:val="008F2E41"/>
    <w:rsid w:val="008F33AA"/>
    <w:rsid w:val="008F38FD"/>
    <w:rsid w:val="008F455D"/>
    <w:rsid w:val="008F4B74"/>
    <w:rsid w:val="008F4EFB"/>
    <w:rsid w:val="008F532F"/>
    <w:rsid w:val="008F5EA6"/>
    <w:rsid w:val="008F6101"/>
    <w:rsid w:val="008F6897"/>
    <w:rsid w:val="008F7417"/>
    <w:rsid w:val="008F74CF"/>
    <w:rsid w:val="008F79BF"/>
    <w:rsid w:val="009005EE"/>
    <w:rsid w:val="00900663"/>
    <w:rsid w:val="009013B4"/>
    <w:rsid w:val="00903D25"/>
    <w:rsid w:val="00903EC0"/>
    <w:rsid w:val="009042F2"/>
    <w:rsid w:val="00904CAB"/>
    <w:rsid w:val="0090542C"/>
    <w:rsid w:val="00905468"/>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799"/>
    <w:rsid w:val="00914A3A"/>
    <w:rsid w:val="00914CA8"/>
    <w:rsid w:val="009159CA"/>
    <w:rsid w:val="00917018"/>
    <w:rsid w:val="00917B84"/>
    <w:rsid w:val="00917DCC"/>
    <w:rsid w:val="009200ED"/>
    <w:rsid w:val="009201E7"/>
    <w:rsid w:val="00920205"/>
    <w:rsid w:val="009212FA"/>
    <w:rsid w:val="00921855"/>
    <w:rsid w:val="00921A67"/>
    <w:rsid w:val="009224E7"/>
    <w:rsid w:val="009226CA"/>
    <w:rsid w:val="0092276F"/>
    <w:rsid w:val="00922DE5"/>
    <w:rsid w:val="00922F1E"/>
    <w:rsid w:val="00923475"/>
    <w:rsid w:val="00923C16"/>
    <w:rsid w:val="0092405A"/>
    <w:rsid w:val="00925AE1"/>
    <w:rsid w:val="0092631C"/>
    <w:rsid w:val="00926EC6"/>
    <w:rsid w:val="00926FC3"/>
    <w:rsid w:val="0093022F"/>
    <w:rsid w:val="00930579"/>
    <w:rsid w:val="009307BC"/>
    <w:rsid w:val="00930AF8"/>
    <w:rsid w:val="009313E2"/>
    <w:rsid w:val="0093144C"/>
    <w:rsid w:val="009314C8"/>
    <w:rsid w:val="0093196F"/>
    <w:rsid w:val="00932F22"/>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2D3E"/>
    <w:rsid w:val="0094443D"/>
    <w:rsid w:val="0094506E"/>
    <w:rsid w:val="00945FF1"/>
    <w:rsid w:val="00946246"/>
    <w:rsid w:val="009462C0"/>
    <w:rsid w:val="00946351"/>
    <w:rsid w:val="00946409"/>
    <w:rsid w:val="00946600"/>
    <w:rsid w:val="009470D1"/>
    <w:rsid w:val="009476BF"/>
    <w:rsid w:val="00947739"/>
    <w:rsid w:val="00947A12"/>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174"/>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3AAD"/>
    <w:rsid w:val="00964255"/>
    <w:rsid w:val="00964583"/>
    <w:rsid w:val="00965077"/>
    <w:rsid w:val="009654BA"/>
    <w:rsid w:val="009657FE"/>
    <w:rsid w:val="00965932"/>
    <w:rsid w:val="00965DC9"/>
    <w:rsid w:val="00966C68"/>
    <w:rsid w:val="00966F93"/>
    <w:rsid w:val="00970040"/>
    <w:rsid w:val="00970BDC"/>
    <w:rsid w:val="00970C3D"/>
    <w:rsid w:val="00970CE1"/>
    <w:rsid w:val="00971090"/>
    <w:rsid w:val="00971980"/>
    <w:rsid w:val="00971DBA"/>
    <w:rsid w:val="00971F5E"/>
    <w:rsid w:val="00972636"/>
    <w:rsid w:val="00972AC6"/>
    <w:rsid w:val="00973096"/>
    <w:rsid w:val="00973219"/>
    <w:rsid w:val="0097378E"/>
    <w:rsid w:val="0097477C"/>
    <w:rsid w:val="00974B5A"/>
    <w:rsid w:val="00975224"/>
    <w:rsid w:val="009752F3"/>
    <w:rsid w:val="00975451"/>
    <w:rsid w:val="00975898"/>
    <w:rsid w:val="00975993"/>
    <w:rsid w:val="00975A26"/>
    <w:rsid w:val="00975E67"/>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24"/>
    <w:rsid w:val="00983E95"/>
    <w:rsid w:val="00983EAA"/>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FEB"/>
    <w:rsid w:val="00990A14"/>
    <w:rsid w:val="0099127C"/>
    <w:rsid w:val="00991607"/>
    <w:rsid w:val="00991631"/>
    <w:rsid w:val="009926C0"/>
    <w:rsid w:val="00992913"/>
    <w:rsid w:val="009936F0"/>
    <w:rsid w:val="00993B20"/>
    <w:rsid w:val="00993DAA"/>
    <w:rsid w:val="00993E0F"/>
    <w:rsid w:val="00994236"/>
    <w:rsid w:val="0099502F"/>
    <w:rsid w:val="009958D8"/>
    <w:rsid w:val="009971C2"/>
    <w:rsid w:val="0099731F"/>
    <w:rsid w:val="00997677"/>
    <w:rsid w:val="0099797E"/>
    <w:rsid w:val="009A01D8"/>
    <w:rsid w:val="009A0750"/>
    <w:rsid w:val="009A0F02"/>
    <w:rsid w:val="009A2A54"/>
    <w:rsid w:val="009A3970"/>
    <w:rsid w:val="009A3C45"/>
    <w:rsid w:val="009A412D"/>
    <w:rsid w:val="009A4651"/>
    <w:rsid w:val="009A49A2"/>
    <w:rsid w:val="009A4A8D"/>
    <w:rsid w:val="009A4D02"/>
    <w:rsid w:val="009A5C15"/>
    <w:rsid w:val="009A6BE1"/>
    <w:rsid w:val="009A726A"/>
    <w:rsid w:val="009A7566"/>
    <w:rsid w:val="009A7600"/>
    <w:rsid w:val="009B0165"/>
    <w:rsid w:val="009B0D2E"/>
    <w:rsid w:val="009B15FC"/>
    <w:rsid w:val="009B17EC"/>
    <w:rsid w:val="009B225F"/>
    <w:rsid w:val="009B2851"/>
    <w:rsid w:val="009B2C99"/>
    <w:rsid w:val="009B2DD8"/>
    <w:rsid w:val="009B2F85"/>
    <w:rsid w:val="009B3439"/>
    <w:rsid w:val="009B34DC"/>
    <w:rsid w:val="009B4304"/>
    <w:rsid w:val="009B45EB"/>
    <w:rsid w:val="009B4B74"/>
    <w:rsid w:val="009B50D6"/>
    <w:rsid w:val="009B55C9"/>
    <w:rsid w:val="009B676B"/>
    <w:rsid w:val="009B7262"/>
    <w:rsid w:val="009B73DC"/>
    <w:rsid w:val="009B7E56"/>
    <w:rsid w:val="009C04FC"/>
    <w:rsid w:val="009C091F"/>
    <w:rsid w:val="009C0B2C"/>
    <w:rsid w:val="009C0B50"/>
    <w:rsid w:val="009C0DF6"/>
    <w:rsid w:val="009C0E9E"/>
    <w:rsid w:val="009C22CD"/>
    <w:rsid w:val="009C266C"/>
    <w:rsid w:val="009C2D78"/>
    <w:rsid w:val="009C35FC"/>
    <w:rsid w:val="009C3935"/>
    <w:rsid w:val="009C412C"/>
    <w:rsid w:val="009C438C"/>
    <w:rsid w:val="009C46D2"/>
    <w:rsid w:val="009C4F21"/>
    <w:rsid w:val="009C591E"/>
    <w:rsid w:val="009C5C71"/>
    <w:rsid w:val="009C5DCE"/>
    <w:rsid w:val="009C669D"/>
    <w:rsid w:val="009C67FD"/>
    <w:rsid w:val="009C6802"/>
    <w:rsid w:val="009C6DFC"/>
    <w:rsid w:val="009C70E2"/>
    <w:rsid w:val="009C75C0"/>
    <w:rsid w:val="009C760D"/>
    <w:rsid w:val="009C769F"/>
    <w:rsid w:val="009C77B5"/>
    <w:rsid w:val="009C7D80"/>
    <w:rsid w:val="009C7F7C"/>
    <w:rsid w:val="009D013B"/>
    <w:rsid w:val="009D05A5"/>
    <w:rsid w:val="009D09E5"/>
    <w:rsid w:val="009D0BC8"/>
    <w:rsid w:val="009D13D6"/>
    <w:rsid w:val="009D1412"/>
    <w:rsid w:val="009D27D6"/>
    <w:rsid w:val="009D2856"/>
    <w:rsid w:val="009D2D1C"/>
    <w:rsid w:val="009D2FAE"/>
    <w:rsid w:val="009D3BD8"/>
    <w:rsid w:val="009D3E19"/>
    <w:rsid w:val="009D4C2C"/>
    <w:rsid w:val="009D4D1A"/>
    <w:rsid w:val="009D518E"/>
    <w:rsid w:val="009D5745"/>
    <w:rsid w:val="009D5DA2"/>
    <w:rsid w:val="009D5F05"/>
    <w:rsid w:val="009D7624"/>
    <w:rsid w:val="009D780D"/>
    <w:rsid w:val="009E0369"/>
    <w:rsid w:val="009E083B"/>
    <w:rsid w:val="009E09BD"/>
    <w:rsid w:val="009E15E8"/>
    <w:rsid w:val="009E192A"/>
    <w:rsid w:val="009E2636"/>
    <w:rsid w:val="009E27F4"/>
    <w:rsid w:val="009E3ADE"/>
    <w:rsid w:val="009E429A"/>
    <w:rsid w:val="009E42CF"/>
    <w:rsid w:val="009E43A5"/>
    <w:rsid w:val="009E45C4"/>
    <w:rsid w:val="009E48F6"/>
    <w:rsid w:val="009E4C74"/>
    <w:rsid w:val="009E5283"/>
    <w:rsid w:val="009E5FE9"/>
    <w:rsid w:val="009E687D"/>
    <w:rsid w:val="009E6A7D"/>
    <w:rsid w:val="009E7F59"/>
    <w:rsid w:val="009F14D6"/>
    <w:rsid w:val="009F1AAB"/>
    <w:rsid w:val="009F1E72"/>
    <w:rsid w:val="009F2033"/>
    <w:rsid w:val="009F230A"/>
    <w:rsid w:val="009F237A"/>
    <w:rsid w:val="009F29C8"/>
    <w:rsid w:val="009F36F2"/>
    <w:rsid w:val="009F4335"/>
    <w:rsid w:val="009F4719"/>
    <w:rsid w:val="009F48F8"/>
    <w:rsid w:val="009F59B4"/>
    <w:rsid w:val="009F603A"/>
    <w:rsid w:val="009F6649"/>
    <w:rsid w:val="009F7216"/>
    <w:rsid w:val="009F7497"/>
    <w:rsid w:val="009F762F"/>
    <w:rsid w:val="009F781E"/>
    <w:rsid w:val="00A00386"/>
    <w:rsid w:val="00A00DD6"/>
    <w:rsid w:val="00A00E73"/>
    <w:rsid w:val="00A027AF"/>
    <w:rsid w:val="00A02815"/>
    <w:rsid w:val="00A0365B"/>
    <w:rsid w:val="00A038E7"/>
    <w:rsid w:val="00A03923"/>
    <w:rsid w:val="00A03BF6"/>
    <w:rsid w:val="00A045CC"/>
    <w:rsid w:val="00A04AB4"/>
    <w:rsid w:val="00A052B5"/>
    <w:rsid w:val="00A061EC"/>
    <w:rsid w:val="00A0685D"/>
    <w:rsid w:val="00A06E00"/>
    <w:rsid w:val="00A0728D"/>
    <w:rsid w:val="00A104DA"/>
    <w:rsid w:val="00A10664"/>
    <w:rsid w:val="00A10771"/>
    <w:rsid w:val="00A10D63"/>
    <w:rsid w:val="00A13382"/>
    <w:rsid w:val="00A135F9"/>
    <w:rsid w:val="00A13D4D"/>
    <w:rsid w:val="00A14118"/>
    <w:rsid w:val="00A14E3E"/>
    <w:rsid w:val="00A151FE"/>
    <w:rsid w:val="00A1562F"/>
    <w:rsid w:val="00A15862"/>
    <w:rsid w:val="00A15A19"/>
    <w:rsid w:val="00A15FFD"/>
    <w:rsid w:val="00A16647"/>
    <w:rsid w:val="00A16AE1"/>
    <w:rsid w:val="00A16E99"/>
    <w:rsid w:val="00A1737C"/>
    <w:rsid w:val="00A175C7"/>
    <w:rsid w:val="00A179C1"/>
    <w:rsid w:val="00A2046F"/>
    <w:rsid w:val="00A20F21"/>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48DE"/>
    <w:rsid w:val="00A34DCF"/>
    <w:rsid w:val="00A352AF"/>
    <w:rsid w:val="00A364F4"/>
    <w:rsid w:val="00A36958"/>
    <w:rsid w:val="00A36FC4"/>
    <w:rsid w:val="00A37034"/>
    <w:rsid w:val="00A40A6D"/>
    <w:rsid w:val="00A410FB"/>
    <w:rsid w:val="00A429AA"/>
    <w:rsid w:val="00A42A2E"/>
    <w:rsid w:val="00A43127"/>
    <w:rsid w:val="00A431F8"/>
    <w:rsid w:val="00A43200"/>
    <w:rsid w:val="00A43635"/>
    <w:rsid w:val="00A44CEC"/>
    <w:rsid w:val="00A44E9B"/>
    <w:rsid w:val="00A44F91"/>
    <w:rsid w:val="00A45827"/>
    <w:rsid w:val="00A46287"/>
    <w:rsid w:val="00A46F83"/>
    <w:rsid w:val="00A4745D"/>
    <w:rsid w:val="00A479E9"/>
    <w:rsid w:val="00A47B18"/>
    <w:rsid w:val="00A50607"/>
    <w:rsid w:val="00A50610"/>
    <w:rsid w:val="00A50898"/>
    <w:rsid w:val="00A5093A"/>
    <w:rsid w:val="00A51663"/>
    <w:rsid w:val="00A51BFF"/>
    <w:rsid w:val="00A51D95"/>
    <w:rsid w:val="00A51F4C"/>
    <w:rsid w:val="00A520E1"/>
    <w:rsid w:val="00A5226F"/>
    <w:rsid w:val="00A522AB"/>
    <w:rsid w:val="00A52C37"/>
    <w:rsid w:val="00A52DD9"/>
    <w:rsid w:val="00A53754"/>
    <w:rsid w:val="00A5443E"/>
    <w:rsid w:val="00A54576"/>
    <w:rsid w:val="00A55123"/>
    <w:rsid w:val="00A5526C"/>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EAA"/>
    <w:rsid w:val="00A64224"/>
    <w:rsid w:val="00A6459C"/>
    <w:rsid w:val="00A65A23"/>
    <w:rsid w:val="00A65BC5"/>
    <w:rsid w:val="00A66AFB"/>
    <w:rsid w:val="00A66C74"/>
    <w:rsid w:val="00A6754A"/>
    <w:rsid w:val="00A67790"/>
    <w:rsid w:val="00A67E6E"/>
    <w:rsid w:val="00A67F8B"/>
    <w:rsid w:val="00A704FC"/>
    <w:rsid w:val="00A70A64"/>
    <w:rsid w:val="00A71E21"/>
    <w:rsid w:val="00A722EA"/>
    <w:rsid w:val="00A724D4"/>
    <w:rsid w:val="00A728D6"/>
    <w:rsid w:val="00A737B1"/>
    <w:rsid w:val="00A7399B"/>
    <w:rsid w:val="00A73ADE"/>
    <w:rsid w:val="00A73CC6"/>
    <w:rsid w:val="00A73E33"/>
    <w:rsid w:val="00A74245"/>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5BA"/>
    <w:rsid w:val="00A8495B"/>
    <w:rsid w:val="00A8547A"/>
    <w:rsid w:val="00A856CF"/>
    <w:rsid w:val="00A869A7"/>
    <w:rsid w:val="00A86B00"/>
    <w:rsid w:val="00A87954"/>
    <w:rsid w:val="00A87FB6"/>
    <w:rsid w:val="00A903C8"/>
    <w:rsid w:val="00A911EA"/>
    <w:rsid w:val="00A91634"/>
    <w:rsid w:val="00A9269A"/>
    <w:rsid w:val="00A93E00"/>
    <w:rsid w:val="00A93EAF"/>
    <w:rsid w:val="00A94611"/>
    <w:rsid w:val="00A94C94"/>
    <w:rsid w:val="00A952EA"/>
    <w:rsid w:val="00A958A5"/>
    <w:rsid w:val="00A95C8D"/>
    <w:rsid w:val="00A95ED3"/>
    <w:rsid w:val="00A96DDD"/>
    <w:rsid w:val="00A971F8"/>
    <w:rsid w:val="00A9739A"/>
    <w:rsid w:val="00A97778"/>
    <w:rsid w:val="00A97B21"/>
    <w:rsid w:val="00AA0315"/>
    <w:rsid w:val="00AA04D8"/>
    <w:rsid w:val="00AA0B85"/>
    <w:rsid w:val="00AA11A2"/>
    <w:rsid w:val="00AA145D"/>
    <w:rsid w:val="00AA14E1"/>
    <w:rsid w:val="00AA1A94"/>
    <w:rsid w:val="00AA1CC0"/>
    <w:rsid w:val="00AA1D2C"/>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5C12"/>
    <w:rsid w:val="00AA6FAB"/>
    <w:rsid w:val="00AB05F5"/>
    <w:rsid w:val="00AB0838"/>
    <w:rsid w:val="00AB19DD"/>
    <w:rsid w:val="00AB1AAE"/>
    <w:rsid w:val="00AB1EE5"/>
    <w:rsid w:val="00AB1F3F"/>
    <w:rsid w:val="00AB21F9"/>
    <w:rsid w:val="00AB2945"/>
    <w:rsid w:val="00AB2DEF"/>
    <w:rsid w:val="00AB3438"/>
    <w:rsid w:val="00AB363C"/>
    <w:rsid w:val="00AB3909"/>
    <w:rsid w:val="00AB393C"/>
    <w:rsid w:val="00AB4143"/>
    <w:rsid w:val="00AB488E"/>
    <w:rsid w:val="00AB4A58"/>
    <w:rsid w:val="00AB617A"/>
    <w:rsid w:val="00AB6943"/>
    <w:rsid w:val="00AB71AE"/>
    <w:rsid w:val="00AB74F6"/>
    <w:rsid w:val="00AC0FAA"/>
    <w:rsid w:val="00AC143B"/>
    <w:rsid w:val="00AC1807"/>
    <w:rsid w:val="00AC1C53"/>
    <w:rsid w:val="00AC1D9E"/>
    <w:rsid w:val="00AC243C"/>
    <w:rsid w:val="00AC375F"/>
    <w:rsid w:val="00AC3C05"/>
    <w:rsid w:val="00AC540F"/>
    <w:rsid w:val="00AC5532"/>
    <w:rsid w:val="00AC58B4"/>
    <w:rsid w:val="00AC5BDB"/>
    <w:rsid w:val="00AC6C3A"/>
    <w:rsid w:val="00AC7012"/>
    <w:rsid w:val="00AC7102"/>
    <w:rsid w:val="00AC7470"/>
    <w:rsid w:val="00AC7471"/>
    <w:rsid w:val="00AC7E61"/>
    <w:rsid w:val="00AD032F"/>
    <w:rsid w:val="00AD18BA"/>
    <w:rsid w:val="00AD2D37"/>
    <w:rsid w:val="00AD2DF4"/>
    <w:rsid w:val="00AD3125"/>
    <w:rsid w:val="00AD3298"/>
    <w:rsid w:val="00AD3445"/>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EE8"/>
    <w:rsid w:val="00AE4CB3"/>
    <w:rsid w:val="00AE5086"/>
    <w:rsid w:val="00AE5463"/>
    <w:rsid w:val="00AE5A9E"/>
    <w:rsid w:val="00AE5CBE"/>
    <w:rsid w:val="00AE60C6"/>
    <w:rsid w:val="00AE6AAF"/>
    <w:rsid w:val="00AE6B04"/>
    <w:rsid w:val="00AE6CF1"/>
    <w:rsid w:val="00AE6F9E"/>
    <w:rsid w:val="00AE78B8"/>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1117"/>
    <w:rsid w:val="00B01816"/>
    <w:rsid w:val="00B01C49"/>
    <w:rsid w:val="00B02223"/>
    <w:rsid w:val="00B023E6"/>
    <w:rsid w:val="00B03D89"/>
    <w:rsid w:val="00B044CF"/>
    <w:rsid w:val="00B048D4"/>
    <w:rsid w:val="00B04EC5"/>
    <w:rsid w:val="00B05290"/>
    <w:rsid w:val="00B0537D"/>
    <w:rsid w:val="00B05F1C"/>
    <w:rsid w:val="00B0637D"/>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17744"/>
    <w:rsid w:val="00B2023A"/>
    <w:rsid w:val="00B2068B"/>
    <w:rsid w:val="00B20AC8"/>
    <w:rsid w:val="00B20C4A"/>
    <w:rsid w:val="00B20CA7"/>
    <w:rsid w:val="00B212E9"/>
    <w:rsid w:val="00B214EA"/>
    <w:rsid w:val="00B2152F"/>
    <w:rsid w:val="00B21ECA"/>
    <w:rsid w:val="00B2257C"/>
    <w:rsid w:val="00B2267D"/>
    <w:rsid w:val="00B22E28"/>
    <w:rsid w:val="00B23059"/>
    <w:rsid w:val="00B231EF"/>
    <w:rsid w:val="00B236A8"/>
    <w:rsid w:val="00B23BFE"/>
    <w:rsid w:val="00B2595B"/>
    <w:rsid w:val="00B25B31"/>
    <w:rsid w:val="00B25D53"/>
    <w:rsid w:val="00B25F49"/>
    <w:rsid w:val="00B26327"/>
    <w:rsid w:val="00B26BF3"/>
    <w:rsid w:val="00B274E7"/>
    <w:rsid w:val="00B27515"/>
    <w:rsid w:val="00B276BA"/>
    <w:rsid w:val="00B27991"/>
    <w:rsid w:val="00B27D77"/>
    <w:rsid w:val="00B30097"/>
    <w:rsid w:val="00B30109"/>
    <w:rsid w:val="00B30B68"/>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C3B"/>
    <w:rsid w:val="00B36FC8"/>
    <w:rsid w:val="00B37E7C"/>
    <w:rsid w:val="00B406BA"/>
    <w:rsid w:val="00B409AF"/>
    <w:rsid w:val="00B41273"/>
    <w:rsid w:val="00B41382"/>
    <w:rsid w:val="00B413BD"/>
    <w:rsid w:val="00B423EC"/>
    <w:rsid w:val="00B432A5"/>
    <w:rsid w:val="00B44238"/>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82C"/>
    <w:rsid w:val="00B54954"/>
    <w:rsid w:val="00B56138"/>
    <w:rsid w:val="00B56D07"/>
    <w:rsid w:val="00B572F1"/>
    <w:rsid w:val="00B57C8E"/>
    <w:rsid w:val="00B57CE7"/>
    <w:rsid w:val="00B6022D"/>
    <w:rsid w:val="00B610C7"/>
    <w:rsid w:val="00B61261"/>
    <w:rsid w:val="00B61C7E"/>
    <w:rsid w:val="00B61F6F"/>
    <w:rsid w:val="00B62B5E"/>
    <w:rsid w:val="00B63729"/>
    <w:rsid w:val="00B63934"/>
    <w:rsid w:val="00B6450F"/>
    <w:rsid w:val="00B64F9D"/>
    <w:rsid w:val="00B652D1"/>
    <w:rsid w:val="00B65AC5"/>
    <w:rsid w:val="00B66188"/>
    <w:rsid w:val="00B66766"/>
    <w:rsid w:val="00B66EC0"/>
    <w:rsid w:val="00B678F5"/>
    <w:rsid w:val="00B712A1"/>
    <w:rsid w:val="00B72124"/>
    <w:rsid w:val="00B72140"/>
    <w:rsid w:val="00B7272A"/>
    <w:rsid w:val="00B73430"/>
    <w:rsid w:val="00B73E51"/>
    <w:rsid w:val="00B73F16"/>
    <w:rsid w:val="00B7441F"/>
    <w:rsid w:val="00B745E0"/>
    <w:rsid w:val="00B74A8A"/>
    <w:rsid w:val="00B74F97"/>
    <w:rsid w:val="00B755FD"/>
    <w:rsid w:val="00B7658D"/>
    <w:rsid w:val="00B76A03"/>
    <w:rsid w:val="00B76F26"/>
    <w:rsid w:val="00B77318"/>
    <w:rsid w:val="00B774A1"/>
    <w:rsid w:val="00B774BD"/>
    <w:rsid w:val="00B778AA"/>
    <w:rsid w:val="00B8000C"/>
    <w:rsid w:val="00B804BC"/>
    <w:rsid w:val="00B806A3"/>
    <w:rsid w:val="00B81794"/>
    <w:rsid w:val="00B81F52"/>
    <w:rsid w:val="00B82CA7"/>
    <w:rsid w:val="00B82F31"/>
    <w:rsid w:val="00B83BEB"/>
    <w:rsid w:val="00B84464"/>
    <w:rsid w:val="00B84597"/>
    <w:rsid w:val="00B845E3"/>
    <w:rsid w:val="00B852B5"/>
    <w:rsid w:val="00B857C3"/>
    <w:rsid w:val="00B85E92"/>
    <w:rsid w:val="00B86269"/>
    <w:rsid w:val="00B872BE"/>
    <w:rsid w:val="00B90898"/>
    <w:rsid w:val="00B909B0"/>
    <w:rsid w:val="00B90B7A"/>
    <w:rsid w:val="00B91454"/>
    <w:rsid w:val="00B916B2"/>
    <w:rsid w:val="00B92633"/>
    <w:rsid w:val="00B92B00"/>
    <w:rsid w:val="00B92BD1"/>
    <w:rsid w:val="00B934CD"/>
    <w:rsid w:val="00B935A4"/>
    <w:rsid w:val="00B93669"/>
    <w:rsid w:val="00B9377C"/>
    <w:rsid w:val="00B939CB"/>
    <w:rsid w:val="00B93B9A"/>
    <w:rsid w:val="00B93D6F"/>
    <w:rsid w:val="00B93E47"/>
    <w:rsid w:val="00B93E60"/>
    <w:rsid w:val="00B94097"/>
    <w:rsid w:val="00B94DD0"/>
    <w:rsid w:val="00B950EB"/>
    <w:rsid w:val="00B95415"/>
    <w:rsid w:val="00B9579A"/>
    <w:rsid w:val="00B95CDE"/>
    <w:rsid w:val="00B96992"/>
    <w:rsid w:val="00B969D6"/>
    <w:rsid w:val="00B97481"/>
    <w:rsid w:val="00B979B9"/>
    <w:rsid w:val="00BA0208"/>
    <w:rsid w:val="00BA0B91"/>
    <w:rsid w:val="00BA0D8A"/>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A7B3D"/>
    <w:rsid w:val="00BB03B5"/>
    <w:rsid w:val="00BB073C"/>
    <w:rsid w:val="00BB09C2"/>
    <w:rsid w:val="00BB0E3E"/>
    <w:rsid w:val="00BB176E"/>
    <w:rsid w:val="00BB1770"/>
    <w:rsid w:val="00BB1E35"/>
    <w:rsid w:val="00BB24E4"/>
    <w:rsid w:val="00BB27D6"/>
    <w:rsid w:val="00BB3CF1"/>
    <w:rsid w:val="00BB3E50"/>
    <w:rsid w:val="00BB41CD"/>
    <w:rsid w:val="00BB46FD"/>
    <w:rsid w:val="00BB4870"/>
    <w:rsid w:val="00BB4A68"/>
    <w:rsid w:val="00BB4D50"/>
    <w:rsid w:val="00BB5E43"/>
    <w:rsid w:val="00BB6244"/>
    <w:rsid w:val="00BB638F"/>
    <w:rsid w:val="00BB697E"/>
    <w:rsid w:val="00BB6BE8"/>
    <w:rsid w:val="00BB6D0F"/>
    <w:rsid w:val="00BB6E3B"/>
    <w:rsid w:val="00BB7693"/>
    <w:rsid w:val="00BB7F63"/>
    <w:rsid w:val="00BC098C"/>
    <w:rsid w:val="00BC0C83"/>
    <w:rsid w:val="00BC0EB0"/>
    <w:rsid w:val="00BC1209"/>
    <w:rsid w:val="00BC25C1"/>
    <w:rsid w:val="00BC279E"/>
    <w:rsid w:val="00BC2E2D"/>
    <w:rsid w:val="00BC4194"/>
    <w:rsid w:val="00BC4326"/>
    <w:rsid w:val="00BC55C8"/>
    <w:rsid w:val="00BC56BA"/>
    <w:rsid w:val="00BC5786"/>
    <w:rsid w:val="00BC5B9A"/>
    <w:rsid w:val="00BC5EC2"/>
    <w:rsid w:val="00BC76A1"/>
    <w:rsid w:val="00BC7806"/>
    <w:rsid w:val="00BC7C48"/>
    <w:rsid w:val="00BC7EA8"/>
    <w:rsid w:val="00BD0372"/>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DBC"/>
    <w:rsid w:val="00BE3F08"/>
    <w:rsid w:val="00BE4391"/>
    <w:rsid w:val="00BE4897"/>
    <w:rsid w:val="00BE4B1B"/>
    <w:rsid w:val="00BE4DB0"/>
    <w:rsid w:val="00BE51E6"/>
    <w:rsid w:val="00BE5401"/>
    <w:rsid w:val="00BE63BD"/>
    <w:rsid w:val="00BE7F04"/>
    <w:rsid w:val="00BF0A47"/>
    <w:rsid w:val="00BF117A"/>
    <w:rsid w:val="00BF28EB"/>
    <w:rsid w:val="00BF2BFC"/>
    <w:rsid w:val="00BF3A02"/>
    <w:rsid w:val="00BF40A8"/>
    <w:rsid w:val="00BF49E1"/>
    <w:rsid w:val="00BF5103"/>
    <w:rsid w:val="00BF520C"/>
    <w:rsid w:val="00BF5B27"/>
    <w:rsid w:val="00BF69EA"/>
    <w:rsid w:val="00BF6D33"/>
    <w:rsid w:val="00BF7137"/>
    <w:rsid w:val="00BF76D0"/>
    <w:rsid w:val="00C0040F"/>
    <w:rsid w:val="00C00E40"/>
    <w:rsid w:val="00C00F62"/>
    <w:rsid w:val="00C00F79"/>
    <w:rsid w:val="00C01478"/>
    <w:rsid w:val="00C01908"/>
    <w:rsid w:val="00C01B14"/>
    <w:rsid w:val="00C021AE"/>
    <w:rsid w:val="00C02C0A"/>
    <w:rsid w:val="00C036B6"/>
    <w:rsid w:val="00C04709"/>
    <w:rsid w:val="00C04A67"/>
    <w:rsid w:val="00C0508A"/>
    <w:rsid w:val="00C052AD"/>
    <w:rsid w:val="00C06121"/>
    <w:rsid w:val="00C067B5"/>
    <w:rsid w:val="00C06C37"/>
    <w:rsid w:val="00C06C85"/>
    <w:rsid w:val="00C07F60"/>
    <w:rsid w:val="00C07FC4"/>
    <w:rsid w:val="00C102A7"/>
    <w:rsid w:val="00C10BE1"/>
    <w:rsid w:val="00C11D7B"/>
    <w:rsid w:val="00C12625"/>
    <w:rsid w:val="00C12EB8"/>
    <w:rsid w:val="00C134CF"/>
    <w:rsid w:val="00C141EB"/>
    <w:rsid w:val="00C14438"/>
    <w:rsid w:val="00C14AAF"/>
    <w:rsid w:val="00C14BAC"/>
    <w:rsid w:val="00C15058"/>
    <w:rsid w:val="00C15D84"/>
    <w:rsid w:val="00C16700"/>
    <w:rsid w:val="00C169B2"/>
    <w:rsid w:val="00C175A7"/>
    <w:rsid w:val="00C175EC"/>
    <w:rsid w:val="00C17A94"/>
    <w:rsid w:val="00C17C0F"/>
    <w:rsid w:val="00C201D5"/>
    <w:rsid w:val="00C205BF"/>
    <w:rsid w:val="00C205E5"/>
    <w:rsid w:val="00C20D53"/>
    <w:rsid w:val="00C21180"/>
    <w:rsid w:val="00C2185A"/>
    <w:rsid w:val="00C21D01"/>
    <w:rsid w:val="00C221C5"/>
    <w:rsid w:val="00C22258"/>
    <w:rsid w:val="00C226F3"/>
    <w:rsid w:val="00C23E40"/>
    <w:rsid w:val="00C24DDB"/>
    <w:rsid w:val="00C25311"/>
    <w:rsid w:val="00C25CBB"/>
    <w:rsid w:val="00C260C6"/>
    <w:rsid w:val="00C26101"/>
    <w:rsid w:val="00C26C8C"/>
    <w:rsid w:val="00C27295"/>
    <w:rsid w:val="00C27668"/>
    <w:rsid w:val="00C278D5"/>
    <w:rsid w:val="00C27CED"/>
    <w:rsid w:val="00C27F21"/>
    <w:rsid w:val="00C30E5C"/>
    <w:rsid w:val="00C31031"/>
    <w:rsid w:val="00C311EC"/>
    <w:rsid w:val="00C3226D"/>
    <w:rsid w:val="00C32323"/>
    <w:rsid w:val="00C332D0"/>
    <w:rsid w:val="00C3463A"/>
    <w:rsid w:val="00C346C4"/>
    <w:rsid w:val="00C35199"/>
    <w:rsid w:val="00C351FB"/>
    <w:rsid w:val="00C35E39"/>
    <w:rsid w:val="00C3656F"/>
    <w:rsid w:val="00C37693"/>
    <w:rsid w:val="00C3796D"/>
    <w:rsid w:val="00C4094A"/>
    <w:rsid w:val="00C40B8A"/>
    <w:rsid w:val="00C41543"/>
    <w:rsid w:val="00C42075"/>
    <w:rsid w:val="00C42FFC"/>
    <w:rsid w:val="00C4302C"/>
    <w:rsid w:val="00C431E3"/>
    <w:rsid w:val="00C432F5"/>
    <w:rsid w:val="00C43480"/>
    <w:rsid w:val="00C43598"/>
    <w:rsid w:val="00C43CEB"/>
    <w:rsid w:val="00C46A9C"/>
    <w:rsid w:val="00C47419"/>
    <w:rsid w:val="00C47D36"/>
    <w:rsid w:val="00C517EC"/>
    <w:rsid w:val="00C51897"/>
    <w:rsid w:val="00C52110"/>
    <w:rsid w:val="00C526B0"/>
    <w:rsid w:val="00C52CCA"/>
    <w:rsid w:val="00C52D08"/>
    <w:rsid w:val="00C541D2"/>
    <w:rsid w:val="00C54220"/>
    <w:rsid w:val="00C5464D"/>
    <w:rsid w:val="00C549FE"/>
    <w:rsid w:val="00C54C70"/>
    <w:rsid w:val="00C55508"/>
    <w:rsid w:val="00C56370"/>
    <w:rsid w:val="00C571F6"/>
    <w:rsid w:val="00C5751B"/>
    <w:rsid w:val="00C615C8"/>
    <w:rsid w:val="00C62218"/>
    <w:rsid w:val="00C62625"/>
    <w:rsid w:val="00C627E1"/>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543"/>
    <w:rsid w:val="00C73673"/>
    <w:rsid w:val="00C7377E"/>
    <w:rsid w:val="00C738EE"/>
    <w:rsid w:val="00C74772"/>
    <w:rsid w:val="00C747CA"/>
    <w:rsid w:val="00C748E6"/>
    <w:rsid w:val="00C74B29"/>
    <w:rsid w:val="00C751E5"/>
    <w:rsid w:val="00C75625"/>
    <w:rsid w:val="00C757C6"/>
    <w:rsid w:val="00C75A09"/>
    <w:rsid w:val="00C75B10"/>
    <w:rsid w:val="00C7604F"/>
    <w:rsid w:val="00C76A00"/>
    <w:rsid w:val="00C775D9"/>
    <w:rsid w:val="00C80337"/>
    <w:rsid w:val="00C80691"/>
    <w:rsid w:val="00C80770"/>
    <w:rsid w:val="00C81037"/>
    <w:rsid w:val="00C8160D"/>
    <w:rsid w:val="00C8240C"/>
    <w:rsid w:val="00C82D0D"/>
    <w:rsid w:val="00C8322F"/>
    <w:rsid w:val="00C83527"/>
    <w:rsid w:val="00C84135"/>
    <w:rsid w:val="00C843D8"/>
    <w:rsid w:val="00C84CF7"/>
    <w:rsid w:val="00C84ED1"/>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77"/>
    <w:rsid w:val="00C95B50"/>
    <w:rsid w:val="00C96481"/>
    <w:rsid w:val="00C96E72"/>
    <w:rsid w:val="00C9775D"/>
    <w:rsid w:val="00CA0743"/>
    <w:rsid w:val="00CA08E0"/>
    <w:rsid w:val="00CA09C2"/>
    <w:rsid w:val="00CA1203"/>
    <w:rsid w:val="00CA1328"/>
    <w:rsid w:val="00CA259B"/>
    <w:rsid w:val="00CA3029"/>
    <w:rsid w:val="00CA3369"/>
    <w:rsid w:val="00CA3F59"/>
    <w:rsid w:val="00CA406D"/>
    <w:rsid w:val="00CA4ADA"/>
    <w:rsid w:val="00CA4C8A"/>
    <w:rsid w:val="00CA505E"/>
    <w:rsid w:val="00CA519A"/>
    <w:rsid w:val="00CA5289"/>
    <w:rsid w:val="00CA5709"/>
    <w:rsid w:val="00CA5B41"/>
    <w:rsid w:val="00CA6A11"/>
    <w:rsid w:val="00CA7AC9"/>
    <w:rsid w:val="00CB0F18"/>
    <w:rsid w:val="00CB1732"/>
    <w:rsid w:val="00CB1E40"/>
    <w:rsid w:val="00CB1F81"/>
    <w:rsid w:val="00CB23A9"/>
    <w:rsid w:val="00CB297F"/>
    <w:rsid w:val="00CB2AC8"/>
    <w:rsid w:val="00CB32F7"/>
    <w:rsid w:val="00CB3579"/>
    <w:rsid w:val="00CB3A47"/>
    <w:rsid w:val="00CB44D3"/>
    <w:rsid w:val="00CB48AD"/>
    <w:rsid w:val="00CB4D8A"/>
    <w:rsid w:val="00CB5AE5"/>
    <w:rsid w:val="00CB67CA"/>
    <w:rsid w:val="00CB6A42"/>
    <w:rsid w:val="00CB6F8F"/>
    <w:rsid w:val="00CB71B5"/>
    <w:rsid w:val="00CC026C"/>
    <w:rsid w:val="00CC08F5"/>
    <w:rsid w:val="00CC0991"/>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E1"/>
    <w:rsid w:val="00CD6345"/>
    <w:rsid w:val="00CD6617"/>
    <w:rsid w:val="00CD6660"/>
    <w:rsid w:val="00CD67F1"/>
    <w:rsid w:val="00CD7394"/>
    <w:rsid w:val="00CD7C11"/>
    <w:rsid w:val="00CD7E61"/>
    <w:rsid w:val="00CE092B"/>
    <w:rsid w:val="00CE13AF"/>
    <w:rsid w:val="00CE1669"/>
    <w:rsid w:val="00CE1A21"/>
    <w:rsid w:val="00CE1BCB"/>
    <w:rsid w:val="00CE1C3F"/>
    <w:rsid w:val="00CE24BE"/>
    <w:rsid w:val="00CE2764"/>
    <w:rsid w:val="00CE2B85"/>
    <w:rsid w:val="00CE3AA7"/>
    <w:rsid w:val="00CE59DF"/>
    <w:rsid w:val="00CE5EB7"/>
    <w:rsid w:val="00CE64CA"/>
    <w:rsid w:val="00CE7474"/>
    <w:rsid w:val="00CE76F4"/>
    <w:rsid w:val="00CE7A4B"/>
    <w:rsid w:val="00CF010A"/>
    <w:rsid w:val="00CF073B"/>
    <w:rsid w:val="00CF0D80"/>
    <w:rsid w:val="00CF167D"/>
    <w:rsid w:val="00CF18B0"/>
    <w:rsid w:val="00CF1EA4"/>
    <w:rsid w:val="00CF2845"/>
    <w:rsid w:val="00CF285C"/>
    <w:rsid w:val="00CF285D"/>
    <w:rsid w:val="00CF2E7B"/>
    <w:rsid w:val="00CF31CC"/>
    <w:rsid w:val="00CF36DB"/>
    <w:rsid w:val="00CF41D4"/>
    <w:rsid w:val="00CF4B1F"/>
    <w:rsid w:val="00CF53F3"/>
    <w:rsid w:val="00CF5FDE"/>
    <w:rsid w:val="00CF63DD"/>
    <w:rsid w:val="00CF6595"/>
    <w:rsid w:val="00CF65B9"/>
    <w:rsid w:val="00CF69C5"/>
    <w:rsid w:val="00CF6E31"/>
    <w:rsid w:val="00CF7D73"/>
    <w:rsid w:val="00D004D9"/>
    <w:rsid w:val="00D00B9E"/>
    <w:rsid w:val="00D01151"/>
    <w:rsid w:val="00D02B62"/>
    <w:rsid w:val="00D03178"/>
    <w:rsid w:val="00D03248"/>
    <w:rsid w:val="00D03913"/>
    <w:rsid w:val="00D03A75"/>
    <w:rsid w:val="00D0586D"/>
    <w:rsid w:val="00D05C6F"/>
    <w:rsid w:val="00D05E2F"/>
    <w:rsid w:val="00D05F7C"/>
    <w:rsid w:val="00D07FB0"/>
    <w:rsid w:val="00D100AB"/>
    <w:rsid w:val="00D10B67"/>
    <w:rsid w:val="00D10DF2"/>
    <w:rsid w:val="00D113E7"/>
    <w:rsid w:val="00D1153D"/>
    <w:rsid w:val="00D11BFE"/>
    <w:rsid w:val="00D11ED8"/>
    <w:rsid w:val="00D124F4"/>
    <w:rsid w:val="00D1270F"/>
    <w:rsid w:val="00D1322B"/>
    <w:rsid w:val="00D132B1"/>
    <w:rsid w:val="00D134F6"/>
    <w:rsid w:val="00D13FC2"/>
    <w:rsid w:val="00D1499B"/>
    <w:rsid w:val="00D14C4B"/>
    <w:rsid w:val="00D16526"/>
    <w:rsid w:val="00D16C8C"/>
    <w:rsid w:val="00D16D28"/>
    <w:rsid w:val="00D17693"/>
    <w:rsid w:val="00D17CAE"/>
    <w:rsid w:val="00D200D5"/>
    <w:rsid w:val="00D205FA"/>
    <w:rsid w:val="00D2082A"/>
    <w:rsid w:val="00D20AC1"/>
    <w:rsid w:val="00D21232"/>
    <w:rsid w:val="00D21CA2"/>
    <w:rsid w:val="00D21D17"/>
    <w:rsid w:val="00D228BF"/>
    <w:rsid w:val="00D2294A"/>
    <w:rsid w:val="00D22E7A"/>
    <w:rsid w:val="00D22F9B"/>
    <w:rsid w:val="00D2338E"/>
    <w:rsid w:val="00D23B04"/>
    <w:rsid w:val="00D255C3"/>
    <w:rsid w:val="00D25FDF"/>
    <w:rsid w:val="00D260CD"/>
    <w:rsid w:val="00D26312"/>
    <w:rsid w:val="00D26419"/>
    <w:rsid w:val="00D273DE"/>
    <w:rsid w:val="00D3038A"/>
    <w:rsid w:val="00D30C15"/>
    <w:rsid w:val="00D31226"/>
    <w:rsid w:val="00D31AD6"/>
    <w:rsid w:val="00D31FEA"/>
    <w:rsid w:val="00D3265C"/>
    <w:rsid w:val="00D32F25"/>
    <w:rsid w:val="00D33802"/>
    <w:rsid w:val="00D342C8"/>
    <w:rsid w:val="00D34525"/>
    <w:rsid w:val="00D34B7F"/>
    <w:rsid w:val="00D35A9E"/>
    <w:rsid w:val="00D35BAA"/>
    <w:rsid w:val="00D36127"/>
    <w:rsid w:val="00D36DC5"/>
    <w:rsid w:val="00D37310"/>
    <w:rsid w:val="00D37F2B"/>
    <w:rsid w:val="00D400A9"/>
    <w:rsid w:val="00D42322"/>
    <w:rsid w:val="00D42BFA"/>
    <w:rsid w:val="00D42D39"/>
    <w:rsid w:val="00D43175"/>
    <w:rsid w:val="00D43670"/>
    <w:rsid w:val="00D43A6D"/>
    <w:rsid w:val="00D44292"/>
    <w:rsid w:val="00D44462"/>
    <w:rsid w:val="00D44587"/>
    <w:rsid w:val="00D44648"/>
    <w:rsid w:val="00D448E1"/>
    <w:rsid w:val="00D453E9"/>
    <w:rsid w:val="00D45C25"/>
    <w:rsid w:val="00D462BD"/>
    <w:rsid w:val="00D462CC"/>
    <w:rsid w:val="00D4632E"/>
    <w:rsid w:val="00D4723F"/>
    <w:rsid w:val="00D47564"/>
    <w:rsid w:val="00D47D25"/>
    <w:rsid w:val="00D50269"/>
    <w:rsid w:val="00D50DAF"/>
    <w:rsid w:val="00D50EE4"/>
    <w:rsid w:val="00D513BC"/>
    <w:rsid w:val="00D513C6"/>
    <w:rsid w:val="00D51D44"/>
    <w:rsid w:val="00D5271B"/>
    <w:rsid w:val="00D528C5"/>
    <w:rsid w:val="00D52D62"/>
    <w:rsid w:val="00D5324B"/>
    <w:rsid w:val="00D53E48"/>
    <w:rsid w:val="00D53EDB"/>
    <w:rsid w:val="00D5501D"/>
    <w:rsid w:val="00D550E6"/>
    <w:rsid w:val="00D5648A"/>
    <w:rsid w:val="00D56500"/>
    <w:rsid w:val="00D56562"/>
    <w:rsid w:val="00D56625"/>
    <w:rsid w:val="00D5689B"/>
    <w:rsid w:val="00D56AC6"/>
    <w:rsid w:val="00D56B2D"/>
    <w:rsid w:val="00D56B30"/>
    <w:rsid w:val="00D57551"/>
    <w:rsid w:val="00D57B09"/>
    <w:rsid w:val="00D60342"/>
    <w:rsid w:val="00D60486"/>
    <w:rsid w:val="00D6105F"/>
    <w:rsid w:val="00D6117B"/>
    <w:rsid w:val="00D62B51"/>
    <w:rsid w:val="00D63479"/>
    <w:rsid w:val="00D65150"/>
    <w:rsid w:val="00D6534E"/>
    <w:rsid w:val="00D6534F"/>
    <w:rsid w:val="00D65603"/>
    <w:rsid w:val="00D6562B"/>
    <w:rsid w:val="00D658AE"/>
    <w:rsid w:val="00D658D6"/>
    <w:rsid w:val="00D66558"/>
    <w:rsid w:val="00D6664A"/>
    <w:rsid w:val="00D6761B"/>
    <w:rsid w:val="00D67D80"/>
    <w:rsid w:val="00D717A6"/>
    <w:rsid w:val="00D71D27"/>
    <w:rsid w:val="00D7244E"/>
    <w:rsid w:val="00D7272B"/>
    <w:rsid w:val="00D72D30"/>
    <w:rsid w:val="00D7361F"/>
    <w:rsid w:val="00D737FD"/>
    <w:rsid w:val="00D73D91"/>
    <w:rsid w:val="00D73E41"/>
    <w:rsid w:val="00D744C7"/>
    <w:rsid w:val="00D74AC4"/>
    <w:rsid w:val="00D74FBA"/>
    <w:rsid w:val="00D750FB"/>
    <w:rsid w:val="00D75151"/>
    <w:rsid w:val="00D75847"/>
    <w:rsid w:val="00D75947"/>
    <w:rsid w:val="00D76A05"/>
    <w:rsid w:val="00D772E3"/>
    <w:rsid w:val="00D77692"/>
    <w:rsid w:val="00D77839"/>
    <w:rsid w:val="00D80A56"/>
    <w:rsid w:val="00D80B84"/>
    <w:rsid w:val="00D80E7C"/>
    <w:rsid w:val="00D80E7F"/>
    <w:rsid w:val="00D80E9D"/>
    <w:rsid w:val="00D81484"/>
    <w:rsid w:val="00D8201F"/>
    <w:rsid w:val="00D822C2"/>
    <w:rsid w:val="00D82627"/>
    <w:rsid w:val="00D82889"/>
    <w:rsid w:val="00D8324C"/>
    <w:rsid w:val="00D83AE3"/>
    <w:rsid w:val="00D83FDD"/>
    <w:rsid w:val="00D84977"/>
    <w:rsid w:val="00D8584A"/>
    <w:rsid w:val="00D85CD8"/>
    <w:rsid w:val="00D8662D"/>
    <w:rsid w:val="00D8720A"/>
    <w:rsid w:val="00D873C3"/>
    <w:rsid w:val="00D90931"/>
    <w:rsid w:val="00D91130"/>
    <w:rsid w:val="00D914EF"/>
    <w:rsid w:val="00D9152D"/>
    <w:rsid w:val="00D9169D"/>
    <w:rsid w:val="00D91DB5"/>
    <w:rsid w:val="00D93592"/>
    <w:rsid w:val="00D937EB"/>
    <w:rsid w:val="00D93A6E"/>
    <w:rsid w:val="00D9422C"/>
    <w:rsid w:val="00D9497B"/>
    <w:rsid w:val="00D95116"/>
    <w:rsid w:val="00D968A2"/>
    <w:rsid w:val="00D969F9"/>
    <w:rsid w:val="00D96ED7"/>
    <w:rsid w:val="00DA0EA4"/>
    <w:rsid w:val="00DA0EF4"/>
    <w:rsid w:val="00DA15A4"/>
    <w:rsid w:val="00DA193B"/>
    <w:rsid w:val="00DA1CA9"/>
    <w:rsid w:val="00DA23B5"/>
    <w:rsid w:val="00DA3137"/>
    <w:rsid w:val="00DA3629"/>
    <w:rsid w:val="00DA37BB"/>
    <w:rsid w:val="00DA3C5D"/>
    <w:rsid w:val="00DA3DE5"/>
    <w:rsid w:val="00DA3E45"/>
    <w:rsid w:val="00DA4309"/>
    <w:rsid w:val="00DA4A98"/>
    <w:rsid w:val="00DA4E1B"/>
    <w:rsid w:val="00DA532E"/>
    <w:rsid w:val="00DA565E"/>
    <w:rsid w:val="00DA5E7E"/>
    <w:rsid w:val="00DA779D"/>
    <w:rsid w:val="00DA7834"/>
    <w:rsid w:val="00DB02B0"/>
    <w:rsid w:val="00DB19E8"/>
    <w:rsid w:val="00DB2462"/>
    <w:rsid w:val="00DB2FC2"/>
    <w:rsid w:val="00DB313B"/>
    <w:rsid w:val="00DB3172"/>
    <w:rsid w:val="00DB38D8"/>
    <w:rsid w:val="00DB3907"/>
    <w:rsid w:val="00DB3C88"/>
    <w:rsid w:val="00DB4398"/>
    <w:rsid w:val="00DB4759"/>
    <w:rsid w:val="00DB50B1"/>
    <w:rsid w:val="00DB549A"/>
    <w:rsid w:val="00DB5D67"/>
    <w:rsid w:val="00DB5FC0"/>
    <w:rsid w:val="00DB6647"/>
    <w:rsid w:val="00DB66CE"/>
    <w:rsid w:val="00DB741D"/>
    <w:rsid w:val="00DB7C1A"/>
    <w:rsid w:val="00DC0381"/>
    <w:rsid w:val="00DC038A"/>
    <w:rsid w:val="00DC09BB"/>
    <w:rsid w:val="00DC0C19"/>
    <w:rsid w:val="00DC14B7"/>
    <w:rsid w:val="00DC173C"/>
    <w:rsid w:val="00DC1B3E"/>
    <w:rsid w:val="00DC1E35"/>
    <w:rsid w:val="00DC2307"/>
    <w:rsid w:val="00DC2625"/>
    <w:rsid w:val="00DC2AB7"/>
    <w:rsid w:val="00DC30DD"/>
    <w:rsid w:val="00DC346E"/>
    <w:rsid w:val="00DC46A8"/>
    <w:rsid w:val="00DC4B22"/>
    <w:rsid w:val="00DC4D9D"/>
    <w:rsid w:val="00DC5754"/>
    <w:rsid w:val="00DC6670"/>
    <w:rsid w:val="00DC6AC1"/>
    <w:rsid w:val="00DC7259"/>
    <w:rsid w:val="00DC743A"/>
    <w:rsid w:val="00DC7A31"/>
    <w:rsid w:val="00DD0195"/>
    <w:rsid w:val="00DD0B6A"/>
    <w:rsid w:val="00DD17BD"/>
    <w:rsid w:val="00DD17D3"/>
    <w:rsid w:val="00DD3096"/>
    <w:rsid w:val="00DD335A"/>
    <w:rsid w:val="00DD48D9"/>
    <w:rsid w:val="00DD5660"/>
    <w:rsid w:val="00DD5ACB"/>
    <w:rsid w:val="00DD68D5"/>
    <w:rsid w:val="00DD71CD"/>
    <w:rsid w:val="00DD779D"/>
    <w:rsid w:val="00DD79C6"/>
    <w:rsid w:val="00DD7F58"/>
    <w:rsid w:val="00DE06AD"/>
    <w:rsid w:val="00DE0857"/>
    <w:rsid w:val="00DE0DC6"/>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99A"/>
    <w:rsid w:val="00DE6D06"/>
    <w:rsid w:val="00DE71DC"/>
    <w:rsid w:val="00DE7D7E"/>
    <w:rsid w:val="00DF0975"/>
    <w:rsid w:val="00DF0EF9"/>
    <w:rsid w:val="00DF0F9E"/>
    <w:rsid w:val="00DF118A"/>
    <w:rsid w:val="00DF1281"/>
    <w:rsid w:val="00DF17F6"/>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5FA4"/>
    <w:rsid w:val="00DF6058"/>
    <w:rsid w:val="00DF659F"/>
    <w:rsid w:val="00DF6787"/>
    <w:rsid w:val="00DF6912"/>
    <w:rsid w:val="00DF77DF"/>
    <w:rsid w:val="00DF79C3"/>
    <w:rsid w:val="00DF7C4C"/>
    <w:rsid w:val="00DF7EB3"/>
    <w:rsid w:val="00E000AB"/>
    <w:rsid w:val="00E00ACA"/>
    <w:rsid w:val="00E00C92"/>
    <w:rsid w:val="00E01B92"/>
    <w:rsid w:val="00E01F99"/>
    <w:rsid w:val="00E02049"/>
    <w:rsid w:val="00E028DE"/>
    <w:rsid w:val="00E02DFC"/>
    <w:rsid w:val="00E02ED6"/>
    <w:rsid w:val="00E03176"/>
    <w:rsid w:val="00E035A8"/>
    <w:rsid w:val="00E038F9"/>
    <w:rsid w:val="00E03BE3"/>
    <w:rsid w:val="00E03C27"/>
    <w:rsid w:val="00E03CCB"/>
    <w:rsid w:val="00E03E6C"/>
    <w:rsid w:val="00E045FA"/>
    <w:rsid w:val="00E04A2B"/>
    <w:rsid w:val="00E04AA5"/>
    <w:rsid w:val="00E0573F"/>
    <w:rsid w:val="00E05F25"/>
    <w:rsid w:val="00E065B3"/>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789"/>
    <w:rsid w:val="00E17D05"/>
    <w:rsid w:val="00E17D20"/>
    <w:rsid w:val="00E2017B"/>
    <w:rsid w:val="00E201A1"/>
    <w:rsid w:val="00E201F2"/>
    <w:rsid w:val="00E206F2"/>
    <w:rsid w:val="00E21CBB"/>
    <w:rsid w:val="00E23959"/>
    <w:rsid w:val="00E23AD6"/>
    <w:rsid w:val="00E246DB"/>
    <w:rsid w:val="00E24884"/>
    <w:rsid w:val="00E249EA"/>
    <w:rsid w:val="00E25241"/>
    <w:rsid w:val="00E255A5"/>
    <w:rsid w:val="00E258CC"/>
    <w:rsid w:val="00E26164"/>
    <w:rsid w:val="00E26676"/>
    <w:rsid w:val="00E2797A"/>
    <w:rsid w:val="00E30460"/>
    <w:rsid w:val="00E30ABC"/>
    <w:rsid w:val="00E30BE8"/>
    <w:rsid w:val="00E31E1A"/>
    <w:rsid w:val="00E31E70"/>
    <w:rsid w:val="00E31F40"/>
    <w:rsid w:val="00E32F11"/>
    <w:rsid w:val="00E33CB9"/>
    <w:rsid w:val="00E343BD"/>
    <w:rsid w:val="00E34F16"/>
    <w:rsid w:val="00E35946"/>
    <w:rsid w:val="00E35A26"/>
    <w:rsid w:val="00E36388"/>
    <w:rsid w:val="00E36B2F"/>
    <w:rsid w:val="00E37192"/>
    <w:rsid w:val="00E377D8"/>
    <w:rsid w:val="00E408DB"/>
    <w:rsid w:val="00E40900"/>
    <w:rsid w:val="00E41AFD"/>
    <w:rsid w:val="00E423DD"/>
    <w:rsid w:val="00E42E66"/>
    <w:rsid w:val="00E4357B"/>
    <w:rsid w:val="00E43707"/>
    <w:rsid w:val="00E44342"/>
    <w:rsid w:val="00E4441F"/>
    <w:rsid w:val="00E44674"/>
    <w:rsid w:val="00E44EE4"/>
    <w:rsid w:val="00E4542B"/>
    <w:rsid w:val="00E473C6"/>
    <w:rsid w:val="00E50C8F"/>
    <w:rsid w:val="00E50CF3"/>
    <w:rsid w:val="00E514E6"/>
    <w:rsid w:val="00E517C8"/>
    <w:rsid w:val="00E51893"/>
    <w:rsid w:val="00E532BD"/>
    <w:rsid w:val="00E53C5E"/>
    <w:rsid w:val="00E54031"/>
    <w:rsid w:val="00E5448C"/>
    <w:rsid w:val="00E5470D"/>
    <w:rsid w:val="00E556AF"/>
    <w:rsid w:val="00E55E0C"/>
    <w:rsid w:val="00E56FFF"/>
    <w:rsid w:val="00E57F7A"/>
    <w:rsid w:val="00E602B8"/>
    <w:rsid w:val="00E60645"/>
    <w:rsid w:val="00E60683"/>
    <w:rsid w:val="00E60952"/>
    <w:rsid w:val="00E60B7A"/>
    <w:rsid w:val="00E6139C"/>
    <w:rsid w:val="00E614EE"/>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86A"/>
    <w:rsid w:val="00E70A42"/>
    <w:rsid w:val="00E719D7"/>
    <w:rsid w:val="00E72C3C"/>
    <w:rsid w:val="00E7318B"/>
    <w:rsid w:val="00E73769"/>
    <w:rsid w:val="00E73BE2"/>
    <w:rsid w:val="00E73C0F"/>
    <w:rsid w:val="00E742B9"/>
    <w:rsid w:val="00E746B5"/>
    <w:rsid w:val="00E749DD"/>
    <w:rsid w:val="00E74A7C"/>
    <w:rsid w:val="00E7535E"/>
    <w:rsid w:val="00E75A5B"/>
    <w:rsid w:val="00E75B61"/>
    <w:rsid w:val="00E75EBB"/>
    <w:rsid w:val="00E7685E"/>
    <w:rsid w:val="00E8023E"/>
    <w:rsid w:val="00E80295"/>
    <w:rsid w:val="00E809C5"/>
    <w:rsid w:val="00E81468"/>
    <w:rsid w:val="00E81602"/>
    <w:rsid w:val="00E81C0E"/>
    <w:rsid w:val="00E81CCA"/>
    <w:rsid w:val="00E81D25"/>
    <w:rsid w:val="00E82948"/>
    <w:rsid w:val="00E82BFA"/>
    <w:rsid w:val="00E82FA1"/>
    <w:rsid w:val="00E83311"/>
    <w:rsid w:val="00E8344A"/>
    <w:rsid w:val="00E8364B"/>
    <w:rsid w:val="00E83797"/>
    <w:rsid w:val="00E83905"/>
    <w:rsid w:val="00E83C5F"/>
    <w:rsid w:val="00E848F3"/>
    <w:rsid w:val="00E84B8C"/>
    <w:rsid w:val="00E84BF5"/>
    <w:rsid w:val="00E851AB"/>
    <w:rsid w:val="00E854FB"/>
    <w:rsid w:val="00E85D98"/>
    <w:rsid w:val="00E866EA"/>
    <w:rsid w:val="00E86AB0"/>
    <w:rsid w:val="00E86AE1"/>
    <w:rsid w:val="00E9047D"/>
    <w:rsid w:val="00E909C5"/>
    <w:rsid w:val="00E90A7C"/>
    <w:rsid w:val="00E90CBC"/>
    <w:rsid w:val="00E90CE5"/>
    <w:rsid w:val="00E912E3"/>
    <w:rsid w:val="00E912E6"/>
    <w:rsid w:val="00E916B8"/>
    <w:rsid w:val="00E92AD0"/>
    <w:rsid w:val="00E92E96"/>
    <w:rsid w:val="00E92FE3"/>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DE9"/>
    <w:rsid w:val="00EA22B3"/>
    <w:rsid w:val="00EA33A7"/>
    <w:rsid w:val="00EA3BF9"/>
    <w:rsid w:val="00EA4A7A"/>
    <w:rsid w:val="00EA544B"/>
    <w:rsid w:val="00EA582E"/>
    <w:rsid w:val="00EA5BD5"/>
    <w:rsid w:val="00EA6358"/>
    <w:rsid w:val="00EA6659"/>
    <w:rsid w:val="00EA6788"/>
    <w:rsid w:val="00EA6E0A"/>
    <w:rsid w:val="00EA6E0C"/>
    <w:rsid w:val="00EA769D"/>
    <w:rsid w:val="00EB0019"/>
    <w:rsid w:val="00EB0083"/>
    <w:rsid w:val="00EB019E"/>
    <w:rsid w:val="00EB02B9"/>
    <w:rsid w:val="00EB073A"/>
    <w:rsid w:val="00EB0DA8"/>
    <w:rsid w:val="00EB0F16"/>
    <w:rsid w:val="00EB1B3C"/>
    <w:rsid w:val="00EB21F4"/>
    <w:rsid w:val="00EB2BA5"/>
    <w:rsid w:val="00EB33EC"/>
    <w:rsid w:val="00EB3778"/>
    <w:rsid w:val="00EB3C09"/>
    <w:rsid w:val="00EB420B"/>
    <w:rsid w:val="00EB43BD"/>
    <w:rsid w:val="00EB5C05"/>
    <w:rsid w:val="00EB6222"/>
    <w:rsid w:val="00EB668F"/>
    <w:rsid w:val="00EB6EEC"/>
    <w:rsid w:val="00EB793A"/>
    <w:rsid w:val="00EC0A1E"/>
    <w:rsid w:val="00EC0C2B"/>
    <w:rsid w:val="00EC1777"/>
    <w:rsid w:val="00EC2383"/>
    <w:rsid w:val="00EC3170"/>
    <w:rsid w:val="00EC3E19"/>
    <w:rsid w:val="00EC4B14"/>
    <w:rsid w:val="00EC4B63"/>
    <w:rsid w:val="00EC4FA2"/>
    <w:rsid w:val="00EC5024"/>
    <w:rsid w:val="00EC5BCB"/>
    <w:rsid w:val="00EC5C92"/>
    <w:rsid w:val="00EC6F97"/>
    <w:rsid w:val="00EC7302"/>
    <w:rsid w:val="00EC73C4"/>
    <w:rsid w:val="00EC797C"/>
    <w:rsid w:val="00ED0CC3"/>
    <w:rsid w:val="00ED325F"/>
    <w:rsid w:val="00ED33CC"/>
    <w:rsid w:val="00ED3571"/>
    <w:rsid w:val="00ED3671"/>
    <w:rsid w:val="00ED414A"/>
    <w:rsid w:val="00ED444D"/>
    <w:rsid w:val="00ED5874"/>
    <w:rsid w:val="00ED5C02"/>
    <w:rsid w:val="00ED5E14"/>
    <w:rsid w:val="00ED67BD"/>
    <w:rsid w:val="00ED71A0"/>
    <w:rsid w:val="00ED7522"/>
    <w:rsid w:val="00ED7FD6"/>
    <w:rsid w:val="00EE076E"/>
    <w:rsid w:val="00EE07FF"/>
    <w:rsid w:val="00EE0950"/>
    <w:rsid w:val="00EE1502"/>
    <w:rsid w:val="00EE249C"/>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EF7FC2"/>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41A"/>
    <w:rsid w:val="00F066C6"/>
    <w:rsid w:val="00F06B3C"/>
    <w:rsid w:val="00F06C41"/>
    <w:rsid w:val="00F07195"/>
    <w:rsid w:val="00F07720"/>
    <w:rsid w:val="00F077AB"/>
    <w:rsid w:val="00F079C2"/>
    <w:rsid w:val="00F07B6F"/>
    <w:rsid w:val="00F10921"/>
    <w:rsid w:val="00F10B62"/>
    <w:rsid w:val="00F12036"/>
    <w:rsid w:val="00F12617"/>
    <w:rsid w:val="00F126F4"/>
    <w:rsid w:val="00F1294C"/>
    <w:rsid w:val="00F12D1F"/>
    <w:rsid w:val="00F12E37"/>
    <w:rsid w:val="00F12FCC"/>
    <w:rsid w:val="00F12FFD"/>
    <w:rsid w:val="00F1313D"/>
    <w:rsid w:val="00F1355C"/>
    <w:rsid w:val="00F138D8"/>
    <w:rsid w:val="00F13C19"/>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A9A"/>
    <w:rsid w:val="00F22F3D"/>
    <w:rsid w:val="00F23424"/>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8D"/>
    <w:rsid w:val="00F368B6"/>
    <w:rsid w:val="00F36A11"/>
    <w:rsid w:val="00F36C90"/>
    <w:rsid w:val="00F36D83"/>
    <w:rsid w:val="00F36E35"/>
    <w:rsid w:val="00F36F02"/>
    <w:rsid w:val="00F37525"/>
    <w:rsid w:val="00F4013A"/>
    <w:rsid w:val="00F40694"/>
    <w:rsid w:val="00F428CA"/>
    <w:rsid w:val="00F42BC0"/>
    <w:rsid w:val="00F42D0D"/>
    <w:rsid w:val="00F437E7"/>
    <w:rsid w:val="00F43CA6"/>
    <w:rsid w:val="00F43FD0"/>
    <w:rsid w:val="00F44817"/>
    <w:rsid w:val="00F45965"/>
    <w:rsid w:val="00F45C01"/>
    <w:rsid w:val="00F45F1C"/>
    <w:rsid w:val="00F46CC0"/>
    <w:rsid w:val="00F46D4D"/>
    <w:rsid w:val="00F47714"/>
    <w:rsid w:val="00F4781F"/>
    <w:rsid w:val="00F47E15"/>
    <w:rsid w:val="00F50043"/>
    <w:rsid w:val="00F5028C"/>
    <w:rsid w:val="00F5059D"/>
    <w:rsid w:val="00F5097D"/>
    <w:rsid w:val="00F50A34"/>
    <w:rsid w:val="00F50C63"/>
    <w:rsid w:val="00F50F32"/>
    <w:rsid w:val="00F5110D"/>
    <w:rsid w:val="00F51233"/>
    <w:rsid w:val="00F51590"/>
    <w:rsid w:val="00F5187D"/>
    <w:rsid w:val="00F51D8F"/>
    <w:rsid w:val="00F51F76"/>
    <w:rsid w:val="00F5322C"/>
    <w:rsid w:val="00F53A5A"/>
    <w:rsid w:val="00F54462"/>
    <w:rsid w:val="00F54A8F"/>
    <w:rsid w:val="00F550AE"/>
    <w:rsid w:val="00F553CD"/>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F7"/>
    <w:rsid w:val="00F63808"/>
    <w:rsid w:val="00F64D03"/>
    <w:rsid w:val="00F65374"/>
    <w:rsid w:val="00F65A6A"/>
    <w:rsid w:val="00F65E8D"/>
    <w:rsid w:val="00F66453"/>
    <w:rsid w:val="00F6680C"/>
    <w:rsid w:val="00F66838"/>
    <w:rsid w:val="00F671F0"/>
    <w:rsid w:val="00F67A91"/>
    <w:rsid w:val="00F67E43"/>
    <w:rsid w:val="00F67F1F"/>
    <w:rsid w:val="00F7012E"/>
    <w:rsid w:val="00F70485"/>
    <w:rsid w:val="00F70C0F"/>
    <w:rsid w:val="00F70D7E"/>
    <w:rsid w:val="00F711A2"/>
    <w:rsid w:val="00F71F9A"/>
    <w:rsid w:val="00F7212C"/>
    <w:rsid w:val="00F73050"/>
    <w:rsid w:val="00F734A5"/>
    <w:rsid w:val="00F73948"/>
    <w:rsid w:val="00F739C8"/>
    <w:rsid w:val="00F74378"/>
    <w:rsid w:val="00F74642"/>
    <w:rsid w:val="00F75FF6"/>
    <w:rsid w:val="00F76803"/>
    <w:rsid w:val="00F7689F"/>
    <w:rsid w:val="00F7697F"/>
    <w:rsid w:val="00F772C2"/>
    <w:rsid w:val="00F82760"/>
    <w:rsid w:val="00F8374B"/>
    <w:rsid w:val="00F83DDB"/>
    <w:rsid w:val="00F84499"/>
    <w:rsid w:val="00F848FF"/>
    <w:rsid w:val="00F84965"/>
    <w:rsid w:val="00F85299"/>
    <w:rsid w:val="00F85976"/>
    <w:rsid w:val="00F859E5"/>
    <w:rsid w:val="00F868BA"/>
    <w:rsid w:val="00F869B6"/>
    <w:rsid w:val="00F86CE6"/>
    <w:rsid w:val="00F86F42"/>
    <w:rsid w:val="00F876A0"/>
    <w:rsid w:val="00F87783"/>
    <w:rsid w:val="00F87880"/>
    <w:rsid w:val="00F87ACC"/>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7D3"/>
    <w:rsid w:val="00F94113"/>
    <w:rsid w:val="00F9451B"/>
    <w:rsid w:val="00F9528C"/>
    <w:rsid w:val="00F95391"/>
    <w:rsid w:val="00F9714B"/>
    <w:rsid w:val="00F979B7"/>
    <w:rsid w:val="00F97E39"/>
    <w:rsid w:val="00FA0692"/>
    <w:rsid w:val="00FA07B0"/>
    <w:rsid w:val="00FA0AAE"/>
    <w:rsid w:val="00FA1345"/>
    <w:rsid w:val="00FA1793"/>
    <w:rsid w:val="00FA2BF8"/>
    <w:rsid w:val="00FA4115"/>
    <w:rsid w:val="00FA4485"/>
    <w:rsid w:val="00FA496F"/>
    <w:rsid w:val="00FA49F2"/>
    <w:rsid w:val="00FA4D47"/>
    <w:rsid w:val="00FA525D"/>
    <w:rsid w:val="00FA60B6"/>
    <w:rsid w:val="00FA62E0"/>
    <w:rsid w:val="00FA636E"/>
    <w:rsid w:val="00FA7281"/>
    <w:rsid w:val="00FA72DE"/>
    <w:rsid w:val="00FB029F"/>
    <w:rsid w:val="00FB0623"/>
    <w:rsid w:val="00FB06B4"/>
    <w:rsid w:val="00FB1A91"/>
    <w:rsid w:val="00FB1ABD"/>
    <w:rsid w:val="00FB241F"/>
    <w:rsid w:val="00FB3A04"/>
    <w:rsid w:val="00FB3A69"/>
    <w:rsid w:val="00FB4096"/>
    <w:rsid w:val="00FB6560"/>
    <w:rsid w:val="00FB6682"/>
    <w:rsid w:val="00FB6CE4"/>
    <w:rsid w:val="00FB6E1F"/>
    <w:rsid w:val="00FB7006"/>
    <w:rsid w:val="00FB7248"/>
    <w:rsid w:val="00FB75B5"/>
    <w:rsid w:val="00FB7ABD"/>
    <w:rsid w:val="00FB7E90"/>
    <w:rsid w:val="00FB7FFD"/>
    <w:rsid w:val="00FC0632"/>
    <w:rsid w:val="00FC069F"/>
    <w:rsid w:val="00FC0CE3"/>
    <w:rsid w:val="00FC13BC"/>
    <w:rsid w:val="00FC1614"/>
    <w:rsid w:val="00FC1696"/>
    <w:rsid w:val="00FC2016"/>
    <w:rsid w:val="00FC3072"/>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1C4C"/>
    <w:rsid w:val="00FD260C"/>
    <w:rsid w:val="00FD33DB"/>
    <w:rsid w:val="00FD3797"/>
    <w:rsid w:val="00FD3C95"/>
    <w:rsid w:val="00FD4D2D"/>
    <w:rsid w:val="00FD5200"/>
    <w:rsid w:val="00FD52B3"/>
    <w:rsid w:val="00FD5730"/>
    <w:rsid w:val="00FD59E5"/>
    <w:rsid w:val="00FD5C90"/>
    <w:rsid w:val="00FD5E0D"/>
    <w:rsid w:val="00FD6310"/>
    <w:rsid w:val="00FD6525"/>
    <w:rsid w:val="00FD65C5"/>
    <w:rsid w:val="00FD707B"/>
    <w:rsid w:val="00FD7250"/>
    <w:rsid w:val="00FD7798"/>
    <w:rsid w:val="00FD77B8"/>
    <w:rsid w:val="00FD7820"/>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E7C90"/>
    <w:rsid w:val="00FF00C6"/>
    <w:rsid w:val="00FF00DC"/>
    <w:rsid w:val="00FF0DAF"/>
    <w:rsid w:val="00FF0DE5"/>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049EB-881D-48BF-B345-E1D8F2B1338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68205d2-1d1d-4d66-9ec2-8f6b59beddc6"/>
    <ds:schemaRef ds:uri="http://purl.org/dc/terms/"/>
    <ds:schemaRef ds:uri="1929b448-875c-41b5-9ef9-a74e7ff7005c"/>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793BF96-83B9-4ED3-B1D5-D4987E4B3298}">
  <ds:schemaRefs>
    <ds:schemaRef ds:uri="http://schemas.microsoft.com/sharepoint/v3/contenttype/forms"/>
  </ds:schemaRefs>
</ds:datastoreItem>
</file>

<file path=customXml/itemProps3.xml><?xml version="1.0" encoding="utf-8"?>
<ds:datastoreItem xmlns:ds="http://schemas.openxmlformats.org/officeDocument/2006/customXml" ds:itemID="{65083977-BB1D-4A62-94F7-2B9DF0F3F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B2F464-0AA7-4A5D-B1DF-2CD0B0441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572</TotalTime>
  <Pages>6</Pages>
  <Words>1573</Words>
  <Characters>8081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102</cp:revision>
  <cp:lastPrinted>2016-03-25T21:53:00Z</cp:lastPrinted>
  <dcterms:created xsi:type="dcterms:W3CDTF">2019-08-15T20:01:00Z</dcterms:created>
  <dcterms:modified xsi:type="dcterms:W3CDTF">2019-08-16T20:06:00Z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