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F70886" w:rsidP="00F70886">
      <w:pPr>
        <w:pStyle w:val="a1"/>
      </w:pPr>
      <w:bookmarkStart w:id="0" w:name="_Ref399006623"/>
      <w:bookmarkStart w:id="1" w:name="_Toc92513360"/>
      <w:r w:rsidRPr="00ED76C4">
        <w:t>3GPP TSG-RAN WG4 Meeting #7</w:t>
      </w:r>
      <w:r w:rsidR="00EB5968">
        <w:rPr>
          <w:rFonts w:eastAsia="SimSun"/>
          <w:lang w:eastAsia="zh-CN"/>
        </w:rPr>
        <w:t>9</w:t>
      </w:r>
      <w:r w:rsidRPr="00ED76C4">
        <w:tab/>
      </w:r>
      <w:r>
        <w:rPr>
          <w:rFonts w:eastAsia="SimSun" w:hint="eastAsia"/>
          <w:lang w:eastAsia="zh-CN"/>
        </w:rPr>
        <w:t xml:space="preserve">                                         </w:t>
      </w:r>
      <w:r w:rsidRPr="009E0B43">
        <w:t>R4-1</w:t>
      </w:r>
      <w:r>
        <w:rPr>
          <w:rFonts w:eastAsia="SimSun" w:hint="eastAsia"/>
          <w:lang w:eastAsia="zh-CN"/>
        </w:rPr>
        <w:t>6</w:t>
      </w:r>
      <w:r w:rsidR="00232050">
        <w:rPr>
          <w:rFonts w:eastAsia="SimSun"/>
          <w:lang w:eastAsia="zh-CN"/>
        </w:rPr>
        <w:t>3622</w:t>
      </w:r>
    </w:p>
    <w:p w:rsidR="00F70886" w:rsidRPr="00ED76C4" w:rsidRDefault="00EB5968" w:rsidP="00F70886">
      <w:pPr>
        <w:pStyle w:val="a1"/>
      </w:pPr>
      <w:r>
        <w:t>Nanjing, China</w:t>
      </w:r>
      <w:r>
        <w:rPr>
          <w:rFonts w:eastAsia="SimSun" w:hint="eastAsia"/>
          <w:lang w:eastAsia="zh-CN"/>
        </w:rPr>
        <w:t xml:space="preserve">, </w:t>
      </w:r>
      <w:r>
        <w:rPr>
          <w:rFonts w:eastAsia="SimSun"/>
          <w:lang w:eastAsia="zh-CN"/>
        </w:rPr>
        <w:t>23</w:t>
      </w:r>
      <w:r>
        <w:rPr>
          <w:rFonts w:eastAsia="SimSun" w:hint="eastAsia"/>
          <w:lang w:eastAsia="zh-CN"/>
        </w:rPr>
        <w:t xml:space="preserve"> - </w:t>
      </w:r>
      <w:r>
        <w:rPr>
          <w:rFonts w:eastAsia="SimSun"/>
          <w:lang w:eastAsia="zh-CN"/>
        </w:rPr>
        <w:t>27</w:t>
      </w:r>
      <w:r w:rsidR="0083470F">
        <w:rPr>
          <w:rFonts w:eastAsia="SimSun" w:hint="eastAsia"/>
          <w:lang w:eastAsia="zh-CN"/>
        </w:rPr>
        <w:t xml:space="preserve"> </w:t>
      </w:r>
      <w:r>
        <w:rPr>
          <w:rFonts w:eastAsia="SimSun"/>
          <w:lang w:eastAsia="zh-CN"/>
        </w:rPr>
        <w:t>May</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proofErr w:type="spellStart"/>
      <w:r w:rsidR="0096224A">
        <w:rPr>
          <w:rFonts w:ascii="Arial" w:hAnsi="Arial" w:cs="Arial"/>
          <w:sz w:val="22"/>
        </w:rPr>
        <w:t>eLAA</w:t>
      </w:r>
      <w:proofErr w:type="spellEnd"/>
      <w:r w:rsidR="0096224A">
        <w:rPr>
          <w:rFonts w:ascii="Arial" w:hAnsi="Arial" w:cs="Arial"/>
          <w:sz w:val="22"/>
        </w:rPr>
        <w:t xml:space="preserve"> UE RF</w:t>
      </w:r>
      <w:r w:rsidR="004273A9">
        <w:rPr>
          <w:rFonts w:ascii="Arial" w:hAnsi="Arial" w:cs="Arial"/>
          <w:sz w:val="22"/>
        </w:rPr>
        <w:t xml:space="preserve"> TX requirements</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050568">
        <w:rPr>
          <w:rFonts w:ascii="Arial" w:eastAsia="SimSun" w:hAnsi="Arial" w:cs="Arial"/>
          <w:sz w:val="22"/>
          <w:lang w:eastAsia="zh-CN"/>
        </w:rPr>
        <w:t>7.20.2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273A9">
        <w:rPr>
          <w:rFonts w:ascii="Arial" w:eastAsia="SimSun" w:hAnsi="Arial" w:cs="Arial"/>
          <w:sz w:val="22"/>
          <w:lang w:eastAsia="zh-CN"/>
        </w:rPr>
        <w:t>Discussion</w:t>
      </w:r>
    </w:p>
    <w:bookmarkEnd w:id="0"/>
    <w:bookmarkEnd w:id="1"/>
    <w:p w:rsidR="00FC0076" w:rsidRDefault="004273A9" w:rsidP="007C5299">
      <w:pPr>
        <w:pStyle w:val="Heading1"/>
        <w:numPr>
          <w:ilvl w:val="0"/>
          <w:numId w:val="0"/>
        </w:numPr>
        <w:ind w:left="533" w:hanging="533"/>
        <w:rPr>
          <w:rFonts w:eastAsia="SimSun"/>
          <w:lang w:eastAsia="zh-CN"/>
        </w:rPr>
      </w:pPr>
      <w:r>
        <w:rPr>
          <w:rFonts w:eastAsia="SimSun"/>
          <w:lang w:eastAsia="zh-CN"/>
        </w:rPr>
        <w:t>1. Introduction</w:t>
      </w:r>
    </w:p>
    <w:p w:rsidR="001F32E5" w:rsidRDefault="00AC0629" w:rsidP="001F32E5">
      <w:pPr>
        <w:rPr>
          <w:rFonts w:eastAsia="SimSun"/>
          <w:lang w:eastAsia="zh-CN"/>
        </w:rPr>
      </w:pPr>
      <w:r>
        <w:rPr>
          <w:rFonts w:eastAsia="SimSun" w:hint="eastAsia"/>
          <w:lang w:eastAsia="zh-CN"/>
        </w:rPr>
        <w:t xml:space="preserve">This contribution provides </w:t>
      </w:r>
      <w:r w:rsidR="004273A9">
        <w:rPr>
          <w:rFonts w:eastAsia="SimSun"/>
          <w:lang w:eastAsia="zh-CN"/>
        </w:rPr>
        <w:t xml:space="preserve">our initial views on </w:t>
      </w:r>
      <w:proofErr w:type="spellStart"/>
      <w:r w:rsidR="004273A9">
        <w:rPr>
          <w:rFonts w:eastAsia="SimSun"/>
          <w:lang w:eastAsia="zh-CN"/>
        </w:rPr>
        <w:t>eLAA</w:t>
      </w:r>
      <w:proofErr w:type="spellEnd"/>
      <w:r w:rsidR="004273A9">
        <w:rPr>
          <w:rFonts w:eastAsia="SimSun"/>
          <w:lang w:eastAsia="zh-CN"/>
        </w:rPr>
        <w:t xml:space="preserve"> </w:t>
      </w:r>
      <w:r w:rsidR="0078613B">
        <w:rPr>
          <w:rFonts w:eastAsia="SimSun"/>
          <w:lang w:eastAsia="zh-CN"/>
        </w:rPr>
        <w:t xml:space="preserve">[1] </w:t>
      </w:r>
      <w:r w:rsidR="004273A9">
        <w:rPr>
          <w:rFonts w:eastAsia="SimSun"/>
          <w:lang w:eastAsia="zh-CN"/>
        </w:rPr>
        <w:t xml:space="preserve">UE </w:t>
      </w:r>
      <w:r w:rsidR="00B1729E">
        <w:rPr>
          <w:rFonts w:eastAsia="SimSun"/>
          <w:lang w:eastAsia="zh-CN"/>
        </w:rPr>
        <w:t>RF TX</w:t>
      </w:r>
      <w:r w:rsidR="004273A9">
        <w:rPr>
          <w:rFonts w:eastAsia="SimSun"/>
          <w:lang w:eastAsia="zh-CN"/>
        </w:rPr>
        <w:t xml:space="preserve"> requirements.</w:t>
      </w:r>
      <w:r w:rsidR="004823EC">
        <w:rPr>
          <w:rFonts w:eastAsia="SimSun"/>
          <w:lang w:eastAsia="zh-CN"/>
        </w:rPr>
        <w:t xml:space="preserve"> This is mainly a resubmission of [2] but includes also some updates.</w:t>
      </w:r>
    </w:p>
    <w:p w:rsidR="00B22DA6" w:rsidRDefault="004273A9" w:rsidP="00B22DA6">
      <w:pPr>
        <w:pStyle w:val="Heading1"/>
        <w:numPr>
          <w:ilvl w:val="0"/>
          <w:numId w:val="0"/>
        </w:numPr>
        <w:rPr>
          <w:rFonts w:eastAsia="SimSun"/>
          <w:lang w:eastAsia="zh-CN"/>
        </w:rPr>
      </w:pPr>
      <w:r>
        <w:t>2. Discussion</w:t>
      </w:r>
    </w:p>
    <w:p w:rsidR="003F6C89" w:rsidRPr="003F6C89" w:rsidRDefault="008E655C" w:rsidP="003F6C89">
      <w:pPr>
        <w:pStyle w:val="Doc-titleJK"/>
        <w:ind w:left="0" w:firstLine="0"/>
        <w:rPr>
          <w:rFonts w:eastAsia="SimSun"/>
          <w:color w:val="auto"/>
          <w:szCs w:val="20"/>
          <w:lang w:eastAsia="zh-CN"/>
        </w:rPr>
      </w:pPr>
      <w:r>
        <w:rPr>
          <w:rFonts w:eastAsia="SimSun"/>
          <w:color w:val="auto"/>
          <w:szCs w:val="20"/>
          <w:lang w:eastAsia="zh-CN"/>
        </w:rPr>
        <w:t>LAA operates at significantly higher frequencies (5150-5925MHz) than any LTE band.</w:t>
      </w:r>
      <w:r w:rsidR="003F6C89">
        <w:rPr>
          <w:rFonts w:eastAsia="SimSun"/>
          <w:color w:val="auto"/>
          <w:szCs w:val="20"/>
          <w:lang w:eastAsia="zh-CN"/>
        </w:rPr>
        <w:t xml:space="preserve"> Due to this high frequency some requirements need special attention, and LTE requirements cannot necessarily be directly reused. </w:t>
      </w:r>
    </w:p>
    <w:p w:rsidR="00D95FFA" w:rsidRDefault="00D95FFA" w:rsidP="00EF307B">
      <w:pPr>
        <w:pStyle w:val="Doc-titleJK"/>
        <w:ind w:left="0" w:firstLine="0"/>
        <w:rPr>
          <w:rFonts w:eastAsia="SimSun"/>
          <w:color w:val="auto"/>
          <w:szCs w:val="20"/>
          <w:lang w:eastAsia="zh-CN"/>
        </w:rPr>
      </w:pPr>
    </w:p>
    <w:p w:rsidR="00D95FFA" w:rsidRDefault="0061235D" w:rsidP="00EF307B">
      <w:pPr>
        <w:pStyle w:val="Doc-titleJK"/>
        <w:ind w:left="0" w:firstLine="0"/>
        <w:rPr>
          <w:rFonts w:eastAsia="SimSun"/>
          <w:color w:val="auto"/>
          <w:szCs w:val="20"/>
          <w:lang w:eastAsia="zh-CN"/>
        </w:rPr>
      </w:pPr>
      <w:r>
        <w:rPr>
          <w:rFonts w:eastAsia="SimSun"/>
          <w:color w:val="auto"/>
          <w:szCs w:val="20"/>
          <w:lang w:eastAsia="zh-CN"/>
        </w:rPr>
        <w:t>This h</w:t>
      </w:r>
      <w:r w:rsidR="008E655C">
        <w:rPr>
          <w:rFonts w:eastAsia="SimSun"/>
          <w:color w:val="auto"/>
          <w:szCs w:val="20"/>
          <w:lang w:eastAsia="zh-CN"/>
        </w:rPr>
        <w:t>igh frequencies p</w:t>
      </w:r>
      <w:r>
        <w:rPr>
          <w:rFonts w:eastAsia="SimSun"/>
          <w:color w:val="auto"/>
          <w:szCs w:val="20"/>
          <w:lang w:eastAsia="zh-CN"/>
        </w:rPr>
        <w:t xml:space="preserve">ose significant challenges </w:t>
      </w:r>
      <w:r w:rsidR="00033F1C">
        <w:rPr>
          <w:rFonts w:eastAsia="SimSun"/>
          <w:color w:val="auto"/>
          <w:szCs w:val="20"/>
          <w:lang w:eastAsia="zh-CN"/>
        </w:rPr>
        <w:t xml:space="preserve">on TX side. </w:t>
      </w:r>
      <w:r w:rsidR="007A6FCE">
        <w:rPr>
          <w:rFonts w:eastAsia="SimSun"/>
          <w:color w:val="auto"/>
          <w:szCs w:val="20"/>
          <w:lang w:eastAsia="zh-CN"/>
        </w:rPr>
        <w:t>In general, t</w:t>
      </w:r>
      <w:r w:rsidR="00033F1C">
        <w:rPr>
          <w:rFonts w:eastAsia="SimSun"/>
          <w:color w:val="auto"/>
          <w:szCs w:val="20"/>
          <w:lang w:eastAsia="zh-CN"/>
        </w:rPr>
        <w:t xml:space="preserve">he front-end </w:t>
      </w:r>
      <w:r w:rsidR="007A6FCE">
        <w:rPr>
          <w:rFonts w:eastAsia="SimSun"/>
          <w:color w:val="auto"/>
          <w:szCs w:val="20"/>
          <w:lang w:eastAsia="zh-CN"/>
        </w:rPr>
        <w:t>loss</w:t>
      </w:r>
      <w:r w:rsidR="00B1729E">
        <w:rPr>
          <w:rFonts w:eastAsia="SimSun"/>
          <w:color w:val="auto"/>
          <w:szCs w:val="20"/>
          <w:lang w:eastAsia="zh-CN"/>
        </w:rPr>
        <w:t>es</w:t>
      </w:r>
      <w:r w:rsidR="007A6FCE">
        <w:rPr>
          <w:rFonts w:eastAsia="SimSun"/>
          <w:color w:val="auto"/>
          <w:szCs w:val="20"/>
          <w:lang w:eastAsia="zh-CN"/>
        </w:rPr>
        <w:t xml:space="preserve"> </w:t>
      </w:r>
      <w:r w:rsidR="00B92C48">
        <w:rPr>
          <w:rFonts w:eastAsia="SimSun"/>
          <w:color w:val="auto"/>
          <w:szCs w:val="20"/>
          <w:lang w:eastAsia="zh-CN"/>
        </w:rPr>
        <w:t>tend to be</w:t>
      </w:r>
      <w:r w:rsidR="00033F1C">
        <w:rPr>
          <w:rFonts w:eastAsia="SimSun"/>
          <w:color w:val="auto"/>
          <w:szCs w:val="20"/>
          <w:lang w:eastAsia="zh-CN"/>
        </w:rPr>
        <w:t xml:space="preserve"> high</w:t>
      </w:r>
      <w:r w:rsidR="00B92C48">
        <w:rPr>
          <w:rFonts w:eastAsia="SimSun"/>
          <w:color w:val="auto"/>
          <w:szCs w:val="20"/>
          <w:lang w:eastAsia="zh-CN"/>
        </w:rPr>
        <w:t>er</w:t>
      </w:r>
      <w:r w:rsidR="00033F1C">
        <w:rPr>
          <w:rFonts w:eastAsia="SimSun"/>
          <w:color w:val="auto"/>
          <w:szCs w:val="20"/>
          <w:lang w:eastAsia="zh-CN"/>
        </w:rPr>
        <w:t xml:space="preserve"> albeit the LAA filter itself is a relatively low loss component. </w:t>
      </w:r>
      <w:r w:rsidR="00B92C48">
        <w:rPr>
          <w:rFonts w:eastAsia="SimSun"/>
          <w:color w:val="auto"/>
          <w:szCs w:val="20"/>
          <w:lang w:eastAsia="zh-CN"/>
        </w:rPr>
        <w:t>Even with the latest state of the art PA technologies t</w:t>
      </w:r>
      <w:r w:rsidR="00033F1C">
        <w:rPr>
          <w:rFonts w:eastAsia="SimSun"/>
          <w:color w:val="auto"/>
          <w:szCs w:val="20"/>
          <w:lang w:eastAsia="zh-CN"/>
        </w:rPr>
        <w:t>he PA output power, gain, linearity and efficiency are all limited within certain boundaries</w:t>
      </w:r>
      <w:r w:rsidR="00B92C48">
        <w:rPr>
          <w:rFonts w:eastAsia="SimSun"/>
          <w:color w:val="auto"/>
          <w:szCs w:val="20"/>
          <w:lang w:eastAsia="zh-CN"/>
        </w:rPr>
        <w:t xml:space="preserve"> </w:t>
      </w:r>
      <w:r w:rsidR="008B7556">
        <w:rPr>
          <w:rFonts w:eastAsia="SimSun"/>
          <w:color w:val="auto"/>
          <w:szCs w:val="20"/>
          <w:lang w:eastAsia="zh-CN"/>
        </w:rPr>
        <w:t xml:space="preserve">and </w:t>
      </w:r>
      <w:r w:rsidR="00B92C48">
        <w:rPr>
          <w:rFonts w:eastAsia="SimSun"/>
          <w:color w:val="auto"/>
          <w:szCs w:val="20"/>
          <w:lang w:eastAsia="zh-CN"/>
        </w:rPr>
        <w:t xml:space="preserve">with </w:t>
      </w:r>
      <w:r w:rsidR="008B7556">
        <w:rPr>
          <w:rFonts w:eastAsia="SimSun"/>
          <w:color w:val="auto"/>
          <w:szCs w:val="20"/>
          <w:lang w:eastAsia="zh-CN"/>
        </w:rPr>
        <w:t xml:space="preserve">certain </w:t>
      </w:r>
      <w:r w:rsidR="00B92C48">
        <w:rPr>
          <w:rFonts w:eastAsia="SimSun"/>
          <w:color w:val="auto"/>
          <w:szCs w:val="20"/>
          <w:lang w:eastAsia="zh-CN"/>
        </w:rPr>
        <w:t>inter</w:t>
      </w:r>
      <w:r w:rsidR="008B7556">
        <w:rPr>
          <w:rFonts w:eastAsia="SimSun"/>
          <w:color w:val="auto"/>
          <w:szCs w:val="20"/>
          <w:lang w:eastAsia="zh-CN"/>
        </w:rPr>
        <w:t>-</w:t>
      </w:r>
      <w:r w:rsidR="00B92C48">
        <w:rPr>
          <w:rFonts w:eastAsia="SimSun"/>
          <w:color w:val="auto"/>
          <w:szCs w:val="20"/>
          <w:lang w:eastAsia="zh-CN"/>
        </w:rPr>
        <w:t>dependencies</w:t>
      </w:r>
      <w:r w:rsidR="00033F1C">
        <w:rPr>
          <w:rFonts w:eastAsia="SimSun"/>
          <w:color w:val="auto"/>
          <w:szCs w:val="20"/>
          <w:lang w:eastAsia="zh-CN"/>
        </w:rPr>
        <w:t xml:space="preserve">. </w:t>
      </w:r>
    </w:p>
    <w:p w:rsidR="003F6C89" w:rsidRDefault="003F6C89" w:rsidP="003F6C89">
      <w:pPr>
        <w:pStyle w:val="Doc-text2JK"/>
        <w:ind w:left="0" w:firstLine="0"/>
        <w:rPr>
          <w:rFonts w:eastAsia="SimSun"/>
          <w:szCs w:val="20"/>
          <w:lang w:eastAsia="zh-CN"/>
        </w:rPr>
      </w:pPr>
    </w:p>
    <w:p w:rsidR="003F6C89" w:rsidRDefault="003F6C89" w:rsidP="003F6C89">
      <w:pPr>
        <w:pStyle w:val="Doc-text2JK"/>
        <w:ind w:left="0" w:firstLine="0"/>
        <w:rPr>
          <w:rFonts w:eastAsia="SimSun"/>
          <w:szCs w:val="20"/>
          <w:lang w:eastAsia="zh-CN"/>
        </w:rPr>
      </w:pPr>
      <w:r>
        <w:rPr>
          <w:rFonts w:eastAsia="SimSun"/>
          <w:szCs w:val="20"/>
          <w:lang w:eastAsia="zh-CN"/>
        </w:rPr>
        <w:t>This paper is organized into sections according to Chapter 6 in 36.101.</w:t>
      </w:r>
      <w:r w:rsidR="000D7324">
        <w:rPr>
          <w:rFonts w:eastAsia="SimSun"/>
          <w:szCs w:val="20"/>
          <w:lang w:eastAsia="zh-CN"/>
        </w:rPr>
        <w:t xml:space="preserve"> As a baseline, we intend to use generic LTE requirements when possible, with some exceptions explained below.</w:t>
      </w:r>
      <w:r w:rsidR="00005A57">
        <w:rPr>
          <w:rFonts w:eastAsia="SimSun"/>
          <w:szCs w:val="20"/>
          <w:lang w:eastAsia="zh-CN"/>
        </w:rPr>
        <w:t xml:space="preserve"> </w:t>
      </w:r>
      <w:r w:rsidR="008972CA">
        <w:rPr>
          <w:rFonts w:eastAsia="SimSun"/>
          <w:szCs w:val="20"/>
          <w:lang w:eastAsia="zh-CN"/>
        </w:rPr>
        <w:t xml:space="preserve">Furthermore we recognize that some upcoming RAN1 decisions </w:t>
      </w:r>
      <w:r w:rsidR="00A06D8B">
        <w:rPr>
          <w:rFonts w:eastAsia="SimSun"/>
          <w:szCs w:val="20"/>
          <w:lang w:eastAsia="zh-CN"/>
        </w:rPr>
        <w:t xml:space="preserve">may have </w:t>
      </w:r>
      <w:r w:rsidR="008972CA">
        <w:rPr>
          <w:rFonts w:eastAsia="SimSun"/>
          <w:szCs w:val="20"/>
          <w:lang w:eastAsia="zh-CN"/>
        </w:rPr>
        <w:t>impact</w:t>
      </w:r>
      <w:r w:rsidR="00A06D8B">
        <w:rPr>
          <w:rFonts w:eastAsia="SimSun"/>
          <w:szCs w:val="20"/>
          <w:lang w:eastAsia="zh-CN"/>
        </w:rPr>
        <w:t>s</w:t>
      </w:r>
      <w:r w:rsidR="008972CA">
        <w:rPr>
          <w:rFonts w:eastAsia="SimSun"/>
          <w:szCs w:val="20"/>
          <w:lang w:eastAsia="zh-CN"/>
        </w:rPr>
        <w:t xml:space="preserve"> to the observations made in this contribution.</w:t>
      </w:r>
    </w:p>
    <w:p w:rsidR="003F6C89" w:rsidRDefault="003F6C89" w:rsidP="003F6C89">
      <w:pPr>
        <w:pStyle w:val="Doc-text2JK"/>
        <w:ind w:left="0" w:firstLine="0"/>
        <w:rPr>
          <w:rFonts w:eastAsia="SimSun"/>
          <w:szCs w:val="20"/>
          <w:lang w:eastAsia="zh-CN"/>
        </w:rPr>
      </w:pPr>
    </w:p>
    <w:p w:rsidR="003F6C89" w:rsidRPr="003F6C89" w:rsidRDefault="003F6C89" w:rsidP="003F6C89">
      <w:pPr>
        <w:pStyle w:val="Doc-text2JK"/>
        <w:ind w:left="0" w:firstLine="0"/>
        <w:rPr>
          <w:rFonts w:eastAsia="SimSun"/>
          <w:b/>
          <w:sz w:val="28"/>
          <w:szCs w:val="28"/>
          <w:lang w:eastAsia="zh-CN"/>
        </w:rPr>
      </w:pPr>
      <w:r w:rsidRPr="003F6C89">
        <w:rPr>
          <w:rFonts w:eastAsia="SimSun"/>
          <w:b/>
          <w:sz w:val="28"/>
          <w:szCs w:val="28"/>
          <w:lang w:eastAsia="zh-CN"/>
        </w:rPr>
        <w:t>6.2 Transmit power</w:t>
      </w:r>
    </w:p>
    <w:p w:rsidR="003F6C89" w:rsidRPr="003F6C89" w:rsidRDefault="003F6C89" w:rsidP="003F6C89">
      <w:pPr>
        <w:pStyle w:val="Doc-text2JK"/>
        <w:ind w:left="0" w:firstLine="0"/>
        <w:rPr>
          <w:lang w:eastAsia="zh-CN"/>
        </w:rPr>
      </w:pPr>
    </w:p>
    <w:p w:rsidR="00033F1C" w:rsidRDefault="00956F89" w:rsidP="0019125D">
      <w:pPr>
        <w:pStyle w:val="Doc-text2JK"/>
        <w:ind w:left="0" w:firstLine="0"/>
        <w:rPr>
          <w:rFonts w:eastAsia="SimSun"/>
          <w:szCs w:val="20"/>
          <w:lang w:eastAsia="zh-CN"/>
        </w:rPr>
      </w:pPr>
      <w:r>
        <w:rPr>
          <w:rFonts w:eastAsia="SimSun"/>
          <w:szCs w:val="20"/>
          <w:lang w:eastAsia="zh-CN"/>
        </w:rPr>
        <w:t xml:space="preserve">We conducted a </w:t>
      </w:r>
      <w:r w:rsidR="00005A57">
        <w:rPr>
          <w:rFonts w:eastAsia="SimSun"/>
          <w:szCs w:val="20"/>
          <w:lang w:eastAsia="zh-CN"/>
        </w:rPr>
        <w:t xml:space="preserve">brief </w:t>
      </w:r>
      <w:r>
        <w:rPr>
          <w:rFonts w:eastAsia="SimSun"/>
          <w:szCs w:val="20"/>
          <w:lang w:eastAsia="zh-CN"/>
        </w:rPr>
        <w:t>survey about PA vendors plans on LAA capable PA, and the result was that they are working on it and it is too premature to give any promises o</w:t>
      </w:r>
      <w:r w:rsidR="004C10DB">
        <w:rPr>
          <w:rFonts w:eastAsia="SimSun"/>
          <w:szCs w:val="20"/>
          <w:lang w:eastAsia="zh-CN"/>
        </w:rPr>
        <w:t xml:space="preserve">n the achievable performance. </w:t>
      </w:r>
      <w:r w:rsidR="00693A72">
        <w:rPr>
          <w:lang w:eastAsia="zh-CN"/>
        </w:rPr>
        <w:t xml:space="preserve">The approach of defining the LAA maximum power should be based on the estimates from PA vendors. </w:t>
      </w:r>
      <w:r w:rsidR="00A639DA">
        <w:rPr>
          <w:rFonts w:eastAsia="SimSun"/>
          <w:szCs w:val="20"/>
          <w:lang w:eastAsia="zh-CN"/>
        </w:rPr>
        <w:t>Based on initial information we find it too early to decide anything on LAA</w:t>
      </w:r>
      <w:r w:rsidR="00B15DC8">
        <w:rPr>
          <w:rFonts w:eastAsia="SimSun"/>
          <w:szCs w:val="20"/>
          <w:lang w:eastAsia="zh-CN"/>
        </w:rPr>
        <w:t xml:space="preserve"> maximum output power. Early indications show that the LAA </w:t>
      </w:r>
      <w:r w:rsidR="00693A72">
        <w:rPr>
          <w:rFonts w:eastAsia="SimSun"/>
          <w:szCs w:val="20"/>
          <w:lang w:eastAsia="zh-CN"/>
        </w:rPr>
        <w:t>PA’s could achieve high enough output power to meet 23dBm UE max power with reasonable linearity, but the efficiency is yet to be further studied.</w:t>
      </w:r>
      <w:r w:rsidR="00B15DC8">
        <w:rPr>
          <w:rFonts w:eastAsia="SimSun"/>
          <w:szCs w:val="20"/>
          <w:lang w:eastAsia="zh-CN"/>
        </w:rPr>
        <w:t xml:space="preserve"> </w:t>
      </w:r>
      <w:r w:rsidR="00693A72">
        <w:rPr>
          <w:rFonts w:eastAsia="SimSun"/>
          <w:szCs w:val="20"/>
          <w:lang w:eastAsia="zh-CN"/>
        </w:rPr>
        <w:t xml:space="preserve">Thus </w:t>
      </w:r>
      <w:r w:rsidR="00693A72">
        <w:rPr>
          <w:lang w:eastAsia="zh-CN"/>
        </w:rPr>
        <w:t>o</w:t>
      </w:r>
      <w:r w:rsidR="00D94EA7">
        <w:rPr>
          <w:lang w:eastAsia="zh-CN"/>
        </w:rPr>
        <w:t xml:space="preserve">ne of the </w:t>
      </w:r>
      <w:r w:rsidR="00693A72">
        <w:rPr>
          <w:lang w:eastAsia="zh-CN"/>
        </w:rPr>
        <w:t xml:space="preserve">important </w:t>
      </w:r>
      <w:r w:rsidR="00D94EA7">
        <w:rPr>
          <w:lang w:eastAsia="zh-CN"/>
        </w:rPr>
        <w:t>factors impacting LAA maximum power is the PA output power vs. PA efficiency.</w:t>
      </w:r>
      <w:r w:rsidR="0019125D">
        <w:rPr>
          <w:lang w:eastAsia="zh-CN"/>
        </w:rPr>
        <w:t xml:space="preserve"> </w:t>
      </w:r>
      <w:r w:rsidR="00A33B58">
        <w:rPr>
          <w:rFonts w:eastAsia="SimSun"/>
          <w:szCs w:val="20"/>
          <w:lang w:eastAsia="zh-CN"/>
        </w:rPr>
        <w:t>Similarly, MPR require</w:t>
      </w:r>
      <w:r w:rsidR="00D65E39">
        <w:rPr>
          <w:rFonts w:eastAsia="SimSun"/>
          <w:szCs w:val="20"/>
          <w:lang w:eastAsia="zh-CN"/>
        </w:rPr>
        <w:t>s</w:t>
      </w:r>
      <w:r w:rsidR="00A33B58">
        <w:rPr>
          <w:rFonts w:eastAsia="SimSun"/>
          <w:szCs w:val="20"/>
          <w:lang w:eastAsia="zh-CN"/>
        </w:rPr>
        <w:t xml:space="preserve"> further study b</w:t>
      </w:r>
      <w:r w:rsidR="00D65E39">
        <w:rPr>
          <w:rFonts w:eastAsia="SimSun"/>
          <w:szCs w:val="20"/>
          <w:lang w:eastAsia="zh-CN"/>
        </w:rPr>
        <w:t>ecause it depends on the ACLR, SEM and so on</w:t>
      </w:r>
      <w:r w:rsidR="00A33B58">
        <w:rPr>
          <w:rFonts w:eastAsia="SimSun"/>
          <w:szCs w:val="20"/>
          <w:lang w:eastAsia="zh-CN"/>
        </w:rPr>
        <w:t>.</w:t>
      </w:r>
      <w:r w:rsidR="005959DB">
        <w:rPr>
          <w:rFonts w:eastAsia="SimSun"/>
          <w:szCs w:val="20"/>
          <w:lang w:eastAsia="zh-CN"/>
        </w:rPr>
        <w:t xml:space="preserve"> </w:t>
      </w:r>
    </w:p>
    <w:p w:rsidR="00455A0C" w:rsidRDefault="00455A0C" w:rsidP="0019125D">
      <w:pPr>
        <w:pStyle w:val="Doc-text2JK"/>
        <w:ind w:left="0" w:firstLine="0"/>
        <w:rPr>
          <w:rFonts w:eastAsia="SimSun"/>
          <w:szCs w:val="20"/>
          <w:lang w:eastAsia="zh-CN"/>
        </w:rPr>
      </w:pPr>
    </w:p>
    <w:p w:rsidR="00455A0C" w:rsidRPr="0019125D" w:rsidRDefault="00455A0C" w:rsidP="0019125D">
      <w:pPr>
        <w:pStyle w:val="Doc-text2JK"/>
        <w:ind w:left="0" w:firstLine="0"/>
        <w:rPr>
          <w:lang w:eastAsia="zh-CN"/>
        </w:rPr>
      </w:pPr>
      <w:r>
        <w:rPr>
          <w:rFonts w:eastAsia="SimSun"/>
          <w:szCs w:val="20"/>
          <w:lang w:eastAsia="zh-CN"/>
        </w:rPr>
        <w:t>The P</w:t>
      </w:r>
      <w:r>
        <w:rPr>
          <w:rFonts w:eastAsia="SimSun"/>
          <w:szCs w:val="20"/>
          <w:vertAlign w:val="subscript"/>
          <w:lang w:eastAsia="zh-CN"/>
        </w:rPr>
        <w:t xml:space="preserve">CMAX </w:t>
      </w:r>
      <w:r>
        <w:rPr>
          <w:rFonts w:eastAsia="SimSun"/>
          <w:szCs w:val="20"/>
          <w:lang w:eastAsia="zh-CN"/>
        </w:rPr>
        <w:t>tolerances defined in 6.2.5 may need to be revised if the maximum output power is less than 23dBm.</w:t>
      </w:r>
    </w:p>
    <w:p w:rsidR="00D95FFA" w:rsidRDefault="00D95FFA" w:rsidP="00D95FFA">
      <w:pPr>
        <w:pStyle w:val="Doc-text2JK"/>
        <w:ind w:left="0" w:firstLine="0"/>
        <w:rPr>
          <w:lang w:eastAsia="zh-CN"/>
        </w:rPr>
      </w:pPr>
    </w:p>
    <w:p w:rsidR="00956F89" w:rsidRDefault="00956F89" w:rsidP="00956F89">
      <w:pPr>
        <w:pStyle w:val="Doc-text2JK"/>
        <w:ind w:left="0" w:firstLine="0"/>
        <w:rPr>
          <w:lang w:eastAsia="zh-CN"/>
        </w:rPr>
      </w:pPr>
    </w:p>
    <w:p w:rsidR="00956F89" w:rsidRDefault="00956F89" w:rsidP="00956F89">
      <w:pPr>
        <w:pStyle w:val="Doc-text2JK"/>
        <w:ind w:left="0" w:firstLine="0"/>
        <w:rPr>
          <w:b/>
          <w:lang w:eastAsia="zh-CN"/>
        </w:rPr>
      </w:pPr>
      <w:r w:rsidRPr="004C10DB">
        <w:rPr>
          <w:b/>
          <w:lang w:eastAsia="zh-CN"/>
        </w:rPr>
        <w:t xml:space="preserve">Observation1: More </w:t>
      </w:r>
      <w:r w:rsidR="00A639DA">
        <w:rPr>
          <w:b/>
          <w:lang w:eastAsia="zh-CN"/>
        </w:rPr>
        <w:t>work is needed before the LAA maximum</w:t>
      </w:r>
      <w:r w:rsidR="00D95FFA">
        <w:rPr>
          <w:b/>
          <w:lang w:eastAsia="zh-CN"/>
        </w:rPr>
        <w:t xml:space="preserve"> power</w:t>
      </w:r>
      <w:r w:rsidR="00A33B58">
        <w:rPr>
          <w:b/>
          <w:lang w:eastAsia="zh-CN"/>
        </w:rPr>
        <w:t xml:space="preserve"> and MPR</w:t>
      </w:r>
      <w:r w:rsidR="00455A0C">
        <w:rPr>
          <w:b/>
          <w:lang w:eastAsia="zh-CN"/>
        </w:rPr>
        <w:t xml:space="preserve"> can be decided</w:t>
      </w:r>
    </w:p>
    <w:p w:rsidR="00455A0C" w:rsidRPr="0019125D" w:rsidRDefault="00455A0C" w:rsidP="00455A0C">
      <w:pPr>
        <w:pStyle w:val="Doc-text2JK"/>
        <w:ind w:left="0" w:firstLine="0"/>
        <w:rPr>
          <w:lang w:eastAsia="zh-CN"/>
        </w:rPr>
      </w:pPr>
      <w:r>
        <w:rPr>
          <w:b/>
          <w:lang w:eastAsia="zh-CN"/>
        </w:rPr>
        <w:t>Observation2:</w:t>
      </w:r>
      <w:r w:rsidRPr="00455A0C">
        <w:rPr>
          <w:rFonts w:eastAsia="SimSun"/>
          <w:b/>
          <w:szCs w:val="20"/>
          <w:lang w:eastAsia="zh-CN"/>
        </w:rPr>
        <w:t xml:space="preserve"> The P</w:t>
      </w:r>
      <w:r w:rsidRPr="00455A0C">
        <w:rPr>
          <w:rFonts w:eastAsia="SimSun"/>
          <w:b/>
          <w:szCs w:val="20"/>
          <w:vertAlign w:val="subscript"/>
          <w:lang w:eastAsia="zh-CN"/>
        </w:rPr>
        <w:t xml:space="preserve">CMAX </w:t>
      </w:r>
      <w:r w:rsidRPr="00455A0C">
        <w:rPr>
          <w:rFonts w:eastAsia="SimSun"/>
          <w:b/>
          <w:szCs w:val="20"/>
          <w:lang w:eastAsia="zh-CN"/>
        </w:rPr>
        <w:t>tolerances defined in 6.2.5 may need to be revised if the maximum output power is less than 23dBm</w:t>
      </w:r>
    </w:p>
    <w:p w:rsidR="00455A0C" w:rsidRDefault="00455A0C" w:rsidP="00956F89">
      <w:pPr>
        <w:pStyle w:val="Doc-text2JK"/>
        <w:ind w:left="0" w:firstLine="0"/>
        <w:rPr>
          <w:b/>
          <w:lang w:eastAsia="zh-CN"/>
        </w:rPr>
      </w:pPr>
    </w:p>
    <w:p w:rsidR="003F6C89" w:rsidRDefault="003F6C89" w:rsidP="00956F89">
      <w:pPr>
        <w:pStyle w:val="Doc-text2JK"/>
        <w:ind w:left="0" w:firstLine="0"/>
        <w:rPr>
          <w:b/>
          <w:lang w:eastAsia="zh-CN"/>
        </w:rPr>
      </w:pPr>
    </w:p>
    <w:p w:rsidR="003F6C89" w:rsidRPr="003F6C89" w:rsidRDefault="003F6C89" w:rsidP="00956F89">
      <w:pPr>
        <w:pStyle w:val="Doc-text2JK"/>
        <w:ind w:left="0" w:firstLine="0"/>
        <w:rPr>
          <w:b/>
          <w:sz w:val="28"/>
          <w:szCs w:val="28"/>
          <w:lang w:eastAsia="zh-CN"/>
        </w:rPr>
      </w:pPr>
      <w:r w:rsidRPr="003F6C89">
        <w:rPr>
          <w:b/>
          <w:sz w:val="28"/>
          <w:szCs w:val="28"/>
          <w:lang w:eastAsia="zh-CN"/>
        </w:rPr>
        <w:t>6.3 Output power dynamics</w:t>
      </w:r>
    </w:p>
    <w:p w:rsidR="003F6C89" w:rsidRDefault="003F6C89" w:rsidP="00956F89">
      <w:pPr>
        <w:pStyle w:val="Doc-text2JK"/>
        <w:ind w:left="0" w:firstLine="0"/>
        <w:rPr>
          <w:b/>
          <w:lang w:eastAsia="zh-CN"/>
        </w:rPr>
      </w:pPr>
    </w:p>
    <w:p w:rsidR="003F6C89" w:rsidRDefault="003F6C89" w:rsidP="00956F89">
      <w:pPr>
        <w:pStyle w:val="Doc-text2JK"/>
        <w:ind w:left="0" w:firstLine="0"/>
        <w:rPr>
          <w:lang w:eastAsia="zh-CN"/>
        </w:rPr>
      </w:pPr>
      <w:r>
        <w:rPr>
          <w:lang w:eastAsia="zh-CN"/>
        </w:rPr>
        <w:t>This chapter is qu</w:t>
      </w:r>
      <w:r w:rsidR="004806DE">
        <w:rPr>
          <w:lang w:eastAsia="zh-CN"/>
        </w:rPr>
        <w:t xml:space="preserve">ite generic and can be tentatively </w:t>
      </w:r>
      <w:r>
        <w:rPr>
          <w:lang w:eastAsia="zh-CN"/>
        </w:rPr>
        <w:t xml:space="preserve">applied into </w:t>
      </w:r>
      <w:proofErr w:type="spellStart"/>
      <w:r>
        <w:rPr>
          <w:lang w:eastAsia="zh-CN"/>
        </w:rPr>
        <w:t>eLAA</w:t>
      </w:r>
      <w:proofErr w:type="spellEnd"/>
      <w:r>
        <w:rPr>
          <w:lang w:eastAsia="zh-CN"/>
        </w:rPr>
        <w:t>.</w:t>
      </w:r>
    </w:p>
    <w:p w:rsidR="003F6C89" w:rsidRDefault="003F6C89" w:rsidP="00956F89">
      <w:pPr>
        <w:pStyle w:val="Doc-text2JK"/>
        <w:ind w:left="0" w:firstLine="0"/>
        <w:rPr>
          <w:lang w:eastAsia="zh-CN"/>
        </w:rPr>
      </w:pPr>
    </w:p>
    <w:p w:rsidR="003F6C89" w:rsidRDefault="00455A0C" w:rsidP="00956F89">
      <w:pPr>
        <w:pStyle w:val="Doc-text2JK"/>
        <w:ind w:left="0" w:firstLine="0"/>
        <w:rPr>
          <w:b/>
          <w:lang w:eastAsia="zh-CN"/>
        </w:rPr>
      </w:pPr>
      <w:r>
        <w:rPr>
          <w:b/>
          <w:lang w:eastAsia="zh-CN"/>
        </w:rPr>
        <w:t>Observation3</w:t>
      </w:r>
      <w:r w:rsidR="003F6C89" w:rsidRPr="003F6C89">
        <w:rPr>
          <w:b/>
          <w:lang w:eastAsia="zh-CN"/>
        </w:rPr>
        <w:t xml:space="preserve">: </w:t>
      </w:r>
      <w:r w:rsidR="00E56165">
        <w:rPr>
          <w:b/>
          <w:lang w:eastAsia="zh-CN"/>
        </w:rPr>
        <w:t>Output power dynamics requirements</w:t>
      </w:r>
      <w:r w:rsidR="003F6C89" w:rsidRPr="003F6C89">
        <w:rPr>
          <w:b/>
          <w:lang w:eastAsia="zh-CN"/>
        </w:rPr>
        <w:t xml:space="preserve"> can be </w:t>
      </w:r>
      <w:r w:rsidR="004806DE">
        <w:rPr>
          <w:b/>
          <w:lang w:eastAsia="zh-CN"/>
        </w:rPr>
        <w:t xml:space="preserve">tentatively </w:t>
      </w:r>
      <w:r w:rsidR="003F6C89" w:rsidRPr="003F6C89">
        <w:rPr>
          <w:b/>
          <w:lang w:eastAsia="zh-CN"/>
        </w:rPr>
        <w:t xml:space="preserve">reused for </w:t>
      </w:r>
      <w:proofErr w:type="spellStart"/>
      <w:r w:rsidR="003F6C89" w:rsidRPr="003F6C89">
        <w:rPr>
          <w:b/>
          <w:lang w:eastAsia="zh-CN"/>
        </w:rPr>
        <w:t>eLAA</w:t>
      </w:r>
      <w:proofErr w:type="spellEnd"/>
    </w:p>
    <w:p w:rsidR="003F6C89" w:rsidRDefault="003F6C89" w:rsidP="00956F89">
      <w:pPr>
        <w:pStyle w:val="Doc-text2JK"/>
        <w:ind w:left="0" w:firstLine="0"/>
        <w:rPr>
          <w:b/>
          <w:lang w:eastAsia="zh-CN"/>
        </w:rPr>
      </w:pPr>
    </w:p>
    <w:p w:rsidR="003F6C89" w:rsidRDefault="003F6C89" w:rsidP="00956F89">
      <w:pPr>
        <w:pStyle w:val="Doc-text2JK"/>
        <w:ind w:left="0" w:firstLine="0"/>
        <w:rPr>
          <w:b/>
          <w:sz w:val="28"/>
          <w:szCs w:val="28"/>
          <w:lang w:eastAsia="zh-CN"/>
        </w:rPr>
      </w:pPr>
      <w:r w:rsidRPr="003F6C89">
        <w:rPr>
          <w:b/>
          <w:sz w:val="28"/>
          <w:szCs w:val="28"/>
          <w:lang w:eastAsia="zh-CN"/>
        </w:rPr>
        <w:t>6.5 Transmit signal quality</w:t>
      </w:r>
    </w:p>
    <w:p w:rsidR="003F6C89" w:rsidRDefault="003F6C89" w:rsidP="00956F89">
      <w:pPr>
        <w:pStyle w:val="Doc-text2JK"/>
        <w:ind w:left="0" w:firstLine="0"/>
        <w:rPr>
          <w:b/>
          <w:sz w:val="28"/>
          <w:szCs w:val="28"/>
          <w:lang w:eastAsia="zh-CN"/>
        </w:rPr>
      </w:pPr>
    </w:p>
    <w:p w:rsidR="00EF5CD6" w:rsidRDefault="00EF5CD6" w:rsidP="00956F89">
      <w:pPr>
        <w:pStyle w:val="Doc-text2JK"/>
        <w:ind w:left="0" w:firstLine="0"/>
        <w:rPr>
          <w:szCs w:val="20"/>
          <w:lang w:eastAsia="zh-CN"/>
        </w:rPr>
      </w:pPr>
      <w:r>
        <w:rPr>
          <w:szCs w:val="20"/>
          <w:lang w:eastAsia="zh-CN"/>
        </w:rPr>
        <w:t>In [2] is was assume that only one user is using each channel at a time, but now the consensus is that there can be multiple concurrent users. Thus in-band emission requirements are needed.</w:t>
      </w:r>
      <w:r w:rsidR="00320D6A">
        <w:rPr>
          <w:szCs w:val="20"/>
          <w:lang w:eastAsia="zh-CN"/>
        </w:rPr>
        <w:t xml:space="preserve"> As described in [3] and [4], due to </w:t>
      </w:r>
      <w:r w:rsidR="00693A72">
        <w:rPr>
          <w:szCs w:val="20"/>
          <w:lang w:eastAsia="zh-CN"/>
        </w:rPr>
        <w:t>interlaced waveform</w:t>
      </w:r>
      <w:r w:rsidR="00320D6A">
        <w:rPr>
          <w:szCs w:val="20"/>
          <w:lang w:eastAsia="zh-CN"/>
        </w:rPr>
        <w:t xml:space="preserve"> the definition of in-band</w:t>
      </w:r>
      <w:r w:rsidR="002E10E5">
        <w:rPr>
          <w:szCs w:val="20"/>
          <w:lang w:eastAsia="zh-CN"/>
        </w:rPr>
        <w:t xml:space="preserve"> emissions is rather challenging</w:t>
      </w:r>
      <w:r w:rsidR="00320D6A">
        <w:rPr>
          <w:szCs w:val="20"/>
          <w:lang w:eastAsia="zh-CN"/>
        </w:rPr>
        <w:t>.</w:t>
      </w:r>
    </w:p>
    <w:p w:rsidR="00455A0C" w:rsidRDefault="00455A0C" w:rsidP="00956F89">
      <w:pPr>
        <w:pStyle w:val="Doc-text2JK"/>
        <w:ind w:left="0" w:firstLine="0"/>
        <w:rPr>
          <w:szCs w:val="20"/>
          <w:lang w:eastAsia="zh-CN"/>
        </w:rPr>
      </w:pPr>
    </w:p>
    <w:p w:rsidR="008A0B45" w:rsidRPr="008A0B45" w:rsidRDefault="008A0B45" w:rsidP="00956F89">
      <w:pPr>
        <w:pStyle w:val="Doc-text2JK"/>
        <w:ind w:left="0" w:firstLine="0"/>
        <w:rPr>
          <w:b/>
          <w:szCs w:val="20"/>
          <w:lang w:eastAsia="zh-CN"/>
        </w:rPr>
      </w:pPr>
      <w:r w:rsidRPr="008A0B45">
        <w:rPr>
          <w:b/>
          <w:szCs w:val="20"/>
          <w:lang w:eastAsia="zh-CN"/>
        </w:rPr>
        <w:t>Observation4: In-band emissions</w:t>
      </w:r>
      <w:r w:rsidR="00274573">
        <w:rPr>
          <w:b/>
          <w:szCs w:val="20"/>
          <w:lang w:eastAsia="zh-CN"/>
        </w:rPr>
        <w:t xml:space="preserve"> in 6.5.2.2 and 6.5.2.3</w:t>
      </w:r>
      <w:r w:rsidRPr="008A0B45">
        <w:rPr>
          <w:b/>
          <w:szCs w:val="20"/>
          <w:lang w:eastAsia="zh-CN"/>
        </w:rPr>
        <w:t xml:space="preserve"> (General, IQ image, Carrier leakage) </w:t>
      </w:r>
      <w:r w:rsidR="009258B9">
        <w:rPr>
          <w:b/>
          <w:szCs w:val="20"/>
          <w:lang w:eastAsia="zh-CN"/>
        </w:rPr>
        <w:t xml:space="preserve">are </w:t>
      </w:r>
      <w:r w:rsidR="008F789E">
        <w:rPr>
          <w:b/>
          <w:szCs w:val="20"/>
          <w:lang w:eastAsia="zh-CN"/>
        </w:rPr>
        <w:t>needed</w:t>
      </w:r>
      <w:r w:rsidRPr="008A0B45">
        <w:rPr>
          <w:b/>
          <w:szCs w:val="20"/>
          <w:lang w:eastAsia="zh-CN"/>
        </w:rPr>
        <w:t xml:space="preserve"> for </w:t>
      </w:r>
      <w:proofErr w:type="spellStart"/>
      <w:r w:rsidRPr="008A0B45">
        <w:rPr>
          <w:b/>
          <w:szCs w:val="20"/>
          <w:lang w:eastAsia="zh-CN"/>
        </w:rPr>
        <w:t>eLAA</w:t>
      </w:r>
      <w:proofErr w:type="spellEnd"/>
      <w:r w:rsidR="00693A72">
        <w:rPr>
          <w:b/>
          <w:szCs w:val="20"/>
          <w:lang w:eastAsia="zh-CN"/>
        </w:rPr>
        <w:t>. Definition due to interlaced waveform</w:t>
      </w:r>
      <w:r w:rsidR="008F789E">
        <w:rPr>
          <w:b/>
          <w:szCs w:val="20"/>
          <w:lang w:eastAsia="zh-CN"/>
        </w:rPr>
        <w:t xml:space="preserve"> is challenging.</w:t>
      </w:r>
    </w:p>
    <w:p w:rsidR="008A0B45" w:rsidRPr="00455A0C" w:rsidRDefault="008A0B45" w:rsidP="00956F89">
      <w:pPr>
        <w:pStyle w:val="Doc-text2JK"/>
        <w:ind w:left="0" w:firstLine="0"/>
        <w:rPr>
          <w:szCs w:val="20"/>
          <w:lang w:eastAsia="zh-CN"/>
        </w:rPr>
      </w:pPr>
    </w:p>
    <w:p w:rsidR="003F6C89" w:rsidRDefault="003F6C89" w:rsidP="00956F89">
      <w:pPr>
        <w:pStyle w:val="Doc-text2JK"/>
        <w:ind w:left="0" w:firstLine="0"/>
        <w:rPr>
          <w:b/>
          <w:sz w:val="28"/>
          <w:szCs w:val="28"/>
          <w:lang w:eastAsia="zh-CN"/>
        </w:rPr>
      </w:pPr>
      <w:r>
        <w:rPr>
          <w:b/>
          <w:sz w:val="28"/>
          <w:szCs w:val="28"/>
          <w:lang w:eastAsia="zh-CN"/>
        </w:rPr>
        <w:t>6.6 Output RF spectrum emissions</w:t>
      </w:r>
    </w:p>
    <w:p w:rsidR="00612543" w:rsidRDefault="00612543" w:rsidP="00956F89">
      <w:pPr>
        <w:pStyle w:val="Doc-text2JK"/>
        <w:ind w:left="0" w:firstLine="0"/>
        <w:rPr>
          <w:szCs w:val="20"/>
          <w:lang w:eastAsia="zh-CN"/>
        </w:rPr>
      </w:pPr>
    </w:p>
    <w:p w:rsidR="001E6DC6" w:rsidRDefault="001E6DC6" w:rsidP="00956F89">
      <w:pPr>
        <w:pStyle w:val="Doc-text2JK"/>
        <w:ind w:left="0" w:firstLine="0"/>
        <w:rPr>
          <w:szCs w:val="20"/>
          <w:lang w:eastAsia="zh-CN"/>
        </w:rPr>
      </w:pPr>
      <w:r>
        <w:rPr>
          <w:szCs w:val="20"/>
          <w:lang w:eastAsia="zh-CN"/>
        </w:rPr>
        <w:t>Our initial view is that spectrum</w:t>
      </w:r>
      <w:r w:rsidR="008C783F">
        <w:rPr>
          <w:szCs w:val="20"/>
          <w:lang w:eastAsia="zh-CN"/>
        </w:rPr>
        <w:t xml:space="preserve"> emission </w:t>
      </w:r>
      <w:r>
        <w:rPr>
          <w:szCs w:val="20"/>
          <w:lang w:eastAsia="zh-CN"/>
        </w:rPr>
        <w:t>mask can be reused. Due to high frequency, intermodulations are likely a bit higher level than in case of the other E-UTRA bands but still initially we believe current SEM</w:t>
      </w:r>
      <w:r w:rsidR="008B7684">
        <w:rPr>
          <w:szCs w:val="20"/>
          <w:lang w:eastAsia="zh-CN"/>
        </w:rPr>
        <w:t xml:space="preserve"> is pretty ok for </w:t>
      </w:r>
      <w:proofErr w:type="spellStart"/>
      <w:r w:rsidR="008B7684">
        <w:rPr>
          <w:szCs w:val="20"/>
          <w:lang w:eastAsia="zh-CN"/>
        </w:rPr>
        <w:t>eLAA</w:t>
      </w:r>
      <w:proofErr w:type="spellEnd"/>
      <w:r w:rsidR="008B7684">
        <w:rPr>
          <w:szCs w:val="20"/>
          <w:lang w:eastAsia="zh-CN"/>
        </w:rPr>
        <w:t xml:space="preserve"> as well. The only exception of not reusing LTE SEM would relate to regulatory emission requirements defined for these frequencies.</w:t>
      </w:r>
    </w:p>
    <w:p w:rsidR="008C783F" w:rsidRPr="008C783F" w:rsidRDefault="008C783F" w:rsidP="00956F89">
      <w:pPr>
        <w:pStyle w:val="Doc-text2JK"/>
        <w:ind w:left="0" w:firstLine="0"/>
        <w:rPr>
          <w:szCs w:val="20"/>
          <w:lang w:eastAsia="zh-CN"/>
        </w:rPr>
      </w:pPr>
    </w:p>
    <w:p w:rsidR="00D65E39" w:rsidRDefault="004351B4" w:rsidP="00956F89">
      <w:pPr>
        <w:pStyle w:val="Doc-text2JK"/>
        <w:ind w:left="0" w:firstLine="0"/>
        <w:rPr>
          <w:rFonts w:eastAsia="SimSun"/>
          <w:szCs w:val="20"/>
          <w:lang w:eastAsia="zh-CN"/>
        </w:rPr>
      </w:pPr>
      <w:r>
        <w:rPr>
          <w:rFonts w:eastAsia="SimSun"/>
          <w:szCs w:val="20"/>
          <w:lang w:eastAsia="zh-CN"/>
        </w:rPr>
        <w:t>In ACLR, only the E-UTRA</w:t>
      </w:r>
      <w:r w:rsidR="00D65E39">
        <w:rPr>
          <w:rFonts w:eastAsia="SimSun"/>
          <w:szCs w:val="20"/>
          <w:lang w:eastAsia="zh-CN"/>
        </w:rPr>
        <w:t xml:space="preserve"> ACLR is needed because there is no UTRA operating at these frequencies.</w:t>
      </w:r>
      <w:r>
        <w:rPr>
          <w:rFonts w:eastAsia="SimSun"/>
          <w:szCs w:val="20"/>
          <w:lang w:eastAsia="zh-CN"/>
        </w:rPr>
        <w:t xml:space="preserve"> It is yet to be seen w</w:t>
      </w:r>
      <w:r w:rsidR="00E56165">
        <w:rPr>
          <w:rFonts w:eastAsia="SimSun"/>
          <w:szCs w:val="20"/>
          <w:lang w:eastAsia="zh-CN"/>
        </w:rPr>
        <w:t xml:space="preserve">hat kind of ACLR performance </w:t>
      </w:r>
      <w:r>
        <w:rPr>
          <w:rFonts w:eastAsia="SimSun"/>
          <w:szCs w:val="20"/>
          <w:lang w:eastAsia="zh-CN"/>
        </w:rPr>
        <w:t>the LAA capable PA’s have, so the ACLR power needs further study.</w:t>
      </w:r>
    </w:p>
    <w:p w:rsidR="004351B4" w:rsidRDefault="004351B4" w:rsidP="00956F89">
      <w:pPr>
        <w:pStyle w:val="Doc-text2JK"/>
        <w:ind w:left="0" w:firstLine="0"/>
        <w:rPr>
          <w:rFonts w:eastAsia="SimSun"/>
          <w:szCs w:val="20"/>
          <w:lang w:eastAsia="zh-CN"/>
        </w:rPr>
      </w:pPr>
    </w:p>
    <w:p w:rsidR="00D0061B" w:rsidRDefault="00D0061B" w:rsidP="00956F89">
      <w:pPr>
        <w:pStyle w:val="Doc-text2JK"/>
        <w:ind w:left="0" w:firstLine="0"/>
        <w:rPr>
          <w:rFonts w:eastAsia="SimSun"/>
          <w:szCs w:val="20"/>
          <w:lang w:eastAsia="zh-CN"/>
        </w:rPr>
      </w:pPr>
      <w:r>
        <w:rPr>
          <w:rFonts w:eastAsia="SimSun"/>
          <w:szCs w:val="20"/>
          <w:lang w:eastAsia="zh-CN"/>
        </w:rPr>
        <w:t xml:space="preserve">Spurious emission limits shall apply because generic spurious requirements are regulatory and </w:t>
      </w:r>
      <w:proofErr w:type="spellStart"/>
      <w:r>
        <w:rPr>
          <w:rFonts w:eastAsia="SimSun"/>
          <w:szCs w:val="20"/>
          <w:lang w:eastAsia="zh-CN"/>
        </w:rPr>
        <w:t>eLAA</w:t>
      </w:r>
      <w:proofErr w:type="spellEnd"/>
      <w:r>
        <w:rPr>
          <w:rFonts w:eastAsia="SimSun"/>
          <w:szCs w:val="20"/>
          <w:lang w:eastAsia="zh-CN"/>
        </w:rPr>
        <w:t xml:space="preserve"> has to protect other band</w:t>
      </w:r>
      <w:r w:rsidR="0070272F">
        <w:rPr>
          <w:rFonts w:eastAsia="SimSun"/>
          <w:szCs w:val="20"/>
          <w:lang w:eastAsia="zh-CN"/>
        </w:rPr>
        <w:t>s</w:t>
      </w:r>
      <w:r>
        <w:rPr>
          <w:rFonts w:eastAsia="SimSun"/>
          <w:szCs w:val="20"/>
          <w:lang w:eastAsia="zh-CN"/>
        </w:rPr>
        <w:t xml:space="preserve"> in similar fashion than any other E-UTRA bands.</w:t>
      </w:r>
    </w:p>
    <w:p w:rsidR="00D0061B" w:rsidRDefault="00D0061B" w:rsidP="00956F89">
      <w:pPr>
        <w:pStyle w:val="Doc-text2JK"/>
        <w:ind w:left="0" w:firstLine="0"/>
        <w:rPr>
          <w:rFonts w:eastAsia="SimSun"/>
          <w:szCs w:val="20"/>
          <w:lang w:eastAsia="zh-CN"/>
        </w:rPr>
      </w:pPr>
    </w:p>
    <w:p w:rsidR="004351B4" w:rsidRDefault="004351B4" w:rsidP="00956F89">
      <w:pPr>
        <w:pStyle w:val="Doc-text2JK"/>
        <w:ind w:left="0" w:firstLine="0"/>
        <w:rPr>
          <w:rFonts w:eastAsia="SimSun"/>
          <w:b/>
          <w:szCs w:val="20"/>
          <w:lang w:eastAsia="zh-CN"/>
        </w:rPr>
      </w:pPr>
      <w:r w:rsidRPr="004351B4">
        <w:rPr>
          <w:rFonts w:eastAsia="SimSun"/>
          <w:b/>
          <w:szCs w:val="20"/>
          <w:lang w:eastAsia="zh-CN"/>
        </w:rPr>
        <w:t>Observation5: SEM</w:t>
      </w:r>
      <w:r w:rsidR="00AD15A8">
        <w:rPr>
          <w:rFonts w:eastAsia="SimSun"/>
          <w:b/>
          <w:szCs w:val="20"/>
          <w:lang w:eastAsia="zh-CN"/>
        </w:rPr>
        <w:t xml:space="preserve"> can be tentatively</w:t>
      </w:r>
      <w:r w:rsidR="00E56165">
        <w:rPr>
          <w:rFonts w:eastAsia="SimSun"/>
          <w:b/>
          <w:szCs w:val="20"/>
          <w:lang w:eastAsia="zh-CN"/>
        </w:rPr>
        <w:t xml:space="preserve"> reused</w:t>
      </w:r>
      <w:r w:rsidR="00A56027">
        <w:rPr>
          <w:rFonts w:eastAsia="SimSun"/>
          <w:b/>
          <w:szCs w:val="20"/>
          <w:lang w:eastAsia="zh-CN"/>
        </w:rPr>
        <w:t xml:space="preserve"> for </w:t>
      </w:r>
      <w:proofErr w:type="spellStart"/>
      <w:r w:rsidR="00A56027">
        <w:rPr>
          <w:rFonts w:eastAsia="SimSun"/>
          <w:b/>
          <w:szCs w:val="20"/>
          <w:lang w:eastAsia="zh-CN"/>
        </w:rPr>
        <w:t>eLAA</w:t>
      </w:r>
      <w:proofErr w:type="spellEnd"/>
      <w:r w:rsidR="003561D7">
        <w:rPr>
          <w:rFonts w:eastAsia="SimSun"/>
          <w:b/>
          <w:szCs w:val="20"/>
          <w:lang w:eastAsia="zh-CN"/>
        </w:rPr>
        <w:t>, when</w:t>
      </w:r>
      <w:r w:rsidR="008B7684">
        <w:rPr>
          <w:rFonts w:eastAsia="SimSun"/>
          <w:b/>
          <w:szCs w:val="20"/>
          <w:lang w:eastAsia="zh-CN"/>
        </w:rPr>
        <w:t xml:space="preserve"> allowed by regulatory emission limits</w:t>
      </w:r>
      <w:r w:rsidRPr="004351B4">
        <w:rPr>
          <w:rFonts w:eastAsia="SimSun"/>
          <w:b/>
          <w:szCs w:val="20"/>
          <w:lang w:eastAsia="zh-CN"/>
        </w:rPr>
        <w:t xml:space="preserve"> </w:t>
      </w:r>
    </w:p>
    <w:p w:rsidR="004351B4" w:rsidRPr="004351B4" w:rsidRDefault="004351B4" w:rsidP="00956F89">
      <w:pPr>
        <w:pStyle w:val="Doc-text2JK"/>
        <w:ind w:left="0" w:firstLine="0"/>
        <w:rPr>
          <w:rFonts w:eastAsia="SimSun"/>
          <w:b/>
          <w:szCs w:val="20"/>
          <w:lang w:eastAsia="zh-CN"/>
        </w:rPr>
      </w:pPr>
      <w:r w:rsidRPr="004351B4">
        <w:rPr>
          <w:rFonts w:eastAsia="SimSun"/>
          <w:b/>
          <w:szCs w:val="20"/>
          <w:lang w:eastAsia="zh-CN"/>
        </w:rPr>
        <w:t xml:space="preserve">Osbervation6: Only the E-UTRA ACLR requirement shall apply for </w:t>
      </w:r>
      <w:proofErr w:type="spellStart"/>
      <w:r w:rsidRPr="004351B4">
        <w:rPr>
          <w:rFonts w:eastAsia="SimSun"/>
          <w:b/>
          <w:szCs w:val="20"/>
          <w:lang w:eastAsia="zh-CN"/>
        </w:rPr>
        <w:t>eLAA</w:t>
      </w:r>
      <w:proofErr w:type="spellEnd"/>
      <w:r w:rsidRPr="004351B4">
        <w:rPr>
          <w:rFonts w:eastAsia="SimSun"/>
          <w:b/>
          <w:szCs w:val="20"/>
          <w:lang w:eastAsia="zh-CN"/>
        </w:rPr>
        <w:t>. E-UTRA ACLR power needs further study</w:t>
      </w:r>
    </w:p>
    <w:p w:rsidR="00D65E39" w:rsidRPr="00D0061B" w:rsidRDefault="00D0061B" w:rsidP="00956F89">
      <w:pPr>
        <w:pStyle w:val="Doc-text2JK"/>
        <w:ind w:left="0" w:firstLine="0"/>
        <w:rPr>
          <w:b/>
          <w:szCs w:val="20"/>
          <w:lang w:eastAsia="zh-CN"/>
        </w:rPr>
      </w:pPr>
      <w:r w:rsidRPr="00D0061B">
        <w:rPr>
          <w:b/>
          <w:szCs w:val="20"/>
          <w:lang w:eastAsia="zh-CN"/>
        </w:rPr>
        <w:t xml:space="preserve">Observation7: Spurious emission limits shall apply for </w:t>
      </w:r>
      <w:proofErr w:type="spellStart"/>
      <w:r w:rsidRPr="00D0061B">
        <w:rPr>
          <w:b/>
          <w:szCs w:val="20"/>
          <w:lang w:eastAsia="zh-CN"/>
        </w:rPr>
        <w:t>eLAA</w:t>
      </w:r>
      <w:proofErr w:type="spellEnd"/>
      <w:r w:rsidRPr="00D0061B">
        <w:rPr>
          <w:b/>
          <w:szCs w:val="20"/>
          <w:lang w:eastAsia="zh-CN"/>
        </w:rPr>
        <w:t xml:space="preserve">. </w:t>
      </w:r>
      <w:proofErr w:type="spellStart"/>
      <w:proofErr w:type="gramStart"/>
      <w:r w:rsidRPr="00D0061B">
        <w:rPr>
          <w:b/>
          <w:szCs w:val="20"/>
          <w:lang w:eastAsia="zh-CN"/>
        </w:rPr>
        <w:t>eLAA</w:t>
      </w:r>
      <w:proofErr w:type="spellEnd"/>
      <w:proofErr w:type="gramEnd"/>
      <w:r w:rsidRPr="00D0061B">
        <w:rPr>
          <w:b/>
          <w:szCs w:val="20"/>
          <w:lang w:eastAsia="zh-CN"/>
        </w:rPr>
        <w:t xml:space="preserve"> has to protect other LTE bands in spurious emissions band UE co-existence</w:t>
      </w:r>
    </w:p>
    <w:p w:rsidR="00D0061B" w:rsidRPr="00D65E39" w:rsidRDefault="00D0061B" w:rsidP="00956F89">
      <w:pPr>
        <w:pStyle w:val="Doc-text2JK"/>
        <w:ind w:left="0" w:firstLine="0"/>
        <w:rPr>
          <w:szCs w:val="20"/>
          <w:lang w:eastAsia="zh-CN"/>
        </w:rPr>
      </w:pPr>
    </w:p>
    <w:p w:rsidR="003F6C89" w:rsidRDefault="003F6C89" w:rsidP="00956F89">
      <w:pPr>
        <w:pStyle w:val="Doc-text2JK"/>
        <w:ind w:left="0" w:firstLine="0"/>
        <w:rPr>
          <w:b/>
          <w:sz w:val="28"/>
          <w:szCs w:val="28"/>
          <w:lang w:eastAsia="zh-CN"/>
        </w:rPr>
      </w:pPr>
      <w:r>
        <w:rPr>
          <w:b/>
          <w:sz w:val="28"/>
          <w:szCs w:val="28"/>
          <w:lang w:eastAsia="zh-CN"/>
        </w:rPr>
        <w:t>6.7 Transmit intermodulations</w:t>
      </w:r>
    </w:p>
    <w:p w:rsidR="004B6281" w:rsidRPr="004B6281" w:rsidRDefault="004B6281" w:rsidP="00956F89">
      <w:pPr>
        <w:pStyle w:val="Doc-text2JK"/>
        <w:ind w:left="0" w:firstLine="0"/>
        <w:rPr>
          <w:szCs w:val="20"/>
          <w:lang w:eastAsia="zh-CN"/>
        </w:rPr>
      </w:pPr>
    </w:p>
    <w:p w:rsidR="004B6281" w:rsidRDefault="004B6281" w:rsidP="00956F89">
      <w:pPr>
        <w:pStyle w:val="Doc-text2JK"/>
        <w:ind w:left="0" w:firstLine="0"/>
        <w:rPr>
          <w:szCs w:val="20"/>
          <w:lang w:eastAsia="zh-CN"/>
        </w:rPr>
      </w:pPr>
      <w:r>
        <w:rPr>
          <w:szCs w:val="20"/>
          <w:lang w:eastAsia="zh-CN"/>
        </w:rPr>
        <w:t xml:space="preserve">Our initial view is that transmit </w:t>
      </w:r>
      <w:r w:rsidR="009616A7">
        <w:rPr>
          <w:szCs w:val="20"/>
          <w:lang w:eastAsia="zh-CN"/>
        </w:rPr>
        <w:t>intermodulation</w:t>
      </w:r>
      <w:r>
        <w:rPr>
          <w:szCs w:val="20"/>
          <w:lang w:eastAsia="zh-CN"/>
        </w:rPr>
        <w:t xml:space="preserve"> requirements can be used for </w:t>
      </w:r>
      <w:proofErr w:type="spellStart"/>
      <w:r>
        <w:rPr>
          <w:szCs w:val="20"/>
          <w:lang w:eastAsia="zh-CN"/>
        </w:rPr>
        <w:t>eLAA</w:t>
      </w:r>
      <w:proofErr w:type="spellEnd"/>
      <w:r w:rsidR="009616A7">
        <w:rPr>
          <w:szCs w:val="20"/>
          <w:lang w:eastAsia="zh-CN"/>
        </w:rPr>
        <w:t>.</w:t>
      </w:r>
    </w:p>
    <w:p w:rsidR="009616A7" w:rsidRDefault="009616A7" w:rsidP="00956F89">
      <w:pPr>
        <w:pStyle w:val="Doc-text2JK"/>
        <w:ind w:left="0" w:firstLine="0"/>
        <w:rPr>
          <w:szCs w:val="20"/>
          <w:lang w:eastAsia="zh-CN"/>
        </w:rPr>
      </w:pPr>
    </w:p>
    <w:p w:rsidR="009616A7" w:rsidRPr="009616A7" w:rsidRDefault="009616A7" w:rsidP="00956F89">
      <w:pPr>
        <w:pStyle w:val="Doc-text2JK"/>
        <w:ind w:left="0" w:firstLine="0"/>
        <w:rPr>
          <w:b/>
          <w:szCs w:val="20"/>
          <w:lang w:eastAsia="zh-CN"/>
        </w:rPr>
      </w:pPr>
      <w:r w:rsidRPr="009616A7">
        <w:rPr>
          <w:b/>
          <w:szCs w:val="20"/>
          <w:lang w:eastAsia="zh-CN"/>
        </w:rPr>
        <w:t xml:space="preserve">Observation8: Current transmit </w:t>
      </w:r>
      <w:r>
        <w:rPr>
          <w:b/>
          <w:szCs w:val="20"/>
          <w:lang w:eastAsia="zh-CN"/>
        </w:rPr>
        <w:t>intermodulation</w:t>
      </w:r>
      <w:r w:rsidRPr="009616A7">
        <w:rPr>
          <w:b/>
          <w:szCs w:val="20"/>
          <w:lang w:eastAsia="zh-CN"/>
        </w:rPr>
        <w:t xml:space="preserve"> requirements can</w:t>
      </w:r>
      <w:r w:rsidR="0020787E">
        <w:rPr>
          <w:b/>
          <w:szCs w:val="20"/>
          <w:lang w:eastAsia="zh-CN"/>
        </w:rPr>
        <w:t xml:space="preserve"> tentatively</w:t>
      </w:r>
      <w:r w:rsidRPr="009616A7">
        <w:rPr>
          <w:b/>
          <w:szCs w:val="20"/>
          <w:lang w:eastAsia="zh-CN"/>
        </w:rPr>
        <w:t xml:space="preserve"> apply for </w:t>
      </w:r>
      <w:proofErr w:type="spellStart"/>
      <w:r w:rsidRPr="009616A7">
        <w:rPr>
          <w:b/>
          <w:szCs w:val="20"/>
          <w:lang w:eastAsia="zh-CN"/>
        </w:rPr>
        <w:t>eLAA</w:t>
      </w:r>
      <w:proofErr w:type="spellEnd"/>
    </w:p>
    <w:p w:rsidR="00A5274C" w:rsidRDefault="004273A9" w:rsidP="00A5274C">
      <w:pPr>
        <w:pStyle w:val="Heading1"/>
        <w:numPr>
          <w:ilvl w:val="0"/>
          <w:numId w:val="0"/>
        </w:numPr>
        <w:ind w:left="533" w:hanging="533"/>
        <w:rPr>
          <w:rFonts w:eastAsia="SimSun"/>
          <w:lang w:eastAsia="zh-CN"/>
        </w:rPr>
      </w:pPr>
      <w:r>
        <w:rPr>
          <w:rFonts w:eastAsia="SimSun"/>
          <w:lang w:eastAsia="zh-CN"/>
        </w:rPr>
        <w:t>3. Conclusions</w:t>
      </w:r>
    </w:p>
    <w:p w:rsidR="00E56165" w:rsidRPr="00E56165" w:rsidRDefault="00E56165" w:rsidP="00E56165">
      <w:pPr>
        <w:pStyle w:val="Doc-text2JK"/>
        <w:ind w:left="0" w:firstLine="0"/>
        <w:rPr>
          <w:szCs w:val="20"/>
          <w:lang w:eastAsia="zh-CN"/>
        </w:rPr>
      </w:pPr>
      <w:r>
        <w:rPr>
          <w:szCs w:val="20"/>
          <w:lang w:eastAsia="zh-CN"/>
        </w:rPr>
        <w:t xml:space="preserve">A brief analysis on the </w:t>
      </w:r>
      <w:proofErr w:type="spellStart"/>
      <w:r>
        <w:rPr>
          <w:szCs w:val="20"/>
          <w:lang w:eastAsia="zh-CN"/>
        </w:rPr>
        <w:t>eLAA</w:t>
      </w:r>
      <w:proofErr w:type="spellEnd"/>
      <w:r>
        <w:rPr>
          <w:szCs w:val="20"/>
          <w:lang w:eastAsia="zh-CN"/>
        </w:rPr>
        <w:t xml:space="preserve"> UE TX requirements is provided. The following observations are made.</w:t>
      </w:r>
    </w:p>
    <w:p w:rsidR="00E56165" w:rsidRDefault="00E56165" w:rsidP="00E56165">
      <w:pPr>
        <w:pStyle w:val="Doc-text2JK"/>
        <w:ind w:left="0" w:firstLine="0"/>
        <w:rPr>
          <w:b/>
          <w:szCs w:val="20"/>
          <w:lang w:eastAsia="zh-CN"/>
        </w:rPr>
      </w:pPr>
    </w:p>
    <w:p w:rsidR="00E56165" w:rsidRDefault="00E56165" w:rsidP="00E56165">
      <w:pPr>
        <w:pStyle w:val="Doc-text2JK"/>
        <w:ind w:left="0" w:firstLine="0"/>
        <w:rPr>
          <w:b/>
          <w:lang w:eastAsia="zh-CN"/>
        </w:rPr>
      </w:pPr>
      <w:r w:rsidRPr="004C10DB">
        <w:rPr>
          <w:b/>
          <w:lang w:eastAsia="zh-CN"/>
        </w:rPr>
        <w:t xml:space="preserve">Observation1: More </w:t>
      </w:r>
      <w:r>
        <w:rPr>
          <w:b/>
          <w:lang w:eastAsia="zh-CN"/>
        </w:rPr>
        <w:t>work is needed before the LAA maximum power and MPR can be decided</w:t>
      </w:r>
    </w:p>
    <w:p w:rsidR="00E56165" w:rsidRPr="00E56165" w:rsidRDefault="00E56165" w:rsidP="00E56165">
      <w:pPr>
        <w:pStyle w:val="Doc-text2JK"/>
        <w:ind w:left="0" w:firstLine="0"/>
        <w:rPr>
          <w:lang w:eastAsia="zh-CN"/>
        </w:rPr>
      </w:pPr>
      <w:r>
        <w:rPr>
          <w:b/>
          <w:lang w:eastAsia="zh-CN"/>
        </w:rPr>
        <w:t>Observation2:</w:t>
      </w:r>
      <w:r w:rsidRPr="00455A0C">
        <w:rPr>
          <w:rFonts w:eastAsia="SimSun"/>
          <w:b/>
          <w:szCs w:val="20"/>
          <w:lang w:eastAsia="zh-CN"/>
        </w:rPr>
        <w:t xml:space="preserve"> The P</w:t>
      </w:r>
      <w:r w:rsidRPr="00455A0C">
        <w:rPr>
          <w:rFonts w:eastAsia="SimSun"/>
          <w:b/>
          <w:szCs w:val="20"/>
          <w:vertAlign w:val="subscript"/>
          <w:lang w:eastAsia="zh-CN"/>
        </w:rPr>
        <w:t xml:space="preserve">CMAX </w:t>
      </w:r>
      <w:r w:rsidRPr="00455A0C">
        <w:rPr>
          <w:rFonts w:eastAsia="SimSun"/>
          <w:b/>
          <w:szCs w:val="20"/>
          <w:lang w:eastAsia="zh-CN"/>
        </w:rPr>
        <w:t>tolerances defined in 6.2.5 may need to be revised if the maximum output power is less than 23dBm</w:t>
      </w:r>
    </w:p>
    <w:p w:rsidR="00E56165" w:rsidRPr="00E56165" w:rsidRDefault="00E56165" w:rsidP="00E56165">
      <w:pPr>
        <w:pStyle w:val="Doc-text2JK"/>
        <w:ind w:left="0" w:firstLine="0"/>
        <w:rPr>
          <w:b/>
          <w:lang w:eastAsia="zh-CN"/>
        </w:rPr>
      </w:pPr>
      <w:r>
        <w:rPr>
          <w:b/>
          <w:lang w:eastAsia="zh-CN"/>
        </w:rPr>
        <w:t>Observation3</w:t>
      </w:r>
      <w:r w:rsidRPr="003F6C89">
        <w:rPr>
          <w:b/>
          <w:lang w:eastAsia="zh-CN"/>
        </w:rPr>
        <w:t xml:space="preserve">: </w:t>
      </w:r>
      <w:r>
        <w:rPr>
          <w:b/>
          <w:lang w:eastAsia="zh-CN"/>
        </w:rPr>
        <w:t>Output power dynamics requirements</w:t>
      </w:r>
      <w:r w:rsidRPr="003F6C89">
        <w:rPr>
          <w:b/>
          <w:lang w:eastAsia="zh-CN"/>
        </w:rPr>
        <w:t xml:space="preserve"> can be </w:t>
      </w:r>
      <w:r w:rsidR="00C65843">
        <w:rPr>
          <w:b/>
          <w:lang w:eastAsia="zh-CN"/>
        </w:rPr>
        <w:t xml:space="preserve">tentatively </w:t>
      </w:r>
      <w:r w:rsidRPr="003F6C89">
        <w:rPr>
          <w:b/>
          <w:lang w:eastAsia="zh-CN"/>
        </w:rPr>
        <w:t xml:space="preserve">reused for </w:t>
      </w:r>
      <w:proofErr w:type="spellStart"/>
      <w:r w:rsidRPr="003F6C89">
        <w:rPr>
          <w:b/>
          <w:lang w:eastAsia="zh-CN"/>
        </w:rPr>
        <w:t>eLAA</w:t>
      </w:r>
      <w:proofErr w:type="spellEnd"/>
    </w:p>
    <w:p w:rsidR="008F19FA" w:rsidRPr="008A0B45" w:rsidRDefault="008F19FA" w:rsidP="008F19FA">
      <w:pPr>
        <w:pStyle w:val="Doc-text2JK"/>
        <w:ind w:left="0" w:firstLine="0"/>
        <w:rPr>
          <w:b/>
          <w:szCs w:val="20"/>
          <w:lang w:eastAsia="zh-CN"/>
        </w:rPr>
      </w:pPr>
      <w:r w:rsidRPr="008A0B45">
        <w:rPr>
          <w:b/>
          <w:szCs w:val="20"/>
          <w:lang w:eastAsia="zh-CN"/>
        </w:rPr>
        <w:t>Observation4: In-band emissions</w:t>
      </w:r>
      <w:r>
        <w:rPr>
          <w:b/>
          <w:szCs w:val="20"/>
          <w:lang w:eastAsia="zh-CN"/>
        </w:rPr>
        <w:t xml:space="preserve"> in 6.5.2.2 and 6.5.2.3</w:t>
      </w:r>
      <w:r w:rsidRPr="008A0B45">
        <w:rPr>
          <w:b/>
          <w:szCs w:val="20"/>
          <w:lang w:eastAsia="zh-CN"/>
        </w:rPr>
        <w:t xml:space="preserve"> (General, IQ image, Carrier leakage) </w:t>
      </w:r>
      <w:r>
        <w:rPr>
          <w:b/>
          <w:szCs w:val="20"/>
          <w:lang w:eastAsia="zh-CN"/>
        </w:rPr>
        <w:t>are needed</w:t>
      </w:r>
      <w:r w:rsidRPr="008A0B45">
        <w:rPr>
          <w:b/>
          <w:szCs w:val="20"/>
          <w:lang w:eastAsia="zh-CN"/>
        </w:rPr>
        <w:t xml:space="preserve"> for </w:t>
      </w:r>
      <w:proofErr w:type="spellStart"/>
      <w:r w:rsidRPr="008A0B45">
        <w:rPr>
          <w:b/>
          <w:szCs w:val="20"/>
          <w:lang w:eastAsia="zh-CN"/>
        </w:rPr>
        <w:t>eLAA</w:t>
      </w:r>
      <w:proofErr w:type="spellEnd"/>
      <w:r>
        <w:rPr>
          <w:b/>
          <w:szCs w:val="20"/>
          <w:lang w:eastAsia="zh-CN"/>
        </w:rPr>
        <w:t>. Definition due to interlaced waveform is challenging.</w:t>
      </w:r>
    </w:p>
    <w:p w:rsidR="00E56165" w:rsidRDefault="00E56165" w:rsidP="00E56165">
      <w:pPr>
        <w:pStyle w:val="Doc-text2JK"/>
        <w:ind w:left="0" w:firstLine="0"/>
        <w:rPr>
          <w:rFonts w:eastAsia="SimSun"/>
          <w:b/>
          <w:szCs w:val="20"/>
          <w:lang w:eastAsia="zh-CN"/>
        </w:rPr>
      </w:pPr>
      <w:r w:rsidRPr="004351B4">
        <w:rPr>
          <w:rFonts w:eastAsia="SimSun"/>
          <w:b/>
          <w:szCs w:val="20"/>
          <w:lang w:eastAsia="zh-CN"/>
        </w:rPr>
        <w:t>Observation5: SEM</w:t>
      </w:r>
      <w:r w:rsidR="00C65843">
        <w:rPr>
          <w:rFonts w:eastAsia="SimSun"/>
          <w:b/>
          <w:szCs w:val="20"/>
          <w:lang w:eastAsia="zh-CN"/>
        </w:rPr>
        <w:t xml:space="preserve"> can be tentatively</w:t>
      </w:r>
      <w:r>
        <w:rPr>
          <w:rFonts w:eastAsia="SimSun"/>
          <w:b/>
          <w:szCs w:val="20"/>
          <w:lang w:eastAsia="zh-CN"/>
        </w:rPr>
        <w:t xml:space="preserve"> reused</w:t>
      </w:r>
      <w:r w:rsidR="008F789E">
        <w:rPr>
          <w:rFonts w:eastAsia="SimSun"/>
          <w:b/>
          <w:szCs w:val="20"/>
          <w:lang w:eastAsia="zh-CN"/>
        </w:rPr>
        <w:t>,</w:t>
      </w:r>
      <w:r w:rsidRPr="004351B4">
        <w:rPr>
          <w:rFonts w:eastAsia="SimSun"/>
          <w:b/>
          <w:szCs w:val="20"/>
          <w:lang w:eastAsia="zh-CN"/>
        </w:rPr>
        <w:t xml:space="preserve"> </w:t>
      </w:r>
      <w:r w:rsidR="0029052A">
        <w:rPr>
          <w:rFonts w:eastAsia="SimSun"/>
          <w:b/>
          <w:szCs w:val="20"/>
          <w:lang w:eastAsia="zh-CN"/>
        </w:rPr>
        <w:t>when</w:t>
      </w:r>
      <w:r w:rsidR="008F789E">
        <w:rPr>
          <w:rFonts w:eastAsia="SimSun"/>
          <w:b/>
          <w:szCs w:val="20"/>
          <w:lang w:eastAsia="zh-CN"/>
        </w:rPr>
        <w:t xml:space="preserve"> allowed by regulatory emission limits</w:t>
      </w:r>
    </w:p>
    <w:p w:rsidR="00E56165" w:rsidRPr="004351B4" w:rsidRDefault="00E56165" w:rsidP="00E56165">
      <w:pPr>
        <w:pStyle w:val="Doc-text2JK"/>
        <w:ind w:left="0" w:firstLine="0"/>
        <w:rPr>
          <w:rFonts w:eastAsia="SimSun"/>
          <w:b/>
          <w:szCs w:val="20"/>
          <w:lang w:eastAsia="zh-CN"/>
        </w:rPr>
      </w:pPr>
      <w:r w:rsidRPr="004351B4">
        <w:rPr>
          <w:rFonts w:eastAsia="SimSun"/>
          <w:b/>
          <w:szCs w:val="20"/>
          <w:lang w:eastAsia="zh-CN"/>
        </w:rPr>
        <w:t xml:space="preserve">Osbervation6: Only the E-UTRA ACLR requirement shall apply for </w:t>
      </w:r>
      <w:proofErr w:type="spellStart"/>
      <w:r w:rsidRPr="004351B4">
        <w:rPr>
          <w:rFonts w:eastAsia="SimSun"/>
          <w:b/>
          <w:szCs w:val="20"/>
          <w:lang w:eastAsia="zh-CN"/>
        </w:rPr>
        <w:t>eLAA</w:t>
      </w:r>
      <w:proofErr w:type="spellEnd"/>
      <w:r w:rsidRPr="004351B4">
        <w:rPr>
          <w:rFonts w:eastAsia="SimSun"/>
          <w:b/>
          <w:szCs w:val="20"/>
          <w:lang w:eastAsia="zh-CN"/>
        </w:rPr>
        <w:t>. E-UTRA ACLR power needs further study</w:t>
      </w:r>
    </w:p>
    <w:p w:rsidR="00E56165" w:rsidRPr="00D0061B" w:rsidRDefault="00E56165" w:rsidP="00E56165">
      <w:pPr>
        <w:pStyle w:val="Doc-text2JK"/>
        <w:ind w:left="0" w:firstLine="0"/>
        <w:rPr>
          <w:b/>
          <w:szCs w:val="20"/>
          <w:lang w:eastAsia="zh-CN"/>
        </w:rPr>
      </w:pPr>
      <w:r w:rsidRPr="00D0061B">
        <w:rPr>
          <w:b/>
          <w:szCs w:val="20"/>
          <w:lang w:eastAsia="zh-CN"/>
        </w:rPr>
        <w:t xml:space="preserve">Observation7: Spurious emission limits shall apply for </w:t>
      </w:r>
      <w:proofErr w:type="spellStart"/>
      <w:r w:rsidRPr="00D0061B">
        <w:rPr>
          <w:b/>
          <w:szCs w:val="20"/>
          <w:lang w:eastAsia="zh-CN"/>
        </w:rPr>
        <w:t>eLAA</w:t>
      </w:r>
      <w:proofErr w:type="spellEnd"/>
      <w:r w:rsidRPr="00D0061B">
        <w:rPr>
          <w:b/>
          <w:szCs w:val="20"/>
          <w:lang w:eastAsia="zh-CN"/>
        </w:rPr>
        <w:t xml:space="preserve">. </w:t>
      </w:r>
      <w:proofErr w:type="spellStart"/>
      <w:proofErr w:type="gramStart"/>
      <w:r w:rsidRPr="00D0061B">
        <w:rPr>
          <w:b/>
          <w:szCs w:val="20"/>
          <w:lang w:eastAsia="zh-CN"/>
        </w:rPr>
        <w:t>eLAA</w:t>
      </w:r>
      <w:proofErr w:type="spellEnd"/>
      <w:proofErr w:type="gramEnd"/>
      <w:r w:rsidRPr="00D0061B">
        <w:rPr>
          <w:b/>
          <w:szCs w:val="20"/>
          <w:lang w:eastAsia="zh-CN"/>
        </w:rPr>
        <w:t xml:space="preserve"> has to protect other LTE bands in spurious emissions band UE co-existence</w:t>
      </w:r>
    </w:p>
    <w:p w:rsidR="00E56165" w:rsidRPr="009616A7" w:rsidRDefault="00E56165" w:rsidP="00E56165">
      <w:pPr>
        <w:pStyle w:val="Doc-text2JK"/>
        <w:ind w:left="0" w:firstLine="0"/>
        <w:rPr>
          <w:b/>
          <w:szCs w:val="20"/>
          <w:lang w:eastAsia="zh-CN"/>
        </w:rPr>
      </w:pPr>
      <w:r w:rsidRPr="009616A7">
        <w:rPr>
          <w:b/>
          <w:szCs w:val="20"/>
          <w:lang w:eastAsia="zh-CN"/>
        </w:rPr>
        <w:t xml:space="preserve">Observation8: Current transmit </w:t>
      </w:r>
      <w:r>
        <w:rPr>
          <w:b/>
          <w:szCs w:val="20"/>
          <w:lang w:eastAsia="zh-CN"/>
        </w:rPr>
        <w:t>intermodulation</w:t>
      </w:r>
      <w:r w:rsidRPr="009616A7">
        <w:rPr>
          <w:b/>
          <w:szCs w:val="20"/>
          <w:lang w:eastAsia="zh-CN"/>
        </w:rPr>
        <w:t xml:space="preserve"> requirements can </w:t>
      </w:r>
      <w:r w:rsidR="00C65843">
        <w:rPr>
          <w:b/>
          <w:szCs w:val="20"/>
          <w:lang w:eastAsia="zh-CN"/>
        </w:rPr>
        <w:t xml:space="preserve">tentatively </w:t>
      </w:r>
      <w:r w:rsidRPr="009616A7">
        <w:rPr>
          <w:b/>
          <w:szCs w:val="20"/>
          <w:lang w:eastAsia="zh-CN"/>
        </w:rPr>
        <w:t xml:space="preserve">apply for </w:t>
      </w:r>
      <w:proofErr w:type="spellStart"/>
      <w:r w:rsidRPr="009616A7">
        <w:rPr>
          <w:b/>
          <w:szCs w:val="20"/>
          <w:lang w:eastAsia="zh-CN"/>
        </w:rPr>
        <w:t>eLAA</w:t>
      </w:r>
      <w:proofErr w:type="spellEnd"/>
    </w:p>
    <w:p w:rsidR="004273A9" w:rsidRPr="0016674E" w:rsidRDefault="004273A9" w:rsidP="004273A9">
      <w:pPr>
        <w:pStyle w:val="Doc-titleJK"/>
        <w:ind w:left="0" w:firstLine="0"/>
        <w:rPr>
          <w:rFonts w:eastAsia="SimSun"/>
          <w:color w:val="auto"/>
          <w:szCs w:val="20"/>
          <w:lang w:eastAsia="zh-CN"/>
        </w:rPr>
      </w:pPr>
    </w:p>
    <w:p w:rsidR="004273A9" w:rsidRDefault="008A24DC" w:rsidP="004273A9">
      <w:pPr>
        <w:pStyle w:val="Heading1"/>
        <w:numPr>
          <w:ilvl w:val="0"/>
          <w:numId w:val="0"/>
        </w:numPr>
        <w:ind w:left="533" w:hanging="533"/>
        <w:rPr>
          <w:rFonts w:eastAsia="SimSun"/>
          <w:lang w:eastAsia="zh-CN"/>
        </w:rPr>
      </w:pPr>
      <w:r>
        <w:rPr>
          <w:rFonts w:eastAsia="SimSun"/>
          <w:lang w:eastAsia="zh-CN"/>
        </w:rPr>
        <w:t>4</w:t>
      </w:r>
      <w:r w:rsidR="004273A9">
        <w:rPr>
          <w:rFonts w:eastAsia="SimSun"/>
          <w:lang w:eastAsia="zh-CN"/>
        </w:rPr>
        <w:t>. References</w:t>
      </w:r>
    </w:p>
    <w:p w:rsidR="008A24DC" w:rsidRDefault="008A24DC" w:rsidP="008A24DC">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Pr>
          <w:rFonts w:eastAsia="SimSun"/>
          <w:color w:val="auto"/>
          <w:szCs w:val="20"/>
          <w:lang w:eastAsia="zh-CN"/>
        </w:rPr>
        <w:t>RP-152272</w:t>
      </w:r>
      <w:r>
        <w:rPr>
          <w:rFonts w:eastAsia="SimSun" w:hint="eastAsia"/>
          <w:color w:val="auto"/>
          <w:szCs w:val="20"/>
          <w:lang w:eastAsia="zh-CN"/>
        </w:rPr>
        <w:t xml:space="preserve">, </w:t>
      </w:r>
      <w:r>
        <w:rPr>
          <w:rFonts w:eastAsia="SimSun"/>
          <w:color w:val="auto"/>
          <w:szCs w:val="20"/>
          <w:lang w:eastAsia="zh-CN"/>
        </w:rPr>
        <w:t>“</w:t>
      </w:r>
      <w:r w:rsidRPr="008A24DC">
        <w:rPr>
          <w:rFonts w:eastAsia="Batang"/>
          <w:color w:val="auto"/>
          <w:lang w:eastAsia="zh-CN"/>
        </w:rPr>
        <w:t>New Work Item on enhanced LAA for LTE</w:t>
      </w:r>
      <w:r>
        <w:rPr>
          <w:rFonts w:eastAsia="SimSun"/>
          <w:color w:val="auto"/>
          <w:szCs w:val="20"/>
          <w:lang w:eastAsia="zh-CN"/>
        </w:rPr>
        <w:t>”</w:t>
      </w:r>
      <w:r>
        <w:rPr>
          <w:rFonts w:eastAsia="SimSun" w:hint="eastAsia"/>
          <w:color w:val="auto"/>
          <w:szCs w:val="20"/>
          <w:lang w:eastAsia="zh-CN"/>
        </w:rPr>
        <w:t>, RAN #7</w:t>
      </w:r>
      <w:r>
        <w:rPr>
          <w:rFonts w:eastAsia="SimSun"/>
          <w:color w:val="auto"/>
          <w:szCs w:val="20"/>
          <w:lang w:eastAsia="zh-CN"/>
        </w:rPr>
        <w:t>0, Ericsson, Huawei</w:t>
      </w:r>
      <w:r w:rsidRPr="00B041BF">
        <w:rPr>
          <w:rFonts w:eastAsia="SimSun"/>
          <w:color w:val="auto"/>
          <w:szCs w:val="20"/>
          <w:lang w:eastAsia="zh-CN"/>
        </w:rPr>
        <w:tab/>
      </w:r>
    </w:p>
    <w:p w:rsidR="0026349C" w:rsidRPr="0026349C" w:rsidRDefault="0026349C" w:rsidP="0026349C">
      <w:pPr>
        <w:pStyle w:val="Doc-text2JK"/>
        <w:ind w:left="0" w:firstLine="0"/>
        <w:rPr>
          <w:lang w:eastAsia="zh-CN"/>
        </w:rPr>
      </w:pPr>
      <w:r>
        <w:rPr>
          <w:lang w:eastAsia="zh-CN"/>
        </w:rPr>
        <w:t>[2] R4-162208, “</w:t>
      </w:r>
      <w:proofErr w:type="spellStart"/>
      <w:r w:rsidRPr="0026349C">
        <w:rPr>
          <w:szCs w:val="20"/>
        </w:rPr>
        <w:t>eLAA</w:t>
      </w:r>
      <w:proofErr w:type="spellEnd"/>
      <w:r w:rsidRPr="0026349C">
        <w:rPr>
          <w:szCs w:val="20"/>
        </w:rPr>
        <w:t xml:space="preserve"> UE RF TX requirements”, Huawei, Hisilicon</w:t>
      </w:r>
    </w:p>
    <w:p w:rsidR="002E10E5" w:rsidRDefault="002E10E5" w:rsidP="002E10E5">
      <w:pPr>
        <w:spacing w:after="0"/>
        <w:rPr>
          <w:lang w:val="en-US"/>
        </w:rPr>
      </w:pPr>
      <w:r>
        <w:rPr>
          <w:rFonts w:eastAsia="SimSun"/>
          <w:lang w:eastAsia="zh-CN"/>
        </w:rPr>
        <w:t xml:space="preserve">[3] R4-162474, </w:t>
      </w:r>
      <w:r w:rsidRPr="002E10E5">
        <w:rPr>
          <w:rFonts w:eastAsia="SimSun"/>
          <w:lang w:eastAsia="zh-CN"/>
        </w:rPr>
        <w:t>“</w:t>
      </w:r>
      <w:r w:rsidRPr="002E10E5">
        <w:rPr>
          <w:lang w:val="en-US"/>
        </w:rPr>
        <w:t xml:space="preserve">On UE uplink requirements for </w:t>
      </w:r>
      <w:proofErr w:type="spellStart"/>
      <w:r w:rsidRPr="002E10E5">
        <w:rPr>
          <w:lang w:val="en-US"/>
        </w:rPr>
        <w:t>eLAA</w:t>
      </w:r>
      <w:proofErr w:type="spellEnd"/>
      <w:r w:rsidRPr="002E10E5">
        <w:rPr>
          <w:lang w:val="en-US"/>
        </w:rPr>
        <w:t>: single-CC in Band 46”, Ericsson</w:t>
      </w:r>
    </w:p>
    <w:p w:rsidR="002E10E5" w:rsidRPr="002E10E5" w:rsidRDefault="002E10E5" w:rsidP="004273A9">
      <w:pPr>
        <w:rPr>
          <w:lang w:val="en-US"/>
        </w:rPr>
      </w:pPr>
      <w:r>
        <w:rPr>
          <w:lang w:val="en-US"/>
        </w:rPr>
        <w:t>[4] R4-162652, “</w:t>
      </w:r>
      <w:proofErr w:type="spellStart"/>
      <w:r w:rsidRPr="002E10E5">
        <w:t>eLAA</w:t>
      </w:r>
      <w:proofErr w:type="spellEnd"/>
      <w:r w:rsidRPr="002E10E5">
        <w:t xml:space="preserve"> specification changes for UL operation”, Qualcomm Inc.</w:t>
      </w:r>
    </w:p>
    <w:sectPr w:rsidR="002E10E5" w:rsidRPr="002E10E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8AF" w:rsidRDefault="005008AF">
      <w:r>
        <w:separator/>
      </w:r>
    </w:p>
  </w:endnote>
  <w:endnote w:type="continuationSeparator" w:id="0">
    <w:p w:rsidR="005008AF" w:rsidRDefault="005008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4CE" w:rsidRDefault="008B34C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8AF" w:rsidRDefault="005008AF">
      <w:r>
        <w:separator/>
      </w:r>
    </w:p>
  </w:footnote>
  <w:footnote w:type="continuationSeparator" w:id="0">
    <w:p w:rsidR="005008AF" w:rsidRDefault="005008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A57"/>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1C"/>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68"/>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0CC0"/>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324"/>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284E"/>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25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969"/>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0FD"/>
    <w:rsid w:val="001E5665"/>
    <w:rsid w:val="001E5D78"/>
    <w:rsid w:val="001E68F5"/>
    <w:rsid w:val="001E6D61"/>
    <w:rsid w:val="001E6DC6"/>
    <w:rsid w:val="001E71A9"/>
    <w:rsid w:val="001E721C"/>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073"/>
    <w:rsid w:val="002004D3"/>
    <w:rsid w:val="002006E3"/>
    <w:rsid w:val="002009F4"/>
    <w:rsid w:val="00201225"/>
    <w:rsid w:val="00201B21"/>
    <w:rsid w:val="00201FCC"/>
    <w:rsid w:val="002024BA"/>
    <w:rsid w:val="00202596"/>
    <w:rsid w:val="00203326"/>
    <w:rsid w:val="00203A2E"/>
    <w:rsid w:val="0020442C"/>
    <w:rsid w:val="002071CE"/>
    <w:rsid w:val="002072F3"/>
    <w:rsid w:val="0020787E"/>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05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47289"/>
    <w:rsid w:val="00250986"/>
    <w:rsid w:val="002512DC"/>
    <w:rsid w:val="00251632"/>
    <w:rsid w:val="00251671"/>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49C"/>
    <w:rsid w:val="0026385D"/>
    <w:rsid w:val="002638FC"/>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2BC9"/>
    <w:rsid w:val="00273E3E"/>
    <w:rsid w:val="00273EBD"/>
    <w:rsid w:val="0027421E"/>
    <w:rsid w:val="00274573"/>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052A"/>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4D5"/>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0E5"/>
    <w:rsid w:val="002E17D8"/>
    <w:rsid w:val="002E1C9B"/>
    <w:rsid w:val="002E3C54"/>
    <w:rsid w:val="002E4797"/>
    <w:rsid w:val="002E49E9"/>
    <w:rsid w:val="002E719D"/>
    <w:rsid w:val="002E766C"/>
    <w:rsid w:val="002E79DF"/>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6A"/>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1D7"/>
    <w:rsid w:val="0035625A"/>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089A"/>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4E7"/>
    <w:rsid w:val="003A3270"/>
    <w:rsid w:val="003A37E1"/>
    <w:rsid w:val="003A469E"/>
    <w:rsid w:val="003A4876"/>
    <w:rsid w:val="003A48D5"/>
    <w:rsid w:val="003A5110"/>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A77"/>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559"/>
    <w:rsid w:val="003E4724"/>
    <w:rsid w:val="003E4D1C"/>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6C89"/>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273A9"/>
    <w:rsid w:val="0043014D"/>
    <w:rsid w:val="00430324"/>
    <w:rsid w:val="0043156E"/>
    <w:rsid w:val="0043185D"/>
    <w:rsid w:val="004319F6"/>
    <w:rsid w:val="00431BEF"/>
    <w:rsid w:val="00432212"/>
    <w:rsid w:val="00432A6B"/>
    <w:rsid w:val="00432B92"/>
    <w:rsid w:val="00433E48"/>
    <w:rsid w:val="00434855"/>
    <w:rsid w:val="004351B4"/>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A0C"/>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06DE"/>
    <w:rsid w:val="004819D9"/>
    <w:rsid w:val="004823EC"/>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CEE"/>
    <w:rsid w:val="004B5E9B"/>
    <w:rsid w:val="004B6281"/>
    <w:rsid w:val="004B68BB"/>
    <w:rsid w:val="004B73EB"/>
    <w:rsid w:val="004B783F"/>
    <w:rsid w:val="004C0A9C"/>
    <w:rsid w:val="004C1003"/>
    <w:rsid w:val="004C10DB"/>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8AF"/>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8EC"/>
    <w:rsid w:val="00512D6A"/>
    <w:rsid w:val="00513006"/>
    <w:rsid w:val="00513237"/>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2"/>
    <w:rsid w:val="00537430"/>
    <w:rsid w:val="005374E4"/>
    <w:rsid w:val="00540608"/>
    <w:rsid w:val="00540611"/>
    <w:rsid w:val="00540ACA"/>
    <w:rsid w:val="0054133C"/>
    <w:rsid w:val="00541579"/>
    <w:rsid w:val="00541CDF"/>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9DB"/>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002"/>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18CE"/>
    <w:rsid w:val="005C25A5"/>
    <w:rsid w:val="005C319B"/>
    <w:rsid w:val="005C4881"/>
    <w:rsid w:val="005C49A5"/>
    <w:rsid w:val="005C4B21"/>
    <w:rsid w:val="005C5490"/>
    <w:rsid w:val="005C571B"/>
    <w:rsid w:val="005C5B5A"/>
    <w:rsid w:val="005C65D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0A4"/>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35D"/>
    <w:rsid w:val="0061247F"/>
    <w:rsid w:val="00612543"/>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96"/>
    <w:rsid w:val="006930A3"/>
    <w:rsid w:val="006933C9"/>
    <w:rsid w:val="00693A72"/>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173"/>
    <w:rsid w:val="006A7836"/>
    <w:rsid w:val="006A79BA"/>
    <w:rsid w:val="006B06D5"/>
    <w:rsid w:val="006B1CCC"/>
    <w:rsid w:val="006B1F7E"/>
    <w:rsid w:val="006B1FBC"/>
    <w:rsid w:val="006B264B"/>
    <w:rsid w:val="006B29E3"/>
    <w:rsid w:val="006B3348"/>
    <w:rsid w:val="006B35C6"/>
    <w:rsid w:val="006B3728"/>
    <w:rsid w:val="006B3A53"/>
    <w:rsid w:val="006B3FEF"/>
    <w:rsid w:val="006B400B"/>
    <w:rsid w:val="006B484D"/>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C7239"/>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4E27"/>
    <w:rsid w:val="006E54E1"/>
    <w:rsid w:val="006E54F5"/>
    <w:rsid w:val="006E5C1E"/>
    <w:rsid w:val="006E615D"/>
    <w:rsid w:val="006E662D"/>
    <w:rsid w:val="006E6697"/>
    <w:rsid w:val="006E6F11"/>
    <w:rsid w:val="006E72D4"/>
    <w:rsid w:val="006E73BD"/>
    <w:rsid w:val="006E7F17"/>
    <w:rsid w:val="006F0129"/>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1C3"/>
    <w:rsid w:val="007002D7"/>
    <w:rsid w:val="00700D3F"/>
    <w:rsid w:val="00700FC3"/>
    <w:rsid w:val="00701041"/>
    <w:rsid w:val="00702533"/>
    <w:rsid w:val="0070272F"/>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1A1"/>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4C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C60"/>
    <w:rsid w:val="00770E78"/>
    <w:rsid w:val="0077108D"/>
    <w:rsid w:val="00771D69"/>
    <w:rsid w:val="007726A7"/>
    <w:rsid w:val="007726F1"/>
    <w:rsid w:val="0077302C"/>
    <w:rsid w:val="0077343C"/>
    <w:rsid w:val="00775C1B"/>
    <w:rsid w:val="0077600D"/>
    <w:rsid w:val="007773C4"/>
    <w:rsid w:val="00780611"/>
    <w:rsid w:val="007810AF"/>
    <w:rsid w:val="007832CA"/>
    <w:rsid w:val="007848B7"/>
    <w:rsid w:val="007857D8"/>
    <w:rsid w:val="00786000"/>
    <w:rsid w:val="00786007"/>
    <w:rsid w:val="0078603F"/>
    <w:rsid w:val="007860C0"/>
    <w:rsid w:val="0078613B"/>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6FCE"/>
    <w:rsid w:val="007A7007"/>
    <w:rsid w:val="007A7ACB"/>
    <w:rsid w:val="007A7DE6"/>
    <w:rsid w:val="007A7EF2"/>
    <w:rsid w:val="007B0B09"/>
    <w:rsid w:val="007B27C2"/>
    <w:rsid w:val="007B2FBF"/>
    <w:rsid w:val="007B34A4"/>
    <w:rsid w:val="007B3C0B"/>
    <w:rsid w:val="007B3E3C"/>
    <w:rsid w:val="007B3E89"/>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1B0B"/>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E66"/>
    <w:rsid w:val="007E7153"/>
    <w:rsid w:val="007E7858"/>
    <w:rsid w:val="007E7DFE"/>
    <w:rsid w:val="007F0BBF"/>
    <w:rsid w:val="007F1254"/>
    <w:rsid w:val="007F1EDF"/>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128"/>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2CA"/>
    <w:rsid w:val="008977C3"/>
    <w:rsid w:val="00897C3C"/>
    <w:rsid w:val="008A0403"/>
    <w:rsid w:val="008A0B45"/>
    <w:rsid w:val="008A19C4"/>
    <w:rsid w:val="008A1CF4"/>
    <w:rsid w:val="008A2363"/>
    <w:rsid w:val="008A24DC"/>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4CE"/>
    <w:rsid w:val="008B35A0"/>
    <w:rsid w:val="008B4AF5"/>
    <w:rsid w:val="008B529D"/>
    <w:rsid w:val="008B5F51"/>
    <w:rsid w:val="008B60FA"/>
    <w:rsid w:val="008B7556"/>
    <w:rsid w:val="008B7684"/>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83F"/>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55C"/>
    <w:rsid w:val="008E6D6C"/>
    <w:rsid w:val="008E6EF3"/>
    <w:rsid w:val="008E72D9"/>
    <w:rsid w:val="008E7876"/>
    <w:rsid w:val="008F00AF"/>
    <w:rsid w:val="008F014D"/>
    <w:rsid w:val="008F118B"/>
    <w:rsid w:val="008F19CE"/>
    <w:rsid w:val="008F19FA"/>
    <w:rsid w:val="008F21B4"/>
    <w:rsid w:val="008F2F6B"/>
    <w:rsid w:val="008F2F81"/>
    <w:rsid w:val="008F3C0A"/>
    <w:rsid w:val="008F4063"/>
    <w:rsid w:val="008F4131"/>
    <w:rsid w:val="008F448A"/>
    <w:rsid w:val="008F48E8"/>
    <w:rsid w:val="008F498F"/>
    <w:rsid w:val="008F4AF2"/>
    <w:rsid w:val="008F4C3C"/>
    <w:rsid w:val="008F4E65"/>
    <w:rsid w:val="008F53DC"/>
    <w:rsid w:val="008F5EC8"/>
    <w:rsid w:val="008F63D5"/>
    <w:rsid w:val="008F67B0"/>
    <w:rsid w:val="008F7628"/>
    <w:rsid w:val="008F789E"/>
    <w:rsid w:val="008F7A87"/>
    <w:rsid w:val="008F7F50"/>
    <w:rsid w:val="009008D9"/>
    <w:rsid w:val="00900932"/>
    <w:rsid w:val="00901A00"/>
    <w:rsid w:val="00902EDF"/>
    <w:rsid w:val="009031F3"/>
    <w:rsid w:val="009033A2"/>
    <w:rsid w:val="009051EF"/>
    <w:rsid w:val="00906E43"/>
    <w:rsid w:val="009103A9"/>
    <w:rsid w:val="00910695"/>
    <w:rsid w:val="009112E8"/>
    <w:rsid w:val="00911A11"/>
    <w:rsid w:val="00912326"/>
    <w:rsid w:val="0091369A"/>
    <w:rsid w:val="00913BC7"/>
    <w:rsid w:val="009145CC"/>
    <w:rsid w:val="00915129"/>
    <w:rsid w:val="0091594A"/>
    <w:rsid w:val="0091598F"/>
    <w:rsid w:val="00915D60"/>
    <w:rsid w:val="00915F00"/>
    <w:rsid w:val="00916043"/>
    <w:rsid w:val="00916ED9"/>
    <w:rsid w:val="009170D6"/>
    <w:rsid w:val="0091764F"/>
    <w:rsid w:val="00920014"/>
    <w:rsid w:val="0092144F"/>
    <w:rsid w:val="00921DE6"/>
    <w:rsid w:val="0092342A"/>
    <w:rsid w:val="00923D36"/>
    <w:rsid w:val="00924145"/>
    <w:rsid w:val="00925225"/>
    <w:rsid w:val="009258B9"/>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4791"/>
    <w:rsid w:val="00944F20"/>
    <w:rsid w:val="0094621E"/>
    <w:rsid w:val="009470FF"/>
    <w:rsid w:val="00947F06"/>
    <w:rsid w:val="00950452"/>
    <w:rsid w:val="00950D30"/>
    <w:rsid w:val="00951DE2"/>
    <w:rsid w:val="00951F75"/>
    <w:rsid w:val="0095234C"/>
    <w:rsid w:val="0095253C"/>
    <w:rsid w:val="00953878"/>
    <w:rsid w:val="00953A7B"/>
    <w:rsid w:val="00954B3D"/>
    <w:rsid w:val="0095564B"/>
    <w:rsid w:val="00956143"/>
    <w:rsid w:val="00956922"/>
    <w:rsid w:val="00956ED3"/>
    <w:rsid w:val="00956F89"/>
    <w:rsid w:val="009573AB"/>
    <w:rsid w:val="00957AF5"/>
    <w:rsid w:val="00960510"/>
    <w:rsid w:val="00960ADF"/>
    <w:rsid w:val="00960B93"/>
    <w:rsid w:val="0096101D"/>
    <w:rsid w:val="009616A7"/>
    <w:rsid w:val="00961B38"/>
    <w:rsid w:val="009621D7"/>
    <w:rsid w:val="009621F3"/>
    <w:rsid w:val="0096224A"/>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489"/>
    <w:rsid w:val="00977FD7"/>
    <w:rsid w:val="009816BB"/>
    <w:rsid w:val="00982398"/>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FB5"/>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46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28E5"/>
    <w:rsid w:val="00A03383"/>
    <w:rsid w:val="00A03A06"/>
    <w:rsid w:val="00A03EF3"/>
    <w:rsid w:val="00A041D3"/>
    <w:rsid w:val="00A04AB4"/>
    <w:rsid w:val="00A051E3"/>
    <w:rsid w:val="00A05753"/>
    <w:rsid w:val="00A06276"/>
    <w:rsid w:val="00A067DE"/>
    <w:rsid w:val="00A06D8B"/>
    <w:rsid w:val="00A07369"/>
    <w:rsid w:val="00A1011E"/>
    <w:rsid w:val="00A10A06"/>
    <w:rsid w:val="00A10F8F"/>
    <w:rsid w:val="00A111EE"/>
    <w:rsid w:val="00A11A09"/>
    <w:rsid w:val="00A11E3F"/>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B58"/>
    <w:rsid w:val="00A33D26"/>
    <w:rsid w:val="00A34233"/>
    <w:rsid w:val="00A34BB4"/>
    <w:rsid w:val="00A34BE2"/>
    <w:rsid w:val="00A40971"/>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027"/>
    <w:rsid w:val="00A56490"/>
    <w:rsid w:val="00A56BD3"/>
    <w:rsid w:val="00A5724C"/>
    <w:rsid w:val="00A603D6"/>
    <w:rsid w:val="00A6185C"/>
    <w:rsid w:val="00A62109"/>
    <w:rsid w:val="00A62CBF"/>
    <w:rsid w:val="00A63864"/>
    <w:rsid w:val="00A639DA"/>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4E"/>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5F6"/>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5A8"/>
    <w:rsid w:val="00AD1D7A"/>
    <w:rsid w:val="00AD2B43"/>
    <w:rsid w:val="00AD2E43"/>
    <w:rsid w:val="00AD2FE8"/>
    <w:rsid w:val="00AD3782"/>
    <w:rsid w:val="00AD3819"/>
    <w:rsid w:val="00AD39D7"/>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367"/>
    <w:rsid w:val="00AF15D2"/>
    <w:rsid w:val="00AF284D"/>
    <w:rsid w:val="00AF29A4"/>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DC8"/>
    <w:rsid w:val="00B15E1D"/>
    <w:rsid w:val="00B1640F"/>
    <w:rsid w:val="00B167D7"/>
    <w:rsid w:val="00B169B1"/>
    <w:rsid w:val="00B16AF2"/>
    <w:rsid w:val="00B16EEF"/>
    <w:rsid w:val="00B1716A"/>
    <w:rsid w:val="00B1729E"/>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280C"/>
    <w:rsid w:val="00B62B5B"/>
    <w:rsid w:val="00B63DAC"/>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7620"/>
    <w:rsid w:val="00B877D4"/>
    <w:rsid w:val="00B9129A"/>
    <w:rsid w:val="00B91DDC"/>
    <w:rsid w:val="00B924E1"/>
    <w:rsid w:val="00B925D4"/>
    <w:rsid w:val="00B927A3"/>
    <w:rsid w:val="00B92C48"/>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4960"/>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88B"/>
    <w:rsid w:val="00BB4AD1"/>
    <w:rsid w:val="00BB50F1"/>
    <w:rsid w:val="00BB53F7"/>
    <w:rsid w:val="00BB5F3C"/>
    <w:rsid w:val="00BB70E7"/>
    <w:rsid w:val="00BB72C3"/>
    <w:rsid w:val="00BB7CEF"/>
    <w:rsid w:val="00BB7F9D"/>
    <w:rsid w:val="00BC0045"/>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4344"/>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A54"/>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843"/>
    <w:rsid w:val="00C65B3E"/>
    <w:rsid w:val="00C66E0C"/>
    <w:rsid w:val="00C67D98"/>
    <w:rsid w:val="00C70619"/>
    <w:rsid w:val="00C70B23"/>
    <w:rsid w:val="00C70FAD"/>
    <w:rsid w:val="00C7131E"/>
    <w:rsid w:val="00C71626"/>
    <w:rsid w:val="00C71FED"/>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66"/>
    <w:rsid w:val="00C9779D"/>
    <w:rsid w:val="00CA0B6C"/>
    <w:rsid w:val="00CA1A4B"/>
    <w:rsid w:val="00CA1B52"/>
    <w:rsid w:val="00CA2C40"/>
    <w:rsid w:val="00CA2C91"/>
    <w:rsid w:val="00CA2CDD"/>
    <w:rsid w:val="00CA2E21"/>
    <w:rsid w:val="00CA2EC3"/>
    <w:rsid w:val="00CA39C1"/>
    <w:rsid w:val="00CA3CF7"/>
    <w:rsid w:val="00CA44E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E5A"/>
    <w:rsid w:val="00CC1F35"/>
    <w:rsid w:val="00CC268C"/>
    <w:rsid w:val="00CC26AC"/>
    <w:rsid w:val="00CC2C6B"/>
    <w:rsid w:val="00CC3367"/>
    <w:rsid w:val="00CC3588"/>
    <w:rsid w:val="00CC4182"/>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29EF"/>
    <w:rsid w:val="00CF30E6"/>
    <w:rsid w:val="00CF34F1"/>
    <w:rsid w:val="00CF36C9"/>
    <w:rsid w:val="00CF387C"/>
    <w:rsid w:val="00CF3FAB"/>
    <w:rsid w:val="00CF5203"/>
    <w:rsid w:val="00CF57FF"/>
    <w:rsid w:val="00CF587C"/>
    <w:rsid w:val="00CF5BEE"/>
    <w:rsid w:val="00CF681C"/>
    <w:rsid w:val="00CF692C"/>
    <w:rsid w:val="00CF730F"/>
    <w:rsid w:val="00CF7DD7"/>
    <w:rsid w:val="00D0061B"/>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0809"/>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257"/>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5E39"/>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368"/>
    <w:rsid w:val="00D83D14"/>
    <w:rsid w:val="00D84F5D"/>
    <w:rsid w:val="00D85402"/>
    <w:rsid w:val="00D86C34"/>
    <w:rsid w:val="00D9069C"/>
    <w:rsid w:val="00D90FD8"/>
    <w:rsid w:val="00D9370A"/>
    <w:rsid w:val="00D9496A"/>
    <w:rsid w:val="00D94BAE"/>
    <w:rsid w:val="00D94EA7"/>
    <w:rsid w:val="00D9519B"/>
    <w:rsid w:val="00D95A78"/>
    <w:rsid w:val="00D95F3A"/>
    <w:rsid w:val="00D95FF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E8"/>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5202"/>
    <w:rsid w:val="00E360E7"/>
    <w:rsid w:val="00E36478"/>
    <w:rsid w:val="00E36908"/>
    <w:rsid w:val="00E402A1"/>
    <w:rsid w:val="00E40AA3"/>
    <w:rsid w:val="00E42B33"/>
    <w:rsid w:val="00E42C21"/>
    <w:rsid w:val="00E437D2"/>
    <w:rsid w:val="00E43942"/>
    <w:rsid w:val="00E43CCD"/>
    <w:rsid w:val="00E44258"/>
    <w:rsid w:val="00E443A8"/>
    <w:rsid w:val="00E447BD"/>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165"/>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67F01"/>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1971"/>
    <w:rsid w:val="00E922E4"/>
    <w:rsid w:val="00E92A69"/>
    <w:rsid w:val="00E9301B"/>
    <w:rsid w:val="00E93CB0"/>
    <w:rsid w:val="00E94169"/>
    <w:rsid w:val="00E94628"/>
    <w:rsid w:val="00E95127"/>
    <w:rsid w:val="00E95305"/>
    <w:rsid w:val="00E958AA"/>
    <w:rsid w:val="00E9744E"/>
    <w:rsid w:val="00EA06E0"/>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5968"/>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C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1441"/>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5A44"/>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431A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7431A1"/>
    <w:pPr>
      <w:spacing w:before="120" w:after="120"/>
    </w:pPr>
    <w:rPr>
      <w:b/>
    </w:rPr>
  </w:style>
  <w:style w:type="character" w:styleId="Hyperlink">
    <w:name w:val="Hyperlink"/>
    <w:basedOn w:val="DefaultParagraphFont"/>
    <w:rsid w:val="007431A1"/>
    <w:rPr>
      <w:color w:val="0000FF"/>
      <w:u w:val="single"/>
    </w:rPr>
  </w:style>
  <w:style w:type="character" w:styleId="FollowedHyperlink">
    <w:name w:val="FollowedHyperlink"/>
    <w:basedOn w:val="DefaultParagraphFont"/>
    <w:rsid w:val="007431A1"/>
    <w:rPr>
      <w:color w:val="800080"/>
      <w:u w:val="single"/>
    </w:rPr>
  </w:style>
  <w:style w:type="paragraph" w:styleId="DocumentMap">
    <w:name w:val="Document Map"/>
    <w:basedOn w:val="Normal"/>
    <w:link w:val="DocumentMapChar"/>
    <w:semiHidden/>
    <w:rsid w:val="007431A1"/>
    <w:pPr>
      <w:shd w:val="clear" w:color="auto" w:fill="000080"/>
    </w:pPr>
    <w:rPr>
      <w:rFonts w:ascii="Tahoma" w:hAnsi="Tahoma"/>
    </w:rPr>
  </w:style>
  <w:style w:type="paragraph" w:styleId="PlainText">
    <w:name w:val="Plain Text"/>
    <w:basedOn w:val="Normal"/>
    <w:link w:val="PlainTextChar"/>
    <w:rsid w:val="007431A1"/>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7431A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431A1"/>
    <w:pPr>
      <w:widowControl w:val="0"/>
      <w:ind w:left="210"/>
      <w:jc w:val="both"/>
    </w:pPr>
    <w:rPr>
      <w:snapToGrid w:val="0"/>
      <w:kern w:val="2"/>
      <w:sz w:val="21"/>
    </w:rPr>
  </w:style>
  <w:style w:type="paragraph" w:styleId="TableofFigures">
    <w:name w:val="table of figures"/>
    <w:basedOn w:val="Normal"/>
    <w:next w:val="Normal"/>
    <w:semiHidden/>
    <w:rsid w:val="007431A1"/>
    <w:pPr>
      <w:ind w:left="400" w:hanging="400"/>
      <w:jc w:val="center"/>
    </w:pPr>
    <w:rPr>
      <w:b/>
    </w:rPr>
  </w:style>
  <w:style w:type="paragraph" w:styleId="BodyText2">
    <w:name w:val="Body Text 2"/>
    <w:basedOn w:val="Normal"/>
    <w:rsid w:val="007431A1"/>
    <w:rPr>
      <w:i/>
    </w:rPr>
  </w:style>
  <w:style w:type="paragraph" w:styleId="BodyTextIndent3">
    <w:name w:val="Body Text Indent 3"/>
    <w:basedOn w:val="Normal"/>
    <w:semiHidden/>
    <w:rsid w:val="007431A1"/>
    <w:pPr>
      <w:ind w:left="1080"/>
    </w:pPr>
  </w:style>
  <w:style w:type="paragraph" w:styleId="CommentText">
    <w:name w:val="annotation text"/>
    <w:basedOn w:val="Normal"/>
    <w:link w:val="CommentTextChar"/>
    <w:semiHidden/>
    <w:rsid w:val="007431A1"/>
    <w:pPr>
      <w:widowControl w:val="0"/>
      <w:spacing w:line="360" w:lineRule="atLeast"/>
    </w:pPr>
    <w:rPr>
      <w:rFonts w:ascii="–¾’©" w:eastAsia="–¾’©"/>
      <w:sz w:val="24"/>
    </w:rPr>
  </w:style>
  <w:style w:type="character" w:styleId="PageNumber">
    <w:name w:val="page number"/>
    <w:basedOn w:val="DefaultParagraphFont"/>
    <w:rsid w:val="007431A1"/>
  </w:style>
  <w:style w:type="paragraph" w:styleId="BodyText3">
    <w:name w:val="Body Text 3"/>
    <w:basedOn w:val="Normal"/>
    <w:rsid w:val="007431A1"/>
    <w:pPr>
      <w:keepNext/>
      <w:keepLines/>
    </w:pPr>
    <w:rPr>
      <w:rFonts w:eastAsia="Osaka"/>
      <w:color w:val="000000"/>
    </w:rPr>
  </w:style>
  <w:style w:type="paragraph" w:styleId="BalloonText">
    <w:name w:val="Balloon Text"/>
    <w:basedOn w:val="Normal"/>
    <w:link w:val="BalloonTextChar"/>
    <w:semiHidden/>
    <w:rsid w:val="007431A1"/>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
    <w:name w:val="EmailStyle1801"/>
    <w:aliases w:val="EmailStyle1801"/>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 w:type="paragraph" w:customStyle="1" w:styleId="Default">
    <w:name w:val="Default"/>
    <w:rsid w:val="00AB55F6"/>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488263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3800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561915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9602043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EB76-8D96-4241-B3CE-5975C0D00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894</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2</cp:revision>
  <cp:lastPrinted>2010-01-07T08:23:00Z</cp:lastPrinted>
  <dcterms:created xsi:type="dcterms:W3CDTF">2016-05-12T07:47:00Z</dcterms:created>
  <dcterms:modified xsi:type="dcterms:W3CDTF">2016-05-12T07:47:00Z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(3)KMXGHglCk2yjOnoEXhCvj3bzZlwv04VC/emcPYSAq78DaJt7YEyes5OlFLhXy+msiHViOqNa
dpLD1YxCCZcsbN+Qnp2BJB9t5rzOX9sLFjHoOL5ISFaeS+9HsFVQwv/LDzqpZ1A7cyb+Rukn
jf72PyaMRhycVYB6hi/JMDE+TsqfIjsvFL7rEm4DaUfjycLS2OXdPAfpnhjzbSKiOgJEZlKI
556W6cjGCoQIRguHR+</vt:lpwstr>
  </property>
  <property fmtid="{D5CDD505-2E9C-101B-9397-08002B2CF9AE}" pid="17" name="_2015_ms_pID_7253431">
    <vt:lpwstr>cnBiWJ51p/57XpiEhgXFPU4HCZpbQsi1FgHG2TWrEOLik0I0Tu9Ob5
O84xLlm0GHnQRnmkfWC8WnNWx617F6qF2NnQY8TlMzDbwI99O7rIhnzQbAEjmI5v2zXZcqK6
7C5Ba9DDnYalMw83ruCawBS/UtC2LFpnmrc2yjS51pTf+dNS+7sZQYjzJM2yYFZ29bvKI3oR
Cpq82zx+8C3BZYroSB6bkdU6ofPymFjhGVhy</vt:lpwstr>
  </property>
  <property fmtid="{D5CDD505-2E9C-101B-9397-08002B2CF9AE}" pid="18" name="_2015_ms_pID_7253432">
    <vt:lpwstr>IpEJY7JqpVTnpGsHbNUt1WP4FNSyCpBckCYb
xwka75OaBygWoh9SISnmoCowzQ5+i1Y26YFgWHiN/TZKihwtp3U=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1462958165</vt:lpwstr>
  </property>
</Properties>
</file>