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A8" w:rsidRDefault="004F5EA8" w:rsidP="00D4279F">
      <w:pPr>
        <w:pStyle w:val="CRCoverPage"/>
        <w:tabs>
          <w:tab w:val="right" w:pos="8364"/>
        </w:tabs>
        <w:spacing w:after="0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TSG-RAN WG4 Meeting #</w:t>
      </w:r>
      <w:r>
        <w:rPr>
          <w:rFonts w:hint="eastAsia"/>
          <w:b/>
          <w:noProof/>
          <w:sz w:val="24"/>
          <w:lang w:eastAsia="zh-CN"/>
        </w:rPr>
        <w:t>79</w:t>
      </w:r>
      <w:r>
        <w:rPr>
          <w:b/>
          <w:i/>
          <w:noProof/>
          <w:sz w:val="24"/>
        </w:rPr>
        <w:t xml:space="preserve"> </w:t>
      </w:r>
      <w:r w:rsidR="00D4279F">
        <w:rPr>
          <w:rFonts w:hint="eastAsia"/>
          <w:b/>
          <w:i/>
          <w:noProof/>
          <w:sz w:val="28"/>
          <w:lang w:eastAsia="zh-CN"/>
        </w:rPr>
        <w:tab/>
      </w:r>
      <w:r w:rsidRPr="00E3201A">
        <w:rPr>
          <w:rFonts w:hint="eastAsia"/>
          <w:b/>
          <w:noProof/>
          <w:sz w:val="24"/>
          <w:lang w:eastAsia="zh-CN"/>
        </w:rPr>
        <w:t>R4-1</w:t>
      </w:r>
      <w:r>
        <w:rPr>
          <w:rFonts w:hint="eastAsia"/>
          <w:b/>
          <w:noProof/>
          <w:sz w:val="24"/>
          <w:lang w:eastAsia="zh-CN"/>
        </w:rPr>
        <w:t>6</w:t>
      </w:r>
      <w:r w:rsidR="003A4313">
        <w:rPr>
          <w:rFonts w:hint="eastAsia"/>
          <w:b/>
          <w:noProof/>
          <w:sz w:val="24"/>
          <w:lang w:eastAsia="zh-CN"/>
        </w:rPr>
        <w:t>3363</w:t>
      </w:r>
    </w:p>
    <w:p w:rsidR="004F5EA8" w:rsidRDefault="004F5EA8" w:rsidP="004F5EA8">
      <w:pPr>
        <w:pStyle w:val="a5"/>
        <w:rPr>
          <w:rFonts w:eastAsia="宋体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bCs w:val="0"/>
          <w:sz w:val="24"/>
          <w:lang w:eastAsia="zh-CN"/>
        </w:rPr>
        <w:t>Nanjing</w:t>
      </w:r>
      <w:r w:rsidRPr="0042171F">
        <w:rPr>
          <w:rFonts w:eastAsia="宋体"/>
          <w:bCs w:val="0"/>
          <w:sz w:val="24"/>
          <w:lang w:eastAsia="zh-CN"/>
        </w:rPr>
        <w:t xml:space="preserve">, </w:t>
      </w:r>
      <w:r>
        <w:rPr>
          <w:rFonts w:eastAsia="宋体" w:hint="eastAsia"/>
          <w:bCs w:val="0"/>
          <w:sz w:val="24"/>
          <w:lang w:eastAsia="zh-CN"/>
        </w:rPr>
        <w:t>China</w:t>
      </w:r>
      <w:r w:rsidRPr="0042171F">
        <w:rPr>
          <w:rFonts w:eastAsia="宋体"/>
          <w:bCs w:val="0"/>
          <w:sz w:val="24"/>
          <w:lang w:eastAsia="zh-CN"/>
        </w:rPr>
        <w:t xml:space="preserve">, </w:t>
      </w:r>
      <w:r>
        <w:rPr>
          <w:rFonts w:eastAsia="宋体" w:hint="eastAsia"/>
          <w:bCs w:val="0"/>
          <w:sz w:val="24"/>
          <w:lang w:eastAsia="zh-CN"/>
        </w:rPr>
        <w:t xml:space="preserve">23 </w:t>
      </w:r>
      <w:r>
        <w:rPr>
          <w:rFonts w:eastAsia="宋体"/>
          <w:bCs w:val="0"/>
          <w:sz w:val="24"/>
          <w:lang w:eastAsia="zh-CN"/>
        </w:rPr>
        <w:t xml:space="preserve">– </w:t>
      </w:r>
      <w:r>
        <w:rPr>
          <w:rFonts w:eastAsia="宋体" w:hint="eastAsia"/>
          <w:bCs w:val="0"/>
          <w:sz w:val="24"/>
          <w:lang w:eastAsia="zh-CN"/>
        </w:rPr>
        <w:t>27</w:t>
      </w:r>
      <w:r w:rsidRPr="0042171F">
        <w:rPr>
          <w:rFonts w:eastAsia="宋体"/>
          <w:bCs w:val="0"/>
          <w:sz w:val="24"/>
          <w:lang w:eastAsia="zh-CN"/>
        </w:rPr>
        <w:t xml:space="preserve"> </w:t>
      </w:r>
      <w:r>
        <w:rPr>
          <w:rFonts w:eastAsia="宋体" w:hint="eastAsia"/>
          <w:bCs w:val="0"/>
          <w:sz w:val="24"/>
          <w:lang w:eastAsia="zh-CN"/>
        </w:rPr>
        <w:t>May</w:t>
      </w:r>
      <w:r w:rsidRPr="0042171F">
        <w:rPr>
          <w:rFonts w:eastAsia="宋体"/>
          <w:bCs w:val="0"/>
          <w:sz w:val="24"/>
          <w:lang w:eastAsia="zh-CN"/>
        </w:rPr>
        <w:t>, 201</w:t>
      </w:r>
      <w:bookmarkEnd w:id="2"/>
      <w:bookmarkEnd w:id="3"/>
      <w:r>
        <w:rPr>
          <w:rFonts w:eastAsia="宋体" w:hint="eastAsia"/>
          <w:bCs w:val="0"/>
          <w:sz w:val="24"/>
          <w:lang w:eastAsia="zh-CN"/>
        </w:rPr>
        <w:t>6</w:t>
      </w:r>
    </w:p>
    <w:p w:rsidR="004F5EA8" w:rsidRPr="00C13A19" w:rsidRDefault="004F5EA8" w:rsidP="004F5EA8">
      <w:pPr>
        <w:tabs>
          <w:tab w:val="left" w:pos="1985"/>
        </w:tabs>
        <w:spacing w:after="100" w:afterAutospacing="1"/>
        <w:jc w:val="both"/>
        <w:rPr>
          <w:rFonts w:eastAsia="宋体"/>
          <w:b/>
          <w:noProof/>
          <w:sz w:val="24"/>
          <w:lang w:eastAsia="zh-CN"/>
        </w:rPr>
      </w:pPr>
    </w:p>
    <w:p w:rsidR="004F5EA8" w:rsidRPr="004F5EA8" w:rsidRDefault="004F5EA8" w:rsidP="004F5EA8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4F5EA8" w:rsidRDefault="004F5EA8" w:rsidP="004F5EA8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 xml:space="preserve">Discussion on </w:t>
      </w:r>
      <w:r w:rsidR="00230B36">
        <w:rPr>
          <w:rFonts w:ascii="Arial" w:eastAsia="宋体" w:hAnsi="Arial" w:cs="Arial" w:hint="eastAsia"/>
          <w:sz w:val="22"/>
          <w:lang w:eastAsia="zh-CN"/>
        </w:rPr>
        <w:t xml:space="preserve">switching time for </w:t>
      </w:r>
      <w:r>
        <w:rPr>
          <w:rFonts w:ascii="Arial" w:eastAsia="宋体" w:hAnsi="Arial" w:cs="Arial" w:hint="eastAsia"/>
          <w:sz w:val="22"/>
          <w:lang w:eastAsia="zh-CN"/>
        </w:rPr>
        <w:t>SRS</w:t>
      </w:r>
      <w:r w:rsidR="00B377A8">
        <w:rPr>
          <w:rFonts w:ascii="Arial" w:eastAsia="宋体" w:hAnsi="Arial" w:cs="Arial" w:hint="eastAsia"/>
          <w:sz w:val="22"/>
          <w:lang w:eastAsia="zh-CN"/>
        </w:rPr>
        <w:t xml:space="preserve"> carrier based</w:t>
      </w:r>
      <w:r>
        <w:rPr>
          <w:rFonts w:ascii="Arial" w:eastAsia="宋体" w:hAnsi="Arial" w:cs="Arial" w:hint="eastAsia"/>
          <w:sz w:val="22"/>
          <w:lang w:eastAsia="zh-CN"/>
        </w:rPr>
        <w:t xml:space="preserve"> switching</w:t>
      </w:r>
    </w:p>
    <w:p w:rsidR="004F5EA8" w:rsidRPr="00C35084" w:rsidRDefault="004F5EA8" w:rsidP="004F5EA8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230B36">
        <w:rPr>
          <w:rFonts w:ascii="Arial" w:eastAsia="宋体" w:hAnsi="Arial" w:cs="Arial" w:hint="eastAsia"/>
          <w:sz w:val="22"/>
          <w:lang w:eastAsia="zh-CN"/>
        </w:rPr>
        <w:t>7.17.1</w:t>
      </w:r>
    </w:p>
    <w:p w:rsidR="004F5EA8" w:rsidRPr="00A62DA7" w:rsidRDefault="004F5EA8" w:rsidP="004F5EA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80FD3">
        <w:rPr>
          <w:rFonts w:ascii="Arial" w:eastAsia="宋体" w:hAnsi="Arial" w:cs="Arial" w:hint="eastAsia"/>
          <w:sz w:val="22"/>
          <w:lang w:eastAsia="zh-CN"/>
        </w:rPr>
        <w:t>Discussion</w:t>
      </w:r>
    </w:p>
    <w:bookmarkEnd w:id="0"/>
    <w:bookmarkEnd w:id="1"/>
    <w:p w:rsidR="004F5EA8" w:rsidRPr="00903BF1" w:rsidRDefault="004F5EA8" w:rsidP="004F5EA8">
      <w:pPr>
        <w:pStyle w:val="1"/>
        <w:rPr>
          <w:rFonts w:eastAsia="宋体"/>
          <w:sz w:val="28"/>
          <w:lang w:eastAsia="zh-CN"/>
        </w:rPr>
      </w:pPr>
      <w:r w:rsidRPr="00903BF1">
        <w:rPr>
          <w:rFonts w:eastAsia="宋体" w:hint="eastAsia"/>
          <w:sz w:val="28"/>
          <w:lang w:eastAsia="zh-CN"/>
        </w:rPr>
        <w:t>Introduction</w:t>
      </w:r>
    </w:p>
    <w:p w:rsidR="00C44EA6" w:rsidRDefault="007063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Work Item on SRS carrier based switching was approved in RAN#71[1], and the work plan [2] is approved</w:t>
      </w:r>
      <w:r w:rsidR="00FA3C0A">
        <w:rPr>
          <w:rFonts w:eastAsiaTheme="minorEastAsia" w:hint="eastAsia"/>
          <w:lang w:eastAsia="zh-CN"/>
        </w:rPr>
        <w:t xml:space="preserve"> in RAN4#78bis meeting</w:t>
      </w:r>
      <w:r>
        <w:rPr>
          <w:rFonts w:eastAsiaTheme="minorEastAsia" w:hint="eastAsia"/>
          <w:lang w:eastAsia="zh-CN"/>
        </w:rPr>
        <w:t xml:space="preserve"> as guidance for RAN4 work on SRS carrier based switching.</w:t>
      </w:r>
      <w:r w:rsidR="000664CC">
        <w:rPr>
          <w:rFonts w:eastAsiaTheme="minorEastAsia" w:hint="eastAsia"/>
          <w:lang w:eastAsia="zh-CN"/>
        </w:rPr>
        <w:t xml:space="preserve"> </w:t>
      </w:r>
      <w:r w:rsidR="00A8733E">
        <w:rPr>
          <w:rFonts w:eastAsiaTheme="minorEastAsia" w:hint="eastAsia"/>
          <w:lang w:eastAsia="zh-CN"/>
        </w:rPr>
        <w:t>RAN1 expects that there will be changes to the interruption time requirements due to the introduction of SRS carrier based switching, and the related LS [3] was send to RAN4:</w:t>
      </w:r>
    </w:p>
    <w:p w:rsidR="00A8733E" w:rsidRPr="00A8733E" w:rsidRDefault="00A8733E" w:rsidP="00A8733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A8733E">
        <w:rPr>
          <w:rFonts w:eastAsiaTheme="minorEastAsia"/>
          <w:lang w:eastAsia="zh-CN"/>
        </w:rPr>
        <w:t>Provide the applicable RF retuning time and interruption time (in terms of µs rather than subframes) due to SRS carrier based switching considering</w:t>
      </w:r>
    </w:p>
    <w:p w:rsidR="00A8733E" w:rsidRPr="00A8733E" w:rsidRDefault="00A8733E" w:rsidP="00A8733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A8733E">
        <w:rPr>
          <w:rFonts w:eastAsiaTheme="minorEastAsia"/>
          <w:lang w:eastAsia="zh-CN"/>
        </w:rPr>
        <w:t>Inter-band CA, Intra-band CA and combination of intra- and inter-band CA</w:t>
      </w:r>
    </w:p>
    <w:p w:rsidR="00A8733E" w:rsidRPr="00A8733E" w:rsidRDefault="00A8733E" w:rsidP="00A8733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A8733E">
        <w:rPr>
          <w:rFonts w:eastAsiaTheme="minorEastAsia"/>
          <w:lang w:eastAsia="zh-CN"/>
        </w:rPr>
        <w:t xml:space="preserve">Inform RAN1 whether it is possible to apply SRS carrier based switching between any carriers </w:t>
      </w:r>
    </w:p>
    <w:p w:rsidR="00A8733E" w:rsidRDefault="00A8733E" w:rsidP="00A8733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A8733E">
        <w:rPr>
          <w:rFonts w:eastAsiaTheme="minorEastAsia"/>
          <w:lang w:eastAsia="zh-CN"/>
        </w:rPr>
        <w:t xml:space="preserve">Inform RAN1 whether there is any impact to DL reception in the UE due to the application of SRS carrier based switching </w:t>
      </w:r>
    </w:p>
    <w:p w:rsidR="00D709D6" w:rsidRPr="001D532B" w:rsidRDefault="00636BD1" w:rsidP="00A8733E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>
        <w:rPr>
          <w:rFonts w:eastAsiaTheme="minorEastAsia"/>
          <w:lang w:eastAsia="zh-CN"/>
        </w:rPr>
        <w:t>analyses</w:t>
      </w:r>
      <w:r>
        <w:rPr>
          <w:rFonts w:eastAsiaTheme="minorEastAsia" w:hint="eastAsia"/>
          <w:lang w:eastAsia="zh-CN"/>
        </w:rPr>
        <w:t xml:space="preserve"> the applicable RF retuning time due to SRS carrier based switching, and give our initial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 xml:space="preserve"> on </w:t>
      </w:r>
      <w:r w:rsidR="00315CB4">
        <w:rPr>
          <w:rFonts w:eastAsiaTheme="minorEastAsia" w:hint="eastAsia"/>
          <w:lang w:eastAsia="zh-CN"/>
        </w:rPr>
        <w:t>this issue</w:t>
      </w:r>
      <w:r w:rsidR="00241276">
        <w:rPr>
          <w:rFonts w:eastAsiaTheme="minorEastAsia" w:hint="eastAsia"/>
          <w:lang w:eastAsia="zh-CN"/>
        </w:rPr>
        <w:t>.</w:t>
      </w:r>
    </w:p>
    <w:p w:rsidR="00A8733E" w:rsidRDefault="004F1BE9" w:rsidP="00903BF1">
      <w:pPr>
        <w:pStyle w:val="1"/>
        <w:rPr>
          <w:rFonts w:eastAsia="宋体"/>
          <w:sz w:val="28"/>
          <w:lang w:eastAsia="zh-CN"/>
        </w:rPr>
      </w:pPr>
      <w:r>
        <w:rPr>
          <w:rFonts w:eastAsia="宋体" w:hint="eastAsia"/>
          <w:sz w:val="28"/>
          <w:lang w:eastAsia="zh-CN"/>
        </w:rPr>
        <w:t>Discussion</w:t>
      </w:r>
    </w:p>
    <w:p w:rsidR="005C775F" w:rsidRDefault="007C4AF0" w:rsidP="00B8455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WI is to specify </w:t>
      </w:r>
      <w:r>
        <w:rPr>
          <w:rFonts w:eastAsiaTheme="minorEastAsia"/>
          <w:lang w:eastAsia="zh-CN"/>
        </w:rPr>
        <w:t>enhancements</w:t>
      </w:r>
      <w:r>
        <w:rPr>
          <w:rFonts w:eastAsiaTheme="minorEastAsia" w:hint="eastAsia"/>
          <w:lang w:eastAsia="zh-CN"/>
        </w:rPr>
        <w:t xml:space="preserve"> for networks</w:t>
      </w:r>
      <w:r w:rsidR="008A49DF">
        <w:rPr>
          <w:rFonts w:eastAsiaTheme="minorEastAsia" w:hint="eastAsia"/>
          <w:lang w:eastAsia="zh-CN"/>
        </w:rPr>
        <w:t xml:space="preserve"> operating with CA. And SRS switching to and between TDD component carrier(s) is </w:t>
      </w:r>
      <w:r w:rsidR="008A49DF">
        <w:rPr>
          <w:rFonts w:eastAsiaTheme="minorEastAsia"/>
          <w:lang w:eastAsia="zh-CN"/>
        </w:rPr>
        <w:t>beneficial</w:t>
      </w:r>
      <w:r w:rsidR="008A49DF">
        <w:rPr>
          <w:rFonts w:eastAsiaTheme="minorEastAsia" w:hint="eastAsia"/>
          <w:lang w:eastAsia="zh-CN"/>
        </w:rPr>
        <w:t xml:space="preserve"> for TDD networks as channel reciprocity can be used.</w:t>
      </w:r>
      <w:r w:rsidR="00C01FF6" w:rsidRPr="00C01FF6">
        <w:t xml:space="preserve"> </w:t>
      </w:r>
    </w:p>
    <w:p w:rsidR="00113827" w:rsidRDefault="00C01FF6" w:rsidP="00B8455B">
      <w:pPr>
        <w:jc w:val="both"/>
        <w:rPr>
          <w:rFonts w:eastAsiaTheme="minorEastAsia"/>
          <w:lang w:eastAsia="zh-CN"/>
        </w:rPr>
      </w:pPr>
      <w:r>
        <w:t>For the existing UE categories, the typical CA capable UEs only support one or two uplink CCs</w:t>
      </w:r>
      <w:r>
        <w:rPr>
          <w:rFonts w:eastAsiaTheme="minorEastAsia" w:hint="eastAsia"/>
          <w:lang w:eastAsia="zh-CN"/>
        </w:rPr>
        <w:t xml:space="preserve">, hence, there are two cases for SRS carrier based switching.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ne is uplink PCell switch to other SCells for SRS transmission, and the other one is the uplink SCell switch to other SCells for SRS transmission.</w:t>
      </w:r>
      <w:r w:rsidR="005C775F">
        <w:rPr>
          <w:rFonts w:eastAsiaTheme="minorEastAsia" w:hint="eastAsia"/>
          <w:lang w:eastAsia="zh-CN"/>
        </w:rPr>
        <w:t xml:space="preserve"> </w:t>
      </w:r>
      <w:r w:rsidR="00856C14">
        <w:rPr>
          <w:rFonts w:eastAsiaTheme="minorEastAsia" w:hint="eastAsia"/>
          <w:lang w:eastAsia="zh-CN"/>
        </w:rPr>
        <w:t>For b</w:t>
      </w:r>
      <w:r w:rsidR="005C775F">
        <w:rPr>
          <w:rFonts w:eastAsiaTheme="minorEastAsia" w:hint="eastAsia"/>
          <w:lang w:eastAsia="zh-CN"/>
        </w:rPr>
        <w:t xml:space="preserve">oth </w:t>
      </w:r>
      <w:r w:rsidR="00856C14">
        <w:rPr>
          <w:rFonts w:eastAsiaTheme="minorEastAsia" w:hint="eastAsia"/>
          <w:lang w:eastAsia="zh-CN"/>
        </w:rPr>
        <w:t>of</w:t>
      </w:r>
      <w:r w:rsidR="005C775F">
        <w:rPr>
          <w:rFonts w:eastAsiaTheme="minorEastAsia" w:hint="eastAsia"/>
          <w:lang w:eastAsia="zh-CN"/>
        </w:rPr>
        <w:t xml:space="preserve"> the two case</w:t>
      </w:r>
      <w:r w:rsidR="00024723">
        <w:rPr>
          <w:rFonts w:eastAsiaTheme="minorEastAsia" w:hint="eastAsia"/>
          <w:lang w:eastAsia="zh-CN"/>
        </w:rPr>
        <w:t>s</w:t>
      </w:r>
      <w:r w:rsidR="005C775F">
        <w:rPr>
          <w:rFonts w:eastAsiaTheme="minorEastAsia" w:hint="eastAsia"/>
          <w:lang w:eastAsia="zh-CN"/>
        </w:rPr>
        <w:t>, the switching time is the settling time of the phase lock loop (PLL) in UE transceiver.</w:t>
      </w:r>
      <w:r w:rsidR="00024723">
        <w:rPr>
          <w:rFonts w:eastAsiaTheme="minorEastAsia" w:hint="eastAsia"/>
          <w:lang w:eastAsia="zh-CN"/>
        </w:rPr>
        <w:t xml:space="preserve"> This PLL needs to switch frequencies and settle to an agreed accuracy of frequency stability. In order to reach a typical </w:t>
      </w:r>
      <w:r w:rsidR="005119DD">
        <w:rPr>
          <w:rFonts w:eastAsiaTheme="minorEastAsia" w:hint="eastAsia"/>
          <w:lang w:eastAsia="zh-CN"/>
        </w:rPr>
        <w:t>LTE frequency stability of 0.1pp</w:t>
      </w:r>
      <w:r w:rsidR="00024723">
        <w:rPr>
          <w:rFonts w:eastAsiaTheme="minorEastAsia" w:hint="eastAsia"/>
          <w:lang w:eastAsia="zh-CN"/>
        </w:rPr>
        <w:t>m, a typical PLL requires a few hundred microseconds to settle.</w:t>
      </w:r>
    </w:p>
    <w:p w:rsidR="001A688B" w:rsidRDefault="001527FD" w:rsidP="00B8455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RAN4 discussed the measurement gap length definition in Rel-12, the time for </w:t>
      </w:r>
      <w:r w:rsidR="00733943">
        <w:rPr>
          <w:rFonts w:eastAsiaTheme="minorEastAsia" w:hint="eastAsia"/>
          <w:lang w:eastAsia="zh-CN"/>
        </w:rPr>
        <w:t>carrier switching between carriers was already discussed</w:t>
      </w:r>
      <w:r w:rsidR="00CB3DAC">
        <w:rPr>
          <w:rFonts w:eastAsiaTheme="minorEastAsia" w:hint="eastAsia"/>
          <w:lang w:eastAsia="zh-CN"/>
        </w:rPr>
        <w:t xml:space="preserve"> [4]</w:t>
      </w:r>
      <w:r w:rsidR="00733943">
        <w:rPr>
          <w:rFonts w:eastAsiaTheme="minorEastAsia" w:hint="eastAsia"/>
          <w:lang w:eastAsia="zh-CN"/>
        </w:rPr>
        <w:t>.</w:t>
      </w:r>
      <w:r w:rsidR="008A5CF1">
        <w:rPr>
          <w:rFonts w:eastAsiaTheme="minorEastAsia" w:hint="eastAsia"/>
          <w:lang w:eastAsia="zh-CN"/>
        </w:rPr>
        <w:t xml:space="preserve"> The agreement for the switching time is 500</w:t>
      </w:r>
      <w:r w:rsidR="006B679C">
        <w:rPr>
          <w:rFonts w:ascii="宋体" w:eastAsia="宋体" w:hAnsi="宋体" w:hint="eastAsia"/>
          <w:lang w:eastAsia="zh-CN"/>
        </w:rPr>
        <w:t>µ</w:t>
      </w:r>
      <w:r w:rsidR="006B679C">
        <w:rPr>
          <w:rFonts w:eastAsia="宋体" w:hint="eastAsia"/>
          <w:lang w:eastAsia="zh-CN"/>
        </w:rPr>
        <w:t>s</w:t>
      </w:r>
      <w:r w:rsidR="006B679C">
        <w:rPr>
          <w:rFonts w:eastAsiaTheme="minorEastAsia" w:hint="eastAsia"/>
          <w:lang w:eastAsia="zh-CN"/>
        </w:rPr>
        <w:t xml:space="preserve"> </w:t>
      </w:r>
      <w:r w:rsidR="004C3D25">
        <w:rPr>
          <w:rFonts w:eastAsiaTheme="minorEastAsia" w:hint="eastAsia"/>
          <w:lang w:eastAsia="zh-CN"/>
        </w:rPr>
        <w:t>because of considering different UE implementations</w:t>
      </w:r>
      <w:r w:rsidR="009E4115">
        <w:rPr>
          <w:rFonts w:eastAsiaTheme="minorEastAsia" w:hint="eastAsia"/>
          <w:lang w:eastAsia="zh-CN"/>
        </w:rPr>
        <w:t xml:space="preserve"> (the worst implementation)</w:t>
      </w:r>
      <w:r w:rsidR="001A688B">
        <w:rPr>
          <w:rFonts w:eastAsiaTheme="minorEastAsia" w:hint="eastAsia"/>
          <w:lang w:eastAsia="zh-CN"/>
        </w:rPr>
        <w:t xml:space="preserve">, since the </w:t>
      </w:r>
      <w:r w:rsidR="001A688B" w:rsidRPr="001A688B">
        <w:rPr>
          <w:rFonts w:eastAsia="宋体" w:hint="eastAsia"/>
          <w:szCs w:val="22"/>
          <w:lang w:eastAsia="zh-CN"/>
        </w:rPr>
        <w:t xml:space="preserve">switching time </w:t>
      </w:r>
      <w:r w:rsidR="001A688B" w:rsidRPr="001A688B">
        <w:rPr>
          <w:rFonts w:eastAsia="宋体" w:hint="eastAsia"/>
          <w:szCs w:val="22"/>
          <w:lang w:eastAsia="zh-CN"/>
        </w:rPr>
        <w:lastRenderedPageBreak/>
        <w:t>depends on the UE implementation and chipset design</w:t>
      </w:r>
      <w:r w:rsidR="008A5CF1" w:rsidRPr="001A688B">
        <w:rPr>
          <w:rFonts w:eastAsiaTheme="minorEastAsia" w:hint="eastAsia"/>
          <w:lang w:eastAsia="zh-CN"/>
        </w:rPr>
        <w:t>.</w:t>
      </w:r>
      <w:r w:rsidR="008A5CF1">
        <w:rPr>
          <w:rFonts w:eastAsiaTheme="minorEastAsia" w:hint="eastAsia"/>
          <w:lang w:eastAsia="zh-CN"/>
        </w:rPr>
        <w:t xml:space="preserve"> </w:t>
      </w:r>
      <w:r w:rsidR="009E4115">
        <w:rPr>
          <w:rFonts w:eastAsiaTheme="minorEastAsia" w:hint="eastAsia"/>
          <w:lang w:eastAsia="zh-CN"/>
        </w:rPr>
        <w:t>Meanwhile</w:t>
      </w:r>
      <w:r w:rsidR="004C3D25">
        <w:rPr>
          <w:rFonts w:eastAsiaTheme="minorEastAsia" w:hint="eastAsia"/>
          <w:lang w:eastAsia="zh-CN"/>
        </w:rPr>
        <w:t>, s</w:t>
      </w:r>
      <w:r w:rsidR="001300AA">
        <w:rPr>
          <w:rFonts w:eastAsiaTheme="minorEastAsia" w:hint="eastAsia"/>
          <w:lang w:eastAsia="zh-CN"/>
        </w:rPr>
        <w:t xml:space="preserve">everal companies </w:t>
      </w:r>
      <w:r w:rsidR="009E4115">
        <w:rPr>
          <w:rFonts w:eastAsiaTheme="minorEastAsia" w:hint="eastAsia"/>
          <w:lang w:eastAsia="zh-CN"/>
        </w:rPr>
        <w:t>indicated</w:t>
      </w:r>
      <w:r w:rsidR="004C3D25">
        <w:rPr>
          <w:rFonts w:eastAsiaTheme="minorEastAsia" w:hint="eastAsia"/>
          <w:lang w:eastAsia="zh-CN"/>
        </w:rPr>
        <w:t xml:space="preserve"> that less than 300</w:t>
      </w:r>
      <w:r w:rsidR="006B679C">
        <w:rPr>
          <w:rFonts w:ascii="宋体" w:eastAsia="宋体" w:hAnsi="宋体" w:hint="eastAsia"/>
          <w:lang w:eastAsia="zh-CN"/>
        </w:rPr>
        <w:t>µ</w:t>
      </w:r>
      <w:r w:rsidR="006B679C">
        <w:rPr>
          <w:rFonts w:eastAsia="宋体" w:hint="eastAsia"/>
          <w:lang w:eastAsia="zh-CN"/>
        </w:rPr>
        <w:t>s</w:t>
      </w:r>
      <w:r w:rsidR="006B679C">
        <w:rPr>
          <w:rFonts w:eastAsiaTheme="minorEastAsia" w:hint="eastAsia"/>
          <w:lang w:eastAsia="zh-CN"/>
        </w:rPr>
        <w:t xml:space="preserve"> </w:t>
      </w:r>
      <w:r w:rsidR="004C3D25">
        <w:rPr>
          <w:rFonts w:eastAsiaTheme="minorEastAsia" w:hint="eastAsia"/>
          <w:lang w:eastAsia="zh-CN"/>
        </w:rPr>
        <w:t xml:space="preserve">is sufficient for </w:t>
      </w:r>
      <w:r w:rsidR="00CB1128">
        <w:rPr>
          <w:rFonts w:eastAsiaTheme="minorEastAsia" w:hint="eastAsia"/>
          <w:lang w:eastAsia="zh-CN"/>
        </w:rPr>
        <w:t xml:space="preserve">each carrier </w:t>
      </w:r>
      <w:r w:rsidR="004C3D25">
        <w:rPr>
          <w:rFonts w:eastAsiaTheme="minorEastAsia" w:hint="eastAsia"/>
          <w:lang w:eastAsia="zh-CN"/>
        </w:rPr>
        <w:t>switching</w:t>
      </w:r>
      <w:r w:rsidR="009E4115">
        <w:rPr>
          <w:rFonts w:eastAsiaTheme="minorEastAsia" w:hint="eastAsia"/>
          <w:lang w:eastAsia="zh-CN"/>
        </w:rPr>
        <w:t xml:space="preserve"> from UE implementation perspective</w:t>
      </w:r>
      <w:r w:rsidR="004C3D25">
        <w:rPr>
          <w:rFonts w:eastAsiaTheme="minorEastAsia" w:hint="eastAsia"/>
          <w:lang w:eastAsia="zh-CN"/>
        </w:rPr>
        <w:t>.</w:t>
      </w:r>
      <w:r w:rsidR="008B17EF">
        <w:rPr>
          <w:rFonts w:eastAsiaTheme="minorEastAsia" w:hint="eastAsia"/>
          <w:lang w:eastAsia="zh-CN"/>
        </w:rPr>
        <w:t xml:space="preserve"> </w:t>
      </w:r>
    </w:p>
    <w:p w:rsidR="001527FD" w:rsidRDefault="001A688B" w:rsidP="00B8455B">
      <w:pPr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B17EF">
        <w:rPr>
          <w:rFonts w:eastAsiaTheme="minorEastAsia" w:hint="eastAsia"/>
          <w:lang w:eastAsia="zh-CN"/>
        </w:rPr>
        <w:t xml:space="preserve">n current technology, less time is </w:t>
      </w:r>
      <w:r w:rsidR="008B17EF">
        <w:rPr>
          <w:rFonts w:eastAsia="宋体" w:hint="eastAsia"/>
          <w:lang w:eastAsia="zh-CN"/>
        </w:rPr>
        <w:t>feasible for switching between carriers.</w:t>
      </w:r>
      <w:r>
        <w:rPr>
          <w:rFonts w:eastAsia="宋体" w:hint="eastAsia"/>
          <w:lang w:eastAsia="zh-CN"/>
        </w:rPr>
        <w:t xml:space="preserve"> From CATT implementation perspective, </w:t>
      </w:r>
      <w:r w:rsidR="00B16231">
        <w:rPr>
          <w:rFonts w:eastAsia="宋体" w:hint="eastAsia"/>
          <w:lang w:eastAsia="zh-CN"/>
        </w:rPr>
        <w:t xml:space="preserve">for each SRS carrier based switching behaviour, </w:t>
      </w:r>
      <w:r>
        <w:rPr>
          <w:rFonts w:eastAsia="宋体" w:hint="eastAsia"/>
          <w:lang w:eastAsia="zh-CN"/>
        </w:rPr>
        <w:t>we propose 200</w:t>
      </w:r>
      <w:r>
        <w:rPr>
          <w:rFonts w:ascii="宋体" w:eastAsia="宋体" w:hAnsi="宋体" w:hint="eastAsia"/>
          <w:lang w:eastAsia="zh-CN"/>
        </w:rPr>
        <w:t>µ</w:t>
      </w:r>
      <w:r>
        <w:rPr>
          <w:rFonts w:eastAsia="宋体" w:hint="eastAsia"/>
          <w:lang w:eastAsia="zh-CN"/>
        </w:rPr>
        <w:t>s for RF tuning and oscillator stabilizing</w:t>
      </w:r>
      <w:r w:rsidR="00B16231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C64618" w:rsidRDefault="00E45AF4" w:rsidP="00B8455B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C64618" w:rsidRPr="00E45AF4">
        <w:rPr>
          <w:rFonts w:eastAsia="宋体" w:hint="eastAsia"/>
          <w:b/>
          <w:lang w:eastAsia="zh-CN"/>
        </w:rPr>
        <w:t>: The switching time between</w:t>
      </w:r>
      <w:r w:rsidR="00530A85" w:rsidRPr="00E45AF4">
        <w:rPr>
          <w:rFonts w:eastAsia="宋体" w:hint="eastAsia"/>
          <w:b/>
          <w:lang w:eastAsia="zh-CN"/>
        </w:rPr>
        <w:t xml:space="preserve"> different</w:t>
      </w:r>
      <w:r w:rsidR="00C64618" w:rsidRPr="00E45AF4">
        <w:rPr>
          <w:rFonts w:eastAsia="宋体" w:hint="eastAsia"/>
          <w:b/>
          <w:lang w:eastAsia="zh-CN"/>
        </w:rPr>
        <w:t xml:space="preserve"> SRS carrier</w:t>
      </w:r>
      <w:r w:rsidR="00530A85" w:rsidRPr="00E45AF4">
        <w:rPr>
          <w:rFonts w:eastAsia="宋体" w:hint="eastAsia"/>
          <w:b/>
          <w:lang w:eastAsia="zh-CN"/>
        </w:rPr>
        <w:t>s could be assumed to be 200</w:t>
      </w:r>
      <w:r w:rsidR="00530A85" w:rsidRPr="00E45AF4">
        <w:rPr>
          <w:rFonts w:ascii="宋体" w:eastAsia="宋体" w:hAnsi="宋体" w:hint="eastAsia"/>
          <w:b/>
          <w:lang w:eastAsia="zh-CN"/>
        </w:rPr>
        <w:t>µ</w:t>
      </w:r>
      <w:r w:rsidR="00530A85" w:rsidRPr="00E45AF4">
        <w:rPr>
          <w:rFonts w:eastAsia="宋体" w:hint="eastAsia"/>
          <w:b/>
          <w:lang w:eastAsia="zh-CN"/>
        </w:rPr>
        <w:t>s.</w:t>
      </w:r>
    </w:p>
    <w:p w:rsidR="00E45AF4" w:rsidRDefault="00E45AF4" w:rsidP="00E45AF4">
      <w:pPr>
        <w:pStyle w:val="1"/>
        <w:rPr>
          <w:rFonts w:eastAsia="宋体"/>
          <w:sz w:val="28"/>
          <w:lang w:eastAsia="zh-CN"/>
        </w:rPr>
      </w:pPr>
      <w:r w:rsidRPr="00E45AF4">
        <w:rPr>
          <w:rFonts w:eastAsia="宋体" w:hint="eastAsia"/>
          <w:sz w:val="28"/>
          <w:lang w:eastAsia="zh-CN"/>
        </w:rPr>
        <w:t>Conclusion</w:t>
      </w:r>
    </w:p>
    <w:p w:rsidR="00E45AF4" w:rsidRDefault="00E45AF4" w:rsidP="00E45AF4">
      <w:pPr>
        <w:pStyle w:val="2"/>
        <w:numPr>
          <w:ilvl w:val="0"/>
          <w:numId w:val="0"/>
        </w:numPr>
        <w:spacing w:after="312"/>
        <w:rPr>
          <w:rFonts w:ascii="Times New Roman" w:eastAsiaTheme="minorEastAsia" w:hAnsi="Times New Roman"/>
          <w:sz w:val="20"/>
          <w:lang w:eastAsia="zh-CN"/>
        </w:rPr>
      </w:pPr>
      <w:r w:rsidRPr="00E45AF4">
        <w:rPr>
          <w:rFonts w:ascii="Times New Roman" w:eastAsiaTheme="minorEastAsia" w:hAnsi="Times New Roman" w:hint="eastAsia"/>
          <w:sz w:val="20"/>
          <w:lang w:eastAsia="zh-CN"/>
        </w:rPr>
        <w:t xml:space="preserve">In this contribution, we </w:t>
      </w:r>
      <w:r w:rsidRPr="00E45AF4">
        <w:rPr>
          <w:rFonts w:ascii="Times New Roman" w:eastAsiaTheme="minorEastAsia" w:hAnsi="Times New Roman"/>
          <w:sz w:val="20"/>
          <w:lang w:eastAsia="zh-CN"/>
        </w:rPr>
        <w:t>analyses</w:t>
      </w:r>
      <w:r w:rsidRPr="00E45AF4">
        <w:rPr>
          <w:rFonts w:ascii="Times New Roman" w:eastAsiaTheme="minorEastAsia" w:hAnsi="Times New Roman" w:hint="eastAsia"/>
          <w:sz w:val="20"/>
          <w:lang w:eastAsia="zh-CN"/>
        </w:rPr>
        <w:t xml:space="preserve"> the applicable RF retuning time </w:t>
      </w:r>
      <w:r>
        <w:rPr>
          <w:rFonts w:ascii="Times New Roman" w:eastAsiaTheme="minorEastAsia" w:hAnsi="Times New Roman" w:hint="eastAsia"/>
          <w:sz w:val="20"/>
          <w:lang w:eastAsia="zh-CN"/>
        </w:rPr>
        <w:t>for</w:t>
      </w:r>
      <w:r w:rsidRPr="00E45AF4">
        <w:rPr>
          <w:rFonts w:ascii="Times New Roman" w:eastAsiaTheme="minorEastAsia" w:hAnsi="Times New Roman" w:hint="eastAsia"/>
          <w:sz w:val="20"/>
          <w:lang w:eastAsia="zh-CN"/>
        </w:rPr>
        <w:t xml:space="preserve"> SRS carrier based switching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, </w:t>
      </w:r>
      <w:r>
        <w:rPr>
          <w:rFonts w:ascii="Times New Roman" w:eastAsiaTheme="minorEastAsia" w:hAnsi="Times New Roman"/>
          <w:sz w:val="20"/>
          <w:lang w:eastAsia="zh-CN"/>
        </w:rPr>
        <w:t>and our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proposal is given as follows:</w:t>
      </w:r>
    </w:p>
    <w:p w:rsidR="00E45AF4" w:rsidRDefault="00E45AF4" w:rsidP="00E45AF4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Pr="00E45AF4">
        <w:rPr>
          <w:rFonts w:eastAsia="宋体" w:hint="eastAsia"/>
          <w:b/>
          <w:lang w:eastAsia="zh-CN"/>
        </w:rPr>
        <w:t>: The switching time between different SRS carriers could be assumed to be 200</w:t>
      </w:r>
      <w:r w:rsidRPr="00E45AF4">
        <w:rPr>
          <w:rFonts w:ascii="宋体" w:eastAsia="宋体" w:hAnsi="宋体" w:hint="eastAsia"/>
          <w:b/>
          <w:lang w:eastAsia="zh-CN"/>
        </w:rPr>
        <w:t>µ</w:t>
      </w:r>
      <w:r w:rsidRPr="00E45AF4">
        <w:rPr>
          <w:rFonts w:eastAsia="宋体" w:hint="eastAsia"/>
          <w:b/>
          <w:lang w:eastAsia="zh-CN"/>
        </w:rPr>
        <w:t>s.</w:t>
      </w:r>
    </w:p>
    <w:p w:rsidR="00E45AF4" w:rsidRDefault="00E45AF4" w:rsidP="00E45AF4">
      <w:pPr>
        <w:pStyle w:val="1"/>
        <w:rPr>
          <w:rFonts w:eastAsia="宋体"/>
          <w:sz w:val="28"/>
          <w:lang w:eastAsia="zh-CN"/>
        </w:rPr>
      </w:pPr>
      <w:r w:rsidRPr="00E45AF4">
        <w:rPr>
          <w:rFonts w:eastAsia="宋体" w:hint="eastAsia"/>
          <w:sz w:val="28"/>
          <w:lang w:eastAsia="zh-CN"/>
        </w:rPr>
        <w:t>References</w:t>
      </w:r>
    </w:p>
    <w:p w:rsidR="00E45AF4" w:rsidRDefault="00E45AF4" w:rsidP="00E45AF4">
      <w:pPr>
        <w:pStyle w:val="EX"/>
        <w:numPr>
          <w:ilvl w:val="0"/>
          <w:numId w:val="6"/>
        </w:numPr>
        <w:tabs>
          <w:tab w:val="clear" w:pos="720"/>
          <w:tab w:val="left" w:pos="142"/>
          <w:tab w:val="left" w:pos="426"/>
        </w:tabs>
        <w:overflowPunct/>
        <w:autoSpaceDE/>
        <w:autoSpaceDN/>
        <w:adjustRightInd/>
        <w:ind w:left="284" w:hanging="284"/>
        <w:textAlignment w:val="auto"/>
        <w:rPr>
          <w:lang w:eastAsia="zh-CN"/>
        </w:rPr>
      </w:pPr>
      <w:r>
        <w:t>R</w:t>
      </w:r>
      <w:r>
        <w:rPr>
          <w:rFonts w:hint="eastAsia"/>
          <w:lang w:eastAsia="zh-CN"/>
        </w:rPr>
        <w:t>P</w:t>
      </w:r>
      <w:r>
        <w:t>-1</w:t>
      </w:r>
      <w:r>
        <w:rPr>
          <w:rFonts w:hint="eastAsia"/>
          <w:lang w:eastAsia="zh-CN"/>
        </w:rPr>
        <w:t>6067</w:t>
      </w:r>
      <w:r>
        <w:rPr>
          <w:rFonts w:hint="eastAsia"/>
        </w:rPr>
        <w:t>6</w:t>
      </w:r>
      <w:r w:rsidRPr="00ED6DD9">
        <w:rPr>
          <w:rFonts w:hint="eastAsia"/>
        </w:rPr>
        <w:t xml:space="preserve">, </w:t>
      </w:r>
      <w:r w:rsidRPr="00472FAC">
        <w:t>New WI proposal: SRS Carrier Based Switching for LTE</w:t>
      </w:r>
      <w:r w:rsidRPr="00ED6DD9">
        <w:rPr>
          <w:rFonts w:hint="eastAsia"/>
        </w:rPr>
        <w:t xml:space="preserve">, </w:t>
      </w:r>
      <w:r w:rsidRPr="00ED6DD9">
        <w:t>Huawei</w:t>
      </w:r>
      <w:r w:rsidRPr="00ED6DD9">
        <w:rPr>
          <w:rFonts w:hint="eastAsia"/>
        </w:rPr>
        <w:t xml:space="preserve">, </w:t>
      </w:r>
      <w:proofErr w:type="spellStart"/>
      <w:r w:rsidRPr="00ED6DD9">
        <w:t>HiSilicon</w:t>
      </w:r>
      <w:proofErr w:type="spellEnd"/>
    </w:p>
    <w:p w:rsidR="00E45AF4" w:rsidRDefault="00E45AF4" w:rsidP="00E45AF4">
      <w:pPr>
        <w:pStyle w:val="EX"/>
        <w:numPr>
          <w:ilvl w:val="0"/>
          <w:numId w:val="6"/>
        </w:numPr>
        <w:tabs>
          <w:tab w:val="clear" w:pos="720"/>
          <w:tab w:val="left" w:pos="142"/>
          <w:tab w:val="left" w:pos="426"/>
        </w:tabs>
        <w:overflowPunct/>
        <w:autoSpaceDE/>
        <w:autoSpaceDN/>
        <w:adjustRightInd/>
        <w:ind w:left="284" w:hanging="284"/>
        <w:textAlignment w:val="auto"/>
        <w:rPr>
          <w:lang w:eastAsia="zh-CN"/>
        </w:rPr>
      </w:pPr>
      <w:r>
        <w:t>R</w:t>
      </w:r>
      <w:r>
        <w:rPr>
          <w:rFonts w:hint="eastAsia"/>
          <w:lang w:eastAsia="zh-CN"/>
        </w:rPr>
        <w:t>4</w:t>
      </w:r>
      <w:r>
        <w:t>-1</w:t>
      </w:r>
      <w:r>
        <w:rPr>
          <w:rFonts w:hint="eastAsia"/>
          <w:lang w:eastAsia="zh-CN"/>
        </w:rPr>
        <w:t>62</w:t>
      </w:r>
      <w:r>
        <w:rPr>
          <w:rFonts w:hint="eastAsia"/>
        </w:rPr>
        <w:t>322</w:t>
      </w:r>
      <w:r w:rsidRPr="00ED6DD9">
        <w:rPr>
          <w:rFonts w:hint="eastAsia"/>
        </w:rPr>
        <w:t xml:space="preserve">, </w:t>
      </w:r>
      <w:r w:rsidRPr="00E45AF4">
        <w:t>RAN4 work plan for SRS switching</w:t>
      </w:r>
      <w:r w:rsidRPr="00ED6DD9">
        <w:rPr>
          <w:rFonts w:hint="eastAsia"/>
        </w:rPr>
        <w:t xml:space="preserve">, </w:t>
      </w:r>
      <w:r w:rsidRPr="00ED6DD9">
        <w:t>Huawei</w:t>
      </w:r>
      <w:r w:rsidRPr="00ED6DD9">
        <w:rPr>
          <w:rFonts w:hint="eastAsia"/>
        </w:rPr>
        <w:t xml:space="preserve">, </w:t>
      </w:r>
      <w:proofErr w:type="spellStart"/>
      <w:r w:rsidRPr="00ED6DD9">
        <w:t>HiSilicon</w:t>
      </w:r>
      <w:proofErr w:type="spellEnd"/>
    </w:p>
    <w:p w:rsidR="00E45AF4" w:rsidRDefault="00E45AF4" w:rsidP="00E45AF4">
      <w:pPr>
        <w:pStyle w:val="EX"/>
        <w:numPr>
          <w:ilvl w:val="0"/>
          <w:numId w:val="6"/>
        </w:numPr>
        <w:tabs>
          <w:tab w:val="clear" w:pos="720"/>
          <w:tab w:val="left" w:pos="142"/>
          <w:tab w:val="left" w:pos="426"/>
        </w:tabs>
        <w:overflowPunct/>
        <w:autoSpaceDE/>
        <w:autoSpaceDN/>
        <w:adjustRightInd/>
        <w:ind w:left="284" w:hanging="284"/>
        <w:textAlignment w:val="auto"/>
        <w:rPr>
          <w:lang w:eastAsia="zh-CN"/>
        </w:rPr>
      </w:pPr>
      <w:r>
        <w:t>R</w:t>
      </w:r>
      <w:r>
        <w:rPr>
          <w:rFonts w:hint="eastAsia"/>
          <w:lang w:eastAsia="zh-CN"/>
        </w:rPr>
        <w:t>1</w:t>
      </w:r>
      <w:r>
        <w:t>-1</w:t>
      </w:r>
      <w:r>
        <w:rPr>
          <w:rFonts w:hint="eastAsia"/>
          <w:lang w:eastAsia="zh-CN"/>
        </w:rPr>
        <w:t>63453</w:t>
      </w:r>
      <w:r w:rsidRPr="00ED6DD9">
        <w:rPr>
          <w:rFonts w:hint="eastAsia"/>
        </w:rPr>
        <w:t xml:space="preserve">, </w:t>
      </w:r>
      <w:r w:rsidRPr="00E45AF4">
        <w:t>LS on SRS carrier switching interruption time</w:t>
      </w:r>
      <w:r w:rsidRPr="00ED6DD9">
        <w:rPr>
          <w:rFonts w:hint="eastAsia"/>
        </w:rPr>
        <w:t xml:space="preserve">, </w:t>
      </w:r>
      <w:r>
        <w:rPr>
          <w:rFonts w:hint="eastAsia"/>
          <w:lang w:eastAsia="zh-CN"/>
        </w:rPr>
        <w:t>Ericsson</w:t>
      </w:r>
    </w:p>
    <w:p w:rsidR="00E45AF4" w:rsidRDefault="00E45AF4" w:rsidP="00E45AF4">
      <w:pPr>
        <w:pStyle w:val="EX"/>
        <w:numPr>
          <w:ilvl w:val="0"/>
          <w:numId w:val="6"/>
        </w:numPr>
        <w:tabs>
          <w:tab w:val="clear" w:pos="720"/>
          <w:tab w:val="left" w:pos="142"/>
          <w:tab w:val="left" w:pos="426"/>
        </w:tabs>
        <w:overflowPunct/>
        <w:autoSpaceDE/>
        <w:autoSpaceDN/>
        <w:adjustRightInd/>
        <w:ind w:left="284" w:hanging="284"/>
        <w:textAlignment w:val="auto"/>
        <w:rPr>
          <w:lang w:eastAsia="zh-CN"/>
        </w:rPr>
      </w:pPr>
      <w:r>
        <w:t>R</w:t>
      </w:r>
      <w:r>
        <w:rPr>
          <w:rFonts w:hint="eastAsia"/>
          <w:lang w:eastAsia="zh-CN"/>
        </w:rPr>
        <w:t>4</w:t>
      </w:r>
      <w:r>
        <w:t>-1</w:t>
      </w:r>
      <w:r>
        <w:rPr>
          <w:rFonts w:hint="eastAsia"/>
          <w:lang w:eastAsia="zh-CN"/>
        </w:rPr>
        <w:t>40171</w:t>
      </w:r>
      <w:r w:rsidRPr="00ED6DD9">
        <w:rPr>
          <w:rFonts w:hint="eastAsia"/>
        </w:rPr>
        <w:t xml:space="preserve">, </w:t>
      </w:r>
      <w:r w:rsidRPr="00360D75">
        <w:rPr>
          <w:lang w:val="en-US" w:eastAsia="zh-CN"/>
        </w:rPr>
        <w:t xml:space="preserve">Discussion on UE </w:t>
      </w:r>
      <w:proofErr w:type="spellStart"/>
      <w:r w:rsidRPr="00360D75">
        <w:rPr>
          <w:lang w:val="en-US" w:eastAsia="zh-CN"/>
        </w:rPr>
        <w:t>behaviour</w:t>
      </w:r>
      <w:proofErr w:type="spellEnd"/>
      <w:r w:rsidRPr="00360D75">
        <w:rPr>
          <w:lang w:val="en-US" w:eastAsia="zh-CN"/>
        </w:rPr>
        <w:t xml:space="preserve"> after measurement gap for R12</w:t>
      </w:r>
      <w:r w:rsidRPr="00ED6DD9">
        <w:rPr>
          <w:rFonts w:hint="eastAsia"/>
        </w:rPr>
        <w:t xml:space="preserve">, </w:t>
      </w:r>
      <w:r w:rsidRPr="00ED6DD9">
        <w:t>Huawei</w:t>
      </w:r>
      <w:r w:rsidRPr="00ED6DD9">
        <w:rPr>
          <w:rFonts w:hint="eastAsia"/>
        </w:rPr>
        <w:t xml:space="preserve">, </w:t>
      </w:r>
      <w:proofErr w:type="spellStart"/>
      <w:r w:rsidRPr="00ED6DD9">
        <w:t>HiSilicon</w:t>
      </w:r>
      <w:proofErr w:type="spellEnd"/>
    </w:p>
    <w:p w:rsidR="00E45AF4" w:rsidRPr="00E45AF4" w:rsidRDefault="00E45AF4" w:rsidP="00E45AF4">
      <w:pPr>
        <w:pStyle w:val="2"/>
        <w:numPr>
          <w:ilvl w:val="0"/>
          <w:numId w:val="0"/>
        </w:numPr>
        <w:spacing w:after="312"/>
        <w:rPr>
          <w:lang w:eastAsia="zh-CN"/>
        </w:rPr>
      </w:pPr>
    </w:p>
    <w:sectPr w:rsidR="00E45AF4" w:rsidRPr="00E45AF4" w:rsidSect="00C44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5C7" w:rsidRDefault="002665C7" w:rsidP="004F5EA8">
      <w:pPr>
        <w:spacing w:after="0"/>
      </w:pPr>
      <w:r>
        <w:separator/>
      </w:r>
    </w:p>
  </w:endnote>
  <w:endnote w:type="continuationSeparator" w:id="0">
    <w:p w:rsidR="002665C7" w:rsidRDefault="002665C7" w:rsidP="004F5E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5C7" w:rsidRDefault="002665C7" w:rsidP="004F5EA8">
      <w:pPr>
        <w:spacing w:after="0"/>
      </w:pPr>
      <w:r>
        <w:separator/>
      </w:r>
    </w:p>
  </w:footnote>
  <w:footnote w:type="continuationSeparator" w:id="0">
    <w:p w:rsidR="002665C7" w:rsidRDefault="002665C7" w:rsidP="004F5EA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43542930"/>
    <w:multiLevelType w:val="hybridMultilevel"/>
    <w:tmpl w:val="BE263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B328A"/>
    <w:multiLevelType w:val="hybridMultilevel"/>
    <w:tmpl w:val="4AA4D214"/>
    <w:lvl w:ilvl="0" w:tplc="EF1A795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EA8"/>
    <w:rsid w:val="00024723"/>
    <w:rsid w:val="000664CC"/>
    <w:rsid w:val="00113827"/>
    <w:rsid w:val="001300AA"/>
    <w:rsid w:val="001527FD"/>
    <w:rsid w:val="001A688B"/>
    <w:rsid w:val="001C2258"/>
    <w:rsid w:val="001D532B"/>
    <w:rsid w:val="00230B36"/>
    <w:rsid w:val="00241276"/>
    <w:rsid w:val="002665C7"/>
    <w:rsid w:val="00315CB4"/>
    <w:rsid w:val="00337458"/>
    <w:rsid w:val="003A4313"/>
    <w:rsid w:val="003E1E19"/>
    <w:rsid w:val="00475F84"/>
    <w:rsid w:val="004C3D25"/>
    <w:rsid w:val="004F1BE9"/>
    <w:rsid w:val="004F5EA8"/>
    <w:rsid w:val="005119DD"/>
    <w:rsid w:val="00530A85"/>
    <w:rsid w:val="005A0851"/>
    <w:rsid w:val="005A2244"/>
    <w:rsid w:val="005C775F"/>
    <w:rsid w:val="00636BD1"/>
    <w:rsid w:val="00695A32"/>
    <w:rsid w:val="006B679C"/>
    <w:rsid w:val="006C30F9"/>
    <w:rsid w:val="00706325"/>
    <w:rsid w:val="00733943"/>
    <w:rsid w:val="00750B16"/>
    <w:rsid w:val="007B0C4F"/>
    <w:rsid w:val="007C4AF0"/>
    <w:rsid w:val="00856C14"/>
    <w:rsid w:val="00880FD3"/>
    <w:rsid w:val="00890EA5"/>
    <w:rsid w:val="008A49DF"/>
    <w:rsid w:val="008A5CF1"/>
    <w:rsid w:val="008B17EF"/>
    <w:rsid w:val="00903BF1"/>
    <w:rsid w:val="009E4115"/>
    <w:rsid w:val="00A8733E"/>
    <w:rsid w:val="00B16231"/>
    <w:rsid w:val="00B377A8"/>
    <w:rsid w:val="00B476F2"/>
    <w:rsid w:val="00B8455B"/>
    <w:rsid w:val="00B84634"/>
    <w:rsid w:val="00BE158F"/>
    <w:rsid w:val="00C01FF6"/>
    <w:rsid w:val="00C44EA6"/>
    <w:rsid w:val="00C64618"/>
    <w:rsid w:val="00CB1128"/>
    <w:rsid w:val="00CB3DAC"/>
    <w:rsid w:val="00CC7D22"/>
    <w:rsid w:val="00D4279F"/>
    <w:rsid w:val="00D709D6"/>
    <w:rsid w:val="00D87DDE"/>
    <w:rsid w:val="00E45AF4"/>
    <w:rsid w:val="00F8560D"/>
    <w:rsid w:val="00F96B62"/>
    <w:rsid w:val="00FA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4F5EA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"/>
    <w:link w:val="2Char"/>
    <w:qFormat/>
    <w:rsid w:val="004F5EA8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4F5EA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4F5EA8"/>
    <w:pPr>
      <w:numPr>
        <w:ilvl w:val="3"/>
      </w:numPr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5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E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5E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5EA8"/>
    <w:rPr>
      <w:sz w:val="18"/>
      <w:szCs w:val="18"/>
    </w:rPr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4F5EA8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4F5EA8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F5EA8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5EA8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4F5EA8"/>
    <w:pPr>
      <w:pBdr>
        <w:bottom w:val="none" w:sz="0" w:space="0" w:color="auto"/>
      </w:pBdr>
      <w:tabs>
        <w:tab w:val="clear" w:pos="4153"/>
        <w:tab w:val="clear" w:pos="8306"/>
      </w:tabs>
      <w:snapToGrid/>
      <w:jc w:val="left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1">
    <w:name w:val="样式 页眉 Char"/>
    <w:basedOn w:val="a0"/>
    <w:link w:val="a5"/>
    <w:rsid w:val="004F5EA8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CRCoverPage">
    <w:name w:val="CR Cover Page"/>
    <w:link w:val="CRCoverPageChar"/>
    <w:rsid w:val="004F5EA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basedOn w:val="a0"/>
    <w:link w:val="CRCoverPage"/>
    <w:rsid w:val="004F5EA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6">
    <w:name w:val="Document Map"/>
    <w:basedOn w:val="a"/>
    <w:link w:val="Char2"/>
    <w:uiPriority w:val="99"/>
    <w:semiHidden/>
    <w:unhideWhenUsed/>
    <w:rsid w:val="00695A3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695A3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E45AF4"/>
    <w:pPr>
      <w:keepLines/>
      <w:ind w:left="1702" w:hanging="1418"/>
    </w:pPr>
    <w:rPr>
      <w:rFonts w:eastAsia="宋体"/>
      <w:lang w:eastAsia="ja-JP"/>
    </w:rPr>
  </w:style>
  <w:style w:type="character" w:customStyle="1" w:styleId="EXChar">
    <w:name w:val="EX Char"/>
    <w:basedOn w:val="a0"/>
    <w:link w:val="EX"/>
    <w:rsid w:val="00E45AF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145D4-87A7-4BD7-A7B7-A7581572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41</cp:revision>
  <dcterms:created xsi:type="dcterms:W3CDTF">2016-05-06T01:11:00Z</dcterms:created>
  <dcterms:modified xsi:type="dcterms:W3CDTF">2016-05-13T10:29:00Z</dcterms:modified>
</cp:coreProperties>
</file>