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0DB0" w:rsidRPr="00481F70" w:rsidRDefault="00CC4661" w:rsidP="004C53F8">
      <w:pPr>
        <w:pStyle w:val="Header"/>
        <w:tabs>
          <w:tab w:val="clear" w:pos="4153"/>
          <w:tab w:val="clear" w:pos="8306"/>
          <w:tab w:val="left" w:pos="1134"/>
          <w:tab w:val="left" w:pos="7530"/>
          <w:tab w:val="right" w:pos="9356"/>
          <w:tab w:val="right" w:pos="10206"/>
        </w:tabs>
        <w:rPr>
          <w:rFonts w:ascii="Arial" w:eastAsia="MS Mincho" w:hAnsi="Arial" w:cs="Arial"/>
          <w:iCs/>
          <w:sz w:val="24"/>
          <w:lang w:eastAsia="ja-JP"/>
        </w:rPr>
      </w:pPr>
      <w:r w:rsidRPr="00CC4661">
        <w:rPr>
          <w:rFonts w:ascii="Arial" w:hAnsi="Arial" w:cs="Arial"/>
          <w:sz w:val="24"/>
        </w:rPr>
        <w:t>3GPP TSG-RAN WG4 Meeting #6</w:t>
      </w:r>
      <w:r w:rsidR="001702F7">
        <w:rPr>
          <w:rFonts w:ascii="Arial" w:eastAsia="MS Mincho" w:hAnsi="Arial" w:cs="Arial" w:hint="eastAsia"/>
          <w:sz w:val="24"/>
          <w:lang w:eastAsia="ja-JP"/>
        </w:rPr>
        <w:t>9</w:t>
      </w:r>
      <w:r w:rsidR="00733EC6">
        <w:rPr>
          <w:rFonts w:ascii="Arial" w:hAnsi="Arial" w:cs="Arial"/>
          <w:i/>
          <w:sz w:val="24"/>
        </w:rPr>
        <w:tab/>
      </w:r>
      <w:r w:rsidR="00166A45" w:rsidRPr="00166A45">
        <w:rPr>
          <w:rFonts w:ascii="Arial" w:hAnsi="Arial" w:cs="Arial"/>
          <w:bCs/>
        </w:rPr>
        <w:t>R4-</w:t>
      </w:r>
      <w:r w:rsidR="004C766C" w:rsidRPr="004C766C">
        <w:rPr>
          <w:rFonts w:ascii="Arial" w:hAnsi="Arial" w:cs="Arial"/>
          <w:bCs/>
        </w:rPr>
        <w:t>136502</w:t>
      </w:r>
    </w:p>
    <w:p w:rsidR="007B0DB0" w:rsidRPr="006972B6" w:rsidRDefault="001702F7" w:rsidP="007B0DB0">
      <w:pPr>
        <w:pStyle w:val="Header"/>
        <w:tabs>
          <w:tab w:val="right" w:pos="10206"/>
        </w:tabs>
        <w:spacing w:after="120"/>
        <w:rPr>
          <w:rFonts w:ascii="Arial" w:hAnsi="Arial" w:cs="Arial"/>
          <w:sz w:val="24"/>
        </w:rPr>
      </w:pPr>
      <w:r>
        <w:rPr>
          <w:rFonts w:ascii="Arial" w:eastAsia="MS Mincho" w:hAnsi="Arial" w:cs="Arial" w:hint="eastAsia"/>
          <w:sz w:val="24"/>
          <w:lang w:eastAsia="ja-JP"/>
        </w:rPr>
        <w:t>San Francisco</w:t>
      </w:r>
      <w:r w:rsidR="00265BA8" w:rsidRPr="00265BA8">
        <w:rPr>
          <w:rFonts w:ascii="Arial" w:hAnsi="Arial" w:cs="Arial"/>
          <w:sz w:val="24"/>
        </w:rPr>
        <w:t xml:space="preserve">, </w:t>
      </w:r>
      <w:r>
        <w:rPr>
          <w:rFonts w:ascii="Arial" w:eastAsia="MS Mincho" w:hAnsi="Arial" w:cs="Arial" w:hint="eastAsia"/>
          <w:sz w:val="24"/>
          <w:lang w:eastAsia="ja-JP"/>
        </w:rPr>
        <w:t>USA</w:t>
      </w:r>
      <w:r w:rsidR="00265BA8" w:rsidRPr="00265BA8">
        <w:rPr>
          <w:rFonts w:ascii="Arial" w:hAnsi="Arial" w:cs="Arial"/>
          <w:sz w:val="24"/>
        </w:rPr>
        <w:t xml:space="preserve">, </w:t>
      </w:r>
      <w:r>
        <w:rPr>
          <w:rFonts w:ascii="Arial" w:eastAsia="MS Mincho" w:hAnsi="Arial" w:cs="Arial" w:hint="eastAsia"/>
          <w:sz w:val="24"/>
          <w:lang w:eastAsia="ja-JP"/>
        </w:rPr>
        <w:t>11</w:t>
      </w:r>
      <w:r w:rsidR="00521716">
        <w:rPr>
          <w:rFonts w:ascii="Arial" w:eastAsia="MS Mincho" w:hAnsi="Arial" w:cs="Arial"/>
          <w:sz w:val="24"/>
          <w:lang w:eastAsia="ja-JP"/>
        </w:rPr>
        <w:t xml:space="preserve"> – </w:t>
      </w:r>
      <w:r w:rsidR="000510D3">
        <w:rPr>
          <w:rFonts w:ascii="Arial" w:eastAsia="MS Mincho" w:hAnsi="Arial" w:cs="Arial" w:hint="eastAsia"/>
          <w:sz w:val="24"/>
          <w:lang w:eastAsia="ja-JP"/>
        </w:rPr>
        <w:t>1</w:t>
      </w:r>
      <w:r>
        <w:rPr>
          <w:rFonts w:ascii="Arial" w:eastAsia="MS Mincho" w:hAnsi="Arial" w:cs="Arial" w:hint="eastAsia"/>
          <w:sz w:val="24"/>
          <w:lang w:eastAsia="ja-JP"/>
        </w:rPr>
        <w:t>5</w:t>
      </w:r>
      <w:r w:rsidR="00521716">
        <w:rPr>
          <w:rFonts w:ascii="Arial" w:eastAsia="MS Mincho" w:hAnsi="Arial" w:cs="Arial"/>
          <w:sz w:val="24"/>
          <w:lang w:eastAsia="ja-JP"/>
        </w:rPr>
        <w:t xml:space="preserve"> </w:t>
      </w:r>
      <w:r>
        <w:rPr>
          <w:rFonts w:ascii="Arial" w:eastAsia="MS Mincho" w:hAnsi="Arial" w:cs="Arial" w:hint="eastAsia"/>
          <w:sz w:val="24"/>
          <w:lang w:eastAsia="ja-JP"/>
        </w:rPr>
        <w:t>November</w:t>
      </w:r>
      <w:r w:rsidR="00265BA8" w:rsidRPr="00265BA8">
        <w:rPr>
          <w:rFonts w:ascii="Arial" w:hAnsi="Arial" w:cs="Arial"/>
          <w:sz w:val="24"/>
        </w:rPr>
        <w:t>, 2013</w:t>
      </w:r>
    </w:p>
    <w:p w:rsidR="00AD5676" w:rsidRPr="00AC5675" w:rsidRDefault="00AD5676" w:rsidP="00AD5676">
      <w:pPr>
        <w:spacing w:after="120"/>
        <w:ind w:left="1985" w:hanging="1985"/>
        <w:rPr>
          <w:rFonts w:ascii="Arial" w:hAnsi="Arial" w:cs="Arial"/>
          <w:b/>
        </w:rPr>
      </w:pPr>
    </w:p>
    <w:p w:rsidR="00AD5676" w:rsidRPr="00FC3D1C" w:rsidRDefault="00AD5676" w:rsidP="00AD5676">
      <w:pPr>
        <w:spacing w:after="120"/>
        <w:ind w:left="1985" w:hanging="1985"/>
        <w:rPr>
          <w:rFonts w:ascii="Arial" w:hAnsi="Arial" w:cs="Arial"/>
          <w:bCs/>
        </w:rPr>
      </w:pPr>
      <w:r w:rsidRPr="00FC3D1C">
        <w:rPr>
          <w:rFonts w:ascii="Arial" w:hAnsi="Arial" w:cs="Arial"/>
          <w:b/>
        </w:rPr>
        <w:t>Source:</w:t>
      </w:r>
      <w:r w:rsidRPr="00FC3D1C">
        <w:rPr>
          <w:rFonts w:ascii="Arial" w:hAnsi="Arial" w:cs="Arial"/>
          <w:b/>
        </w:rPr>
        <w:tab/>
      </w:r>
      <w:r w:rsidR="00166A45">
        <w:rPr>
          <w:rFonts w:ascii="Arial" w:hAnsi="Arial" w:cs="Arial"/>
          <w:bCs/>
        </w:rPr>
        <w:t>NEC</w:t>
      </w:r>
    </w:p>
    <w:p w:rsidR="00166A45" w:rsidRPr="009766BD" w:rsidRDefault="00AD5676" w:rsidP="00AD5676">
      <w:pPr>
        <w:spacing w:after="120"/>
        <w:ind w:left="1985" w:hanging="1985"/>
        <w:rPr>
          <w:rFonts w:ascii="Arial" w:eastAsia="MS Mincho" w:hAnsi="Arial" w:cs="Arial"/>
          <w:lang w:val="en-US" w:eastAsia="ja-JP"/>
        </w:rPr>
      </w:pPr>
      <w:r w:rsidRPr="009766BD">
        <w:rPr>
          <w:rFonts w:ascii="Arial" w:hAnsi="Arial" w:cs="Arial"/>
          <w:b/>
          <w:lang w:val="en-US"/>
        </w:rPr>
        <w:t>Title:</w:t>
      </w:r>
      <w:r w:rsidRPr="009766BD">
        <w:rPr>
          <w:rFonts w:ascii="Arial" w:hAnsi="Arial" w:cs="Arial"/>
          <w:b/>
          <w:lang w:val="en-US"/>
        </w:rPr>
        <w:tab/>
      </w:r>
      <w:r w:rsidR="00F2222C" w:rsidRPr="008F05AF">
        <w:rPr>
          <w:rFonts w:ascii="Arial" w:eastAsia="MS Mincho" w:hAnsi="Arial" w:cs="Arial" w:hint="eastAsia"/>
          <w:b/>
          <w:bCs/>
          <w:lang w:val="en-US" w:eastAsia="ja-JP"/>
        </w:rPr>
        <w:t xml:space="preserve">Simulation results </w:t>
      </w:r>
      <w:r w:rsidR="00AC5675" w:rsidRPr="008F05AF">
        <w:rPr>
          <w:rFonts w:ascii="Arial" w:eastAsia="MS Mincho" w:hAnsi="Arial" w:cs="Arial" w:hint="eastAsia"/>
          <w:b/>
          <w:bCs/>
          <w:lang w:val="en-US" w:eastAsia="ja-JP"/>
        </w:rPr>
        <w:t xml:space="preserve">on </w:t>
      </w:r>
      <w:r w:rsidR="000510D3" w:rsidRPr="008F05AF">
        <w:rPr>
          <w:rFonts w:ascii="Arial" w:eastAsia="MS Mincho" w:hAnsi="Arial" w:cs="Arial" w:hint="eastAsia"/>
          <w:b/>
          <w:bCs/>
          <w:lang w:val="en-US" w:eastAsia="ja-JP"/>
        </w:rPr>
        <w:t>in-band blocking</w:t>
      </w:r>
      <w:r w:rsidR="00AC5675" w:rsidRPr="008F05AF">
        <w:rPr>
          <w:rFonts w:ascii="Arial" w:eastAsia="MS Mincho" w:hAnsi="Arial" w:cs="Arial" w:hint="eastAsia"/>
          <w:b/>
          <w:bCs/>
          <w:lang w:val="en-US" w:eastAsia="ja-JP"/>
        </w:rPr>
        <w:t xml:space="preserve"> </w:t>
      </w:r>
      <w:r w:rsidR="00F2222C" w:rsidRPr="008F05AF">
        <w:rPr>
          <w:rFonts w:ascii="Arial" w:eastAsia="MS Mincho" w:hAnsi="Arial" w:cs="Arial" w:hint="eastAsia"/>
          <w:b/>
          <w:bCs/>
          <w:lang w:val="en-US" w:eastAsia="ja-JP"/>
        </w:rPr>
        <w:t>fo</w:t>
      </w:r>
      <w:r w:rsidR="002C4577" w:rsidRPr="008F05AF">
        <w:rPr>
          <w:rFonts w:ascii="Arial" w:eastAsia="MS Mincho" w:hAnsi="Arial" w:cs="Arial"/>
          <w:b/>
          <w:bCs/>
          <w:lang w:val="en-US" w:eastAsia="ja-JP"/>
        </w:rPr>
        <w:t>r AAS</w:t>
      </w:r>
      <w:r w:rsidR="00FF69FD" w:rsidRPr="008F05AF">
        <w:rPr>
          <w:rFonts w:ascii="Arial" w:eastAsia="MS Mincho" w:hAnsi="Arial" w:cs="Arial" w:hint="eastAsia"/>
          <w:b/>
          <w:bCs/>
          <w:lang w:val="en-US" w:eastAsia="ja-JP"/>
        </w:rPr>
        <w:t xml:space="preserve"> co-existence study</w:t>
      </w:r>
      <w:r w:rsidR="002C4577">
        <w:rPr>
          <w:rFonts w:ascii="Arial" w:eastAsia="MS Mincho" w:hAnsi="Arial" w:cs="Arial"/>
          <w:bCs/>
          <w:lang w:val="en-US" w:eastAsia="ja-JP"/>
        </w:rPr>
        <w:t xml:space="preserve"> </w:t>
      </w:r>
    </w:p>
    <w:p w:rsidR="00AD5676" w:rsidRPr="00D65E76" w:rsidRDefault="00AD5676" w:rsidP="00AD5676">
      <w:pPr>
        <w:spacing w:after="120"/>
        <w:ind w:left="1985" w:hanging="1985"/>
        <w:rPr>
          <w:rFonts w:ascii="Arial" w:eastAsia="MS Mincho" w:hAnsi="Arial" w:cs="Arial"/>
          <w:sz w:val="21"/>
          <w:szCs w:val="21"/>
          <w:lang w:val="en-US" w:eastAsia="ja-JP"/>
        </w:rPr>
      </w:pPr>
      <w:r w:rsidRPr="00D65E76">
        <w:rPr>
          <w:rFonts w:ascii="Arial" w:hAnsi="Arial" w:cs="Arial"/>
          <w:b/>
          <w:lang w:val="en-US"/>
        </w:rPr>
        <w:t>Agenda item:</w:t>
      </w:r>
      <w:r w:rsidRPr="00D65E76">
        <w:rPr>
          <w:rFonts w:ascii="Arial" w:hAnsi="Arial" w:cs="Arial"/>
          <w:b/>
          <w:lang w:val="en-US"/>
        </w:rPr>
        <w:tab/>
      </w:r>
      <w:r w:rsidR="00D65E76" w:rsidRPr="00D65E76">
        <w:rPr>
          <w:rFonts w:ascii="Arial" w:eastAsia="MS Mincho" w:hAnsi="Arial" w:cs="Arial"/>
          <w:sz w:val="21"/>
          <w:szCs w:val="21"/>
          <w:lang w:val="en-US" w:eastAsia="ja-JP"/>
        </w:rPr>
        <w:t>8.</w:t>
      </w:r>
      <w:r w:rsidR="00D65E76" w:rsidRPr="00D65E76">
        <w:rPr>
          <w:rFonts w:ascii="Arial" w:eastAsia="MS Mincho" w:hAnsi="Arial" w:cs="Arial" w:hint="eastAsia"/>
          <w:sz w:val="21"/>
          <w:szCs w:val="21"/>
          <w:lang w:val="en-US" w:eastAsia="ja-JP"/>
        </w:rPr>
        <w:t>4</w:t>
      </w:r>
      <w:r w:rsidR="00F2222C" w:rsidRPr="00D65E76">
        <w:rPr>
          <w:rFonts w:ascii="Arial" w:eastAsia="MS Mincho" w:hAnsi="Arial" w:cs="Arial"/>
          <w:sz w:val="21"/>
          <w:szCs w:val="21"/>
          <w:lang w:val="en-US" w:eastAsia="ja-JP"/>
        </w:rPr>
        <w:t>.</w:t>
      </w:r>
      <w:r w:rsidR="00F2222C" w:rsidRPr="00D65E76">
        <w:rPr>
          <w:rFonts w:ascii="Arial" w:eastAsia="MS Mincho" w:hAnsi="Arial" w:cs="Arial" w:hint="eastAsia"/>
          <w:sz w:val="21"/>
          <w:szCs w:val="21"/>
          <w:lang w:val="en-US" w:eastAsia="ja-JP"/>
        </w:rPr>
        <w:t>2</w:t>
      </w:r>
      <w:r w:rsidR="002C4577" w:rsidRPr="00D65E76">
        <w:rPr>
          <w:rFonts w:ascii="Arial" w:eastAsia="MS Mincho" w:hAnsi="Arial" w:cs="Arial"/>
          <w:sz w:val="21"/>
          <w:szCs w:val="21"/>
          <w:lang w:val="en-US" w:eastAsia="ja-JP"/>
        </w:rPr>
        <w:t xml:space="preserve"> </w:t>
      </w:r>
      <w:r w:rsidR="00D3579B" w:rsidRPr="00D65E76">
        <w:rPr>
          <w:rFonts w:ascii="Arial" w:eastAsia="MS Mincho" w:hAnsi="Arial" w:cs="Arial"/>
          <w:sz w:val="21"/>
          <w:szCs w:val="21"/>
          <w:lang w:val="en-US" w:eastAsia="ja-JP"/>
        </w:rPr>
        <w:t>Deployment scenarios / Co-existence studies</w:t>
      </w:r>
    </w:p>
    <w:p w:rsidR="00AD5676" w:rsidRPr="00F2222C" w:rsidRDefault="00AD5676" w:rsidP="00AD5676">
      <w:pPr>
        <w:spacing w:after="120"/>
        <w:ind w:left="1985" w:hanging="1985"/>
        <w:rPr>
          <w:rFonts w:ascii="Arial" w:eastAsia="MS Mincho" w:hAnsi="Arial" w:cs="Arial"/>
          <w:bCs/>
          <w:lang w:eastAsia="ja-JP"/>
        </w:rPr>
      </w:pPr>
      <w:r w:rsidRPr="00FC3D1C">
        <w:rPr>
          <w:rFonts w:ascii="Arial" w:hAnsi="Arial" w:cs="Arial"/>
          <w:b/>
        </w:rPr>
        <w:t>Document for:</w:t>
      </w:r>
      <w:r w:rsidRPr="00FC3D1C">
        <w:rPr>
          <w:rFonts w:ascii="Arial" w:hAnsi="Arial" w:cs="Arial"/>
          <w:b/>
        </w:rPr>
        <w:tab/>
      </w:r>
      <w:bookmarkStart w:id="0" w:name="_GoBack"/>
      <w:r w:rsidR="00F2222C" w:rsidRPr="008F05AF">
        <w:rPr>
          <w:rFonts w:ascii="Arial" w:eastAsia="MS Mincho" w:hAnsi="Arial" w:cs="Arial" w:hint="eastAsia"/>
          <w:b/>
          <w:bCs/>
          <w:lang w:eastAsia="ja-JP"/>
        </w:rPr>
        <w:t>Discussion</w:t>
      </w:r>
      <w:bookmarkEnd w:id="0"/>
    </w:p>
    <w:p w:rsidR="004A0155" w:rsidRPr="006972B6" w:rsidRDefault="004A0155" w:rsidP="00AD5676">
      <w:pPr>
        <w:spacing w:after="120"/>
        <w:ind w:left="1985" w:hanging="1985"/>
        <w:rPr>
          <w:rFonts w:ascii="Arial" w:hAnsi="Arial" w:cs="Arial"/>
          <w:bCs/>
        </w:rPr>
      </w:pPr>
    </w:p>
    <w:p w:rsidR="002F2C45" w:rsidRDefault="002F2C45" w:rsidP="002F2C45">
      <w:pPr>
        <w:pStyle w:val="Heading1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Introduction</w:t>
      </w:r>
    </w:p>
    <w:p w:rsidR="008272BF" w:rsidRDefault="00E14D89" w:rsidP="00166A45">
      <w:pPr>
        <w:rPr>
          <w:rFonts w:eastAsia="MS Mincho"/>
          <w:sz w:val="22"/>
          <w:szCs w:val="22"/>
          <w:lang w:eastAsia="ja-JP"/>
        </w:rPr>
      </w:pPr>
      <w:r>
        <w:rPr>
          <w:rFonts w:eastAsia="MS Mincho" w:hint="eastAsia"/>
          <w:sz w:val="22"/>
          <w:szCs w:val="22"/>
          <w:lang w:eastAsia="ja-JP"/>
        </w:rPr>
        <w:t xml:space="preserve">In this contribution, we provide </w:t>
      </w:r>
      <w:r w:rsidR="00D96717">
        <w:rPr>
          <w:rFonts w:eastAsia="MS Mincho" w:hint="eastAsia"/>
          <w:sz w:val="22"/>
          <w:szCs w:val="22"/>
          <w:lang w:eastAsia="ja-JP"/>
        </w:rPr>
        <w:t xml:space="preserve">preliminary </w:t>
      </w:r>
      <w:r>
        <w:rPr>
          <w:rFonts w:eastAsia="MS Mincho" w:hint="eastAsia"/>
          <w:sz w:val="22"/>
          <w:szCs w:val="22"/>
          <w:lang w:eastAsia="ja-JP"/>
        </w:rPr>
        <w:t xml:space="preserve">simulation results </w:t>
      </w:r>
      <w:r w:rsidR="00AC5675">
        <w:rPr>
          <w:rFonts w:eastAsia="MS Mincho" w:hint="eastAsia"/>
          <w:sz w:val="22"/>
          <w:szCs w:val="22"/>
          <w:lang w:eastAsia="ja-JP"/>
        </w:rPr>
        <w:t xml:space="preserve">for AAS </w:t>
      </w:r>
      <w:r w:rsidR="000510D3">
        <w:rPr>
          <w:rFonts w:eastAsia="MS Mincho" w:hint="eastAsia"/>
          <w:sz w:val="22"/>
          <w:szCs w:val="22"/>
          <w:lang w:eastAsia="ja-JP"/>
        </w:rPr>
        <w:t>in-band blocking</w:t>
      </w:r>
      <w:r w:rsidR="00AC5675">
        <w:rPr>
          <w:rFonts w:eastAsia="MS Mincho" w:hint="eastAsia"/>
          <w:sz w:val="22"/>
          <w:szCs w:val="22"/>
          <w:lang w:eastAsia="ja-JP"/>
        </w:rPr>
        <w:t xml:space="preserve"> evaluations </w:t>
      </w:r>
      <w:r>
        <w:rPr>
          <w:rFonts w:eastAsia="MS Mincho" w:hint="eastAsia"/>
          <w:sz w:val="22"/>
          <w:szCs w:val="22"/>
          <w:lang w:eastAsia="ja-JP"/>
        </w:rPr>
        <w:t xml:space="preserve">based on proposed </w:t>
      </w:r>
      <w:r w:rsidR="008F71D0">
        <w:rPr>
          <w:rFonts w:eastAsia="MS Mincho" w:hint="eastAsia"/>
          <w:sz w:val="22"/>
          <w:szCs w:val="22"/>
          <w:lang w:eastAsia="ja-JP"/>
        </w:rPr>
        <w:t xml:space="preserve">simulation cases and assumptions </w:t>
      </w:r>
      <w:r>
        <w:rPr>
          <w:rFonts w:eastAsia="MS Mincho" w:hint="eastAsia"/>
          <w:sz w:val="22"/>
          <w:szCs w:val="22"/>
          <w:lang w:eastAsia="ja-JP"/>
        </w:rPr>
        <w:t xml:space="preserve">for AAS </w:t>
      </w:r>
      <w:r w:rsidR="004B25E4">
        <w:rPr>
          <w:rFonts w:eastAsia="MS Mincho" w:hint="eastAsia"/>
          <w:sz w:val="22"/>
          <w:szCs w:val="22"/>
          <w:lang w:eastAsia="ja-JP"/>
        </w:rPr>
        <w:t xml:space="preserve">coexistence study </w:t>
      </w:r>
      <w:r w:rsidR="008F71D0">
        <w:rPr>
          <w:rFonts w:eastAsia="MS Mincho" w:hint="eastAsia"/>
          <w:sz w:val="22"/>
          <w:szCs w:val="22"/>
          <w:lang w:eastAsia="ja-JP"/>
        </w:rPr>
        <w:t>in</w:t>
      </w:r>
      <w:r w:rsidR="004B25E4">
        <w:rPr>
          <w:rFonts w:eastAsia="MS Mincho" w:hint="eastAsia"/>
          <w:sz w:val="22"/>
          <w:szCs w:val="22"/>
          <w:lang w:eastAsia="ja-JP"/>
        </w:rPr>
        <w:t xml:space="preserve"> [1]</w:t>
      </w:r>
      <w:r w:rsidR="008F71D0">
        <w:rPr>
          <w:rFonts w:eastAsia="MS Mincho" w:hint="eastAsia"/>
          <w:sz w:val="22"/>
          <w:szCs w:val="22"/>
          <w:lang w:eastAsia="ja-JP"/>
        </w:rPr>
        <w:t>.</w:t>
      </w:r>
    </w:p>
    <w:p w:rsidR="001702F7" w:rsidRPr="00924320" w:rsidRDefault="001702F7" w:rsidP="00166A45">
      <w:pPr>
        <w:rPr>
          <w:rFonts w:eastAsia="MS Mincho"/>
          <w:sz w:val="22"/>
          <w:szCs w:val="22"/>
          <w:lang w:eastAsia="ja-JP"/>
        </w:rPr>
      </w:pPr>
      <w:r>
        <w:rPr>
          <w:rFonts w:eastAsia="MS Mincho" w:hint="eastAsia"/>
          <w:sz w:val="22"/>
          <w:szCs w:val="22"/>
          <w:lang w:eastAsia="ja-JP"/>
        </w:rPr>
        <w:t>This contribution is a resubmission of R4-135515.</w:t>
      </w:r>
    </w:p>
    <w:p w:rsidR="00292140" w:rsidRPr="00237665" w:rsidRDefault="006527E2" w:rsidP="00237665">
      <w:pPr>
        <w:pStyle w:val="Heading1"/>
        <w:pBdr>
          <w:top w:val="single" w:sz="12" w:space="6" w:color="auto"/>
        </w:pBdr>
        <w:ind w:left="0" w:firstLine="0"/>
        <w:rPr>
          <w:lang w:eastAsia="ja-JP"/>
        </w:rPr>
      </w:pPr>
      <w:r>
        <w:t>Discussion</w:t>
      </w:r>
    </w:p>
    <w:p w:rsidR="00BE045E" w:rsidRPr="000510D3" w:rsidRDefault="00AC5675" w:rsidP="00065A3B">
      <w:pPr>
        <w:pStyle w:val="Heading2"/>
        <w:rPr>
          <w:rFonts w:eastAsia="SimSun"/>
          <w:lang w:eastAsia="zh-CN"/>
        </w:rPr>
      </w:pPr>
      <w:r>
        <w:rPr>
          <w:rFonts w:hint="eastAsia"/>
          <w:lang w:eastAsia="ja-JP"/>
        </w:rPr>
        <w:t>Simulation cases</w:t>
      </w:r>
    </w:p>
    <w:p w:rsidR="003222DB" w:rsidRPr="003222DB" w:rsidRDefault="00BE045E" w:rsidP="003222DB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eastAsiaTheme="minorEastAsia"/>
          <w:sz w:val="22"/>
          <w:lang w:val="en-US" w:eastAsia="ja-JP"/>
        </w:rPr>
      </w:pPr>
      <w:r w:rsidRPr="003222DB">
        <w:rPr>
          <w:rFonts w:hint="eastAsia"/>
          <w:sz w:val="22"/>
          <w:szCs w:val="22"/>
          <w:lang w:eastAsia="zh-CN"/>
        </w:rPr>
        <w:t xml:space="preserve">System simulations were performed to evaluate the </w:t>
      </w:r>
      <w:r w:rsidR="003222DB" w:rsidRPr="003222DB">
        <w:rPr>
          <w:rFonts w:eastAsiaTheme="minorEastAsia" w:hint="eastAsia"/>
          <w:sz w:val="22"/>
          <w:szCs w:val="22"/>
          <w:lang w:eastAsia="ja-JP"/>
        </w:rPr>
        <w:t xml:space="preserve">in-band blocking level. </w:t>
      </w:r>
      <w:r w:rsidR="003222DB" w:rsidRPr="003222DB">
        <w:rPr>
          <w:rFonts w:hint="eastAsia"/>
          <w:sz w:val="22"/>
          <w:lang w:eastAsia="zh-CN"/>
        </w:rPr>
        <w:t xml:space="preserve">The in-band </w:t>
      </w:r>
      <w:r w:rsidR="003222DB" w:rsidRPr="003222DB">
        <w:rPr>
          <w:sz w:val="22"/>
          <w:lang w:eastAsia="zh-CN"/>
        </w:rPr>
        <w:t>blocking</w:t>
      </w:r>
      <w:r w:rsidR="003222DB" w:rsidRPr="003222DB">
        <w:rPr>
          <w:rFonts w:hint="eastAsia"/>
          <w:sz w:val="22"/>
          <w:lang w:eastAsia="zh-CN"/>
        </w:rPr>
        <w:t xml:space="preserve"> power level </w:t>
      </w:r>
      <w:r w:rsidR="003222DB" w:rsidRPr="003222DB">
        <w:rPr>
          <w:rFonts w:eastAsiaTheme="minorEastAsia" w:hint="eastAsia"/>
          <w:sz w:val="22"/>
          <w:lang w:eastAsia="ja-JP"/>
        </w:rPr>
        <w:t>were</w:t>
      </w:r>
      <w:r w:rsidR="003222DB" w:rsidRPr="003222DB">
        <w:rPr>
          <w:rFonts w:hint="eastAsia"/>
          <w:sz w:val="22"/>
          <w:lang w:eastAsia="zh-CN"/>
        </w:rPr>
        <w:t xml:space="preserve"> obtained by system level simulation </w:t>
      </w:r>
      <w:r w:rsidR="003222DB" w:rsidRPr="003222DB">
        <w:rPr>
          <w:sz w:val="22"/>
          <w:lang w:val="en-US" w:eastAsia="zh-CN"/>
        </w:rPr>
        <w:t>based on un-coordinated deployment</w:t>
      </w:r>
      <w:r w:rsidR="003222DB" w:rsidRPr="003222DB">
        <w:rPr>
          <w:rFonts w:hint="eastAsia"/>
          <w:sz w:val="22"/>
          <w:lang w:val="en-US" w:eastAsia="zh-CN"/>
        </w:rPr>
        <w:t>, and t</w:t>
      </w:r>
      <w:r w:rsidR="003222DB" w:rsidRPr="003222DB">
        <w:rPr>
          <w:sz w:val="22"/>
          <w:lang w:val="en-US" w:eastAsia="zh-CN"/>
        </w:rPr>
        <w:t>he in-band blocking level is the 99.99% level of the CDF of the total received power at the transceiver input.</w:t>
      </w:r>
      <w:r w:rsidR="003222DB" w:rsidRPr="003222DB">
        <w:rPr>
          <w:rFonts w:hint="eastAsia"/>
          <w:sz w:val="22"/>
          <w:lang w:val="en-US" w:eastAsia="zh-CN"/>
        </w:rPr>
        <w:t xml:space="preserve"> </w:t>
      </w:r>
    </w:p>
    <w:p w:rsidR="00BE045E" w:rsidRPr="003222DB" w:rsidRDefault="00BE045E" w:rsidP="00BE045E">
      <w:pPr>
        <w:rPr>
          <w:rFonts w:eastAsia="MS Mincho"/>
          <w:sz w:val="22"/>
          <w:szCs w:val="22"/>
          <w:lang w:eastAsia="ja-JP"/>
        </w:rPr>
      </w:pPr>
      <w:r w:rsidRPr="003222DB">
        <w:rPr>
          <w:rFonts w:eastAsia="MS Mincho" w:hint="eastAsia"/>
          <w:sz w:val="22"/>
          <w:szCs w:val="22"/>
          <w:lang w:eastAsia="ja-JP"/>
        </w:rPr>
        <w:t>Simulation cases are listed in Table</w:t>
      </w:r>
      <w:r w:rsidR="00C56918" w:rsidRPr="003222DB">
        <w:rPr>
          <w:rFonts w:eastAsia="SimSun" w:hint="eastAsia"/>
          <w:sz w:val="22"/>
          <w:szCs w:val="22"/>
          <w:lang w:eastAsia="zh-CN"/>
        </w:rPr>
        <w:t>1</w:t>
      </w:r>
      <w:r w:rsidRPr="003222DB">
        <w:rPr>
          <w:rFonts w:eastAsia="MS Mincho" w:hint="eastAsia"/>
          <w:sz w:val="22"/>
          <w:szCs w:val="22"/>
          <w:lang w:eastAsia="ja-JP"/>
        </w:rPr>
        <w:t>. Detailed simulation assumptions are provided in [1].</w:t>
      </w:r>
    </w:p>
    <w:p w:rsidR="00B34F63" w:rsidRPr="00065A3B" w:rsidRDefault="00065A3B" w:rsidP="00BE045E">
      <w:pPr>
        <w:rPr>
          <w:rFonts w:eastAsia="MS Mincho"/>
          <w:sz w:val="22"/>
          <w:szCs w:val="22"/>
          <w:lang w:eastAsia="ja-JP"/>
        </w:rPr>
      </w:pPr>
      <w:r w:rsidRPr="003222DB">
        <w:rPr>
          <w:rFonts w:eastAsia="MS Mincho" w:hint="eastAsia"/>
          <w:sz w:val="22"/>
          <w:szCs w:val="22"/>
          <w:lang w:eastAsia="ja-JP"/>
        </w:rPr>
        <w:t>In cases 2a</w:t>
      </w:r>
      <w:r w:rsidR="00BE045E" w:rsidRPr="003222DB">
        <w:rPr>
          <w:rFonts w:eastAsia="MS Mincho" w:hint="eastAsia"/>
          <w:sz w:val="22"/>
          <w:szCs w:val="22"/>
          <w:lang w:eastAsia="ja-JP"/>
        </w:rPr>
        <w:t xml:space="preserve">, </w:t>
      </w:r>
      <w:r w:rsidRPr="003222DB">
        <w:rPr>
          <w:rFonts w:eastAsia="MS Mincho" w:hint="eastAsia"/>
          <w:sz w:val="22"/>
          <w:szCs w:val="22"/>
          <w:lang w:eastAsia="ja-JP"/>
        </w:rPr>
        <w:t>Legacy</w:t>
      </w:r>
      <w:r w:rsidR="00BE045E" w:rsidRPr="003222DB">
        <w:rPr>
          <w:rFonts w:eastAsia="MS Mincho" w:hint="eastAsia"/>
          <w:sz w:val="22"/>
          <w:szCs w:val="22"/>
          <w:lang w:eastAsia="ja-JP"/>
        </w:rPr>
        <w:t xml:space="preserve"> (aggressor) to </w:t>
      </w:r>
      <w:r w:rsidRPr="003222DB">
        <w:rPr>
          <w:rFonts w:eastAsia="MS Mincho" w:hint="eastAsia"/>
          <w:sz w:val="22"/>
          <w:szCs w:val="22"/>
          <w:lang w:eastAsia="ja-JP"/>
        </w:rPr>
        <w:t>AAS</w:t>
      </w:r>
      <w:r w:rsidR="00BE045E" w:rsidRPr="003222DB">
        <w:rPr>
          <w:rFonts w:eastAsia="MS Mincho" w:hint="eastAsia"/>
          <w:sz w:val="22"/>
          <w:szCs w:val="22"/>
          <w:lang w:eastAsia="ja-JP"/>
        </w:rPr>
        <w:t xml:space="preserve"> (victim) performance w</w:t>
      </w:r>
      <w:r w:rsidRPr="003222DB">
        <w:rPr>
          <w:rFonts w:eastAsia="MS Mincho" w:hint="eastAsia"/>
          <w:sz w:val="22"/>
          <w:szCs w:val="22"/>
          <w:lang w:eastAsia="ja-JP"/>
        </w:rPr>
        <w:t>as</w:t>
      </w:r>
      <w:r w:rsidR="00BE045E" w:rsidRPr="003222DB">
        <w:rPr>
          <w:rFonts w:eastAsia="MS Mincho" w:hint="eastAsia"/>
          <w:sz w:val="22"/>
          <w:szCs w:val="22"/>
          <w:lang w:eastAsia="ja-JP"/>
        </w:rPr>
        <w:t xml:space="preserve"> evaluated. In cases </w:t>
      </w:r>
      <w:r w:rsidRPr="003222DB">
        <w:rPr>
          <w:rFonts w:eastAsia="MS Mincho" w:hint="eastAsia"/>
          <w:sz w:val="22"/>
          <w:szCs w:val="22"/>
          <w:lang w:eastAsia="ja-JP"/>
        </w:rPr>
        <w:t>2</w:t>
      </w:r>
      <w:r w:rsidR="00BE045E" w:rsidRPr="003222DB">
        <w:rPr>
          <w:rFonts w:eastAsia="MS Mincho" w:hint="eastAsia"/>
          <w:sz w:val="22"/>
          <w:szCs w:val="22"/>
          <w:lang w:eastAsia="ja-JP"/>
        </w:rPr>
        <w:t xml:space="preserve">b, Legacy </w:t>
      </w:r>
      <w:r w:rsidR="00BE045E" w:rsidRPr="00065A3B">
        <w:rPr>
          <w:rFonts w:eastAsia="MS Mincho" w:hint="eastAsia"/>
          <w:sz w:val="22"/>
          <w:szCs w:val="22"/>
          <w:lang w:eastAsia="ja-JP"/>
        </w:rPr>
        <w:t>(aggressor) to Legacy (victim) was also evaluated as the baseline case.</w:t>
      </w:r>
    </w:p>
    <w:p w:rsidR="00065A3B" w:rsidRPr="00065A3B" w:rsidRDefault="00065A3B" w:rsidP="00BE045E">
      <w:pPr>
        <w:rPr>
          <w:rFonts w:eastAsia="SimSun"/>
          <w:color w:val="FF0000"/>
          <w:sz w:val="22"/>
          <w:szCs w:val="22"/>
          <w:lang w:eastAsia="zh-CN"/>
        </w:rPr>
      </w:pPr>
    </w:p>
    <w:p w:rsidR="004045E6" w:rsidRPr="004C53F8" w:rsidRDefault="004045E6" w:rsidP="00065A3B">
      <w:pPr>
        <w:pStyle w:val="Caption"/>
        <w:jc w:val="center"/>
        <w:rPr>
          <w:rFonts w:eastAsiaTheme="minorEastAsia"/>
        </w:rPr>
      </w:pPr>
      <w:r w:rsidRPr="000510D3">
        <w:t xml:space="preserve">Table </w:t>
      </w:r>
      <w:r w:rsidR="009D1328" w:rsidRPr="000510D3">
        <w:fldChar w:fldCharType="begin"/>
      </w:r>
      <w:r w:rsidRPr="000510D3">
        <w:instrText xml:space="preserve"> SEQ Table \* ARABIC </w:instrText>
      </w:r>
      <w:r w:rsidR="009D1328" w:rsidRPr="000510D3">
        <w:fldChar w:fldCharType="separate"/>
      </w:r>
      <w:r w:rsidR="00662D03">
        <w:rPr>
          <w:noProof/>
        </w:rPr>
        <w:t>1</w:t>
      </w:r>
      <w:r w:rsidR="009D1328" w:rsidRPr="000510D3">
        <w:fldChar w:fldCharType="end"/>
      </w:r>
      <w:r w:rsidR="00B34F63" w:rsidRPr="004264C2">
        <w:rPr>
          <w:rFonts w:eastAsia="SimSun" w:hint="eastAsia"/>
          <w:lang w:eastAsia="zh-CN"/>
        </w:rPr>
        <w:t xml:space="preserve"> Simulation cases for </w:t>
      </w:r>
      <w:r w:rsidR="00C15EF6">
        <w:rPr>
          <w:rFonts w:eastAsiaTheme="minorEastAsia" w:hint="eastAsia"/>
          <w:lang w:eastAsia="zh-CN"/>
        </w:rPr>
        <w:t>in-band blocking</w:t>
      </w:r>
    </w:p>
    <w:tbl>
      <w:tblPr>
        <w:tblW w:w="0" w:type="auto"/>
        <w:tblInd w:w="-17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5"/>
        <w:gridCol w:w="2386"/>
        <w:gridCol w:w="2292"/>
        <w:gridCol w:w="995"/>
        <w:gridCol w:w="1414"/>
        <w:gridCol w:w="1242"/>
      </w:tblGrid>
      <w:tr w:rsidR="00BE045E" w:rsidRPr="00037FB1" w:rsidTr="004C2FC7"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</w:tcPr>
          <w:p w:rsidR="00BE045E" w:rsidRPr="00037FB1" w:rsidRDefault="00BE045E" w:rsidP="004C2FC7">
            <w:pPr>
              <w:pStyle w:val="BodyText"/>
              <w:snapToGrid w:val="0"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037FB1">
              <w:rPr>
                <w:rFonts w:ascii="Arial" w:eastAsia="SimSun" w:hAnsi="Arial" w:cs="Arial"/>
                <w:b/>
                <w:bCs/>
                <w:sz w:val="16"/>
                <w:szCs w:val="16"/>
                <w:lang w:val="en-US" w:eastAsia="zh-CN"/>
              </w:rPr>
              <w:t>Case</w:t>
            </w:r>
          </w:p>
        </w:tc>
        <w:tc>
          <w:tcPr>
            <w:tcW w:w="2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</w:tcPr>
          <w:p w:rsidR="00BE045E" w:rsidRPr="00037FB1" w:rsidRDefault="00BE045E" w:rsidP="004C2FC7">
            <w:pPr>
              <w:pStyle w:val="BodyText"/>
              <w:snapToGrid w:val="0"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037FB1">
              <w:rPr>
                <w:rFonts w:ascii="Arial" w:eastAsia="SimSun" w:hAnsi="Arial" w:cs="Arial"/>
                <w:b/>
                <w:bCs/>
                <w:sz w:val="16"/>
                <w:szCs w:val="16"/>
                <w:lang w:val="en-US" w:eastAsia="zh-CN"/>
              </w:rPr>
              <w:t>Aggressor</w:t>
            </w:r>
          </w:p>
        </w:tc>
        <w:tc>
          <w:tcPr>
            <w:tcW w:w="2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</w:tcPr>
          <w:p w:rsidR="00BE045E" w:rsidRPr="00037FB1" w:rsidRDefault="00BE045E" w:rsidP="004C2FC7">
            <w:pPr>
              <w:pStyle w:val="BodyText"/>
              <w:snapToGrid w:val="0"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037FB1">
              <w:rPr>
                <w:rFonts w:ascii="Arial" w:eastAsia="SimSun" w:hAnsi="Arial" w:cs="Arial"/>
                <w:b/>
                <w:bCs/>
                <w:sz w:val="16"/>
                <w:szCs w:val="16"/>
                <w:lang w:val="en-US" w:eastAsia="zh-CN"/>
              </w:rPr>
              <w:t>Victim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</w:tcPr>
          <w:p w:rsidR="00BE045E" w:rsidRPr="00037FB1" w:rsidRDefault="00BE045E" w:rsidP="004C2FC7">
            <w:pPr>
              <w:pStyle w:val="BodyText"/>
              <w:snapToGrid w:val="0"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037FB1">
              <w:rPr>
                <w:rFonts w:ascii="Arial" w:eastAsia="SimSun" w:hAnsi="Arial" w:cs="Arial"/>
                <w:b/>
                <w:bCs/>
                <w:sz w:val="16"/>
                <w:szCs w:val="16"/>
                <w:lang w:val="en-US" w:eastAsia="zh-CN"/>
              </w:rPr>
              <w:t>Simulated link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</w:tcPr>
          <w:p w:rsidR="00BE045E" w:rsidRPr="00037FB1" w:rsidRDefault="00BE045E" w:rsidP="004C2FC7">
            <w:pPr>
              <w:pStyle w:val="TAH"/>
              <w:snapToGrid w:val="0"/>
              <w:rPr>
                <w:sz w:val="16"/>
                <w:szCs w:val="16"/>
              </w:rPr>
            </w:pPr>
            <w:r w:rsidRPr="00037FB1">
              <w:rPr>
                <w:sz w:val="16"/>
                <w:szCs w:val="16"/>
              </w:rPr>
              <w:t>Statistics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</w:tcPr>
          <w:p w:rsidR="00BE045E" w:rsidRPr="00037FB1" w:rsidRDefault="00BE045E" w:rsidP="004C2FC7">
            <w:pPr>
              <w:pStyle w:val="TAH"/>
              <w:snapToGrid w:val="0"/>
              <w:rPr>
                <w:sz w:val="16"/>
                <w:szCs w:val="16"/>
              </w:rPr>
            </w:pPr>
            <w:r w:rsidRPr="00037FB1">
              <w:rPr>
                <w:sz w:val="16"/>
                <w:szCs w:val="16"/>
              </w:rPr>
              <w:t>Target RF requirement</w:t>
            </w:r>
          </w:p>
        </w:tc>
      </w:tr>
      <w:tr w:rsidR="000510D3" w:rsidRPr="00037FB1" w:rsidTr="004C2FC7">
        <w:trPr>
          <w:trHeight w:val="566"/>
        </w:trPr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</w:tcPr>
          <w:p w:rsidR="000510D3" w:rsidRPr="00037FB1" w:rsidRDefault="000510D3" w:rsidP="00D2440A">
            <w:pPr>
              <w:pStyle w:val="BodyText"/>
              <w:snapToGrid w:val="0"/>
              <w:spacing w:after="0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037FB1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2a </w:t>
            </w:r>
          </w:p>
        </w:tc>
        <w:tc>
          <w:tcPr>
            <w:tcW w:w="2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</w:tcPr>
          <w:p w:rsidR="008777A4" w:rsidRDefault="000510D3" w:rsidP="00D2440A">
            <w:pPr>
              <w:pStyle w:val="BodyText"/>
              <w:snapToGrid w:val="0"/>
              <w:spacing w:after="0"/>
              <w:rPr>
                <w:rFonts w:ascii="Arial" w:eastAsia="MS Mincho" w:hAnsi="Arial" w:cs="Arial"/>
                <w:sz w:val="16"/>
                <w:szCs w:val="16"/>
                <w:lang w:val="en-US" w:eastAsia="ja-JP"/>
              </w:rPr>
            </w:pPr>
            <w:r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Legacy </w:t>
            </w:r>
          </w:p>
          <w:p w:rsidR="000510D3" w:rsidRPr="00037FB1" w:rsidRDefault="000510D3" w:rsidP="00D2440A">
            <w:pPr>
              <w:pStyle w:val="BodyText"/>
              <w:snapToGrid w:val="0"/>
              <w:spacing w:after="0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E-UTRA </w:t>
            </w:r>
            <w:r w:rsidRPr="00037FB1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Macro system: </w:t>
            </w:r>
          </w:p>
        </w:tc>
        <w:tc>
          <w:tcPr>
            <w:tcW w:w="2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</w:tcPr>
          <w:p w:rsidR="008777A4" w:rsidRDefault="000510D3" w:rsidP="00D2440A">
            <w:pPr>
              <w:pStyle w:val="BodyText"/>
              <w:snapToGrid w:val="0"/>
              <w:spacing w:after="0"/>
              <w:rPr>
                <w:rFonts w:ascii="Arial" w:eastAsia="MS Mincho" w:hAnsi="Arial" w:cs="Arial"/>
                <w:sz w:val="16"/>
                <w:szCs w:val="16"/>
                <w:lang w:val="en-US" w:eastAsia="ja-JP"/>
              </w:rPr>
            </w:pPr>
            <w:r w:rsidRPr="00037FB1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Multi-column AAS </w:t>
            </w:r>
          </w:p>
          <w:p w:rsidR="000510D3" w:rsidRPr="00037FB1" w:rsidRDefault="000510D3" w:rsidP="00D2440A">
            <w:pPr>
              <w:pStyle w:val="BodyText"/>
              <w:snapToGrid w:val="0"/>
              <w:spacing w:after="0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037FB1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>E-UTRA Macro system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</w:tcPr>
          <w:p w:rsidR="000510D3" w:rsidRPr="00037FB1" w:rsidRDefault="000510D3" w:rsidP="00D2440A">
            <w:pPr>
              <w:pStyle w:val="BodyText"/>
              <w:snapToGrid w:val="0"/>
              <w:spacing w:after="0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037FB1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Uplink 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</w:tcPr>
          <w:p w:rsidR="000510D3" w:rsidRPr="00037FB1" w:rsidRDefault="000510D3" w:rsidP="00D2440A">
            <w:pPr>
              <w:pStyle w:val="BodyText"/>
              <w:snapToGrid w:val="0"/>
              <w:spacing w:after="0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3625E7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>Interferer levels at victim BS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</w:tcPr>
          <w:p w:rsidR="000510D3" w:rsidRPr="00037FB1" w:rsidRDefault="000510D3" w:rsidP="00D2440A">
            <w:pPr>
              <w:pStyle w:val="BodyText"/>
              <w:snapToGrid w:val="0"/>
              <w:spacing w:after="0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037FB1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>In-band blocking</w:t>
            </w:r>
          </w:p>
        </w:tc>
      </w:tr>
      <w:tr w:rsidR="000510D3" w:rsidRPr="00037FB1" w:rsidTr="004C2FC7">
        <w:trPr>
          <w:trHeight w:val="566"/>
        </w:trPr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</w:tcPr>
          <w:p w:rsidR="000510D3" w:rsidRPr="003625E7" w:rsidRDefault="000510D3" w:rsidP="00D2440A">
            <w:pPr>
              <w:pStyle w:val="BodyText"/>
              <w:snapToGrid w:val="0"/>
              <w:spacing w:after="0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eastAsia="SimSun" w:hAnsi="Arial" w:cs="Arial" w:hint="eastAsia"/>
                <w:sz w:val="16"/>
                <w:szCs w:val="16"/>
                <w:lang w:val="en-US" w:eastAsia="zh-CN"/>
              </w:rPr>
              <w:t>2b</w:t>
            </w:r>
            <w:r w:rsidRPr="003625E7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(Baseline) </w:t>
            </w:r>
          </w:p>
        </w:tc>
        <w:tc>
          <w:tcPr>
            <w:tcW w:w="2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</w:tcPr>
          <w:p w:rsidR="000510D3" w:rsidRPr="003625E7" w:rsidRDefault="000510D3" w:rsidP="00D2440A">
            <w:pPr>
              <w:pStyle w:val="BodyText"/>
              <w:snapToGrid w:val="0"/>
              <w:spacing w:after="0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3625E7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>Legacy</w:t>
            </w:r>
          </w:p>
          <w:p w:rsidR="000510D3" w:rsidRPr="003625E7" w:rsidRDefault="000510D3" w:rsidP="00D2440A">
            <w:pPr>
              <w:pStyle w:val="BodyText"/>
              <w:snapToGrid w:val="0"/>
              <w:spacing w:after="0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3625E7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>E-UTRA Macro system</w:t>
            </w:r>
          </w:p>
        </w:tc>
        <w:tc>
          <w:tcPr>
            <w:tcW w:w="2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</w:tcPr>
          <w:p w:rsidR="000510D3" w:rsidRPr="003625E7" w:rsidRDefault="000510D3" w:rsidP="00D2440A">
            <w:pPr>
              <w:pStyle w:val="BodyText"/>
              <w:snapToGrid w:val="0"/>
              <w:spacing w:after="0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3625E7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>Legacy</w:t>
            </w:r>
          </w:p>
          <w:p w:rsidR="000510D3" w:rsidRPr="003625E7" w:rsidRDefault="000510D3" w:rsidP="00D2440A">
            <w:pPr>
              <w:pStyle w:val="BodyText"/>
              <w:snapToGrid w:val="0"/>
              <w:spacing w:after="0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3625E7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>E-UTRA Macro system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</w:tcPr>
          <w:p w:rsidR="000510D3" w:rsidRPr="003625E7" w:rsidRDefault="000510D3" w:rsidP="00D2440A">
            <w:pPr>
              <w:pStyle w:val="BodyText"/>
              <w:snapToGrid w:val="0"/>
              <w:spacing w:after="0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3625E7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Uplink 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</w:tcPr>
          <w:p w:rsidR="000510D3" w:rsidRPr="003625E7" w:rsidRDefault="000510D3" w:rsidP="00D2440A">
            <w:pPr>
              <w:pStyle w:val="BodyText"/>
              <w:snapToGrid w:val="0"/>
              <w:spacing w:after="0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3625E7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Interferer levels at victim BS 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</w:tcPr>
          <w:p w:rsidR="000510D3" w:rsidRPr="003625E7" w:rsidRDefault="000510D3" w:rsidP="00D2440A">
            <w:pPr>
              <w:pStyle w:val="BodyText"/>
              <w:snapToGrid w:val="0"/>
              <w:spacing w:after="0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3625E7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>In-band blocking</w:t>
            </w:r>
          </w:p>
        </w:tc>
      </w:tr>
    </w:tbl>
    <w:p w:rsidR="00BE045E" w:rsidRDefault="00BE045E" w:rsidP="000510D3">
      <w:pPr>
        <w:rPr>
          <w:rFonts w:eastAsiaTheme="minorEastAsia"/>
          <w:lang w:eastAsia="ja-JP"/>
        </w:rPr>
      </w:pPr>
    </w:p>
    <w:p w:rsidR="00EB28ED" w:rsidRPr="003222DB" w:rsidRDefault="000510D3" w:rsidP="00065A3B">
      <w:pPr>
        <w:pStyle w:val="Caption"/>
        <w:rPr>
          <w:rFonts w:eastAsia="SimSun"/>
          <w:sz w:val="24"/>
          <w:szCs w:val="28"/>
          <w:lang w:eastAsia="zh-CN"/>
        </w:rPr>
      </w:pPr>
      <w:r w:rsidRPr="003222DB">
        <w:rPr>
          <w:rFonts w:hint="eastAsia"/>
          <w:sz w:val="24"/>
          <w:szCs w:val="28"/>
          <w:lang w:eastAsia="ja-JP"/>
        </w:rPr>
        <w:t>Case 2</w:t>
      </w:r>
      <w:r w:rsidR="00EB28ED" w:rsidRPr="003222DB">
        <w:rPr>
          <w:rFonts w:hint="eastAsia"/>
          <w:sz w:val="24"/>
          <w:szCs w:val="28"/>
          <w:lang w:eastAsia="ja-JP"/>
        </w:rPr>
        <w:t xml:space="preserve">a: </w:t>
      </w:r>
      <w:r w:rsidRPr="003222DB">
        <w:rPr>
          <w:rFonts w:hint="eastAsia"/>
          <w:sz w:val="24"/>
          <w:szCs w:val="28"/>
          <w:lang w:eastAsia="ja-JP"/>
        </w:rPr>
        <w:t>Up</w:t>
      </w:r>
      <w:r w:rsidR="00EB28ED" w:rsidRPr="003222DB">
        <w:rPr>
          <w:rFonts w:hint="eastAsia"/>
          <w:sz w:val="24"/>
          <w:szCs w:val="28"/>
          <w:lang w:eastAsia="ja-JP"/>
        </w:rPr>
        <w:t xml:space="preserve">link </w:t>
      </w:r>
      <w:r w:rsidRPr="003222DB">
        <w:rPr>
          <w:rFonts w:hint="eastAsia"/>
          <w:sz w:val="24"/>
          <w:szCs w:val="28"/>
          <w:lang w:eastAsia="ja-JP"/>
        </w:rPr>
        <w:t>Legacy E-UTRA Macro system</w:t>
      </w:r>
      <w:r w:rsidR="00EB28ED" w:rsidRPr="003222DB">
        <w:rPr>
          <w:rFonts w:hint="eastAsia"/>
          <w:sz w:val="24"/>
          <w:szCs w:val="28"/>
          <w:lang w:eastAsia="ja-JP"/>
        </w:rPr>
        <w:t xml:space="preserve"> </w:t>
      </w:r>
      <w:r w:rsidR="004045E6" w:rsidRPr="003222DB">
        <w:rPr>
          <w:rFonts w:hint="eastAsia"/>
          <w:sz w:val="24"/>
          <w:szCs w:val="28"/>
          <w:lang w:eastAsia="ja-JP"/>
        </w:rPr>
        <w:t>a</w:t>
      </w:r>
      <w:r w:rsidR="004045E6" w:rsidRPr="003222DB">
        <w:rPr>
          <w:sz w:val="24"/>
          <w:szCs w:val="28"/>
          <w:lang w:eastAsia="ja-JP"/>
        </w:rPr>
        <w:t>ggressor</w:t>
      </w:r>
      <w:r w:rsidR="004045E6" w:rsidRPr="003222DB">
        <w:rPr>
          <w:rFonts w:hint="eastAsia"/>
          <w:sz w:val="24"/>
          <w:szCs w:val="28"/>
          <w:lang w:eastAsia="ja-JP"/>
        </w:rPr>
        <w:t xml:space="preserve"> </w:t>
      </w:r>
      <w:r w:rsidRPr="003222DB">
        <w:rPr>
          <w:sz w:val="24"/>
          <w:szCs w:val="28"/>
          <w:lang w:eastAsia="ja-JP"/>
        </w:rPr>
        <w:t>–</w:t>
      </w:r>
      <w:r w:rsidR="00EB28ED" w:rsidRPr="003222DB">
        <w:rPr>
          <w:rFonts w:hint="eastAsia"/>
          <w:sz w:val="24"/>
          <w:szCs w:val="28"/>
          <w:lang w:eastAsia="ja-JP"/>
        </w:rPr>
        <w:t xml:space="preserve"> </w:t>
      </w:r>
      <w:r w:rsidRPr="003222DB">
        <w:rPr>
          <w:rFonts w:hint="eastAsia"/>
          <w:sz w:val="24"/>
          <w:szCs w:val="28"/>
          <w:lang w:eastAsia="ja-JP"/>
        </w:rPr>
        <w:t>Multi-column AAS E-UTRA Macro</w:t>
      </w:r>
      <w:r w:rsidR="00EB28ED" w:rsidRPr="003222DB">
        <w:rPr>
          <w:rFonts w:hint="eastAsia"/>
          <w:sz w:val="24"/>
          <w:szCs w:val="28"/>
          <w:lang w:eastAsia="ja-JP"/>
        </w:rPr>
        <w:t xml:space="preserve"> system victim</w:t>
      </w:r>
    </w:p>
    <w:p w:rsidR="00EB28ED" w:rsidRPr="00065A3B" w:rsidRDefault="00EB28ED" w:rsidP="00EB28ED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sz w:val="22"/>
          <w:szCs w:val="22"/>
          <w:lang w:eastAsia="ja-JP"/>
        </w:rPr>
      </w:pPr>
      <w:r w:rsidRPr="000510D3">
        <w:rPr>
          <w:sz w:val="22"/>
          <w:szCs w:val="22"/>
          <w:lang w:eastAsia="ja-JP"/>
        </w:rPr>
        <w:t>Simulations are based on the following assumptions:</w:t>
      </w:r>
    </w:p>
    <w:p w:rsidR="00065A3B" w:rsidRDefault="00EB28ED" w:rsidP="000510D3">
      <w:pPr>
        <w:overflowPunct w:val="0"/>
        <w:autoSpaceDE w:val="0"/>
        <w:autoSpaceDN w:val="0"/>
        <w:adjustRightInd w:val="0"/>
        <w:spacing w:after="0"/>
        <w:ind w:left="568" w:hanging="284"/>
        <w:textAlignment w:val="baseline"/>
        <w:rPr>
          <w:rFonts w:eastAsiaTheme="minorEastAsia"/>
          <w:sz w:val="22"/>
          <w:szCs w:val="22"/>
          <w:lang w:val="en-US" w:eastAsia="ja-JP"/>
        </w:rPr>
      </w:pPr>
      <w:r w:rsidRPr="000510D3">
        <w:rPr>
          <w:sz w:val="22"/>
          <w:szCs w:val="22"/>
          <w:lang w:val="en-US" w:eastAsia="ja-JP"/>
        </w:rPr>
        <w:t>Aggressor system:</w:t>
      </w:r>
      <w:r w:rsidRPr="000510D3">
        <w:rPr>
          <w:sz w:val="22"/>
          <w:szCs w:val="22"/>
          <w:lang w:val="en-US" w:eastAsia="ja-JP"/>
        </w:rPr>
        <w:tab/>
      </w:r>
      <w:r w:rsidRPr="000510D3">
        <w:rPr>
          <w:rFonts w:hint="eastAsia"/>
          <w:sz w:val="22"/>
          <w:szCs w:val="22"/>
          <w:lang w:val="en-US" w:eastAsia="zh-CN"/>
        </w:rPr>
        <w:t>10</w:t>
      </w:r>
      <w:r w:rsidRPr="000510D3">
        <w:rPr>
          <w:sz w:val="22"/>
          <w:szCs w:val="22"/>
          <w:lang w:val="en-US" w:eastAsia="ja-JP"/>
        </w:rPr>
        <w:t xml:space="preserve"> MHz E-UTRA</w:t>
      </w:r>
      <w:r w:rsidRPr="000510D3">
        <w:rPr>
          <w:rFonts w:hint="eastAsia"/>
          <w:sz w:val="22"/>
          <w:szCs w:val="22"/>
          <w:lang w:val="en-US" w:eastAsia="zh-CN"/>
        </w:rPr>
        <w:t xml:space="preserve"> with </w:t>
      </w:r>
      <w:r w:rsidR="00065A3B">
        <w:rPr>
          <w:rFonts w:eastAsiaTheme="minorEastAsia" w:hint="eastAsia"/>
          <w:sz w:val="22"/>
          <w:szCs w:val="22"/>
          <w:lang w:val="en-US" w:eastAsia="ja-JP"/>
        </w:rPr>
        <w:t>passive antenna system</w:t>
      </w:r>
    </w:p>
    <w:p w:rsidR="00EB28ED" w:rsidRPr="000510D3" w:rsidRDefault="00EB28ED" w:rsidP="000510D3">
      <w:pPr>
        <w:overflowPunct w:val="0"/>
        <w:autoSpaceDE w:val="0"/>
        <w:autoSpaceDN w:val="0"/>
        <w:adjustRightInd w:val="0"/>
        <w:spacing w:after="0"/>
        <w:ind w:left="568" w:hanging="284"/>
        <w:textAlignment w:val="baseline"/>
        <w:rPr>
          <w:rFonts w:eastAsia="SimSun"/>
          <w:sz w:val="22"/>
          <w:szCs w:val="22"/>
          <w:lang w:val="en-US" w:eastAsia="zh-CN"/>
        </w:rPr>
      </w:pPr>
      <w:r w:rsidRPr="000510D3">
        <w:rPr>
          <w:sz w:val="22"/>
          <w:szCs w:val="22"/>
          <w:lang w:val="en-US" w:eastAsia="ja-JP"/>
        </w:rPr>
        <w:t>Victim system:</w:t>
      </w:r>
      <w:r w:rsidRPr="000510D3">
        <w:rPr>
          <w:sz w:val="22"/>
          <w:szCs w:val="22"/>
          <w:lang w:val="en-US" w:eastAsia="ja-JP"/>
        </w:rPr>
        <w:tab/>
      </w:r>
      <w:r w:rsidRPr="000510D3">
        <w:rPr>
          <w:rFonts w:hint="eastAsia"/>
          <w:sz w:val="22"/>
          <w:szCs w:val="22"/>
          <w:lang w:val="en-US" w:eastAsia="zh-CN"/>
        </w:rPr>
        <w:t>10 MHz</w:t>
      </w:r>
      <w:r w:rsidRPr="000510D3">
        <w:rPr>
          <w:sz w:val="22"/>
          <w:szCs w:val="22"/>
          <w:lang w:val="en-US" w:eastAsia="ja-JP"/>
        </w:rPr>
        <w:t xml:space="preserve"> </w:t>
      </w:r>
      <w:r w:rsidR="00065A3B">
        <w:rPr>
          <w:rFonts w:eastAsiaTheme="minorEastAsia" w:hint="eastAsia"/>
          <w:sz w:val="22"/>
          <w:szCs w:val="22"/>
          <w:lang w:val="en-US" w:eastAsia="ja-JP"/>
        </w:rPr>
        <w:t xml:space="preserve">AAS </w:t>
      </w:r>
      <w:r w:rsidRPr="000510D3">
        <w:rPr>
          <w:rFonts w:hint="eastAsia"/>
          <w:sz w:val="22"/>
          <w:szCs w:val="22"/>
          <w:lang w:val="en-US" w:eastAsia="zh-CN"/>
        </w:rPr>
        <w:t>E-UTRA</w:t>
      </w:r>
      <w:r w:rsidR="00065A3B">
        <w:rPr>
          <w:rFonts w:eastAsiaTheme="minorEastAsia" w:hint="eastAsia"/>
          <w:sz w:val="22"/>
          <w:szCs w:val="22"/>
          <w:lang w:val="en-US" w:eastAsia="ja-JP"/>
        </w:rPr>
        <w:t xml:space="preserve"> macro </w:t>
      </w:r>
      <w:proofErr w:type="gramStart"/>
      <w:r w:rsidR="00065A3B">
        <w:rPr>
          <w:rFonts w:eastAsiaTheme="minorEastAsia" w:hint="eastAsia"/>
          <w:sz w:val="22"/>
          <w:szCs w:val="22"/>
          <w:lang w:val="en-US" w:eastAsia="ja-JP"/>
        </w:rPr>
        <w:t>system</w:t>
      </w:r>
      <w:proofErr w:type="gramEnd"/>
      <w:r w:rsidRPr="000510D3">
        <w:rPr>
          <w:rFonts w:hint="eastAsia"/>
          <w:sz w:val="22"/>
          <w:szCs w:val="22"/>
          <w:lang w:val="en-US" w:eastAsia="zh-CN"/>
        </w:rPr>
        <w:t xml:space="preserve"> with </w:t>
      </w:r>
      <w:r w:rsidR="00065A3B">
        <w:rPr>
          <w:rFonts w:eastAsiaTheme="minorEastAsia" w:hint="eastAsia"/>
          <w:sz w:val="22"/>
          <w:szCs w:val="22"/>
          <w:lang w:val="en-US" w:eastAsia="ja-JP"/>
        </w:rPr>
        <w:t>horizontal cell splitting</w:t>
      </w:r>
    </w:p>
    <w:p w:rsidR="00EB28ED" w:rsidRPr="000510D3" w:rsidRDefault="00EB28ED" w:rsidP="000510D3">
      <w:pPr>
        <w:overflowPunct w:val="0"/>
        <w:autoSpaceDE w:val="0"/>
        <w:autoSpaceDN w:val="0"/>
        <w:adjustRightInd w:val="0"/>
        <w:spacing w:after="0"/>
        <w:ind w:left="568" w:hanging="284"/>
        <w:textAlignment w:val="baseline"/>
        <w:rPr>
          <w:sz w:val="22"/>
          <w:szCs w:val="22"/>
          <w:lang w:val="en-US" w:eastAsia="zh-CN"/>
        </w:rPr>
      </w:pPr>
      <w:r w:rsidRPr="000510D3">
        <w:rPr>
          <w:rFonts w:hint="eastAsia"/>
          <w:sz w:val="22"/>
          <w:szCs w:val="22"/>
          <w:lang w:val="en-US" w:eastAsia="zh-CN"/>
        </w:rPr>
        <w:t>Down-tilt angle:</w:t>
      </w:r>
      <w:r w:rsidRPr="000510D3">
        <w:rPr>
          <w:sz w:val="22"/>
          <w:szCs w:val="22"/>
          <w:lang w:val="en-US" w:eastAsia="zh-CN"/>
        </w:rPr>
        <w:tab/>
      </w:r>
      <w:r w:rsidRPr="000510D3">
        <w:rPr>
          <w:rFonts w:hint="eastAsia"/>
          <w:sz w:val="22"/>
          <w:szCs w:val="22"/>
          <w:lang w:val="en-US" w:eastAsia="zh-CN"/>
        </w:rPr>
        <w:t>9 degrees down-tilt in aggressor and victim system</w:t>
      </w:r>
    </w:p>
    <w:p w:rsidR="00EB28ED" w:rsidRPr="000510D3" w:rsidRDefault="00EB28ED" w:rsidP="000510D3">
      <w:pPr>
        <w:overflowPunct w:val="0"/>
        <w:autoSpaceDE w:val="0"/>
        <w:autoSpaceDN w:val="0"/>
        <w:adjustRightInd w:val="0"/>
        <w:spacing w:after="0"/>
        <w:ind w:left="568" w:hanging="284"/>
        <w:textAlignment w:val="baseline"/>
        <w:rPr>
          <w:sz w:val="22"/>
          <w:szCs w:val="22"/>
          <w:lang w:eastAsia="zh-CN"/>
        </w:rPr>
      </w:pPr>
      <w:r w:rsidRPr="000510D3">
        <w:rPr>
          <w:sz w:val="22"/>
          <w:szCs w:val="22"/>
          <w:lang w:eastAsia="ja-JP"/>
        </w:rPr>
        <w:t>Environment:</w:t>
      </w:r>
      <w:r w:rsidRPr="000510D3">
        <w:rPr>
          <w:sz w:val="22"/>
          <w:szCs w:val="22"/>
          <w:lang w:eastAsia="ja-JP"/>
        </w:rPr>
        <w:tab/>
        <w:t>Macro Cell, Urban Area, uncoordinated deployment</w:t>
      </w:r>
    </w:p>
    <w:p w:rsidR="00EB28ED" w:rsidRPr="004C2FC7" w:rsidRDefault="00EB28ED" w:rsidP="000510D3">
      <w:pPr>
        <w:overflowPunct w:val="0"/>
        <w:autoSpaceDE w:val="0"/>
        <w:autoSpaceDN w:val="0"/>
        <w:adjustRightInd w:val="0"/>
        <w:spacing w:after="0"/>
        <w:ind w:left="568" w:hanging="284"/>
        <w:textAlignment w:val="baseline"/>
        <w:rPr>
          <w:rFonts w:eastAsia="MS Mincho"/>
          <w:sz w:val="22"/>
          <w:szCs w:val="22"/>
          <w:lang w:eastAsia="ja-JP"/>
        </w:rPr>
      </w:pPr>
      <w:r w:rsidRPr="000510D3">
        <w:rPr>
          <w:sz w:val="22"/>
          <w:szCs w:val="22"/>
          <w:lang w:eastAsia="ja-JP"/>
        </w:rPr>
        <w:t>Cell Range</w:t>
      </w:r>
      <w:r w:rsidRPr="000510D3">
        <w:rPr>
          <w:sz w:val="22"/>
          <w:szCs w:val="22"/>
          <w:lang w:eastAsia="ja-JP"/>
        </w:rPr>
        <w:tab/>
      </w:r>
      <w:r w:rsidRPr="000510D3">
        <w:rPr>
          <w:sz w:val="22"/>
          <w:szCs w:val="22"/>
          <w:lang w:eastAsia="ja-JP"/>
        </w:rPr>
        <w:tab/>
      </w:r>
      <w:r w:rsidRPr="000510D3">
        <w:rPr>
          <w:rFonts w:hint="eastAsia"/>
          <w:sz w:val="22"/>
          <w:szCs w:val="22"/>
          <w:lang w:eastAsia="zh-CN"/>
        </w:rPr>
        <w:t>75</w:t>
      </w:r>
      <w:r w:rsidRPr="000510D3">
        <w:rPr>
          <w:sz w:val="22"/>
          <w:szCs w:val="22"/>
          <w:lang w:eastAsia="ja-JP"/>
        </w:rPr>
        <w:t>0 m</w:t>
      </w:r>
      <w:r w:rsidRPr="000510D3">
        <w:rPr>
          <w:rFonts w:hint="eastAsia"/>
          <w:sz w:val="22"/>
          <w:szCs w:val="22"/>
          <w:lang w:eastAsia="zh-CN"/>
        </w:rPr>
        <w:t xml:space="preserve"> </w:t>
      </w:r>
    </w:p>
    <w:p w:rsidR="00F8672C" w:rsidRPr="000510D3" w:rsidRDefault="00F8672C" w:rsidP="000510D3">
      <w:pPr>
        <w:overflowPunct w:val="0"/>
        <w:autoSpaceDE w:val="0"/>
        <w:autoSpaceDN w:val="0"/>
        <w:adjustRightInd w:val="0"/>
        <w:spacing w:after="0"/>
        <w:ind w:left="568" w:hanging="284"/>
        <w:textAlignment w:val="baseline"/>
        <w:rPr>
          <w:rFonts w:eastAsia="MS Mincho"/>
          <w:sz w:val="22"/>
          <w:szCs w:val="22"/>
          <w:lang w:eastAsia="ja-JP"/>
        </w:rPr>
      </w:pPr>
    </w:p>
    <w:p w:rsidR="00065A3B" w:rsidRPr="003222DB" w:rsidRDefault="00065A3B" w:rsidP="00065A3B">
      <w:pPr>
        <w:pStyle w:val="Caption"/>
        <w:rPr>
          <w:sz w:val="24"/>
          <w:szCs w:val="28"/>
          <w:lang w:eastAsia="ja-JP"/>
        </w:rPr>
      </w:pPr>
      <w:r w:rsidRPr="003222DB">
        <w:rPr>
          <w:rFonts w:hint="eastAsia"/>
          <w:sz w:val="24"/>
          <w:szCs w:val="28"/>
          <w:lang w:eastAsia="ja-JP"/>
        </w:rPr>
        <w:t>Case 2b: Uplink Legacy E-UTRA Macro system a</w:t>
      </w:r>
      <w:r w:rsidRPr="003222DB">
        <w:rPr>
          <w:sz w:val="24"/>
          <w:szCs w:val="28"/>
          <w:lang w:eastAsia="ja-JP"/>
        </w:rPr>
        <w:t>ggressor</w:t>
      </w:r>
      <w:r w:rsidRPr="003222DB">
        <w:rPr>
          <w:rFonts w:hint="eastAsia"/>
          <w:sz w:val="24"/>
          <w:szCs w:val="28"/>
          <w:lang w:eastAsia="ja-JP"/>
        </w:rPr>
        <w:t xml:space="preserve"> </w:t>
      </w:r>
      <w:r w:rsidRPr="003222DB">
        <w:rPr>
          <w:sz w:val="24"/>
          <w:szCs w:val="28"/>
          <w:lang w:eastAsia="ja-JP"/>
        </w:rPr>
        <w:t>–</w:t>
      </w:r>
      <w:r w:rsidRPr="003222DB">
        <w:rPr>
          <w:rFonts w:hint="eastAsia"/>
          <w:sz w:val="24"/>
          <w:szCs w:val="28"/>
          <w:lang w:eastAsia="ja-JP"/>
        </w:rPr>
        <w:t xml:space="preserve"> </w:t>
      </w:r>
      <w:proofErr w:type="gramStart"/>
      <w:r w:rsidRPr="003222DB">
        <w:rPr>
          <w:rFonts w:hint="eastAsia"/>
          <w:sz w:val="24"/>
          <w:szCs w:val="28"/>
          <w:lang w:eastAsia="ja-JP"/>
        </w:rPr>
        <w:t>Legacy  E</w:t>
      </w:r>
      <w:proofErr w:type="gramEnd"/>
      <w:r w:rsidRPr="003222DB">
        <w:rPr>
          <w:rFonts w:hint="eastAsia"/>
          <w:sz w:val="24"/>
          <w:szCs w:val="28"/>
          <w:lang w:eastAsia="ja-JP"/>
        </w:rPr>
        <w:t>-UTRA Macro system victim</w:t>
      </w:r>
    </w:p>
    <w:p w:rsidR="00EB28ED" w:rsidRPr="000510D3" w:rsidRDefault="00EB28ED" w:rsidP="00EB28E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  <w:lang w:eastAsia="ja-JP"/>
        </w:rPr>
      </w:pPr>
      <w:r w:rsidRPr="000510D3">
        <w:rPr>
          <w:sz w:val="22"/>
          <w:szCs w:val="22"/>
          <w:lang w:eastAsia="ja-JP"/>
        </w:rPr>
        <w:t>Simulations are based on the following assumptions:</w:t>
      </w:r>
    </w:p>
    <w:p w:rsidR="00EB28ED" w:rsidRPr="00065A3B" w:rsidRDefault="00EB28ED" w:rsidP="000510D3">
      <w:pPr>
        <w:overflowPunct w:val="0"/>
        <w:autoSpaceDE w:val="0"/>
        <w:autoSpaceDN w:val="0"/>
        <w:adjustRightInd w:val="0"/>
        <w:spacing w:after="0"/>
        <w:ind w:left="568" w:hanging="284"/>
        <w:textAlignment w:val="baseline"/>
        <w:rPr>
          <w:rFonts w:eastAsiaTheme="minorEastAsia"/>
          <w:sz w:val="22"/>
          <w:szCs w:val="22"/>
          <w:lang w:val="en-US" w:eastAsia="ja-JP"/>
        </w:rPr>
      </w:pPr>
      <w:r w:rsidRPr="000510D3">
        <w:rPr>
          <w:sz w:val="22"/>
          <w:szCs w:val="22"/>
          <w:lang w:val="en-US" w:eastAsia="ja-JP"/>
        </w:rPr>
        <w:t>Aggressor system:</w:t>
      </w:r>
      <w:r w:rsidRPr="000510D3">
        <w:rPr>
          <w:sz w:val="22"/>
          <w:szCs w:val="22"/>
          <w:lang w:val="en-US" w:eastAsia="ja-JP"/>
        </w:rPr>
        <w:tab/>
      </w:r>
      <w:r w:rsidRPr="000510D3">
        <w:rPr>
          <w:rFonts w:hint="eastAsia"/>
          <w:sz w:val="22"/>
          <w:szCs w:val="22"/>
          <w:lang w:val="en-US" w:eastAsia="zh-CN"/>
        </w:rPr>
        <w:t>10</w:t>
      </w:r>
      <w:r w:rsidRPr="000510D3">
        <w:rPr>
          <w:sz w:val="22"/>
          <w:szCs w:val="22"/>
          <w:lang w:val="en-US" w:eastAsia="ja-JP"/>
        </w:rPr>
        <w:t xml:space="preserve"> MHz E-UTRA</w:t>
      </w:r>
      <w:r w:rsidRPr="000510D3">
        <w:rPr>
          <w:rFonts w:hint="eastAsia"/>
          <w:sz w:val="22"/>
          <w:szCs w:val="22"/>
          <w:lang w:val="en-US" w:eastAsia="zh-CN"/>
        </w:rPr>
        <w:t xml:space="preserve"> with </w:t>
      </w:r>
      <w:r w:rsidR="00065A3B">
        <w:rPr>
          <w:rFonts w:eastAsiaTheme="minorEastAsia" w:hint="eastAsia"/>
          <w:sz w:val="22"/>
          <w:szCs w:val="22"/>
          <w:lang w:val="en-US" w:eastAsia="ja-JP"/>
        </w:rPr>
        <w:t>passive antenna system</w:t>
      </w:r>
    </w:p>
    <w:p w:rsidR="00EB28ED" w:rsidRPr="000510D3" w:rsidRDefault="00EB28ED" w:rsidP="000510D3">
      <w:pPr>
        <w:overflowPunct w:val="0"/>
        <w:autoSpaceDE w:val="0"/>
        <w:autoSpaceDN w:val="0"/>
        <w:adjustRightInd w:val="0"/>
        <w:spacing w:after="0"/>
        <w:ind w:left="568" w:hanging="284"/>
        <w:textAlignment w:val="baseline"/>
        <w:rPr>
          <w:rFonts w:eastAsia="SimSun"/>
          <w:sz w:val="22"/>
          <w:szCs w:val="22"/>
          <w:lang w:val="en-US" w:eastAsia="zh-CN"/>
        </w:rPr>
      </w:pPr>
      <w:r w:rsidRPr="000510D3">
        <w:rPr>
          <w:sz w:val="22"/>
          <w:szCs w:val="22"/>
          <w:lang w:val="en-US" w:eastAsia="ja-JP"/>
        </w:rPr>
        <w:t>Victim system:</w:t>
      </w:r>
      <w:r w:rsidRPr="000510D3">
        <w:rPr>
          <w:sz w:val="22"/>
          <w:szCs w:val="22"/>
          <w:lang w:val="en-US" w:eastAsia="ja-JP"/>
        </w:rPr>
        <w:tab/>
      </w:r>
      <w:r w:rsidRPr="000510D3">
        <w:rPr>
          <w:rFonts w:hint="eastAsia"/>
          <w:sz w:val="22"/>
          <w:szCs w:val="22"/>
          <w:lang w:val="en-US" w:eastAsia="zh-CN"/>
        </w:rPr>
        <w:t>10 MHz</w:t>
      </w:r>
      <w:r w:rsidRPr="000510D3">
        <w:rPr>
          <w:sz w:val="22"/>
          <w:szCs w:val="22"/>
          <w:lang w:val="en-US" w:eastAsia="ja-JP"/>
        </w:rPr>
        <w:t xml:space="preserve"> </w:t>
      </w:r>
      <w:r w:rsidRPr="000510D3">
        <w:rPr>
          <w:rFonts w:hint="eastAsia"/>
          <w:sz w:val="22"/>
          <w:szCs w:val="22"/>
          <w:lang w:val="en-US" w:eastAsia="zh-CN"/>
        </w:rPr>
        <w:t>E-UTRA with passive antenna system</w:t>
      </w:r>
      <w:r w:rsidRPr="000510D3">
        <w:rPr>
          <w:sz w:val="22"/>
          <w:szCs w:val="22"/>
          <w:lang w:val="en-US" w:eastAsia="zh-CN"/>
        </w:rPr>
        <w:tab/>
      </w:r>
    </w:p>
    <w:p w:rsidR="00065A3B" w:rsidRPr="000510D3" w:rsidRDefault="00065A3B" w:rsidP="00065A3B">
      <w:pPr>
        <w:overflowPunct w:val="0"/>
        <w:autoSpaceDE w:val="0"/>
        <w:autoSpaceDN w:val="0"/>
        <w:adjustRightInd w:val="0"/>
        <w:spacing w:after="0"/>
        <w:ind w:left="568" w:hanging="284"/>
        <w:textAlignment w:val="baseline"/>
        <w:rPr>
          <w:sz w:val="22"/>
          <w:szCs w:val="22"/>
          <w:lang w:val="en-US" w:eastAsia="zh-CN"/>
        </w:rPr>
      </w:pPr>
      <w:r w:rsidRPr="000510D3">
        <w:rPr>
          <w:rFonts w:hint="eastAsia"/>
          <w:sz w:val="22"/>
          <w:szCs w:val="22"/>
          <w:lang w:val="en-US" w:eastAsia="zh-CN"/>
        </w:rPr>
        <w:t>Down-tilt angle:</w:t>
      </w:r>
      <w:r w:rsidRPr="000510D3">
        <w:rPr>
          <w:sz w:val="22"/>
          <w:szCs w:val="22"/>
          <w:lang w:val="en-US" w:eastAsia="zh-CN"/>
        </w:rPr>
        <w:tab/>
      </w:r>
      <w:r w:rsidRPr="000510D3">
        <w:rPr>
          <w:rFonts w:hint="eastAsia"/>
          <w:sz w:val="22"/>
          <w:szCs w:val="22"/>
          <w:lang w:val="en-US" w:eastAsia="zh-CN"/>
        </w:rPr>
        <w:t>9 degrees down-tilt in aggressor and victim system</w:t>
      </w:r>
    </w:p>
    <w:p w:rsidR="00065A3B" w:rsidRPr="000510D3" w:rsidRDefault="00065A3B" w:rsidP="00065A3B">
      <w:pPr>
        <w:overflowPunct w:val="0"/>
        <w:autoSpaceDE w:val="0"/>
        <w:autoSpaceDN w:val="0"/>
        <w:adjustRightInd w:val="0"/>
        <w:spacing w:after="0"/>
        <w:ind w:left="568" w:hanging="284"/>
        <w:textAlignment w:val="baseline"/>
        <w:rPr>
          <w:sz w:val="22"/>
          <w:szCs w:val="22"/>
          <w:lang w:eastAsia="zh-CN"/>
        </w:rPr>
      </w:pPr>
      <w:r w:rsidRPr="000510D3">
        <w:rPr>
          <w:sz w:val="22"/>
          <w:szCs w:val="22"/>
          <w:lang w:eastAsia="ja-JP"/>
        </w:rPr>
        <w:t>Environment:</w:t>
      </w:r>
      <w:r w:rsidRPr="000510D3">
        <w:rPr>
          <w:sz w:val="22"/>
          <w:szCs w:val="22"/>
          <w:lang w:eastAsia="ja-JP"/>
        </w:rPr>
        <w:tab/>
        <w:t>Macro Cell, Urban Area, uncoordinated deployment</w:t>
      </w:r>
    </w:p>
    <w:p w:rsidR="00065A3B" w:rsidRDefault="00065A3B" w:rsidP="00065A3B">
      <w:pPr>
        <w:overflowPunct w:val="0"/>
        <w:autoSpaceDE w:val="0"/>
        <w:autoSpaceDN w:val="0"/>
        <w:adjustRightInd w:val="0"/>
        <w:spacing w:after="0"/>
        <w:ind w:left="568" w:hanging="284"/>
        <w:textAlignment w:val="baseline"/>
        <w:rPr>
          <w:rFonts w:eastAsiaTheme="minorEastAsia"/>
          <w:sz w:val="22"/>
          <w:szCs w:val="22"/>
          <w:lang w:eastAsia="ja-JP"/>
        </w:rPr>
      </w:pPr>
      <w:r w:rsidRPr="000510D3">
        <w:rPr>
          <w:sz w:val="22"/>
          <w:szCs w:val="22"/>
          <w:lang w:eastAsia="ja-JP"/>
        </w:rPr>
        <w:t>Cell Range</w:t>
      </w:r>
      <w:r w:rsidRPr="000510D3">
        <w:rPr>
          <w:sz w:val="22"/>
          <w:szCs w:val="22"/>
          <w:lang w:eastAsia="ja-JP"/>
        </w:rPr>
        <w:tab/>
      </w:r>
      <w:r w:rsidRPr="000510D3">
        <w:rPr>
          <w:sz w:val="22"/>
          <w:szCs w:val="22"/>
          <w:lang w:eastAsia="ja-JP"/>
        </w:rPr>
        <w:tab/>
      </w:r>
      <w:r w:rsidRPr="000510D3">
        <w:rPr>
          <w:rFonts w:hint="eastAsia"/>
          <w:sz w:val="22"/>
          <w:szCs w:val="22"/>
          <w:lang w:eastAsia="zh-CN"/>
        </w:rPr>
        <w:t>75</w:t>
      </w:r>
      <w:r w:rsidRPr="000510D3">
        <w:rPr>
          <w:sz w:val="22"/>
          <w:szCs w:val="22"/>
          <w:lang w:eastAsia="ja-JP"/>
        </w:rPr>
        <w:t>0 m</w:t>
      </w:r>
      <w:r w:rsidRPr="000510D3">
        <w:rPr>
          <w:rFonts w:hint="eastAsia"/>
          <w:sz w:val="22"/>
          <w:szCs w:val="22"/>
          <w:lang w:eastAsia="zh-CN"/>
        </w:rPr>
        <w:t xml:space="preserve"> </w:t>
      </w:r>
    </w:p>
    <w:p w:rsidR="00065A3B" w:rsidRDefault="00065A3B" w:rsidP="00065A3B">
      <w:pPr>
        <w:overflowPunct w:val="0"/>
        <w:autoSpaceDE w:val="0"/>
        <w:autoSpaceDN w:val="0"/>
        <w:adjustRightInd w:val="0"/>
        <w:spacing w:after="0"/>
        <w:ind w:left="568" w:hanging="284"/>
        <w:textAlignment w:val="baseline"/>
        <w:rPr>
          <w:rFonts w:eastAsiaTheme="minorEastAsia"/>
          <w:sz w:val="22"/>
          <w:szCs w:val="22"/>
          <w:lang w:eastAsia="ja-JP"/>
        </w:rPr>
      </w:pPr>
    </w:p>
    <w:p w:rsidR="00065A3B" w:rsidRPr="000510D3" w:rsidRDefault="00065A3B" w:rsidP="00065A3B">
      <w:pPr>
        <w:pStyle w:val="Heading2"/>
        <w:rPr>
          <w:rFonts w:eastAsia="SimSun"/>
          <w:lang w:eastAsia="zh-CN"/>
        </w:rPr>
      </w:pPr>
      <w:r>
        <w:rPr>
          <w:rFonts w:hint="eastAsia"/>
          <w:lang w:eastAsia="ja-JP"/>
        </w:rPr>
        <w:t>Simulation results</w:t>
      </w:r>
    </w:p>
    <w:p w:rsidR="00065A3B" w:rsidRDefault="00065A3B" w:rsidP="00065A3B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Theme="minorEastAsia"/>
          <w:sz w:val="22"/>
          <w:szCs w:val="22"/>
          <w:lang w:eastAsia="ja-JP"/>
        </w:rPr>
      </w:pPr>
      <w:r>
        <w:rPr>
          <w:rFonts w:eastAsiaTheme="minorEastAsia" w:hint="eastAsia"/>
          <w:sz w:val="22"/>
          <w:szCs w:val="22"/>
          <w:lang w:eastAsia="ja-JP"/>
        </w:rPr>
        <w:t xml:space="preserve">Table 2, Figures 1 and 2 show </w:t>
      </w:r>
      <w:r>
        <w:rPr>
          <w:rFonts w:eastAsiaTheme="minorEastAsia"/>
          <w:sz w:val="22"/>
          <w:szCs w:val="22"/>
          <w:lang w:eastAsia="ja-JP"/>
        </w:rPr>
        <w:t>the</w:t>
      </w:r>
      <w:r>
        <w:rPr>
          <w:rFonts w:eastAsiaTheme="minorEastAsia" w:hint="eastAsia"/>
          <w:sz w:val="22"/>
          <w:szCs w:val="22"/>
          <w:lang w:eastAsia="ja-JP"/>
        </w:rPr>
        <w:t xml:space="preserve"> simulation results for in-band blocking level at antenna connector</w:t>
      </w:r>
      <w:r w:rsidR="00D65E76">
        <w:rPr>
          <w:rFonts w:eastAsiaTheme="minorEastAsia" w:hint="eastAsia"/>
          <w:sz w:val="22"/>
          <w:szCs w:val="22"/>
          <w:lang w:eastAsia="ja-JP"/>
        </w:rPr>
        <w:t>.</w:t>
      </w:r>
    </w:p>
    <w:p w:rsidR="00065A3B" w:rsidRPr="00065A3B" w:rsidRDefault="00065A3B" w:rsidP="00065A3B">
      <w:pPr>
        <w:overflowPunct w:val="0"/>
        <w:autoSpaceDE w:val="0"/>
        <w:autoSpaceDN w:val="0"/>
        <w:adjustRightInd w:val="0"/>
        <w:spacing w:after="0"/>
        <w:ind w:left="568" w:hanging="284"/>
        <w:textAlignment w:val="baseline"/>
        <w:rPr>
          <w:rFonts w:eastAsiaTheme="minorEastAsia"/>
          <w:sz w:val="22"/>
          <w:szCs w:val="22"/>
          <w:lang w:eastAsia="ja-JP"/>
        </w:rPr>
      </w:pPr>
    </w:p>
    <w:p w:rsidR="00065A3B" w:rsidRPr="00D65E76" w:rsidRDefault="00065A3B" w:rsidP="00065A3B">
      <w:pPr>
        <w:overflowPunct w:val="0"/>
        <w:autoSpaceDE w:val="0"/>
        <w:autoSpaceDN w:val="0"/>
        <w:adjustRightInd w:val="0"/>
        <w:spacing w:after="0"/>
        <w:ind w:left="568" w:hanging="284"/>
        <w:textAlignment w:val="baseline"/>
        <w:rPr>
          <w:rFonts w:eastAsiaTheme="minorEastAsia"/>
          <w:sz w:val="22"/>
          <w:szCs w:val="22"/>
          <w:lang w:eastAsia="ja-JP"/>
        </w:rPr>
      </w:pPr>
    </w:p>
    <w:p w:rsidR="00F8672C" w:rsidRDefault="00F8672C" w:rsidP="000510D3">
      <w:pPr>
        <w:overflowPunct w:val="0"/>
        <w:autoSpaceDE w:val="0"/>
        <w:autoSpaceDN w:val="0"/>
        <w:adjustRightInd w:val="0"/>
        <w:spacing w:after="0"/>
        <w:ind w:left="568" w:hanging="284"/>
        <w:textAlignment w:val="baseline"/>
        <w:rPr>
          <w:rFonts w:eastAsia="MS Mincho"/>
          <w:sz w:val="22"/>
          <w:szCs w:val="22"/>
          <w:lang w:eastAsia="ja-JP"/>
        </w:rPr>
      </w:pPr>
    </w:p>
    <w:p w:rsidR="00065A3B" w:rsidRPr="00065A3B" w:rsidRDefault="00065A3B" w:rsidP="00065A3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S Mincho" w:hAnsi="Arial"/>
          <w:b/>
          <w:lang w:eastAsia="ja-JP"/>
        </w:rPr>
      </w:pPr>
      <w:r w:rsidRPr="00A916E5">
        <w:rPr>
          <w:rFonts w:ascii="Arial" w:hAnsi="Arial"/>
          <w:b/>
          <w:lang w:eastAsia="ja-JP"/>
        </w:rPr>
        <w:t xml:space="preserve">Table </w:t>
      </w:r>
      <w:r>
        <w:rPr>
          <w:rFonts w:ascii="Arial" w:eastAsiaTheme="minorEastAsia" w:hAnsi="Arial" w:hint="eastAsia"/>
          <w:b/>
          <w:lang w:eastAsia="ja-JP"/>
        </w:rPr>
        <w:t>2</w:t>
      </w:r>
      <w:r w:rsidRPr="00A916E5">
        <w:rPr>
          <w:rFonts w:ascii="Arial" w:hAnsi="Arial"/>
          <w:b/>
          <w:lang w:eastAsia="ja-JP"/>
        </w:rPr>
        <w:t>:</w:t>
      </w:r>
      <w:r w:rsidRPr="00A916E5">
        <w:rPr>
          <w:rFonts w:ascii="Arial" w:hAnsi="Arial"/>
          <w:b/>
          <w:lang w:eastAsia="zh-CN"/>
        </w:rPr>
        <w:t xml:space="preserve"> Case </w:t>
      </w:r>
      <w:r w:rsidRPr="00065A3B">
        <w:rPr>
          <w:rFonts w:ascii="Arial" w:eastAsia="MS Mincho" w:hAnsi="Arial" w:hint="eastAsia"/>
          <w:b/>
          <w:lang w:eastAsia="ja-JP"/>
        </w:rPr>
        <w:t>2</w:t>
      </w:r>
      <w:r>
        <w:rPr>
          <w:rFonts w:ascii="Arial" w:eastAsia="MS Mincho" w:hAnsi="Arial" w:hint="eastAsia"/>
          <w:b/>
          <w:lang w:eastAsia="ja-JP"/>
        </w:rPr>
        <w:t>b</w:t>
      </w:r>
      <w:r w:rsidRPr="00A916E5">
        <w:rPr>
          <w:rFonts w:ascii="Arial" w:hAnsi="Arial"/>
          <w:b/>
          <w:lang w:eastAsia="zh-CN"/>
        </w:rPr>
        <w:t xml:space="preserve"> simulation results summary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7"/>
        <w:gridCol w:w="1787"/>
        <w:gridCol w:w="1607"/>
        <w:gridCol w:w="1787"/>
        <w:gridCol w:w="1607"/>
      </w:tblGrid>
      <w:tr w:rsidR="00065A3B" w:rsidRPr="0070599B" w:rsidTr="00D2440A">
        <w:trPr>
          <w:jc w:val="center"/>
        </w:trPr>
        <w:tc>
          <w:tcPr>
            <w:tcW w:w="0" w:type="auto"/>
            <w:vAlign w:val="center"/>
          </w:tcPr>
          <w:p w:rsidR="00065A3B" w:rsidRPr="0070599B" w:rsidRDefault="00065A3B" w:rsidP="00D2440A">
            <w:pPr>
              <w:pStyle w:val="BodyText"/>
              <w:snapToGri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0599B">
              <w:rPr>
                <w:rFonts w:ascii="Arial" w:eastAsia="SimSun" w:hAnsi="Arial" w:cs="Arial"/>
                <w:sz w:val="18"/>
                <w:szCs w:val="18"/>
                <w:lang w:eastAsia="zh-CN"/>
              </w:rPr>
              <w:t>Case</w:t>
            </w:r>
          </w:p>
        </w:tc>
        <w:tc>
          <w:tcPr>
            <w:tcW w:w="0" w:type="auto"/>
            <w:gridSpan w:val="2"/>
            <w:vAlign w:val="center"/>
          </w:tcPr>
          <w:p w:rsidR="00065A3B" w:rsidRDefault="00065A3B" w:rsidP="00D2440A">
            <w:pPr>
              <w:pStyle w:val="BodyText"/>
              <w:snapToGri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bCs/>
                <w:sz w:val="18"/>
                <w:szCs w:val="18"/>
                <w:lang w:eastAsia="zh-CN"/>
              </w:rPr>
              <w:t>PC set 1</w:t>
            </w:r>
          </w:p>
        </w:tc>
        <w:tc>
          <w:tcPr>
            <w:tcW w:w="0" w:type="auto"/>
            <w:gridSpan w:val="2"/>
            <w:vAlign w:val="center"/>
          </w:tcPr>
          <w:p w:rsidR="00065A3B" w:rsidRDefault="00065A3B" w:rsidP="00D2440A">
            <w:pPr>
              <w:pStyle w:val="BodyText"/>
              <w:snapToGri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PC set 2</w:t>
            </w:r>
          </w:p>
        </w:tc>
      </w:tr>
      <w:tr w:rsidR="00065A3B" w:rsidRPr="0070599B" w:rsidTr="00D2440A">
        <w:trPr>
          <w:jc w:val="center"/>
        </w:trPr>
        <w:tc>
          <w:tcPr>
            <w:tcW w:w="0" w:type="auto"/>
            <w:vAlign w:val="center"/>
          </w:tcPr>
          <w:p w:rsidR="00065A3B" w:rsidRPr="0070599B" w:rsidRDefault="00065A3B" w:rsidP="00D2440A">
            <w:pPr>
              <w:pStyle w:val="BodyText"/>
              <w:snapToGri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065A3B" w:rsidRDefault="00065A3B" w:rsidP="00D2440A">
            <w:pPr>
              <w:pStyle w:val="BodyText"/>
              <w:snapToGrid w:val="0"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M</w:t>
            </w:r>
            <w:r>
              <w:rPr>
                <w:rFonts w:ascii="Arial" w:eastAsia="SimSun" w:hAnsi="Arial" w:cs="Arial" w:hint="eastAsia"/>
                <w:bCs/>
                <w:sz w:val="18"/>
                <w:szCs w:val="18"/>
                <w:lang w:eastAsia="zh-CN"/>
              </w:rPr>
              <w:t xml:space="preserve">echanical </w:t>
            </w:r>
            <w:proofErr w:type="spellStart"/>
            <w:r>
              <w:rPr>
                <w:rFonts w:ascii="Arial" w:eastAsia="SimSun" w:hAnsi="Arial" w:cs="Arial" w:hint="eastAsia"/>
                <w:bCs/>
                <w:sz w:val="18"/>
                <w:szCs w:val="18"/>
                <w:lang w:eastAsia="zh-CN"/>
              </w:rPr>
              <w:t>downtilt</w:t>
            </w:r>
            <w:proofErr w:type="spellEnd"/>
          </w:p>
        </w:tc>
        <w:tc>
          <w:tcPr>
            <w:tcW w:w="0" w:type="auto"/>
          </w:tcPr>
          <w:p w:rsidR="00065A3B" w:rsidRDefault="00065A3B" w:rsidP="00D2440A">
            <w:pPr>
              <w:pStyle w:val="BodyText"/>
              <w:snapToGri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E</w:t>
            </w: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lectrical </w:t>
            </w:r>
            <w:proofErr w:type="spellStart"/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downtilt</w:t>
            </w:r>
            <w:proofErr w:type="spellEnd"/>
          </w:p>
        </w:tc>
        <w:tc>
          <w:tcPr>
            <w:tcW w:w="0" w:type="auto"/>
            <w:vAlign w:val="center"/>
          </w:tcPr>
          <w:p w:rsidR="00065A3B" w:rsidRDefault="00065A3B" w:rsidP="00D2440A">
            <w:pPr>
              <w:pStyle w:val="BodyText"/>
              <w:snapToGrid w:val="0"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  <w:t>M</w:t>
            </w:r>
            <w:r>
              <w:rPr>
                <w:rFonts w:ascii="Arial" w:eastAsia="SimSun" w:hAnsi="Arial" w:cs="Arial" w:hint="eastAsia"/>
                <w:bCs/>
                <w:sz w:val="18"/>
                <w:szCs w:val="18"/>
                <w:lang w:eastAsia="zh-CN"/>
              </w:rPr>
              <w:t xml:space="preserve">echanical </w:t>
            </w:r>
            <w:proofErr w:type="spellStart"/>
            <w:r>
              <w:rPr>
                <w:rFonts w:ascii="Arial" w:eastAsia="SimSun" w:hAnsi="Arial" w:cs="Arial" w:hint="eastAsia"/>
                <w:bCs/>
                <w:sz w:val="18"/>
                <w:szCs w:val="18"/>
                <w:lang w:eastAsia="zh-CN"/>
              </w:rPr>
              <w:t>downtilt</w:t>
            </w:r>
            <w:proofErr w:type="spellEnd"/>
          </w:p>
        </w:tc>
        <w:tc>
          <w:tcPr>
            <w:tcW w:w="0" w:type="auto"/>
          </w:tcPr>
          <w:p w:rsidR="00065A3B" w:rsidRDefault="00065A3B" w:rsidP="00D2440A">
            <w:pPr>
              <w:pStyle w:val="BodyText"/>
              <w:snapToGri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E</w:t>
            </w: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lectrical </w:t>
            </w:r>
            <w:proofErr w:type="spellStart"/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downtilt</w:t>
            </w:r>
            <w:proofErr w:type="spellEnd"/>
          </w:p>
        </w:tc>
      </w:tr>
      <w:tr w:rsidR="00065A3B" w:rsidRPr="0070599B" w:rsidTr="00D2440A">
        <w:trPr>
          <w:jc w:val="center"/>
        </w:trPr>
        <w:tc>
          <w:tcPr>
            <w:tcW w:w="0" w:type="auto"/>
            <w:vAlign w:val="center"/>
          </w:tcPr>
          <w:p w:rsidR="00065A3B" w:rsidRDefault="00065A3B" w:rsidP="00D2440A">
            <w:pPr>
              <w:pStyle w:val="BodyText"/>
              <w:snapToGri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2a</w:t>
            </w:r>
          </w:p>
        </w:tc>
        <w:tc>
          <w:tcPr>
            <w:tcW w:w="0" w:type="auto"/>
            <w:vAlign w:val="center"/>
          </w:tcPr>
          <w:p w:rsidR="00065A3B" w:rsidRPr="0070599B" w:rsidRDefault="00065A3B" w:rsidP="00D2440A">
            <w:pPr>
              <w:pStyle w:val="BodyText"/>
              <w:snapToGri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-47.00</w:t>
            </w:r>
          </w:p>
        </w:tc>
        <w:tc>
          <w:tcPr>
            <w:tcW w:w="0" w:type="auto"/>
          </w:tcPr>
          <w:p w:rsidR="00065A3B" w:rsidRPr="00A65955" w:rsidRDefault="00065A3B" w:rsidP="00D2440A">
            <w:pPr>
              <w:pStyle w:val="BodyText"/>
              <w:snapToGri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-46.92</w:t>
            </w:r>
          </w:p>
        </w:tc>
        <w:tc>
          <w:tcPr>
            <w:tcW w:w="0" w:type="auto"/>
            <w:vAlign w:val="center"/>
          </w:tcPr>
          <w:p w:rsidR="00065A3B" w:rsidRPr="00A65955" w:rsidRDefault="00065A3B" w:rsidP="00D2440A">
            <w:pPr>
              <w:pStyle w:val="BodyText"/>
              <w:snapToGri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-58.70</w:t>
            </w:r>
          </w:p>
        </w:tc>
        <w:tc>
          <w:tcPr>
            <w:tcW w:w="0" w:type="auto"/>
          </w:tcPr>
          <w:p w:rsidR="00065A3B" w:rsidRPr="00A65955" w:rsidRDefault="00065A3B" w:rsidP="00D2440A">
            <w:pPr>
              <w:pStyle w:val="BodyText"/>
              <w:snapToGri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-54.43</w:t>
            </w:r>
          </w:p>
        </w:tc>
      </w:tr>
      <w:tr w:rsidR="00065A3B" w:rsidRPr="0070599B" w:rsidTr="00D2440A">
        <w:trPr>
          <w:jc w:val="center"/>
        </w:trPr>
        <w:tc>
          <w:tcPr>
            <w:tcW w:w="0" w:type="auto"/>
            <w:vAlign w:val="center"/>
          </w:tcPr>
          <w:p w:rsidR="00065A3B" w:rsidRPr="00C340AC" w:rsidRDefault="00065A3B" w:rsidP="00D2440A">
            <w:pPr>
              <w:pStyle w:val="BodyText"/>
              <w:snapToGri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2b</w:t>
            </w:r>
            <w:r w:rsidRPr="00C340AC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 </w:t>
            </w:r>
            <w:r w:rsidRPr="00C340AC">
              <w:rPr>
                <w:rFonts w:ascii="Arial" w:eastAsia="SimSun" w:hAnsi="Arial" w:cs="Arial"/>
                <w:sz w:val="18"/>
                <w:szCs w:val="18"/>
                <w:lang w:eastAsia="zh-CN"/>
              </w:rPr>
              <w:t>(Baseline)</w:t>
            </w:r>
          </w:p>
        </w:tc>
        <w:tc>
          <w:tcPr>
            <w:tcW w:w="0" w:type="auto"/>
            <w:vAlign w:val="center"/>
          </w:tcPr>
          <w:p w:rsidR="00065A3B" w:rsidRPr="00C340AC" w:rsidRDefault="00065A3B" w:rsidP="00D2440A">
            <w:pPr>
              <w:pStyle w:val="BodyText"/>
              <w:snapToGri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-47.45</w:t>
            </w:r>
          </w:p>
        </w:tc>
        <w:tc>
          <w:tcPr>
            <w:tcW w:w="0" w:type="auto"/>
          </w:tcPr>
          <w:p w:rsidR="00065A3B" w:rsidRPr="00C340AC" w:rsidRDefault="00065A3B" w:rsidP="00D2440A">
            <w:pPr>
              <w:pStyle w:val="BodyText"/>
              <w:snapToGri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-47.00</w:t>
            </w:r>
          </w:p>
        </w:tc>
        <w:tc>
          <w:tcPr>
            <w:tcW w:w="0" w:type="auto"/>
            <w:vAlign w:val="center"/>
          </w:tcPr>
          <w:p w:rsidR="00065A3B" w:rsidRPr="00C340AC" w:rsidRDefault="00065A3B" w:rsidP="00D2440A">
            <w:pPr>
              <w:pStyle w:val="BodyText"/>
              <w:snapToGri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-60.76</w:t>
            </w:r>
          </w:p>
        </w:tc>
        <w:tc>
          <w:tcPr>
            <w:tcW w:w="0" w:type="auto"/>
          </w:tcPr>
          <w:p w:rsidR="00065A3B" w:rsidRPr="00C340AC" w:rsidRDefault="00065A3B" w:rsidP="00D2440A">
            <w:pPr>
              <w:pStyle w:val="BodyText"/>
              <w:snapToGri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-57.33</w:t>
            </w:r>
          </w:p>
        </w:tc>
      </w:tr>
    </w:tbl>
    <w:p w:rsidR="00065A3B" w:rsidRDefault="00065A3B" w:rsidP="00065A3B">
      <w:pPr>
        <w:rPr>
          <w:rFonts w:eastAsia="MS Mincho"/>
          <w:lang w:eastAsia="ja-JP"/>
        </w:rPr>
      </w:pPr>
    </w:p>
    <w:p w:rsidR="00065A3B" w:rsidRDefault="007936C3" w:rsidP="00065A3B">
      <w:pPr>
        <w:pStyle w:val="ListParagraph"/>
        <w:ind w:left="360" w:firstLineChars="0" w:firstLine="0"/>
      </w:pPr>
      <w:r>
        <w:rPr>
          <w:noProof/>
          <w:lang w:val="en-GB" w:eastAsia="ja-JP"/>
        </w:rPr>
        <w:drawing>
          <wp:inline distT="0" distB="0" distL="0" distR="0" wp14:anchorId="4DC33217" wp14:editId="54656C74">
            <wp:extent cx="2618565" cy="1963924"/>
            <wp:effectExtent l="1905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682" cy="19647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65A3B" w:rsidRPr="00E36B70">
        <w:t xml:space="preserve"> </w:t>
      </w:r>
      <w:r w:rsidR="00422904">
        <w:rPr>
          <w:noProof/>
          <w:lang w:val="en-GB" w:eastAsia="ja-JP"/>
        </w:rPr>
        <w:drawing>
          <wp:inline distT="0" distB="0" distL="0" distR="0" wp14:anchorId="51FE7EA6" wp14:editId="2B4D7E59">
            <wp:extent cx="2621677" cy="1966259"/>
            <wp:effectExtent l="19050" t="0" r="7223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820" cy="19716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65A3B" w:rsidRPr="00EF0F9F">
        <w:t xml:space="preserve"> </w:t>
      </w:r>
    </w:p>
    <w:p w:rsidR="00065A3B" w:rsidRPr="00DC2A88" w:rsidRDefault="00065A3B" w:rsidP="00065A3B">
      <w:pPr>
        <w:pStyle w:val="Caption"/>
        <w:jc w:val="center"/>
        <w:rPr>
          <w:rFonts w:eastAsia="SimSun"/>
          <w:lang w:eastAsia="zh-CN"/>
        </w:rPr>
      </w:pPr>
      <w:r>
        <w:t xml:space="preserve">Figure </w:t>
      </w:r>
      <w:r>
        <w:rPr>
          <w:rFonts w:eastAsia="SimSun" w:hint="eastAsia"/>
          <w:lang w:eastAsia="zh-CN"/>
        </w:rPr>
        <w:t>1</w:t>
      </w:r>
      <w:r>
        <w:rPr>
          <w:rFonts w:eastAsiaTheme="minorEastAsia" w:hint="eastAsia"/>
          <w:lang w:eastAsia="ja-JP"/>
        </w:rPr>
        <w:t xml:space="preserve"> </w:t>
      </w:r>
      <w:r>
        <w:rPr>
          <w:rFonts w:eastAsia="SimSun" w:hint="eastAsia"/>
          <w:lang w:eastAsia="zh-CN"/>
        </w:rPr>
        <w:t xml:space="preserve">In-band blocking </w:t>
      </w:r>
      <w:r>
        <w:rPr>
          <w:rFonts w:eastAsia="SimSun"/>
          <w:lang w:eastAsia="zh-CN"/>
        </w:rPr>
        <w:t>received</w:t>
      </w:r>
      <w:r>
        <w:rPr>
          <w:rFonts w:eastAsia="SimSun" w:hint="eastAsia"/>
          <w:lang w:eastAsia="zh-CN"/>
        </w:rPr>
        <w:t xml:space="preserve"> at the </w:t>
      </w:r>
      <w:r w:rsidR="003222DB">
        <w:rPr>
          <w:rFonts w:eastAsiaTheme="minorEastAsia" w:hint="eastAsia"/>
          <w:lang w:eastAsia="ja-JP"/>
        </w:rPr>
        <w:t>transceiver boundary</w:t>
      </w:r>
      <w:r>
        <w:rPr>
          <w:rFonts w:eastAsia="SimSun" w:hint="eastAsia"/>
          <w:lang w:eastAsia="zh-CN"/>
        </w:rPr>
        <w:t xml:space="preserve"> with PC1</w:t>
      </w:r>
    </w:p>
    <w:p w:rsidR="00065A3B" w:rsidRDefault="000F1646" w:rsidP="00065A3B">
      <w:pPr>
        <w:pStyle w:val="ListParagraph"/>
        <w:ind w:left="360" w:firstLineChars="0" w:firstLine="0"/>
        <w:rPr>
          <w:rFonts w:eastAsiaTheme="minorEastAsia"/>
          <w:lang w:eastAsia="ja-JP"/>
        </w:rPr>
      </w:pPr>
      <w:r>
        <w:rPr>
          <w:rFonts w:eastAsiaTheme="minorEastAsia"/>
          <w:noProof/>
          <w:lang w:val="en-GB" w:eastAsia="ja-JP"/>
        </w:rPr>
        <w:drawing>
          <wp:inline distT="0" distB="0" distL="0" distR="0" wp14:anchorId="56F4E037" wp14:editId="0B4A8D8D">
            <wp:extent cx="2637618" cy="1978212"/>
            <wp:effectExtent l="1905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5021" cy="19837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4120C">
        <w:rPr>
          <w:rFonts w:eastAsiaTheme="minorEastAsia"/>
          <w:noProof/>
          <w:lang w:val="en-GB" w:eastAsia="ja-JP"/>
        </w:rPr>
        <w:drawing>
          <wp:inline distT="0" distB="0" distL="0" distR="0" wp14:anchorId="46251F75" wp14:editId="19349F0D">
            <wp:extent cx="2640479" cy="1980360"/>
            <wp:effectExtent l="19050" t="0" r="7471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1479" cy="1981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5E76" w:rsidRPr="00D65E76" w:rsidRDefault="00D65E76" w:rsidP="00065A3B">
      <w:pPr>
        <w:pStyle w:val="ListParagraph"/>
        <w:ind w:left="360" w:firstLineChars="0" w:firstLine="0"/>
        <w:rPr>
          <w:rFonts w:eastAsiaTheme="minorEastAsia"/>
          <w:lang w:eastAsia="ja-JP"/>
        </w:rPr>
      </w:pPr>
    </w:p>
    <w:p w:rsidR="00065A3B" w:rsidRPr="00065A3B" w:rsidRDefault="00065A3B" w:rsidP="00065A3B">
      <w:pPr>
        <w:pStyle w:val="ListParagraph"/>
        <w:ind w:left="360" w:firstLineChars="0" w:firstLine="0"/>
        <w:jc w:val="center"/>
        <w:rPr>
          <w:rFonts w:ascii="Times New Roman" w:hAnsi="Times New Roman"/>
          <w:b/>
        </w:rPr>
      </w:pPr>
      <w:r w:rsidRPr="00065A3B">
        <w:rPr>
          <w:rFonts w:ascii="Times New Roman" w:hAnsi="Times New Roman"/>
          <w:b/>
        </w:rPr>
        <w:t>Figure 2</w:t>
      </w:r>
      <w:r>
        <w:rPr>
          <w:rFonts w:ascii="Times New Roman" w:eastAsiaTheme="minorEastAsia" w:hAnsi="Times New Roman" w:hint="eastAsia"/>
          <w:b/>
          <w:lang w:eastAsia="ja-JP"/>
        </w:rPr>
        <w:t xml:space="preserve"> </w:t>
      </w:r>
      <w:r w:rsidRPr="00065A3B">
        <w:rPr>
          <w:rFonts w:ascii="Times New Roman" w:hAnsi="Times New Roman"/>
          <w:b/>
        </w:rPr>
        <w:t>In-band blocking received at the</w:t>
      </w:r>
      <w:r>
        <w:rPr>
          <w:rFonts w:ascii="Times New Roman" w:eastAsiaTheme="minorEastAsia" w:hAnsi="Times New Roman" w:hint="eastAsia"/>
          <w:b/>
          <w:lang w:eastAsia="ja-JP"/>
        </w:rPr>
        <w:t xml:space="preserve"> </w:t>
      </w:r>
      <w:r w:rsidR="003222DB">
        <w:rPr>
          <w:rFonts w:ascii="Times New Roman" w:eastAsiaTheme="minorEastAsia" w:hAnsi="Times New Roman" w:hint="eastAsia"/>
          <w:b/>
          <w:lang w:eastAsia="ja-JP"/>
        </w:rPr>
        <w:t>transceiver boundary</w:t>
      </w:r>
      <w:r w:rsidRPr="00065A3B">
        <w:rPr>
          <w:rFonts w:ascii="Times New Roman" w:hAnsi="Times New Roman"/>
          <w:b/>
        </w:rPr>
        <w:t xml:space="preserve"> with PC2</w:t>
      </w:r>
    </w:p>
    <w:p w:rsidR="00065A3B" w:rsidRPr="00065A3B" w:rsidRDefault="00065A3B" w:rsidP="00065A3B">
      <w:pPr>
        <w:rPr>
          <w:rFonts w:eastAsia="MS Mincho"/>
          <w:lang w:val="en-US" w:eastAsia="ja-JP"/>
        </w:rPr>
      </w:pPr>
    </w:p>
    <w:p w:rsidR="00065A3B" w:rsidRPr="00065A3B" w:rsidRDefault="00065A3B" w:rsidP="00065A3B">
      <w:pPr>
        <w:rPr>
          <w:rFonts w:eastAsia="MS Mincho"/>
          <w:lang w:eastAsia="ja-JP"/>
        </w:rPr>
      </w:pPr>
    </w:p>
    <w:p w:rsidR="00AC2D17" w:rsidRPr="002F2C45" w:rsidRDefault="001E0736" w:rsidP="00065A3B">
      <w:pPr>
        <w:pStyle w:val="Heading2"/>
        <w:rPr>
          <w:rFonts w:eastAsia="SimSun"/>
          <w:lang w:eastAsia="zh-CN"/>
        </w:rPr>
      </w:pPr>
      <w:r w:rsidRPr="003127F7">
        <w:rPr>
          <w:rFonts w:hint="eastAsia"/>
          <w:lang w:eastAsia="ja-JP"/>
        </w:rPr>
        <w:t>Observation</w:t>
      </w:r>
    </w:p>
    <w:p w:rsidR="002F2C45" w:rsidRPr="00D65E76" w:rsidRDefault="00151DE7" w:rsidP="006527E2">
      <w:pPr>
        <w:rPr>
          <w:rFonts w:eastAsia="MS Mincho"/>
          <w:sz w:val="22"/>
          <w:szCs w:val="22"/>
          <w:lang w:eastAsia="ja-JP"/>
        </w:rPr>
      </w:pPr>
      <w:r>
        <w:rPr>
          <w:rFonts w:eastAsia="MS Mincho" w:hint="eastAsia"/>
          <w:sz w:val="22"/>
          <w:szCs w:val="22"/>
          <w:lang w:eastAsia="ja-JP"/>
        </w:rPr>
        <w:t>Simulation results show similar trends with those provided by other companies at RAN4#68 in Barcelona [2</w:t>
      </w:r>
      <w:proofErr w:type="gramStart"/>
      <w:r>
        <w:rPr>
          <w:rFonts w:eastAsia="MS Mincho" w:hint="eastAsia"/>
          <w:sz w:val="22"/>
          <w:szCs w:val="22"/>
          <w:lang w:eastAsia="ja-JP"/>
        </w:rPr>
        <w:t>,3,4</w:t>
      </w:r>
      <w:proofErr w:type="gramEnd"/>
      <w:r>
        <w:rPr>
          <w:rFonts w:eastAsia="MS Mincho" w:hint="eastAsia"/>
          <w:sz w:val="22"/>
          <w:szCs w:val="22"/>
          <w:lang w:eastAsia="ja-JP"/>
        </w:rPr>
        <w:t>].</w:t>
      </w:r>
    </w:p>
    <w:p w:rsidR="00151DE7" w:rsidRPr="00151DE7" w:rsidRDefault="00151DE7" w:rsidP="00D350ED">
      <w:pPr>
        <w:ind w:left="360"/>
        <w:rPr>
          <w:rFonts w:eastAsia="MS Mincho"/>
          <w:sz w:val="22"/>
          <w:szCs w:val="22"/>
          <w:lang w:eastAsia="ja-JP"/>
        </w:rPr>
      </w:pPr>
    </w:p>
    <w:p w:rsidR="00D3579B" w:rsidRDefault="00D3579B" w:rsidP="00D3579B">
      <w:pPr>
        <w:pStyle w:val="Heading1"/>
        <w:pBdr>
          <w:top w:val="single" w:sz="12" w:space="6" w:color="auto"/>
        </w:pBdr>
        <w:ind w:left="0" w:firstLine="0"/>
        <w:rPr>
          <w:lang w:val="en-US"/>
        </w:rPr>
      </w:pPr>
      <w:r>
        <w:rPr>
          <w:rFonts w:hint="eastAsia"/>
          <w:lang w:val="en-US" w:eastAsia="ja-JP"/>
        </w:rPr>
        <w:t>Conclusion</w:t>
      </w:r>
    </w:p>
    <w:p w:rsidR="00510D18" w:rsidRDefault="00D3579B" w:rsidP="00D3579B">
      <w:pPr>
        <w:rPr>
          <w:rFonts w:eastAsia="MS Mincho"/>
          <w:sz w:val="22"/>
          <w:szCs w:val="22"/>
          <w:lang w:eastAsia="ja-JP"/>
        </w:rPr>
      </w:pPr>
      <w:r w:rsidRPr="00065A3B">
        <w:rPr>
          <w:sz w:val="22"/>
          <w:szCs w:val="22"/>
          <w:lang w:val="en-US"/>
        </w:rPr>
        <w:t>I</w:t>
      </w:r>
      <w:r w:rsidRPr="00065A3B">
        <w:rPr>
          <w:rFonts w:eastAsia="MS Mincho" w:hint="eastAsia"/>
          <w:sz w:val="22"/>
          <w:szCs w:val="22"/>
          <w:lang w:val="en-US" w:eastAsia="ja-JP"/>
        </w:rPr>
        <w:t>n</w:t>
      </w:r>
      <w:r w:rsidRPr="00065A3B">
        <w:rPr>
          <w:sz w:val="22"/>
          <w:szCs w:val="22"/>
          <w:lang w:val="en-US"/>
        </w:rPr>
        <w:t xml:space="preserve"> </w:t>
      </w:r>
      <w:r w:rsidRPr="00065A3B">
        <w:rPr>
          <w:rFonts w:eastAsia="MS Mincho" w:hint="eastAsia"/>
          <w:sz w:val="22"/>
          <w:szCs w:val="22"/>
          <w:lang w:val="en-US" w:eastAsia="ja-JP"/>
        </w:rPr>
        <w:t xml:space="preserve">this contribution, we provided </w:t>
      </w:r>
      <w:r w:rsidR="004264C2" w:rsidRPr="00065A3B">
        <w:rPr>
          <w:rFonts w:eastAsia="MS Mincho" w:hint="eastAsia"/>
          <w:sz w:val="22"/>
          <w:szCs w:val="22"/>
          <w:lang w:val="en-US" w:eastAsia="ja-JP"/>
        </w:rPr>
        <w:t xml:space="preserve">initial </w:t>
      </w:r>
      <w:r w:rsidRPr="00065A3B">
        <w:rPr>
          <w:rFonts w:eastAsia="MS Mincho" w:hint="eastAsia"/>
          <w:sz w:val="22"/>
          <w:szCs w:val="22"/>
          <w:lang w:val="en-US" w:eastAsia="ja-JP"/>
        </w:rPr>
        <w:t xml:space="preserve">simulation results </w:t>
      </w:r>
      <w:r w:rsidR="00065A3B" w:rsidRPr="00065A3B">
        <w:rPr>
          <w:rFonts w:eastAsia="MS Mincho" w:hint="eastAsia"/>
          <w:sz w:val="22"/>
          <w:szCs w:val="22"/>
          <w:lang w:val="en-US" w:eastAsia="ja-JP"/>
        </w:rPr>
        <w:t xml:space="preserve">of in-band blocking level </w:t>
      </w:r>
      <w:r w:rsidR="00510D18" w:rsidRPr="00065A3B">
        <w:rPr>
          <w:rFonts w:eastAsia="MS Mincho" w:hint="eastAsia"/>
          <w:sz w:val="22"/>
          <w:szCs w:val="22"/>
          <w:lang w:val="en-US" w:eastAsia="ja-JP"/>
        </w:rPr>
        <w:t xml:space="preserve">based on the </w:t>
      </w:r>
      <w:r w:rsidR="00510D18" w:rsidRPr="00065A3B">
        <w:rPr>
          <w:rFonts w:eastAsia="MS Mincho" w:hint="eastAsia"/>
          <w:sz w:val="22"/>
          <w:szCs w:val="22"/>
          <w:lang w:eastAsia="ja-JP"/>
        </w:rPr>
        <w:t>cases and assumptions for AAS coexistence study discussed at RAN4 #67 at Fukuoka.</w:t>
      </w:r>
    </w:p>
    <w:p w:rsidR="006C1577" w:rsidRPr="00065A3B" w:rsidRDefault="006C1577" w:rsidP="00D3579B">
      <w:pPr>
        <w:rPr>
          <w:rFonts w:eastAsia="MS Mincho"/>
          <w:sz w:val="22"/>
          <w:szCs w:val="22"/>
          <w:lang w:eastAsia="ja-JP"/>
        </w:rPr>
      </w:pPr>
      <w:r>
        <w:rPr>
          <w:rFonts w:eastAsia="MS Mincho"/>
          <w:sz w:val="22"/>
          <w:szCs w:val="22"/>
          <w:lang w:eastAsia="ja-JP"/>
        </w:rPr>
        <w:t>Si</w:t>
      </w:r>
      <w:r w:rsidR="00945387">
        <w:rPr>
          <w:rFonts w:eastAsia="MS Mincho"/>
          <w:sz w:val="22"/>
          <w:szCs w:val="22"/>
          <w:lang w:eastAsia="ja-JP"/>
        </w:rPr>
        <w:t xml:space="preserve">mulation results confirm that </w:t>
      </w:r>
      <w:r>
        <w:rPr>
          <w:rFonts w:eastAsia="MS Mincho"/>
          <w:sz w:val="22"/>
          <w:szCs w:val="22"/>
          <w:lang w:eastAsia="ja-JP"/>
        </w:rPr>
        <w:t xml:space="preserve">there is no </w:t>
      </w:r>
      <w:r w:rsidR="00945387">
        <w:rPr>
          <w:rFonts w:eastAsia="MS Mincho"/>
          <w:sz w:val="22"/>
          <w:szCs w:val="22"/>
          <w:lang w:eastAsia="ja-JP"/>
        </w:rPr>
        <w:t xml:space="preserve">significant </w:t>
      </w:r>
      <w:r>
        <w:rPr>
          <w:rFonts w:eastAsia="MS Mincho"/>
          <w:sz w:val="22"/>
          <w:szCs w:val="22"/>
          <w:lang w:eastAsia="ja-JP"/>
        </w:rPr>
        <w:t xml:space="preserve">difference in in-band blocking for AAS BS </w:t>
      </w:r>
      <w:r w:rsidR="008777A4">
        <w:rPr>
          <w:rFonts w:eastAsia="MS Mincho" w:hint="eastAsia"/>
          <w:sz w:val="22"/>
          <w:szCs w:val="22"/>
          <w:lang w:eastAsia="ja-JP"/>
        </w:rPr>
        <w:t>m</w:t>
      </w:r>
      <w:r>
        <w:rPr>
          <w:rFonts w:eastAsia="MS Mincho"/>
          <w:sz w:val="22"/>
          <w:szCs w:val="22"/>
          <w:lang w:eastAsia="ja-JP"/>
        </w:rPr>
        <w:t>acro and legacy macro. It is therefore proposed to adopt in-band blocking values same as that of the legacy specifications.</w:t>
      </w:r>
    </w:p>
    <w:p w:rsidR="00D3579B" w:rsidRPr="00D3579B" w:rsidRDefault="00D3579B" w:rsidP="00D3579B">
      <w:pPr>
        <w:rPr>
          <w:rFonts w:eastAsia="MS Mincho"/>
          <w:sz w:val="22"/>
          <w:szCs w:val="22"/>
          <w:lang w:val="en-US" w:eastAsia="ja-JP"/>
        </w:rPr>
      </w:pPr>
    </w:p>
    <w:p w:rsidR="00343F87" w:rsidRPr="005118A1" w:rsidRDefault="007C3D3A" w:rsidP="00BD3413">
      <w:pPr>
        <w:pStyle w:val="Heading1"/>
        <w:pBdr>
          <w:top w:val="single" w:sz="12" w:space="6" w:color="auto"/>
        </w:pBdr>
        <w:ind w:left="0" w:firstLine="0"/>
        <w:rPr>
          <w:lang w:eastAsia="ja-JP"/>
        </w:rPr>
      </w:pPr>
      <w:r w:rsidRPr="00FC3D1C">
        <w:t>References</w:t>
      </w:r>
    </w:p>
    <w:p w:rsidR="00D3579B" w:rsidRPr="004C2FC7" w:rsidRDefault="005118A1">
      <w:pPr>
        <w:rPr>
          <w:rFonts w:eastAsia="MS Mincho"/>
          <w:sz w:val="22"/>
          <w:szCs w:val="22"/>
          <w:lang w:eastAsia="ja-JP"/>
        </w:rPr>
      </w:pPr>
      <w:r>
        <w:rPr>
          <w:sz w:val="22"/>
          <w:szCs w:val="22"/>
        </w:rPr>
        <w:t xml:space="preserve">[1] </w:t>
      </w:r>
      <w:r w:rsidR="00D3579B">
        <w:rPr>
          <w:sz w:val="22"/>
          <w:szCs w:val="22"/>
        </w:rPr>
        <w:t>R4-13</w:t>
      </w:r>
      <w:r w:rsidR="00D3579B">
        <w:rPr>
          <w:rFonts w:eastAsia="MS Mincho" w:hint="eastAsia"/>
          <w:sz w:val="22"/>
          <w:szCs w:val="22"/>
          <w:lang w:eastAsia="ja-JP"/>
        </w:rPr>
        <w:t>3</w:t>
      </w:r>
      <w:r w:rsidR="00C007A7" w:rsidRPr="00C007A7">
        <w:rPr>
          <w:sz w:val="22"/>
          <w:szCs w:val="22"/>
        </w:rPr>
        <w:t>1</w:t>
      </w:r>
      <w:r w:rsidR="00D3579B">
        <w:rPr>
          <w:rFonts w:eastAsia="MS Mincho" w:hint="eastAsia"/>
          <w:sz w:val="22"/>
          <w:szCs w:val="22"/>
          <w:lang w:eastAsia="ja-JP"/>
        </w:rPr>
        <w:t>23</w:t>
      </w:r>
      <w:r w:rsidR="00C007A7" w:rsidRPr="00C007A7">
        <w:rPr>
          <w:sz w:val="22"/>
          <w:szCs w:val="22"/>
        </w:rPr>
        <w:t xml:space="preserve">, </w:t>
      </w:r>
      <w:r w:rsidR="00D3579B">
        <w:rPr>
          <w:rFonts w:eastAsia="MS Mincho" w:hint="eastAsia"/>
          <w:sz w:val="22"/>
          <w:szCs w:val="22"/>
          <w:lang w:eastAsia="ja-JP"/>
        </w:rPr>
        <w:t>Simulation scenarios and assumptions for AAS coexistence study</w:t>
      </w:r>
      <w:r w:rsidR="00C007A7" w:rsidRPr="00C007A7">
        <w:rPr>
          <w:sz w:val="22"/>
          <w:szCs w:val="22"/>
        </w:rPr>
        <w:t xml:space="preserve">, </w:t>
      </w:r>
      <w:r w:rsidR="00D3579B" w:rsidRPr="00C007A7">
        <w:rPr>
          <w:sz w:val="22"/>
          <w:szCs w:val="22"/>
        </w:rPr>
        <w:t>Huawei</w:t>
      </w:r>
      <w:r w:rsidR="00D3579B">
        <w:rPr>
          <w:rFonts w:eastAsia="MS Mincho" w:hint="eastAsia"/>
          <w:sz w:val="22"/>
          <w:szCs w:val="22"/>
          <w:lang w:eastAsia="ja-JP"/>
        </w:rPr>
        <w:t>,</w:t>
      </w:r>
      <w:r w:rsidR="00D3579B" w:rsidRPr="00C007A7">
        <w:rPr>
          <w:sz w:val="22"/>
          <w:szCs w:val="22"/>
        </w:rPr>
        <w:t xml:space="preserve"> Ericsson,</w:t>
      </w:r>
      <w:r w:rsidR="00D3579B">
        <w:rPr>
          <w:rFonts w:ascii="MS Mincho" w:eastAsia="MS Mincho" w:hAnsi="MS Mincho" w:hint="eastAsia"/>
          <w:sz w:val="22"/>
          <w:szCs w:val="22"/>
          <w:lang w:eastAsia="ja-JP"/>
        </w:rPr>
        <w:t xml:space="preserve"> </w:t>
      </w:r>
      <w:r w:rsidR="00C007A7" w:rsidRPr="00C007A7">
        <w:rPr>
          <w:sz w:val="22"/>
          <w:szCs w:val="22"/>
        </w:rPr>
        <w:t>Nokia Siemens Networks, NEC</w:t>
      </w:r>
    </w:p>
    <w:p w:rsidR="00D3579B" w:rsidRPr="00151DE7" w:rsidRDefault="004264C2">
      <w:pPr>
        <w:rPr>
          <w:rFonts w:eastAsia="MS Mincho"/>
          <w:sz w:val="22"/>
          <w:szCs w:val="22"/>
          <w:lang w:eastAsia="ja-JP"/>
        </w:rPr>
      </w:pPr>
      <w:r w:rsidRPr="00151DE7">
        <w:rPr>
          <w:rFonts w:eastAsia="MS Mincho" w:hint="eastAsia"/>
          <w:sz w:val="22"/>
          <w:szCs w:val="22"/>
          <w:lang w:eastAsia="ja-JP"/>
        </w:rPr>
        <w:t>[2] R4-13</w:t>
      </w:r>
      <w:r w:rsidR="00065A3B" w:rsidRPr="00151DE7">
        <w:rPr>
          <w:rFonts w:eastAsia="MS Mincho" w:hint="eastAsia"/>
          <w:sz w:val="22"/>
          <w:szCs w:val="22"/>
          <w:lang w:eastAsia="ja-JP"/>
        </w:rPr>
        <w:t>3716, Simulation results for AAS in-band blocking, Huawei</w:t>
      </w:r>
    </w:p>
    <w:p w:rsidR="00065A3B" w:rsidRPr="00151DE7" w:rsidRDefault="00065A3B">
      <w:pPr>
        <w:rPr>
          <w:rFonts w:eastAsia="MS Mincho"/>
          <w:sz w:val="22"/>
          <w:szCs w:val="22"/>
          <w:lang w:eastAsia="ja-JP"/>
        </w:rPr>
      </w:pPr>
      <w:r w:rsidRPr="00151DE7">
        <w:rPr>
          <w:rFonts w:eastAsia="MS Mincho" w:hint="eastAsia"/>
          <w:sz w:val="22"/>
          <w:szCs w:val="22"/>
          <w:lang w:eastAsia="ja-JP"/>
        </w:rPr>
        <w:t>[3] R4-134061, Preliminary AAS Receiver Blocking Simulation Results, NSN</w:t>
      </w:r>
    </w:p>
    <w:p w:rsidR="00466BB9" w:rsidRPr="00151DE7" w:rsidRDefault="00065A3B" w:rsidP="004A45BE">
      <w:pPr>
        <w:rPr>
          <w:rFonts w:eastAsia="MS Mincho"/>
          <w:sz w:val="22"/>
          <w:szCs w:val="22"/>
          <w:lang w:eastAsia="ja-JP"/>
        </w:rPr>
      </w:pPr>
      <w:r w:rsidRPr="00151DE7">
        <w:rPr>
          <w:rFonts w:eastAsia="MS Mincho" w:hint="eastAsia"/>
          <w:sz w:val="22"/>
          <w:szCs w:val="22"/>
          <w:lang w:eastAsia="ja-JP"/>
        </w:rPr>
        <w:t xml:space="preserve">[4] R4-134222, Initial results of AAS coexistence simulation campaign, ZTE, </w:t>
      </w:r>
      <w:proofErr w:type="spellStart"/>
      <w:r w:rsidRPr="00151DE7">
        <w:rPr>
          <w:rFonts w:eastAsia="MS Mincho" w:hint="eastAsia"/>
          <w:sz w:val="22"/>
          <w:szCs w:val="22"/>
          <w:lang w:eastAsia="ja-JP"/>
        </w:rPr>
        <w:t>Tejet</w:t>
      </w:r>
      <w:proofErr w:type="spellEnd"/>
    </w:p>
    <w:sectPr w:rsidR="00466BB9" w:rsidRPr="00151DE7" w:rsidSect="008918D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251D" w:rsidRDefault="00C5251D" w:rsidP="003B4330">
      <w:pPr>
        <w:spacing w:after="0"/>
      </w:pPr>
      <w:r>
        <w:separator/>
      </w:r>
    </w:p>
  </w:endnote>
  <w:endnote w:type="continuationSeparator" w:id="0">
    <w:p w:rsidR="00C5251D" w:rsidRDefault="00C5251D" w:rsidP="003B43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251D" w:rsidRDefault="00C5251D" w:rsidP="003B4330">
      <w:pPr>
        <w:spacing w:after="0"/>
      </w:pPr>
      <w:r>
        <w:separator/>
      </w:r>
    </w:p>
  </w:footnote>
  <w:footnote w:type="continuationSeparator" w:id="0">
    <w:p w:rsidR="00C5251D" w:rsidRDefault="00C5251D" w:rsidP="003B433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475A8"/>
    <w:multiLevelType w:val="hybridMultilevel"/>
    <w:tmpl w:val="E130A3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7A5CE8"/>
    <w:multiLevelType w:val="hybridMultilevel"/>
    <w:tmpl w:val="4172333E"/>
    <w:lvl w:ilvl="0" w:tplc="041D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">
    <w:nsid w:val="0D70356F"/>
    <w:multiLevelType w:val="hybridMultilevel"/>
    <w:tmpl w:val="28EAEF82"/>
    <w:lvl w:ilvl="0" w:tplc="FEAA6058">
      <w:numFmt w:val="bullet"/>
      <w:lvlText w:val="-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 w:hint="default"/>
      </w:rPr>
    </w:lvl>
    <w:lvl w:ilvl="1" w:tplc="08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F5F523E"/>
    <w:multiLevelType w:val="hybridMultilevel"/>
    <w:tmpl w:val="B80E81C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0A83588"/>
    <w:multiLevelType w:val="hybridMultilevel"/>
    <w:tmpl w:val="C39E08F0"/>
    <w:lvl w:ilvl="0" w:tplc="8C08AEA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8D6924"/>
    <w:multiLevelType w:val="hybridMultilevel"/>
    <w:tmpl w:val="8FF2AC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41609B"/>
    <w:multiLevelType w:val="hybridMultilevel"/>
    <w:tmpl w:val="B71AFEFC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A5A270E"/>
    <w:multiLevelType w:val="multilevel"/>
    <w:tmpl w:val="BCFED88E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bullet"/>
      <w:pStyle w:val="Heading3"/>
      <w:lvlText w:val=""/>
      <w:lvlJc w:val="left"/>
      <w:pPr>
        <w:tabs>
          <w:tab w:val="num" w:pos="1100"/>
        </w:tabs>
        <w:ind w:left="930" w:hanging="510"/>
      </w:pPr>
      <w:rPr>
        <w:rFonts w:ascii="Wingdings" w:hAnsi="Wingdings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8">
    <w:nsid w:val="1ACD5087"/>
    <w:multiLevelType w:val="hybridMultilevel"/>
    <w:tmpl w:val="43208D28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9">
    <w:nsid w:val="1B5A0193"/>
    <w:multiLevelType w:val="hybridMultilevel"/>
    <w:tmpl w:val="D7346A14"/>
    <w:lvl w:ilvl="0" w:tplc="40FC7F1C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>
    <w:nsid w:val="1F7509A5"/>
    <w:multiLevelType w:val="hybridMultilevel"/>
    <w:tmpl w:val="830AB3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BB2B93"/>
    <w:multiLevelType w:val="hybridMultilevel"/>
    <w:tmpl w:val="7640F5B8"/>
    <w:lvl w:ilvl="0" w:tplc="66BA6E5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>
    <w:nsid w:val="21FE3E3F"/>
    <w:multiLevelType w:val="hybridMultilevel"/>
    <w:tmpl w:val="CF069E60"/>
    <w:lvl w:ilvl="0" w:tplc="041D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523794E"/>
    <w:multiLevelType w:val="hybridMultilevel"/>
    <w:tmpl w:val="3DA8B25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6165AA9"/>
    <w:multiLevelType w:val="hybridMultilevel"/>
    <w:tmpl w:val="A2C8481C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A036EE8"/>
    <w:multiLevelType w:val="hybridMultilevel"/>
    <w:tmpl w:val="9340919E"/>
    <w:lvl w:ilvl="0" w:tplc="E89093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en-US"/>
      </w:rPr>
    </w:lvl>
    <w:lvl w:ilvl="1" w:tplc="040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lang w:val="en-US"/>
      </w:rPr>
    </w:lvl>
    <w:lvl w:ilvl="2" w:tplc="040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D677999"/>
    <w:multiLevelType w:val="hybridMultilevel"/>
    <w:tmpl w:val="464E87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7553CA"/>
    <w:multiLevelType w:val="hybridMultilevel"/>
    <w:tmpl w:val="93106352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2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3" w:tplc="041D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0F43D1B"/>
    <w:multiLevelType w:val="hybridMultilevel"/>
    <w:tmpl w:val="0D108D9E"/>
    <w:lvl w:ilvl="0" w:tplc="041D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58B46F5"/>
    <w:multiLevelType w:val="hybridMultilevel"/>
    <w:tmpl w:val="F33A7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0591DB2"/>
    <w:multiLevelType w:val="hybridMultilevel"/>
    <w:tmpl w:val="676E5EF6"/>
    <w:lvl w:ilvl="0" w:tplc="C08C5C9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08F5689"/>
    <w:multiLevelType w:val="multilevel"/>
    <w:tmpl w:val="5576E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3AD5F30"/>
    <w:multiLevelType w:val="hybridMultilevel"/>
    <w:tmpl w:val="E5A46F36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4382699"/>
    <w:multiLevelType w:val="hybridMultilevel"/>
    <w:tmpl w:val="F17A6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58D4367"/>
    <w:multiLevelType w:val="hybridMultilevel"/>
    <w:tmpl w:val="FADC6C8A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5">
    <w:nsid w:val="5ABD3F6F"/>
    <w:multiLevelType w:val="hybridMultilevel"/>
    <w:tmpl w:val="AB42A5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0235E53"/>
    <w:multiLevelType w:val="hybridMultilevel"/>
    <w:tmpl w:val="DCECF8D4"/>
    <w:lvl w:ilvl="0" w:tplc="5C8AB846">
      <w:start w:val="1"/>
      <w:numFmt w:val="bullet"/>
      <w:lvlText w:val="-"/>
      <w:lvlJc w:val="left"/>
      <w:pPr>
        <w:tabs>
          <w:tab w:val="num" w:pos="560"/>
        </w:tabs>
        <w:ind w:left="560" w:hanging="360"/>
      </w:pPr>
      <w:rPr>
        <w:rFonts w:ascii="Times New Roman" w:eastAsia="MS Mincho" w:hAnsi="Times New Roman" w:hint="default"/>
      </w:rPr>
    </w:lvl>
    <w:lvl w:ilvl="1" w:tplc="0409000B">
      <w:start w:val="1"/>
      <w:numFmt w:val="bullet"/>
      <w:lvlText w:val=""/>
      <w:lvlJc w:val="left"/>
      <w:pPr>
        <w:tabs>
          <w:tab w:val="num" w:pos="1040"/>
        </w:tabs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460"/>
        </w:tabs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880"/>
        </w:tabs>
        <w:ind w:left="1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00"/>
        </w:tabs>
        <w:ind w:left="2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20"/>
        </w:tabs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40"/>
        </w:tabs>
        <w:ind w:left="3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60"/>
        </w:tabs>
        <w:ind w:left="3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80"/>
        </w:tabs>
        <w:ind w:left="3980" w:hanging="420"/>
      </w:pPr>
      <w:rPr>
        <w:rFonts w:ascii="Wingdings" w:hAnsi="Wingdings" w:hint="default"/>
      </w:rPr>
    </w:lvl>
  </w:abstractNum>
  <w:abstractNum w:abstractNumId="27">
    <w:nsid w:val="60876B0C"/>
    <w:multiLevelType w:val="multilevel"/>
    <w:tmpl w:val="8BF48D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24532E7"/>
    <w:multiLevelType w:val="hybridMultilevel"/>
    <w:tmpl w:val="EF9A9180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4462F99"/>
    <w:multiLevelType w:val="hybridMultilevel"/>
    <w:tmpl w:val="9BD830B0"/>
    <w:lvl w:ilvl="0" w:tplc="08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4BC4515"/>
    <w:multiLevelType w:val="hybridMultilevel"/>
    <w:tmpl w:val="1C6A6C06"/>
    <w:lvl w:ilvl="0" w:tplc="040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B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B532ECB"/>
    <w:multiLevelType w:val="hybridMultilevel"/>
    <w:tmpl w:val="A390718A"/>
    <w:lvl w:ilvl="0" w:tplc="5C4C5066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6D3255B9"/>
    <w:multiLevelType w:val="hybridMultilevel"/>
    <w:tmpl w:val="E1842596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F9B6FE3"/>
    <w:multiLevelType w:val="hybridMultilevel"/>
    <w:tmpl w:val="6A48A21E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0A234BE"/>
    <w:multiLevelType w:val="hybridMultilevel"/>
    <w:tmpl w:val="4C387AB2"/>
    <w:lvl w:ilvl="0" w:tplc="08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A6412BB"/>
    <w:multiLevelType w:val="hybridMultilevel"/>
    <w:tmpl w:val="AD984034"/>
    <w:lvl w:ilvl="0" w:tplc="08090011">
      <w:start w:val="1"/>
      <w:numFmt w:val="decimal"/>
      <w:lvlText w:val="%1)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6">
    <w:nsid w:val="7BE552A9"/>
    <w:multiLevelType w:val="hybridMultilevel"/>
    <w:tmpl w:val="0F94263E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972"/>
        </w:tabs>
        <w:ind w:left="972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EA016EC"/>
    <w:multiLevelType w:val="hybridMultilevel"/>
    <w:tmpl w:val="1F6836B2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FDF63B9"/>
    <w:multiLevelType w:val="hybridMultilevel"/>
    <w:tmpl w:val="8BF48D80"/>
    <w:lvl w:ilvl="0" w:tplc="041D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9E6058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1"/>
  </w:num>
  <w:num w:numId="2">
    <w:abstractNumId w:val="34"/>
  </w:num>
  <w:num w:numId="3">
    <w:abstractNumId w:val="29"/>
  </w:num>
  <w:num w:numId="4">
    <w:abstractNumId w:val="28"/>
  </w:num>
  <w:num w:numId="5">
    <w:abstractNumId w:val="33"/>
  </w:num>
  <w:num w:numId="6">
    <w:abstractNumId w:val="38"/>
  </w:num>
  <w:num w:numId="7">
    <w:abstractNumId w:val="30"/>
  </w:num>
  <w:num w:numId="8">
    <w:abstractNumId w:val="15"/>
  </w:num>
  <w:num w:numId="9">
    <w:abstractNumId w:val="26"/>
  </w:num>
  <w:num w:numId="10">
    <w:abstractNumId w:val="2"/>
  </w:num>
  <w:num w:numId="11">
    <w:abstractNumId w:val="37"/>
  </w:num>
  <w:num w:numId="12">
    <w:abstractNumId w:val="22"/>
  </w:num>
  <w:num w:numId="13">
    <w:abstractNumId w:val="39"/>
  </w:num>
  <w:num w:numId="14">
    <w:abstractNumId w:val="12"/>
  </w:num>
  <w:num w:numId="15">
    <w:abstractNumId w:val="27"/>
  </w:num>
  <w:num w:numId="16">
    <w:abstractNumId w:val="17"/>
  </w:num>
  <w:num w:numId="17">
    <w:abstractNumId w:val="21"/>
  </w:num>
  <w:num w:numId="18">
    <w:abstractNumId w:val="6"/>
  </w:num>
  <w:num w:numId="19">
    <w:abstractNumId w:val="36"/>
  </w:num>
  <w:num w:numId="20">
    <w:abstractNumId w:val="32"/>
  </w:num>
  <w:num w:numId="21">
    <w:abstractNumId w:val="14"/>
  </w:num>
  <w:num w:numId="22">
    <w:abstractNumId w:val="18"/>
  </w:num>
  <w:num w:numId="23">
    <w:abstractNumId w:val="4"/>
  </w:num>
  <w:num w:numId="24">
    <w:abstractNumId w:val="1"/>
  </w:num>
  <w:num w:numId="25">
    <w:abstractNumId w:val="5"/>
  </w:num>
  <w:num w:numId="26">
    <w:abstractNumId w:val="16"/>
  </w:num>
  <w:num w:numId="27">
    <w:abstractNumId w:val="24"/>
  </w:num>
  <w:num w:numId="28">
    <w:abstractNumId w:val="25"/>
  </w:num>
  <w:num w:numId="29">
    <w:abstractNumId w:val="23"/>
  </w:num>
  <w:num w:numId="30">
    <w:abstractNumId w:val="19"/>
  </w:num>
  <w:num w:numId="31">
    <w:abstractNumId w:val="8"/>
  </w:num>
  <w:num w:numId="32">
    <w:abstractNumId w:val="10"/>
  </w:num>
  <w:num w:numId="33">
    <w:abstractNumId w:val="13"/>
  </w:num>
  <w:num w:numId="34">
    <w:abstractNumId w:val="3"/>
  </w:num>
  <w:num w:numId="35">
    <w:abstractNumId w:val="0"/>
  </w:num>
  <w:num w:numId="36">
    <w:abstractNumId w:val="9"/>
  </w:num>
  <w:num w:numId="37">
    <w:abstractNumId w:val="20"/>
  </w:num>
  <w:num w:numId="38">
    <w:abstractNumId w:val="7"/>
  </w:num>
  <w:num w:numId="39">
    <w:abstractNumId w:val="11"/>
  </w:num>
  <w:num w:numId="40">
    <w:abstractNumId w:val="35"/>
  </w:num>
  <w:num w:numId="41">
    <w:abstractNumId w:val="7"/>
  </w:num>
  <w:num w:numId="4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EE2"/>
    <w:rsid w:val="00003068"/>
    <w:rsid w:val="0000353D"/>
    <w:rsid w:val="000047FB"/>
    <w:rsid w:val="00005A72"/>
    <w:rsid w:val="000079D5"/>
    <w:rsid w:val="00007CD6"/>
    <w:rsid w:val="00010F2E"/>
    <w:rsid w:val="00011D7D"/>
    <w:rsid w:val="000141DD"/>
    <w:rsid w:val="00020B4F"/>
    <w:rsid w:val="00021C9C"/>
    <w:rsid w:val="0002328B"/>
    <w:rsid w:val="000251FA"/>
    <w:rsid w:val="00025347"/>
    <w:rsid w:val="000258DB"/>
    <w:rsid w:val="00026CA3"/>
    <w:rsid w:val="00030C4A"/>
    <w:rsid w:val="00036C33"/>
    <w:rsid w:val="000429AE"/>
    <w:rsid w:val="00046EB3"/>
    <w:rsid w:val="000510D3"/>
    <w:rsid w:val="000516FE"/>
    <w:rsid w:val="000523C3"/>
    <w:rsid w:val="0006076D"/>
    <w:rsid w:val="00060C17"/>
    <w:rsid w:val="00065A3B"/>
    <w:rsid w:val="0007347F"/>
    <w:rsid w:val="000735B5"/>
    <w:rsid w:val="00076494"/>
    <w:rsid w:val="00080A84"/>
    <w:rsid w:val="00085DF7"/>
    <w:rsid w:val="00086DB1"/>
    <w:rsid w:val="00087126"/>
    <w:rsid w:val="00090660"/>
    <w:rsid w:val="00097B99"/>
    <w:rsid w:val="000A5108"/>
    <w:rsid w:val="000A6497"/>
    <w:rsid w:val="000B0C53"/>
    <w:rsid w:val="000B2D33"/>
    <w:rsid w:val="000B467D"/>
    <w:rsid w:val="000D0282"/>
    <w:rsid w:val="000D3D70"/>
    <w:rsid w:val="000D480B"/>
    <w:rsid w:val="000D4F55"/>
    <w:rsid w:val="000D5CF4"/>
    <w:rsid w:val="000E32E8"/>
    <w:rsid w:val="000E4347"/>
    <w:rsid w:val="000E58C0"/>
    <w:rsid w:val="000E68F1"/>
    <w:rsid w:val="000F1646"/>
    <w:rsid w:val="000F6D1A"/>
    <w:rsid w:val="000F70C2"/>
    <w:rsid w:val="00111016"/>
    <w:rsid w:val="00113626"/>
    <w:rsid w:val="00115892"/>
    <w:rsid w:val="00116C20"/>
    <w:rsid w:val="00122115"/>
    <w:rsid w:val="00123F5A"/>
    <w:rsid w:val="00124214"/>
    <w:rsid w:val="001276A8"/>
    <w:rsid w:val="00127CCC"/>
    <w:rsid w:val="001301C0"/>
    <w:rsid w:val="001318E7"/>
    <w:rsid w:val="00133901"/>
    <w:rsid w:val="0014665D"/>
    <w:rsid w:val="00151580"/>
    <w:rsid w:val="00151DE7"/>
    <w:rsid w:val="001530A1"/>
    <w:rsid w:val="00154BBD"/>
    <w:rsid w:val="001550FF"/>
    <w:rsid w:val="001553AB"/>
    <w:rsid w:val="00155C24"/>
    <w:rsid w:val="00165117"/>
    <w:rsid w:val="00166A45"/>
    <w:rsid w:val="001702F7"/>
    <w:rsid w:val="00170F02"/>
    <w:rsid w:val="00172C04"/>
    <w:rsid w:val="001753E0"/>
    <w:rsid w:val="00185610"/>
    <w:rsid w:val="001872E4"/>
    <w:rsid w:val="001A2542"/>
    <w:rsid w:val="001B2888"/>
    <w:rsid w:val="001B51BD"/>
    <w:rsid w:val="001C253C"/>
    <w:rsid w:val="001C7CEF"/>
    <w:rsid w:val="001D12F1"/>
    <w:rsid w:val="001E0736"/>
    <w:rsid w:val="001E1342"/>
    <w:rsid w:val="001E7DB5"/>
    <w:rsid w:val="001F0A90"/>
    <w:rsid w:val="001F2E75"/>
    <w:rsid w:val="001F5CAE"/>
    <w:rsid w:val="001F63EC"/>
    <w:rsid w:val="00202FDC"/>
    <w:rsid w:val="00204BD8"/>
    <w:rsid w:val="00207047"/>
    <w:rsid w:val="00212748"/>
    <w:rsid w:val="00216A58"/>
    <w:rsid w:val="00221869"/>
    <w:rsid w:val="0022332A"/>
    <w:rsid w:val="00224DEA"/>
    <w:rsid w:val="002261DD"/>
    <w:rsid w:val="002312CB"/>
    <w:rsid w:val="00236219"/>
    <w:rsid w:val="00237665"/>
    <w:rsid w:val="00241D4F"/>
    <w:rsid w:val="0025078E"/>
    <w:rsid w:val="00251450"/>
    <w:rsid w:val="00254589"/>
    <w:rsid w:val="00262D6D"/>
    <w:rsid w:val="00263AC9"/>
    <w:rsid w:val="00265BA8"/>
    <w:rsid w:val="00266794"/>
    <w:rsid w:val="002668EF"/>
    <w:rsid w:val="00266D44"/>
    <w:rsid w:val="002678DF"/>
    <w:rsid w:val="00273A54"/>
    <w:rsid w:val="00276B15"/>
    <w:rsid w:val="00276F95"/>
    <w:rsid w:val="0027766C"/>
    <w:rsid w:val="00277A65"/>
    <w:rsid w:val="00281FAE"/>
    <w:rsid w:val="002834D3"/>
    <w:rsid w:val="00292140"/>
    <w:rsid w:val="0029301E"/>
    <w:rsid w:val="002A39A6"/>
    <w:rsid w:val="002A54D9"/>
    <w:rsid w:val="002B19E3"/>
    <w:rsid w:val="002B4DF4"/>
    <w:rsid w:val="002C012C"/>
    <w:rsid w:val="002C0281"/>
    <w:rsid w:val="002C05C3"/>
    <w:rsid w:val="002C37AD"/>
    <w:rsid w:val="002C4577"/>
    <w:rsid w:val="002E12F4"/>
    <w:rsid w:val="002E1D48"/>
    <w:rsid w:val="002E2389"/>
    <w:rsid w:val="002F2553"/>
    <w:rsid w:val="002F2C45"/>
    <w:rsid w:val="002F4AF5"/>
    <w:rsid w:val="002F5F93"/>
    <w:rsid w:val="00301BBD"/>
    <w:rsid w:val="003023BF"/>
    <w:rsid w:val="0030782C"/>
    <w:rsid w:val="003127F7"/>
    <w:rsid w:val="00312ED6"/>
    <w:rsid w:val="0031390C"/>
    <w:rsid w:val="00315411"/>
    <w:rsid w:val="00320E1E"/>
    <w:rsid w:val="003219FF"/>
    <w:rsid w:val="003222DB"/>
    <w:rsid w:val="00322BCE"/>
    <w:rsid w:val="003250C4"/>
    <w:rsid w:val="00325CE4"/>
    <w:rsid w:val="0032698E"/>
    <w:rsid w:val="00331C9D"/>
    <w:rsid w:val="00342B44"/>
    <w:rsid w:val="00343F87"/>
    <w:rsid w:val="00346692"/>
    <w:rsid w:val="00354A9D"/>
    <w:rsid w:val="00355261"/>
    <w:rsid w:val="003557B5"/>
    <w:rsid w:val="003564E8"/>
    <w:rsid w:val="003564FA"/>
    <w:rsid w:val="003627DB"/>
    <w:rsid w:val="003657E0"/>
    <w:rsid w:val="00367670"/>
    <w:rsid w:val="00370FB0"/>
    <w:rsid w:val="00371656"/>
    <w:rsid w:val="0037216C"/>
    <w:rsid w:val="003734D8"/>
    <w:rsid w:val="00385700"/>
    <w:rsid w:val="00387A7A"/>
    <w:rsid w:val="00396877"/>
    <w:rsid w:val="003A317C"/>
    <w:rsid w:val="003A4508"/>
    <w:rsid w:val="003A6F97"/>
    <w:rsid w:val="003B4330"/>
    <w:rsid w:val="003B4A45"/>
    <w:rsid w:val="003B4D97"/>
    <w:rsid w:val="003C386E"/>
    <w:rsid w:val="003C5796"/>
    <w:rsid w:val="003C5B0C"/>
    <w:rsid w:val="003C61E2"/>
    <w:rsid w:val="003D37F1"/>
    <w:rsid w:val="003D6DB1"/>
    <w:rsid w:val="003E1125"/>
    <w:rsid w:val="003E1D5D"/>
    <w:rsid w:val="003E2E82"/>
    <w:rsid w:val="003E4EA9"/>
    <w:rsid w:val="003F3577"/>
    <w:rsid w:val="003F5753"/>
    <w:rsid w:val="003F70D2"/>
    <w:rsid w:val="004024F8"/>
    <w:rsid w:val="00402B32"/>
    <w:rsid w:val="004037B0"/>
    <w:rsid w:val="00403C26"/>
    <w:rsid w:val="004043CB"/>
    <w:rsid w:val="004045E6"/>
    <w:rsid w:val="0040761F"/>
    <w:rsid w:val="00411089"/>
    <w:rsid w:val="00411492"/>
    <w:rsid w:val="00415F73"/>
    <w:rsid w:val="004162FB"/>
    <w:rsid w:val="00422904"/>
    <w:rsid w:val="00422A7E"/>
    <w:rsid w:val="00423897"/>
    <w:rsid w:val="00423FF8"/>
    <w:rsid w:val="00424B0D"/>
    <w:rsid w:val="0042567A"/>
    <w:rsid w:val="004264C2"/>
    <w:rsid w:val="00427012"/>
    <w:rsid w:val="004279F5"/>
    <w:rsid w:val="00427F9C"/>
    <w:rsid w:val="004326BF"/>
    <w:rsid w:val="004374C6"/>
    <w:rsid w:val="00443EC6"/>
    <w:rsid w:val="00443EC7"/>
    <w:rsid w:val="00444B2F"/>
    <w:rsid w:val="00444C7A"/>
    <w:rsid w:val="004466D6"/>
    <w:rsid w:val="00450480"/>
    <w:rsid w:val="00452716"/>
    <w:rsid w:val="004534EF"/>
    <w:rsid w:val="00455101"/>
    <w:rsid w:val="00455C68"/>
    <w:rsid w:val="00462087"/>
    <w:rsid w:val="00466BB9"/>
    <w:rsid w:val="00467B17"/>
    <w:rsid w:val="00471DC9"/>
    <w:rsid w:val="00475DC7"/>
    <w:rsid w:val="004814AA"/>
    <w:rsid w:val="00481DCC"/>
    <w:rsid w:val="00481F70"/>
    <w:rsid w:val="0048452A"/>
    <w:rsid w:val="00484C5B"/>
    <w:rsid w:val="00486947"/>
    <w:rsid w:val="00487123"/>
    <w:rsid w:val="00491BD7"/>
    <w:rsid w:val="00492E0B"/>
    <w:rsid w:val="004953E5"/>
    <w:rsid w:val="004A0155"/>
    <w:rsid w:val="004A45BE"/>
    <w:rsid w:val="004B2327"/>
    <w:rsid w:val="004B25E4"/>
    <w:rsid w:val="004B7DAA"/>
    <w:rsid w:val="004C09EB"/>
    <w:rsid w:val="004C136E"/>
    <w:rsid w:val="004C2FC7"/>
    <w:rsid w:val="004C53F8"/>
    <w:rsid w:val="004C722A"/>
    <w:rsid w:val="004C766C"/>
    <w:rsid w:val="004D09D5"/>
    <w:rsid w:val="004D55FC"/>
    <w:rsid w:val="004D5AE3"/>
    <w:rsid w:val="004D6278"/>
    <w:rsid w:val="004E16C8"/>
    <w:rsid w:val="004E2E25"/>
    <w:rsid w:val="004E42B4"/>
    <w:rsid w:val="004E7E83"/>
    <w:rsid w:val="00502B59"/>
    <w:rsid w:val="00502DC6"/>
    <w:rsid w:val="005059E3"/>
    <w:rsid w:val="00507673"/>
    <w:rsid w:val="00510D18"/>
    <w:rsid w:val="005118A1"/>
    <w:rsid w:val="00515C05"/>
    <w:rsid w:val="005175BF"/>
    <w:rsid w:val="0051795A"/>
    <w:rsid w:val="00521716"/>
    <w:rsid w:val="005230DE"/>
    <w:rsid w:val="00524175"/>
    <w:rsid w:val="00524BB7"/>
    <w:rsid w:val="005253ED"/>
    <w:rsid w:val="005259E6"/>
    <w:rsid w:val="00530921"/>
    <w:rsid w:val="00530AB9"/>
    <w:rsid w:val="00530C9D"/>
    <w:rsid w:val="00530F24"/>
    <w:rsid w:val="00534874"/>
    <w:rsid w:val="00535876"/>
    <w:rsid w:val="00544453"/>
    <w:rsid w:val="00550536"/>
    <w:rsid w:val="00552894"/>
    <w:rsid w:val="00555F52"/>
    <w:rsid w:val="005576E2"/>
    <w:rsid w:val="00563BFB"/>
    <w:rsid w:val="00566BEC"/>
    <w:rsid w:val="005757D3"/>
    <w:rsid w:val="00582CB3"/>
    <w:rsid w:val="0058377A"/>
    <w:rsid w:val="0058536A"/>
    <w:rsid w:val="00587B59"/>
    <w:rsid w:val="00591004"/>
    <w:rsid w:val="005927A6"/>
    <w:rsid w:val="005A1B8B"/>
    <w:rsid w:val="005B70EB"/>
    <w:rsid w:val="005B7451"/>
    <w:rsid w:val="005B79AE"/>
    <w:rsid w:val="005C33E9"/>
    <w:rsid w:val="005C6876"/>
    <w:rsid w:val="005C77FB"/>
    <w:rsid w:val="005D227A"/>
    <w:rsid w:val="005D43E5"/>
    <w:rsid w:val="005D7C93"/>
    <w:rsid w:val="005E365A"/>
    <w:rsid w:val="005E38AA"/>
    <w:rsid w:val="005F0380"/>
    <w:rsid w:val="005F7117"/>
    <w:rsid w:val="00602AA2"/>
    <w:rsid w:val="00605046"/>
    <w:rsid w:val="00605619"/>
    <w:rsid w:val="00605BB8"/>
    <w:rsid w:val="006072AB"/>
    <w:rsid w:val="006236B9"/>
    <w:rsid w:val="00624171"/>
    <w:rsid w:val="006320F0"/>
    <w:rsid w:val="0064242B"/>
    <w:rsid w:val="006428CD"/>
    <w:rsid w:val="0064613B"/>
    <w:rsid w:val="00646AA1"/>
    <w:rsid w:val="00650B45"/>
    <w:rsid w:val="0065260C"/>
    <w:rsid w:val="006527E2"/>
    <w:rsid w:val="00653A85"/>
    <w:rsid w:val="00653E49"/>
    <w:rsid w:val="00655FDF"/>
    <w:rsid w:val="00655FE4"/>
    <w:rsid w:val="006613EF"/>
    <w:rsid w:val="006621E4"/>
    <w:rsid w:val="00662D03"/>
    <w:rsid w:val="00664382"/>
    <w:rsid w:val="00664EE3"/>
    <w:rsid w:val="00672BDE"/>
    <w:rsid w:val="00673BA9"/>
    <w:rsid w:val="0067526F"/>
    <w:rsid w:val="006753BC"/>
    <w:rsid w:val="006805FA"/>
    <w:rsid w:val="006834DC"/>
    <w:rsid w:val="00684C13"/>
    <w:rsid w:val="00687362"/>
    <w:rsid w:val="00696195"/>
    <w:rsid w:val="006972B6"/>
    <w:rsid w:val="00697C0A"/>
    <w:rsid w:val="006A0B49"/>
    <w:rsid w:val="006A19EE"/>
    <w:rsid w:val="006A4AA8"/>
    <w:rsid w:val="006B2A54"/>
    <w:rsid w:val="006B439B"/>
    <w:rsid w:val="006B5AB0"/>
    <w:rsid w:val="006C00A7"/>
    <w:rsid w:val="006C150C"/>
    <w:rsid w:val="006C1577"/>
    <w:rsid w:val="006C159C"/>
    <w:rsid w:val="006C16C0"/>
    <w:rsid w:val="006C2C51"/>
    <w:rsid w:val="006C5BBE"/>
    <w:rsid w:val="006C741F"/>
    <w:rsid w:val="006D0022"/>
    <w:rsid w:val="006D13EB"/>
    <w:rsid w:val="006D6E8F"/>
    <w:rsid w:val="006E00A1"/>
    <w:rsid w:val="006E1D32"/>
    <w:rsid w:val="006E4499"/>
    <w:rsid w:val="006E760D"/>
    <w:rsid w:val="006F02AD"/>
    <w:rsid w:val="006F2AC2"/>
    <w:rsid w:val="006F3639"/>
    <w:rsid w:val="006F375D"/>
    <w:rsid w:val="006F47B3"/>
    <w:rsid w:val="006F5FE3"/>
    <w:rsid w:val="006F630E"/>
    <w:rsid w:val="006F6D4B"/>
    <w:rsid w:val="006F7F3A"/>
    <w:rsid w:val="00706191"/>
    <w:rsid w:val="00707FE2"/>
    <w:rsid w:val="00710601"/>
    <w:rsid w:val="00713F77"/>
    <w:rsid w:val="00715179"/>
    <w:rsid w:val="00715504"/>
    <w:rsid w:val="007205B0"/>
    <w:rsid w:val="00721F81"/>
    <w:rsid w:val="0073038C"/>
    <w:rsid w:val="00730A3E"/>
    <w:rsid w:val="00731ECD"/>
    <w:rsid w:val="00732EC2"/>
    <w:rsid w:val="00733EC6"/>
    <w:rsid w:val="007403CA"/>
    <w:rsid w:val="0074120C"/>
    <w:rsid w:val="00741761"/>
    <w:rsid w:val="00742E48"/>
    <w:rsid w:val="00742FF0"/>
    <w:rsid w:val="00753AA9"/>
    <w:rsid w:val="00755F13"/>
    <w:rsid w:val="00757FA0"/>
    <w:rsid w:val="007618BC"/>
    <w:rsid w:val="00762E23"/>
    <w:rsid w:val="007645F3"/>
    <w:rsid w:val="0077715E"/>
    <w:rsid w:val="007778C8"/>
    <w:rsid w:val="00780B25"/>
    <w:rsid w:val="00780B6C"/>
    <w:rsid w:val="007828FD"/>
    <w:rsid w:val="00785808"/>
    <w:rsid w:val="007864A4"/>
    <w:rsid w:val="0079156D"/>
    <w:rsid w:val="007936C3"/>
    <w:rsid w:val="00797D8A"/>
    <w:rsid w:val="007A507E"/>
    <w:rsid w:val="007A68C8"/>
    <w:rsid w:val="007A6CBC"/>
    <w:rsid w:val="007B0DB0"/>
    <w:rsid w:val="007B1DDF"/>
    <w:rsid w:val="007B3184"/>
    <w:rsid w:val="007B3A90"/>
    <w:rsid w:val="007B49F5"/>
    <w:rsid w:val="007C0394"/>
    <w:rsid w:val="007C0B49"/>
    <w:rsid w:val="007C1B47"/>
    <w:rsid w:val="007C1F50"/>
    <w:rsid w:val="007C3B8B"/>
    <w:rsid w:val="007C3D3A"/>
    <w:rsid w:val="007C592F"/>
    <w:rsid w:val="007C6E07"/>
    <w:rsid w:val="007D1593"/>
    <w:rsid w:val="007D4F31"/>
    <w:rsid w:val="007D5004"/>
    <w:rsid w:val="007D5FAE"/>
    <w:rsid w:val="007E37CD"/>
    <w:rsid w:val="007F3292"/>
    <w:rsid w:val="007F4987"/>
    <w:rsid w:val="00801D56"/>
    <w:rsid w:val="00804C7A"/>
    <w:rsid w:val="00810638"/>
    <w:rsid w:val="00812700"/>
    <w:rsid w:val="0081589B"/>
    <w:rsid w:val="00817CCA"/>
    <w:rsid w:val="00824573"/>
    <w:rsid w:val="00824AF3"/>
    <w:rsid w:val="0082689E"/>
    <w:rsid w:val="008272BF"/>
    <w:rsid w:val="0083003E"/>
    <w:rsid w:val="00833368"/>
    <w:rsid w:val="00835850"/>
    <w:rsid w:val="00836FB6"/>
    <w:rsid w:val="0083759D"/>
    <w:rsid w:val="00845A41"/>
    <w:rsid w:val="00846697"/>
    <w:rsid w:val="00850369"/>
    <w:rsid w:val="008558DF"/>
    <w:rsid w:val="008612DC"/>
    <w:rsid w:val="0086627D"/>
    <w:rsid w:val="008714F3"/>
    <w:rsid w:val="008777A4"/>
    <w:rsid w:val="008816C6"/>
    <w:rsid w:val="00884D8A"/>
    <w:rsid w:val="008918D6"/>
    <w:rsid w:val="0089398C"/>
    <w:rsid w:val="00895E76"/>
    <w:rsid w:val="008A2A5E"/>
    <w:rsid w:val="008B0429"/>
    <w:rsid w:val="008B4527"/>
    <w:rsid w:val="008B75B6"/>
    <w:rsid w:val="008B7688"/>
    <w:rsid w:val="008C417D"/>
    <w:rsid w:val="008C48CD"/>
    <w:rsid w:val="008D08AE"/>
    <w:rsid w:val="008D2B95"/>
    <w:rsid w:val="008D4CB8"/>
    <w:rsid w:val="008D5806"/>
    <w:rsid w:val="008E34DF"/>
    <w:rsid w:val="008F05AF"/>
    <w:rsid w:val="008F0D92"/>
    <w:rsid w:val="008F181A"/>
    <w:rsid w:val="008F5029"/>
    <w:rsid w:val="008F71D0"/>
    <w:rsid w:val="009004C4"/>
    <w:rsid w:val="00902756"/>
    <w:rsid w:val="009034F7"/>
    <w:rsid w:val="00914823"/>
    <w:rsid w:val="00917231"/>
    <w:rsid w:val="009227A8"/>
    <w:rsid w:val="00924320"/>
    <w:rsid w:val="00924EE2"/>
    <w:rsid w:val="00926B58"/>
    <w:rsid w:val="00926D3F"/>
    <w:rsid w:val="00926E30"/>
    <w:rsid w:val="009274B6"/>
    <w:rsid w:val="00931115"/>
    <w:rsid w:val="00931E90"/>
    <w:rsid w:val="009340E3"/>
    <w:rsid w:val="00934917"/>
    <w:rsid w:val="0094272B"/>
    <w:rsid w:val="00945387"/>
    <w:rsid w:val="009459C2"/>
    <w:rsid w:val="0095107F"/>
    <w:rsid w:val="009521C3"/>
    <w:rsid w:val="00957536"/>
    <w:rsid w:val="0096242A"/>
    <w:rsid w:val="009647A1"/>
    <w:rsid w:val="00967BA3"/>
    <w:rsid w:val="00970CA3"/>
    <w:rsid w:val="0097627C"/>
    <w:rsid w:val="009766BD"/>
    <w:rsid w:val="0098375E"/>
    <w:rsid w:val="0098585F"/>
    <w:rsid w:val="00991A2B"/>
    <w:rsid w:val="00991F2D"/>
    <w:rsid w:val="00992630"/>
    <w:rsid w:val="009934F7"/>
    <w:rsid w:val="00993D7D"/>
    <w:rsid w:val="009953D9"/>
    <w:rsid w:val="009A0002"/>
    <w:rsid w:val="009A1C23"/>
    <w:rsid w:val="009A45CF"/>
    <w:rsid w:val="009B2594"/>
    <w:rsid w:val="009C1961"/>
    <w:rsid w:val="009C22BA"/>
    <w:rsid w:val="009C38A8"/>
    <w:rsid w:val="009C68E9"/>
    <w:rsid w:val="009C7482"/>
    <w:rsid w:val="009C7996"/>
    <w:rsid w:val="009D1328"/>
    <w:rsid w:val="009E03DA"/>
    <w:rsid w:val="009E2F19"/>
    <w:rsid w:val="009E49C1"/>
    <w:rsid w:val="009E58F9"/>
    <w:rsid w:val="009E6568"/>
    <w:rsid w:val="009F06D7"/>
    <w:rsid w:val="009F5D82"/>
    <w:rsid w:val="00A019BC"/>
    <w:rsid w:val="00A025F5"/>
    <w:rsid w:val="00A02E6B"/>
    <w:rsid w:val="00A134B9"/>
    <w:rsid w:val="00A13D97"/>
    <w:rsid w:val="00A16F6F"/>
    <w:rsid w:val="00A233B0"/>
    <w:rsid w:val="00A27389"/>
    <w:rsid w:val="00A3047E"/>
    <w:rsid w:val="00A31986"/>
    <w:rsid w:val="00A32820"/>
    <w:rsid w:val="00A32AD9"/>
    <w:rsid w:val="00A35200"/>
    <w:rsid w:val="00A4004A"/>
    <w:rsid w:val="00A45701"/>
    <w:rsid w:val="00A47D80"/>
    <w:rsid w:val="00A579DC"/>
    <w:rsid w:val="00A61427"/>
    <w:rsid w:val="00A61DA4"/>
    <w:rsid w:val="00A641CB"/>
    <w:rsid w:val="00A65631"/>
    <w:rsid w:val="00A701FD"/>
    <w:rsid w:val="00A7678B"/>
    <w:rsid w:val="00A80A88"/>
    <w:rsid w:val="00A814E8"/>
    <w:rsid w:val="00A82F0A"/>
    <w:rsid w:val="00A8376C"/>
    <w:rsid w:val="00A83B09"/>
    <w:rsid w:val="00A847AC"/>
    <w:rsid w:val="00A900B6"/>
    <w:rsid w:val="00A916E5"/>
    <w:rsid w:val="00A92490"/>
    <w:rsid w:val="00A963F4"/>
    <w:rsid w:val="00A97741"/>
    <w:rsid w:val="00A97B81"/>
    <w:rsid w:val="00A97EE2"/>
    <w:rsid w:val="00AA0448"/>
    <w:rsid w:val="00AA6CF3"/>
    <w:rsid w:val="00AB0D9F"/>
    <w:rsid w:val="00AB1842"/>
    <w:rsid w:val="00AB208B"/>
    <w:rsid w:val="00AC1687"/>
    <w:rsid w:val="00AC1B8A"/>
    <w:rsid w:val="00AC2D17"/>
    <w:rsid w:val="00AC5675"/>
    <w:rsid w:val="00AD4941"/>
    <w:rsid w:val="00AD5676"/>
    <w:rsid w:val="00AE522F"/>
    <w:rsid w:val="00AE7E47"/>
    <w:rsid w:val="00AF10ED"/>
    <w:rsid w:val="00AF6160"/>
    <w:rsid w:val="00B060DB"/>
    <w:rsid w:val="00B11101"/>
    <w:rsid w:val="00B1548A"/>
    <w:rsid w:val="00B16464"/>
    <w:rsid w:val="00B245E1"/>
    <w:rsid w:val="00B2631A"/>
    <w:rsid w:val="00B263F7"/>
    <w:rsid w:val="00B27C88"/>
    <w:rsid w:val="00B27F2F"/>
    <w:rsid w:val="00B347A5"/>
    <w:rsid w:val="00B34F63"/>
    <w:rsid w:val="00B368CF"/>
    <w:rsid w:val="00B40260"/>
    <w:rsid w:val="00B43CD4"/>
    <w:rsid w:val="00B47A26"/>
    <w:rsid w:val="00B569A9"/>
    <w:rsid w:val="00B639B4"/>
    <w:rsid w:val="00B63DA7"/>
    <w:rsid w:val="00B65F41"/>
    <w:rsid w:val="00B669A1"/>
    <w:rsid w:val="00B70242"/>
    <w:rsid w:val="00B70476"/>
    <w:rsid w:val="00B70D10"/>
    <w:rsid w:val="00B72190"/>
    <w:rsid w:val="00B75B5B"/>
    <w:rsid w:val="00B7667E"/>
    <w:rsid w:val="00B86A2D"/>
    <w:rsid w:val="00B918DA"/>
    <w:rsid w:val="00B95B88"/>
    <w:rsid w:val="00BB12FF"/>
    <w:rsid w:val="00BB7459"/>
    <w:rsid w:val="00BC15D2"/>
    <w:rsid w:val="00BC6E37"/>
    <w:rsid w:val="00BD1383"/>
    <w:rsid w:val="00BD3413"/>
    <w:rsid w:val="00BD3B6D"/>
    <w:rsid w:val="00BE045E"/>
    <w:rsid w:val="00BE0855"/>
    <w:rsid w:val="00BE7497"/>
    <w:rsid w:val="00BF60AC"/>
    <w:rsid w:val="00C007A7"/>
    <w:rsid w:val="00C04A93"/>
    <w:rsid w:val="00C070EB"/>
    <w:rsid w:val="00C10630"/>
    <w:rsid w:val="00C14742"/>
    <w:rsid w:val="00C15EF6"/>
    <w:rsid w:val="00C175B2"/>
    <w:rsid w:val="00C205CE"/>
    <w:rsid w:val="00C2652C"/>
    <w:rsid w:val="00C271C8"/>
    <w:rsid w:val="00C27FA6"/>
    <w:rsid w:val="00C30017"/>
    <w:rsid w:val="00C31220"/>
    <w:rsid w:val="00C31AFC"/>
    <w:rsid w:val="00C32060"/>
    <w:rsid w:val="00C33C1B"/>
    <w:rsid w:val="00C35A0C"/>
    <w:rsid w:val="00C367F4"/>
    <w:rsid w:val="00C413E8"/>
    <w:rsid w:val="00C50B26"/>
    <w:rsid w:val="00C51749"/>
    <w:rsid w:val="00C5251D"/>
    <w:rsid w:val="00C5307B"/>
    <w:rsid w:val="00C53DFE"/>
    <w:rsid w:val="00C5602F"/>
    <w:rsid w:val="00C56918"/>
    <w:rsid w:val="00C57CE8"/>
    <w:rsid w:val="00C61A2F"/>
    <w:rsid w:val="00C64D43"/>
    <w:rsid w:val="00C731FC"/>
    <w:rsid w:val="00C76933"/>
    <w:rsid w:val="00C847DE"/>
    <w:rsid w:val="00C878BD"/>
    <w:rsid w:val="00C904C0"/>
    <w:rsid w:val="00C91367"/>
    <w:rsid w:val="00C91C70"/>
    <w:rsid w:val="00C9590F"/>
    <w:rsid w:val="00C96096"/>
    <w:rsid w:val="00CA10CF"/>
    <w:rsid w:val="00CA3E21"/>
    <w:rsid w:val="00CA4014"/>
    <w:rsid w:val="00CB4C01"/>
    <w:rsid w:val="00CB5284"/>
    <w:rsid w:val="00CC0B57"/>
    <w:rsid w:val="00CC18E3"/>
    <w:rsid w:val="00CC3EA9"/>
    <w:rsid w:val="00CC42B7"/>
    <w:rsid w:val="00CC43F0"/>
    <w:rsid w:val="00CC4661"/>
    <w:rsid w:val="00CC7BF6"/>
    <w:rsid w:val="00CD2160"/>
    <w:rsid w:val="00CE190E"/>
    <w:rsid w:val="00CE1A1E"/>
    <w:rsid w:val="00CE620A"/>
    <w:rsid w:val="00CE7572"/>
    <w:rsid w:val="00CE7947"/>
    <w:rsid w:val="00D01C81"/>
    <w:rsid w:val="00D031AD"/>
    <w:rsid w:val="00D0709A"/>
    <w:rsid w:val="00D17032"/>
    <w:rsid w:val="00D178A5"/>
    <w:rsid w:val="00D22538"/>
    <w:rsid w:val="00D22E25"/>
    <w:rsid w:val="00D232D4"/>
    <w:rsid w:val="00D24536"/>
    <w:rsid w:val="00D265DA"/>
    <w:rsid w:val="00D27CFB"/>
    <w:rsid w:val="00D30E1A"/>
    <w:rsid w:val="00D31373"/>
    <w:rsid w:val="00D335C2"/>
    <w:rsid w:val="00D350ED"/>
    <w:rsid w:val="00D3579B"/>
    <w:rsid w:val="00D37BB3"/>
    <w:rsid w:val="00D41169"/>
    <w:rsid w:val="00D4784A"/>
    <w:rsid w:val="00D5137F"/>
    <w:rsid w:val="00D51557"/>
    <w:rsid w:val="00D538F4"/>
    <w:rsid w:val="00D53F3A"/>
    <w:rsid w:val="00D55708"/>
    <w:rsid w:val="00D565CE"/>
    <w:rsid w:val="00D57676"/>
    <w:rsid w:val="00D6093F"/>
    <w:rsid w:val="00D618FE"/>
    <w:rsid w:val="00D65E76"/>
    <w:rsid w:val="00D67A08"/>
    <w:rsid w:val="00D67D8A"/>
    <w:rsid w:val="00D70188"/>
    <w:rsid w:val="00D73C57"/>
    <w:rsid w:val="00D7443C"/>
    <w:rsid w:val="00D7464E"/>
    <w:rsid w:val="00D76970"/>
    <w:rsid w:val="00D83632"/>
    <w:rsid w:val="00D8605E"/>
    <w:rsid w:val="00D902BC"/>
    <w:rsid w:val="00D96717"/>
    <w:rsid w:val="00DA092A"/>
    <w:rsid w:val="00DA17F3"/>
    <w:rsid w:val="00DA4ABB"/>
    <w:rsid w:val="00DA4BD8"/>
    <w:rsid w:val="00DA7603"/>
    <w:rsid w:val="00DB2DB6"/>
    <w:rsid w:val="00DB7750"/>
    <w:rsid w:val="00DC1A37"/>
    <w:rsid w:val="00DC7BC5"/>
    <w:rsid w:val="00DD1FDE"/>
    <w:rsid w:val="00DE117E"/>
    <w:rsid w:val="00DE3946"/>
    <w:rsid w:val="00DF04BC"/>
    <w:rsid w:val="00DF25A3"/>
    <w:rsid w:val="00DF79CA"/>
    <w:rsid w:val="00E042A1"/>
    <w:rsid w:val="00E12CDE"/>
    <w:rsid w:val="00E1481A"/>
    <w:rsid w:val="00E14D89"/>
    <w:rsid w:val="00E2214A"/>
    <w:rsid w:val="00E23DAA"/>
    <w:rsid w:val="00E337D2"/>
    <w:rsid w:val="00E34F48"/>
    <w:rsid w:val="00E374F2"/>
    <w:rsid w:val="00E4378F"/>
    <w:rsid w:val="00E45082"/>
    <w:rsid w:val="00E510F5"/>
    <w:rsid w:val="00E547B5"/>
    <w:rsid w:val="00E54996"/>
    <w:rsid w:val="00E627FB"/>
    <w:rsid w:val="00E63669"/>
    <w:rsid w:val="00E642AA"/>
    <w:rsid w:val="00E6567E"/>
    <w:rsid w:val="00E74A7E"/>
    <w:rsid w:val="00E75FCD"/>
    <w:rsid w:val="00E80120"/>
    <w:rsid w:val="00E82DCC"/>
    <w:rsid w:val="00E86484"/>
    <w:rsid w:val="00E87F8C"/>
    <w:rsid w:val="00E90224"/>
    <w:rsid w:val="00E902AE"/>
    <w:rsid w:val="00E924C7"/>
    <w:rsid w:val="00E97D57"/>
    <w:rsid w:val="00EA2500"/>
    <w:rsid w:val="00EA33B1"/>
    <w:rsid w:val="00EA3F57"/>
    <w:rsid w:val="00EA44A3"/>
    <w:rsid w:val="00EA72D4"/>
    <w:rsid w:val="00EB23D9"/>
    <w:rsid w:val="00EB28ED"/>
    <w:rsid w:val="00EB2AAE"/>
    <w:rsid w:val="00EB31E4"/>
    <w:rsid w:val="00EB7CE5"/>
    <w:rsid w:val="00EC4B06"/>
    <w:rsid w:val="00EC4F34"/>
    <w:rsid w:val="00EC5F95"/>
    <w:rsid w:val="00EC7F32"/>
    <w:rsid w:val="00ED4E3B"/>
    <w:rsid w:val="00EE50BE"/>
    <w:rsid w:val="00EE6138"/>
    <w:rsid w:val="00EE68D9"/>
    <w:rsid w:val="00EE7110"/>
    <w:rsid w:val="00EF214E"/>
    <w:rsid w:val="00EF4E60"/>
    <w:rsid w:val="00F01408"/>
    <w:rsid w:val="00F04F4A"/>
    <w:rsid w:val="00F0539D"/>
    <w:rsid w:val="00F07309"/>
    <w:rsid w:val="00F10758"/>
    <w:rsid w:val="00F12A1D"/>
    <w:rsid w:val="00F12BA8"/>
    <w:rsid w:val="00F13256"/>
    <w:rsid w:val="00F13D58"/>
    <w:rsid w:val="00F14493"/>
    <w:rsid w:val="00F157AB"/>
    <w:rsid w:val="00F2222C"/>
    <w:rsid w:val="00F236B9"/>
    <w:rsid w:val="00F247CD"/>
    <w:rsid w:val="00F253F1"/>
    <w:rsid w:val="00F2683B"/>
    <w:rsid w:val="00F30662"/>
    <w:rsid w:val="00F3388A"/>
    <w:rsid w:val="00F4077F"/>
    <w:rsid w:val="00F44EEF"/>
    <w:rsid w:val="00F52FA2"/>
    <w:rsid w:val="00F5523C"/>
    <w:rsid w:val="00F609A8"/>
    <w:rsid w:val="00F610CC"/>
    <w:rsid w:val="00F70F64"/>
    <w:rsid w:val="00F7135F"/>
    <w:rsid w:val="00F72239"/>
    <w:rsid w:val="00F7291C"/>
    <w:rsid w:val="00F75B3C"/>
    <w:rsid w:val="00F76107"/>
    <w:rsid w:val="00F81F34"/>
    <w:rsid w:val="00F8672C"/>
    <w:rsid w:val="00F9229F"/>
    <w:rsid w:val="00F9471C"/>
    <w:rsid w:val="00FA10E8"/>
    <w:rsid w:val="00FA3EAE"/>
    <w:rsid w:val="00FA6BE3"/>
    <w:rsid w:val="00FB7CD3"/>
    <w:rsid w:val="00FC31F9"/>
    <w:rsid w:val="00FC3D1C"/>
    <w:rsid w:val="00FC5AF7"/>
    <w:rsid w:val="00FD01A7"/>
    <w:rsid w:val="00FD280D"/>
    <w:rsid w:val="00FD641A"/>
    <w:rsid w:val="00FD72FC"/>
    <w:rsid w:val="00FE3117"/>
    <w:rsid w:val="00FE6DE3"/>
    <w:rsid w:val="00FF2D08"/>
    <w:rsid w:val="00FF4775"/>
    <w:rsid w:val="00FF6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List" w:uiPriority="99"/>
    <w:lsdException w:name="Title" w:qFormat="1"/>
    <w:lsdException w:name="Subtitle" w:qFormat="1"/>
    <w:lsdException w:name="Strong" w:qFormat="1"/>
    <w:lsdException w:name="Emphasis" w:qFormat="1"/>
    <w:lsdException w:name="Document Map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B4DF4"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Char"/>
    <w:next w:val="Normal"/>
    <w:link w:val="Heading1Char"/>
    <w:qFormat/>
    <w:rsid w:val="00A97EE2"/>
    <w:pPr>
      <w:keepNext/>
      <w:keepLines/>
      <w:numPr>
        <w:numId w:val="38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"/>
    <w:basedOn w:val="Heading1"/>
    <w:next w:val="Normal"/>
    <w:link w:val="Heading2Char"/>
    <w:qFormat/>
    <w:rsid w:val="00A97EE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"/>
    <w:basedOn w:val="Heading2"/>
    <w:next w:val="Normal"/>
    <w:link w:val="Heading3Char"/>
    <w:qFormat/>
    <w:rsid w:val="00A97EE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qFormat/>
    <w:rsid w:val="002C05C3"/>
    <w:pPr>
      <w:keepNext/>
      <w:numPr>
        <w:ilvl w:val="3"/>
        <w:numId w:val="38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4C136E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97EE2"/>
    <w:pPr>
      <w:tabs>
        <w:tab w:val="center" w:pos="4153"/>
        <w:tab w:val="right" w:pos="8306"/>
      </w:tabs>
      <w:spacing w:after="0"/>
    </w:pPr>
  </w:style>
  <w:style w:type="character" w:styleId="Hyperlink">
    <w:name w:val="Hyperlink"/>
    <w:rsid w:val="00A97EE2"/>
    <w:rPr>
      <w:color w:val="0000FF"/>
      <w:u w:val="single"/>
    </w:rPr>
  </w:style>
  <w:style w:type="paragraph" w:customStyle="1" w:styleId="TAC">
    <w:name w:val="TAC"/>
    <w:basedOn w:val="Normal"/>
    <w:link w:val="TACChar"/>
    <w:rsid w:val="00A97EE2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 w:cs="Arial"/>
      <w:sz w:val="18"/>
      <w:szCs w:val="18"/>
      <w:lang w:eastAsia="zh-CN"/>
    </w:rPr>
  </w:style>
  <w:style w:type="character" w:customStyle="1" w:styleId="TACChar">
    <w:name w:val="TAC Char"/>
    <w:link w:val="TAC"/>
    <w:rsid w:val="00A97EE2"/>
    <w:rPr>
      <w:rFonts w:ascii="Arial" w:eastAsia="SimSun" w:hAnsi="Arial" w:cs="Arial"/>
      <w:sz w:val="18"/>
      <w:szCs w:val="18"/>
      <w:lang w:val="en-GB" w:eastAsia="zh-CN" w:bidi="ar-SA"/>
    </w:rPr>
  </w:style>
  <w:style w:type="paragraph" w:customStyle="1" w:styleId="TH">
    <w:name w:val="TH"/>
    <w:basedOn w:val="Normal"/>
    <w:link w:val="THChar"/>
    <w:rsid w:val="00A97EE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 w:cs="Arial"/>
      <w:b/>
      <w:bCs/>
      <w:lang w:eastAsia="zh-CN"/>
    </w:rPr>
  </w:style>
  <w:style w:type="character" w:customStyle="1" w:styleId="THChar">
    <w:name w:val="TH Char"/>
    <w:link w:val="TH"/>
    <w:rsid w:val="00A97EE2"/>
    <w:rPr>
      <w:rFonts w:ascii="Arial" w:eastAsia="SimSun" w:hAnsi="Arial" w:cs="Arial"/>
      <w:b/>
      <w:bCs/>
      <w:lang w:val="en-GB" w:eastAsia="zh-CN" w:bidi="ar-SA"/>
    </w:rPr>
  </w:style>
  <w:style w:type="paragraph" w:customStyle="1" w:styleId="TableText">
    <w:name w:val="TableText"/>
    <w:basedOn w:val="BodyTextIndent"/>
    <w:rsid w:val="00A97EE2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paragraph" w:customStyle="1" w:styleId="TAH">
    <w:name w:val="TAH"/>
    <w:basedOn w:val="TAC"/>
    <w:link w:val="TAHCar"/>
    <w:rsid w:val="00A97EE2"/>
    <w:rPr>
      <w:rFonts w:eastAsia="MS Mincho"/>
      <w:b/>
      <w:bCs/>
    </w:rPr>
  </w:style>
  <w:style w:type="paragraph" w:styleId="BodyTextIndent">
    <w:name w:val="Body Text Indent"/>
    <w:basedOn w:val="Normal"/>
    <w:rsid w:val="00A97EE2"/>
    <w:pPr>
      <w:spacing w:after="120"/>
      <w:ind w:left="283"/>
    </w:pPr>
  </w:style>
  <w:style w:type="paragraph" w:styleId="BalloonText">
    <w:name w:val="Balloon Text"/>
    <w:basedOn w:val="Normal"/>
    <w:link w:val="BalloonTextChar"/>
    <w:uiPriority w:val="99"/>
    <w:semiHidden/>
    <w:rsid w:val="00C5602F"/>
    <w:rPr>
      <w:rFonts w:ascii="Tahoma" w:hAnsi="Tahoma"/>
      <w:sz w:val="16"/>
      <w:szCs w:val="16"/>
    </w:rPr>
  </w:style>
  <w:style w:type="table" w:styleId="TableGrid">
    <w:name w:val="Table Grid"/>
    <w:basedOn w:val="TableNormal"/>
    <w:rsid w:val="00151580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"/>
    <w:basedOn w:val="Normal"/>
    <w:link w:val="BodyTextChar"/>
    <w:rsid w:val="00E80120"/>
    <w:pPr>
      <w:spacing w:after="120"/>
    </w:pPr>
  </w:style>
  <w:style w:type="paragraph" w:customStyle="1" w:styleId="TAR">
    <w:name w:val="TAR"/>
    <w:basedOn w:val="TAL"/>
    <w:rsid w:val="00E80120"/>
    <w:pPr>
      <w:jc w:val="right"/>
    </w:pPr>
  </w:style>
  <w:style w:type="paragraph" w:customStyle="1" w:styleId="TAL">
    <w:name w:val="TAL"/>
    <w:basedOn w:val="Normal"/>
    <w:link w:val="TALChar"/>
    <w:rsid w:val="00E80120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E80120"/>
    <w:rPr>
      <w:rFonts w:ascii="Arial" w:hAnsi="Arial"/>
      <w:sz w:val="18"/>
      <w:lang w:val="en-GB" w:eastAsia="en-US" w:bidi="ar-SA"/>
    </w:rPr>
  </w:style>
  <w:style w:type="paragraph" w:customStyle="1" w:styleId="TAN">
    <w:name w:val="TAN"/>
    <w:basedOn w:val="TAL"/>
    <w:link w:val="TANChar"/>
    <w:rsid w:val="00E80120"/>
    <w:pPr>
      <w:ind w:left="851" w:hanging="851"/>
    </w:pPr>
    <w:rPr>
      <w:rFonts w:eastAsia="Times New Roman"/>
      <w:lang w:eastAsia="x-none"/>
    </w:rPr>
  </w:style>
  <w:style w:type="character" w:customStyle="1" w:styleId="TAHCar">
    <w:name w:val="TAH Car"/>
    <w:link w:val="TAH"/>
    <w:rsid w:val="00E80120"/>
    <w:rPr>
      <w:rFonts w:ascii="Arial" w:eastAsia="MS Mincho" w:hAnsi="Arial" w:cs="Arial"/>
      <w:b/>
      <w:bCs/>
      <w:sz w:val="18"/>
      <w:szCs w:val="18"/>
      <w:lang w:val="en-GB" w:eastAsia="zh-CN" w:bidi="ar-SA"/>
    </w:rPr>
  </w:style>
  <w:style w:type="paragraph" w:styleId="Caption">
    <w:name w:val="caption"/>
    <w:aliases w:val="Caption Equation"/>
    <w:basedOn w:val="Normal"/>
    <w:next w:val="Normal"/>
    <w:qFormat/>
    <w:rsid w:val="00010F2E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customStyle="1" w:styleId="EX">
    <w:name w:val="EX"/>
    <w:basedOn w:val="Normal"/>
    <w:rsid w:val="00127CCC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MS Mincho"/>
      <w:lang w:eastAsia="zh-CN"/>
    </w:rPr>
  </w:style>
  <w:style w:type="paragraph" w:customStyle="1" w:styleId="B1">
    <w:name w:val="B1"/>
    <w:basedOn w:val="List"/>
    <w:link w:val="B1Char"/>
    <w:rsid w:val="00F81F34"/>
    <w:pPr>
      <w:ind w:left="568" w:hanging="284"/>
    </w:pPr>
    <w:rPr>
      <w:rFonts w:eastAsia="SimSun"/>
    </w:rPr>
  </w:style>
  <w:style w:type="character" w:customStyle="1" w:styleId="B1Char">
    <w:name w:val="B1 Char"/>
    <w:link w:val="B1"/>
    <w:rsid w:val="00F81F34"/>
    <w:rPr>
      <w:rFonts w:eastAsia="SimSun"/>
      <w:lang w:val="en-GB" w:eastAsia="en-US" w:bidi="ar-SA"/>
    </w:rPr>
  </w:style>
  <w:style w:type="paragraph" w:styleId="List">
    <w:name w:val="List"/>
    <w:basedOn w:val="Normal"/>
    <w:uiPriority w:val="99"/>
    <w:rsid w:val="00F81F34"/>
    <w:pPr>
      <w:ind w:left="283" w:hanging="283"/>
    </w:pPr>
  </w:style>
  <w:style w:type="paragraph" w:customStyle="1" w:styleId="00BodyText">
    <w:name w:val="00 BodyText"/>
    <w:basedOn w:val="Normal"/>
    <w:rsid w:val="006972B6"/>
    <w:pPr>
      <w:spacing w:after="220"/>
    </w:pPr>
    <w:rPr>
      <w:rFonts w:ascii="Arial" w:eastAsia="MS Mincho" w:hAnsi="Arial"/>
      <w:sz w:val="22"/>
      <w:lang w:val="en-US"/>
    </w:rPr>
  </w:style>
  <w:style w:type="character" w:styleId="FollowedHyperlink">
    <w:name w:val="FollowedHyperlink"/>
    <w:rsid w:val="004E42B4"/>
    <w:rPr>
      <w:color w:val="606420"/>
      <w:u w:val="single"/>
    </w:rPr>
  </w:style>
  <w:style w:type="paragraph" w:customStyle="1" w:styleId="Guidance">
    <w:name w:val="Guidance"/>
    <w:basedOn w:val="Normal"/>
    <w:link w:val="GuidanceChar"/>
    <w:rsid w:val="006F7F3A"/>
    <w:rPr>
      <w:i/>
      <w:color w:val="0000FF"/>
      <w:lang w:eastAsia="x-none"/>
    </w:rPr>
  </w:style>
  <w:style w:type="character" w:customStyle="1" w:styleId="Heading5Char">
    <w:name w:val="Heading 5 Char"/>
    <w:link w:val="Heading5"/>
    <w:semiHidden/>
    <w:rsid w:val="004C136E"/>
    <w:rPr>
      <w:rFonts w:ascii="Calibri" w:eastAsia="Times New Roman" w:hAnsi="Calibri" w:cs="Times New Roman"/>
      <w:b/>
      <w:bCs/>
      <w:i/>
      <w:iCs/>
      <w:sz w:val="26"/>
      <w:szCs w:val="26"/>
      <w:lang w:val="en-GB"/>
    </w:rPr>
  </w:style>
  <w:style w:type="character" w:customStyle="1" w:styleId="Heading2Char">
    <w:name w:val="Heading 2 Char"/>
    <w:aliases w:val="Head2A Char,2 Char,H2 Char,h2 Char,DO NOT USE_h2 Char,h21 Char,UNDERRUBRIK 1-2 Char"/>
    <w:link w:val="Heading2"/>
    <w:rsid w:val="004C136E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aliases w:val="Underrubrik2 Char,H3 Char,h3 Char,Memo Heading 3 Char,no break Char"/>
    <w:link w:val="Heading3"/>
    <w:rsid w:val="004C136E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locked/>
    <w:rsid w:val="004C136E"/>
    <w:rPr>
      <w:rFonts w:ascii="Arial" w:eastAsia="Times New Roman" w:hAnsi="Arial"/>
      <w:sz w:val="18"/>
      <w:lang w:val="en-GB"/>
    </w:rPr>
  </w:style>
  <w:style w:type="character" w:customStyle="1" w:styleId="GuidanceChar">
    <w:name w:val="Guidance Char"/>
    <w:link w:val="Guidance"/>
    <w:locked/>
    <w:rsid w:val="004C136E"/>
    <w:rPr>
      <w:rFonts w:eastAsia="Times New Roman"/>
      <w:i/>
      <w:color w:val="0000FF"/>
      <w:lang w:val="en-GB"/>
    </w:rPr>
  </w:style>
  <w:style w:type="paragraph" w:customStyle="1" w:styleId="TF">
    <w:name w:val="TF"/>
    <w:basedOn w:val="TH"/>
    <w:rsid w:val="009004C4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Times New Roman" w:cs="Times New Roman"/>
      <w:bCs w:val="0"/>
      <w:lang w:eastAsia="en-US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rsid w:val="0094272B"/>
    <w:rPr>
      <w:rFonts w:ascii="Arial" w:hAnsi="Arial"/>
      <w:sz w:val="36"/>
      <w:lang w:val="en-GB" w:eastAsia="en-US" w:bidi="ar-SA"/>
    </w:rPr>
  </w:style>
  <w:style w:type="paragraph" w:styleId="Footer">
    <w:name w:val="footer"/>
    <w:basedOn w:val="Normal"/>
    <w:link w:val="FooterChar"/>
    <w:uiPriority w:val="99"/>
    <w:rsid w:val="003B4330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link w:val="Footer"/>
    <w:uiPriority w:val="99"/>
    <w:rsid w:val="003B4330"/>
    <w:rPr>
      <w:rFonts w:eastAsia="Times New Roman"/>
      <w:lang w:val="en-GB" w:eastAsia="en-US"/>
    </w:rPr>
  </w:style>
  <w:style w:type="numbering" w:customStyle="1" w:styleId="1">
    <w:name w:val="リストなし1"/>
    <w:next w:val="NoList"/>
    <w:uiPriority w:val="99"/>
    <w:semiHidden/>
    <w:unhideWhenUsed/>
    <w:rsid w:val="00A916E5"/>
  </w:style>
  <w:style w:type="character" w:customStyle="1" w:styleId="HeaderChar">
    <w:name w:val="Header Char"/>
    <w:link w:val="Header"/>
    <w:uiPriority w:val="99"/>
    <w:rsid w:val="00A916E5"/>
    <w:rPr>
      <w:rFonts w:eastAsia="Times New Roman"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rsid w:val="00A916E5"/>
    <w:rPr>
      <w:rFonts w:ascii="Tahoma" w:eastAsia="Times New Roman" w:hAnsi="Tahoma" w:cs="Tahoma"/>
      <w:sz w:val="16"/>
      <w:szCs w:val="16"/>
      <w:lang w:val="en-GB" w:eastAsia="en-US"/>
    </w:rPr>
  </w:style>
  <w:style w:type="paragraph" w:styleId="DocumentMap">
    <w:name w:val="Document Map"/>
    <w:basedOn w:val="Normal"/>
    <w:link w:val="DocumentMapChar"/>
    <w:uiPriority w:val="99"/>
    <w:unhideWhenUsed/>
    <w:rsid w:val="00A916E5"/>
    <w:pPr>
      <w:overflowPunct w:val="0"/>
      <w:autoSpaceDE w:val="0"/>
      <w:autoSpaceDN w:val="0"/>
      <w:adjustRightInd w:val="0"/>
      <w:textAlignment w:val="baseline"/>
    </w:pPr>
    <w:rPr>
      <w:rFonts w:ascii="SimSun" w:eastAsia="SimSun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rsid w:val="00A916E5"/>
    <w:rPr>
      <w:rFonts w:ascii="SimSun" w:eastAsia="SimSun"/>
      <w:sz w:val="18"/>
      <w:szCs w:val="18"/>
      <w:lang w:val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,Corps de texte Car Char,Corps de texte Car1 Car Char,bt  Char"/>
    <w:link w:val="BodyText"/>
    <w:rsid w:val="00A916E5"/>
    <w:rPr>
      <w:rFonts w:eastAsia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65A3B"/>
    <w:pPr>
      <w:widowControl w:val="0"/>
      <w:spacing w:after="0"/>
      <w:ind w:firstLineChars="200" w:firstLine="420"/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styleId="CommentReference">
    <w:name w:val="annotation reference"/>
    <w:basedOn w:val="DefaultParagraphFont"/>
    <w:rsid w:val="003C386E"/>
    <w:rPr>
      <w:sz w:val="18"/>
      <w:szCs w:val="18"/>
    </w:rPr>
  </w:style>
  <w:style w:type="paragraph" w:styleId="CommentText">
    <w:name w:val="annotation text"/>
    <w:basedOn w:val="Normal"/>
    <w:link w:val="CommentTextChar"/>
    <w:rsid w:val="003C386E"/>
  </w:style>
  <w:style w:type="character" w:customStyle="1" w:styleId="CommentTextChar">
    <w:name w:val="Comment Text Char"/>
    <w:basedOn w:val="DefaultParagraphFont"/>
    <w:link w:val="CommentText"/>
    <w:rsid w:val="003C386E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C386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C386E"/>
    <w:rPr>
      <w:rFonts w:eastAsia="Times New Roman"/>
      <w:b/>
      <w:bCs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List" w:uiPriority="99"/>
    <w:lsdException w:name="Title" w:qFormat="1"/>
    <w:lsdException w:name="Subtitle" w:qFormat="1"/>
    <w:lsdException w:name="Strong" w:qFormat="1"/>
    <w:lsdException w:name="Emphasis" w:qFormat="1"/>
    <w:lsdException w:name="Document Map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B4DF4"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Char"/>
    <w:next w:val="Normal"/>
    <w:link w:val="Heading1Char"/>
    <w:qFormat/>
    <w:rsid w:val="00A97EE2"/>
    <w:pPr>
      <w:keepNext/>
      <w:keepLines/>
      <w:numPr>
        <w:numId w:val="38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"/>
    <w:basedOn w:val="Heading1"/>
    <w:next w:val="Normal"/>
    <w:link w:val="Heading2Char"/>
    <w:qFormat/>
    <w:rsid w:val="00A97EE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"/>
    <w:basedOn w:val="Heading2"/>
    <w:next w:val="Normal"/>
    <w:link w:val="Heading3Char"/>
    <w:qFormat/>
    <w:rsid w:val="00A97EE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qFormat/>
    <w:rsid w:val="002C05C3"/>
    <w:pPr>
      <w:keepNext/>
      <w:numPr>
        <w:ilvl w:val="3"/>
        <w:numId w:val="38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4C136E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97EE2"/>
    <w:pPr>
      <w:tabs>
        <w:tab w:val="center" w:pos="4153"/>
        <w:tab w:val="right" w:pos="8306"/>
      </w:tabs>
      <w:spacing w:after="0"/>
    </w:pPr>
  </w:style>
  <w:style w:type="character" w:styleId="Hyperlink">
    <w:name w:val="Hyperlink"/>
    <w:rsid w:val="00A97EE2"/>
    <w:rPr>
      <w:color w:val="0000FF"/>
      <w:u w:val="single"/>
    </w:rPr>
  </w:style>
  <w:style w:type="paragraph" w:customStyle="1" w:styleId="TAC">
    <w:name w:val="TAC"/>
    <w:basedOn w:val="Normal"/>
    <w:link w:val="TACChar"/>
    <w:rsid w:val="00A97EE2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 w:cs="Arial"/>
      <w:sz w:val="18"/>
      <w:szCs w:val="18"/>
      <w:lang w:eastAsia="zh-CN"/>
    </w:rPr>
  </w:style>
  <w:style w:type="character" w:customStyle="1" w:styleId="TACChar">
    <w:name w:val="TAC Char"/>
    <w:link w:val="TAC"/>
    <w:rsid w:val="00A97EE2"/>
    <w:rPr>
      <w:rFonts w:ascii="Arial" w:eastAsia="SimSun" w:hAnsi="Arial" w:cs="Arial"/>
      <w:sz w:val="18"/>
      <w:szCs w:val="18"/>
      <w:lang w:val="en-GB" w:eastAsia="zh-CN" w:bidi="ar-SA"/>
    </w:rPr>
  </w:style>
  <w:style w:type="paragraph" w:customStyle="1" w:styleId="TH">
    <w:name w:val="TH"/>
    <w:basedOn w:val="Normal"/>
    <w:link w:val="THChar"/>
    <w:rsid w:val="00A97EE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 w:cs="Arial"/>
      <w:b/>
      <w:bCs/>
      <w:lang w:eastAsia="zh-CN"/>
    </w:rPr>
  </w:style>
  <w:style w:type="character" w:customStyle="1" w:styleId="THChar">
    <w:name w:val="TH Char"/>
    <w:link w:val="TH"/>
    <w:rsid w:val="00A97EE2"/>
    <w:rPr>
      <w:rFonts w:ascii="Arial" w:eastAsia="SimSun" w:hAnsi="Arial" w:cs="Arial"/>
      <w:b/>
      <w:bCs/>
      <w:lang w:val="en-GB" w:eastAsia="zh-CN" w:bidi="ar-SA"/>
    </w:rPr>
  </w:style>
  <w:style w:type="paragraph" w:customStyle="1" w:styleId="TableText">
    <w:name w:val="TableText"/>
    <w:basedOn w:val="BodyTextIndent"/>
    <w:rsid w:val="00A97EE2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paragraph" w:customStyle="1" w:styleId="TAH">
    <w:name w:val="TAH"/>
    <w:basedOn w:val="TAC"/>
    <w:link w:val="TAHCar"/>
    <w:rsid w:val="00A97EE2"/>
    <w:rPr>
      <w:rFonts w:eastAsia="MS Mincho"/>
      <w:b/>
      <w:bCs/>
    </w:rPr>
  </w:style>
  <w:style w:type="paragraph" w:styleId="BodyTextIndent">
    <w:name w:val="Body Text Indent"/>
    <w:basedOn w:val="Normal"/>
    <w:rsid w:val="00A97EE2"/>
    <w:pPr>
      <w:spacing w:after="120"/>
      <w:ind w:left="283"/>
    </w:pPr>
  </w:style>
  <w:style w:type="paragraph" w:styleId="BalloonText">
    <w:name w:val="Balloon Text"/>
    <w:basedOn w:val="Normal"/>
    <w:link w:val="BalloonTextChar"/>
    <w:uiPriority w:val="99"/>
    <w:semiHidden/>
    <w:rsid w:val="00C5602F"/>
    <w:rPr>
      <w:rFonts w:ascii="Tahoma" w:hAnsi="Tahoma"/>
      <w:sz w:val="16"/>
      <w:szCs w:val="16"/>
    </w:rPr>
  </w:style>
  <w:style w:type="table" w:styleId="TableGrid">
    <w:name w:val="Table Grid"/>
    <w:basedOn w:val="TableNormal"/>
    <w:rsid w:val="00151580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"/>
    <w:basedOn w:val="Normal"/>
    <w:link w:val="BodyTextChar"/>
    <w:rsid w:val="00E80120"/>
    <w:pPr>
      <w:spacing w:after="120"/>
    </w:pPr>
  </w:style>
  <w:style w:type="paragraph" w:customStyle="1" w:styleId="TAR">
    <w:name w:val="TAR"/>
    <w:basedOn w:val="TAL"/>
    <w:rsid w:val="00E80120"/>
    <w:pPr>
      <w:jc w:val="right"/>
    </w:pPr>
  </w:style>
  <w:style w:type="paragraph" w:customStyle="1" w:styleId="TAL">
    <w:name w:val="TAL"/>
    <w:basedOn w:val="Normal"/>
    <w:link w:val="TALChar"/>
    <w:rsid w:val="00E80120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E80120"/>
    <w:rPr>
      <w:rFonts w:ascii="Arial" w:hAnsi="Arial"/>
      <w:sz w:val="18"/>
      <w:lang w:val="en-GB" w:eastAsia="en-US" w:bidi="ar-SA"/>
    </w:rPr>
  </w:style>
  <w:style w:type="paragraph" w:customStyle="1" w:styleId="TAN">
    <w:name w:val="TAN"/>
    <w:basedOn w:val="TAL"/>
    <w:link w:val="TANChar"/>
    <w:rsid w:val="00E80120"/>
    <w:pPr>
      <w:ind w:left="851" w:hanging="851"/>
    </w:pPr>
    <w:rPr>
      <w:rFonts w:eastAsia="Times New Roman"/>
      <w:lang w:eastAsia="x-none"/>
    </w:rPr>
  </w:style>
  <w:style w:type="character" w:customStyle="1" w:styleId="TAHCar">
    <w:name w:val="TAH Car"/>
    <w:link w:val="TAH"/>
    <w:rsid w:val="00E80120"/>
    <w:rPr>
      <w:rFonts w:ascii="Arial" w:eastAsia="MS Mincho" w:hAnsi="Arial" w:cs="Arial"/>
      <w:b/>
      <w:bCs/>
      <w:sz w:val="18"/>
      <w:szCs w:val="18"/>
      <w:lang w:val="en-GB" w:eastAsia="zh-CN" w:bidi="ar-SA"/>
    </w:rPr>
  </w:style>
  <w:style w:type="paragraph" w:styleId="Caption">
    <w:name w:val="caption"/>
    <w:aliases w:val="Caption Equation"/>
    <w:basedOn w:val="Normal"/>
    <w:next w:val="Normal"/>
    <w:qFormat/>
    <w:rsid w:val="00010F2E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customStyle="1" w:styleId="EX">
    <w:name w:val="EX"/>
    <w:basedOn w:val="Normal"/>
    <w:rsid w:val="00127CCC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MS Mincho"/>
      <w:lang w:eastAsia="zh-CN"/>
    </w:rPr>
  </w:style>
  <w:style w:type="paragraph" w:customStyle="1" w:styleId="B1">
    <w:name w:val="B1"/>
    <w:basedOn w:val="List"/>
    <w:link w:val="B1Char"/>
    <w:rsid w:val="00F81F34"/>
    <w:pPr>
      <w:ind w:left="568" w:hanging="284"/>
    </w:pPr>
    <w:rPr>
      <w:rFonts w:eastAsia="SimSun"/>
    </w:rPr>
  </w:style>
  <w:style w:type="character" w:customStyle="1" w:styleId="B1Char">
    <w:name w:val="B1 Char"/>
    <w:link w:val="B1"/>
    <w:rsid w:val="00F81F34"/>
    <w:rPr>
      <w:rFonts w:eastAsia="SimSun"/>
      <w:lang w:val="en-GB" w:eastAsia="en-US" w:bidi="ar-SA"/>
    </w:rPr>
  </w:style>
  <w:style w:type="paragraph" w:styleId="List">
    <w:name w:val="List"/>
    <w:basedOn w:val="Normal"/>
    <w:uiPriority w:val="99"/>
    <w:rsid w:val="00F81F34"/>
    <w:pPr>
      <w:ind w:left="283" w:hanging="283"/>
    </w:pPr>
  </w:style>
  <w:style w:type="paragraph" w:customStyle="1" w:styleId="00BodyText">
    <w:name w:val="00 BodyText"/>
    <w:basedOn w:val="Normal"/>
    <w:rsid w:val="006972B6"/>
    <w:pPr>
      <w:spacing w:after="220"/>
    </w:pPr>
    <w:rPr>
      <w:rFonts w:ascii="Arial" w:eastAsia="MS Mincho" w:hAnsi="Arial"/>
      <w:sz w:val="22"/>
      <w:lang w:val="en-US"/>
    </w:rPr>
  </w:style>
  <w:style w:type="character" w:styleId="FollowedHyperlink">
    <w:name w:val="FollowedHyperlink"/>
    <w:rsid w:val="004E42B4"/>
    <w:rPr>
      <w:color w:val="606420"/>
      <w:u w:val="single"/>
    </w:rPr>
  </w:style>
  <w:style w:type="paragraph" w:customStyle="1" w:styleId="Guidance">
    <w:name w:val="Guidance"/>
    <w:basedOn w:val="Normal"/>
    <w:link w:val="GuidanceChar"/>
    <w:rsid w:val="006F7F3A"/>
    <w:rPr>
      <w:i/>
      <w:color w:val="0000FF"/>
      <w:lang w:eastAsia="x-none"/>
    </w:rPr>
  </w:style>
  <w:style w:type="character" w:customStyle="1" w:styleId="Heading5Char">
    <w:name w:val="Heading 5 Char"/>
    <w:link w:val="Heading5"/>
    <w:semiHidden/>
    <w:rsid w:val="004C136E"/>
    <w:rPr>
      <w:rFonts w:ascii="Calibri" w:eastAsia="Times New Roman" w:hAnsi="Calibri" w:cs="Times New Roman"/>
      <w:b/>
      <w:bCs/>
      <w:i/>
      <w:iCs/>
      <w:sz w:val="26"/>
      <w:szCs w:val="26"/>
      <w:lang w:val="en-GB"/>
    </w:rPr>
  </w:style>
  <w:style w:type="character" w:customStyle="1" w:styleId="Heading2Char">
    <w:name w:val="Heading 2 Char"/>
    <w:aliases w:val="Head2A Char,2 Char,H2 Char,h2 Char,DO NOT USE_h2 Char,h21 Char,UNDERRUBRIK 1-2 Char"/>
    <w:link w:val="Heading2"/>
    <w:rsid w:val="004C136E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aliases w:val="Underrubrik2 Char,H3 Char,h3 Char,Memo Heading 3 Char,no break Char"/>
    <w:link w:val="Heading3"/>
    <w:rsid w:val="004C136E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locked/>
    <w:rsid w:val="004C136E"/>
    <w:rPr>
      <w:rFonts w:ascii="Arial" w:eastAsia="Times New Roman" w:hAnsi="Arial"/>
      <w:sz w:val="18"/>
      <w:lang w:val="en-GB"/>
    </w:rPr>
  </w:style>
  <w:style w:type="character" w:customStyle="1" w:styleId="GuidanceChar">
    <w:name w:val="Guidance Char"/>
    <w:link w:val="Guidance"/>
    <w:locked/>
    <w:rsid w:val="004C136E"/>
    <w:rPr>
      <w:rFonts w:eastAsia="Times New Roman"/>
      <w:i/>
      <w:color w:val="0000FF"/>
      <w:lang w:val="en-GB"/>
    </w:rPr>
  </w:style>
  <w:style w:type="paragraph" w:customStyle="1" w:styleId="TF">
    <w:name w:val="TF"/>
    <w:basedOn w:val="TH"/>
    <w:rsid w:val="009004C4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Times New Roman" w:cs="Times New Roman"/>
      <w:bCs w:val="0"/>
      <w:lang w:eastAsia="en-US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rsid w:val="0094272B"/>
    <w:rPr>
      <w:rFonts w:ascii="Arial" w:hAnsi="Arial"/>
      <w:sz w:val="36"/>
      <w:lang w:val="en-GB" w:eastAsia="en-US" w:bidi="ar-SA"/>
    </w:rPr>
  </w:style>
  <w:style w:type="paragraph" w:styleId="Footer">
    <w:name w:val="footer"/>
    <w:basedOn w:val="Normal"/>
    <w:link w:val="FooterChar"/>
    <w:uiPriority w:val="99"/>
    <w:rsid w:val="003B4330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link w:val="Footer"/>
    <w:uiPriority w:val="99"/>
    <w:rsid w:val="003B4330"/>
    <w:rPr>
      <w:rFonts w:eastAsia="Times New Roman"/>
      <w:lang w:val="en-GB" w:eastAsia="en-US"/>
    </w:rPr>
  </w:style>
  <w:style w:type="numbering" w:customStyle="1" w:styleId="1">
    <w:name w:val="リストなし1"/>
    <w:next w:val="NoList"/>
    <w:uiPriority w:val="99"/>
    <w:semiHidden/>
    <w:unhideWhenUsed/>
    <w:rsid w:val="00A916E5"/>
  </w:style>
  <w:style w:type="character" w:customStyle="1" w:styleId="HeaderChar">
    <w:name w:val="Header Char"/>
    <w:link w:val="Header"/>
    <w:uiPriority w:val="99"/>
    <w:rsid w:val="00A916E5"/>
    <w:rPr>
      <w:rFonts w:eastAsia="Times New Roman"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rsid w:val="00A916E5"/>
    <w:rPr>
      <w:rFonts w:ascii="Tahoma" w:eastAsia="Times New Roman" w:hAnsi="Tahoma" w:cs="Tahoma"/>
      <w:sz w:val="16"/>
      <w:szCs w:val="16"/>
      <w:lang w:val="en-GB" w:eastAsia="en-US"/>
    </w:rPr>
  </w:style>
  <w:style w:type="paragraph" w:styleId="DocumentMap">
    <w:name w:val="Document Map"/>
    <w:basedOn w:val="Normal"/>
    <w:link w:val="DocumentMapChar"/>
    <w:uiPriority w:val="99"/>
    <w:unhideWhenUsed/>
    <w:rsid w:val="00A916E5"/>
    <w:pPr>
      <w:overflowPunct w:val="0"/>
      <w:autoSpaceDE w:val="0"/>
      <w:autoSpaceDN w:val="0"/>
      <w:adjustRightInd w:val="0"/>
      <w:textAlignment w:val="baseline"/>
    </w:pPr>
    <w:rPr>
      <w:rFonts w:ascii="SimSun" w:eastAsia="SimSun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rsid w:val="00A916E5"/>
    <w:rPr>
      <w:rFonts w:ascii="SimSun" w:eastAsia="SimSun"/>
      <w:sz w:val="18"/>
      <w:szCs w:val="18"/>
      <w:lang w:val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,Corps de texte Car Char,Corps de texte Car1 Car Char,bt  Char"/>
    <w:link w:val="BodyText"/>
    <w:rsid w:val="00A916E5"/>
    <w:rPr>
      <w:rFonts w:eastAsia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65A3B"/>
    <w:pPr>
      <w:widowControl w:val="0"/>
      <w:spacing w:after="0"/>
      <w:ind w:firstLineChars="200" w:firstLine="420"/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styleId="CommentReference">
    <w:name w:val="annotation reference"/>
    <w:basedOn w:val="DefaultParagraphFont"/>
    <w:rsid w:val="003C386E"/>
    <w:rPr>
      <w:sz w:val="18"/>
      <w:szCs w:val="18"/>
    </w:rPr>
  </w:style>
  <w:style w:type="paragraph" w:styleId="CommentText">
    <w:name w:val="annotation text"/>
    <w:basedOn w:val="Normal"/>
    <w:link w:val="CommentTextChar"/>
    <w:rsid w:val="003C386E"/>
  </w:style>
  <w:style w:type="character" w:customStyle="1" w:styleId="CommentTextChar">
    <w:name w:val="Comment Text Char"/>
    <w:basedOn w:val="DefaultParagraphFont"/>
    <w:link w:val="CommentText"/>
    <w:rsid w:val="003C386E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C386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C386E"/>
    <w:rPr>
      <w:rFonts w:eastAsia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02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76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081554">
              <w:marLeft w:val="0"/>
              <w:marRight w:val="0"/>
              <w:marTop w:val="0"/>
              <w:marBottom w:val="0"/>
              <w:divBdr>
                <w:top w:val="single" w:sz="8" w:space="1" w:color="auto"/>
                <w:left w:val="single" w:sz="8" w:space="4" w:color="auto"/>
                <w:bottom w:val="single" w:sz="8" w:space="1" w:color="auto"/>
                <w:right w:val="single" w:sz="8" w:space="4" w:color="auto"/>
              </w:divBdr>
              <w:divsChild>
                <w:div w:id="419789888">
                  <w:marLeft w:val="0"/>
                  <w:marRight w:val="0"/>
                  <w:marTop w:val="0"/>
                  <w:marBottom w:val="0"/>
                  <w:divBdr>
                    <w:top w:val="single" w:sz="8" w:space="1" w:color="auto"/>
                    <w:left w:val="single" w:sz="8" w:space="4" w:color="auto"/>
                    <w:bottom w:val="single" w:sz="8" w:space="1" w:color="auto"/>
                    <w:right w:val="single" w:sz="8" w:space="4" w:color="auto"/>
                  </w:divBdr>
                </w:div>
              </w:divsChild>
            </w:div>
          </w:divsChild>
        </w:div>
      </w:divsChild>
    </w:div>
    <w:div w:id="140267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981531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08120">
          <w:marLeft w:val="112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95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82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72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71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88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FFBA9E-6911-4937-BBCA-97BFD898D2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559</Words>
  <Characters>3187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TSG-RAN Working Group 4 (Radio)</vt:lpstr>
      <vt:lpstr>TSG-RAN Working Group 4 (Radio)</vt:lpstr>
    </vt:vector>
  </TitlesOfParts>
  <Company>NEC Cooperation</Company>
  <LinksUpToDate>false</LinksUpToDate>
  <CharactersWithSpaces>3739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Working Group 4 (Radio)</dc:title>
  <dc:creator>sunzhennian</dc:creator>
  <cp:lastModifiedBy>Nader Zein</cp:lastModifiedBy>
  <cp:revision>2</cp:revision>
  <cp:lastPrinted>2013-08-01T04:21:00Z</cp:lastPrinted>
  <dcterms:created xsi:type="dcterms:W3CDTF">2013-11-04T12:49:00Z</dcterms:created>
  <dcterms:modified xsi:type="dcterms:W3CDTF">2013-11-04T12:49:00Z</dcterms:modified>
</cp:coreProperties>
</file>