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E1D2" w14:textId="64883068" w:rsidR="00064BBD" w:rsidRPr="00F1537E" w:rsidRDefault="00064BBD" w:rsidP="00064BBD">
      <w:pPr>
        <w:rPr>
          <w:rFonts w:ascii="Arial" w:hAnsi="Arial" w:cs="Arial"/>
          <w:b/>
          <w:noProof/>
          <w:kern w:val="0"/>
          <w:sz w:val="24"/>
          <w:szCs w:val="24"/>
        </w:rPr>
      </w:pPr>
      <w:r w:rsidRPr="00F1537E">
        <w:rPr>
          <w:rFonts w:ascii="Arial" w:hAnsi="Arial" w:cs="Arial"/>
          <w:b/>
          <w:noProof/>
          <w:kern w:val="0"/>
          <w:sz w:val="24"/>
          <w:szCs w:val="24"/>
          <w:lang w:eastAsia="ja-JP"/>
        </w:rPr>
        <w:t>3GPP TSG-RAN WG4 Meeting #116</w:t>
      </w:r>
      <w:r>
        <w:rPr>
          <w:rFonts w:ascii="Arial" w:hAnsi="Arial" w:cs="Arial" w:hint="eastAsia"/>
          <w:b/>
          <w:noProof/>
          <w:kern w:val="0"/>
          <w:sz w:val="24"/>
          <w:szCs w:val="24"/>
        </w:rPr>
        <w:t>bis</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0C7A34" w:rsidRPr="000C7A34">
        <w:rPr>
          <w:rFonts w:ascii="Arial" w:hAnsi="Arial" w:cs="Arial" w:hint="eastAsia"/>
          <w:b/>
          <w:noProof/>
          <w:kern w:val="0"/>
          <w:sz w:val="24"/>
          <w:szCs w:val="24"/>
          <w:lang w:eastAsia="ja-JP"/>
        </w:rPr>
        <w:t>R4-2513743</w:t>
      </w:r>
    </w:p>
    <w:p w14:paraId="506D1DE3" w14:textId="77777777" w:rsidR="00064BBD" w:rsidRDefault="00064BBD" w:rsidP="00064BBD">
      <w:pPr>
        <w:rPr>
          <w:rFonts w:ascii="Arial" w:hAnsi="Arial" w:cs="Arial"/>
          <w:b/>
          <w:noProof/>
          <w:kern w:val="0"/>
          <w:sz w:val="24"/>
          <w:szCs w:val="24"/>
          <w:lang w:eastAsia="ja-JP"/>
        </w:rPr>
      </w:pPr>
      <w:r>
        <w:rPr>
          <w:rFonts w:ascii="Arial" w:hAnsi="Arial" w:cs="Arial" w:hint="eastAsia"/>
          <w:b/>
          <w:noProof/>
          <w:kern w:val="0"/>
          <w:sz w:val="24"/>
          <w:szCs w:val="24"/>
        </w:rPr>
        <w:t>Prague</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CZ</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October</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13rd</w:t>
      </w:r>
      <w:r w:rsidRPr="00F1537E">
        <w:rPr>
          <w:rFonts w:ascii="Arial" w:hAnsi="Arial" w:cs="Arial"/>
          <w:b/>
          <w:noProof/>
          <w:kern w:val="0"/>
          <w:sz w:val="24"/>
          <w:szCs w:val="24"/>
          <w:lang w:eastAsia="ja-JP"/>
        </w:rPr>
        <w:t xml:space="preserve"> – </w:t>
      </w:r>
      <w:r>
        <w:rPr>
          <w:rFonts w:ascii="Arial" w:hAnsi="Arial" w:cs="Arial" w:hint="eastAsia"/>
          <w:b/>
          <w:noProof/>
          <w:kern w:val="0"/>
          <w:sz w:val="24"/>
          <w:szCs w:val="24"/>
        </w:rPr>
        <w:t>17</w:t>
      </w:r>
      <w:r w:rsidRPr="00F1537E">
        <w:rPr>
          <w:rFonts w:ascii="Arial" w:hAnsi="Arial" w:cs="Arial"/>
          <w:b/>
          <w:noProof/>
          <w:kern w:val="0"/>
          <w:sz w:val="24"/>
          <w:szCs w:val="24"/>
          <w:lang w:eastAsia="ja-JP"/>
        </w:rPr>
        <w:t>th, 2025</w:t>
      </w:r>
    </w:p>
    <w:p w14:paraId="5A1E063E" w14:textId="77777777" w:rsidR="00B563E9" w:rsidRPr="00064BBD" w:rsidRDefault="00B563E9">
      <w:pPr>
        <w:spacing w:before="120"/>
        <w:rPr>
          <w:rFonts w:ascii="Times New Roman" w:hAnsi="Times New Roman"/>
          <w:kern w:val="0"/>
          <w:sz w:val="24"/>
          <w:szCs w:val="24"/>
        </w:rPr>
      </w:pPr>
    </w:p>
    <w:p w14:paraId="3602A3F0" w14:textId="2C9F2B00" w:rsidR="009D4B0F" w:rsidRPr="009D4B0F"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538CC">
        <w:rPr>
          <w:rFonts w:ascii="Arial" w:eastAsiaTheme="minorEastAsia" w:hAnsi="Arial" w:cs="Arial" w:hint="eastAsia"/>
          <w:b/>
          <w:sz w:val="24"/>
          <w:szCs w:val="24"/>
        </w:rPr>
        <w:t>7.11.3</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7FF3CB15"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D5A30" w:rsidRPr="00BD5A30">
        <w:rPr>
          <w:rFonts w:ascii="Arial" w:eastAsia="MS Mincho" w:hAnsi="Arial" w:cs="Arial"/>
          <w:b/>
          <w:sz w:val="24"/>
          <w:szCs w:val="24"/>
          <w:lang w:eastAsia="en-US"/>
        </w:rPr>
        <w:t>General consideration on</w:t>
      </w:r>
      <w:r w:rsidR="00F538CC">
        <w:rPr>
          <w:rFonts w:ascii="Arial" w:eastAsiaTheme="minorEastAsia" w:hAnsi="Arial" w:cs="Arial" w:hint="eastAsia"/>
          <w:b/>
          <w:sz w:val="24"/>
          <w:szCs w:val="24"/>
        </w:rPr>
        <w:t xml:space="preserve"> R20 A-IoT </w:t>
      </w:r>
      <w:r w:rsidR="00F538CC" w:rsidRPr="00F538CC">
        <w:rPr>
          <w:rFonts w:ascii="Arial" w:eastAsia="MS Mincho" w:hAnsi="Arial" w:cs="Arial"/>
          <w:b/>
          <w:sz w:val="24"/>
          <w:szCs w:val="24"/>
          <w:lang w:eastAsia="en-US"/>
        </w:rPr>
        <w:t>Coexistence</w:t>
      </w:r>
    </w:p>
    <w:p w14:paraId="48E0CC54" w14:textId="285CB0AF" w:rsidR="009D4B0F" w:rsidRPr="00F538CC"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F538CC">
        <w:rPr>
          <w:rFonts w:ascii="Arial" w:eastAsiaTheme="minorEastAsia" w:hAnsi="Arial" w:cs="Arial" w:hint="eastAsia"/>
          <w:b/>
          <w:sz w:val="24"/>
          <w:szCs w:val="24"/>
        </w:rPr>
        <w:t>Discussion</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7871C8A" w14:textId="01CD48EF" w:rsidR="00BD5A30" w:rsidRDefault="00000000">
      <w:pPr>
        <w:rPr>
          <w:rFonts w:ascii="Times New Roman" w:hAnsi="Times New Roman"/>
          <w:sz w:val="20"/>
          <w:szCs w:val="21"/>
        </w:rPr>
      </w:pPr>
      <w:r>
        <w:rPr>
          <w:rFonts w:ascii="Times New Roman" w:hAnsi="Times New Roman"/>
          <w:sz w:val="20"/>
          <w:szCs w:val="21"/>
        </w:rPr>
        <w:t>RAN#</w:t>
      </w:r>
      <w:r>
        <w:rPr>
          <w:rFonts w:ascii="Times New Roman" w:hAnsi="Times New Roman" w:hint="eastAsia"/>
          <w:sz w:val="20"/>
          <w:szCs w:val="21"/>
        </w:rPr>
        <w:t>10</w:t>
      </w:r>
      <w:r w:rsidR="00F538CC">
        <w:rPr>
          <w:rFonts w:ascii="Times New Roman" w:hAnsi="Times New Roman" w:hint="eastAsia"/>
          <w:sz w:val="20"/>
          <w:szCs w:val="21"/>
        </w:rPr>
        <w:t>8</w:t>
      </w:r>
      <w:r>
        <w:rPr>
          <w:rFonts w:ascii="Times New Roman" w:hAnsi="Times New Roman"/>
          <w:sz w:val="20"/>
          <w:szCs w:val="21"/>
        </w:rPr>
        <w:t xml:space="preserve"> meeting approved </w:t>
      </w:r>
      <w:r w:rsidR="003B1CBB" w:rsidRPr="003B1CBB">
        <w:rPr>
          <w:rFonts w:ascii="Times New Roman" w:hAnsi="Times New Roman"/>
          <w:sz w:val="20"/>
          <w:szCs w:val="21"/>
        </w:rPr>
        <w:t>RP-</w:t>
      </w:r>
      <w:r w:rsidR="00F538CC" w:rsidRPr="00F538CC">
        <w:rPr>
          <w:rFonts w:ascii="Times New Roman" w:hAnsi="Times New Roman"/>
          <w:sz w:val="20"/>
          <w:szCs w:val="21"/>
        </w:rPr>
        <w:t>251884</w:t>
      </w:r>
      <w:r>
        <w:rPr>
          <w:rFonts w:ascii="Times New Roman" w:hAnsi="Times New Roman" w:hint="eastAsia"/>
          <w:sz w:val="20"/>
          <w:szCs w:val="21"/>
        </w:rPr>
        <w:t xml:space="preserve"> [1] </w:t>
      </w:r>
      <w:r w:rsidR="00F538CC" w:rsidRPr="00F538CC">
        <w:rPr>
          <w:rFonts w:ascii="Times New Roman" w:hAnsi="Times New Roman"/>
          <w:sz w:val="20"/>
          <w:szCs w:val="21"/>
        </w:rPr>
        <w:t>New SID on enhancements for solutions for Ambient IoT (Internet of Things) in NR outdoor for active devices</w:t>
      </w:r>
      <w:r>
        <w:rPr>
          <w:rFonts w:ascii="Times New Roman" w:hAnsi="Times New Roman"/>
          <w:sz w:val="20"/>
          <w:szCs w:val="21"/>
        </w:rPr>
        <w:t xml:space="preserve">. </w:t>
      </w:r>
      <w:r w:rsidR="00F538CC">
        <w:rPr>
          <w:rFonts w:ascii="Times New Roman" w:hAnsi="Times New Roman" w:hint="eastAsia"/>
          <w:sz w:val="20"/>
          <w:szCs w:val="21"/>
        </w:rPr>
        <w:t xml:space="preserve">One of the objectives of the SI is studying </w:t>
      </w:r>
      <w:r w:rsidR="00F538CC" w:rsidRPr="00F538CC">
        <w:rPr>
          <w:rFonts w:ascii="Times New Roman" w:hAnsi="Times New Roman"/>
          <w:sz w:val="20"/>
          <w:szCs w:val="21"/>
        </w:rPr>
        <w:t>coexistence between Device 2b/Device C and NR/LTE in the above outdoor scenarios.</w:t>
      </w:r>
      <w:r w:rsidR="00BD5A30">
        <w:rPr>
          <w:rFonts w:ascii="Times New Roman" w:hAnsi="Times New Roman" w:hint="eastAsia"/>
          <w:sz w:val="20"/>
          <w:szCs w:val="21"/>
        </w:rPr>
        <w:t xml:space="preserve"> </w:t>
      </w:r>
      <w:r w:rsidR="00BD5A30" w:rsidRPr="00BD5A30">
        <w:rPr>
          <w:rFonts w:ascii="Times New Roman" w:hAnsi="Times New Roman"/>
          <w:sz w:val="20"/>
          <w:szCs w:val="21"/>
        </w:rPr>
        <w:t>This paper will focus on the</w:t>
      </w:r>
      <w:r w:rsidR="00F538CC">
        <w:rPr>
          <w:rFonts w:ascii="Times New Roman" w:hAnsi="Times New Roman" w:hint="eastAsia"/>
          <w:sz w:val="20"/>
          <w:szCs w:val="21"/>
        </w:rPr>
        <w:t xml:space="preserve"> </w:t>
      </w:r>
      <w:r w:rsidR="00F538CC" w:rsidRPr="00F538CC">
        <w:rPr>
          <w:rFonts w:ascii="Times New Roman" w:hAnsi="Times New Roman"/>
          <w:sz w:val="20"/>
          <w:szCs w:val="21"/>
        </w:rPr>
        <w:t>coexistence</w:t>
      </w:r>
      <w:r w:rsidR="00F538CC">
        <w:rPr>
          <w:rFonts w:ascii="Times New Roman" w:hAnsi="Times New Roman" w:hint="eastAsia"/>
          <w:sz w:val="20"/>
          <w:szCs w:val="21"/>
        </w:rPr>
        <w:t xml:space="preserve"> </w:t>
      </w:r>
      <w:r w:rsidR="00F538CC" w:rsidRPr="00F538CC">
        <w:rPr>
          <w:rFonts w:ascii="Times New Roman" w:hAnsi="Times New Roman"/>
          <w:sz w:val="20"/>
          <w:szCs w:val="21"/>
        </w:rPr>
        <w:t>scenario</w:t>
      </w:r>
      <w:r w:rsidR="00F538CC">
        <w:rPr>
          <w:rFonts w:ascii="Times New Roman" w:hAnsi="Times New Roman" w:hint="eastAsia"/>
          <w:sz w:val="20"/>
          <w:szCs w:val="21"/>
        </w:rPr>
        <w:t xml:space="preserve"> assumption. </w:t>
      </w:r>
      <w:r w:rsidR="00BD5A30" w:rsidRPr="00BD5A30">
        <w:rPr>
          <w:rFonts w:ascii="Times New Roman" w:hAnsi="Times New Roman"/>
          <w:sz w:val="20"/>
          <w:szCs w:val="21"/>
        </w:rPr>
        <w:t xml:space="preserve"> </w:t>
      </w:r>
    </w:p>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182D7CDB" w14:textId="420106E2" w:rsidR="00B563E9" w:rsidRDefault="00000000">
      <w:pPr>
        <w:outlineLvl w:val="1"/>
        <w:rPr>
          <w:rFonts w:ascii="Arial" w:hAnsi="Arial" w:cs="Arial"/>
          <w:sz w:val="28"/>
          <w:szCs w:val="28"/>
          <w:lang w:val="en-GB"/>
        </w:rPr>
      </w:pPr>
      <w:bookmarkStart w:id="0" w:name="_Hlk131889382"/>
      <w:bookmarkStart w:id="1" w:name="_Hlk162963984"/>
      <w:bookmarkStart w:id="2" w:name="_Hlk134913516"/>
      <w:r>
        <w:rPr>
          <w:rFonts w:ascii="Arial" w:hAnsi="Arial" w:cs="Arial" w:hint="eastAsia"/>
          <w:sz w:val="28"/>
          <w:szCs w:val="28"/>
        </w:rPr>
        <w:t>2.1.</w:t>
      </w:r>
      <w:bookmarkEnd w:id="0"/>
      <w:r>
        <w:rPr>
          <w:rFonts w:ascii="Arial" w:hAnsi="Arial" w:cs="Arial"/>
          <w:sz w:val="28"/>
          <w:szCs w:val="28"/>
        </w:rPr>
        <w:t xml:space="preserve"> </w:t>
      </w:r>
      <w:r w:rsidR="00FC2582">
        <w:rPr>
          <w:rFonts w:ascii="Arial" w:hAnsi="Arial" w:cs="Arial" w:hint="eastAsia"/>
          <w:sz w:val="28"/>
          <w:szCs w:val="28"/>
        </w:rPr>
        <w:t xml:space="preserve">General </w:t>
      </w:r>
      <w:r w:rsidR="00F538CC">
        <w:rPr>
          <w:rFonts w:ascii="Arial" w:hAnsi="Arial" w:cs="Arial" w:hint="eastAsia"/>
          <w:sz w:val="28"/>
          <w:szCs w:val="28"/>
          <w:lang w:val="en-GB"/>
        </w:rPr>
        <w:t xml:space="preserve">consideration on </w:t>
      </w:r>
      <w:r w:rsidR="00F538CC" w:rsidRPr="00F538CC">
        <w:rPr>
          <w:rFonts w:ascii="Arial" w:hAnsi="Arial" w:cs="Arial"/>
          <w:sz w:val="28"/>
          <w:szCs w:val="28"/>
          <w:lang w:val="en-GB"/>
        </w:rPr>
        <w:t>scenario</w:t>
      </w:r>
    </w:p>
    <w:p w14:paraId="6E1FA0E5" w14:textId="64B5C7E7" w:rsidR="00BD5A30" w:rsidRDefault="00BD5A30" w:rsidP="003B1CBB">
      <w:pPr>
        <w:rPr>
          <w:rFonts w:ascii="Times New Roman" w:hAnsi="Times New Roman"/>
          <w:sz w:val="20"/>
          <w:szCs w:val="21"/>
        </w:rPr>
      </w:pPr>
      <w:bookmarkStart w:id="3" w:name="_Hlk134914477"/>
      <w:bookmarkEnd w:id="1"/>
      <w:bookmarkEnd w:id="2"/>
      <w:r w:rsidRPr="00BD5A30">
        <w:rPr>
          <w:rFonts w:ascii="Times New Roman" w:hAnsi="Times New Roman"/>
          <w:sz w:val="20"/>
          <w:szCs w:val="21"/>
        </w:rPr>
        <w:t xml:space="preserve">The description for </w:t>
      </w:r>
      <w:r w:rsidR="00F538CC">
        <w:rPr>
          <w:rFonts w:ascii="Times New Roman" w:hAnsi="Times New Roman" w:hint="eastAsia"/>
          <w:sz w:val="20"/>
          <w:szCs w:val="21"/>
        </w:rPr>
        <w:t>RAN4 objective</w:t>
      </w:r>
      <w:r w:rsidRPr="00BD5A30">
        <w:rPr>
          <w:rFonts w:ascii="Times New Roman" w:hAnsi="Times New Roman"/>
          <w:sz w:val="20"/>
          <w:szCs w:val="21"/>
        </w:rPr>
        <w:t xml:space="preserve"> in the </w:t>
      </w:r>
      <w:r w:rsidR="00F538CC">
        <w:rPr>
          <w:rFonts w:ascii="Times New Roman" w:hAnsi="Times New Roman" w:hint="eastAsia"/>
          <w:sz w:val="20"/>
          <w:szCs w:val="21"/>
        </w:rPr>
        <w:t>S</w:t>
      </w:r>
      <w:r w:rsidRPr="00BD5A30">
        <w:rPr>
          <w:rFonts w:ascii="Times New Roman" w:hAnsi="Times New Roman"/>
          <w:sz w:val="20"/>
          <w:szCs w:val="21"/>
        </w:rPr>
        <w:t>ID is shown as below:</w:t>
      </w:r>
    </w:p>
    <w:tbl>
      <w:tblPr>
        <w:tblStyle w:val="af4"/>
        <w:tblW w:w="0" w:type="auto"/>
        <w:tblLook w:val="04A0" w:firstRow="1" w:lastRow="0" w:firstColumn="1" w:lastColumn="0" w:noHBand="0" w:noVBand="1"/>
      </w:tblPr>
      <w:tblGrid>
        <w:gridCol w:w="9962"/>
      </w:tblGrid>
      <w:tr w:rsidR="00BD5A30" w14:paraId="2B8147BE" w14:textId="77777777" w:rsidTr="00BD5A30">
        <w:tc>
          <w:tcPr>
            <w:tcW w:w="9962" w:type="dxa"/>
          </w:tcPr>
          <w:p w14:paraId="5EA0883C" w14:textId="77777777" w:rsidR="00F538CC" w:rsidRPr="00F538CC" w:rsidRDefault="00F538CC" w:rsidP="00F538CC">
            <w:pPr>
              <w:spacing w:before="80" w:after="80"/>
              <w:ind w:left="360"/>
              <w:rPr>
                <w:rFonts w:ascii="Times New Roman" w:eastAsia="等线" w:hAnsi="Times New Roman"/>
                <w:b/>
                <w:bCs/>
                <w:sz w:val="20"/>
                <w:szCs w:val="20"/>
                <w:u w:val="single"/>
              </w:rPr>
            </w:pPr>
            <w:r w:rsidRPr="00F538CC">
              <w:rPr>
                <w:rFonts w:ascii="Times New Roman" w:eastAsia="等线" w:hAnsi="Times New Roman"/>
                <w:b/>
                <w:bCs/>
                <w:sz w:val="20"/>
                <w:szCs w:val="20"/>
                <w:u w:val="single"/>
              </w:rPr>
              <w:t>RAN4-led</w:t>
            </w:r>
          </w:p>
          <w:p w14:paraId="4F9743AE" w14:textId="77777777" w:rsidR="00F538CC" w:rsidRPr="00F538CC" w:rsidRDefault="00F538CC" w:rsidP="00F538CC">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F538CC">
              <w:rPr>
                <w:rFonts w:ascii="Times New Roman" w:eastAsia="等线" w:hAnsi="Times New Roman"/>
                <w:sz w:val="20"/>
                <w:szCs w:val="20"/>
              </w:rPr>
              <w:t>Study coexistence between Device 2b/Device C and NR/LTE in the above outdoor scenarios.</w:t>
            </w:r>
          </w:p>
          <w:p w14:paraId="790C5AE6" w14:textId="77777777" w:rsidR="00F538CC" w:rsidRPr="00F538CC" w:rsidRDefault="00F538CC" w:rsidP="00F538CC">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F538CC">
              <w:rPr>
                <w:rFonts w:ascii="Times New Roman" w:eastAsia="等线" w:hAnsi="Times New Roman"/>
                <w:sz w:val="20"/>
                <w:szCs w:val="20"/>
              </w:rPr>
              <w:t>Use band n8 as an example band.</w:t>
            </w:r>
          </w:p>
          <w:p w14:paraId="6A0830F3" w14:textId="77777777" w:rsidR="00F538CC" w:rsidRPr="00046922" w:rsidRDefault="00F538CC" w:rsidP="00F538CC">
            <w:pPr>
              <w:spacing w:before="80" w:after="80"/>
              <w:ind w:firstLine="357"/>
              <w:rPr>
                <w:rFonts w:eastAsia="等线" w:hint="eastAsia"/>
              </w:rPr>
            </w:pPr>
            <w:r w:rsidRPr="00F538CC">
              <w:rPr>
                <w:rFonts w:ascii="Times New Roman" w:eastAsia="等线" w:hAnsi="Times New Roman"/>
                <w:sz w:val="20"/>
                <w:szCs w:val="20"/>
              </w:rPr>
              <w:t>NOTE: Strive to minimize evaluation cases in RAN1 and RAN4.</w:t>
            </w:r>
          </w:p>
          <w:p w14:paraId="061D4233" w14:textId="70328EE3" w:rsidR="00BD5A30" w:rsidRPr="00BD5A30" w:rsidRDefault="00BD5A30" w:rsidP="00F538CC">
            <w:pPr>
              <w:widowControl/>
              <w:spacing w:before="60" w:after="60"/>
              <w:ind w:left="860"/>
              <w:contextualSpacing/>
              <w:jc w:val="left"/>
              <w:rPr>
                <w:rFonts w:ascii="Times" w:eastAsia="等线" w:hAnsi="Times"/>
                <w:kern w:val="0"/>
                <w:sz w:val="20"/>
                <w:szCs w:val="24"/>
              </w:rPr>
            </w:pPr>
          </w:p>
        </w:tc>
      </w:tr>
    </w:tbl>
    <w:p w14:paraId="5796F31E" w14:textId="77777777" w:rsidR="00BD5A30" w:rsidRDefault="00BD5A30" w:rsidP="003B1CBB">
      <w:pPr>
        <w:rPr>
          <w:rFonts w:ascii="Times New Roman" w:hAnsi="Times New Roman"/>
          <w:sz w:val="20"/>
          <w:szCs w:val="21"/>
        </w:rPr>
      </w:pPr>
    </w:p>
    <w:p w14:paraId="6BD4582E" w14:textId="624FF53E" w:rsidR="000C4692" w:rsidRPr="000C4692" w:rsidRDefault="000C4692" w:rsidP="000C4692">
      <w:pPr>
        <w:widowControl/>
        <w:spacing w:after="180"/>
        <w:jc w:val="left"/>
        <w:rPr>
          <w:rFonts w:ascii="Times New Roman" w:hAnsi="Times New Roman"/>
          <w:bCs/>
          <w:sz w:val="20"/>
          <w:szCs w:val="20"/>
          <w:lang w:val="en-GB"/>
        </w:rPr>
      </w:pPr>
      <w:r w:rsidRPr="000C4692">
        <w:rPr>
          <w:rFonts w:ascii="Times New Roman" w:hAnsi="Times New Roman" w:hint="eastAsia"/>
          <w:bCs/>
          <w:sz w:val="20"/>
          <w:szCs w:val="20"/>
          <w:lang w:val="en-GB"/>
        </w:rPr>
        <w:t>Fortunately, it has been clearly stated in the SID that the FR1 licensed spectrum in FDD in-band is for NR and in standalone bands, with R2D in the DL spectrum and D2R in the UL spectrum. Compared with the research in R19, the uplink and downlink frequencies used for R2D and D2R have been determined. Meanwhile, to further narrow down the simulation scenarios, it is suggested that, as in R19, the coexistence study focus on the coexistence between AIOT and NR.</w:t>
      </w:r>
    </w:p>
    <w:p w14:paraId="4C47D2F3" w14:textId="172DB5DC" w:rsidR="000C4692" w:rsidRPr="000C4692" w:rsidRDefault="000C4692" w:rsidP="000C4692">
      <w:pPr>
        <w:widowControl/>
        <w:spacing w:after="180"/>
        <w:jc w:val="left"/>
        <w:rPr>
          <w:rFonts w:ascii="Times New Roman" w:hAnsi="Times New Roman"/>
          <w:b/>
          <w:sz w:val="20"/>
          <w:szCs w:val="20"/>
          <w:lang w:val="en-GB"/>
        </w:rPr>
      </w:pPr>
      <w:r w:rsidRPr="000C4692">
        <w:rPr>
          <w:rFonts w:ascii="Times New Roman" w:hAnsi="Times New Roman" w:hint="eastAsia"/>
          <w:b/>
          <w:sz w:val="20"/>
          <w:szCs w:val="20"/>
          <w:lang w:val="en-GB"/>
        </w:rPr>
        <w:t>Observation 1: The WID has clearly defined the uplink and downlink frequencies for R2D and D2R, and R19 focused on the coexistence between AIOT and NR.</w:t>
      </w:r>
    </w:p>
    <w:p w14:paraId="585EAEC1" w14:textId="40488354" w:rsidR="000C4692" w:rsidRPr="000C4692" w:rsidRDefault="000C4692" w:rsidP="000C4692">
      <w:pPr>
        <w:widowControl/>
        <w:spacing w:after="180"/>
        <w:jc w:val="left"/>
        <w:rPr>
          <w:rFonts w:ascii="Times New Roman" w:hAnsi="Times New Roman"/>
          <w:b/>
          <w:sz w:val="20"/>
          <w:szCs w:val="20"/>
          <w:lang w:val="en-GB"/>
        </w:rPr>
      </w:pPr>
      <w:r w:rsidRPr="000C4692">
        <w:rPr>
          <w:rFonts w:ascii="Times New Roman" w:hAnsi="Times New Roman" w:hint="eastAsia"/>
          <w:b/>
          <w:sz w:val="20"/>
          <w:szCs w:val="20"/>
          <w:lang w:val="en-GB"/>
        </w:rPr>
        <w:t>Proposal 1: It is recommended that the research in R20 also focus on the coexistence between AIOT and NR.</w:t>
      </w:r>
    </w:p>
    <w:p w14:paraId="4DF62697" w14:textId="749A6A27" w:rsidR="00F538CC" w:rsidRDefault="00F538CC" w:rsidP="00F538CC">
      <w:pPr>
        <w:spacing w:afterLines="50" w:after="156"/>
        <w:jc w:val="center"/>
        <w:rPr>
          <w:rFonts w:ascii="Times New Roman" w:hAnsi="Times New Roman"/>
          <w:sz w:val="20"/>
          <w:szCs w:val="20"/>
        </w:rPr>
      </w:pPr>
      <w:r>
        <w:rPr>
          <w:noProof/>
        </w:rPr>
        <w:lastRenderedPageBreak/>
        <w:drawing>
          <wp:inline distT="0" distB="0" distL="0" distR="0" wp14:anchorId="62E75F9D" wp14:editId="48B18565">
            <wp:extent cx="2895731" cy="1876977"/>
            <wp:effectExtent l="0" t="0" r="0" b="0"/>
            <wp:docPr id="7830515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051567" name=""/>
                    <pic:cNvPicPr/>
                  </pic:nvPicPr>
                  <pic:blipFill>
                    <a:blip r:embed="rId8"/>
                    <a:stretch>
                      <a:fillRect/>
                    </a:stretch>
                  </pic:blipFill>
                  <pic:spPr>
                    <a:xfrm>
                      <a:off x="0" y="0"/>
                      <a:ext cx="2905746" cy="1883469"/>
                    </a:xfrm>
                    <a:prstGeom prst="rect">
                      <a:avLst/>
                    </a:prstGeom>
                  </pic:spPr>
                </pic:pic>
              </a:graphicData>
            </a:graphic>
          </wp:inline>
        </w:drawing>
      </w:r>
    </w:p>
    <w:p w14:paraId="445BF673" w14:textId="245053EC" w:rsidR="000C4692" w:rsidRPr="000C4692" w:rsidRDefault="000C4692" w:rsidP="000C4692">
      <w:pPr>
        <w:widowControl/>
        <w:spacing w:after="180"/>
        <w:jc w:val="center"/>
        <w:rPr>
          <w:rFonts w:ascii="Times New Roman" w:hAnsi="Times New Roman"/>
          <w:b/>
          <w:sz w:val="20"/>
          <w:szCs w:val="20"/>
          <w:lang w:val="en-GB"/>
        </w:rPr>
      </w:pPr>
      <w:r w:rsidRPr="000C4692">
        <w:rPr>
          <w:rFonts w:ascii="Times New Roman" w:hAnsi="Times New Roman" w:hint="eastAsia"/>
          <w:b/>
          <w:sz w:val="20"/>
          <w:szCs w:val="20"/>
          <w:lang w:val="en-GB"/>
        </w:rPr>
        <w:t>Figure 1. coexistence scenario between A-IoT and NR</w:t>
      </w:r>
    </w:p>
    <w:p w14:paraId="5B9A1F17" w14:textId="03C22C1F" w:rsidR="000C4692" w:rsidRPr="000C4692" w:rsidRDefault="000C4692" w:rsidP="000C4692">
      <w:pPr>
        <w:widowControl/>
        <w:spacing w:after="180"/>
        <w:jc w:val="center"/>
        <w:rPr>
          <w:rFonts w:ascii="Times New Roman" w:hAnsi="Times New Roman"/>
          <w:b/>
          <w:sz w:val="20"/>
          <w:szCs w:val="20"/>
          <w:lang w:val="en-GB"/>
        </w:rPr>
      </w:pPr>
      <w:r w:rsidRPr="000C4692">
        <w:rPr>
          <w:rFonts w:ascii="Times New Roman" w:hAnsi="Times New Roman" w:hint="eastAsia"/>
          <w:b/>
          <w:sz w:val="20"/>
          <w:szCs w:val="20"/>
          <w:lang w:val="en-GB"/>
        </w:rPr>
        <w:t>Table 1. coexistence scenario</w:t>
      </w:r>
    </w:p>
    <w:tbl>
      <w:tblPr>
        <w:tblStyle w:val="af4"/>
        <w:tblW w:w="8472" w:type="dxa"/>
        <w:jc w:val="center"/>
        <w:tblLayout w:type="fixed"/>
        <w:tblLook w:val="04A0" w:firstRow="1" w:lastRow="0" w:firstColumn="1" w:lastColumn="0" w:noHBand="0" w:noVBand="1"/>
      </w:tblPr>
      <w:tblGrid>
        <w:gridCol w:w="1384"/>
        <w:gridCol w:w="2126"/>
        <w:gridCol w:w="1276"/>
        <w:gridCol w:w="1843"/>
        <w:gridCol w:w="1843"/>
      </w:tblGrid>
      <w:tr w:rsidR="00F538CC" w:rsidRPr="004A3754" w14:paraId="6FE712F8" w14:textId="483945A7" w:rsidTr="00F538CC">
        <w:trPr>
          <w:trHeight w:val="495"/>
          <w:jc w:val="center"/>
        </w:trPr>
        <w:tc>
          <w:tcPr>
            <w:tcW w:w="1384" w:type="dxa"/>
            <w:shd w:val="clear" w:color="auto" w:fill="D8D8D8" w:themeFill="background1" w:themeFillShade="D8"/>
            <w:vAlign w:val="center"/>
          </w:tcPr>
          <w:p w14:paraId="0794942F" w14:textId="49FD2EE5" w:rsidR="00F538CC" w:rsidRPr="004A3754" w:rsidRDefault="00F538CC" w:rsidP="00F538CC">
            <w:pPr>
              <w:widowControl/>
              <w:spacing w:before="0" w:after="180" w:line="240" w:lineRule="auto"/>
              <w:jc w:val="left"/>
              <w:rPr>
                <w:rFonts w:ascii="Times New Roman" w:hAnsi="Times New Roman"/>
                <w:b/>
                <w:sz w:val="20"/>
                <w:szCs w:val="20"/>
              </w:rPr>
            </w:pPr>
            <w:r w:rsidRPr="00F538CC">
              <w:rPr>
                <w:rFonts w:ascii="Times New Roman" w:hAnsi="Times New Roman" w:hint="eastAsia"/>
                <w:b/>
                <w:sz w:val="20"/>
                <w:szCs w:val="20"/>
              </w:rPr>
              <w:t>Cases</w:t>
            </w:r>
          </w:p>
        </w:tc>
        <w:tc>
          <w:tcPr>
            <w:tcW w:w="2126" w:type="dxa"/>
            <w:shd w:val="clear" w:color="auto" w:fill="D8D8D8" w:themeFill="background1" w:themeFillShade="D8"/>
            <w:vAlign w:val="center"/>
          </w:tcPr>
          <w:p w14:paraId="6A057F07" w14:textId="4E54F878" w:rsidR="00F538CC" w:rsidRPr="004A3754" w:rsidRDefault="00F538CC" w:rsidP="00F538CC">
            <w:pPr>
              <w:widowControl/>
              <w:spacing w:before="0" w:after="180" w:line="240" w:lineRule="auto"/>
              <w:jc w:val="left"/>
              <w:rPr>
                <w:rFonts w:ascii="Times New Roman" w:hAnsi="Times New Roman"/>
                <w:b/>
                <w:sz w:val="20"/>
                <w:szCs w:val="20"/>
              </w:rPr>
            </w:pPr>
            <w:r w:rsidRPr="00F538CC">
              <w:rPr>
                <w:rFonts w:ascii="Times New Roman" w:hAnsi="Times New Roman" w:hint="eastAsia"/>
                <w:b/>
                <w:sz w:val="20"/>
                <w:szCs w:val="20"/>
              </w:rPr>
              <w:t>device</w:t>
            </w:r>
          </w:p>
        </w:tc>
        <w:tc>
          <w:tcPr>
            <w:tcW w:w="1276" w:type="dxa"/>
            <w:shd w:val="clear" w:color="auto" w:fill="D8D8D8" w:themeFill="background1" w:themeFillShade="D8"/>
            <w:vAlign w:val="center"/>
          </w:tcPr>
          <w:p w14:paraId="75C9C80F" w14:textId="28BCFA4A" w:rsidR="00F538CC" w:rsidRPr="004A3754" w:rsidRDefault="00F538CC" w:rsidP="00F538CC">
            <w:pPr>
              <w:widowControl/>
              <w:spacing w:before="0" w:after="180" w:line="240" w:lineRule="auto"/>
              <w:jc w:val="left"/>
              <w:rPr>
                <w:rFonts w:ascii="Times New Roman" w:hAnsi="Times New Roman"/>
                <w:b/>
                <w:sz w:val="20"/>
                <w:szCs w:val="20"/>
              </w:rPr>
            </w:pPr>
            <w:r w:rsidRPr="00F538CC">
              <w:rPr>
                <w:rFonts w:ascii="Times New Roman" w:hAnsi="Times New Roman"/>
                <w:b/>
                <w:sz w:val="20"/>
                <w:szCs w:val="20"/>
              </w:rPr>
              <w:t>Spectrum deploymentmode</w:t>
            </w:r>
          </w:p>
        </w:tc>
        <w:tc>
          <w:tcPr>
            <w:tcW w:w="1843" w:type="dxa"/>
            <w:shd w:val="clear" w:color="auto" w:fill="D8D8D8" w:themeFill="background1" w:themeFillShade="D8"/>
            <w:vAlign w:val="center"/>
          </w:tcPr>
          <w:p w14:paraId="1AF7D616" w14:textId="040BCBCF" w:rsidR="00F538CC" w:rsidRPr="004A3754" w:rsidRDefault="00F538CC" w:rsidP="00F538CC">
            <w:pPr>
              <w:widowControl/>
              <w:spacing w:before="0" w:after="180" w:line="240" w:lineRule="auto"/>
              <w:jc w:val="left"/>
              <w:rPr>
                <w:rFonts w:ascii="Times New Roman" w:hAnsi="Times New Roman"/>
                <w:b/>
                <w:sz w:val="20"/>
                <w:szCs w:val="20"/>
              </w:rPr>
            </w:pPr>
            <w:r w:rsidRPr="00F538CC">
              <w:rPr>
                <w:rFonts w:ascii="Times New Roman" w:hAnsi="Times New Roman"/>
                <w:b/>
                <w:sz w:val="20"/>
                <w:szCs w:val="20"/>
              </w:rPr>
              <w:t>aggressor</w:t>
            </w:r>
          </w:p>
        </w:tc>
        <w:tc>
          <w:tcPr>
            <w:tcW w:w="1843" w:type="dxa"/>
            <w:shd w:val="clear" w:color="auto" w:fill="D8D8D8" w:themeFill="background1" w:themeFillShade="D8"/>
            <w:vAlign w:val="center"/>
          </w:tcPr>
          <w:p w14:paraId="583203F0" w14:textId="5396841D" w:rsidR="00F538CC" w:rsidRPr="004A3754" w:rsidRDefault="00F538CC" w:rsidP="00F538CC">
            <w:pPr>
              <w:widowControl/>
              <w:spacing w:before="0" w:after="180" w:line="240" w:lineRule="auto"/>
              <w:jc w:val="left"/>
              <w:rPr>
                <w:rFonts w:ascii="Times New Roman" w:hAnsi="Times New Roman"/>
                <w:b/>
                <w:sz w:val="20"/>
                <w:szCs w:val="20"/>
              </w:rPr>
            </w:pPr>
            <w:r w:rsidRPr="00F538CC">
              <w:rPr>
                <w:rFonts w:ascii="Times New Roman" w:hAnsi="Times New Roman"/>
                <w:b/>
                <w:sz w:val="20"/>
                <w:szCs w:val="20"/>
              </w:rPr>
              <w:t>victim</w:t>
            </w:r>
          </w:p>
        </w:tc>
      </w:tr>
      <w:tr w:rsidR="00F538CC" w:rsidRPr="004A3754" w14:paraId="7EF8D435" w14:textId="11CDFA16" w:rsidTr="00F538CC">
        <w:trPr>
          <w:trHeight w:val="699"/>
          <w:jc w:val="center"/>
        </w:trPr>
        <w:tc>
          <w:tcPr>
            <w:tcW w:w="1384" w:type="dxa"/>
            <w:vAlign w:val="center"/>
          </w:tcPr>
          <w:p w14:paraId="0ECFB5B9" w14:textId="7EA6F18A" w:rsidR="00F538CC" w:rsidRPr="00F538CC" w:rsidRDefault="00F538CC" w:rsidP="00F538CC">
            <w:pPr>
              <w:widowControl/>
              <w:spacing w:after="180"/>
              <w:jc w:val="left"/>
              <w:rPr>
                <w:rFonts w:ascii="Times New Roman" w:hAnsi="Times New Roman"/>
                <w:bCs/>
                <w:sz w:val="20"/>
                <w:szCs w:val="20"/>
                <w:lang w:eastAsia="zh-CN"/>
              </w:rPr>
            </w:pPr>
            <w:r w:rsidRPr="00F538CC">
              <w:rPr>
                <w:rFonts w:ascii="Times New Roman" w:hAnsi="Times New Roman"/>
                <w:b/>
                <w:bCs/>
                <w:color w:val="000000"/>
                <w:kern w:val="24"/>
                <w:sz w:val="20"/>
                <w:szCs w:val="20"/>
              </w:rPr>
              <w:t>e</w:t>
            </w:r>
            <w:r w:rsidRPr="00F538CC">
              <w:rPr>
                <w:rFonts w:ascii="Times New Roman" w:hAnsi="Times New Roman"/>
                <w:b/>
                <w:bCs/>
                <w:color w:val="000000"/>
                <w:kern w:val="24"/>
                <w:sz w:val="20"/>
                <w:szCs w:val="20"/>
                <w:lang w:eastAsia="zh-CN"/>
              </w:rPr>
              <w:t>-1</w:t>
            </w:r>
          </w:p>
        </w:tc>
        <w:tc>
          <w:tcPr>
            <w:tcW w:w="2126" w:type="dxa"/>
            <w:vMerge w:val="restart"/>
            <w:vAlign w:val="center"/>
          </w:tcPr>
          <w:p w14:paraId="517B36F9" w14:textId="6A58325B" w:rsidR="00F538CC" w:rsidRPr="00F538CC" w:rsidRDefault="00F538CC" w:rsidP="00F538CC">
            <w:pPr>
              <w:spacing w:after="180"/>
              <w:jc w:val="left"/>
              <w:rPr>
                <w:rFonts w:ascii="Times New Roman" w:hAnsi="Times New Roman"/>
                <w:bCs/>
                <w:sz w:val="20"/>
                <w:szCs w:val="20"/>
                <w:lang w:val="en-US" w:eastAsia="zh-CN"/>
              </w:rPr>
            </w:pPr>
            <w:r w:rsidRPr="00F538CC">
              <w:rPr>
                <w:rFonts w:ascii="Times New Roman" w:hAnsi="Times New Roman" w:hint="eastAsia"/>
                <w:bCs/>
                <w:sz w:val="20"/>
                <w:szCs w:val="20"/>
              </w:rPr>
              <w:t>device 2b and C</w:t>
            </w:r>
          </w:p>
        </w:tc>
        <w:tc>
          <w:tcPr>
            <w:tcW w:w="1276" w:type="dxa"/>
            <w:vMerge w:val="restart"/>
            <w:vAlign w:val="center"/>
          </w:tcPr>
          <w:p w14:paraId="5F0BA43E" w14:textId="093D00C1"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bCs/>
                <w:sz w:val="20"/>
                <w:szCs w:val="20"/>
              </w:rPr>
              <w:t>in-band</w:t>
            </w:r>
          </w:p>
        </w:tc>
        <w:tc>
          <w:tcPr>
            <w:tcW w:w="1843" w:type="dxa"/>
            <w:vAlign w:val="center"/>
          </w:tcPr>
          <w:p w14:paraId="1F353814" w14:textId="6F8A8E04"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device</w:t>
            </w:r>
          </w:p>
        </w:tc>
        <w:tc>
          <w:tcPr>
            <w:tcW w:w="1843" w:type="dxa"/>
            <w:vAlign w:val="center"/>
          </w:tcPr>
          <w:p w14:paraId="25FFE70D" w14:textId="3D5B7C7D"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UL</w:t>
            </w:r>
          </w:p>
        </w:tc>
      </w:tr>
      <w:tr w:rsidR="00F538CC" w:rsidRPr="00D668AC" w14:paraId="60913532" w14:textId="654F9505" w:rsidTr="00F538CC">
        <w:trPr>
          <w:trHeight w:val="699"/>
          <w:jc w:val="center"/>
        </w:trPr>
        <w:tc>
          <w:tcPr>
            <w:tcW w:w="1384" w:type="dxa"/>
            <w:vAlign w:val="center"/>
          </w:tcPr>
          <w:p w14:paraId="2AF1E8B8" w14:textId="6B8FEC69" w:rsidR="00F538CC" w:rsidRPr="00F538CC" w:rsidRDefault="00F538CC" w:rsidP="00F538CC">
            <w:pPr>
              <w:widowControl/>
              <w:spacing w:after="180"/>
              <w:jc w:val="left"/>
              <w:rPr>
                <w:rFonts w:ascii="Times New Roman" w:hAnsi="Times New Roman"/>
                <w:bCs/>
                <w:sz w:val="20"/>
                <w:szCs w:val="20"/>
                <w:lang w:val="en-US" w:eastAsia="zh-CN"/>
              </w:rPr>
            </w:pPr>
            <w:r>
              <w:rPr>
                <w:rFonts w:ascii="Times New Roman" w:hAnsi="Times New Roman" w:hint="eastAsia"/>
                <w:b/>
                <w:bCs/>
                <w:color w:val="000000"/>
                <w:kern w:val="24"/>
                <w:sz w:val="20"/>
                <w:szCs w:val="20"/>
                <w:lang w:eastAsia="zh-CN"/>
              </w:rPr>
              <w:t>c-1</w:t>
            </w:r>
          </w:p>
        </w:tc>
        <w:tc>
          <w:tcPr>
            <w:tcW w:w="2126" w:type="dxa"/>
            <w:vMerge/>
            <w:vAlign w:val="center"/>
          </w:tcPr>
          <w:p w14:paraId="1D79B13D" w14:textId="1BBFAE98" w:rsidR="00F538CC" w:rsidRPr="00F538CC" w:rsidRDefault="00F538CC" w:rsidP="00F538CC">
            <w:pPr>
              <w:spacing w:after="180"/>
              <w:jc w:val="left"/>
              <w:rPr>
                <w:rFonts w:ascii="Times New Roman" w:hAnsi="Times New Roman"/>
                <w:bCs/>
                <w:sz w:val="20"/>
                <w:szCs w:val="20"/>
                <w:lang w:val="en-US" w:eastAsia="zh-CN"/>
              </w:rPr>
            </w:pPr>
          </w:p>
        </w:tc>
        <w:tc>
          <w:tcPr>
            <w:tcW w:w="1276" w:type="dxa"/>
            <w:vMerge/>
            <w:vAlign w:val="center"/>
          </w:tcPr>
          <w:p w14:paraId="53F70871" w14:textId="77777777" w:rsidR="00F538CC" w:rsidRPr="00F538CC" w:rsidRDefault="00F538CC" w:rsidP="00F538CC">
            <w:pPr>
              <w:widowControl/>
              <w:spacing w:after="180"/>
              <w:jc w:val="left"/>
              <w:rPr>
                <w:rFonts w:ascii="Times New Roman" w:hAnsi="Times New Roman"/>
                <w:bCs/>
                <w:sz w:val="20"/>
                <w:szCs w:val="20"/>
              </w:rPr>
            </w:pPr>
          </w:p>
        </w:tc>
        <w:tc>
          <w:tcPr>
            <w:tcW w:w="1843" w:type="dxa"/>
            <w:vAlign w:val="center"/>
          </w:tcPr>
          <w:p w14:paraId="5A3E4C1B" w14:textId="31771847"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reader</w:t>
            </w:r>
          </w:p>
        </w:tc>
        <w:tc>
          <w:tcPr>
            <w:tcW w:w="1843" w:type="dxa"/>
            <w:vAlign w:val="center"/>
          </w:tcPr>
          <w:p w14:paraId="3914BC9B" w14:textId="79C3963B"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DL</w:t>
            </w:r>
          </w:p>
        </w:tc>
      </w:tr>
      <w:tr w:rsidR="00F538CC" w:rsidRPr="004F18B2" w14:paraId="4CDC8798" w14:textId="6B944D57" w:rsidTr="00F538CC">
        <w:trPr>
          <w:trHeight w:val="699"/>
          <w:jc w:val="center"/>
        </w:trPr>
        <w:tc>
          <w:tcPr>
            <w:tcW w:w="1384" w:type="dxa"/>
            <w:vAlign w:val="center"/>
          </w:tcPr>
          <w:p w14:paraId="3DB2964E" w14:textId="7FDD1507" w:rsidR="00F538CC" w:rsidRPr="00F538CC" w:rsidRDefault="00F538CC" w:rsidP="00F538CC">
            <w:pPr>
              <w:widowControl/>
              <w:spacing w:after="180"/>
              <w:jc w:val="left"/>
              <w:rPr>
                <w:rFonts w:ascii="Times New Roman" w:hAnsi="Times New Roman"/>
                <w:bCs/>
                <w:sz w:val="20"/>
                <w:szCs w:val="20"/>
                <w:lang w:val="en-US" w:eastAsia="zh-CN"/>
              </w:rPr>
            </w:pPr>
            <w:r>
              <w:rPr>
                <w:rFonts w:ascii="Times New Roman" w:hAnsi="Times New Roman" w:hint="eastAsia"/>
                <w:b/>
                <w:bCs/>
                <w:color w:val="000000"/>
                <w:kern w:val="24"/>
                <w:sz w:val="20"/>
                <w:szCs w:val="20"/>
                <w:lang w:eastAsia="zh-CN"/>
              </w:rPr>
              <w:t>d-1</w:t>
            </w:r>
          </w:p>
        </w:tc>
        <w:tc>
          <w:tcPr>
            <w:tcW w:w="2126" w:type="dxa"/>
            <w:vMerge/>
            <w:vAlign w:val="center"/>
          </w:tcPr>
          <w:p w14:paraId="073D11B2" w14:textId="7E9BB926" w:rsidR="00F538CC" w:rsidRPr="00F538CC" w:rsidRDefault="00F538CC" w:rsidP="00F538CC">
            <w:pPr>
              <w:spacing w:after="180"/>
              <w:jc w:val="left"/>
              <w:rPr>
                <w:rFonts w:ascii="Times New Roman" w:hAnsi="Times New Roman"/>
                <w:bCs/>
                <w:sz w:val="20"/>
                <w:szCs w:val="20"/>
                <w:lang w:val="en-US" w:eastAsia="zh-CN"/>
              </w:rPr>
            </w:pPr>
          </w:p>
        </w:tc>
        <w:tc>
          <w:tcPr>
            <w:tcW w:w="1276" w:type="dxa"/>
            <w:vMerge/>
            <w:vAlign w:val="center"/>
          </w:tcPr>
          <w:p w14:paraId="28233A44" w14:textId="77777777" w:rsidR="00F538CC" w:rsidRPr="00F538CC" w:rsidRDefault="00F538CC" w:rsidP="00F538CC">
            <w:pPr>
              <w:widowControl/>
              <w:spacing w:after="180"/>
              <w:jc w:val="left"/>
              <w:rPr>
                <w:rFonts w:ascii="Times New Roman" w:hAnsi="Times New Roman"/>
                <w:bCs/>
                <w:sz w:val="20"/>
                <w:szCs w:val="20"/>
              </w:rPr>
            </w:pPr>
          </w:p>
        </w:tc>
        <w:tc>
          <w:tcPr>
            <w:tcW w:w="1843" w:type="dxa"/>
            <w:vAlign w:val="center"/>
          </w:tcPr>
          <w:p w14:paraId="7ED3D468" w14:textId="40EB3A21"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DL</w:t>
            </w:r>
          </w:p>
        </w:tc>
        <w:tc>
          <w:tcPr>
            <w:tcW w:w="1843" w:type="dxa"/>
            <w:vAlign w:val="center"/>
          </w:tcPr>
          <w:p w14:paraId="3367E3F0" w14:textId="5F6758EE"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device</w:t>
            </w:r>
          </w:p>
        </w:tc>
      </w:tr>
      <w:tr w:rsidR="00F538CC" w:rsidRPr="004F18B2" w14:paraId="355CEE4D" w14:textId="33A0463B" w:rsidTr="00F538CC">
        <w:trPr>
          <w:trHeight w:val="670"/>
          <w:jc w:val="center"/>
        </w:trPr>
        <w:tc>
          <w:tcPr>
            <w:tcW w:w="1384" w:type="dxa"/>
            <w:vAlign w:val="center"/>
          </w:tcPr>
          <w:p w14:paraId="434AB952" w14:textId="4AACC661" w:rsidR="00F538CC" w:rsidRPr="00F538CC" w:rsidRDefault="00F538CC" w:rsidP="00F538CC">
            <w:pPr>
              <w:widowControl/>
              <w:spacing w:after="180"/>
              <w:jc w:val="left"/>
              <w:rPr>
                <w:rFonts w:ascii="Times New Roman" w:hAnsi="Times New Roman"/>
                <w:bCs/>
                <w:sz w:val="20"/>
                <w:szCs w:val="20"/>
                <w:lang w:val="en-US" w:eastAsia="zh-CN"/>
              </w:rPr>
            </w:pPr>
            <w:r>
              <w:rPr>
                <w:rFonts w:ascii="Times New Roman" w:hAnsi="Times New Roman" w:hint="eastAsia"/>
                <w:b/>
                <w:bCs/>
                <w:color w:val="000000"/>
                <w:kern w:val="24"/>
                <w:sz w:val="20"/>
                <w:szCs w:val="20"/>
                <w:lang w:eastAsia="zh-CN"/>
              </w:rPr>
              <w:t>b-1</w:t>
            </w:r>
          </w:p>
        </w:tc>
        <w:tc>
          <w:tcPr>
            <w:tcW w:w="2126" w:type="dxa"/>
            <w:vMerge/>
            <w:vAlign w:val="center"/>
          </w:tcPr>
          <w:p w14:paraId="24B4563B" w14:textId="21743377" w:rsidR="00F538CC" w:rsidRPr="00F538CC" w:rsidRDefault="00F538CC" w:rsidP="00F538CC">
            <w:pPr>
              <w:widowControl/>
              <w:spacing w:after="180"/>
              <w:jc w:val="left"/>
              <w:rPr>
                <w:rFonts w:ascii="Times New Roman" w:hAnsi="Times New Roman"/>
                <w:bCs/>
                <w:sz w:val="20"/>
                <w:szCs w:val="20"/>
                <w:lang w:val="en-US" w:eastAsia="zh-CN"/>
              </w:rPr>
            </w:pPr>
          </w:p>
        </w:tc>
        <w:tc>
          <w:tcPr>
            <w:tcW w:w="1276" w:type="dxa"/>
            <w:vMerge/>
            <w:vAlign w:val="center"/>
          </w:tcPr>
          <w:p w14:paraId="288DFCA5" w14:textId="77777777" w:rsidR="00F538CC" w:rsidRPr="00F538CC" w:rsidRDefault="00F538CC" w:rsidP="00F538CC">
            <w:pPr>
              <w:widowControl/>
              <w:spacing w:after="180"/>
              <w:jc w:val="left"/>
              <w:rPr>
                <w:rFonts w:ascii="Times New Roman" w:hAnsi="Times New Roman"/>
                <w:bCs/>
                <w:sz w:val="20"/>
                <w:szCs w:val="20"/>
              </w:rPr>
            </w:pPr>
          </w:p>
        </w:tc>
        <w:tc>
          <w:tcPr>
            <w:tcW w:w="1843" w:type="dxa"/>
            <w:vAlign w:val="center"/>
          </w:tcPr>
          <w:p w14:paraId="53A84B66" w14:textId="1B21D1C4"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UL</w:t>
            </w:r>
          </w:p>
        </w:tc>
        <w:tc>
          <w:tcPr>
            <w:tcW w:w="1843" w:type="dxa"/>
            <w:vAlign w:val="center"/>
          </w:tcPr>
          <w:p w14:paraId="26B30952" w14:textId="1ACB9A46"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reader</w:t>
            </w:r>
          </w:p>
        </w:tc>
      </w:tr>
      <w:tr w:rsidR="00F538CC" w:rsidRPr="004F18B2" w14:paraId="5E4615BA" w14:textId="77777777" w:rsidTr="00F538CC">
        <w:trPr>
          <w:trHeight w:val="670"/>
          <w:jc w:val="center"/>
        </w:trPr>
        <w:tc>
          <w:tcPr>
            <w:tcW w:w="1384" w:type="dxa"/>
            <w:vAlign w:val="center"/>
          </w:tcPr>
          <w:p w14:paraId="141F8030" w14:textId="467EC8CC" w:rsidR="00F538CC" w:rsidRPr="00F538CC" w:rsidRDefault="00F538CC" w:rsidP="00F538CC">
            <w:pPr>
              <w:widowControl/>
              <w:spacing w:after="180"/>
              <w:jc w:val="left"/>
              <w:rPr>
                <w:rFonts w:ascii="Times New Roman" w:hAnsi="Times New Roman"/>
                <w:b/>
                <w:sz w:val="20"/>
                <w:szCs w:val="20"/>
              </w:rPr>
            </w:pPr>
            <w:r w:rsidRPr="00F538CC">
              <w:rPr>
                <w:rFonts w:ascii="Times New Roman" w:hAnsi="Times New Roman"/>
                <w:b/>
                <w:bCs/>
                <w:color w:val="000000"/>
                <w:kern w:val="24"/>
                <w:sz w:val="20"/>
                <w:szCs w:val="20"/>
              </w:rPr>
              <w:t>e</w:t>
            </w:r>
            <w:r w:rsidRPr="00F538CC">
              <w:rPr>
                <w:rFonts w:ascii="Times New Roman" w:hAnsi="Times New Roman"/>
                <w:b/>
                <w:bCs/>
                <w:color w:val="000000"/>
                <w:kern w:val="24"/>
                <w:sz w:val="20"/>
                <w:szCs w:val="20"/>
                <w:lang w:eastAsia="zh-CN"/>
              </w:rPr>
              <w:t>-</w:t>
            </w:r>
            <w:r>
              <w:rPr>
                <w:rFonts w:ascii="Times New Roman" w:hAnsi="Times New Roman" w:hint="eastAsia"/>
                <w:b/>
                <w:bCs/>
                <w:color w:val="000000"/>
                <w:kern w:val="24"/>
                <w:sz w:val="20"/>
                <w:szCs w:val="20"/>
                <w:lang w:eastAsia="zh-CN"/>
              </w:rPr>
              <w:t>2</w:t>
            </w:r>
          </w:p>
        </w:tc>
        <w:tc>
          <w:tcPr>
            <w:tcW w:w="2126" w:type="dxa"/>
            <w:vMerge w:val="restart"/>
            <w:vAlign w:val="center"/>
          </w:tcPr>
          <w:p w14:paraId="178570AE" w14:textId="100BB3BC" w:rsidR="00F538CC" w:rsidRPr="00F538CC" w:rsidRDefault="00F538CC" w:rsidP="00F538CC">
            <w:pPr>
              <w:spacing w:after="180"/>
              <w:jc w:val="left"/>
              <w:rPr>
                <w:rFonts w:ascii="Times New Roman" w:hAnsi="Times New Roman"/>
                <w:bCs/>
                <w:sz w:val="20"/>
                <w:szCs w:val="20"/>
              </w:rPr>
            </w:pPr>
            <w:r w:rsidRPr="00F538CC">
              <w:rPr>
                <w:rFonts w:ascii="Times New Roman" w:hAnsi="Times New Roman"/>
                <w:bCs/>
                <w:sz w:val="20"/>
                <w:szCs w:val="20"/>
              </w:rPr>
              <w:t>device 2b and C</w:t>
            </w:r>
          </w:p>
        </w:tc>
        <w:tc>
          <w:tcPr>
            <w:tcW w:w="1276" w:type="dxa"/>
            <w:vMerge w:val="restart"/>
            <w:vAlign w:val="center"/>
          </w:tcPr>
          <w:p w14:paraId="7540825F" w14:textId="00EAE18F"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Stand alone</w:t>
            </w:r>
          </w:p>
        </w:tc>
        <w:tc>
          <w:tcPr>
            <w:tcW w:w="1843" w:type="dxa"/>
            <w:vAlign w:val="center"/>
          </w:tcPr>
          <w:p w14:paraId="2D4A3428" w14:textId="7B791481"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device</w:t>
            </w:r>
          </w:p>
        </w:tc>
        <w:tc>
          <w:tcPr>
            <w:tcW w:w="1843" w:type="dxa"/>
            <w:vAlign w:val="center"/>
          </w:tcPr>
          <w:p w14:paraId="12BFAC6A" w14:textId="0FEA33EB"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UL</w:t>
            </w:r>
          </w:p>
        </w:tc>
      </w:tr>
      <w:tr w:rsidR="00F538CC" w:rsidRPr="004F18B2" w14:paraId="24CF0763" w14:textId="77777777" w:rsidTr="00F538CC">
        <w:trPr>
          <w:trHeight w:val="670"/>
          <w:jc w:val="center"/>
        </w:trPr>
        <w:tc>
          <w:tcPr>
            <w:tcW w:w="1384" w:type="dxa"/>
            <w:vAlign w:val="center"/>
          </w:tcPr>
          <w:p w14:paraId="3EEA9174" w14:textId="178D7D22" w:rsidR="00F538CC" w:rsidRPr="00F538CC" w:rsidRDefault="00F538CC" w:rsidP="00F538CC">
            <w:pPr>
              <w:widowControl/>
              <w:spacing w:after="180"/>
              <w:jc w:val="left"/>
              <w:rPr>
                <w:rFonts w:ascii="Times New Roman" w:hAnsi="Times New Roman"/>
                <w:b/>
                <w:sz w:val="20"/>
                <w:szCs w:val="20"/>
              </w:rPr>
            </w:pPr>
            <w:r>
              <w:rPr>
                <w:rFonts w:ascii="Times New Roman" w:hAnsi="Times New Roman" w:hint="eastAsia"/>
                <w:b/>
                <w:bCs/>
                <w:color w:val="000000"/>
                <w:kern w:val="24"/>
                <w:sz w:val="20"/>
                <w:szCs w:val="20"/>
                <w:lang w:eastAsia="zh-CN"/>
              </w:rPr>
              <w:t>c-2</w:t>
            </w:r>
          </w:p>
        </w:tc>
        <w:tc>
          <w:tcPr>
            <w:tcW w:w="2126" w:type="dxa"/>
            <w:vMerge/>
            <w:vAlign w:val="center"/>
          </w:tcPr>
          <w:p w14:paraId="47DAF831" w14:textId="77777777" w:rsidR="00F538CC" w:rsidRPr="00F538CC" w:rsidRDefault="00F538CC" w:rsidP="00F538CC">
            <w:pPr>
              <w:widowControl/>
              <w:spacing w:after="180"/>
              <w:jc w:val="left"/>
              <w:rPr>
                <w:rFonts w:ascii="Times New Roman" w:hAnsi="Times New Roman"/>
                <w:bCs/>
                <w:sz w:val="20"/>
                <w:szCs w:val="20"/>
              </w:rPr>
            </w:pPr>
          </w:p>
        </w:tc>
        <w:tc>
          <w:tcPr>
            <w:tcW w:w="1276" w:type="dxa"/>
            <w:vMerge/>
            <w:vAlign w:val="center"/>
          </w:tcPr>
          <w:p w14:paraId="36703C9A" w14:textId="77777777" w:rsidR="00F538CC" w:rsidRPr="00F538CC" w:rsidRDefault="00F538CC" w:rsidP="00F538CC">
            <w:pPr>
              <w:widowControl/>
              <w:spacing w:after="180"/>
              <w:jc w:val="left"/>
              <w:rPr>
                <w:rFonts w:ascii="Times New Roman" w:hAnsi="Times New Roman"/>
                <w:bCs/>
                <w:sz w:val="20"/>
                <w:szCs w:val="20"/>
              </w:rPr>
            </w:pPr>
          </w:p>
        </w:tc>
        <w:tc>
          <w:tcPr>
            <w:tcW w:w="1843" w:type="dxa"/>
            <w:vAlign w:val="center"/>
          </w:tcPr>
          <w:p w14:paraId="2BDC79AA" w14:textId="6F14A3ED"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reader</w:t>
            </w:r>
          </w:p>
        </w:tc>
        <w:tc>
          <w:tcPr>
            <w:tcW w:w="1843" w:type="dxa"/>
            <w:vAlign w:val="center"/>
          </w:tcPr>
          <w:p w14:paraId="44344886" w14:textId="26D67299"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DL</w:t>
            </w:r>
          </w:p>
        </w:tc>
      </w:tr>
      <w:tr w:rsidR="00F538CC" w:rsidRPr="004F18B2" w14:paraId="5CE4E769" w14:textId="77777777" w:rsidTr="00F538CC">
        <w:trPr>
          <w:trHeight w:val="670"/>
          <w:jc w:val="center"/>
        </w:trPr>
        <w:tc>
          <w:tcPr>
            <w:tcW w:w="1384" w:type="dxa"/>
            <w:vAlign w:val="center"/>
          </w:tcPr>
          <w:p w14:paraId="4CA8BA3F" w14:textId="4C089078" w:rsidR="00F538CC" w:rsidRPr="00F538CC" w:rsidRDefault="00F538CC" w:rsidP="00F538CC">
            <w:pPr>
              <w:widowControl/>
              <w:spacing w:after="180"/>
              <w:jc w:val="left"/>
              <w:rPr>
                <w:rFonts w:ascii="Times New Roman" w:hAnsi="Times New Roman"/>
                <w:b/>
                <w:sz w:val="20"/>
                <w:szCs w:val="20"/>
              </w:rPr>
            </w:pPr>
            <w:r>
              <w:rPr>
                <w:rFonts w:ascii="Times New Roman" w:hAnsi="Times New Roman" w:hint="eastAsia"/>
                <w:b/>
                <w:bCs/>
                <w:color w:val="000000"/>
                <w:kern w:val="24"/>
                <w:sz w:val="20"/>
                <w:szCs w:val="20"/>
                <w:lang w:eastAsia="zh-CN"/>
              </w:rPr>
              <w:t>d-2</w:t>
            </w:r>
          </w:p>
        </w:tc>
        <w:tc>
          <w:tcPr>
            <w:tcW w:w="2126" w:type="dxa"/>
            <w:vMerge/>
            <w:vAlign w:val="center"/>
          </w:tcPr>
          <w:p w14:paraId="7FFDCF29" w14:textId="77777777" w:rsidR="00F538CC" w:rsidRPr="00F538CC" w:rsidRDefault="00F538CC" w:rsidP="00F538CC">
            <w:pPr>
              <w:widowControl/>
              <w:spacing w:after="180"/>
              <w:jc w:val="left"/>
              <w:rPr>
                <w:rFonts w:ascii="Times New Roman" w:hAnsi="Times New Roman"/>
                <w:bCs/>
                <w:sz w:val="20"/>
                <w:szCs w:val="20"/>
              </w:rPr>
            </w:pPr>
          </w:p>
        </w:tc>
        <w:tc>
          <w:tcPr>
            <w:tcW w:w="1276" w:type="dxa"/>
            <w:vMerge/>
            <w:vAlign w:val="center"/>
          </w:tcPr>
          <w:p w14:paraId="470154A6" w14:textId="77777777" w:rsidR="00F538CC" w:rsidRPr="00F538CC" w:rsidRDefault="00F538CC" w:rsidP="00F538CC">
            <w:pPr>
              <w:widowControl/>
              <w:spacing w:after="180"/>
              <w:jc w:val="left"/>
              <w:rPr>
                <w:rFonts w:ascii="Times New Roman" w:hAnsi="Times New Roman"/>
                <w:bCs/>
                <w:sz w:val="20"/>
                <w:szCs w:val="20"/>
              </w:rPr>
            </w:pPr>
          </w:p>
        </w:tc>
        <w:tc>
          <w:tcPr>
            <w:tcW w:w="1843" w:type="dxa"/>
            <w:vAlign w:val="center"/>
          </w:tcPr>
          <w:p w14:paraId="7AF00666" w14:textId="05E1C019"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DL</w:t>
            </w:r>
          </w:p>
        </w:tc>
        <w:tc>
          <w:tcPr>
            <w:tcW w:w="1843" w:type="dxa"/>
            <w:vAlign w:val="center"/>
          </w:tcPr>
          <w:p w14:paraId="65327CA6" w14:textId="0BF72237"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device</w:t>
            </w:r>
          </w:p>
        </w:tc>
      </w:tr>
      <w:tr w:rsidR="00F538CC" w:rsidRPr="004F18B2" w14:paraId="138C8A2E" w14:textId="77777777" w:rsidTr="00F538CC">
        <w:trPr>
          <w:trHeight w:val="670"/>
          <w:jc w:val="center"/>
        </w:trPr>
        <w:tc>
          <w:tcPr>
            <w:tcW w:w="1384" w:type="dxa"/>
            <w:vAlign w:val="center"/>
          </w:tcPr>
          <w:p w14:paraId="4089C34D" w14:textId="679012C0" w:rsidR="00F538CC" w:rsidRPr="00F538CC" w:rsidRDefault="00F538CC" w:rsidP="00F538CC">
            <w:pPr>
              <w:widowControl/>
              <w:spacing w:after="180"/>
              <w:jc w:val="left"/>
              <w:rPr>
                <w:rFonts w:ascii="Times New Roman" w:hAnsi="Times New Roman"/>
                <w:b/>
                <w:sz w:val="20"/>
                <w:szCs w:val="20"/>
              </w:rPr>
            </w:pPr>
            <w:r>
              <w:rPr>
                <w:rFonts w:ascii="Times New Roman" w:hAnsi="Times New Roman" w:hint="eastAsia"/>
                <w:b/>
                <w:bCs/>
                <w:color w:val="000000"/>
                <w:kern w:val="24"/>
                <w:sz w:val="20"/>
                <w:szCs w:val="20"/>
                <w:lang w:eastAsia="zh-CN"/>
              </w:rPr>
              <w:t>b-2</w:t>
            </w:r>
          </w:p>
        </w:tc>
        <w:tc>
          <w:tcPr>
            <w:tcW w:w="2126" w:type="dxa"/>
            <w:vMerge/>
            <w:vAlign w:val="center"/>
          </w:tcPr>
          <w:p w14:paraId="00163EED" w14:textId="77777777" w:rsidR="00F538CC" w:rsidRPr="00F538CC" w:rsidRDefault="00F538CC" w:rsidP="00F538CC">
            <w:pPr>
              <w:widowControl/>
              <w:spacing w:after="180"/>
              <w:jc w:val="left"/>
              <w:rPr>
                <w:rFonts w:ascii="Times New Roman" w:hAnsi="Times New Roman"/>
                <w:bCs/>
                <w:sz w:val="20"/>
                <w:szCs w:val="20"/>
              </w:rPr>
            </w:pPr>
          </w:p>
        </w:tc>
        <w:tc>
          <w:tcPr>
            <w:tcW w:w="1276" w:type="dxa"/>
            <w:vMerge/>
            <w:vAlign w:val="center"/>
          </w:tcPr>
          <w:p w14:paraId="7078CC1B" w14:textId="77777777" w:rsidR="00F538CC" w:rsidRPr="00F538CC" w:rsidRDefault="00F538CC" w:rsidP="00F538CC">
            <w:pPr>
              <w:widowControl/>
              <w:spacing w:after="180"/>
              <w:jc w:val="left"/>
              <w:rPr>
                <w:rFonts w:ascii="Times New Roman" w:hAnsi="Times New Roman"/>
                <w:bCs/>
                <w:sz w:val="20"/>
                <w:szCs w:val="20"/>
              </w:rPr>
            </w:pPr>
          </w:p>
        </w:tc>
        <w:tc>
          <w:tcPr>
            <w:tcW w:w="1843" w:type="dxa"/>
            <w:vAlign w:val="center"/>
          </w:tcPr>
          <w:p w14:paraId="29A038DE" w14:textId="40934271"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FDD UL</w:t>
            </w:r>
          </w:p>
        </w:tc>
        <w:tc>
          <w:tcPr>
            <w:tcW w:w="1843" w:type="dxa"/>
            <w:vAlign w:val="center"/>
          </w:tcPr>
          <w:p w14:paraId="02B27704" w14:textId="22E84829" w:rsidR="00F538CC" w:rsidRPr="00F538CC" w:rsidRDefault="00F538CC" w:rsidP="00F538CC">
            <w:pPr>
              <w:widowControl/>
              <w:spacing w:after="180"/>
              <w:jc w:val="left"/>
              <w:rPr>
                <w:rFonts w:ascii="Times New Roman" w:hAnsi="Times New Roman"/>
                <w:bCs/>
                <w:sz w:val="20"/>
                <w:szCs w:val="20"/>
              </w:rPr>
            </w:pPr>
            <w:r w:rsidRPr="00F538CC">
              <w:rPr>
                <w:rFonts w:ascii="Times New Roman" w:hAnsi="Times New Roman" w:hint="eastAsia"/>
                <w:bCs/>
                <w:sz w:val="20"/>
                <w:szCs w:val="20"/>
              </w:rPr>
              <w:t>reader</w:t>
            </w:r>
          </w:p>
        </w:tc>
      </w:tr>
    </w:tbl>
    <w:p w14:paraId="6C366C14" w14:textId="77777777" w:rsidR="00F538CC" w:rsidRPr="00F538CC" w:rsidRDefault="00F538CC" w:rsidP="00F538CC">
      <w:pPr>
        <w:spacing w:afterLines="50" w:after="156"/>
        <w:jc w:val="center"/>
        <w:rPr>
          <w:rFonts w:ascii="Times New Roman" w:hAnsi="Times New Roman"/>
          <w:sz w:val="20"/>
          <w:szCs w:val="20"/>
        </w:rPr>
      </w:pPr>
    </w:p>
    <w:p w14:paraId="24BE9024" w14:textId="5B0E44B6" w:rsidR="000C4692" w:rsidRPr="000C4692" w:rsidRDefault="000C4692" w:rsidP="000C4692">
      <w:pPr>
        <w:widowControl/>
        <w:spacing w:after="180"/>
        <w:jc w:val="left"/>
        <w:rPr>
          <w:rFonts w:ascii="Times New Roman" w:hAnsi="Times New Roman"/>
          <w:bCs/>
          <w:sz w:val="20"/>
          <w:szCs w:val="20"/>
          <w:lang w:val="en-GB"/>
        </w:rPr>
      </w:pPr>
      <w:r w:rsidRPr="000C4692">
        <w:rPr>
          <w:rFonts w:ascii="Times New Roman" w:hAnsi="Times New Roman" w:hint="eastAsia"/>
          <w:bCs/>
          <w:sz w:val="20"/>
          <w:szCs w:val="20"/>
          <w:lang w:val="en-GB"/>
        </w:rPr>
        <w:t xml:space="preserve">Under the current conditions, it is recommended that both types of devices be considered, and both in-band and stand-alone deployment </w:t>
      </w:r>
      <w:r>
        <w:rPr>
          <w:rFonts w:ascii="Times New Roman" w:hAnsi="Times New Roman" w:hint="eastAsia"/>
          <w:bCs/>
          <w:sz w:val="20"/>
          <w:szCs w:val="20"/>
          <w:lang w:val="en-GB"/>
        </w:rPr>
        <w:t>mode</w:t>
      </w:r>
      <w:r w:rsidRPr="000C4692">
        <w:rPr>
          <w:rFonts w:ascii="Times New Roman" w:hAnsi="Times New Roman" w:hint="eastAsia"/>
          <w:bCs/>
          <w:sz w:val="20"/>
          <w:szCs w:val="20"/>
          <w:lang w:val="en-GB"/>
        </w:rPr>
        <w:t xml:space="preserve"> be included in the simulation scenarios.</w:t>
      </w:r>
    </w:p>
    <w:p w14:paraId="318D8E7A" w14:textId="673ACAEB" w:rsidR="000C4692" w:rsidRDefault="000C4692" w:rsidP="000C4692">
      <w:pPr>
        <w:widowControl/>
        <w:spacing w:after="180"/>
        <w:jc w:val="left"/>
        <w:rPr>
          <w:rFonts w:ascii="Times New Roman" w:hAnsi="Times New Roman"/>
          <w:b/>
          <w:sz w:val="20"/>
          <w:szCs w:val="20"/>
          <w:lang w:val="en-GB"/>
        </w:rPr>
      </w:pPr>
      <w:r w:rsidRPr="000C4692">
        <w:rPr>
          <w:rFonts w:ascii="Times New Roman" w:hAnsi="Times New Roman" w:hint="eastAsia"/>
          <w:b/>
          <w:sz w:val="20"/>
          <w:szCs w:val="20"/>
          <w:lang w:val="en-GB"/>
        </w:rPr>
        <w:t xml:space="preserve">Proposal 2: Table </w:t>
      </w:r>
      <w:r w:rsidR="00AE6322">
        <w:rPr>
          <w:rFonts w:ascii="Times New Roman" w:hAnsi="Times New Roman" w:hint="eastAsia"/>
          <w:b/>
          <w:sz w:val="20"/>
          <w:szCs w:val="20"/>
          <w:lang w:val="en-GB"/>
        </w:rPr>
        <w:t>1</w:t>
      </w:r>
      <w:r w:rsidRPr="000C4692">
        <w:rPr>
          <w:rFonts w:ascii="Times New Roman" w:hAnsi="Times New Roman" w:hint="eastAsia"/>
          <w:b/>
          <w:sz w:val="20"/>
          <w:szCs w:val="20"/>
          <w:lang w:val="en-GB"/>
        </w:rPr>
        <w:t xml:space="preserve"> lists all the coexistence simulation scenarios.</w:t>
      </w:r>
    </w:p>
    <w:p w14:paraId="634A4209" w14:textId="3BE27A44" w:rsidR="00C0276D" w:rsidRDefault="00C0276D" w:rsidP="00F538CC">
      <w:pPr>
        <w:widowControl/>
        <w:spacing w:after="180"/>
        <w:jc w:val="left"/>
        <w:rPr>
          <w:rFonts w:ascii="Arial" w:hAnsi="Arial" w:cs="Arial"/>
          <w:sz w:val="28"/>
          <w:szCs w:val="28"/>
        </w:rPr>
      </w:pPr>
      <w:r w:rsidRPr="00C0276D">
        <w:rPr>
          <w:rFonts w:ascii="Arial" w:hAnsi="Arial" w:cs="Arial"/>
          <w:sz w:val="28"/>
          <w:szCs w:val="28"/>
        </w:rPr>
        <w:t>2.2. Deployment parameters</w:t>
      </w:r>
    </w:p>
    <w:p w14:paraId="577A367B" w14:textId="311F2028" w:rsidR="000C0A8E" w:rsidRDefault="000C0A8E" w:rsidP="00F538CC">
      <w:pPr>
        <w:widowControl/>
        <w:spacing w:after="180"/>
        <w:jc w:val="left"/>
        <w:rPr>
          <w:rFonts w:ascii="Times New Roman" w:hAnsi="Times New Roman"/>
          <w:b/>
          <w:sz w:val="20"/>
          <w:szCs w:val="20"/>
          <w:lang w:val="en-GB"/>
        </w:rPr>
      </w:pPr>
      <w:r w:rsidRPr="000C0A8E">
        <w:rPr>
          <w:rFonts w:ascii="Times New Roman" w:hAnsi="Times New Roman" w:hint="eastAsia"/>
          <w:b/>
          <w:sz w:val="20"/>
          <w:szCs w:val="20"/>
          <w:lang w:val="en-GB"/>
        </w:rPr>
        <w:t xml:space="preserve">Proposal </w:t>
      </w:r>
      <w:r w:rsidR="000C4692">
        <w:rPr>
          <w:rFonts w:ascii="Times New Roman" w:hAnsi="Times New Roman" w:hint="eastAsia"/>
          <w:b/>
          <w:sz w:val="20"/>
          <w:szCs w:val="20"/>
          <w:lang w:val="en-GB"/>
        </w:rPr>
        <w:t>3</w:t>
      </w:r>
      <w:r w:rsidRPr="000C0A8E">
        <w:rPr>
          <w:rFonts w:ascii="Times New Roman" w:hAnsi="Times New Roman" w:hint="eastAsia"/>
          <w:b/>
          <w:sz w:val="20"/>
          <w:szCs w:val="20"/>
          <w:lang w:val="en-GB"/>
        </w:rPr>
        <w:t>：</w:t>
      </w:r>
      <w:r>
        <w:rPr>
          <w:rFonts w:ascii="Times New Roman" w:hAnsi="Times New Roman" w:hint="eastAsia"/>
          <w:b/>
          <w:sz w:val="20"/>
          <w:szCs w:val="20"/>
          <w:lang w:val="en-GB"/>
        </w:rPr>
        <w:t>Consider the d</w:t>
      </w:r>
      <w:r w:rsidRPr="000C0A8E">
        <w:rPr>
          <w:rFonts w:ascii="Times New Roman" w:hAnsi="Times New Roman"/>
          <w:b/>
          <w:sz w:val="20"/>
          <w:szCs w:val="20"/>
          <w:lang w:val="en-GB"/>
        </w:rPr>
        <w:t>eployment parameters</w:t>
      </w:r>
      <w:r>
        <w:rPr>
          <w:rFonts w:ascii="Times New Roman" w:hAnsi="Times New Roman" w:hint="eastAsia"/>
          <w:b/>
          <w:sz w:val="20"/>
          <w:szCs w:val="20"/>
          <w:lang w:val="en-GB"/>
        </w:rPr>
        <w:t xml:space="preserve"> in table 2.</w:t>
      </w:r>
    </w:p>
    <w:p w14:paraId="09E78343" w14:textId="2B546766" w:rsidR="00C1642A" w:rsidRPr="00C1642A" w:rsidRDefault="00C1642A" w:rsidP="00C1642A">
      <w:pPr>
        <w:spacing w:afterLines="50" w:after="156"/>
        <w:jc w:val="center"/>
        <w:rPr>
          <w:rFonts w:ascii="Times New Roman" w:hAnsi="Times New Roman"/>
          <w:b/>
          <w:bCs/>
          <w:sz w:val="20"/>
          <w:szCs w:val="20"/>
        </w:rPr>
      </w:pPr>
      <w:r w:rsidRPr="00C1642A">
        <w:rPr>
          <w:rFonts w:ascii="Times New Roman" w:hAnsi="Times New Roman" w:hint="eastAsia"/>
          <w:b/>
          <w:bCs/>
          <w:sz w:val="20"/>
          <w:szCs w:val="20"/>
        </w:rPr>
        <w:lastRenderedPageBreak/>
        <w:t xml:space="preserve">Table </w:t>
      </w:r>
      <w:r>
        <w:rPr>
          <w:rFonts w:ascii="Times New Roman" w:hAnsi="Times New Roman" w:hint="eastAsia"/>
          <w:b/>
          <w:bCs/>
          <w:sz w:val="20"/>
          <w:szCs w:val="20"/>
        </w:rPr>
        <w:t>2</w:t>
      </w:r>
      <w:r w:rsidRPr="00C1642A">
        <w:rPr>
          <w:rFonts w:ascii="Times New Roman" w:hAnsi="Times New Roman" w:hint="eastAsia"/>
          <w:b/>
          <w:bCs/>
          <w:sz w:val="20"/>
          <w:szCs w:val="20"/>
        </w:rPr>
        <w:t xml:space="preserve">. A-IoT </w:t>
      </w:r>
      <w:r>
        <w:rPr>
          <w:rFonts w:ascii="Times New Roman" w:hAnsi="Times New Roman" w:hint="eastAsia"/>
          <w:b/>
          <w:bCs/>
          <w:sz w:val="20"/>
          <w:szCs w:val="20"/>
        </w:rPr>
        <w:t>d</w:t>
      </w:r>
      <w:r w:rsidRPr="00C1642A">
        <w:rPr>
          <w:rFonts w:ascii="Times New Roman" w:hAnsi="Times New Roman" w:hint="eastAsia"/>
          <w:b/>
          <w:bCs/>
          <w:sz w:val="20"/>
          <w:szCs w:val="20"/>
        </w:rPr>
        <w:t>eployment parameters parameters</w:t>
      </w:r>
    </w:p>
    <w:tbl>
      <w:tblPr>
        <w:tblW w:w="9639" w:type="dxa"/>
        <w:jc w:val="center"/>
        <w:tblLook w:val="04A0" w:firstRow="1" w:lastRow="0" w:firstColumn="1" w:lastColumn="0" w:noHBand="0" w:noVBand="1"/>
      </w:tblPr>
      <w:tblGrid>
        <w:gridCol w:w="2410"/>
        <w:gridCol w:w="7229"/>
      </w:tblGrid>
      <w:tr w:rsidR="00C1642A" w:rsidRPr="00C1642A" w14:paraId="0AAD8F87" w14:textId="77777777" w:rsidTr="00DE508F">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93AC93" w14:textId="77777777" w:rsidR="00C1642A" w:rsidRPr="00C1642A" w:rsidRDefault="00C1642A" w:rsidP="00884F7D">
            <w:pPr>
              <w:jc w:val="center"/>
              <w:rPr>
                <w:rFonts w:ascii="Times New Roman" w:eastAsia="等线" w:hAnsi="Times New Roman"/>
                <w:b/>
                <w:sz w:val="20"/>
                <w:szCs w:val="20"/>
              </w:rPr>
            </w:pPr>
            <w:r w:rsidRPr="00C1642A">
              <w:rPr>
                <w:rFonts w:ascii="Times New Roman" w:eastAsia="等线" w:hAnsi="Times New Roman"/>
                <w:b/>
                <w:sz w:val="20"/>
                <w:szCs w:val="20"/>
              </w:rPr>
              <w:t>Parameter</w:t>
            </w:r>
          </w:p>
        </w:tc>
        <w:tc>
          <w:tcPr>
            <w:tcW w:w="7229" w:type="dxa"/>
            <w:tcBorders>
              <w:top w:val="single" w:sz="4" w:space="0" w:color="auto"/>
              <w:left w:val="nil"/>
              <w:bottom w:val="single" w:sz="4" w:space="0" w:color="auto"/>
              <w:right w:val="single" w:sz="4" w:space="0" w:color="auto"/>
            </w:tcBorders>
            <w:shd w:val="clear" w:color="000000" w:fill="D0CECE"/>
            <w:vAlign w:val="center"/>
            <w:hideMark/>
          </w:tcPr>
          <w:p w14:paraId="439A1F3F" w14:textId="1F146FDE" w:rsidR="00C1642A" w:rsidRPr="00C1642A" w:rsidRDefault="00C1642A" w:rsidP="00884F7D">
            <w:pPr>
              <w:jc w:val="center"/>
              <w:rPr>
                <w:rFonts w:ascii="Times New Roman" w:eastAsia="等线" w:hAnsi="Times New Roman"/>
                <w:b/>
                <w:sz w:val="20"/>
                <w:szCs w:val="20"/>
              </w:rPr>
            </w:pPr>
            <w:r>
              <w:rPr>
                <w:rFonts w:ascii="Times New Roman" w:eastAsia="等线" w:hAnsi="Times New Roman" w:hint="eastAsia"/>
                <w:b/>
                <w:sz w:val="20"/>
                <w:szCs w:val="20"/>
              </w:rPr>
              <w:t>D4T1</w:t>
            </w:r>
          </w:p>
        </w:tc>
      </w:tr>
      <w:tr w:rsidR="00C1642A" w:rsidRPr="00C1642A" w14:paraId="79BFD519" w14:textId="77777777" w:rsidTr="00884F7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3F67E724" w14:textId="77777777" w:rsidR="00C1642A" w:rsidRPr="00C1642A" w:rsidRDefault="00C1642A" w:rsidP="00884F7D">
            <w:pPr>
              <w:jc w:val="center"/>
              <w:rPr>
                <w:rFonts w:ascii="Times New Roman" w:eastAsia="等线" w:hAnsi="Times New Roman"/>
                <w:b/>
                <w:bCs/>
                <w:sz w:val="20"/>
                <w:szCs w:val="20"/>
              </w:rPr>
            </w:pPr>
            <w:r w:rsidRPr="00C1642A">
              <w:rPr>
                <w:rFonts w:ascii="Times New Roman" w:eastAsia="等线" w:hAnsi="Times New Roman"/>
                <w:b/>
                <w:bCs/>
                <w:sz w:val="20"/>
                <w:szCs w:val="20"/>
              </w:rPr>
              <w:t>Carrier frequency</w:t>
            </w:r>
          </w:p>
        </w:tc>
        <w:tc>
          <w:tcPr>
            <w:tcW w:w="7229" w:type="dxa"/>
            <w:tcBorders>
              <w:top w:val="nil"/>
              <w:left w:val="nil"/>
              <w:bottom w:val="single" w:sz="4" w:space="0" w:color="auto"/>
              <w:right w:val="single" w:sz="4" w:space="0" w:color="auto"/>
            </w:tcBorders>
            <w:vAlign w:val="center"/>
            <w:hideMark/>
          </w:tcPr>
          <w:p w14:paraId="101B134B" w14:textId="77777777" w:rsidR="00C1642A" w:rsidRPr="00C1642A" w:rsidRDefault="00C1642A" w:rsidP="00884F7D">
            <w:pPr>
              <w:rPr>
                <w:rFonts w:ascii="Times New Roman" w:eastAsia="等线" w:hAnsi="Times New Roman"/>
                <w:sz w:val="20"/>
                <w:szCs w:val="20"/>
              </w:rPr>
            </w:pPr>
            <w:r w:rsidRPr="00C1642A">
              <w:rPr>
                <w:rFonts w:ascii="Times New Roman" w:eastAsia="等线" w:hAnsi="Times New Roman"/>
                <w:sz w:val="20"/>
                <w:szCs w:val="20"/>
              </w:rPr>
              <w:t>900 MHz (Band n8)</w:t>
            </w:r>
          </w:p>
        </w:tc>
      </w:tr>
      <w:tr w:rsidR="00C1642A" w:rsidRPr="00C1642A" w14:paraId="1D83E2FD" w14:textId="77777777" w:rsidTr="00884F7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4F5F0A68" w14:textId="77777777" w:rsidR="00C1642A" w:rsidRPr="00C1642A" w:rsidRDefault="00C1642A" w:rsidP="00884F7D">
            <w:pPr>
              <w:jc w:val="center"/>
              <w:rPr>
                <w:rFonts w:ascii="Times New Roman" w:eastAsia="等线" w:hAnsi="Times New Roman"/>
                <w:b/>
                <w:bCs/>
                <w:sz w:val="20"/>
                <w:szCs w:val="20"/>
              </w:rPr>
            </w:pPr>
            <w:r w:rsidRPr="00C1642A">
              <w:rPr>
                <w:rFonts w:ascii="Times New Roman" w:hAnsi="Times New Roman"/>
                <w:b/>
                <w:bCs/>
                <w:sz w:val="20"/>
                <w:szCs w:val="20"/>
              </w:rPr>
              <w:t>BW for NR</w:t>
            </w:r>
          </w:p>
        </w:tc>
        <w:tc>
          <w:tcPr>
            <w:tcW w:w="7229" w:type="dxa"/>
            <w:tcBorders>
              <w:top w:val="nil"/>
              <w:left w:val="nil"/>
              <w:bottom w:val="single" w:sz="4" w:space="0" w:color="auto"/>
              <w:right w:val="single" w:sz="4" w:space="0" w:color="auto"/>
            </w:tcBorders>
            <w:vAlign w:val="center"/>
          </w:tcPr>
          <w:p w14:paraId="0C1F0808"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10MHz with 15KHz SCS</w:t>
            </w:r>
          </w:p>
        </w:tc>
      </w:tr>
      <w:tr w:rsidR="00C1642A" w:rsidRPr="00C1642A" w14:paraId="20BCFB47" w14:textId="77777777" w:rsidTr="00884F7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67A7D3B5" w14:textId="6630B01B" w:rsidR="00C1642A" w:rsidRPr="00C1642A" w:rsidRDefault="00C1642A" w:rsidP="00884F7D">
            <w:pPr>
              <w:jc w:val="center"/>
              <w:rPr>
                <w:rFonts w:ascii="Times New Roman" w:hAnsi="Times New Roman"/>
                <w:b/>
                <w:bCs/>
                <w:sz w:val="20"/>
                <w:szCs w:val="20"/>
              </w:rPr>
            </w:pPr>
            <w:r w:rsidRPr="00C1642A">
              <w:rPr>
                <w:rFonts w:ascii="Times New Roman" w:hAnsi="Times New Roman"/>
                <w:b/>
                <w:bCs/>
                <w:sz w:val="20"/>
                <w:szCs w:val="20"/>
              </w:rPr>
              <w:t xml:space="preserve">BW for </w:t>
            </w:r>
            <w:r>
              <w:rPr>
                <w:rFonts w:ascii="Times New Roman" w:hAnsi="Times New Roman" w:hint="eastAsia"/>
                <w:b/>
                <w:bCs/>
                <w:sz w:val="20"/>
                <w:szCs w:val="20"/>
              </w:rPr>
              <w:t>R2D</w:t>
            </w:r>
          </w:p>
        </w:tc>
        <w:tc>
          <w:tcPr>
            <w:tcW w:w="7229" w:type="dxa"/>
            <w:tcBorders>
              <w:top w:val="nil"/>
              <w:left w:val="nil"/>
              <w:bottom w:val="single" w:sz="4" w:space="0" w:color="auto"/>
              <w:right w:val="single" w:sz="4" w:space="0" w:color="auto"/>
            </w:tcBorders>
            <w:vAlign w:val="center"/>
          </w:tcPr>
          <w:p w14:paraId="2C71B1C1" w14:textId="77777777" w:rsidR="00C1642A" w:rsidRPr="00C1642A" w:rsidRDefault="00C1642A" w:rsidP="00884F7D">
            <w:pPr>
              <w:rPr>
                <w:rFonts w:ascii="Times New Roman" w:eastAsia="等线" w:hAnsi="Times New Roman"/>
                <w:sz w:val="20"/>
                <w:szCs w:val="20"/>
              </w:rPr>
            </w:pPr>
            <w:r w:rsidRPr="00C1642A">
              <w:rPr>
                <w:rFonts w:ascii="Times New Roman" w:eastAsia="等线" w:hAnsi="Times New Roman"/>
                <w:sz w:val="20"/>
                <w:szCs w:val="20"/>
              </w:rPr>
              <w:t>180kHz, for 15kHz SCS</w:t>
            </w:r>
          </w:p>
        </w:tc>
      </w:tr>
      <w:tr w:rsidR="00C1642A" w:rsidRPr="00C1642A" w14:paraId="3F678E2F" w14:textId="77777777" w:rsidTr="00884F7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42B5609C" w14:textId="1D775113" w:rsidR="00C1642A" w:rsidRPr="00C1642A" w:rsidRDefault="00C1642A" w:rsidP="00884F7D">
            <w:pPr>
              <w:jc w:val="center"/>
              <w:rPr>
                <w:rFonts w:ascii="Times New Roman" w:hAnsi="Times New Roman"/>
                <w:b/>
                <w:bCs/>
                <w:sz w:val="20"/>
                <w:szCs w:val="20"/>
              </w:rPr>
            </w:pPr>
            <w:r w:rsidRPr="00C1642A">
              <w:rPr>
                <w:rFonts w:ascii="Times New Roman" w:hAnsi="Times New Roman" w:hint="eastAsia"/>
                <w:b/>
                <w:bCs/>
                <w:sz w:val="20"/>
                <w:szCs w:val="20"/>
              </w:rPr>
              <w:t xml:space="preserve">BW for </w:t>
            </w:r>
            <w:r>
              <w:rPr>
                <w:rFonts w:ascii="Times New Roman" w:hAnsi="Times New Roman" w:hint="eastAsia"/>
                <w:b/>
                <w:bCs/>
                <w:sz w:val="20"/>
                <w:szCs w:val="20"/>
              </w:rPr>
              <w:t>D</w:t>
            </w:r>
            <w:r w:rsidRPr="00C1642A">
              <w:rPr>
                <w:rFonts w:ascii="Times New Roman" w:hAnsi="Times New Roman" w:hint="eastAsia"/>
                <w:b/>
                <w:bCs/>
                <w:sz w:val="20"/>
                <w:szCs w:val="20"/>
              </w:rPr>
              <w:t>2</w:t>
            </w:r>
            <w:r>
              <w:rPr>
                <w:rFonts w:ascii="Times New Roman" w:hAnsi="Times New Roman" w:hint="eastAsia"/>
                <w:b/>
                <w:bCs/>
                <w:sz w:val="20"/>
                <w:szCs w:val="20"/>
              </w:rPr>
              <w:t>R</w:t>
            </w:r>
          </w:p>
        </w:tc>
        <w:tc>
          <w:tcPr>
            <w:tcW w:w="7229" w:type="dxa"/>
            <w:tcBorders>
              <w:top w:val="nil"/>
              <w:left w:val="nil"/>
              <w:bottom w:val="single" w:sz="4" w:space="0" w:color="auto"/>
              <w:right w:val="single" w:sz="4" w:space="0" w:color="auto"/>
            </w:tcBorders>
            <w:vAlign w:val="center"/>
          </w:tcPr>
          <w:p w14:paraId="43481557" w14:textId="67418DF5" w:rsidR="00C1642A" w:rsidRPr="00C1642A" w:rsidRDefault="00C1642A" w:rsidP="00884F7D">
            <w:pPr>
              <w:rPr>
                <w:rFonts w:ascii="Times New Roman" w:eastAsia="等线" w:hAnsi="Times New Roman"/>
                <w:sz w:val="20"/>
                <w:szCs w:val="20"/>
              </w:rPr>
            </w:pPr>
            <w:r w:rsidRPr="00C1642A">
              <w:rPr>
                <w:rFonts w:ascii="Times New Roman" w:eastAsia="等线" w:hAnsi="Times New Roman" w:hint="eastAsia"/>
                <w:sz w:val="20"/>
                <w:szCs w:val="20"/>
              </w:rPr>
              <w:t>15kHz</w:t>
            </w:r>
          </w:p>
        </w:tc>
      </w:tr>
      <w:tr w:rsidR="00C1642A" w:rsidRPr="00C1642A" w14:paraId="2D963A4B" w14:textId="77777777" w:rsidTr="00884F7D">
        <w:trPr>
          <w:trHeight w:val="407"/>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0D00952F" w14:textId="77777777" w:rsidR="00C1642A" w:rsidRPr="00C1642A" w:rsidRDefault="00C1642A" w:rsidP="00884F7D">
            <w:pPr>
              <w:jc w:val="center"/>
              <w:rPr>
                <w:rFonts w:ascii="Times New Roman" w:eastAsia="等线" w:hAnsi="Times New Roman"/>
                <w:b/>
                <w:bCs/>
                <w:sz w:val="20"/>
                <w:szCs w:val="20"/>
              </w:rPr>
            </w:pPr>
            <w:r w:rsidRPr="00C1642A">
              <w:rPr>
                <w:rFonts w:ascii="Times New Roman" w:eastAsia="等线" w:hAnsi="Times New Roman"/>
                <w:b/>
                <w:bCs/>
                <w:sz w:val="20"/>
                <w:szCs w:val="20"/>
              </w:rPr>
              <w:t>Waveform (R2D)</w:t>
            </w:r>
          </w:p>
        </w:tc>
        <w:tc>
          <w:tcPr>
            <w:tcW w:w="7229" w:type="dxa"/>
            <w:tcBorders>
              <w:top w:val="nil"/>
              <w:left w:val="nil"/>
              <w:bottom w:val="single" w:sz="4" w:space="0" w:color="auto"/>
              <w:right w:val="single" w:sz="4" w:space="0" w:color="auto"/>
            </w:tcBorders>
            <w:vAlign w:val="center"/>
            <w:hideMark/>
          </w:tcPr>
          <w:p w14:paraId="6A67DD00" w14:textId="5ECD9D53" w:rsidR="00C1642A" w:rsidRPr="00C1642A" w:rsidRDefault="0008418C" w:rsidP="00884F7D">
            <w:pPr>
              <w:rPr>
                <w:rFonts w:ascii="Times New Roman" w:hAnsi="Times New Roman"/>
                <w:sz w:val="20"/>
                <w:szCs w:val="20"/>
                <w:lang w:eastAsia="en-US"/>
              </w:rPr>
            </w:pPr>
            <w:r w:rsidRPr="0008418C">
              <w:rPr>
                <w:rFonts w:ascii="Times New Roman" w:hAnsi="Times New Roman" w:hint="eastAsia"/>
                <w:sz w:val="20"/>
                <w:szCs w:val="20"/>
                <w:lang w:eastAsia="en-US"/>
              </w:rPr>
              <w:t>OOK waveform generated by OFDM modulator</w:t>
            </w:r>
          </w:p>
        </w:tc>
      </w:tr>
      <w:tr w:rsidR="00C1642A" w:rsidRPr="00C1642A" w14:paraId="19300D70" w14:textId="77777777" w:rsidTr="00884F7D">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D39CDFE" w14:textId="77777777" w:rsidR="00C1642A" w:rsidRPr="00C1642A" w:rsidRDefault="00C1642A" w:rsidP="00884F7D">
            <w:pPr>
              <w:jc w:val="center"/>
              <w:rPr>
                <w:rFonts w:ascii="Times New Roman" w:eastAsia="等线" w:hAnsi="Times New Roman"/>
                <w:b/>
                <w:bCs/>
                <w:sz w:val="20"/>
                <w:szCs w:val="20"/>
              </w:rPr>
            </w:pPr>
            <w:r w:rsidRPr="00C1642A">
              <w:rPr>
                <w:rFonts w:ascii="Times New Roman" w:hAnsi="Times New Roman"/>
                <w:b/>
                <w:bCs/>
                <w:sz w:val="20"/>
                <w:szCs w:val="20"/>
              </w:rPr>
              <w:t>A-IoT UL power control</w:t>
            </w:r>
          </w:p>
        </w:tc>
        <w:tc>
          <w:tcPr>
            <w:tcW w:w="7229" w:type="dxa"/>
            <w:tcBorders>
              <w:top w:val="single" w:sz="4" w:space="0" w:color="auto"/>
              <w:left w:val="nil"/>
              <w:bottom w:val="single" w:sz="4" w:space="0" w:color="auto"/>
              <w:right w:val="single" w:sz="4" w:space="0" w:color="auto"/>
            </w:tcBorders>
            <w:vAlign w:val="center"/>
          </w:tcPr>
          <w:p w14:paraId="4DA0497D" w14:textId="4B1010AC" w:rsidR="00C1642A" w:rsidRPr="00C1642A" w:rsidRDefault="0008418C" w:rsidP="00884F7D">
            <w:pPr>
              <w:rPr>
                <w:rFonts w:ascii="Times New Roman" w:hAnsi="Times New Roman"/>
                <w:sz w:val="20"/>
                <w:szCs w:val="20"/>
              </w:rPr>
            </w:pPr>
            <w:r w:rsidRPr="0008418C">
              <w:rPr>
                <w:rFonts w:ascii="Times New Roman" w:hAnsi="Times New Roman" w:hint="eastAsia"/>
                <w:sz w:val="20"/>
                <w:szCs w:val="20"/>
              </w:rPr>
              <w:t>Open loop power control</w:t>
            </w:r>
          </w:p>
        </w:tc>
      </w:tr>
      <w:tr w:rsidR="00C1642A" w:rsidRPr="00C1642A" w14:paraId="75139455" w14:textId="77777777" w:rsidTr="00884F7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F8392CD" w14:textId="793609A1" w:rsidR="00C1642A" w:rsidRPr="00C1642A" w:rsidRDefault="00C1642A" w:rsidP="00884F7D">
            <w:pPr>
              <w:jc w:val="center"/>
              <w:rPr>
                <w:rFonts w:ascii="Times New Roman" w:eastAsia="等线" w:hAnsi="Times New Roman"/>
                <w:b/>
                <w:bCs/>
                <w:sz w:val="20"/>
                <w:szCs w:val="20"/>
                <w:lang w:bidi="ar"/>
              </w:rPr>
            </w:pPr>
            <w:r w:rsidRPr="00C1642A">
              <w:rPr>
                <w:rFonts w:ascii="Times New Roman" w:hAnsi="Times New Roman"/>
                <w:b/>
                <w:bCs/>
                <w:sz w:val="20"/>
                <w:szCs w:val="20"/>
                <w:lang w:bidi="ar"/>
              </w:rPr>
              <w:t>NR BS</w:t>
            </w:r>
            <w:r w:rsidR="0008418C">
              <w:rPr>
                <w:rFonts w:ascii="Times New Roman" w:hAnsi="Times New Roman" w:hint="eastAsia"/>
                <w:b/>
                <w:bCs/>
                <w:sz w:val="20"/>
                <w:szCs w:val="20"/>
                <w:lang w:bidi="ar"/>
              </w:rPr>
              <w:t xml:space="preserve"> and </w:t>
            </w:r>
            <w:r w:rsidR="0008418C" w:rsidRPr="0008418C">
              <w:rPr>
                <w:rFonts w:ascii="Times New Roman" w:hAnsi="Times New Roman" w:hint="eastAsia"/>
                <w:b/>
                <w:bCs/>
                <w:sz w:val="20"/>
                <w:szCs w:val="20"/>
                <w:lang w:bidi="ar"/>
              </w:rPr>
              <w:t>A-IoT</w:t>
            </w:r>
            <w:r w:rsidRPr="00C1642A">
              <w:rPr>
                <w:rFonts w:ascii="Times New Roman" w:hAnsi="Times New Roman"/>
                <w:b/>
                <w:bCs/>
                <w:sz w:val="20"/>
                <w:szCs w:val="20"/>
                <w:lang w:bidi="ar"/>
              </w:rPr>
              <w:t xml:space="preserve"> deployment (outdoor)</w:t>
            </w:r>
          </w:p>
        </w:tc>
        <w:tc>
          <w:tcPr>
            <w:tcW w:w="7229" w:type="dxa"/>
            <w:tcBorders>
              <w:top w:val="single" w:sz="4" w:space="0" w:color="auto"/>
              <w:left w:val="nil"/>
              <w:bottom w:val="single" w:sz="4" w:space="0" w:color="auto"/>
              <w:right w:val="single" w:sz="4" w:space="0" w:color="auto"/>
            </w:tcBorders>
            <w:vAlign w:val="center"/>
          </w:tcPr>
          <w:p w14:paraId="75A3C73E" w14:textId="2A6BE832" w:rsidR="00C1642A" w:rsidRPr="00C1642A" w:rsidRDefault="00C1642A" w:rsidP="00884F7D">
            <w:pPr>
              <w:rPr>
                <w:rFonts w:ascii="Times New Roman" w:eastAsia="等线" w:hAnsi="Times New Roman"/>
                <w:sz w:val="20"/>
                <w:szCs w:val="20"/>
                <w:lang w:bidi="ar"/>
              </w:rPr>
            </w:pPr>
            <w:r w:rsidRPr="00C1642A">
              <w:rPr>
                <w:rFonts w:ascii="Times New Roman" w:hAnsi="Times New Roman"/>
                <w:color w:val="000000"/>
                <w:sz w:val="20"/>
                <w:szCs w:val="20"/>
              </w:rPr>
              <w:t>H</w:t>
            </w:r>
            <w:r w:rsidRPr="00C1642A">
              <w:rPr>
                <w:rFonts w:ascii="Times New Roman" w:hAnsi="Times New Roman"/>
                <w:color w:val="000000"/>
                <w:sz w:val="20"/>
                <w:szCs w:val="20"/>
                <w:lang w:eastAsia="en-US"/>
              </w:rPr>
              <w:t xml:space="preserve">exagonal grid, </w:t>
            </w:r>
            <w:r w:rsidRPr="00C1642A">
              <w:rPr>
                <w:rFonts w:ascii="Times New Roman" w:hAnsi="Times New Roman"/>
                <w:color w:val="000000"/>
                <w:sz w:val="20"/>
                <w:szCs w:val="20"/>
              </w:rPr>
              <w:t>19</w:t>
            </w:r>
            <w:r w:rsidRPr="00C1642A">
              <w:rPr>
                <w:rFonts w:ascii="Times New Roman" w:hAnsi="Times New Roman"/>
                <w:color w:val="000000"/>
                <w:sz w:val="20"/>
                <w:szCs w:val="20"/>
                <w:lang w:eastAsia="en-US"/>
              </w:rPr>
              <w:t xml:space="preserve"> macro sites, 3 sectors per site with wrap around</w:t>
            </w:r>
          </w:p>
          <w:p w14:paraId="271F90A2" w14:textId="0C803CB3" w:rsidR="00C1642A" w:rsidRPr="00C1642A" w:rsidRDefault="00C1642A" w:rsidP="00884F7D">
            <w:pPr>
              <w:rPr>
                <w:rFonts w:ascii="Times New Roman" w:eastAsia="等线" w:hAnsi="Times New Roman"/>
                <w:sz w:val="20"/>
                <w:szCs w:val="20"/>
                <w:lang w:bidi="ar"/>
              </w:rPr>
            </w:pPr>
            <w:r w:rsidRPr="00C1642A">
              <w:rPr>
                <w:rFonts w:ascii="Times New Roman" w:eastAsia="等线" w:hAnsi="Times New Roman"/>
                <w:sz w:val="20"/>
                <w:szCs w:val="20"/>
                <w:lang w:bidi="ar"/>
              </w:rPr>
              <w:t xml:space="preserve">the minimum 2D distance between </w:t>
            </w:r>
            <w:r w:rsidR="0008418C" w:rsidRPr="0008418C">
              <w:rPr>
                <w:rFonts w:ascii="Times New Roman" w:eastAsia="等线" w:hAnsi="Times New Roman" w:hint="eastAsia"/>
                <w:sz w:val="20"/>
                <w:szCs w:val="20"/>
                <w:lang w:bidi="ar"/>
              </w:rPr>
              <w:t>macro BS and device</w:t>
            </w:r>
          </w:p>
          <w:p w14:paraId="00FC5B1E" w14:textId="77777777" w:rsidR="00C1642A" w:rsidRPr="00C1642A" w:rsidRDefault="00C1642A" w:rsidP="00884F7D">
            <w:pPr>
              <w:rPr>
                <w:rFonts w:ascii="Times New Roman" w:eastAsia="等线" w:hAnsi="Times New Roman"/>
                <w:sz w:val="20"/>
                <w:szCs w:val="20"/>
              </w:rPr>
            </w:pPr>
            <w:r w:rsidRPr="00C1642A">
              <w:rPr>
                <w:rFonts w:ascii="Times New Roman" w:eastAsia="等线" w:hAnsi="Times New Roman"/>
                <w:sz w:val="20"/>
                <w:szCs w:val="20"/>
              </w:rPr>
              <w:t>Inter-NR BS distance: 750m</w:t>
            </w:r>
          </w:p>
          <w:p w14:paraId="6C402D37" w14:textId="77777777" w:rsidR="00C1642A" w:rsidRPr="00C1642A" w:rsidRDefault="00C1642A" w:rsidP="00884F7D">
            <w:pPr>
              <w:rPr>
                <w:rFonts w:ascii="Times New Roman" w:eastAsia="等线" w:hAnsi="Times New Roman"/>
                <w:sz w:val="20"/>
                <w:szCs w:val="20"/>
              </w:rPr>
            </w:pPr>
            <w:r w:rsidRPr="00C1642A">
              <w:rPr>
                <w:rFonts w:ascii="Times New Roman" w:eastAsia="等线" w:hAnsi="Times New Roman"/>
                <w:sz w:val="20"/>
                <w:szCs w:val="20"/>
              </w:rPr>
              <w:t>NR BS height: 25m</w:t>
            </w:r>
          </w:p>
        </w:tc>
      </w:tr>
      <w:tr w:rsidR="00C1642A" w:rsidRPr="00C1642A" w14:paraId="61AA0A61" w14:textId="77777777" w:rsidTr="00884F7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39D1F6B3" w14:textId="77777777" w:rsidR="00C1642A" w:rsidRPr="00C1642A" w:rsidRDefault="00C1642A" w:rsidP="00884F7D">
            <w:pPr>
              <w:jc w:val="center"/>
              <w:rPr>
                <w:rFonts w:ascii="Times New Roman" w:hAnsi="Times New Roman"/>
                <w:b/>
                <w:bCs/>
                <w:sz w:val="20"/>
                <w:szCs w:val="20"/>
              </w:rPr>
            </w:pPr>
            <w:r w:rsidRPr="00C1642A">
              <w:rPr>
                <w:rFonts w:ascii="Times New Roman" w:hAnsi="Times New Roman"/>
                <w:b/>
                <w:bCs/>
                <w:sz w:val="20"/>
                <w:szCs w:val="20"/>
              </w:rPr>
              <w:t>Device distribution</w:t>
            </w:r>
          </w:p>
        </w:tc>
        <w:tc>
          <w:tcPr>
            <w:tcW w:w="7229" w:type="dxa"/>
            <w:tcBorders>
              <w:top w:val="single" w:sz="4" w:space="0" w:color="auto"/>
              <w:left w:val="nil"/>
              <w:bottom w:val="single" w:sz="4" w:space="0" w:color="auto"/>
              <w:right w:val="single" w:sz="4" w:space="0" w:color="auto"/>
            </w:tcBorders>
            <w:vAlign w:val="center"/>
          </w:tcPr>
          <w:p w14:paraId="46F1F55D"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Device Height= 1.5 m</w:t>
            </w:r>
          </w:p>
          <w:p w14:paraId="4B5EBD70"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 xml:space="preserve">A-IoT devices drop uniformly distributed over the horizontal area </w:t>
            </w:r>
          </w:p>
          <w:p w14:paraId="0C964490"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Number of A-IoTs = Total area × activated density (1.5 A-IOT devices/m²)</w:t>
            </w:r>
          </w:p>
          <w:p w14:paraId="7BD0F7BD"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1 active A-IoT device under one reader at one drop</w:t>
            </w:r>
          </w:p>
          <w:p w14:paraId="1ABD0D0A"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Minimum distance between reader and device is 1m</w:t>
            </w:r>
          </w:p>
        </w:tc>
      </w:tr>
      <w:tr w:rsidR="00C1642A" w:rsidRPr="00C1642A" w14:paraId="4B7A14A3" w14:textId="77777777" w:rsidTr="00884F7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35D0B98" w14:textId="77777777" w:rsidR="00C1642A" w:rsidRPr="00C1642A" w:rsidRDefault="00C1642A" w:rsidP="00884F7D">
            <w:pPr>
              <w:jc w:val="center"/>
              <w:rPr>
                <w:rFonts w:ascii="Times New Roman" w:hAnsi="Times New Roman"/>
                <w:b/>
                <w:bCs/>
                <w:sz w:val="20"/>
                <w:szCs w:val="20"/>
              </w:rPr>
            </w:pPr>
            <w:r w:rsidRPr="00C1642A">
              <w:rPr>
                <w:rFonts w:ascii="Times New Roman" w:hAnsi="Times New Roman"/>
                <w:b/>
                <w:bCs/>
                <w:sz w:val="20"/>
                <w:szCs w:val="20"/>
              </w:rPr>
              <w:t>NR UE dropping</w:t>
            </w:r>
          </w:p>
        </w:tc>
        <w:tc>
          <w:tcPr>
            <w:tcW w:w="7229" w:type="dxa"/>
            <w:tcBorders>
              <w:top w:val="single" w:sz="4" w:space="0" w:color="auto"/>
              <w:left w:val="nil"/>
              <w:bottom w:val="single" w:sz="4" w:space="0" w:color="auto"/>
              <w:right w:val="single" w:sz="4" w:space="0" w:color="auto"/>
            </w:tcBorders>
            <w:vAlign w:val="center"/>
          </w:tcPr>
          <w:p w14:paraId="3392B6B0"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For NR UE only outdoor, uniformly distributed outdoor.</w:t>
            </w:r>
          </w:p>
          <w:p w14:paraId="6979B120"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w:t>
            </w:r>
            <w:r w:rsidRPr="00C1642A">
              <w:rPr>
                <w:rFonts w:ascii="Times New Roman" w:hAnsi="Times New Roman"/>
                <w:sz w:val="20"/>
                <w:szCs w:val="20"/>
              </w:rPr>
              <w:tab/>
              <w:t>DL active UE: 1 UE per cell</w:t>
            </w:r>
          </w:p>
          <w:p w14:paraId="7C8D1561"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w:t>
            </w:r>
            <w:r w:rsidRPr="00C1642A">
              <w:rPr>
                <w:rFonts w:ascii="Times New Roman" w:hAnsi="Times New Roman"/>
                <w:sz w:val="20"/>
                <w:szCs w:val="20"/>
              </w:rPr>
              <w:tab/>
              <w:t>UL active UE: 3 UE per cell</w:t>
            </w:r>
          </w:p>
        </w:tc>
      </w:tr>
      <w:tr w:rsidR="00C1642A" w:rsidRPr="00C1642A" w14:paraId="481C2CCD" w14:textId="77777777" w:rsidTr="00884F7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2576885C" w14:textId="77777777" w:rsidR="00C1642A" w:rsidRPr="00C1642A" w:rsidRDefault="00C1642A" w:rsidP="00884F7D">
            <w:pPr>
              <w:jc w:val="center"/>
              <w:rPr>
                <w:rFonts w:ascii="Times New Roman" w:hAnsi="Times New Roman"/>
                <w:b/>
                <w:bCs/>
                <w:sz w:val="20"/>
                <w:szCs w:val="20"/>
              </w:rPr>
            </w:pPr>
            <w:r w:rsidRPr="00C1642A">
              <w:rPr>
                <w:rFonts w:ascii="Times New Roman" w:hAnsi="Times New Roman"/>
                <w:b/>
                <w:bCs/>
                <w:sz w:val="20"/>
                <w:szCs w:val="20"/>
              </w:rPr>
              <w:t xml:space="preserve">NR BS </w:t>
            </w:r>
            <w:r w:rsidRPr="00C1642A">
              <w:rPr>
                <w:rFonts w:ascii="Times New Roman" w:hAnsi="Times New Roman"/>
                <w:b/>
                <w:bCs/>
                <w:sz w:val="20"/>
                <w:szCs w:val="20"/>
                <w:lang w:eastAsia="en-US"/>
              </w:rPr>
              <w:t>Inter-site distance</w:t>
            </w:r>
          </w:p>
        </w:tc>
        <w:tc>
          <w:tcPr>
            <w:tcW w:w="7229" w:type="dxa"/>
            <w:tcBorders>
              <w:top w:val="single" w:sz="4" w:space="0" w:color="auto"/>
              <w:left w:val="nil"/>
              <w:bottom w:val="single" w:sz="4" w:space="0" w:color="auto"/>
              <w:right w:val="single" w:sz="4" w:space="0" w:color="auto"/>
            </w:tcBorders>
            <w:vAlign w:val="center"/>
          </w:tcPr>
          <w:p w14:paraId="4F59EE6A" w14:textId="77777777" w:rsidR="00C1642A" w:rsidRPr="00C1642A" w:rsidRDefault="00C1642A" w:rsidP="00884F7D">
            <w:pPr>
              <w:rPr>
                <w:rFonts w:ascii="Times New Roman" w:hAnsi="Times New Roman"/>
                <w:sz w:val="20"/>
                <w:szCs w:val="20"/>
              </w:rPr>
            </w:pPr>
            <w:r w:rsidRPr="00C1642A">
              <w:rPr>
                <w:rFonts w:ascii="Times New Roman" w:hAnsi="Times New Roman"/>
                <w:sz w:val="20"/>
                <w:szCs w:val="20"/>
              </w:rPr>
              <w:t>MCL of 70 dB</w:t>
            </w:r>
          </w:p>
        </w:tc>
      </w:tr>
      <w:tr w:rsidR="0008418C" w:rsidRPr="00C1642A" w14:paraId="3CBFD6EC" w14:textId="77777777" w:rsidTr="0008418C">
        <w:trPr>
          <w:trHeight w:val="382"/>
          <w:jc w:val="center"/>
        </w:trPr>
        <w:tc>
          <w:tcPr>
            <w:tcW w:w="2410" w:type="dxa"/>
            <w:tcBorders>
              <w:top w:val="single" w:sz="4" w:space="0" w:color="auto"/>
              <w:left w:val="single" w:sz="4" w:space="0" w:color="auto"/>
              <w:right w:val="single" w:sz="4" w:space="0" w:color="auto"/>
            </w:tcBorders>
            <w:shd w:val="clear" w:color="auto" w:fill="D0CECE"/>
            <w:vAlign w:val="center"/>
          </w:tcPr>
          <w:p w14:paraId="7BEF9B92" w14:textId="77777777" w:rsidR="0008418C" w:rsidRPr="00C1642A" w:rsidRDefault="0008418C" w:rsidP="00884F7D">
            <w:pPr>
              <w:jc w:val="center"/>
              <w:rPr>
                <w:rFonts w:ascii="Times New Roman" w:hAnsi="Times New Roman"/>
                <w:b/>
                <w:bCs/>
                <w:sz w:val="20"/>
                <w:szCs w:val="20"/>
                <w:lang w:eastAsia="en-US" w:bidi="ar"/>
              </w:rPr>
            </w:pPr>
            <w:r w:rsidRPr="00C1642A">
              <w:rPr>
                <w:rFonts w:ascii="Times New Roman" w:hAnsi="Times New Roman"/>
                <w:b/>
                <w:bCs/>
                <w:sz w:val="20"/>
                <w:szCs w:val="20"/>
              </w:rPr>
              <w:t>Pathloss model</w:t>
            </w:r>
          </w:p>
        </w:tc>
        <w:tc>
          <w:tcPr>
            <w:tcW w:w="7229" w:type="dxa"/>
            <w:tcBorders>
              <w:top w:val="single" w:sz="4" w:space="0" w:color="auto"/>
              <w:left w:val="nil"/>
              <w:right w:val="single" w:sz="4" w:space="0" w:color="auto"/>
            </w:tcBorders>
            <w:vAlign w:val="center"/>
          </w:tcPr>
          <w:p w14:paraId="7D5B9068" w14:textId="761273BE" w:rsidR="0008418C" w:rsidRPr="00C1642A" w:rsidRDefault="0008418C" w:rsidP="00884F7D">
            <w:pPr>
              <w:rPr>
                <w:rFonts w:ascii="Times New Roman" w:eastAsia="等线" w:hAnsi="Times New Roman"/>
                <w:sz w:val="20"/>
                <w:szCs w:val="20"/>
              </w:rPr>
            </w:pPr>
            <w:r>
              <w:rPr>
                <w:rFonts w:ascii="Times New Roman" w:eastAsia="等线" w:hAnsi="Times New Roman" w:hint="eastAsia"/>
                <w:sz w:val="20"/>
                <w:szCs w:val="20"/>
              </w:rPr>
              <w:t xml:space="preserve">High </w:t>
            </w:r>
            <w:r w:rsidRPr="0008418C">
              <w:rPr>
                <w:rFonts w:ascii="Times New Roman" w:eastAsia="等线" w:hAnsi="Times New Roman" w:hint="eastAsia"/>
                <w:sz w:val="20"/>
                <w:szCs w:val="20"/>
              </w:rPr>
              <w:t>priority</w:t>
            </w:r>
            <w:r>
              <w:rPr>
                <w:rFonts w:ascii="Times New Roman" w:eastAsia="等线" w:hAnsi="Times New Roman" w:hint="eastAsia"/>
                <w:sz w:val="20"/>
                <w:szCs w:val="20"/>
              </w:rPr>
              <w:t xml:space="preserve"> </w:t>
            </w:r>
            <w:r w:rsidRPr="0008418C">
              <w:rPr>
                <w:rFonts w:ascii="Times New Roman" w:eastAsia="等线" w:hAnsi="Times New Roman" w:hint="eastAsia"/>
                <w:sz w:val="20"/>
                <w:szCs w:val="20"/>
              </w:rPr>
              <w:t>UMa NLOS defined in TR38.901</w:t>
            </w:r>
          </w:p>
        </w:tc>
      </w:tr>
      <w:tr w:rsidR="00C1642A" w:rsidRPr="00C1642A" w14:paraId="79CA2F90" w14:textId="77777777" w:rsidTr="00884F7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98F0AD0" w14:textId="77777777" w:rsidR="00C1642A" w:rsidRPr="00C1642A" w:rsidRDefault="00C1642A" w:rsidP="00884F7D">
            <w:pPr>
              <w:jc w:val="center"/>
              <w:rPr>
                <w:rFonts w:ascii="Times New Roman" w:hAnsi="Times New Roman"/>
                <w:b/>
                <w:bCs/>
                <w:sz w:val="20"/>
                <w:szCs w:val="20"/>
              </w:rPr>
            </w:pPr>
            <w:r w:rsidRPr="00C1642A">
              <w:rPr>
                <w:rFonts w:ascii="Times New Roman" w:hAnsi="Times New Roman"/>
                <w:b/>
                <w:bCs/>
                <w:sz w:val="20"/>
                <w:szCs w:val="20"/>
                <w:lang w:eastAsia="en-US" w:bidi="ar"/>
              </w:rPr>
              <w:t>O2I penetration loss</w:t>
            </w:r>
          </w:p>
        </w:tc>
        <w:tc>
          <w:tcPr>
            <w:tcW w:w="7229" w:type="dxa"/>
            <w:tcBorders>
              <w:top w:val="single" w:sz="4" w:space="0" w:color="auto"/>
              <w:left w:val="nil"/>
              <w:bottom w:val="single" w:sz="4" w:space="0" w:color="auto"/>
              <w:right w:val="single" w:sz="4" w:space="0" w:color="auto"/>
            </w:tcBorders>
            <w:vAlign w:val="center"/>
          </w:tcPr>
          <w:p w14:paraId="2F9ECA78" w14:textId="77777777" w:rsidR="00C1642A" w:rsidRPr="00C1642A" w:rsidRDefault="00C1642A" w:rsidP="00884F7D">
            <w:pPr>
              <w:rPr>
                <w:rFonts w:ascii="Times New Roman" w:hAnsi="Times New Roman"/>
                <w:sz w:val="20"/>
                <w:szCs w:val="20"/>
                <w:lang w:eastAsia="en-US" w:bidi="ar"/>
              </w:rPr>
            </w:pPr>
            <w:r w:rsidRPr="00C1642A">
              <w:rPr>
                <w:rFonts w:ascii="Times New Roman" w:hAnsi="Times New Roman"/>
                <w:sz w:val="20"/>
                <w:szCs w:val="20"/>
                <w:lang w:eastAsia="en-US" w:bidi="ar"/>
              </w:rPr>
              <w:t>High penetration loss as in TR 38.901</w:t>
            </w:r>
          </w:p>
        </w:tc>
      </w:tr>
    </w:tbl>
    <w:p w14:paraId="2D9AC821" w14:textId="77777777" w:rsidR="00C1642A" w:rsidRPr="00C1642A" w:rsidRDefault="00C1642A" w:rsidP="00F538CC">
      <w:pPr>
        <w:widowControl/>
        <w:spacing w:after="180"/>
        <w:jc w:val="left"/>
        <w:rPr>
          <w:rFonts w:ascii="Times New Roman" w:hAnsi="Times New Roman"/>
          <w:b/>
          <w:sz w:val="20"/>
          <w:szCs w:val="20"/>
        </w:rPr>
      </w:pPr>
    </w:p>
    <w:p w14:paraId="36D3EE9A" w14:textId="144272EB" w:rsidR="00F538CC" w:rsidRPr="00F538CC" w:rsidRDefault="00F538CC" w:rsidP="00F538CC">
      <w:pPr>
        <w:widowControl/>
        <w:spacing w:after="180"/>
        <w:jc w:val="left"/>
        <w:rPr>
          <w:rFonts w:ascii="Times New Roman" w:hAnsi="Times New Roman"/>
          <w:b/>
          <w:sz w:val="20"/>
          <w:szCs w:val="20"/>
          <w:lang w:val="en-GB"/>
        </w:rPr>
      </w:pPr>
      <w:r>
        <w:rPr>
          <w:rFonts w:ascii="Arial" w:hAnsi="Arial" w:cs="Arial" w:hint="eastAsia"/>
          <w:sz w:val="28"/>
          <w:szCs w:val="28"/>
        </w:rPr>
        <w:t>2.</w:t>
      </w:r>
      <w:r w:rsidR="000C0A8E">
        <w:rPr>
          <w:rFonts w:ascii="Arial" w:hAnsi="Arial" w:cs="Arial" w:hint="eastAsia"/>
          <w:sz w:val="28"/>
          <w:szCs w:val="28"/>
        </w:rPr>
        <w:t>3</w:t>
      </w:r>
      <w:r>
        <w:rPr>
          <w:rFonts w:ascii="Arial" w:hAnsi="Arial" w:cs="Arial" w:hint="eastAsia"/>
          <w:sz w:val="28"/>
          <w:szCs w:val="28"/>
        </w:rPr>
        <w:t>.</w:t>
      </w:r>
      <w:r>
        <w:rPr>
          <w:rFonts w:ascii="Arial" w:hAnsi="Arial" w:cs="Arial"/>
          <w:sz w:val="28"/>
          <w:szCs w:val="28"/>
        </w:rPr>
        <w:t xml:space="preserve"> </w:t>
      </w:r>
      <w:r w:rsidR="000C0A8E">
        <w:rPr>
          <w:rFonts w:ascii="Arial" w:hAnsi="Arial" w:cs="Arial" w:hint="eastAsia"/>
          <w:sz w:val="28"/>
          <w:szCs w:val="28"/>
        </w:rPr>
        <w:t>A-IoT device</w:t>
      </w:r>
      <w:r w:rsidRPr="00F538CC">
        <w:rPr>
          <w:rFonts w:ascii="Arial" w:hAnsi="Arial" w:cs="Arial"/>
          <w:sz w:val="28"/>
          <w:szCs w:val="28"/>
        </w:rPr>
        <w:t xml:space="preserve"> parameters</w:t>
      </w:r>
    </w:p>
    <w:p w14:paraId="750D7184" w14:textId="29A35FB8" w:rsidR="000C0A8E" w:rsidRDefault="000C0A8E" w:rsidP="00FC2582">
      <w:pPr>
        <w:spacing w:afterLines="50" w:after="156"/>
        <w:rPr>
          <w:rFonts w:ascii="Times New Roman" w:hAnsi="Times New Roman"/>
          <w:sz w:val="20"/>
          <w:szCs w:val="20"/>
        </w:rPr>
      </w:pPr>
      <w:r w:rsidRPr="000C0A8E">
        <w:rPr>
          <w:rFonts w:ascii="Times New Roman" w:hAnsi="Times New Roman" w:hint="eastAsia"/>
          <w:b/>
          <w:sz w:val="20"/>
          <w:szCs w:val="20"/>
          <w:lang w:val="en-GB"/>
        </w:rPr>
        <w:t xml:space="preserve">Proposal </w:t>
      </w:r>
      <w:r w:rsidR="000C4692">
        <w:rPr>
          <w:rFonts w:ascii="Times New Roman" w:hAnsi="Times New Roman" w:hint="eastAsia"/>
          <w:b/>
          <w:sz w:val="20"/>
          <w:szCs w:val="20"/>
          <w:lang w:val="en-GB"/>
        </w:rPr>
        <w:t>4</w:t>
      </w:r>
      <w:r w:rsidRPr="000C0A8E">
        <w:rPr>
          <w:rFonts w:ascii="Times New Roman" w:hAnsi="Times New Roman" w:hint="eastAsia"/>
          <w:b/>
          <w:sz w:val="20"/>
          <w:szCs w:val="20"/>
          <w:lang w:val="en-GB"/>
        </w:rPr>
        <w:t>：</w:t>
      </w:r>
      <w:r>
        <w:rPr>
          <w:rFonts w:ascii="Times New Roman" w:hAnsi="Times New Roman" w:hint="eastAsia"/>
          <w:b/>
          <w:sz w:val="20"/>
          <w:szCs w:val="20"/>
          <w:lang w:val="en-GB"/>
        </w:rPr>
        <w:t xml:space="preserve">Consider the </w:t>
      </w:r>
      <w:r w:rsidRPr="000C0A8E">
        <w:rPr>
          <w:rFonts w:ascii="Times New Roman" w:hAnsi="Times New Roman" w:hint="eastAsia"/>
          <w:b/>
          <w:sz w:val="20"/>
          <w:szCs w:val="20"/>
          <w:lang w:val="en-GB"/>
        </w:rPr>
        <w:t>A-IoT device parameters</w:t>
      </w:r>
      <w:r>
        <w:rPr>
          <w:rFonts w:ascii="Times New Roman" w:hAnsi="Times New Roman" w:hint="eastAsia"/>
          <w:b/>
          <w:sz w:val="20"/>
          <w:szCs w:val="20"/>
          <w:lang w:val="en-GB"/>
        </w:rPr>
        <w:t xml:space="preserve"> in table 3.</w:t>
      </w:r>
    </w:p>
    <w:p w14:paraId="7015B046" w14:textId="5E4FDADD" w:rsidR="00C1642A" w:rsidRPr="00C1642A" w:rsidRDefault="00C1642A" w:rsidP="00C1642A">
      <w:pPr>
        <w:spacing w:afterLines="50" w:after="156"/>
        <w:jc w:val="center"/>
        <w:rPr>
          <w:rFonts w:ascii="Times New Roman" w:hAnsi="Times New Roman"/>
          <w:b/>
          <w:bCs/>
          <w:sz w:val="20"/>
          <w:szCs w:val="20"/>
        </w:rPr>
      </w:pPr>
      <w:r w:rsidRPr="00C1642A">
        <w:rPr>
          <w:rFonts w:ascii="Times New Roman" w:hAnsi="Times New Roman" w:hint="eastAsia"/>
          <w:b/>
          <w:bCs/>
          <w:sz w:val="20"/>
          <w:szCs w:val="20"/>
        </w:rPr>
        <w:t xml:space="preserve">Table </w:t>
      </w:r>
      <w:r w:rsidR="0005307D">
        <w:rPr>
          <w:rFonts w:ascii="Times New Roman" w:hAnsi="Times New Roman" w:hint="eastAsia"/>
          <w:b/>
          <w:bCs/>
          <w:sz w:val="20"/>
          <w:szCs w:val="20"/>
        </w:rPr>
        <w:t>3</w:t>
      </w:r>
      <w:r w:rsidRPr="00C1642A">
        <w:rPr>
          <w:rFonts w:ascii="Times New Roman" w:hAnsi="Times New Roman" w:hint="eastAsia"/>
          <w:b/>
          <w:bCs/>
          <w:sz w:val="20"/>
          <w:szCs w:val="20"/>
        </w:rPr>
        <w:t>. A-IoT device RF parameters</w:t>
      </w:r>
    </w:p>
    <w:tbl>
      <w:tblPr>
        <w:tblW w:w="4123" w:type="pct"/>
        <w:jc w:val="center"/>
        <w:tblLook w:val="04A0" w:firstRow="1" w:lastRow="0" w:firstColumn="1" w:lastColumn="0" w:noHBand="0" w:noVBand="1"/>
      </w:tblPr>
      <w:tblGrid>
        <w:gridCol w:w="3964"/>
        <w:gridCol w:w="2197"/>
        <w:gridCol w:w="2054"/>
      </w:tblGrid>
      <w:tr w:rsidR="00C1642A" w:rsidRPr="00C1642A" w14:paraId="392FC754" w14:textId="77777777" w:rsidTr="00C1642A">
        <w:trPr>
          <w:trHeight w:val="387"/>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11CE180" w14:textId="77777777" w:rsidR="00C1642A" w:rsidRPr="00C1642A" w:rsidRDefault="00C1642A" w:rsidP="00884F7D">
            <w:pPr>
              <w:keepNext/>
              <w:keepLines/>
              <w:jc w:val="center"/>
              <w:rPr>
                <w:rFonts w:ascii="Times New Roman" w:eastAsia="等线" w:hAnsi="Times New Roman"/>
                <w:b/>
                <w:sz w:val="20"/>
                <w:szCs w:val="20"/>
              </w:rPr>
            </w:pPr>
            <w:r w:rsidRPr="00C1642A">
              <w:rPr>
                <w:rFonts w:ascii="Times New Roman" w:eastAsia="等线" w:hAnsi="Times New Roman"/>
                <w:b/>
                <w:sz w:val="20"/>
                <w:szCs w:val="20"/>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C03BBBF" w14:textId="40B3BEA0" w:rsidR="00C1642A" w:rsidRPr="00C1642A" w:rsidRDefault="00C1642A" w:rsidP="00884F7D">
            <w:pPr>
              <w:keepNext/>
              <w:keepLines/>
              <w:jc w:val="center"/>
              <w:rPr>
                <w:rFonts w:ascii="Times New Roman" w:hAnsi="Times New Roman"/>
                <w:b/>
                <w:sz w:val="20"/>
                <w:szCs w:val="20"/>
              </w:rPr>
            </w:pPr>
            <w:r w:rsidRPr="00C1642A">
              <w:rPr>
                <w:rFonts w:ascii="Times New Roman" w:hAnsi="Times New Roman"/>
                <w:b/>
                <w:sz w:val="20"/>
                <w:szCs w:val="20"/>
              </w:rPr>
              <w:t>Device 2b</w:t>
            </w:r>
          </w:p>
        </w:tc>
        <w:tc>
          <w:tcPr>
            <w:tcW w:w="1250" w:type="pct"/>
            <w:tcBorders>
              <w:top w:val="single" w:sz="4" w:space="0" w:color="auto"/>
              <w:left w:val="single" w:sz="4" w:space="0" w:color="auto"/>
              <w:bottom w:val="single" w:sz="4" w:space="0" w:color="auto"/>
              <w:right w:val="single" w:sz="4" w:space="0" w:color="auto"/>
            </w:tcBorders>
            <w:shd w:val="clear" w:color="auto" w:fill="D0CECE"/>
            <w:vAlign w:val="center"/>
          </w:tcPr>
          <w:p w14:paraId="66467CD4" w14:textId="37F24E1E" w:rsidR="00C1642A" w:rsidRPr="00C1642A" w:rsidRDefault="00C1642A" w:rsidP="00884F7D">
            <w:pPr>
              <w:keepNext/>
              <w:keepLines/>
              <w:jc w:val="center"/>
              <w:rPr>
                <w:rFonts w:ascii="Times New Roman" w:hAnsi="Times New Roman"/>
                <w:b/>
                <w:sz w:val="20"/>
                <w:szCs w:val="20"/>
              </w:rPr>
            </w:pPr>
            <w:r w:rsidRPr="00C1642A">
              <w:rPr>
                <w:rFonts w:ascii="Times New Roman" w:hAnsi="Times New Roman"/>
                <w:b/>
                <w:sz w:val="20"/>
                <w:szCs w:val="20"/>
              </w:rPr>
              <w:t>Device C</w:t>
            </w:r>
          </w:p>
        </w:tc>
      </w:tr>
      <w:tr w:rsidR="00C1642A" w:rsidRPr="00C1642A" w14:paraId="259F7895" w14:textId="77777777" w:rsidTr="00C1642A">
        <w:trPr>
          <w:trHeight w:val="612"/>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FEB415" w14:textId="77777777" w:rsidR="00C1642A" w:rsidRPr="00C1642A" w:rsidRDefault="00C1642A" w:rsidP="00884F7D">
            <w:pPr>
              <w:keepNext/>
              <w:keepLines/>
              <w:rPr>
                <w:rFonts w:ascii="Times New Roman" w:eastAsia="等线" w:hAnsi="Times New Roman"/>
                <w:b/>
                <w:bCs/>
                <w:sz w:val="20"/>
                <w:szCs w:val="20"/>
              </w:rPr>
            </w:pPr>
            <w:bookmarkStart w:id="4" w:name="OLE_LINK15"/>
            <w:r w:rsidRPr="00C1642A">
              <w:rPr>
                <w:rFonts w:ascii="Times New Roman" w:eastAsia="等线" w:hAnsi="Times New Roman"/>
                <w:b/>
                <w:bCs/>
                <w:sz w:val="20"/>
                <w:szCs w:val="20"/>
              </w:rPr>
              <w:t xml:space="preserve">A-IoT device effective antenna gain per Tx or Rx branch </w:t>
            </w:r>
            <w:bookmarkEnd w:id="4"/>
            <w:r w:rsidRPr="00C1642A">
              <w:rPr>
                <w:rFonts w:ascii="Times New Roman" w:eastAsia="等线" w:hAnsi="Times New Roman"/>
                <w:b/>
                <w:bCs/>
                <w:sz w:val="20"/>
                <w:szCs w:val="20"/>
              </w:rPr>
              <w:t>(dBi)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5E4F9046" w14:textId="77777777" w:rsidR="00C1642A" w:rsidRPr="00C1642A" w:rsidRDefault="00C1642A" w:rsidP="00884F7D">
            <w:pPr>
              <w:keepNext/>
              <w:keepLines/>
              <w:jc w:val="center"/>
              <w:rPr>
                <w:rFonts w:ascii="Times New Roman" w:eastAsia="等线" w:hAnsi="Times New Roman"/>
                <w:sz w:val="20"/>
                <w:szCs w:val="20"/>
              </w:rPr>
            </w:pPr>
            <w:r w:rsidRPr="00C1642A">
              <w:rPr>
                <w:rFonts w:ascii="Times New Roman" w:eastAsia="等线" w:hAnsi="Times New Roman"/>
                <w:sz w:val="20"/>
                <w:szCs w:val="20"/>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2D5EB701" w14:textId="77777777" w:rsidR="00C1642A" w:rsidRPr="00C1642A" w:rsidRDefault="00C1642A" w:rsidP="00884F7D">
            <w:pPr>
              <w:keepNext/>
              <w:keepLines/>
              <w:jc w:val="center"/>
              <w:rPr>
                <w:rFonts w:ascii="Times New Roman" w:eastAsia="等线" w:hAnsi="Times New Roman"/>
                <w:sz w:val="20"/>
                <w:szCs w:val="20"/>
              </w:rPr>
            </w:pPr>
            <w:r w:rsidRPr="00C1642A">
              <w:rPr>
                <w:rFonts w:ascii="Times New Roman" w:eastAsia="等线" w:hAnsi="Times New Roman"/>
                <w:sz w:val="20"/>
                <w:szCs w:val="20"/>
              </w:rPr>
              <w:t>0</w:t>
            </w:r>
          </w:p>
        </w:tc>
      </w:tr>
      <w:tr w:rsidR="00C1642A" w:rsidRPr="00C1642A" w14:paraId="7AA21E0D" w14:textId="77777777" w:rsidTr="00C1642A">
        <w:trPr>
          <w:trHeight w:val="523"/>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E1B016" w14:textId="03811D89" w:rsidR="00C1642A" w:rsidRPr="00C1642A" w:rsidRDefault="00C1642A" w:rsidP="00884F7D">
            <w:pPr>
              <w:keepNext/>
              <w:keepLines/>
              <w:rPr>
                <w:rFonts w:ascii="Times New Roman" w:hAnsi="Times New Roman"/>
                <w:b/>
                <w:bCs/>
                <w:sz w:val="20"/>
                <w:szCs w:val="20"/>
              </w:rPr>
            </w:pPr>
            <w:r w:rsidRPr="00C1642A">
              <w:rPr>
                <w:rFonts w:ascii="Times New Roman" w:eastAsia="等线" w:hAnsi="Times New Roman"/>
                <w:b/>
                <w:bCs/>
                <w:sz w:val="20"/>
                <w:szCs w:val="20"/>
              </w:rPr>
              <w:t>A-IoT device Tx power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A2D3287" w14:textId="60C87DC5" w:rsidR="00C1642A" w:rsidRPr="00C1642A" w:rsidRDefault="00C1642A" w:rsidP="00884F7D">
            <w:pPr>
              <w:keepNext/>
              <w:keepLines/>
              <w:jc w:val="center"/>
              <w:rPr>
                <w:rFonts w:ascii="Times New Roman" w:eastAsia="等线" w:hAnsi="Times New Roman"/>
                <w:sz w:val="20"/>
                <w:szCs w:val="20"/>
              </w:rPr>
            </w:pPr>
            <w:r w:rsidRPr="00C1642A">
              <w:rPr>
                <w:rFonts w:ascii="Times New Roman" w:eastAsia="等线" w:hAnsi="Times New Roman" w:hint="eastAsia"/>
                <w:sz w:val="20"/>
                <w:szCs w:val="20"/>
              </w:rPr>
              <w:t xml:space="preserve">choose </w:t>
            </w:r>
            <w:r>
              <w:rPr>
                <w:rFonts w:ascii="Times New Roman" w:eastAsia="等线" w:hAnsi="Times New Roman" w:hint="eastAsia"/>
                <w:sz w:val="20"/>
                <w:szCs w:val="20"/>
              </w:rPr>
              <w:t>-10</w:t>
            </w:r>
            <w:r w:rsidRPr="00C1642A">
              <w:rPr>
                <w:rFonts w:ascii="Times New Roman" w:eastAsia="等线" w:hAnsi="Times New Roman" w:hint="eastAsia"/>
                <w:sz w:val="20"/>
                <w:szCs w:val="20"/>
              </w:rPr>
              <w:t xml:space="preserve">dBm between </w:t>
            </w:r>
            <w:r>
              <w:rPr>
                <w:rFonts w:ascii="Times New Roman" w:eastAsia="等线" w:hAnsi="Times New Roman" w:hint="eastAsia"/>
                <w:sz w:val="20"/>
                <w:szCs w:val="20"/>
              </w:rPr>
              <w:t>-10</w:t>
            </w:r>
            <w:r w:rsidRPr="00C1642A">
              <w:rPr>
                <w:rFonts w:ascii="Times New Roman" w:eastAsia="等线" w:hAnsi="Times New Roman" w:hint="eastAsia"/>
                <w:sz w:val="20"/>
                <w:szCs w:val="20"/>
              </w:rPr>
              <w:t xml:space="preserve"> and </w:t>
            </w:r>
            <w:r>
              <w:rPr>
                <w:rFonts w:ascii="Times New Roman" w:eastAsia="等线" w:hAnsi="Times New Roman" w:hint="eastAsia"/>
                <w:sz w:val="20"/>
                <w:szCs w:val="20"/>
              </w:rPr>
              <w:t>-20</w:t>
            </w:r>
            <w:r w:rsidRPr="00C1642A">
              <w:rPr>
                <w:rFonts w:ascii="Times New Roman" w:eastAsia="等线" w:hAnsi="Times New Roman" w:hint="eastAsia"/>
                <w:sz w:val="20"/>
                <w:szCs w:val="20"/>
              </w:rPr>
              <w:t xml:space="preserve"> dBm</w:t>
            </w:r>
          </w:p>
        </w:tc>
        <w:tc>
          <w:tcPr>
            <w:tcW w:w="1250" w:type="pct"/>
            <w:tcBorders>
              <w:top w:val="single" w:sz="4" w:space="0" w:color="auto"/>
              <w:left w:val="single" w:sz="4" w:space="0" w:color="auto"/>
              <w:bottom w:val="single" w:sz="4" w:space="0" w:color="auto"/>
              <w:right w:val="single" w:sz="4" w:space="0" w:color="auto"/>
            </w:tcBorders>
            <w:vAlign w:val="center"/>
          </w:tcPr>
          <w:p w14:paraId="32F84CAC" w14:textId="1F8D743A" w:rsidR="00C1642A" w:rsidRPr="00C1642A" w:rsidRDefault="00C1642A" w:rsidP="00884F7D">
            <w:pPr>
              <w:keepNext/>
              <w:keepLines/>
              <w:jc w:val="center"/>
              <w:rPr>
                <w:rFonts w:ascii="Times New Roman" w:eastAsia="等线" w:hAnsi="Times New Roman"/>
                <w:sz w:val="20"/>
                <w:szCs w:val="20"/>
              </w:rPr>
            </w:pPr>
            <w:r w:rsidRPr="00C1642A">
              <w:rPr>
                <w:rFonts w:ascii="Times New Roman" w:eastAsia="等线" w:hAnsi="Times New Roman" w:hint="eastAsia"/>
                <w:sz w:val="20"/>
                <w:szCs w:val="20"/>
              </w:rPr>
              <w:t xml:space="preserve">choose </w:t>
            </w:r>
            <w:r>
              <w:rPr>
                <w:rFonts w:ascii="Times New Roman" w:eastAsia="等线" w:hAnsi="Times New Roman" w:hint="eastAsia"/>
                <w:sz w:val="20"/>
                <w:szCs w:val="20"/>
              </w:rPr>
              <w:t>5</w:t>
            </w:r>
            <w:r w:rsidRPr="00C1642A">
              <w:rPr>
                <w:rFonts w:ascii="Times New Roman" w:eastAsia="等线" w:hAnsi="Times New Roman" w:hint="eastAsia"/>
                <w:sz w:val="20"/>
                <w:szCs w:val="20"/>
              </w:rPr>
              <w:t xml:space="preserve">dBm between </w:t>
            </w:r>
            <w:r>
              <w:rPr>
                <w:rFonts w:ascii="Times New Roman" w:eastAsia="等线" w:hAnsi="Times New Roman" w:hint="eastAsia"/>
                <w:sz w:val="20"/>
                <w:szCs w:val="20"/>
              </w:rPr>
              <w:t>-3, 0, -5</w:t>
            </w:r>
            <w:r w:rsidRPr="00C1642A">
              <w:rPr>
                <w:rFonts w:ascii="Times New Roman" w:eastAsia="等线" w:hAnsi="Times New Roman" w:hint="eastAsia"/>
                <w:sz w:val="20"/>
                <w:szCs w:val="20"/>
              </w:rPr>
              <w:t xml:space="preserve"> dBm</w:t>
            </w:r>
          </w:p>
        </w:tc>
      </w:tr>
      <w:tr w:rsidR="00C1642A" w:rsidRPr="00C1642A" w14:paraId="003302DB" w14:textId="77777777" w:rsidTr="00C1642A">
        <w:trPr>
          <w:trHeight w:val="403"/>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893A74E" w14:textId="77777777" w:rsidR="00C1642A" w:rsidRPr="00C1642A" w:rsidRDefault="00C1642A" w:rsidP="00884F7D">
            <w:pPr>
              <w:keepNext/>
              <w:keepLines/>
              <w:rPr>
                <w:rFonts w:ascii="Times New Roman" w:eastAsia="等线" w:hAnsi="Times New Roman"/>
                <w:b/>
                <w:bCs/>
                <w:sz w:val="20"/>
                <w:szCs w:val="20"/>
                <w:lang w:val="fr-FR"/>
              </w:rPr>
            </w:pPr>
            <w:r w:rsidRPr="00C1642A">
              <w:rPr>
                <w:rFonts w:ascii="Times New Roman" w:eastAsia="等线" w:hAnsi="Times New Roman"/>
                <w:b/>
                <w:bCs/>
                <w:sz w:val="20"/>
                <w:szCs w:val="20"/>
                <w:lang w:val="fr-FR"/>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38622F7" w14:textId="42C2CF07" w:rsidR="00C1642A" w:rsidRPr="00C1642A" w:rsidRDefault="00C1642A" w:rsidP="00884F7D">
            <w:pPr>
              <w:keepNext/>
              <w:keepLines/>
              <w:jc w:val="center"/>
              <w:rPr>
                <w:rFonts w:ascii="Times New Roman" w:eastAsia="等线" w:hAnsi="Times New Roman"/>
                <w:sz w:val="20"/>
                <w:szCs w:val="20"/>
              </w:rPr>
            </w:pPr>
            <w:r>
              <w:rPr>
                <w:rFonts w:ascii="Times New Roman" w:eastAsia="等线" w:hAnsi="Times New Roman" w:hint="eastAsia"/>
                <w:sz w:val="20"/>
                <w:szCs w:val="20"/>
              </w:rPr>
              <w:t>15</w:t>
            </w:r>
          </w:p>
        </w:tc>
        <w:tc>
          <w:tcPr>
            <w:tcW w:w="1250" w:type="pct"/>
            <w:tcBorders>
              <w:top w:val="single" w:sz="4" w:space="0" w:color="auto"/>
              <w:left w:val="single" w:sz="4" w:space="0" w:color="auto"/>
              <w:bottom w:val="single" w:sz="4" w:space="0" w:color="auto"/>
              <w:right w:val="single" w:sz="4" w:space="0" w:color="auto"/>
            </w:tcBorders>
            <w:vAlign w:val="center"/>
          </w:tcPr>
          <w:p w14:paraId="7BF85071" w14:textId="5EAD6426" w:rsidR="00C1642A" w:rsidRPr="00C1642A" w:rsidRDefault="00C1642A" w:rsidP="00884F7D">
            <w:pPr>
              <w:keepNext/>
              <w:keepLines/>
              <w:jc w:val="center"/>
              <w:rPr>
                <w:rFonts w:ascii="Times New Roman" w:eastAsia="等线" w:hAnsi="Times New Roman"/>
                <w:sz w:val="20"/>
                <w:szCs w:val="20"/>
              </w:rPr>
            </w:pPr>
            <w:r>
              <w:rPr>
                <w:rFonts w:ascii="Times New Roman" w:eastAsia="等线" w:hAnsi="Times New Roman" w:hint="eastAsia"/>
                <w:sz w:val="20"/>
                <w:szCs w:val="20"/>
              </w:rPr>
              <w:t>13</w:t>
            </w:r>
          </w:p>
        </w:tc>
      </w:tr>
      <w:tr w:rsidR="00C1642A" w:rsidRPr="00C1642A" w14:paraId="32E672D9" w14:textId="77777777" w:rsidTr="00C1642A">
        <w:trPr>
          <w:trHeight w:val="38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012C27" w14:textId="48CD55E8" w:rsidR="00C1642A" w:rsidRPr="00C1642A" w:rsidRDefault="00C1642A" w:rsidP="00C1642A">
            <w:pPr>
              <w:keepNext/>
              <w:keepLines/>
              <w:rPr>
                <w:rFonts w:ascii="Times New Roman" w:eastAsia="等线" w:hAnsi="Times New Roman"/>
                <w:b/>
                <w:bCs/>
                <w:sz w:val="20"/>
                <w:szCs w:val="20"/>
              </w:rPr>
            </w:pPr>
            <w:r w:rsidRPr="00C1642A">
              <w:rPr>
                <w:rFonts w:ascii="Times New Roman" w:eastAsia="等线" w:hAnsi="Times New Roman"/>
                <w:b/>
                <w:bCs/>
                <w:sz w:val="20"/>
                <w:szCs w:val="20"/>
              </w:rPr>
              <w:t>ACLR (dB)</w:t>
            </w:r>
          </w:p>
        </w:tc>
        <w:tc>
          <w:tcPr>
            <w:tcW w:w="1337" w:type="pct"/>
            <w:tcBorders>
              <w:top w:val="single" w:sz="4" w:space="0" w:color="auto"/>
              <w:left w:val="single" w:sz="4" w:space="0" w:color="auto"/>
              <w:bottom w:val="single" w:sz="4" w:space="0" w:color="auto"/>
              <w:right w:val="single" w:sz="4" w:space="0" w:color="auto"/>
            </w:tcBorders>
            <w:vAlign w:val="center"/>
          </w:tcPr>
          <w:p w14:paraId="0807AE89" w14:textId="55FF9927" w:rsidR="00C1642A" w:rsidRPr="00C1642A" w:rsidRDefault="00C1642A" w:rsidP="00C1642A">
            <w:pPr>
              <w:keepNext/>
              <w:keepLines/>
              <w:jc w:val="center"/>
              <w:rPr>
                <w:rFonts w:ascii="Times New Roman" w:hAnsi="Times New Roman"/>
                <w:sz w:val="20"/>
                <w:szCs w:val="20"/>
              </w:rPr>
            </w:pPr>
            <w:r>
              <w:rPr>
                <w:rFonts w:ascii="Times New Roman" w:eastAsia="等线" w:hAnsi="Times New Roman" w:hint="eastAsia"/>
                <w:sz w:val="20"/>
                <w:szCs w:val="20"/>
              </w:rPr>
              <w:t>30dB as starting point</w:t>
            </w:r>
          </w:p>
        </w:tc>
        <w:tc>
          <w:tcPr>
            <w:tcW w:w="1250" w:type="pct"/>
            <w:tcBorders>
              <w:top w:val="single" w:sz="4" w:space="0" w:color="auto"/>
              <w:left w:val="single" w:sz="4" w:space="0" w:color="auto"/>
              <w:bottom w:val="single" w:sz="4" w:space="0" w:color="auto"/>
              <w:right w:val="single" w:sz="4" w:space="0" w:color="auto"/>
            </w:tcBorders>
            <w:vAlign w:val="center"/>
          </w:tcPr>
          <w:p w14:paraId="29BF81E2" w14:textId="63FBC0E1" w:rsidR="00C1642A" w:rsidRPr="00C1642A" w:rsidRDefault="00C1642A" w:rsidP="00C1642A">
            <w:pPr>
              <w:keepNext/>
              <w:keepLines/>
              <w:jc w:val="center"/>
              <w:rPr>
                <w:rFonts w:ascii="Times New Roman" w:eastAsia="等线" w:hAnsi="Times New Roman"/>
                <w:sz w:val="20"/>
                <w:szCs w:val="20"/>
              </w:rPr>
            </w:pPr>
            <w:r w:rsidRPr="00C1642A">
              <w:rPr>
                <w:rFonts w:ascii="Times New Roman" w:eastAsia="等线" w:hAnsi="Times New Roman" w:hint="eastAsia"/>
                <w:sz w:val="20"/>
                <w:szCs w:val="20"/>
              </w:rPr>
              <w:t>30dB as starting point</w:t>
            </w:r>
          </w:p>
        </w:tc>
      </w:tr>
      <w:tr w:rsidR="00C1642A" w:rsidRPr="00C1642A" w14:paraId="199BD615" w14:textId="77777777" w:rsidTr="00C1642A">
        <w:trPr>
          <w:trHeight w:val="38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tcPr>
          <w:p w14:paraId="694C4D9D" w14:textId="3197B4D8" w:rsidR="00C1642A" w:rsidRPr="00C1642A" w:rsidRDefault="00C1642A" w:rsidP="00C1642A">
            <w:pPr>
              <w:keepNext/>
              <w:keepLines/>
              <w:rPr>
                <w:rFonts w:ascii="Times New Roman" w:eastAsia="等线" w:hAnsi="Times New Roman"/>
                <w:b/>
                <w:bCs/>
                <w:sz w:val="20"/>
                <w:szCs w:val="20"/>
              </w:rPr>
            </w:pPr>
            <w:r w:rsidRPr="00C1642A">
              <w:rPr>
                <w:rFonts w:ascii="Times New Roman" w:eastAsia="等线" w:hAnsi="Times New Roman"/>
                <w:b/>
                <w:bCs/>
                <w:sz w:val="20"/>
                <w:szCs w:val="20"/>
              </w:rPr>
              <w:t>ACS (dB)</w:t>
            </w:r>
          </w:p>
        </w:tc>
        <w:tc>
          <w:tcPr>
            <w:tcW w:w="1337" w:type="pct"/>
            <w:tcBorders>
              <w:top w:val="single" w:sz="4" w:space="0" w:color="auto"/>
              <w:left w:val="single" w:sz="4" w:space="0" w:color="auto"/>
              <w:bottom w:val="single" w:sz="4" w:space="0" w:color="auto"/>
              <w:right w:val="single" w:sz="4" w:space="0" w:color="auto"/>
            </w:tcBorders>
            <w:vAlign w:val="center"/>
          </w:tcPr>
          <w:p w14:paraId="2F4A7A8B" w14:textId="564E3179" w:rsidR="00C1642A" w:rsidRPr="00C1642A" w:rsidRDefault="00C1642A" w:rsidP="00C1642A">
            <w:pPr>
              <w:keepNext/>
              <w:keepLines/>
              <w:jc w:val="center"/>
              <w:rPr>
                <w:rFonts w:ascii="Times New Roman" w:eastAsia="等线" w:hAnsi="Times New Roman"/>
                <w:sz w:val="20"/>
                <w:szCs w:val="20"/>
              </w:rPr>
            </w:pPr>
            <w:r>
              <w:rPr>
                <w:rFonts w:ascii="Times New Roman" w:eastAsia="等线" w:hAnsi="Times New Roman" w:hint="eastAsia"/>
                <w:sz w:val="20"/>
                <w:szCs w:val="20"/>
              </w:rPr>
              <w:t>30dB as starting point</w:t>
            </w:r>
          </w:p>
        </w:tc>
        <w:tc>
          <w:tcPr>
            <w:tcW w:w="1250" w:type="pct"/>
            <w:tcBorders>
              <w:top w:val="single" w:sz="4" w:space="0" w:color="auto"/>
              <w:left w:val="single" w:sz="4" w:space="0" w:color="auto"/>
              <w:bottom w:val="single" w:sz="4" w:space="0" w:color="auto"/>
              <w:right w:val="single" w:sz="4" w:space="0" w:color="auto"/>
            </w:tcBorders>
            <w:vAlign w:val="center"/>
          </w:tcPr>
          <w:p w14:paraId="574BFFA9" w14:textId="10CCC487" w:rsidR="00C1642A" w:rsidRPr="00C1642A" w:rsidRDefault="00C1642A" w:rsidP="00C1642A">
            <w:pPr>
              <w:keepNext/>
              <w:keepLines/>
              <w:jc w:val="center"/>
              <w:rPr>
                <w:rFonts w:ascii="Times New Roman" w:eastAsia="等线" w:hAnsi="Times New Roman"/>
                <w:sz w:val="20"/>
                <w:szCs w:val="20"/>
              </w:rPr>
            </w:pPr>
            <w:r w:rsidRPr="00C1642A">
              <w:rPr>
                <w:rFonts w:ascii="Times New Roman" w:eastAsia="等线" w:hAnsi="Times New Roman" w:hint="eastAsia"/>
                <w:sz w:val="20"/>
                <w:szCs w:val="20"/>
              </w:rPr>
              <w:t>30dB as starting point</w:t>
            </w:r>
          </w:p>
        </w:tc>
      </w:tr>
    </w:tbl>
    <w:p w14:paraId="5BF11C5D" w14:textId="65194652" w:rsidR="00672577" w:rsidRDefault="00672577" w:rsidP="00FC2582">
      <w:pPr>
        <w:spacing w:afterLines="50" w:after="156"/>
        <w:rPr>
          <w:rFonts w:ascii="Times New Roman" w:hAnsi="Times New Roman"/>
          <w:sz w:val="20"/>
          <w:szCs w:val="20"/>
        </w:rPr>
      </w:pPr>
    </w:p>
    <w:p w14:paraId="680A4576" w14:textId="24CD52ED" w:rsidR="000C0A8E" w:rsidRPr="00F538CC" w:rsidRDefault="000C0A8E" w:rsidP="000C0A8E">
      <w:pPr>
        <w:widowControl/>
        <w:spacing w:after="180"/>
        <w:jc w:val="left"/>
        <w:rPr>
          <w:rFonts w:ascii="Times New Roman" w:hAnsi="Times New Roman"/>
          <w:b/>
          <w:sz w:val="20"/>
          <w:szCs w:val="20"/>
          <w:lang w:val="en-GB"/>
        </w:rPr>
      </w:pPr>
      <w:r>
        <w:rPr>
          <w:rFonts w:ascii="Arial" w:hAnsi="Arial" w:cs="Arial" w:hint="eastAsia"/>
          <w:sz w:val="28"/>
          <w:szCs w:val="28"/>
        </w:rPr>
        <w:t>2.4.</w:t>
      </w:r>
      <w:r>
        <w:rPr>
          <w:rFonts w:ascii="Arial" w:hAnsi="Arial" w:cs="Arial"/>
          <w:sz w:val="28"/>
          <w:szCs w:val="28"/>
        </w:rPr>
        <w:t xml:space="preserve"> </w:t>
      </w:r>
      <w:r>
        <w:rPr>
          <w:rFonts w:ascii="Arial" w:hAnsi="Arial" w:cs="Arial" w:hint="eastAsia"/>
          <w:sz w:val="28"/>
          <w:szCs w:val="28"/>
        </w:rPr>
        <w:t>A-IoT reader</w:t>
      </w:r>
      <w:r w:rsidRPr="00F538CC">
        <w:rPr>
          <w:rFonts w:ascii="Arial" w:hAnsi="Arial" w:cs="Arial"/>
          <w:sz w:val="28"/>
          <w:szCs w:val="28"/>
        </w:rPr>
        <w:t xml:space="preserve"> parameters</w:t>
      </w:r>
    </w:p>
    <w:p w14:paraId="5B7F1C46" w14:textId="26137799" w:rsidR="000C0A8E" w:rsidRPr="000C0A8E" w:rsidRDefault="000C0A8E" w:rsidP="00FC2582">
      <w:pPr>
        <w:spacing w:afterLines="50" w:after="156"/>
        <w:rPr>
          <w:rFonts w:ascii="Times New Roman" w:hAnsi="Times New Roman"/>
          <w:sz w:val="20"/>
          <w:szCs w:val="20"/>
          <w:lang w:val="en-GB"/>
        </w:rPr>
      </w:pPr>
      <w:r w:rsidRPr="000C0A8E">
        <w:rPr>
          <w:rFonts w:ascii="Times New Roman" w:hAnsi="Times New Roman" w:hint="eastAsia"/>
          <w:b/>
          <w:sz w:val="20"/>
          <w:szCs w:val="20"/>
          <w:lang w:val="en-GB"/>
        </w:rPr>
        <w:t xml:space="preserve">Proposal </w:t>
      </w:r>
      <w:r w:rsidR="000C4692">
        <w:rPr>
          <w:rFonts w:ascii="Times New Roman" w:hAnsi="Times New Roman" w:hint="eastAsia"/>
          <w:b/>
          <w:sz w:val="20"/>
          <w:szCs w:val="20"/>
          <w:lang w:val="en-GB"/>
        </w:rPr>
        <w:t>5</w:t>
      </w:r>
      <w:r w:rsidRPr="000C0A8E">
        <w:rPr>
          <w:rFonts w:ascii="Times New Roman" w:hAnsi="Times New Roman" w:hint="eastAsia"/>
          <w:b/>
          <w:sz w:val="20"/>
          <w:szCs w:val="20"/>
          <w:lang w:val="en-GB"/>
        </w:rPr>
        <w:t>：</w:t>
      </w:r>
      <w:r>
        <w:rPr>
          <w:rFonts w:ascii="Times New Roman" w:hAnsi="Times New Roman" w:hint="eastAsia"/>
          <w:b/>
          <w:sz w:val="20"/>
          <w:szCs w:val="20"/>
          <w:lang w:val="en-GB"/>
        </w:rPr>
        <w:t xml:space="preserve">Consider the </w:t>
      </w:r>
      <w:r w:rsidRPr="000C0A8E">
        <w:rPr>
          <w:rFonts w:ascii="Times New Roman" w:hAnsi="Times New Roman" w:hint="eastAsia"/>
          <w:b/>
          <w:sz w:val="20"/>
          <w:szCs w:val="20"/>
          <w:lang w:val="en-GB"/>
        </w:rPr>
        <w:t xml:space="preserve">A-IoT </w:t>
      </w:r>
      <w:r>
        <w:rPr>
          <w:rFonts w:ascii="Times New Roman" w:hAnsi="Times New Roman" w:hint="eastAsia"/>
          <w:b/>
          <w:sz w:val="20"/>
          <w:szCs w:val="20"/>
          <w:lang w:val="en-GB"/>
        </w:rPr>
        <w:t>reader</w:t>
      </w:r>
      <w:r w:rsidRPr="000C0A8E">
        <w:rPr>
          <w:rFonts w:ascii="Times New Roman" w:hAnsi="Times New Roman" w:hint="eastAsia"/>
          <w:b/>
          <w:sz w:val="20"/>
          <w:szCs w:val="20"/>
          <w:lang w:val="en-GB"/>
        </w:rPr>
        <w:t xml:space="preserve"> parameters</w:t>
      </w:r>
      <w:r>
        <w:rPr>
          <w:rFonts w:ascii="Times New Roman" w:hAnsi="Times New Roman" w:hint="eastAsia"/>
          <w:b/>
          <w:sz w:val="20"/>
          <w:szCs w:val="20"/>
          <w:lang w:val="en-GB"/>
        </w:rPr>
        <w:t xml:space="preserve"> in table 4.</w:t>
      </w:r>
    </w:p>
    <w:p w14:paraId="1561B8F5" w14:textId="73E9A25E" w:rsidR="000C0A8E" w:rsidRPr="000C0A8E" w:rsidRDefault="000C0A8E" w:rsidP="000C0A8E">
      <w:pPr>
        <w:spacing w:afterLines="50" w:after="156"/>
        <w:jc w:val="center"/>
        <w:rPr>
          <w:rFonts w:ascii="Times New Roman" w:hAnsi="Times New Roman"/>
          <w:b/>
          <w:bCs/>
          <w:sz w:val="20"/>
          <w:szCs w:val="20"/>
        </w:rPr>
      </w:pPr>
      <w:r>
        <w:rPr>
          <w:rFonts w:ascii="Times New Roman" w:hAnsi="Times New Roman" w:hint="eastAsia"/>
          <w:b/>
          <w:bCs/>
          <w:sz w:val="20"/>
          <w:szCs w:val="20"/>
        </w:rPr>
        <w:t>Table 4.</w:t>
      </w:r>
      <w:r w:rsidR="00C1642A">
        <w:rPr>
          <w:rFonts w:ascii="Times New Roman" w:hAnsi="Times New Roman" w:hint="eastAsia"/>
          <w:b/>
          <w:bCs/>
          <w:sz w:val="20"/>
          <w:szCs w:val="20"/>
        </w:rPr>
        <w:t xml:space="preserve"> </w:t>
      </w:r>
      <w:r w:rsidR="00C1642A" w:rsidRPr="00C1642A">
        <w:rPr>
          <w:rFonts w:ascii="Times New Roman" w:hAnsi="Times New Roman" w:hint="eastAsia"/>
          <w:b/>
          <w:bCs/>
          <w:sz w:val="20"/>
          <w:szCs w:val="20"/>
        </w:rPr>
        <w:t>A-IoT reader</w:t>
      </w:r>
      <w:r w:rsidRPr="000C0A8E">
        <w:rPr>
          <w:rFonts w:ascii="Times New Roman" w:hAnsi="Times New Roman"/>
          <w:b/>
          <w:bCs/>
          <w:sz w:val="20"/>
          <w:szCs w:val="20"/>
        </w:rPr>
        <w:t xml:space="preserve"> RF parameters</w:t>
      </w:r>
    </w:p>
    <w:tbl>
      <w:tblPr>
        <w:tblW w:w="5000" w:type="pct"/>
        <w:jc w:val="center"/>
        <w:tblLook w:val="04A0" w:firstRow="1" w:lastRow="0" w:firstColumn="1" w:lastColumn="0" w:noHBand="0" w:noVBand="1"/>
      </w:tblPr>
      <w:tblGrid>
        <w:gridCol w:w="1901"/>
        <w:gridCol w:w="8061"/>
      </w:tblGrid>
      <w:tr w:rsidR="000C0A8E" w:rsidRPr="0037088D" w14:paraId="1257FB2E" w14:textId="77777777" w:rsidTr="00884F7D">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E7096B" w14:textId="77777777" w:rsidR="000C0A8E" w:rsidRPr="000C0A8E" w:rsidRDefault="000C0A8E" w:rsidP="00884F7D">
            <w:pPr>
              <w:keepNext/>
              <w:keepLines/>
              <w:jc w:val="center"/>
              <w:rPr>
                <w:rFonts w:ascii="Times New Roman" w:eastAsia="等线" w:hAnsi="Times New Roman"/>
                <w:b/>
                <w:sz w:val="20"/>
                <w:szCs w:val="20"/>
                <w:lang w:eastAsia="en-US"/>
              </w:rPr>
            </w:pPr>
            <w:r w:rsidRPr="000C0A8E">
              <w:rPr>
                <w:rFonts w:ascii="Times New Roman" w:eastAsia="等线" w:hAnsi="Times New Roman"/>
                <w:b/>
                <w:sz w:val="20"/>
                <w:szCs w:val="20"/>
                <w:lang w:eastAsia="en-US"/>
              </w:rPr>
              <w:lastRenderedPageBreak/>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61070A" w14:textId="77777777" w:rsidR="000C0A8E" w:rsidRPr="000C0A8E" w:rsidRDefault="000C0A8E" w:rsidP="00884F7D">
            <w:pPr>
              <w:keepNext/>
              <w:keepLines/>
              <w:jc w:val="center"/>
              <w:rPr>
                <w:rFonts w:ascii="Times New Roman" w:eastAsia="等线" w:hAnsi="Times New Roman"/>
                <w:b/>
                <w:sz w:val="20"/>
                <w:szCs w:val="20"/>
                <w:lang w:eastAsia="en-US"/>
              </w:rPr>
            </w:pPr>
            <w:r w:rsidRPr="000C0A8E">
              <w:rPr>
                <w:rFonts w:ascii="Times New Roman" w:eastAsia="等线" w:hAnsi="Times New Roman"/>
                <w:b/>
                <w:sz w:val="20"/>
                <w:szCs w:val="20"/>
                <w:lang w:eastAsia="en-US"/>
              </w:rPr>
              <w:t>Values for evaluation</w:t>
            </w:r>
          </w:p>
        </w:tc>
      </w:tr>
      <w:tr w:rsidR="000C0A8E" w:rsidRPr="00F04BF3" w14:paraId="3F712767" w14:textId="77777777" w:rsidTr="00884F7D">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44BC071" w14:textId="77777777" w:rsidR="000C0A8E" w:rsidRPr="000C0A8E" w:rsidRDefault="000C0A8E" w:rsidP="00884F7D">
            <w:pPr>
              <w:keepNext/>
              <w:keepLines/>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765AB797" w14:textId="7FE26C08" w:rsidR="00F04BF3" w:rsidRPr="00F04BF3" w:rsidRDefault="00F04BF3" w:rsidP="00F04BF3">
            <w:pPr>
              <w:keepNext/>
              <w:keepLines/>
              <w:snapToGrid w:val="0"/>
              <w:spacing w:after="60"/>
              <w:rPr>
                <w:rFonts w:ascii="Times New Roman" w:eastAsia="等线" w:hAnsi="Times New Roman"/>
                <w:sz w:val="20"/>
                <w:szCs w:val="20"/>
                <w:lang w:eastAsia="en-US"/>
              </w:rPr>
            </w:pPr>
            <w:r>
              <w:rPr>
                <w:rFonts w:ascii="Times New Roman" w:eastAsia="等线" w:hAnsi="Times New Roman" w:hint="eastAsia"/>
                <w:sz w:val="20"/>
                <w:szCs w:val="20"/>
              </w:rPr>
              <w:t>S</w:t>
            </w:r>
            <w:r w:rsidRPr="00F04BF3">
              <w:rPr>
                <w:rFonts w:ascii="Times New Roman" w:eastAsia="等线" w:hAnsi="Times New Roman" w:hint="eastAsia"/>
                <w:sz w:val="20"/>
                <w:szCs w:val="20"/>
                <w:lang w:eastAsia="en-US"/>
              </w:rPr>
              <w:t>tandalone: 43 dBm</w:t>
            </w:r>
          </w:p>
          <w:p w14:paraId="792299BF" w14:textId="54181215" w:rsidR="000C0A8E" w:rsidRPr="000C0A8E" w:rsidRDefault="00F04BF3" w:rsidP="00F04BF3">
            <w:pPr>
              <w:keepNext/>
              <w:keepLines/>
              <w:snapToGrid w:val="0"/>
              <w:spacing w:after="60"/>
              <w:rPr>
                <w:rFonts w:ascii="Times New Roman" w:eastAsia="等线" w:hAnsi="Times New Roman"/>
                <w:sz w:val="20"/>
                <w:szCs w:val="20"/>
              </w:rPr>
            </w:pPr>
            <w:r>
              <w:rPr>
                <w:rFonts w:ascii="Times New Roman" w:eastAsia="等线" w:hAnsi="Times New Roman" w:hint="eastAsia"/>
                <w:sz w:val="20"/>
                <w:szCs w:val="20"/>
              </w:rPr>
              <w:t>I</w:t>
            </w:r>
            <w:r w:rsidRPr="00F04BF3">
              <w:rPr>
                <w:rFonts w:ascii="Times New Roman" w:eastAsia="等线" w:hAnsi="Times New Roman" w:hint="eastAsia"/>
                <w:sz w:val="20"/>
                <w:szCs w:val="20"/>
                <w:lang w:eastAsia="en-US"/>
              </w:rPr>
              <w:t>n-band</w:t>
            </w:r>
            <w:r>
              <w:rPr>
                <w:rFonts w:ascii="Times New Roman" w:eastAsia="等线" w:hAnsi="Times New Roman" w:hint="eastAsia"/>
                <w:sz w:val="20"/>
                <w:szCs w:val="20"/>
              </w:rPr>
              <w:t xml:space="preserve">: choose </w:t>
            </w:r>
            <w:r w:rsidRPr="00F04BF3">
              <w:rPr>
                <w:rFonts w:ascii="Times New Roman" w:eastAsia="等线" w:hAnsi="Times New Roman" w:hint="eastAsia"/>
                <w:sz w:val="20"/>
                <w:szCs w:val="20"/>
                <w:lang w:eastAsia="en-US"/>
              </w:rPr>
              <w:t>38dBm</w:t>
            </w:r>
            <w:r>
              <w:rPr>
                <w:rFonts w:ascii="Times New Roman" w:eastAsia="等线" w:hAnsi="Times New Roman" w:hint="eastAsia"/>
                <w:sz w:val="20"/>
                <w:szCs w:val="20"/>
              </w:rPr>
              <w:t xml:space="preserve"> between </w:t>
            </w:r>
            <w:r w:rsidRPr="00F04BF3">
              <w:rPr>
                <w:rFonts w:ascii="Times New Roman" w:eastAsia="等线" w:hAnsi="Times New Roman" w:hint="eastAsia"/>
                <w:sz w:val="20"/>
                <w:szCs w:val="20"/>
              </w:rPr>
              <w:t xml:space="preserve">38 </w:t>
            </w:r>
            <w:r>
              <w:rPr>
                <w:rFonts w:ascii="Times New Roman" w:eastAsia="等线" w:hAnsi="Times New Roman" w:hint="eastAsia"/>
                <w:sz w:val="20"/>
                <w:szCs w:val="20"/>
              </w:rPr>
              <w:t>and</w:t>
            </w:r>
            <w:r w:rsidRPr="00F04BF3">
              <w:rPr>
                <w:rFonts w:ascii="Times New Roman" w:eastAsia="等线" w:hAnsi="Times New Roman" w:hint="eastAsia"/>
                <w:sz w:val="20"/>
                <w:szCs w:val="20"/>
              </w:rPr>
              <w:t xml:space="preserve"> 33 dBm</w:t>
            </w:r>
          </w:p>
        </w:tc>
      </w:tr>
      <w:tr w:rsidR="000C0A8E" w:rsidRPr="0037088D" w14:paraId="1ABD80E8" w14:textId="77777777" w:rsidTr="00884F7D">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016D5C" w14:textId="77777777" w:rsidR="000C0A8E" w:rsidRPr="000C0A8E" w:rsidRDefault="000C0A8E" w:rsidP="00884F7D">
            <w:pPr>
              <w:keepNext/>
              <w:keepLines/>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8CD658D" w14:textId="1018EFE5" w:rsidR="000C0A8E" w:rsidRPr="000C0A8E" w:rsidRDefault="00F04BF3" w:rsidP="00884F7D">
            <w:pPr>
              <w:keepNext/>
              <w:keepLines/>
              <w:snapToGrid w:val="0"/>
              <w:spacing w:after="60"/>
              <w:rPr>
                <w:rFonts w:ascii="Times New Roman" w:eastAsia="等线" w:hAnsi="Times New Roman"/>
                <w:sz w:val="20"/>
                <w:szCs w:val="20"/>
              </w:rPr>
            </w:pPr>
            <w:r>
              <w:rPr>
                <w:rFonts w:ascii="Times New Roman" w:eastAsia="等线" w:hAnsi="Times New Roman" w:hint="eastAsia"/>
                <w:sz w:val="20"/>
                <w:szCs w:val="20"/>
              </w:rPr>
              <w:t>5</w:t>
            </w:r>
          </w:p>
        </w:tc>
      </w:tr>
      <w:tr w:rsidR="000C0A8E" w:rsidRPr="0037088D" w14:paraId="2FC9A332" w14:textId="77777777" w:rsidTr="00884F7D">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06FDF9" w14:textId="77777777" w:rsidR="000C0A8E" w:rsidRPr="000C0A8E" w:rsidRDefault="000C0A8E" w:rsidP="00884F7D">
            <w:pPr>
              <w:keepNext/>
              <w:keepLines/>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6E4A3469" w14:textId="553F3C59" w:rsidR="000C0A8E" w:rsidRPr="000C0A8E" w:rsidRDefault="00F04BF3" w:rsidP="00884F7D">
            <w:pPr>
              <w:keepNext/>
              <w:keepLines/>
              <w:snapToGrid w:val="0"/>
              <w:spacing w:after="60"/>
              <w:rPr>
                <w:rFonts w:ascii="Times New Roman" w:eastAsia="等线" w:hAnsi="Times New Roman"/>
                <w:sz w:val="20"/>
                <w:szCs w:val="20"/>
              </w:rPr>
            </w:pPr>
            <w:r>
              <w:rPr>
                <w:rFonts w:ascii="Times New Roman" w:eastAsia="等线" w:hAnsi="Times New Roman" w:hint="eastAsia"/>
                <w:sz w:val="20"/>
                <w:szCs w:val="20"/>
              </w:rPr>
              <w:t>17</w:t>
            </w:r>
          </w:p>
        </w:tc>
      </w:tr>
      <w:tr w:rsidR="000C0A8E" w:rsidRPr="0037088D" w14:paraId="0B5836F0" w14:textId="77777777" w:rsidTr="00884F7D">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6586832A" w14:textId="77777777" w:rsidR="000C0A8E" w:rsidRPr="000C0A8E" w:rsidRDefault="000C0A8E" w:rsidP="00884F7D">
            <w:pPr>
              <w:keepNext/>
              <w:keepLines/>
              <w:snapToGrid w:val="0"/>
              <w:spacing w:after="60"/>
              <w:jc w:val="center"/>
              <w:rPr>
                <w:rFonts w:ascii="Times New Roman" w:hAnsi="Times New Roman"/>
                <w:b/>
                <w:bCs/>
                <w:sz w:val="20"/>
                <w:szCs w:val="20"/>
                <w:lang w:eastAsia="en-US"/>
              </w:rPr>
            </w:pPr>
            <w:r w:rsidRPr="000C0A8E">
              <w:rPr>
                <w:rFonts w:ascii="Times New Roman" w:hAnsi="Times New Roman"/>
                <w:b/>
                <w:bCs/>
                <w:sz w:val="20"/>
                <w:szCs w:val="20"/>
                <w:lang w:eastAsia="en-US"/>
              </w:rPr>
              <w:t>ACLR</w:t>
            </w:r>
          </w:p>
        </w:tc>
        <w:tc>
          <w:tcPr>
            <w:tcW w:w="4046" w:type="pct"/>
            <w:tcBorders>
              <w:top w:val="single" w:sz="4" w:space="0" w:color="auto"/>
              <w:left w:val="single" w:sz="4" w:space="0" w:color="auto"/>
              <w:bottom w:val="single" w:sz="4" w:space="0" w:color="auto"/>
              <w:right w:val="single" w:sz="4" w:space="0" w:color="auto"/>
            </w:tcBorders>
            <w:vAlign w:val="center"/>
          </w:tcPr>
          <w:p w14:paraId="7462BF77" w14:textId="467A8EB2" w:rsidR="000C0A8E" w:rsidRPr="000C0A8E" w:rsidRDefault="00F04BF3" w:rsidP="00884F7D">
            <w:pPr>
              <w:keepNext/>
              <w:keepLines/>
              <w:snapToGrid w:val="0"/>
              <w:spacing w:after="60"/>
              <w:rPr>
                <w:rFonts w:ascii="Times New Roman" w:eastAsia="等线" w:hAnsi="Times New Roman"/>
                <w:sz w:val="20"/>
                <w:szCs w:val="20"/>
              </w:rPr>
            </w:pPr>
            <w:r>
              <w:rPr>
                <w:rFonts w:ascii="Times New Roman" w:eastAsia="等线" w:hAnsi="Times New Roman" w:hint="eastAsia"/>
                <w:sz w:val="20"/>
                <w:szCs w:val="20"/>
              </w:rPr>
              <w:t>4</w:t>
            </w:r>
            <w:r w:rsidR="00C1642A">
              <w:rPr>
                <w:rFonts w:ascii="Times New Roman" w:eastAsia="等线" w:hAnsi="Times New Roman" w:hint="eastAsia"/>
                <w:sz w:val="20"/>
                <w:szCs w:val="20"/>
              </w:rPr>
              <w:t>5</w:t>
            </w:r>
            <w:r>
              <w:rPr>
                <w:rFonts w:ascii="Times New Roman" w:eastAsia="等线" w:hAnsi="Times New Roman" w:hint="eastAsia"/>
                <w:sz w:val="20"/>
                <w:szCs w:val="20"/>
              </w:rPr>
              <w:t>dB as starting point</w:t>
            </w:r>
          </w:p>
        </w:tc>
      </w:tr>
      <w:tr w:rsidR="000C0A8E" w:rsidRPr="0037088D" w14:paraId="5ECA339A" w14:textId="77777777" w:rsidTr="00884F7D">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52404EA8" w14:textId="77777777" w:rsidR="000C0A8E" w:rsidRPr="000C0A8E" w:rsidRDefault="000C0A8E" w:rsidP="00884F7D">
            <w:pPr>
              <w:keepNext/>
              <w:keepLines/>
              <w:snapToGrid w:val="0"/>
              <w:spacing w:after="60"/>
              <w:jc w:val="center"/>
              <w:rPr>
                <w:rFonts w:ascii="Times New Roman" w:hAnsi="Times New Roman"/>
                <w:b/>
                <w:bCs/>
                <w:sz w:val="20"/>
                <w:szCs w:val="20"/>
                <w:lang w:eastAsia="en-US"/>
              </w:rPr>
            </w:pPr>
            <w:r w:rsidRPr="000C0A8E">
              <w:rPr>
                <w:rFonts w:ascii="Times New Roman" w:hAnsi="Times New Roman"/>
                <w:b/>
                <w:bCs/>
                <w:sz w:val="20"/>
                <w:szCs w:val="20"/>
                <w:lang w:eastAsia="en-US"/>
              </w:rPr>
              <w:t>ACS</w:t>
            </w:r>
          </w:p>
        </w:tc>
        <w:tc>
          <w:tcPr>
            <w:tcW w:w="4046" w:type="pct"/>
            <w:tcBorders>
              <w:top w:val="single" w:sz="4" w:space="0" w:color="auto"/>
              <w:left w:val="single" w:sz="4" w:space="0" w:color="auto"/>
              <w:bottom w:val="single" w:sz="4" w:space="0" w:color="auto"/>
              <w:right w:val="single" w:sz="4" w:space="0" w:color="auto"/>
            </w:tcBorders>
            <w:vAlign w:val="center"/>
          </w:tcPr>
          <w:p w14:paraId="08166916" w14:textId="22107BC4" w:rsidR="000C0A8E" w:rsidRPr="000C0A8E" w:rsidRDefault="00F04BF3" w:rsidP="00884F7D">
            <w:pPr>
              <w:keepNext/>
              <w:keepLines/>
              <w:snapToGrid w:val="0"/>
              <w:spacing w:after="60"/>
              <w:rPr>
                <w:rFonts w:ascii="Times New Roman" w:hAnsi="Times New Roman"/>
                <w:sz w:val="20"/>
                <w:szCs w:val="20"/>
                <w:lang w:eastAsia="en-US"/>
              </w:rPr>
            </w:pPr>
            <w:r w:rsidRPr="00F04BF3">
              <w:rPr>
                <w:rFonts w:ascii="Times New Roman" w:hAnsi="Times New Roman" w:hint="eastAsia"/>
                <w:sz w:val="20"/>
                <w:szCs w:val="20"/>
                <w:lang w:eastAsia="en-US"/>
              </w:rPr>
              <w:t>4</w:t>
            </w:r>
            <w:r>
              <w:rPr>
                <w:rFonts w:ascii="Times New Roman" w:hAnsi="Times New Roman" w:hint="eastAsia"/>
                <w:sz w:val="20"/>
                <w:szCs w:val="20"/>
              </w:rPr>
              <w:t>6</w:t>
            </w:r>
            <w:r w:rsidRPr="00F04BF3">
              <w:rPr>
                <w:rFonts w:ascii="Times New Roman" w:hAnsi="Times New Roman" w:hint="eastAsia"/>
                <w:sz w:val="20"/>
                <w:szCs w:val="20"/>
                <w:lang w:eastAsia="en-US"/>
              </w:rPr>
              <w:t>dB as starting point</w:t>
            </w:r>
          </w:p>
        </w:tc>
      </w:tr>
      <w:tr w:rsidR="000C0A8E" w:rsidRPr="0037088D" w14:paraId="3024A5CB" w14:textId="77777777" w:rsidTr="00884F7D">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E2A8725" w14:textId="77777777" w:rsidR="000C0A8E" w:rsidRPr="000C0A8E" w:rsidRDefault="000C0A8E" w:rsidP="00884F7D">
            <w:pPr>
              <w:keepNext/>
              <w:keepLines/>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5BE9B72A" w14:textId="430D0BEF" w:rsidR="000C0A8E" w:rsidRPr="000C0A8E" w:rsidRDefault="00C1642A" w:rsidP="00884F7D">
            <w:pPr>
              <w:keepNext/>
              <w:keepLines/>
              <w:snapToGrid w:val="0"/>
              <w:spacing w:after="60"/>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ame as NR BS.</w:t>
            </w:r>
          </w:p>
        </w:tc>
      </w:tr>
    </w:tbl>
    <w:p w14:paraId="0A8AF6C3" w14:textId="2478554B" w:rsidR="000C0A8E" w:rsidRPr="000C0A8E" w:rsidRDefault="000C0A8E" w:rsidP="00FC2582">
      <w:pPr>
        <w:spacing w:afterLines="50" w:after="156"/>
        <w:rPr>
          <w:rFonts w:ascii="Times New Roman" w:hAnsi="Times New Roman"/>
          <w:sz w:val="20"/>
          <w:szCs w:val="20"/>
        </w:rPr>
      </w:pPr>
    </w:p>
    <w:p w14:paraId="1C3CE9C8" w14:textId="76B9A398" w:rsidR="000C0A8E" w:rsidRDefault="000C0A8E" w:rsidP="00FC2582">
      <w:pPr>
        <w:spacing w:afterLines="50" w:after="156"/>
        <w:rPr>
          <w:rFonts w:ascii="Arial" w:hAnsi="Arial" w:cs="Arial"/>
          <w:sz w:val="28"/>
          <w:szCs w:val="28"/>
        </w:rPr>
      </w:pPr>
      <w:r>
        <w:rPr>
          <w:rFonts w:ascii="Arial" w:hAnsi="Arial" w:cs="Arial" w:hint="eastAsia"/>
          <w:sz w:val="28"/>
          <w:szCs w:val="28"/>
        </w:rPr>
        <w:t>2.5.</w:t>
      </w:r>
      <w:r>
        <w:rPr>
          <w:rFonts w:ascii="Arial" w:hAnsi="Arial" w:cs="Arial"/>
          <w:sz w:val="28"/>
          <w:szCs w:val="28"/>
        </w:rPr>
        <w:t xml:space="preserve"> </w:t>
      </w:r>
      <w:r>
        <w:rPr>
          <w:rFonts w:ascii="Arial" w:hAnsi="Arial" w:cs="Arial" w:hint="eastAsia"/>
          <w:sz w:val="28"/>
          <w:szCs w:val="28"/>
        </w:rPr>
        <w:t>NR BS and UE parameters</w:t>
      </w:r>
    </w:p>
    <w:p w14:paraId="5F857DBB" w14:textId="4E4EFA04" w:rsidR="000C0A8E" w:rsidRDefault="000C0A8E" w:rsidP="000C0A8E">
      <w:pPr>
        <w:spacing w:afterLines="50" w:after="156"/>
        <w:rPr>
          <w:rFonts w:ascii="Times New Roman" w:hAnsi="Times New Roman"/>
          <w:b/>
          <w:bCs/>
          <w:sz w:val="20"/>
          <w:szCs w:val="20"/>
        </w:rPr>
      </w:pPr>
      <w:r w:rsidRPr="000C0A8E">
        <w:rPr>
          <w:rFonts w:ascii="Times New Roman" w:hAnsi="Times New Roman" w:hint="eastAsia"/>
          <w:b/>
          <w:bCs/>
          <w:sz w:val="20"/>
          <w:szCs w:val="20"/>
        </w:rPr>
        <w:t xml:space="preserve">Proposal </w:t>
      </w:r>
      <w:r w:rsidR="000C4692">
        <w:rPr>
          <w:rFonts w:ascii="Times New Roman" w:hAnsi="Times New Roman" w:hint="eastAsia"/>
          <w:b/>
          <w:bCs/>
          <w:sz w:val="20"/>
          <w:szCs w:val="20"/>
        </w:rPr>
        <w:t>6</w:t>
      </w:r>
      <w:r w:rsidRPr="000C0A8E">
        <w:rPr>
          <w:rFonts w:ascii="Times New Roman" w:hAnsi="Times New Roman" w:hint="eastAsia"/>
          <w:b/>
          <w:bCs/>
          <w:sz w:val="20"/>
          <w:szCs w:val="20"/>
        </w:rPr>
        <w:t>：</w:t>
      </w:r>
      <w:r>
        <w:rPr>
          <w:rFonts w:ascii="Times New Roman" w:hAnsi="Times New Roman" w:hint="eastAsia"/>
          <w:b/>
          <w:bCs/>
          <w:sz w:val="20"/>
          <w:szCs w:val="20"/>
        </w:rPr>
        <w:t>NR BS and NR UE parameters in TR38.769 could be reused</w:t>
      </w:r>
      <w:r w:rsidRPr="000C0A8E">
        <w:rPr>
          <w:rFonts w:ascii="Times New Roman" w:hAnsi="Times New Roman" w:hint="eastAsia"/>
          <w:b/>
          <w:bCs/>
          <w:sz w:val="20"/>
          <w:szCs w:val="20"/>
        </w:rPr>
        <w:t>.</w:t>
      </w:r>
    </w:p>
    <w:p w14:paraId="3A604501" w14:textId="3536FC70" w:rsidR="000C0A8E" w:rsidRPr="000C0A8E" w:rsidRDefault="000C0A8E" w:rsidP="000C0A8E">
      <w:pPr>
        <w:spacing w:afterLines="50" w:after="156"/>
        <w:jc w:val="center"/>
        <w:rPr>
          <w:rFonts w:ascii="Times New Roman" w:hAnsi="Times New Roman"/>
          <w:b/>
          <w:bCs/>
          <w:sz w:val="20"/>
          <w:szCs w:val="20"/>
        </w:rPr>
      </w:pPr>
      <w:bookmarkStart w:id="5" w:name="_Hlk210127692"/>
      <w:r>
        <w:rPr>
          <w:rFonts w:ascii="Times New Roman" w:hAnsi="Times New Roman" w:hint="eastAsia"/>
          <w:b/>
          <w:bCs/>
          <w:sz w:val="20"/>
          <w:szCs w:val="20"/>
        </w:rPr>
        <w:t>Table 5.</w:t>
      </w:r>
      <w:r w:rsidRPr="000C0A8E">
        <w:rPr>
          <w:rFonts w:ascii="Times New Roman" w:hAnsi="Times New Roman"/>
          <w:b/>
          <w:bCs/>
          <w:sz w:val="20"/>
          <w:szCs w:val="20"/>
        </w:rPr>
        <w:t>NR BS RF parameters</w:t>
      </w:r>
    </w:p>
    <w:tbl>
      <w:tblPr>
        <w:tblW w:w="5000" w:type="pct"/>
        <w:jc w:val="center"/>
        <w:tblLook w:val="04A0" w:firstRow="1" w:lastRow="0" w:firstColumn="1" w:lastColumn="0" w:noHBand="0" w:noVBand="1"/>
      </w:tblPr>
      <w:tblGrid>
        <w:gridCol w:w="2781"/>
        <w:gridCol w:w="7181"/>
      </w:tblGrid>
      <w:tr w:rsidR="000C0A8E" w:rsidRPr="0037088D" w14:paraId="1E2DB51D" w14:textId="77777777" w:rsidTr="00884F7D">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A43F841" w14:textId="77777777" w:rsidR="000C0A8E" w:rsidRPr="000C0A8E" w:rsidRDefault="000C0A8E" w:rsidP="00884F7D">
            <w:pPr>
              <w:snapToGrid w:val="0"/>
              <w:spacing w:after="60"/>
              <w:jc w:val="center"/>
              <w:rPr>
                <w:rFonts w:ascii="Times New Roman" w:eastAsia="等线" w:hAnsi="Times New Roman"/>
                <w:b/>
                <w:sz w:val="20"/>
                <w:szCs w:val="20"/>
                <w:lang w:eastAsia="en-US"/>
              </w:rPr>
            </w:pPr>
            <w:bookmarkStart w:id="6" w:name="_Hlk210127673"/>
            <w:r w:rsidRPr="000C0A8E">
              <w:rPr>
                <w:rFonts w:ascii="Times New Roman" w:eastAsia="等线" w:hAnsi="Times New Roman"/>
                <w:b/>
                <w:sz w:val="20"/>
                <w:szCs w:val="20"/>
                <w:lang w:eastAsia="en-US"/>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C9794A1" w14:textId="77777777" w:rsidR="000C0A8E" w:rsidRPr="000C0A8E" w:rsidRDefault="000C0A8E" w:rsidP="00884F7D">
            <w:pPr>
              <w:snapToGrid w:val="0"/>
              <w:spacing w:after="60"/>
              <w:jc w:val="center"/>
              <w:rPr>
                <w:rFonts w:ascii="Times New Roman" w:eastAsia="等线" w:hAnsi="Times New Roman"/>
                <w:b/>
                <w:sz w:val="20"/>
                <w:szCs w:val="20"/>
                <w:lang w:eastAsia="en-US"/>
              </w:rPr>
            </w:pPr>
            <w:r w:rsidRPr="000C0A8E">
              <w:rPr>
                <w:rFonts w:ascii="Times New Roman" w:eastAsia="等线" w:hAnsi="Times New Roman"/>
                <w:b/>
                <w:sz w:val="20"/>
                <w:szCs w:val="20"/>
                <w:lang w:eastAsia="en-US"/>
              </w:rPr>
              <w:t>Values for evaluation</w:t>
            </w:r>
          </w:p>
        </w:tc>
      </w:tr>
      <w:tr w:rsidR="000C0A8E" w:rsidRPr="0037088D" w14:paraId="63550A4C" w14:textId="77777777" w:rsidTr="00884F7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89DE18" w14:textId="77777777" w:rsidR="000C0A8E" w:rsidRPr="000C0A8E" w:rsidRDefault="000C0A8E" w:rsidP="00884F7D">
            <w:pPr>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61A2046"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46</w:t>
            </w:r>
          </w:p>
        </w:tc>
      </w:tr>
      <w:tr w:rsidR="000C0A8E" w:rsidRPr="0037088D" w14:paraId="627D7F6C" w14:textId="77777777" w:rsidTr="00884F7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07902F7" w14:textId="77777777" w:rsidR="000C0A8E" w:rsidRPr="000C0A8E" w:rsidRDefault="000C0A8E" w:rsidP="00884F7D">
            <w:pPr>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BS antenna gain (dBi)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4D739326"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Antenna Array Geometry</w:t>
            </w:r>
            <w:r w:rsidRPr="000C0A8E">
              <w:rPr>
                <w:rFonts w:ascii="Times New Roman" w:eastAsia="微软雅黑" w:hAnsi="Times New Roman"/>
                <w:sz w:val="20"/>
                <w:szCs w:val="20"/>
                <w:lang w:eastAsia="en-US"/>
              </w:rPr>
              <w:t>：</w:t>
            </w:r>
            <w:r w:rsidRPr="000C0A8E">
              <w:rPr>
                <w:rFonts w:ascii="Times New Roman" w:eastAsia="等线" w:hAnsi="Times New Roman"/>
                <w:sz w:val="20"/>
                <w:szCs w:val="20"/>
                <w:lang w:eastAsia="en-US"/>
              </w:rPr>
              <w:t>BS point at fixed beam direction: vertical: θtilt + 90°, horizontal: 0, 120, 240 °</w:t>
            </w:r>
          </w:p>
          <w:p w14:paraId="65E0F557"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Antenna pattern (horizontal)</w:t>
            </w:r>
            <w:r w:rsidRPr="000C0A8E">
              <w:rPr>
                <w:rFonts w:ascii="Times New Roman" w:hAnsi="Times New Roman"/>
                <w:sz w:val="20"/>
                <w:szCs w:val="20"/>
                <w:lang w:eastAsia="en-US"/>
              </w:rPr>
              <w:t xml:space="preserve"> </w:t>
            </w:r>
            <w:r w:rsidRPr="000C0A8E">
              <w:rPr>
                <w:rFonts w:ascii="Times New Roman" w:eastAsia="等线" w:hAnsi="Times New Roman"/>
                <w:sz w:val="20"/>
                <w:szCs w:val="20"/>
                <w:lang w:eastAsia="en-US"/>
              </w:rPr>
              <w:t>(For 3-sector cell sites with fixed antenna patterns):</w:t>
            </w:r>
          </w:p>
          <w:p w14:paraId="0230F0F6" w14:textId="77777777" w:rsidR="000C0A8E" w:rsidRPr="000C0A8E" w:rsidRDefault="00000000" w:rsidP="00884F7D">
            <w:pPr>
              <w:snapToGrid w:val="0"/>
              <w:spacing w:after="60"/>
              <w:rPr>
                <w:rFonts w:ascii="Times New Roman" w:eastAsia="等线" w:hAnsi="Times New Roman"/>
                <w:sz w:val="20"/>
                <w:szCs w:val="20"/>
                <w:lang w:eastAsia="en-US"/>
              </w:rPr>
            </w:pPr>
            <m:oMath>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H</m:t>
                  </m:r>
                </m:sub>
              </m:sSub>
              <m:d>
                <m:dPr>
                  <m:ctrlPr>
                    <w:rPr>
                      <w:rFonts w:ascii="Cambria Math" w:eastAsia="等线" w:hAnsi="Cambria Math"/>
                      <w:i/>
                      <w:sz w:val="20"/>
                      <w:szCs w:val="20"/>
                      <w:lang w:eastAsia="en-US"/>
                    </w:rPr>
                  </m:ctrlPr>
                </m:dPr>
                <m:e>
                  <m:r>
                    <w:rPr>
                      <w:rFonts w:ascii="Cambria Math" w:eastAsia="等线" w:hAnsi="Cambria Math"/>
                      <w:sz w:val="20"/>
                      <w:szCs w:val="20"/>
                      <w:lang w:eastAsia="en-US"/>
                    </w:rPr>
                    <m:t>ϕ</m:t>
                  </m:r>
                </m:e>
              </m:d>
              <m:r>
                <w:rPr>
                  <w:rFonts w:ascii="Cambria Math" w:eastAsia="等线" w:hAnsi="Cambria Math"/>
                  <w:sz w:val="20"/>
                  <w:szCs w:val="20"/>
                  <w:lang w:eastAsia="en-US"/>
                </w:rPr>
                <m:t>=-</m:t>
              </m:r>
              <m:func>
                <m:funcPr>
                  <m:ctrlPr>
                    <w:rPr>
                      <w:rFonts w:ascii="Cambria Math" w:eastAsia="等线" w:hAnsi="Cambria Math"/>
                      <w:i/>
                      <w:sz w:val="20"/>
                      <w:szCs w:val="20"/>
                      <w:lang w:eastAsia="en-US"/>
                    </w:rPr>
                  </m:ctrlPr>
                </m:funcPr>
                <m:fName>
                  <m:r>
                    <w:rPr>
                      <w:rFonts w:ascii="Cambria Math" w:eastAsia="等线" w:hAnsi="Cambria Math"/>
                      <w:sz w:val="20"/>
                      <w:szCs w:val="20"/>
                      <w:lang w:eastAsia="en-US"/>
                    </w:rPr>
                    <m:t>min</m:t>
                  </m:r>
                </m:fName>
                <m:e>
                  <m:d>
                    <m:dPr>
                      <m:begChr m:val="["/>
                      <m:endChr m:val="]"/>
                      <m:ctrlPr>
                        <w:rPr>
                          <w:rFonts w:ascii="Cambria Math" w:eastAsia="等线" w:hAnsi="Cambria Math"/>
                          <w:i/>
                          <w:sz w:val="20"/>
                          <w:szCs w:val="20"/>
                          <w:lang w:eastAsia="en-US"/>
                        </w:rPr>
                      </m:ctrlPr>
                    </m:dPr>
                    <m:e>
                      <m:r>
                        <w:rPr>
                          <w:rFonts w:ascii="Cambria Math" w:eastAsia="等线" w:hAnsi="Cambria Math"/>
                          <w:sz w:val="20"/>
                          <w:szCs w:val="20"/>
                          <w:lang w:eastAsia="en-US"/>
                        </w:rPr>
                        <m:t>12</m:t>
                      </m:r>
                      <m:sSup>
                        <m:sSupPr>
                          <m:ctrlPr>
                            <w:rPr>
                              <w:rFonts w:ascii="Cambria Math" w:eastAsia="等线" w:hAnsi="Cambria Math"/>
                              <w:i/>
                              <w:sz w:val="20"/>
                              <w:szCs w:val="20"/>
                              <w:lang w:eastAsia="en-US"/>
                            </w:rPr>
                          </m:ctrlPr>
                        </m:sSupPr>
                        <m:e>
                          <m:d>
                            <m:dPr>
                              <m:ctrlPr>
                                <w:rPr>
                                  <w:rFonts w:ascii="Cambria Math" w:eastAsia="等线" w:hAnsi="Cambria Math"/>
                                  <w:i/>
                                  <w:sz w:val="20"/>
                                  <w:szCs w:val="20"/>
                                  <w:lang w:eastAsia="en-US"/>
                                </w:rPr>
                              </m:ctrlPr>
                            </m:dPr>
                            <m:e>
                              <m:f>
                                <m:fPr>
                                  <m:ctrlPr>
                                    <w:rPr>
                                      <w:rFonts w:ascii="Cambria Math" w:eastAsia="等线" w:hAnsi="Cambria Math"/>
                                      <w:i/>
                                      <w:sz w:val="20"/>
                                      <w:szCs w:val="20"/>
                                      <w:lang w:eastAsia="en-US"/>
                                    </w:rPr>
                                  </m:ctrlPr>
                                </m:fPr>
                                <m:num>
                                  <m:r>
                                    <w:rPr>
                                      <w:rFonts w:ascii="Cambria Math" w:eastAsia="等线" w:hAnsi="Cambria Math"/>
                                      <w:sz w:val="20"/>
                                      <w:szCs w:val="20"/>
                                      <w:lang w:eastAsia="en-US"/>
                                    </w:rPr>
                                    <m:t>ϕ</m:t>
                                  </m:r>
                                </m:num>
                                <m:den>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ϕ</m:t>
                                      </m:r>
                                    </m:e>
                                    <m:sub>
                                      <m:r>
                                        <w:rPr>
                                          <w:rFonts w:ascii="Cambria Math" w:eastAsia="等线" w:hAnsi="Cambria Math"/>
                                          <w:sz w:val="20"/>
                                          <w:szCs w:val="20"/>
                                          <w:lang w:eastAsia="en-US"/>
                                        </w:rPr>
                                        <m:t>3dB</m:t>
                                      </m:r>
                                    </m:sub>
                                  </m:sSub>
                                </m:den>
                              </m:f>
                            </m:e>
                          </m:d>
                        </m:e>
                        <m:sup>
                          <m:r>
                            <w:rPr>
                              <w:rFonts w:ascii="Cambria Math" w:eastAsia="等线" w:hAnsi="Cambria Math"/>
                              <w:sz w:val="20"/>
                              <w:szCs w:val="20"/>
                              <w:lang w:eastAsia="en-US"/>
                            </w:rPr>
                            <m:t>2</m:t>
                          </m:r>
                        </m:sup>
                      </m:sSup>
                      <m:r>
                        <w:rPr>
                          <w:rFonts w:ascii="Cambria Math" w:eastAsia="等线" w:hAnsi="Cambria Math"/>
                          <w:sz w:val="20"/>
                          <w:szCs w:val="20"/>
                          <w:lang w:eastAsia="en-US"/>
                        </w:rPr>
                        <m:t>,</m:t>
                      </m:r>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m</m:t>
                          </m:r>
                        </m:sub>
                      </m:sSub>
                    </m:e>
                  </m:d>
                </m:e>
              </m:func>
            </m:oMath>
            <w:r w:rsidR="000C0A8E" w:rsidRPr="000C0A8E">
              <w:rPr>
                <w:rFonts w:ascii="Times New Roman" w:hAnsi="Times New Roman"/>
                <w:sz w:val="20"/>
                <w:szCs w:val="20"/>
                <w:lang w:eastAsia="en-US"/>
              </w:rPr>
              <w:t xml:space="preserve"> </w:t>
            </w:r>
            <m:oMath>
              <m:sSub>
                <m:sSubPr>
                  <m:ctrlPr>
                    <w:rPr>
                      <w:rFonts w:ascii="Cambria Math" w:eastAsia="等线" w:hAnsi="Cambria Math"/>
                      <w:sz w:val="20"/>
                      <w:szCs w:val="20"/>
                      <w:lang w:eastAsia="en-US"/>
                    </w:rPr>
                  </m:ctrlPr>
                </m:sSubPr>
                <m:e>
                  <m:r>
                    <w:rPr>
                      <w:rFonts w:ascii="Cambria Math" w:eastAsia="等线" w:hAnsi="Cambria Math"/>
                      <w:sz w:val="20"/>
                      <w:szCs w:val="20"/>
                      <w:lang w:eastAsia="en-US"/>
                    </w:rPr>
                    <m:t>φ</m:t>
                  </m:r>
                </m:e>
                <m:sub>
                  <m:r>
                    <w:rPr>
                      <w:rFonts w:ascii="Cambria Math" w:eastAsia="等线" w:hAnsi="Cambria Math"/>
                      <w:sz w:val="20"/>
                      <w:szCs w:val="20"/>
                      <w:lang w:eastAsia="en-US"/>
                    </w:rPr>
                    <m:t>3dB</m:t>
                  </m:r>
                </m:sub>
              </m:sSub>
            </m:oMath>
            <w:r w:rsidR="000C0A8E" w:rsidRPr="000C0A8E">
              <w:rPr>
                <w:rFonts w:ascii="Times New Roman" w:eastAsia="等线" w:hAnsi="Times New Roman"/>
                <w:sz w:val="20"/>
                <w:szCs w:val="20"/>
                <w:lang w:eastAsia="en-US"/>
              </w:rPr>
              <w:t xml:space="preserve"> = 65 degrees, </w:t>
            </w:r>
            <w:r w:rsidR="000C0A8E" w:rsidRPr="000C0A8E">
              <w:rPr>
                <w:rFonts w:ascii="Times New Roman" w:eastAsia="等线" w:hAnsi="Times New Roman"/>
                <w:i/>
                <w:iCs/>
                <w:sz w:val="20"/>
                <w:szCs w:val="20"/>
                <w:lang w:eastAsia="en-US"/>
              </w:rPr>
              <w:t>A</w:t>
            </w:r>
            <w:r w:rsidR="000C0A8E" w:rsidRPr="000C0A8E">
              <w:rPr>
                <w:rFonts w:ascii="Times New Roman" w:eastAsia="等线" w:hAnsi="Times New Roman"/>
                <w:i/>
                <w:iCs/>
                <w:sz w:val="20"/>
                <w:szCs w:val="20"/>
                <w:vertAlign w:val="subscript"/>
                <w:lang w:eastAsia="en-US"/>
              </w:rPr>
              <w:t>m</w:t>
            </w:r>
            <w:r w:rsidR="000C0A8E" w:rsidRPr="000C0A8E">
              <w:rPr>
                <w:rFonts w:ascii="Times New Roman" w:eastAsia="等线" w:hAnsi="Times New Roman"/>
                <w:sz w:val="20"/>
                <w:szCs w:val="20"/>
                <w:lang w:eastAsia="en-US"/>
              </w:rPr>
              <w:t xml:space="preserve"> = 25 dB</w:t>
            </w:r>
          </w:p>
          <w:p w14:paraId="2A98C57D"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Antenna pattern (vertical)</w:t>
            </w:r>
            <w:r w:rsidRPr="000C0A8E">
              <w:rPr>
                <w:rFonts w:ascii="Times New Roman" w:hAnsi="Times New Roman"/>
                <w:sz w:val="20"/>
                <w:szCs w:val="20"/>
                <w:lang w:eastAsia="en-US"/>
              </w:rPr>
              <w:t xml:space="preserve"> </w:t>
            </w:r>
            <w:r w:rsidRPr="000C0A8E">
              <w:rPr>
                <w:rFonts w:ascii="Times New Roman" w:eastAsia="等线" w:hAnsi="Times New Roman"/>
                <w:sz w:val="20"/>
                <w:szCs w:val="20"/>
                <w:lang w:eastAsia="en-US"/>
              </w:rPr>
              <w:t>(For 3-sector cell sites with fixed antenna patterns):</w:t>
            </w:r>
          </w:p>
          <w:p w14:paraId="41DD2820" w14:textId="77777777" w:rsidR="000C0A8E" w:rsidRPr="000C0A8E" w:rsidRDefault="00000000" w:rsidP="00884F7D">
            <w:pPr>
              <w:snapToGrid w:val="0"/>
              <w:spacing w:after="60"/>
              <w:rPr>
                <w:rFonts w:ascii="Times New Roman" w:eastAsia="等线" w:hAnsi="Times New Roman"/>
                <w:sz w:val="20"/>
                <w:szCs w:val="20"/>
                <w:lang w:eastAsia="en-US"/>
              </w:rPr>
            </w:pPr>
            <m:oMath>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V</m:t>
                  </m:r>
                </m:sub>
              </m:sSub>
              <m:d>
                <m:dPr>
                  <m:ctrlPr>
                    <w:rPr>
                      <w:rFonts w:ascii="Cambria Math" w:eastAsia="等线" w:hAnsi="Cambria Math"/>
                      <w:i/>
                      <w:sz w:val="20"/>
                      <w:szCs w:val="20"/>
                      <w:lang w:eastAsia="en-US"/>
                    </w:rPr>
                  </m:ctrlPr>
                </m:dPr>
                <m:e>
                  <m:r>
                    <w:rPr>
                      <w:rFonts w:ascii="Cambria Math" w:eastAsia="等线" w:hAnsi="Cambria Math"/>
                      <w:sz w:val="20"/>
                      <w:szCs w:val="20"/>
                      <w:lang w:eastAsia="en-US"/>
                    </w:rPr>
                    <m:t>θ</m:t>
                  </m:r>
                </m:e>
              </m:d>
              <m:r>
                <w:rPr>
                  <w:rFonts w:ascii="Cambria Math" w:eastAsia="等线" w:hAnsi="Cambria Math"/>
                  <w:sz w:val="20"/>
                  <w:szCs w:val="20"/>
                  <w:lang w:eastAsia="en-US"/>
                </w:rPr>
                <m:t>=-</m:t>
              </m:r>
              <m:func>
                <m:funcPr>
                  <m:ctrlPr>
                    <w:rPr>
                      <w:rFonts w:ascii="Cambria Math" w:eastAsia="等线" w:hAnsi="Cambria Math"/>
                      <w:i/>
                      <w:sz w:val="20"/>
                      <w:szCs w:val="20"/>
                      <w:lang w:eastAsia="en-US"/>
                    </w:rPr>
                  </m:ctrlPr>
                </m:funcPr>
                <m:fName>
                  <m:r>
                    <w:rPr>
                      <w:rFonts w:ascii="Cambria Math" w:eastAsia="等线" w:hAnsi="Cambria Math"/>
                      <w:sz w:val="20"/>
                      <w:szCs w:val="20"/>
                      <w:lang w:eastAsia="en-US"/>
                    </w:rPr>
                    <m:t>min</m:t>
                  </m:r>
                </m:fName>
                <m:e>
                  <m:d>
                    <m:dPr>
                      <m:begChr m:val="["/>
                      <m:endChr m:val="]"/>
                      <m:ctrlPr>
                        <w:rPr>
                          <w:rFonts w:ascii="Cambria Math" w:eastAsia="等线" w:hAnsi="Cambria Math"/>
                          <w:i/>
                          <w:sz w:val="20"/>
                          <w:szCs w:val="20"/>
                          <w:lang w:eastAsia="en-US"/>
                        </w:rPr>
                      </m:ctrlPr>
                    </m:dPr>
                    <m:e>
                      <m:r>
                        <w:rPr>
                          <w:rFonts w:ascii="Cambria Math" w:eastAsia="等线" w:hAnsi="Cambria Math"/>
                          <w:sz w:val="20"/>
                          <w:szCs w:val="20"/>
                          <w:lang w:eastAsia="en-US"/>
                        </w:rPr>
                        <m:t>12</m:t>
                      </m:r>
                      <m:sSup>
                        <m:sSupPr>
                          <m:ctrlPr>
                            <w:rPr>
                              <w:rFonts w:ascii="Cambria Math" w:eastAsia="等线" w:hAnsi="Cambria Math"/>
                              <w:i/>
                              <w:sz w:val="20"/>
                              <w:szCs w:val="20"/>
                              <w:lang w:eastAsia="en-US"/>
                            </w:rPr>
                          </m:ctrlPr>
                        </m:sSupPr>
                        <m:e>
                          <m:d>
                            <m:dPr>
                              <m:ctrlPr>
                                <w:rPr>
                                  <w:rFonts w:ascii="Cambria Math" w:eastAsia="等线" w:hAnsi="Cambria Math"/>
                                  <w:i/>
                                  <w:sz w:val="20"/>
                                  <w:szCs w:val="20"/>
                                  <w:lang w:eastAsia="en-US"/>
                                </w:rPr>
                              </m:ctrlPr>
                            </m:dPr>
                            <m:e>
                              <m:f>
                                <m:fPr>
                                  <m:ctrlPr>
                                    <w:rPr>
                                      <w:rFonts w:ascii="Cambria Math" w:eastAsia="等线" w:hAnsi="Cambria Math"/>
                                      <w:i/>
                                      <w:sz w:val="20"/>
                                      <w:szCs w:val="20"/>
                                      <w:lang w:eastAsia="en-US"/>
                                    </w:rPr>
                                  </m:ctrlPr>
                                </m:fPr>
                                <m:num>
                                  <m:r>
                                    <w:rPr>
                                      <w:rFonts w:ascii="Cambria Math" w:eastAsia="等线" w:hAnsi="Cambria Math"/>
                                      <w:sz w:val="20"/>
                                      <w:szCs w:val="20"/>
                                      <w:lang w:eastAsia="en-US"/>
                                    </w:rPr>
                                    <m:t>θ-</m:t>
                                  </m:r>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90°-θ</m:t>
                                      </m:r>
                                    </m:e>
                                    <m:sub>
                                      <m:r>
                                        <w:rPr>
                                          <w:rFonts w:ascii="Cambria Math" w:eastAsia="等线" w:hAnsi="Cambria Math"/>
                                          <w:sz w:val="20"/>
                                          <w:szCs w:val="20"/>
                                          <w:lang w:eastAsia="en-US"/>
                                        </w:rPr>
                                        <m:t>etilt</m:t>
                                      </m:r>
                                    </m:sub>
                                  </m:sSub>
                                </m:num>
                                <m:den>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θ</m:t>
                                      </m:r>
                                    </m:e>
                                    <m:sub>
                                      <m:r>
                                        <w:rPr>
                                          <w:rFonts w:ascii="Cambria Math" w:eastAsia="等线" w:hAnsi="Cambria Math"/>
                                          <w:sz w:val="20"/>
                                          <w:szCs w:val="20"/>
                                          <w:lang w:eastAsia="en-US"/>
                                        </w:rPr>
                                        <m:t>3dB</m:t>
                                      </m:r>
                                    </m:sub>
                                  </m:sSub>
                                </m:den>
                              </m:f>
                            </m:e>
                          </m:d>
                        </m:e>
                        <m:sup>
                          <m:r>
                            <w:rPr>
                              <w:rFonts w:ascii="Cambria Math" w:eastAsia="等线" w:hAnsi="Cambria Math"/>
                              <w:sz w:val="20"/>
                              <w:szCs w:val="20"/>
                              <w:lang w:eastAsia="en-US"/>
                            </w:rPr>
                            <m:t>2</m:t>
                          </m:r>
                        </m:sup>
                      </m:sSup>
                      <m:r>
                        <w:rPr>
                          <w:rFonts w:ascii="Cambria Math" w:eastAsia="等线" w:hAnsi="Cambria Math"/>
                          <w:sz w:val="20"/>
                          <w:szCs w:val="20"/>
                          <w:lang w:eastAsia="en-US"/>
                        </w:rPr>
                        <m:t>,SL</m:t>
                      </m:r>
                      <m:sSub>
                        <m:sSubPr>
                          <m:ctrlPr>
                            <w:rPr>
                              <w:rFonts w:ascii="Cambria Math" w:eastAsia="等线" w:hAnsi="Cambria Math"/>
                              <w:i/>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v</m:t>
                          </m:r>
                        </m:sub>
                      </m:sSub>
                    </m:e>
                  </m:d>
                </m:e>
              </m:func>
              <m:r>
                <w:rPr>
                  <w:rFonts w:ascii="Cambria Math" w:eastAsia="等线" w:hAnsi="Cambria Math"/>
                  <w:sz w:val="20"/>
                  <w:szCs w:val="20"/>
                  <w:lang w:eastAsia="en-US"/>
                </w:rPr>
                <m:t xml:space="preserve"> </m:t>
              </m:r>
              <m:sSub>
                <m:sSubPr>
                  <m:ctrlPr>
                    <w:rPr>
                      <w:rFonts w:ascii="Cambria Math" w:eastAsia="等线" w:hAnsi="Cambria Math"/>
                      <w:sz w:val="20"/>
                      <w:szCs w:val="20"/>
                      <w:lang w:eastAsia="en-US"/>
                    </w:rPr>
                  </m:ctrlPr>
                </m:sSubPr>
                <m:e>
                  <m:r>
                    <w:rPr>
                      <w:rFonts w:ascii="Cambria Math" w:eastAsia="等线" w:hAnsi="Cambria Math"/>
                      <w:sz w:val="20"/>
                      <w:szCs w:val="20"/>
                      <w:lang w:eastAsia="en-US"/>
                    </w:rPr>
                    <m:t>θ</m:t>
                  </m:r>
                </m:e>
                <m:sub>
                  <m:r>
                    <w:rPr>
                      <w:rFonts w:ascii="Cambria Math" w:eastAsia="等线" w:hAnsi="Cambria Math"/>
                      <w:sz w:val="20"/>
                      <w:szCs w:val="20"/>
                      <w:lang w:eastAsia="en-US"/>
                    </w:rPr>
                    <m:t>3dB</m:t>
                  </m:r>
                </m:sub>
              </m:sSub>
            </m:oMath>
            <w:r w:rsidR="000C0A8E" w:rsidRPr="000C0A8E">
              <w:rPr>
                <w:rFonts w:ascii="Times New Roman" w:eastAsia="等线" w:hAnsi="Times New Roman"/>
                <w:sz w:val="20"/>
                <w:szCs w:val="20"/>
                <w:lang w:eastAsia="en-US"/>
              </w:rPr>
              <w:t xml:space="preserve"> = 10 degrees, </w:t>
            </w:r>
            <w:r w:rsidR="000C0A8E" w:rsidRPr="000C0A8E">
              <w:rPr>
                <w:rFonts w:ascii="Times New Roman" w:eastAsia="等线" w:hAnsi="Times New Roman"/>
                <w:i/>
                <w:iCs/>
                <w:sz w:val="20"/>
                <w:szCs w:val="20"/>
                <w:lang w:eastAsia="en-US"/>
              </w:rPr>
              <w:t>SLA</w:t>
            </w:r>
            <w:r w:rsidR="000C0A8E" w:rsidRPr="000C0A8E">
              <w:rPr>
                <w:rFonts w:ascii="Times New Roman" w:eastAsia="等线" w:hAnsi="Times New Roman"/>
                <w:i/>
                <w:iCs/>
                <w:sz w:val="20"/>
                <w:szCs w:val="20"/>
                <w:vertAlign w:val="subscript"/>
                <w:lang w:eastAsia="en-US"/>
              </w:rPr>
              <w:t>v</w:t>
            </w:r>
            <w:r w:rsidR="000C0A8E" w:rsidRPr="000C0A8E">
              <w:rPr>
                <w:rFonts w:ascii="Times New Roman" w:eastAsia="等线" w:hAnsi="Times New Roman"/>
                <w:sz w:val="20"/>
                <w:szCs w:val="20"/>
                <w:lang w:eastAsia="en-US"/>
              </w:rPr>
              <w:t xml:space="preserve"> = 25 dB, </w:t>
            </w:r>
            <m:oMath>
              <m:sSub>
                <m:sSubPr>
                  <m:ctrlPr>
                    <w:rPr>
                      <w:rFonts w:ascii="Cambria Math" w:eastAsia="等线" w:hAnsi="Cambria Math"/>
                      <w:sz w:val="20"/>
                      <w:szCs w:val="20"/>
                      <w:lang w:eastAsia="en-US"/>
                    </w:rPr>
                  </m:ctrlPr>
                </m:sSubPr>
                <m:e>
                  <m:r>
                    <w:rPr>
                      <w:rFonts w:ascii="Cambria Math" w:eastAsia="等线" w:hAnsi="Cambria Math"/>
                      <w:sz w:val="20"/>
                      <w:szCs w:val="20"/>
                      <w:lang w:eastAsia="en-US"/>
                    </w:rPr>
                    <m:t>θ</m:t>
                  </m:r>
                </m:e>
                <m:sub>
                  <m:r>
                    <w:rPr>
                      <w:rFonts w:ascii="Cambria Math" w:eastAsia="等线" w:hAnsi="Cambria Math"/>
                      <w:sz w:val="20"/>
                      <w:szCs w:val="20"/>
                      <w:lang w:eastAsia="en-US"/>
                    </w:rPr>
                    <m:t>etilt</m:t>
                  </m:r>
                </m:sub>
              </m:sSub>
            </m:oMath>
            <w:r w:rsidR="000C0A8E" w:rsidRPr="000C0A8E">
              <w:rPr>
                <w:rFonts w:ascii="Times New Roman" w:eastAsia="等线" w:hAnsi="Times New Roman"/>
                <w:sz w:val="20"/>
                <w:szCs w:val="20"/>
                <w:lang w:eastAsia="en-US"/>
              </w:rPr>
              <w:t>= 9 degrees</w:t>
            </w:r>
          </w:p>
          <w:p w14:paraId="5C592AB1"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 xml:space="preserve">Combining method in 3D antenna pattern: </w:t>
            </w:r>
            <m:oMath>
              <m:r>
                <m:rPr>
                  <m:sty m:val="p"/>
                </m:rPr>
                <w:rPr>
                  <w:rFonts w:ascii="Cambria Math" w:eastAsia="等线" w:hAnsi="Cambria Math"/>
                  <w:sz w:val="20"/>
                  <w:szCs w:val="20"/>
                  <w:lang w:eastAsia="en-US"/>
                </w:rPr>
                <m:t>A</m:t>
              </m:r>
              <m:d>
                <m:dPr>
                  <m:ctrlPr>
                    <w:rPr>
                      <w:rFonts w:ascii="Cambria Math" w:eastAsia="等线" w:hAnsi="Cambria Math"/>
                      <w:sz w:val="20"/>
                      <w:szCs w:val="20"/>
                      <w:lang w:eastAsia="en-US"/>
                    </w:rPr>
                  </m:ctrlPr>
                </m:dPr>
                <m:e>
                  <m:r>
                    <m:rPr>
                      <m:sty m:val="p"/>
                    </m:rPr>
                    <w:rPr>
                      <w:rFonts w:ascii="Cambria Math" w:eastAsia="等线" w:hAnsi="Cambria Math"/>
                      <w:sz w:val="20"/>
                      <w:szCs w:val="20"/>
                      <w:lang w:eastAsia="en-US"/>
                    </w:rPr>
                    <m:t>φ,θ</m:t>
                  </m:r>
                </m:e>
              </m:d>
              <m:r>
                <m:rPr>
                  <m:sty m:val="p"/>
                </m:rPr>
                <w:rPr>
                  <w:rFonts w:ascii="Cambria Math" w:eastAsia="等线" w:hAnsi="Cambria Math"/>
                  <w:sz w:val="20"/>
                  <w:szCs w:val="20"/>
                  <w:lang w:eastAsia="en-US"/>
                </w:rPr>
                <m:t>=-min⁡{-</m:t>
              </m:r>
              <m:d>
                <m:dPr>
                  <m:begChr m:val="["/>
                  <m:endChr m:val="]"/>
                  <m:ctrlPr>
                    <w:rPr>
                      <w:rFonts w:ascii="Cambria Math" w:eastAsia="等线" w:hAnsi="Cambria Math"/>
                      <w:sz w:val="20"/>
                      <w:szCs w:val="20"/>
                      <w:lang w:eastAsia="en-US"/>
                    </w:rPr>
                  </m:ctrlPr>
                </m:dPr>
                <m:e>
                  <m:sSub>
                    <m:sSubPr>
                      <m:ctrlPr>
                        <w:rPr>
                          <w:rFonts w:ascii="Cambria Math" w:eastAsia="等线" w:hAnsi="Cambria Math"/>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H</m:t>
                      </m:r>
                    </m:sub>
                  </m:sSub>
                  <m:d>
                    <m:dPr>
                      <m:ctrlPr>
                        <w:rPr>
                          <w:rFonts w:ascii="Cambria Math" w:eastAsia="等线" w:hAnsi="Cambria Math"/>
                          <w:sz w:val="20"/>
                          <w:szCs w:val="20"/>
                          <w:lang w:eastAsia="en-US"/>
                        </w:rPr>
                      </m:ctrlPr>
                    </m:dPr>
                    <m:e>
                      <m:r>
                        <m:rPr>
                          <m:sty m:val="p"/>
                        </m:rPr>
                        <w:rPr>
                          <w:rFonts w:ascii="Cambria Math" w:eastAsia="等线" w:hAnsi="Cambria Math"/>
                          <w:sz w:val="20"/>
                          <w:szCs w:val="20"/>
                          <w:lang w:eastAsia="en-US"/>
                        </w:rPr>
                        <m:t>φ</m:t>
                      </m:r>
                    </m:e>
                  </m:d>
                  <m:r>
                    <m:rPr>
                      <m:sty m:val="p"/>
                    </m:rPr>
                    <w:rPr>
                      <w:rFonts w:ascii="Cambria Math" w:eastAsia="等线" w:hAnsi="Cambria Math"/>
                      <w:sz w:val="20"/>
                      <w:szCs w:val="20"/>
                      <w:lang w:eastAsia="en-US"/>
                    </w:rPr>
                    <m:t>+</m:t>
                  </m:r>
                  <m:sSub>
                    <m:sSubPr>
                      <m:ctrlPr>
                        <w:rPr>
                          <w:rFonts w:ascii="Cambria Math" w:eastAsia="等线" w:hAnsi="Cambria Math"/>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V</m:t>
                      </m:r>
                    </m:sub>
                  </m:sSub>
                  <m:d>
                    <m:dPr>
                      <m:ctrlPr>
                        <w:rPr>
                          <w:rFonts w:ascii="Cambria Math" w:eastAsia="等线" w:hAnsi="Cambria Math"/>
                          <w:sz w:val="20"/>
                          <w:szCs w:val="20"/>
                          <w:lang w:eastAsia="en-US"/>
                        </w:rPr>
                      </m:ctrlPr>
                    </m:dPr>
                    <m:e>
                      <m:r>
                        <m:rPr>
                          <m:sty m:val="p"/>
                        </m:rPr>
                        <w:rPr>
                          <w:rFonts w:ascii="Cambria Math" w:eastAsia="等线" w:hAnsi="Cambria Math"/>
                          <w:sz w:val="20"/>
                          <w:szCs w:val="20"/>
                          <w:lang w:eastAsia="en-US"/>
                        </w:rPr>
                        <m:t>θ</m:t>
                      </m:r>
                    </m:e>
                  </m:d>
                </m:e>
              </m:d>
              <m:r>
                <m:rPr>
                  <m:sty m:val="p"/>
                </m:rPr>
                <w:rPr>
                  <w:rFonts w:ascii="Cambria Math" w:eastAsia="等线" w:hAnsi="Cambria Math"/>
                  <w:sz w:val="20"/>
                  <w:szCs w:val="20"/>
                  <w:lang w:eastAsia="en-US"/>
                </w:rPr>
                <m:t xml:space="preserve">, </m:t>
              </m:r>
              <m:sSub>
                <m:sSubPr>
                  <m:ctrlPr>
                    <w:rPr>
                      <w:rFonts w:ascii="Cambria Math" w:eastAsia="等线" w:hAnsi="Cambria Math"/>
                      <w:sz w:val="20"/>
                      <w:szCs w:val="20"/>
                      <w:lang w:eastAsia="en-US"/>
                    </w:rPr>
                  </m:ctrlPr>
                </m:sSubPr>
                <m:e>
                  <m:r>
                    <w:rPr>
                      <w:rFonts w:ascii="Cambria Math" w:eastAsia="等线" w:hAnsi="Cambria Math"/>
                      <w:sz w:val="20"/>
                      <w:szCs w:val="20"/>
                      <w:lang w:eastAsia="en-US"/>
                    </w:rPr>
                    <m:t>A</m:t>
                  </m:r>
                </m:e>
                <m:sub>
                  <m:r>
                    <w:rPr>
                      <w:rFonts w:ascii="Cambria Math" w:eastAsia="等线" w:hAnsi="Cambria Math"/>
                      <w:sz w:val="20"/>
                      <w:szCs w:val="20"/>
                      <w:lang w:eastAsia="en-US"/>
                    </w:rPr>
                    <m:t>m</m:t>
                  </m:r>
                </m:sub>
              </m:sSub>
              <m:r>
                <m:rPr>
                  <m:sty m:val="p"/>
                </m:rPr>
                <w:rPr>
                  <w:rFonts w:ascii="Cambria Math" w:eastAsia="等线" w:hAnsi="Cambria Math"/>
                  <w:sz w:val="20"/>
                  <w:szCs w:val="20"/>
                  <w:lang w:eastAsia="en-US"/>
                </w:rPr>
                <m:t>}</m:t>
              </m:r>
            </m:oMath>
          </w:p>
          <w:p w14:paraId="63C7A4AF" w14:textId="77777777" w:rsidR="000C0A8E" w:rsidRPr="000C0A8E" w:rsidRDefault="000C0A8E" w:rsidP="00884F7D">
            <w:pPr>
              <w:snapToGrid w:val="0"/>
              <w:spacing w:after="60"/>
              <w:rPr>
                <w:rFonts w:ascii="Times New Roman" w:hAnsi="Times New Roman"/>
                <w:sz w:val="20"/>
                <w:szCs w:val="20"/>
                <w:lang w:eastAsia="en-US"/>
              </w:rPr>
            </w:pPr>
            <w:r w:rsidRPr="000C0A8E">
              <w:rPr>
                <w:rFonts w:ascii="Times New Roman" w:eastAsia="等线" w:hAnsi="Times New Roman"/>
                <w:sz w:val="20"/>
                <w:szCs w:val="20"/>
                <w:lang w:eastAsia="en-US"/>
              </w:rPr>
              <w:t>BS antenna gain (dBi) (including feeder loss:15</w:t>
            </w:r>
          </w:p>
          <w:p w14:paraId="7D05CC59" w14:textId="77777777" w:rsidR="000C0A8E" w:rsidRPr="000C0A8E" w:rsidRDefault="000C0A8E" w:rsidP="00884F7D">
            <w:pPr>
              <w:snapToGrid w:val="0"/>
              <w:spacing w:after="60"/>
              <w:rPr>
                <w:rFonts w:ascii="Times New Roman" w:eastAsia="等线" w:hAnsi="Times New Roman"/>
                <w:sz w:val="20"/>
                <w:szCs w:val="20"/>
                <w:lang w:eastAsia="en-US"/>
              </w:rPr>
            </w:pPr>
          </w:p>
        </w:tc>
      </w:tr>
      <w:tr w:rsidR="000C0A8E" w:rsidRPr="0037088D" w14:paraId="3C92CD0B" w14:textId="77777777" w:rsidTr="00884F7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8E2D47" w14:textId="77777777" w:rsidR="000C0A8E" w:rsidRPr="000C0A8E" w:rsidRDefault="000C0A8E" w:rsidP="00884F7D">
            <w:pPr>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06BA482"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25</w:t>
            </w:r>
          </w:p>
        </w:tc>
      </w:tr>
      <w:tr w:rsidR="000C0A8E" w:rsidRPr="0037088D" w14:paraId="605EB14F" w14:textId="77777777" w:rsidTr="00884F7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D0F337" w14:textId="77777777" w:rsidR="000C0A8E" w:rsidRPr="000C0A8E" w:rsidRDefault="000C0A8E" w:rsidP="00884F7D">
            <w:pPr>
              <w:snapToGrid w:val="0"/>
              <w:spacing w:after="60"/>
              <w:jc w:val="center"/>
              <w:rPr>
                <w:rFonts w:ascii="Times New Roman" w:eastAsia="等线" w:hAnsi="Times New Roman"/>
                <w:b/>
                <w:bCs/>
                <w:sz w:val="20"/>
                <w:szCs w:val="20"/>
                <w:lang w:val="fr-FR" w:eastAsia="en-US"/>
              </w:rPr>
            </w:pPr>
            <w:r w:rsidRPr="000C0A8E">
              <w:rPr>
                <w:rFonts w:ascii="Times New Roman" w:eastAsia="等线" w:hAnsi="Times New Roman"/>
                <w:b/>
                <w:bCs/>
                <w:sz w:val="20"/>
                <w:szCs w:val="20"/>
                <w:lang w:val="fr-FR" w:eastAsia="en-US"/>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90F7093"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5</w:t>
            </w:r>
          </w:p>
        </w:tc>
      </w:tr>
      <w:tr w:rsidR="000C0A8E" w:rsidRPr="0037088D" w14:paraId="2975027D" w14:textId="77777777" w:rsidTr="00884F7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BC511EC" w14:textId="77777777" w:rsidR="000C0A8E" w:rsidRPr="000C0A8E" w:rsidRDefault="000C0A8E" w:rsidP="00884F7D">
            <w:pPr>
              <w:snapToGrid w:val="0"/>
              <w:spacing w:after="60"/>
              <w:jc w:val="center"/>
              <w:rPr>
                <w:rFonts w:ascii="Times New Roman" w:eastAsia="等线" w:hAnsi="Times New Roman"/>
                <w:b/>
                <w:bCs/>
                <w:sz w:val="20"/>
                <w:szCs w:val="20"/>
                <w:lang w:eastAsia="en-US"/>
              </w:rPr>
            </w:pPr>
            <w:r w:rsidRPr="000C0A8E">
              <w:rPr>
                <w:rFonts w:ascii="Times New Roman" w:eastAsia="等线" w:hAnsi="Times New Roman"/>
                <w:b/>
                <w:bCs/>
                <w:sz w:val="20"/>
                <w:szCs w:val="20"/>
                <w:lang w:eastAsia="en-US"/>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424D45A1"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outdoor</w:t>
            </w:r>
          </w:p>
        </w:tc>
      </w:tr>
      <w:tr w:rsidR="000C0A8E" w:rsidRPr="0037088D" w14:paraId="575F1C50" w14:textId="77777777" w:rsidTr="00884F7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08ED3674" w14:textId="77777777" w:rsidR="000C0A8E" w:rsidRPr="000C0A8E" w:rsidRDefault="000C0A8E" w:rsidP="00884F7D">
            <w:pPr>
              <w:snapToGrid w:val="0"/>
              <w:spacing w:after="60"/>
              <w:jc w:val="center"/>
              <w:rPr>
                <w:rFonts w:ascii="Times New Roman" w:hAnsi="Times New Roman"/>
                <w:b/>
                <w:bCs/>
                <w:sz w:val="20"/>
                <w:szCs w:val="20"/>
                <w:lang w:eastAsia="en-US"/>
              </w:rPr>
            </w:pPr>
            <w:r w:rsidRPr="000C0A8E">
              <w:rPr>
                <w:rFonts w:ascii="Times New Roman" w:hAnsi="Times New Roman"/>
                <w:b/>
                <w:bCs/>
                <w:sz w:val="20"/>
                <w:szCs w:val="20"/>
                <w:lang w:eastAsia="en-US"/>
              </w:rPr>
              <w:t>ACLR</w:t>
            </w:r>
          </w:p>
        </w:tc>
        <w:tc>
          <w:tcPr>
            <w:tcW w:w="3604" w:type="pct"/>
            <w:tcBorders>
              <w:top w:val="single" w:sz="4" w:space="0" w:color="auto"/>
              <w:left w:val="single" w:sz="4" w:space="0" w:color="auto"/>
              <w:bottom w:val="single" w:sz="4" w:space="0" w:color="auto"/>
              <w:right w:val="single" w:sz="4" w:space="0" w:color="auto"/>
            </w:tcBorders>
            <w:vAlign w:val="center"/>
          </w:tcPr>
          <w:p w14:paraId="0F4EA6BB" w14:textId="77777777" w:rsidR="000C0A8E" w:rsidRPr="000C0A8E" w:rsidRDefault="000C0A8E" w:rsidP="00884F7D">
            <w:pPr>
              <w:snapToGrid w:val="0"/>
              <w:spacing w:after="60"/>
              <w:rPr>
                <w:rFonts w:ascii="Times New Roman" w:eastAsia="等线" w:hAnsi="Times New Roman"/>
                <w:sz w:val="20"/>
                <w:szCs w:val="20"/>
                <w:lang w:eastAsia="en-US"/>
              </w:rPr>
            </w:pPr>
            <w:r w:rsidRPr="000C0A8E">
              <w:rPr>
                <w:rFonts w:ascii="Times New Roman" w:eastAsia="等线" w:hAnsi="Times New Roman"/>
                <w:sz w:val="20"/>
                <w:szCs w:val="20"/>
                <w:lang w:eastAsia="en-US"/>
              </w:rPr>
              <w:t>Option 1: 30dBc</w:t>
            </w:r>
            <w:r w:rsidRPr="000C0A8E">
              <w:rPr>
                <w:rFonts w:ascii="Times New Roman" w:hAnsi="Times New Roman"/>
                <w:sz w:val="20"/>
                <w:szCs w:val="20"/>
                <w:lang w:eastAsia="en-US"/>
              </w:rPr>
              <w:t xml:space="preserve">, </w:t>
            </w:r>
            <w:r w:rsidRPr="000C0A8E">
              <w:rPr>
                <w:rFonts w:ascii="Times New Roman" w:eastAsia="等线" w:hAnsi="Times New Roman"/>
                <w:sz w:val="20"/>
                <w:szCs w:val="20"/>
                <w:lang w:eastAsia="en-US"/>
              </w:rPr>
              <w:t>Option 2: 17dBc</w:t>
            </w:r>
          </w:p>
        </w:tc>
      </w:tr>
      <w:bookmarkEnd w:id="5"/>
      <w:bookmarkEnd w:id="6"/>
    </w:tbl>
    <w:p w14:paraId="4109B997" w14:textId="77777777" w:rsidR="00FC2582" w:rsidRPr="000C0A8E" w:rsidRDefault="00FC2582" w:rsidP="000C0A8E">
      <w:pPr>
        <w:spacing w:afterLines="50" w:after="156"/>
        <w:rPr>
          <w:rFonts w:ascii="Times New Roman" w:hAnsi="Times New Roman"/>
          <w:b/>
          <w:bCs/>
          <w:sz w:val="20"/>
          <w:szCs w:val="20"/>
        </w:rPr>
      </w:pPr>
    </w:p>
    <w:p w14:paraId="31031CDF" w14:textId="26A7CBE9" w:rsidR="000C0A8E" w:rsidRPr="000C0A8E" w:rsidRDefault="000C0A8E" w:rsidP="000C0A8E">
      <w:pPr>
        <w:spacing w:afterLines="50" w:after="156"/>
        <w:jc w:val="center"/>
        <w:rPr>
          <w:rFonts w:ascii="Times New Roman" w:hAnsi="Times New Roman"/>
          <w:b/>
          <w:bCs/>
          <w:sz w:val="20"/>
          <w:szCs w:val="20"/>
        </w:rPr>
      </w:pPr>
      <w:r w:rsidRPr="000C0A8E">
        <w:rPr>
          <w:rFonts w:ascii="Times New Roman" w:hAnsi="Times New Roman"/>
          <w:b/>
          <w:bCs/>
          <w:sz w:val="20"/>
          <w:szCs w:val="20"/>
        </w:rPr>
        <w:t>Table</w:t>
      </w:r>
      <w:r>
        <w:rPr>
          <w:rFonts w:ascii="Times New Roman" w:hAnsi="Times New Roman" w:hint="eastAsia"/>
          <w:b/>
          <w:bCs/>
          <w:sz w:val="20"/>
          <w:szCs w:val="20"/>
        </w:rPr>
        <w:t xml:space="preserve"> 6.</w:t>
      </w:r>
      <w:r w:rsidRPr="000C0A8E">
        <w:rPr>
          <w:rFonts w:ascii="Times New Roman" w:hAnsi="Times New Roman"/>
          <w:b/>
          <w:bCs/>
          <w:sz w:val="20"/>
          <w:szCs w:val="20"/>
        </w:rPr>
        <w:t xml:space="preserve"> NR UE RF parameters</w:t>
      </w:r>
    </w:p>
    <w:tbl>
      <w:tblPr>
        <w:tblW w:w="2941" w:type="pct"/>
        <w:jc w:val="center"/>
        <w:tblLook w:val="04A0" w:firstRow="1" w:lastRow="0" w:firstColumn="1" w:lastColumn="0" w:noHBand="0" w:noVBand="1"/>
      </w:tblPr>
      <w:tblGrid>
        <w:gridCol w:w="3074"/>
        <w:gridCol w:w="2786"/>
      </w:tblGrid>
      <w:tr w:rsidR="000C0A8E" w:rsidRPr="000C0A8E" w14:paraId="5012D439" w14:textId="77777777" w:rsidTr="00884F7D">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F776F5A" w14:textId="77777777" w:rsidR="000C0A8E" w:rsidRPr="000C0A8E" w:rsidRDefault="000C0A8E" w:rsidP="00884F7D">
            <w:pPr>
              <w:keepNext/>
              <w:keepLines/>
              <w:jc w:val="center"/>
              <w:rPr>
                <w:rFonts w:ascii="Times New Roman" w:eastAsia="等线" w:hAnsi="Times New Roman"/>
                <w:b/>
                <w:sz w:val="20"/>
                <w:szCs w:val="20"/>
              </w:rPr>
            </w:pPr>
            <w:r w:rsidRPr="000C0A8E">
              <w:rPr>
                <w:rFonts w:ascii="Times New Roman" w:eastAsia="等线" w:hAnsi="Times New Roman"/>
                <w:b/>
                <w:sz w:val="20"/>
                <w:szCs w:val="20"/>
              </w:rPr>
              <w:lastRenderedPageBreak/>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F7AF75" w14:textId="77777777" w:rsidR="000C0A8E" w:rsidRPr="000C0A8E" w:rsidRDefault="000C0A8E" w:rsidP="00884F7D">
            <w:pPr>
              <w:keepNext/>
              <w:keepLines/>
              <w:jc w:val="center"/>
              <w:rPr>
                <w:rFonts w:ascii="Times New Roman" w:eastAsia="等线" w:hAnsi="Times New Roman"/>
                <w:b/>
                <w:sz w:val="20"/>
                <w:szCs w:val="20"/>
              </w:rPr>
            </w:pPr>
            <w:r w:rsidRPr="000C0A8E">
              <w:rPr>
                <w:rFonts w:ascii="Times New Roman" w:eastAsia="等线" w:hAnsi="Times New Roman"/>
                <w:b/>
                <w:sz w:val="20"/>
                <w:szCs w:val="20"/>
              </w:rPr>
              <w:t>Values for evaluation</w:t>
            </w:r>
          </w:p>
        </w:tc>
      </w:tr>
      <w:tr w:rsidR="000C0A8E" w:rsidRPr="000C0A8E" w14:paraId="5BFE4CC5" w14:textId="77777777" w:rsidTr="00884F7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D647BCD" w14:textId="77777777" w:rsidR="000C0A8E" w:rsidRPr="000C0A8E" w:rsidRDefault="000C0A8E" w:rsidP="00884F7D">
            <w:pPr>
              <w:keepNext/>
              <w:keepLines/>
              <w:jc w:val="center"/>
              <w:rPr>
                <w:rFonts w:ascii="Times New Roman" w:eastAsia="等线" w:hAnsi="Times New Roman"/>
                <w:b/>
                <w:bCs/>
                <w:sz w:val="20"/>
                <w:szCs w:val="20"/>
              </w:rPr>
            </w:pPr>
            <w:r w:rsidRPr="000C0A8E">
              <w:rPr>
                <w:rFonts w:ascii="Times New Roman" w:eastAsia="等线" w:hAnsi="Times New Roman"/>
                <w:b/>
                <w:bCs/>
                <w:sz w:val="20"/>
                <w:szCs w:val="20"/>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2EE534C" w14:textId="77777777" w:rsidR="000C0A8E" w:rsidRPr="000C0A8E" w:rsidRDefault="000C0A8E" w:rsidP="00884F7D">
            <w:pPr>
              <w:keepNext/>
              <w:keepLines/>
              <w:jc w:val="center"/>
              <w:rPr>
                <w:rFonts w:ascii="Times New Roman" w:eastAsia="等线" w:hAnsi="Times New Roman"/>
                <w:sz w:val="20"/>
                <w:szCs w:val="20"/>
              </w:rPr>
            </w:pPr>
            <w:r w:rsidRPr="000C0A8E">
              <w:rPr>
                <w:rFonts w:ascii="Times New Roman" w:eastAsia="等线" w:hAnsi="Times New Roman"/>
                <w:sz w:val="20"/>
                <w:szCs w:val="20"/>
              </w:rPr>
              <w:t>-40 to 23</w:t>
            </w:r>
          </w:p>
        </w:tc>
      </w:tr>
      <w:tr w:rsidR="000C0A8E" w:rsidRPr="000C0A8E" w14:paraId="7D3509C5" w14:textId="77777777" w:rsidTr="00884F7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5D40A51" w14:textId="77777777" w:rsidR="000C0A8E" w:rsidRPr="000C0A8E" w:rsidRDefault="000C0A8E" w:rsidP="00884F7D">
            <w:pPr>
              <w:keepNext/>
              <w:keepLines/>
              <w:jc w:val="center"/>
              <w:rPr>
                <w:rFonts w:ascii="Times New Roman" w:eastAsia="等线" w:hAnsi="Times New Roman"/>
                <w:b/>
                <w:bCs/>
                <w:sz w:val="20"/>
                <w:szCs w:val="20"/>
              </w:rPr>
            </w:pPr>
            <w:r w:rsidRPr="000C0A8E">
              <w:rPr>
                <w:rFonts w:ascii="Times New Roman" w:eastAsia="等线" w:hAnsi="Times New Roman"/>
                <w:b/>
                <w:bCs/>
                <w:sz w:val="20"/>
                <w:szCs w:val="20"/>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29C9CB7" w14:textId="77777777" w:rsidR="000C0A8E" w:rsidRPr="000C0A8E" w:rsidRDefault="000C0A8E" w:rsidP="00884F7D">
            <w:pPr>
              <w:keepNext/>
              <w:keepLines/>
              <w:jc w:val="center"/>
              <w:rPr>
                <w:rFonts w:ascii="Times New Roman" w:eastAsia="等线" w:hAnsi="Times New Roman"/>
                <w:sz w:val="20"/>
                <w:szCs w:val="20"/>
              </w:rPr>
            </w:pPr>
            <w:r w:rsidRPr="000C0A8E">
              <w:rPr>
                <w:rFonts w:ascii="Times New Roman" w:eastAsia="等线" w:hAnsi="Times New Roman"/>
                <w:sz w:val="20"/>
                <w:szCs w:val="20"/>
              </w:rPr>
              <w:t>0</w:t>
            </w:r>
          </w:p>
        </w:tc>
      </w:tr>
      <w:tr w:rsidR="000C0A8E" w:rsidRPr="000C0A8E" w14:paraId="3F6CF69D" w14:textId="77777777" w:rsidTr="00884F7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6C4BCFB" w14:textId="77777777" w:rsidR="000C0A8E" w:rsidRPr="000C0A8E" w:rsidRDefault="000C0A8E" w:rsidP="00884F7D">
            <w:pPr>
              <w:keepNext/>
              <w:keepLines/>
              <w:jc w:val="center"/>
              <w:rPr>
                <w:rFonts w:ascii="Times New Roman" w:eastAsia="等线" w:hAnsi="Times New Roman"/>
                <w:b/>
                <w:bCs/>
                <w:sz w:val="20"/>
                <w:szCs w:val="20"/>
              </w:rPr>
            </w:pPr>
            <w:r w:rsidRPr="000C0A8E">
              <w:rPr>
                <w:rFonts w:ascii="Times New Roman" w:eastAsia="等线" w:hAnsi="Times New Roman"/>
                <w:b/>
                <w:bCs/>
                <w:sz w:val="20"/>
                <w:szCs w:val="20"/>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492D11B" w14:textId="77777777" w:rsidR="000C0A8E" w:rsidRPr="000C0A8E" w:rsidRDefault="000C0A8E" w:rsidP="00884F7D">
            <w:pPr>
              <w:keepNext/>
              <w:keepLines/>
              <w:jc w:val="center"/>
              <w:rPr>
                <w:rFonts w:ascii="Times New Roman" w:eastAsia="等线" w:hAnsi="Times New Roman"/>
                <w:sz w:val="20"/>
                <w:szCs w:val="20"/>
              </w:rPr>
            </w:pPr>
            <w:r w:rsidRPr="000C0A8E">
              <w:rPr>
                <w:rFonts w:ascii="Times New Roman" w:eastAsia="等线" w:hAnsi="Times New Roman"/>
                <w:sz w:val="20"/>
                <w:szCs w:val="20"/>
              </w:rPr>
              <w:t xml:space="preserve">1.5 </w:t>
            </w:r>
          </w:p>
        </w:tc>
      </w:tr>
      <w:tr w:rsidR="000C0A8E" w:rsidRPr="000C0A8E" w14:paraId="1C0DD410" w14:textId="77777777" w:rsidTr="00884F7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23DBDF9" w14:textId="77777777" w:rsidR="000C0A8E" w:rsidRPr="000C0A8E" w:rsidRDefault="000C0A8E" w:rsidP="00884F7D">
            <w:pPr>
              <w:keepNext/>
              <w:keepLines/>
              <w:jc w:val="center"/>
              <w:rPr>
                <w:rFonts w:ascii="Times New Roman" w:eastAsia="等线" w:hAnsi="Times New Roman"/>
                <w:b/>
                <w:bCs/>
                <w:sz w:val="20"/>
                <w:szCs w:val="20"/>
              </w:rPr>
            </w:pPr>
            <w:r w:rsidRPr="000C0A8E">
              <w:rPr>
                <w:rFonts w:ascii="Times New Roman" w:eastAsia="等线" w:hAnsi="Times New Roman"/>
                <w:b/>
                <w:bCs/>
                <w:sz w:val="20"/>
                <w:szCs w:val="20"/>
              </w:rPr>
              <w:t>NR UE ACLR</w:t>
            </w:r>
            <w:r w:rsidRPr="000C0A8E">
              <w:rPr>
                <w:rFonts w:ascii="Times New Roman" w:eastAsia="微软雅黑" w:hAnsi="Times New Roman"/>
                <w:b/>
                <w:bCs/>
                <w:sz w:val="20"/>
                <w:szCs w:val="20"/>
              </w:rPr>
              <w:t>（</w:t>
            </w:r>
            <w:r w:rsidRPr="000C0A8E">
              <w:rPr>
                <w:rFonts w:ascii="Times New Roman" w:eastAsia="等线" w:hAnsi="Times New Roman"/>
                <w:b/>
                <w:bCs/>
                <w:sz w:val="20"/>
                <w:szCs w:val="20"/>
              </w:rPr>
              <w:t>dB</w:t>
            </w:r>
            <w:r w:rsidRPr="000C0A8E">
              <w:rPr>
                <w:rFonts w:ascii="Times New Roman" w:eastAsia="微软雅黑" w:hAnsi="Times New Roman"/>
                <w:b/>
                <w:bCs/>
                <w:sz w:val="20"/>
                <w:szCs w:val="20"/>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25ADEA9A" w14:textId="77777777" w:rsidR="000C0A8E" w:rsidRPr="000C0A8E" w:rsidRDefault="000C0A8E" w:rsidP="00884F7D">
            <w:pPr>
              <w:keepNext/>
              <w:keepLines/>
              <w:jc w:val="center"/>
              <w:rPr>
                <w:rFonts w:ascii="Times New Roman" w:eastAsia="等线" w:hAnsi="Times New Roman"/>
                <w:sz w:val="20"/>
                <w:szCs w:val="20"/>
              </w:rPr>
            </w:pPr>
            <w:r w:rsidRPr="000C0A8E">
              <w:rPr>
                <w:rFonts w:ascii="Times New Roman" w:eastAsia="等线" w:hAnsi="Times New Roman"/>
                <w:sz w:val="20"/>
                <w:szCs w:val="20"/>
              </w:rPr>
              <w:t>30</w:t>
            </w:r>
          </w:p>
        </w:tc>
      </w:tr>
      <w:tr w:rsidR="000C0A8E" w:rsidRPr="000C0A8E" w14:paraId="10270781" w14:textId="77777777" w:rsidTr="00884F7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98D338A" w14:textId="77777777" w:rsidR="000C0A8E" w:rsidRPr="000C0A8E" w:rsidRDefault="000C0A8E" w:rsidP="00884F7D">
            <w:pPr>
              <w:keepNext/>
              <w:keepLines/>
              <w:jc w:val="center"/>
              <w:rPr>
                <w:rFonts w:ascii="Times New Roman" w:eastAsia="等线" w:hAnsi="Times New Roman"/>
                <w:b/>
                <w:bCs/>
                <w:sz w:val="20"/>
                <w:szCs w:val="20"/>
                <w:lang w:val="fr-FR"/>
              </w:rPr>
            </w:pPr>
            <w:r w:rsidRPr="000C0A8E">
              <w:rPr>
                <w:rFonts w:ascii="Times New Roman" w:eastAsia="等线" w:hAnsi="Times New Roman"/>
                <w:b/>
                <w:bCs/>
                <w:sz w:val="20"/>
                <w:szCs w:val="20"/>
                <w:lang w:val="fr-FR"/>
              </w:rPr>
              <w:t>NR UE Noise Figure</w:t>
            </w:r>
            <w:r w:rsidRPr="000C0A8E">
              <w:rPr>
                <w:rFonts w:ascii="Times New Roman" w:eastAsia="微软雅黑" w:hAnsi="Times New Roman"/>
                <w:b/>
                <w:bCs/>
                <w:sz w:val="20"/>
                <w:szCs w:val="20"/>
                <w:lang w:val="fr-FR"/>
              </w:rPr>
              <w:t>（</w:t>
            </w:r>
            <w:r w:rsidRPr="000C0A8E">
              <w:rPr>
                <w:rFonts w:ascii="Times New Roman" w:eastAsia="等线" w:hAnsi="Times New Roman"/>
                <w:b/>
                <w:bCs/>
                <w:sz w:val="20"/>
                <w:szCs w:val="20"/>
                <w:lang w:val="fr-FR"/>
              </w:rPr>
              <w:t>dB</w:t>
            </w:r>
            <w:r w:rsidRPr="000C0A8E">
              <w:rPr>
                <w:rFonts w:ascii="Times New Roman" w:eastAsia="微软雅黑" w:hAnsi="Times New Roman"/>
                <w:b/>
                <w:bCs/>
                <w:sz w:val="20"/>
                <w:szCs w:val="20"/>
                <w:lang w:val="fr-FR"/>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8FF2B26" w14:textId="77777777" w:rsidR="000C0A8E" w:rsidRPr="000C0A8E" w:rsidRDefault="000C0A8E" w:rsidP="00884F7D">
            <w:pPr>
              <w:keepNext/>
              <w:keepLines/>
              <w:jc w:val="center"/>
              <w:rPr>
                <w:rFonts w:ascii="Times New Roman" w:eastAsia="等线" w:hAnsi="Times New Roman"/>
                <w:sz w:val="20"/>
                <w:szCs w:val="20"/>
              </w:rPr>
            </w:pPr>
            <w:r w:rsidRPr="000C0A8E">
              <w:rPr>
                <w:rFonts w:ascii="Times New Roman" w:eastAsia="等线" w:hAnsi="Times New Roman"/>
                <w:sz w:val="20"/>
                <w:szCs w:val="20"/>
              </w:rPr>
              <w:t>9</w:t>
            </w:r>
          </w:p>
        </w:tc>
      </w:tr>
      <w:tr w:rsidR="000C0A8E" w:rsidRPr="000C0A8E" w14:paraId="177209BA" w14:textId="77777777" w:rsidTr="00884F7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457AA44" w14:textId="77777777" w:rsidR="000C0A8E" w:rsidRPr="000C0A8E" w:rsidRDefault="000C0A8E" w:rsidP="00884F7D">
            <w:pPr>
              <w:keepNext/>
              <w:keepLines/>
              <w:jc w:val="center"/>
              <w:rPr>
                <w:rFonts w:ascii="Times New Roman" w:eastAsia="等线" w:hAnsi="Times New Roman"/>
                <w:b/>
                <w:bCs/>
                <w:sz w:val="20"/>
                <w:szCs w:val="20"/>
              </w:rPr>
            </w:pPr>
            <w:r w:rsidRPr="000C0A8E">
              <w:rPr>
                <w:rFonts w:ascii="Times New Roman" w:eastAsia="等线" w:hAnsi="Times New Roman"/>
                <w:b/>
                <w:bCs/>
                <w:sz w:val="20"/>
                <w:szCs w:val="20"/>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22BDAB3" w14:textId="77777777" w:rsidR="000C0A8E" w:rsidRPr="000C0A8E" w:rsidRDefault="000C0A8E" w:rsidP="00884F7D">
            <w:pPr>
              <w:keepNext/>
              <w:keepLines/>
              <w:jc w:val="center"/>
              <w:rPr>
                <w:rFonts w:ascii="Times New Roman" w:eastAsia="等线" w:hAnsi="Times New Roman"/>
                <w:sz w:val="20"/>
                <w:szCs w:val="20"/>
              </w:rPr>
            </w:pPr>
            <w:r w:rsidRPr="000C0A8E">
              <w:rPr>
                <w:rFonts w:ascii="Times New Roman" w:eastAsia="等线" w:hAnsi="Times New Roman"/>
                <w:sz w:val="20"/>
                <w:szCs w:val="20"/>
              </w:rPr>
              <w:t>Omni direction antenna</w:t>
            </w:r>
          </w:p>
        </w:tc>
      </w:tr>
    </w:tbl>
    <w:p w14:paraId="207C60F1" w14:textId="77777777" w:rsidR="000C0A8E" w:rsidRPr="000C0A8E" w:rsidRDefault="000C0A8E" w:rsidP="000C0A8E">
      <w:pPr>
        <w:spacing w:afterLines="50" w:after="156"/>
        <w:rPr>
          <w:rFonts w:ascii="Times New Roman" w:hAnsi="Times New Roman"/>
          <w:b/>
          <w:bCs/>
          <w:sz w:val="20"/>
          <w:szCs w:val="20"/>
        </w:rPr>
      </w:pPr>
    </w:p>
    <w:bookmarkEnd w:id="3"/>
    <w:p w14:paraId="6A9E1308" w14:textId="77777777" w:rsidR="0008418C" w:rsidRPr="0008418C" w:rsidRDefault="0008418C" w:rsidP="0008418C">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8418C">
        <w:rPr>
          <w:rFonts w:ascii="Arial" w:eastAsiaTheme="minorEastAsia" w:hAnsi="Arial" w:cstheme="minorBidi"/>
          <w:sz w:val="32"/>
          <w:szCs w:val="36"/>
        </w:rPr>
        <w:t>3. Conclusions</w:t>
      </w:r>
    </w:p>
    <w:p w14:paraId="5C552EF7" w14:textId="77777777" w:rsidR="0005307D" w:rsidRPr="0005307D" w:rsidRDefault="0005307D" w:rsidP="0005307D">
      <w:pPr>
        <w:spacing w:after="180"/>
        <w:rPr>
          <w:rFonts w:ascii="Times New Roman" w:hAnsi="Times New Roman"/>
          <w:b/>
          <w:bCs/>
          <w:sz w:val="20"/>
          <w:szCs w:val="20"/>
        </w:rPr>
      </w:pPr>
      <w:r w:rsidRPr="0005307D">
        <w:rPr>
          <w:rFonts w:ascii="Times New Roman" w:hAnsi="Times New Roman" w:hint="eastAsia"/>
          <w:b/>
          <w:bCs/>
          <w:sz w:val="20"/>
          <w:szCs w:val="20"/>
        </w:rPr>
        <w:t>Observation 1: The WID has clearly defined the uplink and downlink frequencies for R2D and D2R, and R19 focused on the coexistence between AIOT and NR.</w:t>
      </w:r>
    </w:p>
    <w:p w14:paraId="4D4CF77E" w14:textId="4AF79691" w:rsidR="0008418C" w:rsidRDefault="0005307D" w:rsidP="0005307D">
      <w:pPr>
        <w:spacing w:after="180"/>
        <w:rPr>
          <w:rFonts w:ascii="Times New Roman" w:hAnsi="Times New Roman"/>
          <w:b/>
          <w:bCs/>
          <w:sz w:val="20"/>
          <w:szCs w:val="20"/>
        </w:rPr>
      </w:pPr>
      <w:r w:rsidRPr="0005307D">
        <w:rPr>
          <w:rFonts w:ascii="Times New Roman" w:hAnsi="Times New Roman" w:hint="eastAsia"/>
          <w:b/>
          <w:bCs/>
          <w:sz w:val="20"/>
          <w:szCs w:val="20"/>
        </w:rPr>
        <w:t>Proposal 1: It is recommended that the research in R20 also focus on the coexistence between AIOT and NR.</w:t>
      </w:r>
    </w:p>
    <w:p w14:paraId="44253F6D" w14:textId="4EA963D6" w:rsidR="0005307D" w:rsidRDefault="0005307D" w:rsidP="0005307D">
      <w:pPr>
        <w:spacing w:after="180"/>
        <w:rPr>
          <w:rFonts w:ascii="Times New Roman" w:hAnsi="Times New Roman"/>
          <w:b/>
          <w:bCs/>
          <w:sz w:val="20"/>
          <w:szCs w:val="20"/>
        </w:rPr>
      </w:pPr>
      <w:r w:rsidRPr="0005307D">
        <w:rPr>
          <w:rFonts w:ascii="Times New Roman" w:hAnsi="Times New Roman" w:hint="eastAsia"/>
          <w:b/>
          <w:bCs/>
          <w:sz w:val="20"/>
          <w:szCs w:val="20"/>
        </w:rPr>
        <w:t xml:space="preserve">Proposal 2: Table </w:t>
      </w:r>
      <w:r>
        <w:rPr>
          <w:rFonts w:ascii="Times New Roman" w:hAnsi="Times New Roman" w:hint="eastAsia"/>
          <w:b/>
          <w:bCs/>
          <w:sz w:val="20"/>
          <w:szCs w:val="20"/>
        </w:rPr>
        <w:t>1</w:t>
      </w:r>
      <w:r w:rsidRPr="0005307D">
        <w:rPr>
          <w:rFonts w:ascii="Times New Roman" w:hAnsi="Times New Roman" w:hint="eastAsia"/>
          <w:b/>
          <w:bCs/>
          <w:sz w:val="20"/>
          <w:szCs w:val="20"/>
        </w:rPr>
        <w:t xml:space="preserve"> lists all the coexistence simulation scenarios.</w:t>
      </w:r>
    </w:p>
    <w:p w14:paraId="5EBCF213" w14:textId="4C067FFF" w:rsidR="0005307D" w:rsidRDefault="0005307D" w:rsidP="0005307D">
      <w:pPr>
        <w:spacing w:after="180"/>
        <w:rPr>
          <w:rFonts w:ascii="Times New Roman" w:hAnsi="Times New Roman"/>
          <w:b/>
          <w:bCs/>
          <w:sz w:val="20"/>
          <w:szCs w:val="20"/>
        </w:rPr>
      </w:pPr>
      <w:r w:rsidRPr="0005307D">
        <w:rPr>
          <w:rFonts w:ascii="Times New Roman" w:hAnsi="Times New Roman" w:hint="eastAsia"/>
          <w:b/>
          <w:bCs/>
          <w:sz w:val="20"/>
          <w:szCs w:val="20"/>
        </w:rPr>
        <w:t>Proposal 3</w:t>
      </w:r>
      <w:r w:rsidRPr="0005307D">
        <w:rPr>
          <w:rFonts w:ascii="Times New Roman" w:hAnsi="Times New Roman" w:hint="eastAsia"/>
          <w:b/>
          <w:bCs/>
          <w:sz w:val="20"/>
          <w:szCs w:val="20"/>
        </w:rPr>
        <w:t>：</w:t>
      </w:r>
      <w:r w:rsidRPr="0005307D">
        <w:rPr>
          <w:rFonts w:ascii="Times New Roman" w:hAnsi="Times New Roman" w:hint="eastAsia"/>
          <w:b/>
          <w:bCs/>
          <w:sz w:val="20"/>
          <w:szCs w:val="20"/>
        </w:rPr>
        <w:t>Consider the deployment parameters in table 2.</w:t>
      </w:r>
    </w:p>
    <w:p w14:paraId="045AE92F" w14:textId="5848B6BD" w:rsidR="0005307D" w:rsidRDefault="0005307D" w:rsidP="0005307D">
      <w:pPr>
        <w:spacing w:after="180"/>
        <w:rPr>
          <w:rFonts w:ascii="Times New Roman" w:hAnsi="Times New Roman"/>
          <w:b/>
          <w:bCs/>
          <w:sz w:val="20"/>
          <w:szCs w:val="20"/>
        </w:rPr>
      </w:pPr>
      <w:r w:rsidRPr="0005307D">
        <w:rPr>
          <w:rFonts w:ascii="Times New Roman" w:hAnsi="Times New Roman" w:hint="eastAsia"/>
          <w:b/>
          <w:bCs/>
          <w:sz w:val="20"/>
          <w:szCs w:val="20"/>
        </w:rPr>
        <w:t>Proposal 4</w:t>
      </w:r>
      <w:r w:rsidRPr="0005307D">
        <w:rPr>
          <w:rFonts w:ascii="Times New Roman" w:hAnsi="Times New Roman" w:hint="eastAsia"/>
          <w:b/>
          <w:bCs/>
          <w:sz w:val="20"/>
          <w:szCs w:val="20"/>
        </w:rPr>
        <w:t>：</w:t>
      </w:r>
      <w:r w:rsidRPr="0005307D">
        <w:rPr>
          <w:rFonts w:ascii="Times New Roman" w:hAnsi="Times New Roman" w:hint="eastAsia"/>
          <w:b/>
          <w:bCs/>
          <w:sz w:val="20"/>
          <w:szCs w:val="20"/>
        </w:rPr>
        <w:t>Consider the A-IoT device parameters in table 3.</w:t>
      </w:r>
    </w:p>
    <w:p w14:paraId="01C2AFB1" w14:textId="53173445" w:rsidR="0005307D" w:rsidRPr="0008418C" w:rsidRDefault="0005307D" w:rsidP="0005307D">
      <w:pPr>
        <w:spacing w:after="180"/>
        <w:rPr>
          <w:rFonts w:ascii="Times New Roman" w:hAnsi="Times New Roman"/>
          <w:b/>
          <w:bCs/>
          <w:sz w:val="20"/>
          <w:szCs w:val="20"/>
        </w:rPr>
      </w:pPr>
      <w:r w:rsidRPr="0005307D">
        <w:rPr>
          <w:rFonts w:ascii="Times New Roman" w:hAnsi="Times New Roman" w:hint="eastAsia"/>
          <w:b/>
          <w:bCs/>
          <w:sz w:val="20"/>
          <w:szCs w:val="20"/>
        </w:rPr>
        <w:t>Proposal 5</w:t>
      </w:r>
      <w:r w:rsidRPr="0005307D">
        <w:rPr>
          <w:rFonts w:ascii="Times New Roman" w:hAnsi="Times New Roman" w:hint="eastAsia"/>
          <w:b/>
          <w:bCs/>
          <w:sz w:val="20"/>
          <w:szCs w:val="20"/>
        </w:rPr>
        <w:t>：</w:t>
      </w:r>
      <w:r w:rsidRPr="0005307D">
        <w:rPr>
          <w:rFonts w:ascii="Times New Roman" w:hAnsi="Times New Roman" w:hint="eastAsia"/>
          <w:b/>
          <w:bCs/>
          <w:sz w:val="20"/>
          <w:szCs w:val="20"/>
        </w:rPr>
        <w:t>Consider the A-IoT reader parameters in table 4.</w:t>
      </w:r>
    </w:p>
    <w:p w14:paraId="02ABE998" w14:textId="4983111D" w:rsidR="0008418C" w:rsidRPr="0008418C" w:rsidRDefault="0005307D" w:rsidP="0008418C">
      <w:pPr>
        <w:spacing w:after="180"/>
        <w:rPr>
          <w:rFonts w:ascii="Times New Roman" w:hAnsi="Times New Roman"/>
          <w:b/>
          <w:bCs/>
          <w:sz w:val="20"/>
          <w:szCs w:val="20"/>
        </w:rPr>
      </w:pPr>
      <w:r w:rsidRPr="0005307D">
        <w:rPr>
          <w:rFonts w:ascii="Times New Roman" w:hAnsi="Times New Roman" w:hint="eastAsia"/>
          <w:b/>
          <w:bCs/>
          <w:sz w:val="20"/>
          <w:szCs w:val="20"/>
        </w:rPr>
        <w:t>Proposal 6</w:t>
      </w:r>
      <w:r w:rsidRPr="0005307D">
        <w:rPr>
          <w:rFonts w:ascii="Times New Roman" w:hAnsi="Times New Roman" w:hint="eastAsia"/>
          <w:b/>
          <w:bCs/>
          <w:sz w:val="20"/>
          <w:szCs w:val="20"/>
        </w:rPr>
        <w:t>：</w:t>
      </w:r>
      <w:r w:rsidRPr="0005307D">
        <w:rPr>
          <w:rFonts w:ascii="Times New Roman" w:hAnsi="Times New Roman" w:hint="eastAsia"/>
          <w:b/>
          <w:bCs/>
          <w:sz w:val="20"/>
          <w:szCs w:val="20"/>
        </w:rPr>
        <w:t>NR BS and NR UE parameters in TR38.769 could be reused.</w:t>
      </w:r>
    </w:p>
    <w:p w14:paraId="182D16B5" w14:textId="77777777" w:rsidR="0008418C" w:rsidRPr="0008418C" w:rsidRDefault="0008418C" w:rsidP="0008418C">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8418C">
        <w:rPr>
          <w:rFonts w:ascii="Arial" w:eastAsiaTheme="minorEastAsia" w:hAnsi="Arial" w:cstheme="minorBidi"/>
          <w:sz w:val="32"/>
          <w:szCs w:val="36"/>
        </w:rPr>
        <w:t>4. Reference</w:t>
      </w:r>
    </w:p>
    <w:p w14:paraId="14CCD0DC" w14:textId="52509B23" w:rsidR="0008418C" w:rsidRDefault="000C4692" w:rsidP="000C4692">
      <w:pPr>
        <w:rPr>
          <w:rFonts w:ascii="Times New Roman" w:hAnsi="Times New Roman"/>
          <w:sz w:val="20"/>
          <w:szCs w:val="20"/>
        </w:rPr>
      </w:pPr>
      <w:r>
        <w:rPr>
          <w:rFonts w:ascii="Times New Roman" w:hAnsi="Times New Roman" w:hint="eastAsia"/>
          <w:sz w:val="20"/>
          <w:szCs w:val="20"/>
        </w:rPr>
        <w:t xml:space="preserve">[1] </w:t>
      </w:r>
      <w:r w:rsidRPr="000C4692">
        <w:rPr>
          <w:rFonts w:ascii="Times New Roman" w:hAnsi="Times New Roman"/>
          <w:sz w:val="20"/>
          <w:szCs w:val="20"/>
        </w:rPr>
        <w:t>RP-251884, New SID on enhancements for solutions for Ambient IoT (Internet of Things) in NR outdoor for active devices</w:t>
      </w:r>
    </w:p>
    <w:p w14:paraId="737EBD5A" w14:textId="2F4E0BDB" w:rsidR="0008418C" w:rsidRDefault="000C4692" w:rsidP="000C4692">
      <w:pPr>
        <w:rPr>
          <w:rFonts w:ascii="Times New Roman" w:hAnsi="Times New Roman"/>
          <w:sz w:val="20"/>
          <w:szCs w:val="20"/>
        </w:rPr>
      </w:pPr>
      <w:r>
        <w:rPr>
          <w:rFonts w:ascii="Times New Roman" w:hAnsi="Times New Roman" w:hint="eastAsia"/>
          <w:sz w:val="20"/>
          <w:szCs w:val="20"/>
        </w:rPr>
        <w:t>[2] Chair note RAN1#122 v14</w:t>
      </w:r>
    </w:p>
    <w:p w14:paraId="4C9D1A12" w14:textId="1389C89A" w:rsidR="000C4692" w:rsidRPr="0008418C" w:rsidRDefault="000C4692" w:rsidP="000C4692">
      <w:pPr>
        <w:rPr>
          <w:rFonts w:ascii="Times New Roman" w:hAnsi="Times New Roman"/>
          <w:sz w:val="20"/>
          <w:szCs w:val="20"/>
        </w:rPr>
      </w:pPr>
      <w:r>
        <w:rPr>
          <w:rFonts w:ascii="Times New Roman" w:hAnsi="Times New Roman" w:hint="eastAsia"/>
          <w:sz w:val="20"/>
          <w:szCs w:val="20"/>
        </w:rPr>
        <w:t xml:space="preserve">[3] </w:t>
      </w:r>
      <w:r w:rsidRPr="000C4692">
        <w:rPr>
          <w:rFonts w:ascii="Times New Roman" w:hAnsi="Times New Roman" w:hint="eastAsia"/>
          <w:sz w:val="20"/>
          <w:szCs w:val="20"/>
        </w:rPr>
        <w:t>TR38.769, Study on solutions for Ambient IoT (Internet of Things) in NR, 19.0.0</w:t>
      </w:r>
    </w:p>
    <w:p w14:paraId="4FDBA203" w14:textId="0278AD54" w:rsidR="00B563E9" w:rsidRPr="0008418C" w:rsidRDefault="00B563E9" w:rsidP="0008418C">
      <w:pPr>
        <w:keepNext/>
        <w:keepLines/>
        <w:widowControl/>
        <w:pBdr>
          <w:top w:val="single" w:sz="12" w:space="1" w:color="auto"/>
        </w:pBdr>
        <w:tabs>
          <w:tab w:val="left" w:pos="567"/>
        </w:tabs>
        <w:adjustRightInd w:val="0"/>
        <w:spacing w:before="240" w:after="180"/>
        <w:outlineLvl w:val="0"/>
        <w:rPr>
          <w:rFonts w:ascii="Times New Roman" w:hAnsi="Times New Roman"/>
          <w:sz w:val="20"/>
          <w:szCs w:val="20"/>
        </w:rPr>
      </w:pPr>
    </w:p>
    <w:sectPr w:rsidR="00B563E9" w:rsidRPr="0008418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5D122" w14:textId="77777777" w:rsidR="00B23148" w:rsidRDefault="00B23148">
      <w:pPr>
        <w:rPr>
          <w:rFonts w:hint="eastAsia"/>
        </w:rPr>
      </w:pPr>
      <w:r>
        <w:separator/>
      </w:r>
    </w:p>
  </w:endnote>
  <w:endnote w:type="continuationSeparator" w:id="0">
    <w:p w14:paraId="1E63B968" w14:textId="77777777" w:rsidR="00B23148" w:rsidRDefault="00B231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6A191" w14:textId="77777777" w:rsidR="00B23148" w:rsidRDefault="00B23148">
      <w:pPr>
        <w:rPr>
          <w:rFonts w:hint="eastAsia"/>
        </w:rPr>
      </w:pPr>
      <w:r>
        <w:separator/>
      </w:r>
    </w:p>
  </w:footnote>
  <w:footnote w:type="continuationSeparator" w:id="0">
    <w:p w14:paraId="4A09F222" w14:textId="77777777" w:rsidR="00B23148" w:rsidRDefault="00B231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329399">
    <w:abstractNumId w:val="2"/>
  </w:num>
  <w:num w:numId="2" w16cid:durableId="263658780">
    <w:abstractNumId w:val="6"/>
  </w:num>
  <w:num w:numId="3" w16cid:durableId="368185680">
    <w:abstractNumId w:val="4"/>
  </w:num>
  <w:num w:numId="4" w16cid:durableId="220755117">
    <w:abstractNumId w:val="3"/>
  </w:num>
  <w:num w:numId="5" w16cid:durableId="1893345210">
    <w:abstractNumId w:val="1"/>
  </w:num>
  <w:num w:numId="6" w16cid:durableId="590045020">
    <w:abstractNumId w:val="5"/>
  </w:num>
  <w:num w:numId="7" w16cid:durableId="188167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07D"/>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18C"/>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0A8E"/>
    <w:rsid w:val="000C13D1"/>
    <w:rsid w:val="000C1407"/>
    <w:rsid w:val="000C1DD7"/>
    <w:rsid w:val="000C226C"/>
    <w:rsid w:val="000C2295"/>
    <w:rsid w:val="000C22BE"/>
    <w:rsid w:val="000C41DF"/>
    <w:rsid w:val="000C4692"/>
    <w:rsid w:val="000C485D"/>
    <w:rsid w:val="000C4A40"/>
    <w:rsid w:val="000C4E51"/>
    <w:rsid w:val="000C51A5"/>
    <w:rsid w:val="000C5284"/>
    <w:rsid w:val="000C5B39"/>
    <w:rsid w:val="000C62BC"/>
    <w:rsid w:val="000C74C9"/>
    <w:rsid w:val="000C7A34"/>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121"/>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3258"/>
    <w:rsid w:val="00333F99"/>
    <w:rsid w:val="003348A0"/>
    <w:rsid w:val="003366F3"/>
    <w:rsid w:val="003367A2"/>
    <w:rsid w:val="00336BA6"/>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21B"/>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5970"/>
    <w:rsid w:val="003F653A"/>
    <w:rsid w:val="003F717C"/>
    <w:rsid w:val="003F7F29"/>
    <w:rsid w:val="00401353"/>
    <w:rsid w:val="004017E5"/>
    <w:rsid w:val="004026A4"/>
    <w:rsid w:val="00403E79"/>
    <w:rsid w:val="0040406D"/>
    <w:rsid w:val="00405536"/>
    <w:rsid w:val="004100DE"/>
    <w:rsid w:val="00410B17"/>
    <w:rsid w:val="00410C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A2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9C3"/>
    <w:rsid w:val="00545B0C"/>
    <w:rsid w:val="00545D79"/>
    <w:rsid w:val="00546142"/>
    <w:rsid w:val="00546DF1"/>
    <w:rsid w:val="00547424"/>
    <w:rsid w:val="00547ED3"/>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22FC"/>
    <w:rsid w:val="00572CC7"/>
    <w:rsid w:val="00575B5A"/>
    <w:rsid w:val="00575EB2"/>
    <w:rsid w:val="005764B2"/>
    <w:rsid w:val="00576DA2"/>
    <w:rsid w:val="0057796C"/>
    <w:rsid w:val="00577E5B"/>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41A6"/>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D30"/>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3C78"/>
    <w:rsid w:val="009C4226"/>
    <w:rsid w:val="009C51D0"/>
    <w:rsid w:val="009C550B"/>
    <w:rsid w:val="009C70AC"/>
    <w:rsid w:val="009C74C7"/>
    <w:rsid w:val="009D077C"/>
    <w:rsid w:val="009D0B53"/>
    <w:rsid w:val="009D0C5C"/>
    <w:rsid w:val="009D0D2C"/>
    <w:rsid w:val="009D0D57"/>
    <w:rsid w:val="009D161A"/>
    <w:rsid w:val="009D1B3D"/>
    <w:rsid w:val="009D302B"/>
    <w:rsid w:val="009D3546"/>
    <w:rsid w:val="009D3605"/>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322"/>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0AA2"/>
    <w:rsid w:val="00B12225"/>
    <w:rsid w:val="00B129D0"/>
    <w:rsid w:val="00B12C3D"/>
    <w:rsid w:val="00B13E3F"/>
    <w:rsid w:val="00B14A62"/>
    <w:rsid w:val="00B14EBC"/>
    <w:rsid w:val="00B15C24"/>
    <w:rsid w:val="00B15D42"/>
    <w:rsid w:val="00B17BC6"/>
    <w:rsid w:val="00B231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3A12"/>
    <w:rsid w:val="00BF5A85"/>
    <w:rsid w:val="00BF6796"/>
    <w:rsid w:val="00BF718A"/>
    <w:rsid w:val="00BF7953"/>
    <w:rsid w:val="00BF7B74"/>
    <w:rsid w:val="00C00B46"/>
    <w:rsid w:val="00C01291"/>
    <w:rsid w:val="00C01B87"/>
    <w:rsid w:val="00C01F24"/>
    <w:rsid w:val="00C02428"/>
    <w:rsid w:val="00C0276D"/>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42A"/>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540C"/>
    <w:rsid w:val="00EA60BB"/>
    <w:rsid w:val="00EA6E84"/>
    <w:rsid w:val="00EA78E6"/>
    <w:rsid w:val="00EB0976"/>
    <w:rsid w:val="00EB0DAC"/>
    <w:rsid w:val="00EB1BF8"/>
    <w:rsid w:val="00EB2CEE"/>
    <w:rsid w:val="00EB5E58"/>
    <w:rsid w:val="00EB60B3"/>
    <w:rsid w:val="00EB6251"/>
    <w:rsid w:val="00EC1B2D"/>
    <w:rsid w:val="00EC1F64"/>
    <w:rsid w:val="00EC2B1A"/>
    <w:rsid w:val="00EC4640"/>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BF3"/>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8CC"/>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0A8E"/>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1085</Words>
  <Characters>5309</Characters>
  <Application>Microsoft Office Word</Application>
  <DocSecurity>0</DocSecurity>
  <Lines>241</Lines>
  <Paragraphs>220</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2022-04-25T02:55:00Z</dcterms:created>
  <dcterms:modified xsi:type="dcterms:W3CDTF">2025-10-03T11:56:00Z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