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03AE" w14:textId="0CA20891" w:rsidR="00C9679D" w:rsidRPr="00964FBB" w:rsidRDefault="00C9679D" w:rsidP="00C9679D">
      <w:pPr>
        <w:tabs>
          <w:tab w:val="left" w:pos="1985"/>
        </w:tabs>
        <w:spacing w:afterLines="50" w:after="120"/>
        <w:jc w:val="both"/>
        <w:rPr>
          <w:rFonts w:eastAsia="MS Mincho"/>
          <w:b/>
          <w:noProof/>
          <w:sz w:val="22"/>
          <w:szCs w:val="22"/>
        </w:rPr>
      </w:pPr>
      <w:bookmarkStart w:id="0" w:name="_Ref399006623"/>
      <w:bookmarkStart w:id="1" w:name="_Toc92513360"/>
      <w:r w:rsidRPr="00964FBB">
        <w:rPr>
          <w:rFonts w:eastAsia="MS Mincho"/>
          <w:b/>
          <w:noProof/>
          <w:sz w:val="22"/>
          <w:szCs w:val="22"/>
        </w:rPr>
        <w:t>3GPP TSG-RAN WG4 Meeting #116bis</w:t>
      </w:r>
      <w:r w:rsidRPr="00964FBB">
        <w:rPr>
          <w:rFonts w:eastAsia="MS Mincho"/>
          <w:b/>
          <w:noProof/>
          <w:sz w:val="22"/>
          <w:szCs w:val="22"/>
        </w:rPr>
        <w:tab/>
      </w:r>
      <w:r w:rsidRPr="00964FBB">
        <w:rPr>
          <w:rFonts w:eastAsia="MS Mincho"/>
          <w:b/>
          <w:noProof/>
          <w:sz w:val="22"/>
          <w:szCs w:val="22"/>
        </w:rPr>
        <w:tab/>
        <w:t xml:space="preserve"> </w:t>
      </w:r>
      <w:r w:rsidRPr="00964FBB">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sidR="008B1ED7" w:rsidRPr="008B1ED7">
        <w:rPr>
          <w:rFonts w:eastAsia="MS Mincho"/>
          <w:b/>
          <w:noProof/>
          <w:sz w:val="22"/>
          <w:szCs w:val="22"/>
        </w:rPr>
        <w:t>R4-2513107</w:t>
      </w:r>
    </w:p>
    <w:p w14:paraId="7419F6B6" w14:textId="77777777" w:rsidR="00C9679D" w:rsidRPr="00964FBB" w:rsidRDefault="00C9679D" w:rsidP="00C9679D">
      <w:pPr>
        <w:tabs>
          <w:tab w:val="left" w:pos="1985"/>
        </w:tabs>
        <w:spacing w:afterLines="50" w:after="120"/>
        <w:jc w:val="both"/>
        <w:rPr>
          <w:rFonts w:eastAsia="MS Mincho"/>
          <w:b/>
          <w:noProof/>
          <w:sz w:val="22"/>
          <w:szCs w:val="22"/>
        </w:rPr>
      </w:pPr>
      <w:r w:rsidRPr="00964FBB">
        <w:rPr>
          <w:rFonts w:eastAsia="MS Mincho"/>
          <w:b/>
          <w:noProof/>
          <w:sz w:val="22"/>
          <w:szCs w:val="22"/>
        </w:rPr>
        <w:t>Prague, Czech Republic, October 13th – 17th, 2025</w:t>
      </w:r>
    </w:p>
    <w:p w14:paraId="287A5257" w14:textId="3BC1C8CC" w:rsidR="002A1D39" w:rsidRPr="008B1ED7" w:rsidRDefault="002A1D39" w:rsidP="006764C2">
      <w:pPr>
        <w:tabs>
          <w:tab w:val="left" w:pos="1985"/>
        </w:tabs>
        <w:jc w:val="both"/>
        <w:rPr>
          <w:rFonts w:ascii="Arial" w:eastAsia="宋体" w:hAnsi="Arial" w:cs="Arial"/>
          <w:b/>
          <w:sz w:val="21"/>
          <w:szCs w:val="18"/>
          <w:lang w:eastAsia="zh-CN"/>
        </w:rPr>
      </w:pPr>
      <w:r w:rsidRPr="008B1ED7">
        <w:rPr>
          <w:rFonts w:ascii="Arial" w:hAnsi="Arial" w:cs="Arial"/>
          <w:b/>
          <w:sz w:val="21"/>
          <w:szCs w:val="18"/>
        </w:rPr>
        <w:t xml:space="preserve">Source: </w:t>
      </w:r>
      <w:r w:rsidRPr="008B1ED7">
        <w:rPr>
          <w:rFonts w:ascii="Arial" w:hAnsi="Arial" w:cs="Arial"/>
          <w:b/>
          <w:sz w:val="21"/>
          <w:szCs w:val="18"/>
        </w:rPr>
        <w:tab/>
      </w:r>
      <w:r w:rsidR="006B1BFA" w:rsidRPr="008B1ED7">
        <w:rPr>
          <w:rFonts w:ascii="Arial" w:hAnsi="Arial" w:cs="Arial"/>
          <w:sz w:val="21"/>
          <w:szCs w:val="18"/>
        </w:rPr>
        <w:t>OPPO</w:t>
      </w:r>
    </w:p>
    <w:p w14:paraId="77B593E4" w14:textId="077679CB" w:rsidR="002A1D39" w:rsidRPr="008B1ED7" w:rsidRDefault="002A1D39" w:rsidP="002A1D39">
      <w:pPr>
        <w:ind w:left="1985" w:hanging="1985"/>
        <w:jc w:val="both"/>
        <w:rPr>
          <w:rFonts w:ascii="Arial" w:eastAsia="宋体" w:hAnsi="Arial" w:cs="Arial"/>
          <w:sz w:val="21"/>
          <w:szCs w:val="18"/>
          <w:lang w:val="en-US" w:eastAsia="zh-CN"/>
        </w:rPr>
      </w:pPr>
      <w:r w:rsidRPr="008B1ED7">
        <w:rPr>
          <w:rFonts w:ascii="Arial" w:hAnsi="Arial" w:cs="Arial"/>
          <w:b/>
          <w:sz w:val="21"/>
          <w:szCs w:val="18"/>
        </w:rPr>
        <w:t>Title:</w:t>
      </w:r>
      <w:r w:rsidRPr="008B1ED7">
        <w:rPr>
          <w:rFonts w:ascii="Arial" w:hAnsi="Arial" w:cs="Arial"/>
          <w:sz w:val="21"/>
          <w:szCs w:val="18"/>
        </w:rPr>
        <w:t xml:space="preserve"> </w:t>
      </w:r>
      <w:r w:rsidRPr="008B1ED7">
        <w:rPr>
          <w:rFonts w:ascii="Arial" w:hAnsi="Arial" w:cs="Arial"/>
          <w:sz w:val="21"/>
          <w:szCs w:val="18"/>
        </w:rPr>
        <w:tab/>
      </w:r>
      <w:r w:rsidR="003657C7" w:rsidRPr="008B1ED7">
        <w:rPr>
          <w:rFonts w:ascii="Arial" w:hAnsi="Arial" w:cs="Arial"/>
          <w:sz w:val="21"/>
          <w:szCs w:val="18"/>
        </w:rPr>
        <w:t>O</w:t>
      </w:r>
      <w:r w:rsidR="0005333F" w:rsidRPr="008B1ED7">
        <w:rPr>
          <w:rFonts w:ascii="Arial" w:hAnsi="Arial" w:cs="Arial"/>
          <w:sz w:val="21"/>
          <w:szCs w:val="18"/>
        </w:rPr>
        <w:t xml:space="preserve">n RRM performance requirements of </w:t>
      </w:r>
      <w:r w:rsidR="00CF319E" w:rsidRPr="008B1ED7">
        <w:rPr>
          <w:rFonts w:ascii="Arial" w:hAnsi="Arial" w:cs="Arial"/>
          <w:sz w:val="21"/>
          <w:szCs w:val="18"/>
        </w:rPr>
        <w:t>OD-</w:t>
      </w:r>
      <w:r w:rsidR="00092822" w:rsidRPr="008B1ED7">
        <w:rPr>
          <w:rFonts w:ascii="Arial" w:hAnsi="Arial" w:cs="Arial"/>
          <w:sz w:val="21"/>
          <w:szCs w:val="18"/>
        </w:rPr>
        <w:t>SIB1</w:t>
      </w:r>
    </w:p>
    <w:p w14:paraId="0BF78C31" w14:textId="78F997A1" w:rsidR="002A1D39" w:rsidRPr="008B1ED7" w:rsidRDefault="002A1D39" w:rsidP="002A1D39">
      <w:pPr>
        <w:ind w:left="1985" w:hanging="1985"/>
        <w:jc w:val="both"/>
        <w:rPr>
          <w:rFonts w:ascii="Arial" w:eastAsia="宋体" w:hAnsi="Arial" w:cs="Arial"/>
          <w:sz w:val="21"/>
          <w:szCs w:val="18"/>
          <w:lang w:val="en-CA" w:eastAsia="zh-CN"/>
        </w:rPr>
      </w:pPr>
      <w:r w:rsidRPr="008B1ED7">
        <w:rPr>
          <w:rFonts w:ascii="Arial" w:hAnsi="Arial" w:cs="Arial"/>
          <w:b/>
          <w:sz w:val="21"/>
          <w:szCs w:val="18"/>
          <w:lang w:val="en-US"/>
        </w:rPr>
        <w:t>Agen</w:t>
      </w:r>
      <w:r w:rsidRPr="008B1ED7">
        <w:rPr>
          <w:rFonts w:ascii="Arial" w:eastAsia="宋体" w:hAnsi="Arial" w:cs="Arial" w:hint="eastAsia"/>
          <w:b/>
          <w:sz w:val="21"/>
          <w:szCs w:val="18"/>
          <w:lang w:val="en-US" w:eastAsia="zh-CN"/>
        </w:rPr>
        <w:t>d</w:t>
      </w:r>
      <w:r w:rsidRPr="008B1ED7">
        <w:rPr>
          <w:rFonts w:ascii="Arial" w:hAnsi="Arial" w:cs="Arial"/>
          <w:b/>
          <w:sz w:val="21"/>
          <w:szCs w:val="18"/>
          <w:lang w:val="en-US"/>
        </w:rPr>
        <w:t>a Item:</w:t>
      </w:r>
      <w:r w:rsidRPr="008B1ED7">
        <w:rPr>
          <w:rFonts w:ascii="Arial" w:hAnsi="Arial" w:cs="Arial"/>
          <w:sz w:val="21"/>
          <w:szCs w:val="18"/>
          <w:lang w:val="en-US"/>
        </w:rPr>
        <w:tab/>
      </w:r>
      <w:r w:rsidR="00CF319E" w:rsidRPr="008B1ED7">
        <w:rPr>
          <w:rFonts w:ascii="Arial" w:hAnsi="Arial" w:cs="Arial"/>
          <w:sz w:val="21"/>
          <w:szCs w:val="18"/>
          <w:lang w:val="en-US"/>
        </w:rPr>
        <w:t>6.16.2.</w:t>
      </w:r>
      <w:r w:rsidR="00092822" w:rsidRPr="008B1ED7">
        <w:rPr>
          <w:rFonts w:ascii="Arial" w:hAnsi="Arial" w:cs="Arial"/>
          <w:sz w:val="21"/>
          <w:szCs w:val="18"/>
          <w:lang w:val="en-US"/>
        </w:rPr>
        <w:t>3</w:t>
      </w:r>
    </w:p>
    <w:p w14:paraId="32C9D8BE" w14:textId="6EE45956" w:rsidR="002A1D39" w:rsidRPr="008B1ED7" w:rsidRDefault="002A1D39" w:rsidP="002A1D39">
      <w:pPr>
        <w:tabs>
          <w:tab w:val="left" w:pos="1985"/>
          <w:tab w:val="center" w:pos="4820"/>
        </w:tabs>
        <w:jc w:val="both"/>
        <w:rPr>
          <w:rFonts w:ascii="Arial" w:eastAsia="宋体" w:hAnsi="Arial" w:cs="Arial"/>
          <w:sz w:val="21"/>
          <w:szCs w:val="18"/>
          <w:lang w:eastAsia="zh-CN"/>
        </w:rPr>
      </w:pPr>
      <w:r w:rsidRPr="008B1ED7">
        <w:rPr>
          <w:rFonts w:ascii="Arial" w:hAnsi="Arial" w:cs="Arial"/>
          <w:b/>
          <w:sz w:val="21"/>
          <w:szCs w:val="18"/>
        </w:rPr>
        <w:t>Document for:</w:t>
      </w:r>
      <w:r w:rsidRPr="008B1ED7">
        <w:rPr>
          <w:rFonts w:ascii="Arial" w:hAnsi="Arial" w:cs="Arial"/>
          <w:sz w:val="21"/>
          <w:szCs w:val="18"/>
        </w:rPr>
        <w:tab/>
      </w:r>
      <w:r w:rsidR="00A70FA1" w:rsidRPr="008B1ED7">
        <w:rPr>
          <w:rFonts w:ascii="Arial" w:eastAsia="宋体" w:hAnsi="Arial" w:cs="Arial"/>
          <w:sz w:val="21"/>
          <w:szCs w:val="18"/>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2B0FAAC" w14:textId="66970FF0" w:rsidR="00A1693B" w:rsidRPr="006764C2" w:rsidRDefault="006B1BFA" w:rsidP="006764C2">
      <w:pPr>
        <w:overflowPunct/>
        <w:autoSpaceDE/>
        <w:autoSpaceDN/>
        <w:adjustRightInd/>
        <w:jc w:val="both"/>
        <w:textAlignment w:val="auto"/>
        <w:rPr>
          <w:rFonts w:eastAsia="宋体"/>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on the RRM </w:t>
      </w:r>
      <w:r w:rsidR="0005333F">
        <w:rPr>
          <w:rFonts w:eastAsiaTheme="minorEastAsia"/>
          <w:lang w:eastAsia="zh-CN"/>
        </w:rPr>
        <w:t xml:space="preserve">performance and test case </w:t>
      </w:r>
      <w:r w:rsidR="00A1693B">
        <w:rPr>
          <w:rFonts w:eastAsiaTheme="minorEastAsia"/>
          <w:lang w:eastAsia="zh-CN"/>
        </w:rPr>
        <w:t>requirement</w:t>
      </w:r>
      <w:r w:rsidR="0005333F">
        <w:rPr>
          <w:rFonts w:eastAsiaTheme="minorEastAsia"/>
          <w:lang w:eastAsia="zh-CN"/>
        </w:rPr>
        <w:t>s</w:t>
      </w:r>
      <w:r w:rsidR="00CF319E" w:rsidRPr="00CF319E">
        <w:rPr>
          <w:rFonts w:eastAsiaTheme="minorEastAsia"/>
          <w:lang w:eastAsia="zh-CN"/>
        </w:rPr>
        <w:t xml:space="preserve"> of OD-</w:t>
      </w:r>
      <w:r w:rsidR="00092822">
        <w:rPr>
          <w:rFonts w:eastAsiaTheme="minorEastAsia"/>
          <w:lang w:eastAsia="zh-CN"/>
        </w:rPr>
        <w:t>SIB1.</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tbl>
      <w:tblPr>
        <w:tblStyle w:val="ae"/>
        <w:tblW w:w="0" w:type="auto"/>
        <w:tblLook w:val="04A0" w:firstRow="1" w:lastRow="0" w:firstColumn="1" w:lastColumn="0" w:noHBand="0" w:noVBand="1"/>
      </w:tblPr>
      <w:tblGrid>
        <w:gridCol w:w="9631"/>
      </w:tblGrid>
      <w:tr w:rsidR="00237615" w14:paraId="469A42CA" w14:textId="77777777" w:rsidTr="00237615">
        <w:tc>
          <w:tcPr>
            <w:tcW w:w="9631" w:type="dxa"/>
          </w:tcPr>
          <w:p w14:paraId="40258EBC" w14:textId="77777777" w:rsidR="00092822" w:rsidRDefault="00092822" w:rsidP="00092822">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7BE1A473" w14:textId="77777777" w:rsidR="00092822" w:rsidRDefault="00092822" w:rsidP="00092822">
            <w:pPr>
              <w:pStyle w:val="ab"/>
              <w:numPr>
                <w:ilvl w:val="0"/>
                <w:numId w:val="24"/>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Background</w:t>
            </w:r>
          </w:p>
          <w:tbl>
            <w:tblPr>
              <w:tblStyle w:val="ae"/>
              <w:tblW w:w="0" w:type="auto"/>
              <w:tblInd w:w="360" w:type="dxa"/>
              <w:tblLook w:val="04A0" w:firstRow="1" w:lastRow="0" w:firstColumn="1" w:lastColumn="0" w:noHBand="0" w:noVBand="1"/>
            </w:tblPr>
            <w:tblGrid>
              <w:gridCol w:w="9045"/>
            </w:tblGrid>
            <w:tr w:rsidR="00092822" w14:paraId="7A86E02D" w14:textId="77777777" w:rsidTr="00557B9F">
              <w:tc>
                <w:tcPr>
                  <w:tcW w:w="9631" w:type="dxa"/>
                </w:tcPr>
                <w:p w14:paraId="1A6ECE09" w14:textId="77777777" w:rsidR="00092822" w:rsidRDefault="00092822" w:rsidP="00092822">
                  <w:pPr>
                    <w:pStyle w:val="ab"/>
                    <w:overflowPunct/>
                    <w:autoSpaceDE/>
                    <w:adjustRightInd/>
                    <w:spacing w:after="120"/>
                    <w:textAlignment w:val="auto"/>
                    <w:rPr>
                      <w:color w:val="000000" w:themeColor="text1"/>
                      <w:szCs w:val="24"/>
                      <w:lang w:eastAsia="zh-CN"/>
                    </w:rPr>
                  </w:pPr>
                  <w:r>
                    <w:rPr>
                      <w:rFonts w:hint="eastAsia"/>
                      <w:color w:val="000000" w:themeColor="text1"/>
                      <w:szCs w:val="24"/>
                      <w:lang w:eastAsia="zh-CN"/>
                    </w:rPr>
                    <w:t>In RAN4 #115 meeting,</w:t>
                  </w:r>
                </w:p>
                <w:p w14:paraId="27E2E54B" w14:textId="77777777" w:rsidR="00092822" w:rsidRPr="007939FC" w:rsidRDefault="00092822" w:rsidP="00092822">
                  <w:pPr>
                    <w:pStyle w:val="ab"/>
                    <w:spacing w:after="120"/>
                    <w:rPr>
                      <w:color w:val="000000" w:themeColor="text1"/>
                      <w:szCs w:val="24"/>
                      <w:lang w:eastAsia="zh-CN"/>
                    </w:rPr>
                  </w:pPr>
                  <w:r w:rsidRPr="007939FC">
                    <w:rPr>
                      <w:b/>
                      <w:bCs/>
                      <w:color w:val="000000" w:themeColor="text1"/>
                      <w:szCs w:val="24"/>
                      <w:u w:val="single"/>
                      <w:lang w:eastAsia="zh-CN"/>
                    </w:rPr>
                    <w:t>Issue 2-1-1: RRM requirements impacts for OD-SIB1 – paging interruption</w:t>
                  </w:r>
                </w:p>
                <w:p w14:paraId="468346A9" w14:textId="77777777" w:rsidR="00092822" w:rsidRPr="007939FC" w:rsidRDefault="00092822" w:rsidP="00092822">
                  <w:pPr>
                    <w:pStyle w:val="ab"/>
                    <w:spacing w:after="120"/>
                    <w:rPr>
                      <w:color w:val="000000" w:themeColor="text1"/>
                      <w:szCs w:val="24"/>
                      <w:lang w:eastAsia="zh-CN"/>
                    </w:rPr>
                  </w:pPr>
                  <w:r w:rsidRPr="007939FC">
                    <w:rPr>
                      <w:b/>
                      <w:bCs/>
                      <w:color w:val="000000" w:themeColor="text1"/>
                      <w:szCs w:val="24"/>
                      <w:highlight w:val="green"/>
                      <w:lang w:eastAsia="zh-CN"/>
                    </w:rPr>
                    <w:t>Agreement:</w:t>
                  </w:r>
                </w:p>
                <w:p w14:paraId="353AA81F" w14:textId="77777777" w:rsidR="00092822" w:rsidRPr="007939FC" w:rsidRDefault="00092822" w:rsidP="00092822">
                  <w:pPr>
                    <w:pStyle w:val="ab"/>
                    <w:numPr>
                      <w:ilvl w:val="0"/>
                      <w:numId w:val="26"/>
                    </w:numPr>
                    <w:ind w:firstLine="0"/>
                    <w:contextualSpacing w:val="0"/>
                    <w:textAlignment w:val="auto"/>
                    <w:rPr>
                      <w:color w:val="000000" w:themeColor="text1"/>
                      <w:szCs w:val="24"/>
                      <w:lang w:eastAsia="zh-CN"/>
                    </w:rPr>
                  </w:pPr>
                  <w:r w:rsidRPr="007939FC">
                    <w:rPr>
                      <w:color w:val="000000" w:themeColor="text1"/>
                      <w:szCs w:val="24"/>
                      <w:lang w:eastAsia="zh-CN"/>
                    </w:rPr>
                    <w:t xml:space="preserve">For core requirements: Clarify that the paging interruption could be longer when the target Cell is NES Cell </w:t>
                  </w:r>
                </w:p>
                <w:p w14:paraId="2650883A" w14:textId="77777777" w:rsidR="00092822" w:rsidRDefault="00092822" w:rsidP="00092822">
                  <w:pPr>
                    <w:pStyle w:val="ab"/>
                    <w:numPr>
                      <w:ilvl w:val="0"/>
                      <w:numId w:val="26"/>
                    </w:numPr>
                    <w:ind w:firstLine="0"/>
                    <w:contextualSpacing w:val="0"/>
                    <w:textAlignment w:val="auto"/>
                    <w:rPr>
                      <w:color w:val="000000" w:themeColor="text1"/>
                      <w:szCs w:val="24"/>
                      <w:lang w:eastAsia="zh-CN"/>
                    </w:rPr>
                  </w:pPr>
                  <w:r w:rsidRPr="007939FC">
                    <w:rPr>
                      <w:color w:val="000000" w:themeColor="text1"/>
                      <w:szCs w:val="24"/>
                      <w:lang w:eastAsia="zh-CN"/>
                    </w:rPr>
                    <w:t xml:space="preserve">Define test case with longer TSI-NR with reasonable value in performance part. </w:t>
                  </w:r>
                </w:p>
              </w:tc>
            </w:tr>
          </w:tbl>
          <w:p w14:paraId="235306A6" w14:textId="77777777" w:rsidR="00092822" w:rsidRDefault="00092822" w:rsidP="00092822">
            <w:pPr>
              <w:pStyle w:val="ab"/>
              <w:overflowPunct/>
              <w:autoSpaceDE/>
              <w:adjustRightInd/>
              <w:spacing w:after="120"/>
              <w:ind w:left="360"/>
              <w:textAlignment w:val="auto"/>
              <w:rPr>
                <w:color w:val="000000" w:themeColor="text1"/>
                <w:szCs w:val="24"/>
                <w:lang w:eastAsia="zh-CN"/>
              </w:rPr>
            </w:pPr>
          </w:p>
          <w:p w14:paraId="4332E226" w14:textId="77777777" w:rsidR="00092822" w:rsidRDefault="00092822" w:rsidP="00092822">
            <w:pPr>
              <w:pStyle w:val="ab"/>
              <w:numPr>
                <w:ilvl w:val="0"/>
                <w:numId w:val="24"/>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121AAF76" w14:textId="77777777" w:rsidR="00092822" w:rsidRPr="00ED041D" w:rsidRDefault="00092822" w:rsidP="00092822">
            <w:pPr>
              <w:pStyle w:val="ab"/>
              <w:numPr>
                <w:ilvl w:val="1"/>
                <w:numId w:val="24"/>
              </w:numPr>
              <w:tabs>
                <w:tab w:val="left" w:pos="720"/>
              </w:tabs>
              <w:overflowPunct/>
              <w:autoSpaceDE/>
              <w:adjustRightInd/>
              <w:spacing w:after="120"/>
              <w:contextualSpacing w:val="0"/>
              <w:textAlignment w:val="auto"/>
              <w:rPr>
                <w:color w:val="000000" w:themeColor="text1"/>
                <w:szCs w:val="24"/>
                <w:lang w:eastAsia="zh-CN"/>
              </w:rPr>
            </w:pPr>
            <w:r w:rsidRPr="00ED041D">
              <w:rPr>
                <w:color w:val="000000" w:themeColor="text1"/>
                <w:szCs w:val="24"/>
                <w:lang w:eastAsia="zh-CN"/>
              </w:rPr>
              <w:t xml:space="preserve">Option 1: RAN4 not to define </w:t>
            </w:r>
            <w:r>
              <w:rPr>
                <w:lang w:eastAsia="zh-CN"/>
              </w:rPr>
              <w:t>OD-SIB1 RRM performance test case</w:t>
            </w:r>
            <w:r w:rsidRPr="00ED041D">
              <w:rPr>
                <w:color w:val="000000" w:themeColor="text1"/>
                <w:szCs w:val="24"/>
                <w:lang w:eastAsia="zh-CN"/>
              </w:rPr>
              <w:t>.</w:t>
            </w:r>
          </w:p>
          <w:p w14:paraId="0E900847" w14:textId="20840C76" w:rsidR="00237615" w:rsidRPr="00092822" w:rsidRDefault="00092822" w:rsidP="00092822">
            <w:pPr>
              <w:pStyle w:val="ab"/>
              <w:numPr>
                <w:ilvl w:val="1"/>
                <w:numId w:val="24"/>
              </w:numPr>
              <w:tabs>
                <w:tab w:val="left" w:pos="720"/>
              </w:tabs>
              <w:overflowPunct/>
              <w:autoSpaceDE/>
              <w:adjustRightInd/>
              <w:spacing w:after="120"/>
              <w:contextualSpacing w:val="0"/>
              <w:textAlignment w:val="auto"/>
              <w:rPr>
                <w:color w:val="000000" w:themeColor="text1"/>
                <w:szCs w:val="24"/>
                <w:lang w:eastAsia="zh-CN"/>
              </w:rPr>
            </w:pPr>
            <w:r w:rsidRPr="00ED041D">
              <w:rPr>
                <w:color w:val="000000" w:themeColor="text1"/>
                <w:szCs w:val="24"/>
                <w:lang w:eastAsia="zh-CN"/>
              </w:rPr>
              <w:t xml:space="preserve">Option 2: RAN4 to define </w:t>
            </w:r>
            <w:r>
              <w:rPr>
                <w:lang w:eastAsia="zh-CN"/>
              </w:rPr>
              <w:t>OD-SIB1 RRM performance test case</w:t>
            </w:r>
            <w:r w:rsidRPr="00ED041D">
              <w:rPr>
                <w:color w:val="000000" w:themeColor="text1"/>
                <w:szCs w:val="24"/>
                <w:lang w:eastAsia="zh-CN"/>
              </w:rPr>
              <w:t>.</w:t>
            </w:r>
          </w:p>
        </w:tc>
      </w:tr>
    </w:tbl>
    <w:p w14:paraId="5E8225A7" w14:textId="77777777" w:rsidR="00092822" w:rsidRDefault="00092822" w:rsidP="00092822">
      <w:pPr>
        <w:rPr>
          <w:rFonts w:eastAsiaTheme="minorEastAsia"/>
          <w:lang w:eastAsia="zh-CN"/>
        </w:rPr>
      </w:pPr>
    </w:p>
    <w:p w14:paraId="12C2A522" w14:textId="1FB78551" w:rsidR="00092822" w:rsidRPr="00844879" w:rsidRDefault="00092822" w:rsidP="00092822">
      <w:pPr>
        <w:rPr>
          <w:rFonts w:eastAsiaTheme="minorEastAsia"/>
          <w:lang w:eastAsia="zh-CN"/>
        </w:rPr>
      </w:pPr>
      <w:r>
        <w:rPr>
          <w:rFonts w:eastAsiaTheme="minorEastAsia"/>
          <w:lang w:eastAsia="zh-CN"/>
        </w:rPr>
        <w:t xml:space="preserve">The OD-SIB1 acquisition procedure includes new steps like UL-WUS transmission and RAR and new Paging interruption requirements are going to be defined in core part. But RAN4 only defined test cases for cell-reselection in Idle mode before, and no test case for paging interruption. Correspondingly, we prefer RAN4 not to define </w:t>
      </w:r>
      <w:r w:rsidRPr="00844879">
        <w:rPr>
          <w:rFonts w:eastAsia="宋体"/>
        </w:rPr>
        <w:t>new test case</w:t>
      </w:r>
      <w:r>
        <w:rPr>
          <w:rFonts w:eastAsia="宋体"/>
        </w:rPr>
        <w:t>s</w:t>
      </w:r>
      <w:r w:rsidRPr="00844879">
        <w:rPr>
          <w:rFonts w:eastAsia="宋体"/>
        </w:rPr>
        <w:t xml:space="preserve"> to verify </w:t>
      </w:r>
      <w:r>
        <w:rPr>
          <w:rFonts w:eastAsia="宋体"/>
        </w:rPr>
        <w:t xml:space="preserve">paging interruption due to </w:t>
      </w:r>
      <w:r w:rsidRPr="00844879">
        <w:rPr>
          <w:rFonts w:eastAsia="宋体"/>
        </w:rPr>
        <w:t>OD-SIB1in</w:t>
      </w:r>
      <w:r>
        <w:rPr>
          <w:rFonts w:eastAsia="宋体" w:hint="eastAsia"/>
          <w:lang w:eastAsia="zh-CN"/>
        </w:rPr>
        <w:t xml:space="preserve"> </w:t>
      </w:r>
      <w:r w:rsidRPr="00844879">
        <w:rPr>
          <w:rFonts w:eastAsia="宋体"/>
        </w:rPr>
        <w:t>IDLE mode.</w:t>
      </w:r>
    </w:p>
    <w:p w14:paraId="5045CA2A" w14:textId="3B347269" w:rsidR="00092822" w:rsidRPr="00844879" w:rsidRDefault="00092822" w:rsidP="00092822">
      <w:pPr>
        <w:rPr>
          <w:rFonts w:eastAsia="宋体"/>
          <w:b/>
          <w:bCs/>
        </w:rPr>
      </w:pPr>
      <w:r w:rsidRPr="00844879">
        <w:rPr>
          <w:rFonts w:eastAsia="宋体"/>
          <w:b/>
          <w:bCs/>
        </w:rPr>
        <w:t xml:space="preserve">Proposal </w:t>
      </w:r>
      <w:r>
        <w:rPr>
          <w:rFonts w:eastAsia="宋体"/>
          <w:b/>
          <w:bCs/>
        </w:rPr>
        <w:t>1</w:t>
      </w:r>
      <w:r w:rsidRPr="00844879">
        <w:rPr>
          <w:rFonts w:eastAsia="宋体"/>
          <w:b/>
          <w:bCs/>
        </w:rPr>
        <w:t xml:space="preserve">: </w:t>
      </w:r>
      <w:r>
        <w:rPr>
          <w:rFonts w:eastAsia="宋体"/>
          <w:b/>
          <w:bCs/>
        </w:rPr>
        <w:t xml:space="preserve">As for </w:t>
      </w:r>
      <w:r w:rsidRPr="00C12949">
        <w:rPr>
          <w:rFonts w:eastAsia="宋体"/>
          <w:b/>
          <w:bCs/>
        </w:rPr>
        <w:t>no test case for paging interruption</w:t>
      </w:r>
      <w:r>
        <w:rPr>
          <w:rFonts w:eastAsia="宋体"/>
          <w:b/>
          <w:bCs/>
        </w:rPr>
        <w:t xml:space="preserve"> in current spec, </w:t>
      </w:r>
      <w:r w:rsidRPr="00844879">
        <w:rPr>
          <w:rFonts w:eastAsia="宋体"/>
          <w:b/>
          <w:bCs/>
        </w:rPr>
        <w:t xml:space="preserve">RAN4 </w:t>
      </w:r>
      <w:r>
        <w:rPr>
          <w:rFonts w:eastAsia="宋体"/>
          <w:b/>
          <w:bCs/>
        </w:rPr>
        <w:t xml:space="preserve">not </w:t>
      </w:r>
      <w:r w:rsidRPr="00844879">
        <w:rPr>
          <w:rFonts w:eastAsia="宋体"/>
          <w:b/>
          <w:bCs/>
        </w:rPr>
        <w:t xml:space="preserve">to </w:t>
      </w:r>
      <w:r>
        <w:rPr>
          <w:rFonts w:eastAsia="宋体"/>
          <w:b/>
          <w:bCs/>
        </w:rPr>
        <w:t xml:space="preserve">introduce any new </w:t>
      </w:r>
      <w:r w:rsidRPr="00844879">
        <w:rPr>
          <w:rFonts w:eastAsia="宋体"/>
          <w:b/>
          <w:bCs/>
        </w:rPr>
        <w:t xml:space="preserve">test case </w:t>
      </w:r>
      <w:r w:rsidRPr="00C12949">
        <w:rPr>
          <w:rFonts w:eastAsia="宋体"/>
          <w:b/>
          <w:bCs/>
        </w:rPr>
        <w:t>due to</w:t>
      </w:r>
      <w:r w:rsidRPr="00844879">
        <w:rPr>
          <w:rFonts w:eastAsia="宋体"/>
          <w:b/>
          <w:bCs/>
        </w:rPr>
        <w:t xml:space="preserve"> OD-SIB1 </w:t>
      </w:r>
      <w:r w:rsidRPr="00C12949">
        <w:rPr>
          <w:rFonts w:eastAsia="宋体"/>
          <w:b/>
          <w:bCs/>
        </w:rPr>
        <w:t xml:space="preserve">acquisition </w:t>
      </w:r>
      <w:r w:rsidRPr="00844879">
        <w:rPr>
          <w:rFonts w:eastAsia="宋体"/>
          <w:b/>
          <w:bCs/>
        </w:rPr>
        <w:t>procedure in</w:t>
      </w:r>
      <w:r w:rsidRPr="00844879">
        <w:rPr>
          <w:rFonts w:eastAsia="宋体" w:hint="eastAsia"/>
          <w:b/>
          <w:bCs/>
        </w:rPr>
        <w:t xml:space="preserve"> </w:t>
      </w:r>
      <w:r w:rsidRPr="00844879">
        <w:rPr>
          <w:rFonts w:eastAsia="宋体"/>
          <w:b/>
          <w:bCs/>
        </w:rPr>
        <w:t>IDLE mode.</w:t>
      </w:r>
    </w:p>
    <w:p w14:paraId="41EC7110" w14:textId="699AD80F" w:rsidR="00AF3572" w:rsidRDefault="00AF3572" w:rsidP="00874AC4">
      <w:pPr>
        <w:overflowPunct/>
        <w:autoSpaceDE/>
        <w:autoSpaceDN/>
        <w:adjustRightInd/>
        <w:jc w:val="both"/>
        <w:textAlignment w:val="auto"/>
        <w:rPr>
          <w:rFonts w:eastAsiaTheme="minorEastAsia"/>
          <w:b/>
          <w:bCs/>
          <w:lang w:eastAsia="zh-CN"/>
        </w:rPr>
      </w:pP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6CB594A" w14:textId="3C780FC3" w:rsidR="00092822" w:rsidRPr="00844879" w:rsidRDefault="00092822" w:rsidP="00092822">
      <w:pPr>
        <w:rPr>
          <w:rFonts w:eastAsia="宋体"/>
          <w:b/>
          <w:bCs/>
        </w:rPr>
      </w:pPr>
      <w:r w:rsidRPr="00844879">
        <w:rPr>
          <w:rFonts w:eastAsia="宋体"/>
          <w:b/>
          <w:bCs/>
        </w:rPr>
        <w:t xml:space="preserve">Proposal </w:t>
      </w:r>
      <w:r>
        <w:rPr>
          <w:rFonts w:eastAsia="宋体"/>
          <w:b/>
          <w:bCs/>
        </w:rPr>
        <w:t>1</w:t>
      </w:r>
      <w:r w:rsidRPr="00844879">
        <w:rPr>
          <w:rFonts w:eastAsia="宋体"/>
          <w:b/>
          <w:bCs/>
        </w:rPr>
        <w:t xml:space="preserve">: </w:t>
      </w:r>
      <w:r>
        <w:rPr>
          <w:rFonts w:eastAsia="宋体"/>
          <w:b/>
          <w:bCs/>
        </w:rPr>
        <w:t xml:space="preserve">As for </w:t>
      </w:r>
      <w:r w:rsidRPr="00C12949">
        <w:rPr>
          <w:rFonts w:eastAsia="宋体"/>
          <w:b/>
          <w:bCs/>
        </w:rPr>
        <w:t>no test case for paging interruption</w:t>
      </w:r>
      <w:r>
        <w:rPr>
          <w:rFonts w:eastAsia="宋体"/>
          <w:b/>
          <w:bCs/>
        </w:rPr>
        <w:t xml:space="preserve"> in current spec, </w:t>
      </w:r>
      <w:r w:rsidRPr="00844879">
        <w:rPr>
          <w:rFonts w:eastAsia="宋体"/>
          <w:b/>
          <w:bCs/>
        </w:rPr>
        <w:t xml:space="preserve">RAN4 </w:t>
      </w:r>
      <w:r>
        <w:rPr>
          <w:rFonts w:eastAsia="宋体"/>
          <w:b/>
          <w:bCs/>
        </w:rPr>
        <w:t xml:space="preserve">not </w:t>
      </w:r>
      <w:r w:rsidRPr="00844879">
        <w:rPr>
          <w:rFonts w:eastAsia="宋体"/>
          <w:b/>
          <w:bCs/>
        </w:rPr>
        <w:t xml:space="preserve">to </w:t>
      </w:r>
      <w:r>
        <w:rPr>
          <w:rFonts w:eastAsia="宋体"/>
          <w:b/>
          <w:bCs/>
        </w:rPr>
        <w:t xml:space="preserve">introduce any new </w:t>
      </w:r>
      <w:r w:rsidRPr="00844879">
        <w:rPr>
          <w:rFonts w:eastAsia="宋体"/>
          <w:b/>
          <w:bCs/>
        </w:rPr>
        <w:t xml:space="preserve">test case </w:t>
      </w:r>
      <w:r w:rsidRPr="00C12949">
        <w:rPr>
          <w:rFonts w:eastAsia="宋体"/>
          <w:b/>
          <w:bCs/>
        </w:rPr>
        <w:t>due to</w:t>
      </w:r>
      <w:r w:rsidRPr="00844879">
        <w:rPr>
          <w:rFonts w:eastAsia="宋体"/>
          <w:b/>
          <w:bCs/>
        </w:rPr>
        <w:t xml:space="preserve"> OD-SIB1 </w:t>
      </w:r>
      <w:r w:rsidRPr="00C12949">
        <w:rPr>
          <w:rFonts w:eastAsia="宋体"/>
          <w:b/>
          <w:bCs/>
        </w:rPr>
        <w:t xml:space="preserve">acquisition </w:t>
      </w:r>
      <w:r w:rsidRPr="00844879">
        <w:rPr>
          <w:rFonts w:eastAsia="宋体"/>
          <w:b/>
          <w:bCs/>
        </w:rPr>
        <w:t>procedure in</w:t>
      </w:r>
      <w:r w:rsidRPr="00844879">
        <w:rPr>
          <w:rFonts w:eastAsia="宋体" w:hint="eastAsia"/>
          <w:b/>
          <w:bCs/>
        </w:rPr>
        <w:t xml:space="preserve"> </w:t>
      </w:r>
      <w:r w:rsidRPr="00844879">
        <w:rPr>
          <w:rFonts w:eastAsia="宋体"/>
          <w:b/>
          <w:bCs/>
        </w:rPr>
        <w:t>IDLE mode.</w:t>
      </w:r>
    </w:p>
    <w:p w14:paraId="24B3F15A" w14:textId="14E6CF8B" w:rsidR="00E834BB" w:rsidRDefault="00E834BB" w:rsidP="00E834BB">
      <w:pPr>
        <w:rPr>
          <w:rFonts w:ascii="Times" w:eastAsiaTheme="minorEastAsia" w:hAnsi="Times"/>
          <w:szCs w:val="24"/>
          <w:lang w:eastAsia="zh-CN"/>
        </w:rPr>
      </w:pPr>
    </w:p>
    <w:p w14:paraId="6059D073" w14:textId="77777777" w:rsidR="00092822" w:rsidRDefault="00092822" w:rsidP="00092822">
      <w:pPr>
        <w:overflowPunct/>
        <w:autoSpaceDE/>
        <w:autoSpaceDN/>
        <w:adjustRightInd/>
        <w:jc w:val="both"/>
        <w:textAlignment w:val="auto"/>
        <w:rPr>
          <w:rFonts w:eastAsiaTheme="minorEastAsia"/>
          <w:b/>
          <w:bCs/>
          <w:lang w:eastAsia="zh-CN"/>
        </w:rPr>
      </w:pPr>
    </w:p>
    <w:p w14:paraId="709EBBB8" w14:textId="160ABBD7" w:rsidR="00092822" w:rsidRPr="00C96D46" w:rsidRDefault="00092822" w:rsidP="00092822">
      <w:pPr>
        <w:pStyle w:val="1"/>
        <w:numPr>
          <w:ilvl w:val="0"/>
          <w:numId w:val="0"/>
        </w:numPr>
        <w:ind w:left="432" w:hanging="432"/>
        <w:jc w:val="both"/>
        <w:rPr>
          <w:rFonts w:eastAsia="宋体"/>
          <w:lang w:eastAsia="zh-CN"/>
        </w:rPr>
      </w:pPr>
      <w:r>
        <w:rPr>
          <w:rFonts w:eastAsia="宋体" w:hint="eastAsia"/>
          <w:lang w:eastAsia="zh-CN"/>
        </w:rPr>
        <w:lastRenderedPageBreak/>
        <w:t>Reference</w:t>
      </w:r>
    </w:p>
    <w:p w14:paraId="7DBF7EA6" w14:textId="3E0E52A3" w:rsidR="00092822" w:rsidRPr="00092822" w:rsidRDefault="00092822" w:rsidP="00E834BB">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Pr="00092822">
        <w:rPr>
          <w:rFonts w:ascii="Times" w:eastAsiaTheme="minorEastAsia" w:hAnsi="Times"/>
          <w:szCs w:val="24"/>
          <w:lang w:eastAsia="zh-CN"/>
        </w:rPr>
        <w:t>R4-2512327</w:t>
      </w:r>
      <w:r>
        <w:rPr>
          <w:rFonts w:ascii="Times" w:eastAsiaTheme="minorEastAsia" w:hAnsi="Times"/>
          <w:szCs w:val="24"/>
          <w:lang w:eastAsia="zh-CN"/>
        </w:rPr>
        <w:t xml:space="preserve">, </w:t>
      </w:r>
      <w:r w:rsidRPr="00092822">
        <w:rPr>
          <w:rFonts w:ascii="Times" w:eastAsiaTheme="minorEastAsia" w:hAnsi="Times"/>
          <w:szCs w:val="24"/>
          <w:lang w:eastAsia="zh-CN"/>
        </w:rPr>
        <w:t>WF on RRM requirements for Netw_Energy_NR_enh_Part1.</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A2A1" w14:textId="77777777" w:rsidR="001F2E37" w:rsidRDefault="001F2E37" w:rsidP="002A1D39">
      <w:pPr>
        <w:spacing w:after="0"/>
      </w:pPr>
      <w:r>
        <w:separator/>
      </w:r>
    </w:p>
  </w:endnote>
  <w:endnote w:type="continuationSeparator" w:id="0">
    <w:p w14:paraId="02D1A315" w14:textId="77777777" w:rsidR="001F2E37" w:rsidRDefault="001F2E3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52A0E" w14:textId="77777777" w:rsidR="001F2E37" w:rsidRDefault="001F2E37" w:rsidP="002A1D39">
      <w:pPr>
        <w:spacing w:after="0"/>
      </w:pPr>
      <w:r>
        <w:separator/>
      </w:r>
    </w:p>
  </w:footnote>
  <w:footnote w:type="continuationSeparator" w:id="0">
    <w:p w14:paraId="6EDD2A31" w14:textId="77777777" w:rsidR="001F2E37" w:rsidRDefault="001F2E3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16"/>
  </w:num>
  <w:num w:numId="4">
    <w:abstractNumId w:val="20"/>
  </w:num>
  <w:num w:numId="5">
    <w:abstractNumId w:val="19"/>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1"/>
  </w:num>
  <w:num w:numId="8">
    <w:abstractNumId w:val="11"/>
  </w:num>
  <w:num w:numId="9">
    <w:abstractNumId w:val="10"/>
  </w:num>
  <w:num w:numId="10">
    <w:abstractNumId w:val="1"/>
  </w:num>
  <w:num w:numId="11">
    <w:abstractNumId w:val="11"/>
    <w:lvlOverride w:ilvl="0">
      <w:startOverride w:val="1"/>
    </w:lvlOverride>
  </w:num>
  <w:num w:numId="12">
    <w:abstractNumId w:val="24"/>
  </w:num>
  <w:num w:numId="13">
    <w:abstractNumId w:val="15"/>
  </w:num>
  <w:num w:numId="14">
    <w:abstractNumId w:val="18"/>
  </w:num>
  <w:num w:numId="15">
    <w:abstractNumId w:val="4"/>
  </w:num>
  <w:num w:numId="16">
    <w:abstractNumId w:val="2"/>
  </w:num>
  <w:num w:numId="17">
    <w:abstractNumId w:val="6"/>
  </w:num>
  <w:num w:numId="18">
    <w:abstractNumId w:val="17"/>
  </w:num>
  <w:num w:numId="19">
    <w:abstractNumId w:val="9"/>
  </w:num>
  <w:num w:numId="20">
    <w:abstractNumId w:val="3"/>
  </w:num>
  <w:num w:numId="21">
    <w:abstractNumId w:val="8"/>
  </w:num>
  <w:num w:numId="22">
    <w:abstractNumId w:val="7"/>
  </w:num>
  <w:num w:numId="23">
    <w:abstractNumId w:val="22"/>
  </w:num>
  <w:num w:numId="24">
    <w:abstractNumId w:val="5"/>
  </w:num>
  <w:num w:numId="25">
    <w:abstractNumId w:val="13"/>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2E37"/>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1ED7"/>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0881FAEB-6C6D-4C27-A0DC-41A3F8DF8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cp:lastModifiedBy>
  <cp:revision>6</cp:revision>
  <dcterms:created xsi:type="dcterms:W3CDTF">2025-09-25T02:55:00Z</dcterms:created>
  <dcterms:modified xsi:type="dcterms:W3CDTF">2025-10-02T02:14:00Z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