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2068A">
      <w:pPr>
        <w:pStyle w:val="34"/>
        <w:keepLines/>
        <w:tabs>
          <w:tab w:val="left" w:pos="5956"/>
          <w:tab w:val="right" w:pos="10440"/>
          <w:tab w:val="right" w:pos="13323"/>
        </w:tabs>
        <w:spacing w:after="120"/>
        <w:rPr>
          <w:rFonts w:hint="default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511656</w:t>
      </w:r>
    </w:p>
    <w:p w14:paraId="5F851C87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Bangalore, India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25 Aug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fldChar w:fldCharType="begin"/>
      </w:r>
      <w:r>
        <w:rPr>
          <w:rFonts w:ascii="Arial" w:hAnsi="Arial" w:eastAsia="宋体" w:cs="Arial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ascii="Arial" w:hAnsi="Arial" w:eastAsia="宋体" w:cs="Arial"/>
          <w:b/>
          <w:sz w:val="24"/>
          <w:szCs w:val="24"/>
          <w:lang w:eastAsia="zh-CN"/>
        </w:rPr>
        <w:fldChar w:fldCharType="end"/>
      </w:r>
      <w:r>
        <w:rPr>
          <w:rFonts w:ascii="Arial" w:hAnsi="Arial" w:eastAsia="宋体" w:cs="Arial"/>
          <w:b/>
          <w:sz w:val="24"/>
          <w:szCs w:val="24"/>
          <w:lang w:eastAsia="zh-CN"/>
        </w:rPr>
        <w:t>- 29 Aug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</w:p>
    <w:p w14:paraId="6DE52E5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D7C8C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event triggered L1-RSRP reporting</w:t>
      </w:r>
    </w:p>
    <w:p w14:paraId="4952C8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7899C0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R19</w:t>
      </w:r>
      <w:bookmarkStart w:id="8" w:name="_GoBack"/>
      <w:bookmarkEnd w:id="8"/>
    </w:p>
    <w:bookmarkEnd w:id="3"/>
    <w:bookmarkEnd w:id="4"/>
    <w:bookmarkEnd w:id="5"/>
    <w:p w14:paraId="535EB4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ja-JP"/>
        </w:rPr>
        <w:t>NR_MIMO_Ph5-Core</w:t>
      </w:r>
    </w:p>
    <w:p w14:paraId="762878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D995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RAN4</w:t>
      </w:r>
    </w:p>
    <w:p w14:paraId="3C819B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</w:t>
      </w:r>
    </w:p>
    <w:p w14:paraId="44CA4C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7F6ED16">
      <w:pPr>
        <w:spacing w:after="60"/>
        <w:ind w:left="1985" w:hanging="1985"/>
        <w:rPr>
          <w:rFonts w:ascii="Arial" w:hAnsi="Arial" w:cs="Arial"/>
          <w:bCs/>
        </w:rPr>
      </w:pPr>
    </w:p>
    <w:p w14:paraId="6B37AB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Chenchen Zhang</w:t>
      </w:r>
    </w:p>
    <w:p w14:paraId="67F8F9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zhang.chenchen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.cn</w:t>
      </w:r>
    </w:p>
    <w:p w14:paraId="7D5F93D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DB983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 w14:paraId="620E6B78">
      <w:pPr>
        <w:spacing w:after="60"/>
        <w:ind w:left="1985" w:hanging="1985"/>
        <w:rPr>
          <w:rFonts w:ascii="Arial" w:hAnsi="Arial" w:cs="Arial"/>
          <w:b/>
        </w:rPr>
      </w:pPr>
    </w:p>
    <w:p w14:paraId="5BBBF4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 w:type="textWrapping"/>
      </w:r>
    </w:p>
    <w:p w14:paraId="4C214179">
      <w:pPr>
        <w:pStyle w:val="2"/>
      </w:pPr>
      <w:r>
        <w:t>1</w:t>
      </w:r>
      <w:r>
        <w:tab/>
      </w:r>
      <w:r>
        <w:t>Overall description</w:t>
      </w:r>
    </w:p>
    <w:p w14:paraId="7DC43591">
      <w:pPr>
        <w:jc w:val="both"/>
        <w:rPr>
          <w:color w:val="000000"/>
          <w:lang w:val="en-US" w:eastAsia="zh-CN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measurement requirements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for event-triggered L1-RSRP reporting.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It is RAN4 common understanding </w:t>
      </w:r>
      <w:r>
        <w:rPr>
          <w:color w:val="000000"/>
          <w:lang w:val="en-US" w:eastAsia="zh-CN"/>
        </w:rPr>
        <w:t xml:space="preserve">that </w:t>
      </w:r>
      <w:r>
        <w:rPr>
          <w:rFonts w:hint="eastAsia"/>
          <w:color w:val="000000"/>
          <w:lang w:val="en-US" w:eastAsia="zh-CN"/>
        </w:rPr>
        <w:t>NW can configure 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 xml:space="preserve">” for event-triggered L1-RSRP reporting. For Event-2, RAN4 </w:t>
      </w:r>
      <w:r>
        <w:rPr>
          <w:color w:val="000000"/>
          <w:lang w:val="en-US" w:eastAsia="zh-CN"/>
        </w:rPr>
        <w:t xml:space="preserve">agreed to </w:t>
      </w:r>
      <w:r>
        <w:rPr>
          <w:rFonts w:hint="eastAsia"/>
          <w:color w:val="000000"/>
          <w:lang w:val="en-US" w:eastAsia="zh-CN"/>
        </w:rPr>
        <w:t xml:space="preserve">define separate </w:t>
      </w:r>
      <w:r>
        <w:rPr>
          <w:color w:val="000000"/>
          <w:lang w:val="en-US" w:eastAsia="zh-CN"/>
        </w:rPr>
        <w:t xml:space="preserve">requirements </w:t>
      </w:r>
      <w:r>
        <w:rPr>
          <w:rFonts w:hint="eastAsia"/>
          <w:color w:val="000000"/>
          <w:lang w:val="en-US" w:eastAsia="zh-CN"/>
        </w:rPr>
        <w:t xml:space="preserve">for measurement period </w:t>
      </w:r>
      <w:r>
        <w:rPr>
          <w:color w:val="000000"/>
          <w:lang w:val="en-US" w:eastAsia="zh-CN"/>
        </w:rPr>
        <w:t xml:space="preserve">when </w:t>
      </w:r>
      <w:r>
        <w:rPr>
          <w:rFonts w:hint="eastAsia"/>
          <w:color w:val="000000"/>
          <w:lang w:val="en-US" w:eastAsia="zh-CN"/>
        </w:rPr>
        <w:t xml:space="preserve">the UE is configured or not </w:t>
      </w:r>
      <w:r>
        <w:rPr>
          <w:color w:val="000000"/>
          <w:lang w:val="en-US" w:eastAsia="zh-CN"/>
        </w:rPr>
        <w:t xml:space="preserve">configured </w:t>
      </w:r>
      <w:r>
        <w:rPr>
          <w:rFonts w:hint="eastAsia"/>
          <w:color w:val="000000"/>
          <w:lang w:val="en-US" w:eastAsia="zh-CN"/>
        </w:rPr>
        <w:t>with“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>”</w:t>
      </w:r>
      <w:r>
        <w:rPr>
          <w:color w:val="000000"/>
          <w:lang w:val="en-US" w:eastAsia="zh-CN"/>
        </w:rPr>
        <w:t xml:space="preserve">, similar to </w:t>
      </w:r>
      <w:r>
        <w:rPr>
          <w:rFonts w:hint="eastAsia"/>
          <w:color w:val="000000"/>
          <w:lang w:val="en-US" w:eastAsia="zh-CN"/>
        </w:rPr>
        <w:t>existing measurement period requirements.</w:t>
      </w:r>
      <w:r>
        <w:rPr>
          <w:color w:val="000000"/>
          <w:lang w:val="en-US" w:eastAsia="zh-CN"/>
        </w:rPr>
        <w:t xml:space="preserve"> Specifically, </w:t>
      </w:r>
      <w:r>
        <w:rPr>
          <w:color w:val="000000"/>
          <w:highlight w:val="none"/>
          <w:lang w:val="en-US" w:eastAsia="zh-CN"/>
        </w:rPr>
        <w:t xml:space="preserve">for SSB-based and </w:t>
      </w:r>
      <w:r>
        <w:rPr>
          <w:highlight w:val="none"/>
        </w:rPr>
        <w:t>periodic and semi-persistent CSI-RS based L1-RSRP measurement,</w:t>
      </w:r>
      <w:r>
        <w:rPr>
          <w:color w:val="000000"/>
          <w:highlight w:val="none"/>
          <w:lang w:val="en-US" w:eastAsia="zh-CN"/>
        </w:rPr>
        <w:t xml:space="preserve"> if </w:t>
      </w:r>
      <w:r>
        <w:rPr>
          <w:i/>
          <w:iCs/>
          <w:color w:val="000000"/>
          <w:highlight w:val="none"/>
          <w:lang w:val="en-US" w:eastAsia="zh-CN"/>
        </w:rPr>
        <w:t>timeRestrictionForChannelMeasurement</w:t>
      </w:r>
      <w:r>
        <w:rPr>
          <w:color w:val="000000"/>
          <w:highlight w:val="none"/>
          <w:lang w:val="en-US" w:eastAsia="zh-CN"/>
        </w:rPr>
        <w:t xml:space="preserve"> is configured, the measurement period is based on M = 1, and event evaluation should be based on the most recent result from both new beam and current beam;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color w:val="000000"/>
          <w:highlight w:val="none"/>
          <w:lang w:val="en-US" w:eastAsia="zh-CN"/>
        </w:rPr>
        <w:t xml:space="preserve">If </w:t>
      </w:r>
      <w:r>
        <w:rPr>
          <w:i/>
          <w:iCs/>
          <w:color w:val="000000"/>
          <w:highlight w:val="none"/>
          <w:lang w:val="en-US" w:eastAsia="zh-CN"/>
        </w:rPr>
        <w:t>timeRestrictionForChannelMeasurement</w:t>
      </w:r>
      <w:r>
        <w:rPr>
          <w:color w:val="000000"/>
          <w:highlight w:val="none"/>
          <w:lang w:val="en-US" w:eastAsia="zh-CN"/>
        </w:rPr>
        <w:t xml:space="preserve"> is not configured, </w:t>
      </w:r>
      <w:r>
        <w:rPr>
          <w:rFonts w:hint="eastAsia"/>
          <w:color w:val="000000"/>
          <w:highlight w:val="none"/>
          <w:lang w:val="en-US" w:eastAsia="zh-CN"/>
        </w:rPr>
        <w:t xml:space="preserve">the </w:t>
      </w:r>
      <w:r>
        <w:rPr>
          <w:highlight w:val="none"/>
          <w:lang w:eastAsia="zh-CN"/>
        </w:rPr>
        <w:t>measurement period for current and new beam is base</w:t>
      </w:r>
      <w:r>
        <w:rPr>
          <w:rFonts w:hint="eastAsia"/>
          <w:highlight w:val="none"/>
          <w:lang w:eastAsia="zh-CN"/>
        </w:rPr>
        <w:t>d</w:t>
      </w:r>
      <w:r>
        <w:rPr>
          <w:highlight w:val="none"/>
          <w:lang w:eastAsia="zh-CN"/>
        </w:rPr>
        <w:t xml:space="preserve"> on M = 3. For </w:t>
      </w:r>
      <w:r>
        <w:rPr>
          <w:highlight w:val="none"/>
        </w:rPr>
        <w:t>aperiodic CSI-RS based L1-RSRP, M is always equal to 1.</w:t>
      </w:r>
    </w:p>
    <w:p w14:paraId="4B196A23">
      <w:pPr>
        <w:pStyle w:val="2"/>
      </w:pPr>
      <w:r>
        <w:t>2</w:t>
      </w:r>
      <w:r>
        <w:tab/>
      </w:r>
      <w:r>
        <w:t>Actions</w:t>
      </w:r>
    </w:p>
    <w:p w14:paraId="6B50AE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6B58E04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</w:t>
      </w:r>
      <w:r>
        <w:rPr>
          <w:color w:val="000000"/>
          <w:lang w:val="en-US" w:eastAsia="zh-CN"/>
        </w:rPr>
        <w:t xml:space="preserve">take above information into account and provide feedback if </w:t>
      </w:r>
      <w:r>
        <w:rPr>
          <w:rFonts w:hint="eastAsia"/>
          <w:color w:val="000000"/>
          <w:lang w:val="en-US" w:eastAsia="zh-CN"/>
        </w:rPr>
        <w:t>there is any issue with the above RAN4 agreement</w:t>
      </w:r>
      <w:r>
        <w:rPr>
          <w:color w:val="000000"/>
        </w:rPr>
        <w:t>.</w:t>
      </w:r>
    </w:p>
    <w:p w14:paraId="17433F1B">
      <w:pPr>
        <w:spacing w:after="120"/>
        <w:rPr>
          <w:rFonts w:ascii="Arial" w:hAnsi="Arial" w:cs="Arial"/>
        </w:rPr>
      </w:pPr>
    </w:p>
    <w:p w14:paraId="5609355A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0D25F94E"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August 25 to 29, 2025</w:t>
      </w:r>
      <w:r>
        <w:rPr>
          <w:rFonts w:hint="eastAsia"/>
        </w:rPr>
        <w:tab/>
      </w:r>
      <w:r>
        <w:rPr>
          <w:rFonts w:hint="eastAsia"/>
        </w:rPr>
        <w:t>Bengaluru, IN</w:t>
      </w:r>
    </w:p>
    <w:p w14:paraId="37DD668F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D1E8C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920192"/>
    <w:rsid w:val="00931211"/>
    <w:rsid w:val="009318AA"/>
    <w:rsid w:val="00946B3A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E5267"/>
    <w:rsid w:val="009F407E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557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C22D0"/>
    <w:rsid w:val="00CC657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547AB"/>
    <w:rsid w:val="00F8388B"/>
    <w:rsid w:val="00FA4114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43D35FF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53C4711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styleId="93">
    <w:name w:val="List Paragraph"/>
    <w:basedOn w:val="1"/>
    <w:link w:val="9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 w:eastAsia="en-US"/>
    </w:rPr>
  </w:style>
  <w:style w:type="character" w:customStyle="1" w:styleId="94">
    <w:name w:val="列表段落 字符"/>
    <w:link w:val="93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95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6">
    <w:name w:val="批注文字 字符"/>
    <w:basedOn w:val="44"/>
    <w:link w:val="28"/>
    <w:semiHidden/>
    <w:qFormat/>
    <w:uiPriority w:val="0"/>
    <w:rPr>
      <w:rFonts w:ascii="Arial" w:hAnsi="Arial"/>
      <w:lang w:eastAsia="en-GB"/>
    </w:rPr>
  </w:style>
  <w:style w:type="character" w:customStyle="1" w:styleId="97">
    <w:name w:val="批注主题 字符"/>
    <w:basedOn w:val="96"/>
    <w:link w:val="41"/>
    <w:semiHidden/>
    <w:qFormat/>
    <w:uiPriority w:val="99"/>
    <w:rPr>
      <w:rFonts w:ascii="Arial" w:hAnsi="Arial"/>
      <w:b/>
      <w:bCs/>
      <w:lang w:eastAsia="en-GB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280</Words>
  <Characters>1598</Characters>
  <Lines>13</Lines>
  <Paragraphs>3</Paragraphs>
  <TotalTime>0</TotalTime>
  <ScaleCrop>false</ScaleCrop>
  <LinksUpToDate>false</LinksUpToDate>
  <CharactersWithSpaces>1875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2025-05-23T06:08:00Z</dcterms:created>
  <dc:creator>David Boswarthick</dc:creator>
  <cp:lastModifiedBy>ZTE</cp:lastModifiedBy>
  <cp:lastPrinted>2002-04-23T07:10:00Z</cp:lastPrinted>
  <dcterms:modified xsi:type="dcterms:W3CDTF">2025-08-17T12:13:50Z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2052-12.8.2.19830</vt:lpwstr>
  </property>
  <property fmtid="{D5CDD505-2E9C-101B-9397-08002B2CF9AE}" pid="4" name="ICV">
    <vt:lpwstr>5BEF1E8E46C84A619EE65E3E1570F947</vt:lpwstr>
  </property>
</Properties>
</file>