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4F9AE" w14:textId="00645D67" w:rsidR="00CE53E5" w:rsidRPr="009578C1" w:rsidRDefault="00CE53E5" w:rsidP="00CE53E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5C62CE">
        <w:rPr>
          <w:rFonts w:cs="Arial"/>
          <w:bCs/>
          <w:sz w:val="22"/>
        </w:rPr>
        <w:t>6</w:t>
      </w:r>
      <w:r>
        <w:rPr>
          <w:rFonts w:cs="Arial"/>
          <w:bCs/>
          <w:sz w:val="22"/>
        </w:rPr>
        <w:tab/>
      </w:r>
      <w:r w:rsidR="00024AAE" w:rsidRPr="00024AAE">
        <w:rPr>
          <w:rFonts w:cs="Arial"/>
          <w:bCs/>
          <w:sz w:val="22"/>
        </w:rPr>
        <w:t>R4-2510272</w:t>
      </w:r>
    </w:p>
    <w:p w14:paraId="28C6A164" w14:textId="77777777" w:rsidR="005C62CE" w:rsidRPr="0024528B" w:rsidRDefault="005C62CE" w:rsidP="005C62CE">
      <w:pPr>
        <w:pStyle w:val="a5"/>
        <w:keepLines/>
        <w:tabs>
          <w:tab w:val="right" w:pos="10440"/>
          <w:tab w:val="right" w:pos="13323"/>
        </w:tabs>
        <w:spacing w:before="60" w:after="60"/>
        <w:rPr>
          <w:rFonts w:cs="Arial"/>
          <w:bCs/>
          <w:sz w:val="22"/>
        </w:rPr>
      </w:pPr>
      <w:r w:rsidRPr="0024528B">
        <w:rPr>
          <w:rFonts w:cs="Arial"/>
          <w:bCs/>
          <w:sz w:val="22"/>
        </w:rPr>
        <w:t xml:space="preserve">Bengaluru, India, August 25th – 29th, </w:t>
      </w:r>
      <w:r w:rsidRPr="009578C1">
        <w:rPr>
          <w:rFonts w:cs="Arial"/>
          <w:bCs/>
          <w:sz w:val="22"/>
        </w:rPr>
        <w:t>202</w:t>
      </w:r>
      <w:r>
        <w:rPr>
          <w:rFonts w:cs="Arial"/>
          <w:bCs/>
          <w:sz w:val="22"/>
        </w:rPr>
        <w:t>5</w:t>
      </w:r>
    </w:p>
    <w:p w14:paraId="492ADD24" w14:textId="77777777" w:rsidR="00027C14" w:rsidRPr="005C62C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4F308F"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15920" w:rsidRPr="00915920">
        <w:rPr>
          <w:rFonts w:ascii="Arial" w:hAnsi="Arial" w:cs="Arial"/>
          <w:sz w:val="22"/>
        </w:rPr>
        <w:t xml:space="preserve">Discussion of UE RF impact for </w:t>
      </w:r>
      <w:r w:rsidR="003B31CA" w:rsidRPr="003B31CA">
        <w:rPr>
          <w:rFonts w:ascii="Arial" w:hAnsi="Arial" w:cs="Arial"/>
          <w:sz w:val="22"/>
        </w:rPr>
        <w:t>LB-LB switching</w:t>
      </w:r>
    </w:p>
    <w:p w14:paraId="1BE04CBA" w14:textId="004DEBD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1CA">
        <w:rPr>
          <w:rFonts w:ascii="Arial" w:hAnsi="Arial" w:cs="Arial"/>
          <w:sz w:val="22"/>
          <w:lang w:val="en-US"/>
        </w:rPr>
        <w:t>7</w:t>
      </w:r>
      <w:r w:rsidR="005F0129" w:rsidRPr="005F0129">
        <w:rPr>
          <w:rFonts w:ascii="Arial" w:eastAsiaTheme="minorEastAsia" w:hAnsi="Arial" w:cs="Arial"/>
          <w:sz w:val="22"/>
          <w:lang w:val="en-US" w:eastAsia="zh-CN"/>
        </w:rPr>
        <w:t>.</w:t>
      </w:r>
      <w:r w:rsidR="005C62CE">
        <w:rPr>
          <w:rFonts w:ascii="Arial" w:eastAsiaTheme="minorEastAsia" w:hAnsi="Arial" w:cs="Arial"/>
          <w:sz w:val="22"/>
          <w:lang w:val="en-US" w:eastAsia="zh-CN"/>
        </w:rPr>
        <w:t>3</w:t>
      </w:r>
      <w:r w:rsidR="00915920">
        <w:rPr>
          <w:rFonts w:ascii="Arial" w:eastAsiaTheme="minorEastAsia" w:hAnsi="Arial" w:cs="Arial" w:hint="eastAsia"/>
          <w:sz w:val="22"/>
          <w:lang w:val="en-US" w:eastAsia="zh-CN"/>
        </w:rPr>
        <w:t>.</w:t>
      </w:r>
      <w:r w:rsidR="006E77A5">
        <w:rPr>
          <w:rFonts w:ascii="Arial" w:eastAsiaTheme="minorEastAsia" w:hAnsi="Arial" w:cs="Arial"/>
          <w:sz w:val="22"/>
          <w:lang w:val="en-US" w:eastAsia="zh-CN"/>
        </w:rPr>
        <w:t>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163ED1F7" w:rsidR="00915920" w:rsidRDefault="00F3225B" w:rsidP="002104E9">
      <w:pPr>
        <w:rPr>
          <w:rFonts w:eastAsiaTheme="minorEastAsia"/>
          <w:lang w:eastAsia="zh-CN"/>
        </w:rPr>
      </w:pPr>
      <w:r w:rsidRPr="002104E9">
        <w:rPr>
          <w:rFonts w:eastAsiaTheme="minorEastAsia"/>
          <w:lang w:eastAsia="zh-CN"/>
        </w:rPr>
        <w:t>In RAN#10</w:t>
      </w:r>
      <w:r w:rsidR="003B31CA" w:rsidRPr="002104E9">
        <w:rPr>
          <w:rFonts w:eastAsiaTheme="minorEastAsia"/>
          <w:lang w:eastAsia="zh-CN"/>
        </w:rPr>
        <w:t>6</w:t>
      </w:r>
      <w:r w:rsidRPr="002104E9">
        <w:rPr>
          <w:rFonts w:eastAsiaTheme="minorEastAsia"/>
          <w:lang w:eastAsia="zh-CN"/>
        </w:rPr>
        <w:t xml:space="preserve">, a new WID </w:t>
      </w:r>
      <w:r w:rsidRPr="002104E9">
        <w:rPr>
          <w:rFonts w:eastAsiaTheme="minorEastAsia" w:hint="eastAsia"/>
          <w:lang w:eastAsia="zh-CN"/>
        </w:rPr>
        <w:t xml:space="preserve">[1] </w:t>
      </w:r>
      <w:r w:rsidRPr="002104E9">
        <w:rPr>
          <w:rFonts w:eastAsiaTheme="minorEastAsia"/>
          <w:lang w:eastAsia="zh-CN"/>
        </w:rPr>
        <w:t>was approved on</w:t>
      </w:r>
      <w:r w:rsidR="003B31CA" w:rsidRPr="002104E9">
        <w:rPr>
          <w:rFonts w:eastAsiaTheme="minorEastAsia"/>
          <w:lang w:eastAsia="zh-CN"/>
        </w:rPr>
        <w:t xml:space="preserve"> Low band carrier aggregation via switching</w:t>
      </w:r>
      <w:r w:rsidR="00915920">
        <w:rPr>
          <w:rFonts w:eastAsiaTheme="minorEastAsia" w:hint="eastAsia"/>
          <w:lang w:eastAsia="zh-CN"/>
        </w:rPr>
        <w:t xml:space="preserve">. </w:t>
      </w:r>
      <w:r w:rsidR="003B31CA">
        <w:rPr>
          <w:rFonts w:eastAsiaTheme="minorEastAsia"/>
          <w:lang w:eastAsia="zh-CN"/>
        </w:rPr>
        <w:t>A motivation paper including some pictures was provided in [2].</w:t>
      </w:r>
    </w:p>
    <w:p w14:paraId="0309AA81" w14:textId="397CA75F" w:rsidR="00172CE2" w:rsidRDefault="00172CE2" w:rsidP="002104E9">
      <w:pPr>
        <w:rPr>
          <w:rFonts w:eastAsiaTheme="minorEastAsia"/>
          <w:lang w:eastAsia="zh-CN"/>
        </w:rPr>
      </w:pPr>
      <w:r>
        <w:rPr>
          <w:rFonts w:eastAsiaTheme="minorEastAsia" w:hint="eastAsia"/>
          <w:lang w:eastAsia="zh-CN"/>
        </w:rPr>
        <w:t>I</w:t>
      </w:r>
      <w:r>
        <w:rPr>
          <w:rFonts w:eastAsiaTheme="minorEastAsia"/>
          <w:lang w:eastAsia="zh-CN"/>
        </w:rPr>
        <w:t xml:space="preserve">n RAN4#114, </w:t>
      </w:r>
      <w:r w:rsidR="00B0628C">
        <w:rPr>
          <w:rFonts w:eastAsiaTheme="minorEastAsia"/>
          <w:lang w:eastAsia="zh-CN"/>
        </w:rPr>
        <w:t xml:space="preserve">most discussions were made focus on </w:t>
      </w:r>
      <w:r w:rsidR="00B0628C" w:rsidRPr="002104E9">
        <w:rPr>
          <w:rFonts w:eastAsiaTheme="minorEastAsia"/>
          <w:lang w:eastAsia="zh-CN"/>
        </w:rPr>
        <w:t xml:space="preserve">switching time for low NR band carrier aggregation via switching. </w:t>
      </w:r>
      <w:r w:rsidR="002104E9" w:rsidRPr="002104E9">
        <w:rPr>
          <w:rFonts w:eastAsiaTheme="minorEastAsia"/>
          <w:lang w:eastAsia="zh-CN"/>
        </w:rPr>
        <w:t>Some other issues were listed but not discussed. The main results are WF [4] and LS [5].</w:t>
      </w:r>
    </w:p>
    <w:p w14:paraId="7E2DAC38" w14:textId="485CF4F0" w:rsidR="00007B73" w:rsidRDefault="00007B73" w:rsidP="002104E9">
      <w:pPr>
        <w:rPr>
          <w:rFonts w:eastAsiaTheme="minorEastAsia"/>
          <w:lang w:eastAsia="zh-CN"/>
        </w:rPr>
      </w:pPr>
      <w:r>
        <w:rPr>
          <w:rFonts w:eastAsiaTheme="minorEastAsia" w:hint="eastAsia"/>
          <w:lang w:eastAsia="zh-CN"/>
        </w:rPr>
        <w:t>In</w:t>
      </w:r>
      <w:r>
        <w:rPr>
          <w:rFonts w:eastAsiaTheme="minorEastAsia"/>
          <w:lang w:eastAsia="zh-CN"/>
        </w:rPr>
        <w:t xml:space="preserve"> RAN4#114bis, more agreements were reac</w:t>
      </w:r>
      <w:r>
        <w:rPr>
          <w:rFonts w:eastAsiaTheme="minorEastAsia" w:hint="eastAsia"/>
          <w:lang w:eastAsia="zh-CN"/>
        </w:rPr>
        <w:t>h</w:t>
      </w:r>
      <w:r>
        <w:rPr>
          <w:rFonts w:eastAsiaTheme="minorEastAsia"/>
          <w:lang w:eastAsia="zh-CN"/>
        </w:rPr>
        <w:t>ed, and the WF and summary are in [7][8].</w:t>
      </w:r>
    </w:p>
    <w:p w14:paraId="540931F3" w14:textId="4FBD0994" w:rsidR="0005777E" w:rsidRPr="002104E9" w:rsidRDefault="005C62CE" w:rsidP="002104E9">
      <w:pPr>
        <w:rPr>
          <w:rFonts w:eastAsiaTheme="minorEastAsia"/>
          <w:lang w:eastAsia="zh-CN"/>
        </w:rPr>
      </w:pPr>
      <w:r>
        <w:rPr>
          <w:rFonts w:eastAsiaTheme="minorEastAsia" w:hint="eastAsia"/>
          <w:lang w:eastAsia="zh-CN"/>
        </w:rPr>
        <w:t>I</w:t>
      </w:r>
      <w:r>
        <w:rPr>
          <w:rFonts w:eastAsiaTheme="minorEastAsia"/>
          <w:lang w:eastAsia="zh-CN"/>
        </w:rPr>
        <w:t xml:space="preserve">n RAN4#115, a TR </w:t>
      </w:r>
      <w:r w:rsidR="0005777E">
        <w:rPr>
          <w:rFonts w:eastAsiaTheme="minorEastAsia"/>
          <w:lang w:eastAsia="zh-CN"/>
        </w:rPr>
        <w:t xml:space="preserve">which include the key discussion result </w:t>
      </w:r>
      <w:r>
        <w:rPr>
          <w:rFonts w:eastAsiaTheme="minorEastAsia"/>
          <w:lang w:eastAsia="zh-CN"/>
        </w:rPr>
        <w:t>was approved in [</w:t>
      </w:r>
      <w:r w:rsidR="0005777E">
        <w:rPr>
          <w:rFonts w:eastAsiaTheme="minorEastAsia"/>
          <w:lang w:eastAsia="zh-CN"/>
        </w:rPr>
        <w:t>10</w:t>
      </w:r>
      <w:r>
        <w:rPr>
          <w:rFonts w:eastAsiaTheme="minorEastAsia"/>
          <w:lang w:eastAsia="zh-CN"/>
        </w:rPr>
        <w:t>], and WF and summary are in [1</w:t>
      </w:r>
      <w:r w:rsidR="0005777E">
        <w:rPr>
          <w:rFonts w:eastAsiaTheme="minorEastAsia"/>
          <w:lang w:eastAsia="zh-CN"/>
        </w:rPr>
        <w:t>1</w:t>
      </w:r>
      <w:r>
        <w:rPr>
          <w:rFonts w:eastAsiaTheme="minorEastAsia"/>
          <w:lang w:eastAsia="zh-CN"/>
        </w:rPr>
        <w:t>][1</w:t>
      </w:r>
      <w:r w:rsidR="0005777E">
        <w:rPr>
          <w:rFonts w:eastAsiaTheme="minorEastAsia"/>
          <w:lang w:eastAsia="zh-CN"/>
        </w:rPr>
        <w:t>2</w:t>
      </w:r>
      <w:r>
        <w:rPr>
          <w:rFonts w:eastAsiaTheme="minorEastAsia"/>
          <w:lang w:eastAsia="zh-CN"/>
        </w:rPr>
        <w:t xml:space="preserve">]. </w:t>
      </w:r>
      <w:r w:rsidR="0005777E">
        <w:rPr>
          <w:rFonts w:eastAsiaTheme="minorEastAsia" w:hint="eastAsia"/>
          <w:lang w:eastAsia="zh-CN"/>
        </w:rPr>
        <w:t>T</w:t>
      </w:r>
      <w:r w:rsidR="0005777E">
        <w:rPr>
          <w:rFonts w:eastAsiaTheme="minorEastAsia"/>
          <w:lang w:eastAsia="zh-CN"/>
        </w:rPr>
        <w:t>he main remaining issues are how to define requirements.</w:t>
      </w:r>
    </w:p>
    <w:p w14:paraId="166469BA" w14:textId="1611D56F" w:rsidR="002104E9" w:rsidRPr="002104E9" w:rsidRDefault="002104E9" w:rsidP="002104E9">
      <w:pPr>
        <w:rPr>
          <w:rFonts w:eastAsiaTheme="minorEastAsia"/>
          <w:lang w:eastAsia="zh-CN"/>
        </w:rPr>
      </w:pPr>
      <w:r w:rsidRPr="002104E9">
        <w:rPr>
          <w:rFonts w:eastAsiaTheme="minorEastAsia" w:hint="eastAsia"/>
          <w:lang w:eastAsia="zh-CN"/>
        </w:rPr>
        <w:t>I</w:t>
      </w:r>
      <w:r w:rsidRPr="002104E9">
        <w:rPr>
          <w:rFonts w:eastAsiaTheme="minorEastAsia"/>
          <w:lang w:eastAsia="zh-CN"/>
        </w:rPr>
        <w:t>n this paper, further discussion</w:t>
      </w:r>
      <w:r w:rsidR="00E114E7">
        <w:rPr>
          <w:rFonts w:eastAsiaTheme="minorEastAsia"/>
          <w:lang w:eastAsia="zh-CN"/>
        </w:rPr>
        <w:t>s</w:t>
      </w:r>
      <w:r w:rsidRPr="002104E9">
        <w:rPr>
          <w:rFonts w:eastAsiaTheme="minorEastAsia"/>
          <w:lang w:eastAsia="zh-CN"/>
        </w:rPr>
        <w:t xml:space="preserve"> were made.</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5A000E52" w14:textId="3DAA48A5" w:rsidR="006B5423" w:rsidRPr="006B5423" w:rsidRDefault="006B5423" w:rsidP="00011A11">
      <w:pPr>
        <w:spacing w:line="360" w:lineRule="auto"/>
        <w:rPr>
          <w:rFonts w:eastAsia="等线"/>
          <w:b/>
          <w:bCs/>
          <w:u w:val="single"/>
          <w:lang w:eastAsia="zh-CN"/>
        </w:rPr>
      </w:pPr>
      <w:r w:rsidRPr="006B5423">
        <w:rPr>
          <w:rFonts w:eastAsia="等线" w:hint="eastAsia"/>
          <w:b/>
          <w:bCs/>
          <w:u w:val="single"/>
          <w:lang w:eastAsia="zh-CN"/>
        </w:rPr>
        <w:t>T</w:t>
      </w:r>
      <w:r w:rsidRPr="006B5423">
        <w:rPr>
          <w:rFonts w:eastAsia="等线"/>
          <w:b/>
          <w:bCs/>
          <w:u w:val="single"/>
          <w:lang w:eastAsia="zh-CN"/>
        </w:rPr>
        <w:t>ime Mask requirements</w:t>
      </w:r>
    </w:p>
    <w:p w14:paraId="3E6F86C5" w14:textId="306DD23C" w:rsidR="00712257" w:rsidRDefault="00712257" w:rsidP="00011A11">
      <w:pPr>
        <w:spacing w:line="360" w:lineRule="auto"/>
        <w:rPr>
          <w:rFonts w:eastAsia="等线"/>
          <w:lang w:eastAsia="zh-CN"/>
        </w:rPr>
      </w:pPr>
      <w:r>
        <w:rPr>
          <w:rFonts w:eastAsia="等线" w:hint="eastAsia"/>
          <w:lang w:eastAsia="zh-CN"/>
        </w:rPr>
        <w:t>In</w:t>
      </w:r>
      <w:r>
        <w:rPr>
          <w:rFonts w:eastAsia="等线"/>
          <w:lang w:eastAsia="zh-CN"/>
        </w:rPr>
        <w:t xml:space="preserve"> last meeting, the TR including a detailed timing relation for the case of FDD </w:t>
      </w:r>
      <w:r w:rsidRPr="00712257">
        <w:rPr>
          <w:rFonts w:eastAsia="等线"/>
          <w:lang w:eastAsia="zh-CN"/>
        </w:rPr>
        <w:sym w:font="Wingdings" w:char="F0E0"/>
      </w:r>
      <w:r>
        <w:rPr>
          <w:rFonts w:eastAsia="等线"/>
          <w:lang w:eastAsia="zh-CN"/>
        </w:rPr>
        <w:t xml:space="preserve"> SDL and SDL </w:t>
      </w:r>
      <w:r w:rsidRPr="00712257">
        <w:rPr>
          <w:rFonts w:eastAsia="等线"/>
          <w:lang w:eastAsia="zh-CN"/>
        </w:rPr>
        <w:sym w:font="Wingdings" w:char="F0E0"/>
      </w:r>
      <w:r>
        <w:rPr>
          <w:rFonts w:eastAsia="等线"/>
          <w:lang w:eastAsia="zh-CN"/>
        </w:rPr>
        <w:t xml:space="preserve"> FDD, which </w:t>
      </w:r>
      <w:r w:rsidR="005C6CCD">
        <w:rPr>
          <w:rFonts w:eastAsia="等线"/>
          <w:lang w:eastAsia="zh-CN"/>
        </w:rPr>
        <w:t>are</w:t>
      </w:r>
      <w:r>
        <w:rPr>
          <w:rFonts w:eastAsia="等线"/>
          <w:lang w:eastAsia="zh-CN"/>
        </w:rPr>
        <w:t xml:space="preserve"> as following:</w:t>
      </w:r>
    </w:p>
    <w:p w14:paraId="2C60F676" w14:textId="713ABA48" w:rsidR="00712257" w:rsidRDefault="00712257" w:rsidP="00011A11">
      <w:pPr>
        <w:spacing w:line="360" w:lineRule="auto"/>
        <w:rPr>
          <w:rFonts w:eastAsia="等线"/>
          <w:lang w:eastAsia="zh-CN"/>
        </w:rPr>
      </w:pPr>
      <w:r w:rsidRPr="00674CFA">
        <w:rPr>
          <w:noProof/>
        </w:rPr>
        <w:drawing>
          <wp:inline distT="0" distB="0" distL="0" distR="0" wp14:anchorId="19DB4F92" wp14:editId="0F4BF4EE">
            <wp:extent cx="2844800" cy="1670050"/>
            <wp:effectExtent l="0" t="0" r="0" b="635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4800" cy="1670050"/>
                    </a:xfrm>
                    <a:prstGeom prst="rect">
                      <a:avLst/>
                    </a:prstGeom>
                    <a:noFill/>
                    <a:ln>
                      <a:noFill/>
                    </a:ln>
                  </pic:spPr>
                </pic:pic>
              </a:graphicData>
            </a:graphic>
          </wp:inline>
        </w:drawing>
      </w:r>
      <w:r w:rsidRPr="00A434BE">
        <w:rPr>
          <w:noProof/>
        </w:rPr>
        <w:drawing>
          <wp:inline distT="0" distB="0" distL="0" distR="0" wp14:anchorId="26F178ED" wp14:editId="169150AF">
            <wp:extent cx="2438400" cy="1682750"/>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8400" cy="1682750"/>
                    </a:xfrm>
                    <a:prstGeom prst="rect">
                      <a:avLst/>
                    </a:prstGeom>
                    <a:noFill/>
                    <a:ln>
                      <a:noFill/>
                    </a:ln>
                  </pic:spPr>
                </pic:pic>
              </a:graphicData>
            </a:graphic>
          </wp:inline>
        </w:drawing>
      </w:r>
    </w:p>
    <w:p w14:paraId="136DCBBE" w14:textId="77777777" w:rsidR="005C6CCD" w:rsidRDefault="005C6CCD" w:rsidP="005C6CCD">
      <w:pPr>
        <w:spacing w:line="360" w:lineRule="auto"/>
        <w:rPr>
          <w:rFonts w:eastAsia="等线"/>
          <w:lang w:eastAsia="zh-CN"/>
        </w:rPr>
      </w:pPr>
      <w:r>
        <w:rPr>
          <w:rFonts w:eastAsia="等线"/>
          <w:lang w:eastAsia="zh-CN"/>
        </w:rPr>
        <w:t>However, for the UL time mask, there is another dedicated UL time mask as following:</w:t>
      </w:r>
    </w:p>
    <w:p w14:paraId="590BF3CB" w14:textId="1700C40C" w:rsidR="005C6CCD" w:rsidRDefault="005C6CCD" w:rsidP="005C6CCD">
      <w:pPr>
        <w:spacing w:line="360" w:lineRule="auto"/>
        <w:jc w:val="center"/>
        <w:rPr>
          <w:rFonts w:eastAsia="等线"/>
          <w:lang w:eastAsia="zh-CN"/>
        </w:rPr>
      </w:pPr>
      <w:r w:rsidRPr="007C3F66">
        <w:rPr>
          <w:noProof/>
        </w:rPr>
        <w:drawing>
          <wp:inline distT="0" distB="0" distL="0" distR="0" wp14:anchorId="7B68D3B7" wp14:editId="7A1FC260">
            <wp:extent cx="3333750" cy="9144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33750" cy="914400"/>
                    </a:xfrm>
                    <a:prstGeom prst="rect">
                      <a:avLst/>
                    </a:prstGeom>
                    <a:noFill/>
                    <a:ln>
                      <a:noFill/>
                    </a:ln>
                  </pic:spPr>
                </pic:pic>
              </a:graphicData>
            </a:graphic>
          </wp:inline>
        </w:drawing>
      </w:r>
    </w:p>
    <w:p w14:paraId="1D16AE54" w14:textId="609EAF86" w:rsidR="005C6CCD" w:rsidRDefault="005C6CCD" w:rsidP="00011A11">
      <w:pPr>
        <w:spacing w:line="360" w:lineRule="auto"/>
        <w:rPr>
          <w:rFonts w:eastAsia="等线"/>
          <w:lang w:eastAsia="zh-CN"/>
        </w:rPr>
      </w:pPr>
      <w:r>
        <w:rPr>
          <w:rFonts w:eastAsia="等线" w:hint="eastAsia"/>
          <w:lang w:eastAsia="zh-CN"/>
        </w:rPr>
        <w:lastRenderedPageBreak/>
        <w:t>I</w:t>
      </w:r>
      <w:r>
        <w:rPr>
          <w:rFonts w:eastAsia="等线"/>
          <w:lang w:eastAsia="zh-CN"/>
        </w:rPr>
        <w:t>n this figure, all the DL related information is omitted.</w:t>
      </w:r>
      <w:r>
        <w:rPr>
          <w:rFonts w:eastAsia="等线" w:hint="eastAsia"/>
          <w:lang w:eastAsia="zh-CN"/>
        </w:rPr>
        <w:t xml:space="preserve"> </w:t>
      </w:r>
    </w:p>
    <w:p w14:paraId="71E5C325" w14:textId="1E12C230" w:rsidR="005C6CCD" w:rsidRDefault="005C6CCD" w:rsidP="00011A11">
      <w:pPr>
        <w:spacing w:line="360" w:lineRule="auto"/>
        <w:rPr>
          <w:rFonts w:eastAsia="等线"/>
          <w:lang w:eastAsia="zh-CN"/>
        </w:rPr>
      </w:pPr>
      <w:r>
        <w:rPr>
          <w:rFonts w:eastAsia="等线" w:hint="eastAsia"/>
          <w:lang w:eastAsia="zh-CN"/>
        </w:rPr>
        <w:t>I</w:t>
      </w:r>
      <w:r>
        <w:rPr>
          <w:rFonts w:eastAsia="等线"/>
          <w:lang w:eastAsia="zh-CN"/>
        </w:rPr>
        <w:t xml:space="preserve">n our understanding, since the verification of DL was not deemed to be verified for RF, it would be a bit strange for </w:t>
      </w:r>
      <w:r>
        <w:rPr>
          <w:rFonts w:eastAsia="等线" w:hint="eastAsia"/>
          <w:lang w:eastAsia="zh-CN"/>
        </w:rPr>
        <w:t>Tx</w:t>
      </w:r>
      <w:r>
        <w:rPr>
          <w:rFonts w:eastAsia="等线"/>
          <w:lang w:eastAsia="zh-CN"/>
        </w:rPr>
        <w:t xml:space="preserve"> requirements to include also</w:t>
      </w:r>
      <w:r w:rsidR="00AA1B9D">
        <w:rPr>
          <w:rFonts w:eastAsia="等线"/>
          <w:lang w:eastAsia="zh-CN"/>
        </w:rPr>
        <w:t xml:space="preserve"> DL slot</w:t>
      </w:r>
      <w:r>
        <w:rPr>
          <w:rFonts w:eastAsia="等线"/>
          <w:lang w:eastAsia="zh-CN"/>
        </w:rPr>
        <w:t xml:space="preserve">. With the proposed UL time mask, </w:t>
      </w:r>
      <w:r w:rsidR="00AA1B9D">
        <w:rPr>
          <w:rFonts w:eastAsia="等线"/>
          <w:lang w:eastAsia="zh-CN"/>
        </w:rPr>
        <w:t xml:space="preserve">both FDD </w:t>
      </w:r>
      <w:r w:rsidR="00AA1B9D" w:rsidRPr="00712257">
        <w:rPr>
          <w:rFonts w:eastAsia="等线"/>
          <w:lang w:eastAsia="zh-CN"/>
        </w:rPr>
        <w:sym w:font="Wingdings" w:char="F0E0"/>
      </w:r>
      <w:r w:rsidR="00AA1B9D">
        <w:rPr>
          <w:rFonts w:eastAsia="等线"/>
          <w:lang w:eastAsia="zh-CN"/>
        </w:rPr>
        <w:t xml:space="preserve"> SDL and SDL </w:t>
      </w:r>
      <w:r w:rsidR="00AA1B9D" w:rsidRPr="00712257">
        <w:rPr>
          <w:rFonts w:eastAsia="等线"/>
          <w:lang w:eastAsia="zh-CN"/>
        </w:rPr>
        <w:sym w:font="Wingdings" w:char="F0E0"/>
      </w:r>
      <w:r w:rsidR="00AA1B9D">
        <w:rPr>
          <w:rFonts w:eastAsia="等线"/>
          <w:lang w:eastAsia="zh-CN"/>
        </w:rPr>
        <w:t xml:space="preserve"> FDD are already considered for the Tx part. We may still consider some more information, but DL specific information seems sufficient to be covered in TR and other DL specific requirements.</w:t>
      </w:r>
    </w:p>
    <w:p w14:paraId="6389DF41" w14:textId="349CF830" w:rsidR="00AA1B9D" w:rsidRPr="00AA1B9D" w:rsidRDefault="00AA1B9D" w:rsidP="00011A11">
      <w:pPr>
        <w:spacing w:line="360" w:lineRule="auto"/>
        <w:rPr>
          <w:rFonts w:eastAsia="等线"/>
          <w:b/>
          <w:bCs/>
          <w:lang w:eastAsia="zh-CN"/>
        </w:rPr>
      </w:pPr>
      <w:r w:rsidRPr="00AA1B9D">
        <w:rPr>
          <w:rFonts w:eastAsia="等线" w:hint="eastAsia"/>
          <w:b/>
          <w:bCs/>
          <w:lang w:eastAsia="zh-CN"/>
        </w:rPr>
        <w:t>P</w:t>
      </w:r>
      <w:r w:rsidRPr="00AA1B9D">
        <w:rPr>
          <w:rFonts w:eastAsia="等线"/>
          <w:b/>
          <w:bCs/>
          <w:lang w:eastAsia="zh-CN"/>
        </w:rPr>
        <w:t>roposal 1: There is no need to specify Rx part in time mask requirements.</w:t>
      </w:r>
    </w:p>
    <w:p w14:paraId="04EA248E" w14:textId="77777777" w:rsidR="00AA1B9D" w:rsidRDefault="00AA1B9D" w:rsidP="00011A11">
      <w:pPr>
        <w:spacing w:line="360" w:lineRule="auto"/>
        <w:rPr>
          <w:rFonts w:eastAsia="等线"/>
          <w:lang w:eastAsia="zh-CN"/>
        </w:rPr>
      </w:pPr>
    </w:p>
    <w:p w14:paraId="3695A055" w14:textId="009E55F0" w:rsidR="00C943B6" w:rsidRPr="00EE009D" w:rsidRDefault="00712257" w:rsidP="00011A11">
      <w:pPr>
        <w:spacing w:line="360" w:lineRule="auto"/>
        <w:rPr>
          <w:rFonts w:eastAsia="等线"/>
          <w:b/>
          <w:bCs/>
          <w:lang w:eastAsia="zh-CN"/>
        </w:rPr>
      </w:pPr>
      <w:r>
        <w:rPr>
          <w:rFonts w:eastAsia="等线" w:hint="eastAsia"/>
          <w:b/>
          <w:bCs/>
          <w:u w:val="single"/>
          <w:lang w:eastAsia="zh-CN"/>
        </w:rPr>
        <w:t>RMC</w:t>
      </w:r>
      <w:r w:rsidR="00137D67">
        <w:rPr>
          <w:rFonts w:eastAsia="等线"/>
          <w:b/>
          <w:bCs/>
          <w:u w:val="single"/>
          <w:lang w:eastAsia="zh-CN"/>
        </w:rPr>
        <w:t xml:space="preserve"> related</w:t>
      </w:r>
    </w:p>
    <w:p w14:paraId="22FDAFF8" w14:textId="77777777" w:rsidR="00137D67" w:rsidRDefault="00EE009D" w:rsidP="00011A11">
      <w:pPr>
        <w:spacing w:line="360" w:lineRule="auto"/>
        <w:rPr>
          <w:rFonts w:eastAsia="等线"/>
          <w:lang w:eastAsia="zh-CN"/>
        </w:rPr>
      </w:pPr>
      <w:r>
        <w:rPr>
          <w:rFonts w:eastAsia="等线"/>
          <w:lang w:eastAsia="zh-CN"/>
        </w:rPr>
        <w:t>In</w:t>
      </w:r>
      <w:r w:rsidR="00AA1B9D">
        <w:rPr>
          <w:rFonts w:eastAsia="等线"/>
          <w:lang w:eastAsia="zh-CN"/>
        </w:rPr>
        <w:t xml:space="preserve"> [13],</w:t>
      </w:r>
      <w:r>
        <w:rPr>
          <w:rFonts w:eastAsia="等线"/>
          <w:lang w:eastAsia="zh-CN"/>
        </w:rPr>
        <w:t xml:space="preserve"> </w:t>
      </w:r>
      <w:r w:rsidR="00AA1B9D">
        <w:rPr>
          <w:rFonts w:eastAsia="等线"/>
          <w:lang w:eastAsia="zh-CN"/>
        </w:rPr>
        <w:t xml:space="preserve">some DL RMCs considering switching </w:t>
      </w:r>
      <w:r w:rsidR="00137D67">
        <w:rPr>
          <w:rFonts w:eastAsia="等线"/>
          <w:lang w:eastAsia="zh-CN"/>
        </w:rPr>
        <w:t>gap loss were raised. However, this was not discussed much. With the Rx requirements deemed as for RRM verification, it is not clear whether and how this would be used or not.</w:t>
      </w:r>
      <w:r w:rsidR="00AA1B9D">
        <w:rPr>
          <w:rFonts w:eastAsia="等线"/>
          <w:lang w:eastAsia="zh-CN"/>
        </w:rPr>
        <w:t xml:space="preserve"> </w:t>
      </w:r>
    </w:p>
    <w:p w14:paraId="07B52ECF" w14:textId="140BD6DC" w:rsidR="00137D67" w:rsidRDefault="00137D67" w:rsidP="00011A11">
      <w:pPr>
        <w:spacing w:line="360" w:lineRule="auto"/>
        <w:rPr>
          <w:rFonts w:eastAsia="等线"/>
          <w:lang w:eastAsia="zh-CN"/>
        </w:rPr>
      </w:pPr>
      <w:r>
        <w:rPr>
          <w:rFonts w:eastAsia="等线"/>
          <w:lang w:eastAsia="zh-CN"/>
        </w:rPr>
        <w:t>In some offline discussion, the RMC issue was also raised on the possible need of a switching pattern definition, and some relationship between UL and DL</w:t>
      </w:r>
      <w:r w:rsidR="00D21AF9">
        <w:rPr>
          <w:rFonts w:eastAsia="等线"/>
          <w:lang w:eastAsia="zh-CN"/>
        </w:rPr>
        <w:t xml:space="preserve"> were proposed</w:t>
      </w:r>
      <w:r>
        <w:rPr>
          <w:rFonts w:eastAsia="等线"/>
          <w:lang w:eastAsia="zh-CN"/>
        </w:rPr>
        <w:t xml:space="preserve">. However, </w:t>
      </w:r>
      <w:r w:rsidR="00D21AF9">
        <w:rPr>
          <w:rFonts w:eastAsia="等线"/>
          <w:lang w:eastAsia="zh-CN"/>
        </w:rPr>
        <w:t>we think this kind of UL-DL joint consideration may somewhat beyond legacy Tx cases, and also may not necessary on the verification of Tx masks.</w:t>
      </w:r>
    </w:p>
    <w:p w14:paraId="253E667A" w14:textId="5A25CAF9" w:rsidR="00D21AF9" w:rsidRDefault="00D21AF9" w:rsidP="00011A11">
      <w:pPr>
        <w:spacing w:line="360" w:lineRule="auto"/>
        <w:rPr>
          <w:rFonts w:eastAsia="等线"/>
          <w:lang w:eastAsia="zh-CN"/>
        </w:rPr>
      </w:pPr>
      <w:r>
        <w:rPr>
          <w:rFonts w:eastAsia="等线" w:hint="eastAsia"/>
          <w:lang w:eastAsia="zh-CN"/>
        </w:rPr>
        <w:t>I</w:t>
      </w:r>
      <w:r>
        <w:rPr>
          <w:rFonts w:eastAsia="等线"/>
          <w:lang w:eastAsia="zh-CN"/>
        </w:rPr>
        <w:t xml:space="preserve">n all, it is believed that this is </w:t>
      </w:r>
    </w:p>
    <w:p w14:paraId="7006F3C6" w14:textId="5049BA26" w:rsidR="00C567FB" w:rsidRPr="00C567FB" w:rsidRDefault="00C567FB" w:rsidP="00011A11">
      <w:pPr>
        <w:spacing w:line="360" w:lineRule="auto"/>
        <w:rPr>
          <w:rFonts w:eastAsia="等线"/>
          <w:b/>
          <w:bCs/>
          <w:lang w:eastAsia="zh-CN"/>
        </w:rPr>
      </w:pPr>
      <w:r w:rsidRPr="00C567FB">
        <w:rPr>
          <w:rFonts w:eastAsia="等线" w:hint="eastAsia"/>
          <w:b/>
          <w:bCs/>
          <w:lang w:eastAsia="zh-CN"/>
        </w:rPr>
        <w:t>P</w:t>
      </w:r>
      <w:r w:rsidRPr="00C567FB">
        <w:rPr>
          <w:rFonts w:eastAsia="等线"/>
          <w:b/>
          <w:bCs/>
          <w:lang w:eastAsia="zh-CN"/>
        </w:rPr>
        <w:t xml:space="preserve">roposal </w:t>
      </w:r>
      <w:r w:rsidR="00137D67">
        <w:rPr>
          <w:rFonts w:eastAsia="等线"/>
          <w:b/>
          <w:bCs/>
          <w:lang w:eastAsia="zh-CN"/>
        </w:rPr>
        <w:t>2</w:t>
      </w:r>
      <w:r w:rsidRPr="00C567FB">
        <w:rPr>
          <w:rFonts w:eastAsia="等线"/>
          <w:b/>
          <w:bCs/>
          <w:lang w:eastAsia="zh-CN"/>
        </w:rPr>
        <w:t xml:space="preserve">: Further </w:t>
      </w:r>
      <w:r w:rsidR="00137D67">
        <w:rPr>
          <w:rFonts w:eastAsia="等线"/>
          <w:b/>
          <w:bCs/>
          <w:lang w:eastAsia="zh-CN"/>
        </w:rPr>
        <w:t xml:space="preserve">discuss </w:t>
      </w:r>
      <w:r w:rsidR="00D21AF9">
        <w:rPr>
          <w:rFonts w:eastAsia="等线"/>
          <w:b/>
          <w:bCs/>
          <w:lang w:eastAsia="zh-CN"/>
        </w:rPr>
        <w:t>whether and how to introduce new RMCs or related requirements.</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01804011" w:rsidR="004479E3" w:rsidRDefault="007F0206" w:rsidP="007C1F6F">
      <w:pPr>
        <w:spacing w:line="360" w:lineRule="auto"/>
        <w:rPr>
          <w:rFonts w:eastAsia="等线"/>
          <w:lang w:eastAsia="zh-CN"/>
        </w:rPr>
      </w:pPr>
      <w:r w:rsidRPr="007C1F6F">
        <w:rPr>
          <w:rFonts w:eastAsia="等线"/>
          <w:lang w:eastAsia="zh-CN"/>
        </w:rPr>
        <w:t>In this paper,</w:t>
      </w:r>
      <w:r w:rsidR="00105589" w:rsidRPr="007C1F6F">
        <w:rPr>
          <w:rFonts w:eastAsia="等线" w:hint="eastAsia"/>
          <w:lang w:eastAsia="zh-CN"/>
        </w:rPr>
        <w:t xml:space="preserve"> </w:t>
      </w:r>
      <w:r w:rsidR="007C1F6F" w:rsidRPr="007C1F6F">
        <w:rPr>
          <w:rFonts w:eastAsia="等线"/>
          <w:lang w:eastAsia="zh-CN"/>
        </w:rPr>
        <w:t>a preliminary analysis has been done for Low band carrier aggregation via switching. The following observations and proposals have been provided:</w:t>
      </w:r>
      <w:r w:rsidR="00F65B86" w:rsidRPr="007C1F6F">
        <w:rPr>
          <w:rFonts w:eastAsia="等线"/>
          <w:lang w:eastAsia="zh-CN"/>
        </w:rPr>
        <w:t xml:space="preserve"> </w:t>
      </w:r>
    </w:p>
    <w:p w14:paraId="73228855" w14:textId="71CB1D20" w:rsidR="00C567FB" w:rsidRPr="00C567FB" w:rsidRDefault="00C567FB" w:rsidP="00C567FB">
      <w:pPr>
        <w:tabs>
          <w:tab w:val="left" w:pos="3127"/>
        </w:tabs>
        <w:spacing w:line="360" w:lineRule="auto"/>
        <w:rPr>
          <w:rFonts w:eastAsia="宋体"/>
          <w:lang w:eastAsia="zh-CN"/>
        </w:rPr>
      </w:pPr>
      <w:r w:rsidRPr="00C567FB">
        <w:rPr>
          <w:rFonts w:eastAsia="等线" w:hint="eastAsia"/>
          <w:u w:val="single"/>
          <w:lang w:eastAsia="zh-CN"/>
        </w:rPr>
        <w:t>T</w:t>
      </w:r>
      <w:r w:rsidRPr="00C567FB">
        <w:rPr>
          <w:rFonts w:eastAsia="等线"/>
          <w:u w:val="single"/>
          <w:lang w:eastAsia="zh-CN"/>
        </w:rPr>
        <w:t>ime Mask requirements</w:t>
      </w:r>
    </w:p>
    <w:p w14:paraId="723FD783" w14:textId="77777777" w:rsidR="00D21AF9" w:rsidRPr="00D21AF9" w:rsidRDefault="00D21AF9" w:rsidP="00D21AF9">
      <w:pPr>
        <w:spacing w:line="360" w:lineRule="auto"/>
        <w:rPr>
          <w:rFonts w:eastAsia="等线"/>
          <w:lang w:eastAsia="zh-CN"/>
        </w:rPr>
      </w:pPr>
      <w:r w:rsidRPr="00AA1B9D">
        <w:rPr>
          <w:rFonts w:eastAsia="等线" w:hint="eastAsia"/>
          <w:b/>
          <w:bCs/>
          <w:lang w:eastAsia="zh-CN"/>
        </w:rPr>
        <w:t>P</w:t>
      </w:r>
      <w:r w:rsidRPr="00AA1B9D">
        <w:rPr>
          <w:rFonts w:eastAsia="等线"/>
          <w:b/>
          <w:bCs/>
          <w:lang w:eastAsia="zh-CN"/>
        </w:rPr>
        <w:t xml:space="preserve">roposal 1: </w:t>
      </w:r>
      <w:r w:rsidRPr="00D21AF9">
        <w:rPr>
          <w:rFonts w:eastAsia="等线"/>
          <w:lang w:eastAsia="zh-CN"/>
        </w:rPr>
        <w:t>There is no need to specify Rx part in time mask requirements.</w:t>
      </w:r>
    </w:p>
    <w:p w14:paraId="72ACB9DF" w14:textId="77777777" w:rsidR="00137D67" w:rsidRPr="00137D67" w:rsidRDefault="00137D67" w:rsidP="00137D67">
      <w:pPr>
        <w:spacing w:line="360" w:lineRule="auto"/>
        <w:rPr>
          <w:rFonts w:eastAsia="等线"/>
          <w:lang w:eastAsia="zh-CN"/>
        </w:rPr>
      </w:pPr>
      <w:r w:rsidRPr="00137D67">
        <w:rPr>
          <w:rFonts w:eastAsia="等线" w:hint="eastAsia"/>
          <w:u w:val="single"/>
          <w:lang w:eastAsia="zh-CN"/>
        </w:rPr>
        <w:t>RMC</w:t>
      </w:r>
      <w:r w:rsidRPr="00137D67">
        <w:rPr>
          <w:rFonts w:eastAsia="等线"/>
          <w:u w:val="single"/>
          <w:lang w:eastAsia="zh-CN"/>
        </w:rPr>
        <w:t xml:space="preserve"> related</w:t>
      </w:r>
    </w:p>
    <w:p w14:paraId="0BBB3599" w14:textId="77777777" w:rsidR="00D21AF9" w:rsidRPr="00C567FB" w:rsidRDefault="00D21AF9" w:rsidP="00D21AF9">
      <w:pPr>
        <w:spacing w:line="360" w:lineRule="auto"/>
        <w:rPr>
          <w:rFonts w:eastAsia="等线"/>
          <w:b/>
          <w:bCs/>
          <w:lang w:eastAsia="zh-CN"/>
        </w:rPr>
      </w:pPr>
      <w:r w:rsidRPr="00C567FB">
        <w:rPr>
          <w:rFonts w:eastAsia="等线" w:hint="eastAsia"/>
          <w:b/>
          <w:bCs/>
          <w:lang w:eastAsia="zh-CN"/>
        </w:rPr>
        <w:t>P</w:t>
      </w:r>
      <w:r w:rsidRPr="00C567FB">
        <w:rPr>
          <w:rFonts w:eastAsia="等线"/>
          <w:b/>
          <w:bCs/>
          <w:lang w:eastAsia="zh-CN"/>
        </w:rPr>
        <w:t xml:space="preserve">roposal </w:t>
      </w:r>
      <w:r>
        <w:rPr>
          <w:rFonts w:eastAsia="等线"/>
          <w:b/>
          <w:bCs/>
          <w:lang w:eastAsia="zh-CN"/>
        </w:rPr>
        <w:t>2</w:t>
      </w:r>
      <w:r w:rsidRPr="00C567FB">
        <w:rPr>
          <w:rFonts w:eastAsia="等线"/>
          <w:b/>
          <w:bCs/>
          <w:lang w:eastAsia="zh-CN"/>
        </w:rPr>
        <w:t xml:space="preserve">: </w:t>
      </w:r>
      <w:r w:rsidRPr="00D21AF9">
        <w:rPr>
          <w:rFonts w:eastAsia="等线"/>
          <w:lang w:eastAsia="zh-CN"/>
        </w:rPr>
        <w:t>Further discuss whether and how to introduce new RMCs or related requirements.</w:t>
      </w:r>
    </w:p>
    <w:p w14:paraId="546E4DDD" w14:textId="2803EF2C" w:rsidR="00C567FB" w:rsidRDefault="00C567FB" w:rsidP="00105589">
      <w:pPr>
        <w:jc w:val="both"/>
        <w:rPr>
          <w:rFonts w:eastAsia="宋体"/>
          <w:b/>
          <w:bCs/>
          <w:lang w:eastAsia="zh-CN"/>
        </w:rPr>
      </w:pPr>
    </w:p>
    <w:p w14:paraId="39FB347D" w14:textId="75198084" w:rsidR="00D21AF9" w:rsidRDefault="00D21AF9">
      <w:pPr>
        <w:overflowPunct/>
        <w:autoSpaceDE/>
        <w:autoSpaceDN/>
        <w:adjustRightInd/>
        <w:spacing w:after="0"/>
        <w:textAlignment w:val="auto"/>
        <w:rPr>
          <w:rFonts w:eastAsia="宋体"/>
          <w:b/>
          <w:bCs/>
          <w:lang w:eastAsia="zh-CN"/>
        </w:rPr>
      </w:pPr>
      <w:r>
        <w:rPr>
          <w:rFonts w:eastAsia="宋体"/>
          <w:b/>
          <w:bCs/>
          <w:lang w:eastAsia="zh-CN"/>
        </w:rPr>
        <w:br w:type="page"/>
      </w:r>
    </w:p>
    <w:p w14:paraId="6E643160" w14:textId="77777777" w:rsidR="00D21AF9" w:rsidRPr="00D21AF9" w:rsidRDefault="00D21AF9"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266AC18"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3B31CA" w:rsidRPr="003B31CA">
        <w:rPr>
          <w:rFonts w:eastAsiaTheme="minorEastAsia"/>
          <w:lang w:eastAsia="zh-CN"/>
        </w:rPr>
        <w:t>RP-243317</w:t>
      </w:r>
      <w:r w:rsidR="003B31CA">
        <w:rPr>
          <w:rFonts w:eastAsiaTheme="minorEastAsia" w:hint="eastAsia"/>
          <w:lang w:eastAsia="zh-CN"/>
        </w:rPr>
        <w:t>,</w:t>
      </w:r>
      <w:r w:rsidR="003B31CA">
        <w:rPr>
          <w:rFonts w:eastAsiaTheme="minorEastAsia"/>
          <w:lang w:eastAsia="zh-CN"/>
        </w:rPr>
        <w:t xml:space="preserve"> </w:t>
      </w:r>
      <w:r w:rsidR="003B31CA" w:rsidRPr="003B31CA">
        <w:rPr>
          <w:rFonts w:eastAsiaTheme="minorEastAsia"/>
          <w:lang w:eastAsia="zh-CN"/>
        </w:rPr>
        <w:t>New WID on low band carrier aggregation via switching</w:t>
      </w:r>
      <w:r w:rsidR="00F3225B" w:rsidRPr="00915920">
        <w:rPr>
          <w:rFonts w:eastAsiaTheme="minorEastAsia"/>
          <w:lang w:eastAsia="zh-CN"/>
        </w:rPr>
        <w:t xml:space="preserve">, </w:t>
      </w:r>
      <w:r w:rsidR="003B31CA">
        <w:rPr>
          <w:rFonts w:eastAsiaTheme="minorEastAsia"/>
          <w:lang w:eastAsia="zh-CN"/>
        </w:rPr>
        <w:t>Apple</w:t>
      </w:r>
      <w:r w:rsidR="00F3225B" w:rsidRPr="00915920">
        <w:rPr>
          <w:rFonts w:eastAsiaTheme="minorEastAsia"/>
          <w:lang w:eastAsia="zh-CN"/>
        </w:rPr>
        <w:t>, RA</w:t>
      </w:r>
      <w:r w:rsidR="00F3225B">
        <w:rPr>
          <w:rFonts w:eastAsia="等线"/>
        </w:rPr>
        <w:t>N#10</w:t>
      </w:r>
      <w:r w:rsidR="003B31CA">
        <w:rPr>
          <w:rFonts w:eastAsia="等线"/>
          <w:lang w:eastAsia="zh-CN"/>
        </w:rPr>
        <w:t>6</w:t>
      </w:r>
    </w:p>
    <w:p w14:paraId="22B8CA2D" w14:textId="0ED4EC26" w:rsidR="0078441D" w:rsidRDefault="00F3225B" w:rsidP="0078441D">
      <w:pPr>
        <w:pStyle w:val="25"/>
        <w:ind w:leftChars="-10" w:left="264"/>
        <w:rPr>
          <w:rFonts w:eastAsia="等线"/>
          <w:lang w:eastAsia="zh-CN"/>
        </w:rPr>
      </w:pPr>
      <w:r>
        <w:rPr>
          <w:rFonts w:eastAsiaTheme="minorEastAsia" w:hint="eastAsia"/>
          <w:lang w:eastAsia="zh-CN"/>
        </w:rPr>
        <w:t xml:space="preserve">[2] </w:t>
      </w:r>
      <w:r w:rsidR="003B31CA" w:rsidRPr="003B31CA">
        <w:rPr>
          <w:rFonts w:eastAsiaTheme="minorEastAsia"/>
          <w:lang w:eastAsia="zh-CN"/>
        </w:rPr>
        <w:t>RP-242532</w:t>
      </w:r>
      <w:r w:rsidR="003B31CA">
        <w:rPr>
          <w:rFonts w:eastAsiaTheme="minorEastAsia"/>
          <w:lang w:eastAsia="zh-CN"/>
        </w:rPr>
        <w:t xml:space="preserve">, </w:t>
      </w:r>
      <w:r w:rsidR="003B31CA" w:rsidRPr="003B31CA">
        <w:rPr>
          <w:rFonts w:eastAsiaTheme="minorEastAsia"/>
          <w:lang w:eastAsia="zh-CN"/>
        </w:rPr>
        <w:t>Motivation for a new work item on low band carrier aggregation via switching in Rel-19</w:t>
      </w:r>
      <w:r w:rsidR="003B31CA">
        <w:rPr>
          <w:rFonts w:eastAsiaTheme="minorEastAsia"/>
          <w:lang w:eastAsia="zh-CN"/>
        </w:rPr>
        <w:t xml:space="preserve">, </w:t>
      </w:r>
      <w:r w:rsidR="003B31CA" w:rsidRPr="00915920">
        <w:rPr>
          <w:rFonts w:eastAsiaTheme="minorEastAsia"/>
          <w:lang w:eastAsia="zh-CN"/>
        </w:rPr>
        <w:t>RA</w:t>
      </w:r>
      <w:r w:rsidR="003B31CA">
        <w:rPr>
          <w:rFonts w:eastAsia="等线"/>
        </w:rPr>
        <w:t>N#10</w:t>
      </w:r>
      <w:r w:rsidR="003B31CA">
        <w:rPr>
          <w:rFonts w:eastAsia="等线"/>
          <w:lang w:eastAsia="zh-CN"/>
        </w:rPr>
        <w:t>6</w:t>
      </w:r>
    </w:p>
    <w:p w14:paraId="0EE3C290" w14:textId="660C277A" w:rsidR="00172CE2" w:rsidRPr="00172CE2" w:rsidRDefault="00172CE2" w:rsidP="00172CE2">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 xml:space="preserve">3] </w:t>
      </w:r>
      <w:hyperlink r:id="rId14" w:history="1">
        <w:r w:rsidRPr="00172CE2">
          <w:rPr>
            <w:rFonts w:eastAsiaTheme="minorEastAsia"/>
            <w:lang w:eastAsia="zh-CN"/>
          </w:rPr>
          <w:t>R4-2502853</w:t>
        </w:r>
      </w:hyperlink>
      <w:r w:rsidRPr="00172CE2">
        <w:rPr>
          <w:rFonts w:eastAsiaTheme="minorEastAsia"/>
          <w:lang w:eastAsia="zh-CN"/>
        </w:rPr>
        <w:t xml:space="preserve">, Topic summary for [114][126] </w:t>
      </w:r>
      <w:proofErr w:type="spellStart"/>
      <w:r w:rsidRPr="00172CE2">
        <w:rPr>
          <w:rFonts w:eastAsiaTheme="minorEastAsia"/>
          <w:lang w:eastAsia="zh-CN"/>
        </w:rPr>
        <w:t>NR_LBCA_Sw</w:t>
      </w:r>
      <w:proofErr w:type="spellEnd"/>
      <w:r w:rsidRPr="00172CE2">
        <w:rPr>
          <w:rFonts w:eastAsiaTheme="minorEastAsia"/>
          <w:lang w:eastAsia="zh-CN"/>
        </w:rPr>
        <w:t>, Moderator(Apple), RAN4#114</w:t>
      </w:r>
    </w:p>
    <w:p w14:paraId="6538ACDA" w14:textId="202A4810" w:rsidR="00172CE2" w:rsidRPr="00172CE2" w:rsidRDefault="00172CE2" w:rsidP="00172CE2">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 xml:space="preserve">4] </w:t>
      </w:r>
      <w:hyperlink r:id="rId15" w:history="1">
        <w:r w:rsidRPr="00172CE2">
          <w:rPr>
            <w:rFonts w:eastAsiaTheme="minorEastAsia"/>
            <w:lang w:eastAsia="zh-CN"/>
          </w:rPr>
          <w:t>R4-2503016</w:t>
        </w:r>
      </w:hyperlink>
      <w:r w:rsidRPr="00172CE2">
        <w:rPr>
          <w:rFonts w:eastAsiaTheme="minorEastAsia"/>
          <w:lang w:eastAsia="zh-CN"/>
        </w:rPr>
        <w:t>, WF on low-low band switching, Apple, RAN4#114</w:t>
      </w:r>
    </w:p>
    <w:p w14:paraId="011D1787" w14:textId="670E08DA" w:rsidR="00172CE2" w:rsidRPr="00172CE2" w:rsidRDefault="00172CE2" w:rsidP="00172CE2">
      <w:pPr>
        <w:pStyle w:val="25"/>
        <w:ind w:leftChars="-10" w:left="264"/>
        <w:rPr>
          <w:rFonts w:eastAsiaTheme="minorEastAsia"/>
          <w:lang w:eastAsia="zh-CN"/>
        </w:rPr>
      </w:pPr>
      <w:r w:rsidRPr="00172CE2">
        <w:rPr>
          <w:rFonts w:eastAsiaTheme="minorEastAsia"/>
          <w:lang w:eastAsia="zh-CN"/>
        </w:rPr>
        <w:t xml:space="preserve">[5] </w:t>
      </w:r>
      <w:hyperlink r:id="rId16" w:history="1">
        <w:r w:rsidRPr="00172CE2">
          <w:rPr>
            <w:rFonts w:eastAsiaTheme="minorEastAsia"/>
            <w:lang w:eastAsia="zh-CN"/>
          </w:rPr>
          <w:t>R4-2502877</w:t>
        </w:r>
      </w:hyperlink>
      <w:r w:rsidRPr="00172CE2">
        <w:rPr>
          <w:rFonts w:eastAsiaTheme="minorEastAsia"/>
          <w:lang w:eastAsia="zh-CN"/>
        </w:rPr>
        <w:t>, LS on switching periods for low-low band switching, AT&amp;T, RAN4#114</w:t>
      </w:r>
    </w:p>
    <w:p w14:paraId="5CFAB2EC" w14:textId="50740B42" w:rsidR="00172CE2" w:rsidRDefault="00172CE2" w:rsidP="00F90E04">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6] R4-2500768, Discussion of UE RF impact for LB-LB switching, vivo, RAN4#114</w:t>
      </w:r>
    </w:p>
    <w:p w14:paraId="0EE0B22E" w14:textId="7DEA4C14" w:rsidR="00007B73" w:rsidRDefault="00007B73"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7]</w:t>
      </w:r>
      <w:r w:rsidRPr="00007B73">
        <w:t xml:space="preserve"> </w:t>
      </w:r>
      <w:r w:rsidRPr="00007B73">
        <w:rPr>
          <w:rFonts w:eastAsiaTheme="minorEastAsia"/>
          <w:lang w:eastAsia="zh-CN"/>
        </w:rPr>
        <w:t>R4-2505223</w:t>
      </w:r>
      <w:r>
        <w:rPr>
          <w:rFonts w:eastAsiaTheme="minorEastAsia"/>
          <w:lang w:eastAsia="zh-CN"/>
        </w:rPr>
        <w:t xml:space="preserve">, </w:t>
      </w:r>
      <w:r w:rsidRPr="00007B73">
        <w:rPr>
          <w:rFonts w:eastAsiaTheme="minorEastAsia"/>
          <w:lang w:eastAsia="zh-CN"/>
        </w:rPr>
        <w:t>WF on UE RF requirements for LB CA via switching</w:t>
      </w:r>
      <w:r>
        <w:rPr>
          <w:rFonts w:eastAsiaTheme="minorEastAsia"/>
          <w:lang w:eastAsia="zh-CN"/>
        </w:rPr>
        <w:t>, Apple, RAN4#114bis</w:t>
      </w:r>
    </w:p>
    <w:p w14:paraId="6C6921C7" w14:textId="6304F912" w:rsidR="00007B73" w:rsidRDefault="00007B73"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8]</w:t>
      </w:r>
      <w:r w:rsidRPr="00007B73">
        <w:t xml:space="preserve"> </w:t>
      </w:r>
      <w:r w:rsidRPr="00007B73">
        <w:rPr>
          <w:rFonts w:eastAsiaTheme="minorEastAsia"/>
          <w:lang w:eastAsia="zh-CN"/>
        </w:rPr>
        <w:t>R4-2504679</w:t>
      </w:r>
      <w:r>
        <w:rPr>
          <w:rFonts w:eastAsiaTheme="minorEastAsia"/>
          <w:lang w:eastAsia="zh-CN"/>
        </w:rPr>
        <w:t xml:space="preserve">, </w:t>
      </w:r>
      <w:r w:rsidRPr="00007B73">
        <w:rPr>
          <w:rFonts w:eastAsiaTheme="minorEastAsia"/>
          <w:lang w:eastAsia="zh-CN"/>
        </w:rPr>
        <w:t xml:space="preserve">Topic summary for [114bis][121] </w:t>
      </w:r>
      <w:proofErr w:type="spellStart"/>
      <w:r w:rsidRPr="00007B73">
        <w:rPr>
          <w:rFonts w:eastAsiaTheme="minorEastAsia"/>
          <w:lang w:eastAsia="zh-CN"/>
        </w:rPr>
        <w:t>NR_LBCA_Sw</w:t>
      </w:r>
      <w:proofErr w:type="spellEnd"/>
      <w:r>
        <w:rPr>
          <w:rFonts w:eastAsiaTheme="minorEastAsia"/>
          <w:lang w:eastAsia="zh-CN"/>
        </w:rPr>
        <w:t xml:space="preserve">, </w:t>
      </w:r>
      <w:r w:rsidRPr="00007B73">
        <w:rPr>
          <w:rFonts w:eastAsiaTheme="minorEastAsia"/>
          <w:lang w:eastAsia="zh-CN"/>
        </w:rPr>
        <w:t>Moderator(Apple)</w:t>
      </w:r>
      <w:r>
        <w:rPr>
          <w:rFonts w:eastAsiaTheme="minorEastAsia"/>
          <w:lang w:eastAsia="zh-CN"/>
        </w:rPr>
        <w:t>, RAN4#114bis</w:t>
      </w:r>
    </w:p>
    <w:p w14:paraId="50D40A98" w14:textId="65D3DCEC" w:rsidR="00007B73" w:rsidRDefault="00007B73"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9] </w:t>
      </w:r>
      <w:r w:rsidRPr="00007B73">
        <w:rPr>
          <w:rFonts w:eastAsiaTheme="minorEastAsia"/>
          <w:lang w:eastAsia="zh-CN"/>
        </w:rPr>
        <w:t>R4-2503845</w:t>
      </w:r>
      <w:r>
        <w:rPr>
          <w:rFonts w:eastAsiaTheme="minorEastAsia"/>
          <w:lang w:eastAsia="zh-CN"/>
        </w:rPr>
        <w:t xml:space="preserve">, </w:t>
      </w:r>
      <w:r w:rsidRPr="00007B73">
        <w:rPr>
          <w:rFonts w:eastAsiaTheme="minorEastAsia"/>
          <w:lang w:eastAsia="zh-CN"/>
        </w:rPr>
        <w:t>Discussion of UE RF impact for LB-LB switching</w:t>
      </w:r>
      <w:r>
        <w:rPr>
          <w:rFonts w:eastAsiaTheme="minorEastAsia"/>
          <w:lang w:eastAsia="zh-CN"/>
        </w:rPr>
        <w:t xml:space="preserve">, </w:t>
      </w:r>
      <w:r w:rsidRPr="00172CE2">
        <w:rPr>
          <w:rFonts w:eastAsiaTheme="minorEastAsia"/>
          <w:lang w:eastAsia="zh-CN"/>
        </w:rPr>
        <w:t>vivo, RAN4#114</w:t>
      </w:r>
    </w:p>
    <w:p w14:paraId="418581B6" w14:textId="2EF44D93" w:rsidR="000B4B0D" w:rsidRDefault="008E6036"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10] </w:t>
      </w:r>
      <w:r w:rsidR="0005777E" w:rsidRPr="0005777E">
        <w:rPr>
          <w:rFonts w:eastAsiaTheme="minorEastAsia"/>
          <w:lang w:eastAsia="zh-CN"/>
        </w:rPr>
        <w:t>R4-2507932</w:t>
      </w:r>
      <w:r w:rsidR="0005777E">
        <w:rPr>
          <w:rFonts w:eastAsiaTheme="minorEastAsia"/>
          <w:lang w:eastAsia="zh-CN"/>
        </w:rPr>
        <w:t xml:space="preserve">, </w:t>
      </w:r>
      <w:r w:rsidR="0005777E" w:rsidRPr="0005777E">
        <w:rPr>
          <w:rFonts w:eastAsiaTheme="minorEastAsia"/>
          <w:lang w:eastAsia="zh-CN"/>
        </w:rPr>
        <w:t>TP for 38.768: switching period location and time masks</w:t>
      </w:r>
      <w:r w:rsidR="0005777E">
        <w:rPr>
          <w:rFonts w:eastAsiaTheme="minorEastAsia"/>
          <w:lang w:eastAsia="zh-CN"/>
        </w:rPr>
        <w:t xml:space="preserve">, </w:t>
      </w:r>
      <w:r w:rsidR="0005777E" w:rsidRPr="0005777E">
        <w:rPr>
          <w:rFonts w:eastAsiaTheme="minorEastAsia"/>
          <w:lang w:eastAsia="zh-CN"/>
        </w:rPr>
        <w:t>Ericsson, Xiaomi</w:t>
      </w:r>
      <w:r w:rsidR="0005777E">
        <w:rPr>
          <w:rFonts w:eastAsiaTheme="minorEastAsia"/>
          <w:lang w:eastAsia="zh-CN"/>
        </w:rPr>
        <w:t>, RAN4#115</w:t>
      </w:r>
    </w:p>
    <w:p w14:paraId="16D1CECB" w14:textId="12CCDB67" w:rsidR="005C62CE" w:rsidRDefault="005C62CE"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w:t>
      </w:r>
      <w:r w:rsidR="0005777E">
        <w:rPr>
          <w:rFonts w:eastAsiaTheme="minorEastAsia"/>
          <w:lang w:eastAsia="zh-CN"/>
        </w:rPr>
        <w:t>1</w:t>
      </w:r>
      <w:r>
        <w:rPr>
          <w:rFonts w:eastAsiaTheme="minorEastAsia"/>
          <w:lang w:eastAsia="zh-CN"/>
        </w:rPr>
        <w:t>]</w:t>
      </w:r>
      <w:r w:rsidR="0005777E">
        <w:rPr>
          <w:rFonts w:eastAsiaTheme="minorEastAsia"/>
          <w:lang w:eastAsia="zh-CN"/>
        </w:rPr>
        <w:t xml:space="preserve"> </w:t>
      </w:r>
      <w:r w:rsidR="0005777E" w:rsidRPr="0005777E">
        <w:rPr>
          <w:rFonts w:eastAsiaTheme="minorEastAsia"/>
          <w:lang w:eastAsia="zh-CN"/>
        </w:rPr>
        <w:t>R4-2508118</w:t>
      </w:r>
      <w:r w:rsidR="0005777E">
        <w:rPr>
          <w:rFonts w:eastAsiaTheme="minorEastAsia"/>
          <w:lang w:eastAsia="zh-CN"/>
        </w:rPr>
        <w:t xml:space="preserve">, </w:t>
      </w:r>
      <w:r w:rsidR="0005777E" w:rsidRPr="0005777E">
        <w:rPr>
          <w:rFonts w:eastAsiaTheme="minorEastAsia"/>
          <w:lang w:eastAsia="zh-CN"/>
        </w:rPr>
        <w:t xml:space="preserve">WF on </w:t>
      </w:r>
      <w:proofErr w:type="spellStart"/>
      <w:r w:rsidR="0005777E" w:rsidRPr="0005777E">
        <w:rPr>
          <w:rFonts w:eastAsiaTheme="minorEastAsia"/>
          <w:lang w:eastAsia="zh-CN"/>
        </w:rPr>
        <w:t>NR_LBCA_Sw</w:t>
      </w:r>
      <w:proofErr w:type="spellEnd"/>
      <w:r w:rsidR="0005777E">
        <w:rPr>
          <w:rFonts w:eastAsiaTheme="minorEastAsia"/>
          <w:lang w:eastAsia="zh-CN"/>
        </w:rPr>
        <w:t xml:space="preserve">, </w:t>
      </w:r>
      <w:r w:rsidR="0005777E" w:rsidRPr="0005777E">
        <w:rPr>
          <w:rFonts w:eastAsiaTheme="minorEastAsia"/>
          <w:lang w:eastAsia="zh-CN"/>
        </w:rPr>
        <w:t>Apple</w:t>
      </w:r>
      <w:r w:rsidR="0005777E">
        <w:rPr>
          <w:rFonts w:eastAsiaTheme="minorEastAsia"/>
          <w:lang w:eastAsia="zh-CN"/>
        </w:rPr>
        <w:t>, RAN4#115</w:t>
      </w:r>
    </w:p>
    <w:p w14:paraId="4A3277A0" w14:textId="25890A45" w:rsidR="0005777E" w:rsidRDefault="0005777E"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12] </w:t>
      </w:r>
      <w:r w:rsidRPr="0005777E">
        <w:rPr>
          <w:rFonts w:eastAsiaTheme="minorEastAsia"/>
          <w:lang w:eastAsia="zh-CN"/>
        </w:rPr>
        <w:t>R4-2507565</w:t>
      </w:r>
      <w:r>
        <w:rPr>
          <w:rFonts w:eastAsiaTheme="minorEastAsia"/>
          <w:lang w:eastAsia="zh-CN"/>
        </w:rPr>
        <w:t xml:space="preserve">, </w:t>
      </w:r>
      <w:r w:rsidRPr="0005777E">
        <w:rPr>
          <w:rFonts w:eastAsiaTheme="minorEastAsia"/>
          <w:lang w:eastAsia="zh-CN"/>
        </w:rPr>
        <w:t xml:space="preserve">Topic summary for [115][126] </w:t>
      </w:r>
      <w:proofErr w:type="spellStart"/>
      <w:r w:rsidRPr="0005777E">
        <w:rPr>
          <w:rFonts w:eastAsiaTheme="minorEastAsia"/>
          <w:lang w:eastAsia="zh-CN"/>
        </w:rPr>
        <w:t>NR_LBCA_Sw</w:t>
      </w:r>
      <w:proofErr w:type="spellEnd"/>
      <w:r>
        <w:rPr>
          <w:rFonts w:eastAsiaTheme="minorEastAsia"/>
          <w:lang w:eastAsia="zh-CN"/>
        </w:rPr>
        <w:t xml:space="preserve">, </w:t>
      </w:r>
      <w:r w:rsidRPr="0005777E">
        <w:rPr>
          <w:rFonts w:eastAsiaTheme="minorEastAsia"/>
          <w:lang w:eastAsia="zh-CN"/>
        </w:rPr>
        <w:t>Moderator (Apple)</w:t>
      </w:r>
      <w:r>
        <w:rPr>
          <w:rFonts w:eastAsiaTheme="minorEastAsia"/>
          <w:lang w:eastAsia="zh-CN"/>
        </w:rPr>
        <w:t>,</w:t>
      </w:r>
      <w:r w:rsidRPr="0005777E">
        <w:rPr>
          <w:rFonts w:eastAsiaTheme="minorEastAsia"/>
          <w:lang w:eastAsia="zh-CN"/>
        </w:rPr>
        <w:t xml:space="preserve"> </w:t>
      </w:r>
      <w:r>
        <w:rPr>
          <w:rFonts w:eastAsiaTheme="minorEastAsia"/>
          <w:lang w:eastAsia="zh-CN"/>
        </w:rPr>
        <w:t>RAN4#115</w:t>
      </w:r>
    </w:p>
    <w:p w14:paraId="155BB2C4" w14:textId="54B267AF" w:rsidR="00AA1B9D" w:rsidRDefault="00AA1B9D"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13] R4-2505439, </w:t>
      </w:r>
      <w:r>
        <w:rPr>
          <w:bCs/>
          <w:sz w:val="22"/>
          <w:szCs w:val="22"/>
        </w:rPr>
        <w:t>UE RF requirements for LB CA via switching, Apple, RAN4#115</w:t>
      </w:r>
    </w:p>
    <w:p w14:paraId="2E10013B" w14:textId="77777777" w:rsidR="008E6036" w:rsidRPr="00172CE2" w:rsidRDefault="008E6036" w:rsidP="00F90E04">
      <w:pPr>
        <w:pStyle w:val="25"/>
        <w:ind w:leftChars="-10" w:left="264"/>
        <w:rPr>
          <w:rFonts w:eastAsiaTheme="minorEastAsia"/>
          <w:i/>
          <w:lang w:eastAsia="zh-CN"/>
        </w:rPr>
      </w:pPr>
    </w:p>
    <w:sectPr w:rsidR="008E6036" w:rsidRPr="00172CE2" w:rsidSect="005354F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67CC0" w14:textId="77777777" w:rsidR="00ED2290" w:rsidRDefault="00ED2290">
      <w:r>
        <w:separator/>
      </w:r>
    </w:p>
  </w:endnote>
  <w:endnote w:type="continuationSeparator" w:id="0">
    <w:p w14:paraId="7D349AB9" w14:textId="77777777" w:rsidR="00ED2290" w:rsidRDefault="00ED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F592" w14:textId="77777777" w:rsidR="00ED2290" w:rsidRDefault="00ED2290">
      <w:r>
        <w:separator/>
      </w:r>
    </w:p>
  </w:footnote>
  <w:footnote w:type="continuationSeparator" w:id="0">
    <w:p w14:paraId="4CB8C40D" w14:textId="77777777" w:rsidR="00ED2290" w:rsidRDefault="00ED2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E20BD"/>
    <w:multiLevelType w:val="hybridMultilevel"/>
    <w:tmpl w:val="4558CEE2"/>
    <w:lvl w:ilvl="0" w:tplc="36E08F7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36573B6"/>
    <w:multiLevelType w:val="hybridMultilevel"/>
    <w:tmpl w:val="9BDA8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C211A1"/>
    <w:multiLevelType w:val="hybridMultilevel"/>
    <w:tmpl w:val="11F410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F536E39"/>
    <w:multiLevelType w:val="hybridMultilevel"/>
    <w:tmpl w:val="AF70053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8F0C76"/>
    <w:multiLevelType w:val="hybridMultilevel"/>
    <w:tmpl w:val="6AC2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153D62"/>
    <w:multiLevelType w:val="hybridMultilevel"/>
    <w:tmpl w:val="44168A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5"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4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24"/>
  </w:num>
  <w:num w:numId="4">
    <w:abstractNumId w:val="51"/>
  </w:num>
  <w:num w:numId="5">
    <w:abstractNumId w:val="18"/>
  </w:num>
  <w:num w:numId="6">
    <w:abstractNumId w:val="6"/>
  </w:num>
  <w:num w:numId="7">
    <w:abstractNumId w:val="25"/>
  </w:num>
  <w:num w:numId="8">
    <w:abstractNumId w:val="0"/>
  </w:num>
  <w:num w:numId="9">
    <w:abstractNumId w:val="1"/>
  </w:num>
  <w:num w:numId="10">
    <w:abstractNumId w:val="49"/>
  </w:num>
  <w:num w:numId="11">
    <w:abstractNumId w:val="16"/>
  </w:num>
  <w:num w:numId="12">
    <w:abstractNumId w:val="36"/>
  </w:num>
  <w:num w:numId="13">
    <w:abstractNumId w:val="45"/>
  </w:num>
  <w:num w:numId="14">
    <w:abstractNumId w:val="8"/>
  </w:num>
  <w:num w:numId="15">
    <w:abstractNumId w:val="43"/>
  </w:num>
  <w:num w:numId="16">
    <w:abstractNumId w:val="21"/>
  </w:num>
  <w:num w:numId="17">
    <w:abstractNumId w:val="46"/>
  </w:num>
  <w:num w:numId="18">
    <w:abstractNumId w:val="47"/>
  </w:num>
  <w:num w:numId="19">
    <w:abstractNumId w:val="3"/>
  </w:num>
  <w:num w:numId="20">
    <w:abstractNumId w:val="7"/>
  </w:num>
  <w:num w:numId="21">
    <w:abstractNumId w:val="33"/>
  </w:num>
  <w:num w:numId="22">
    <w:abstractNumId w:val="44"/>
  </w:num>
  <w:num w:numId="23">
    <w:abstractNumId w:val="5"/>
  </w:num>
  <w:num w:numId="24">
    <w:abstractNumId w:val="25"/>
  </w:num>
  <w:num w:numId="25">
    <w:abstractNumId w:val="38"/>
  </w:num>
  <w:num w:numId="26">
    <w:abstractNumId w:val="29"/>
  </w:num>
  <w:num w:numId="27">
    <w:abstractNumId w:val="12"/>
  </w:num>
  <w:num w:numId="28">
    <w:abstractNumId w:val="17"/>
  </w:num>
  <w:num w:numId="29">
    <w:abstractNumId w:val="14"/>
  </w:num>
  <w:num w:numId="30">
    <w:abstractNumId w:val="37"/>
  </w:num>
  <w:num w:numId="31">
    <w:abstractNumId w:val="35"/>
  </w:num>
  <w:num w:numId="32">
    <w:abstractNumId w:val="20"/>
  </w:num>
  <w:num w:numId="33">
    <w:abstractNumId w:val="9"/>
  </w:num>
  <w:num w:numId="34">
    <w:abstractNumId w:val="40"/>
  </w:num>
  <w:num w:numId="35">
    <w:abstractNumId w:val="4"/>
  </w:num>
  <w:num w:numId="36">
    <w:abstractNumId w:val="23"/>
  </w:num>
  <w:num w:numId="37">
    <w:abstractNumId w:val="2"/>
  </w:num>
  <w:num w:numId="38">
    <w:abstractNumId w:val="34"/>
  </w:num>
  <w:num w:numId="39">
    <w:abstractNumId w:val="13"/>
  </w:num>
  <w:num w:numId="40">
    <w:abstractNumId w:val="41"/>
  </w:num>
  <w:num w:numId="41">
    <w:abstractNumId w:val="50"/>
  </w:num>
  <w:num w:numId="42">
    <w:abstractNumId w:val="28"/>
  </w:num>
  <w:num w:numId="43">
    <w:abstractNumId w:val="42"/>
  </w:num>
  <w:num w:numId="44">
    <w:abstractNumId w:val="39"/>
  </w:num>
  <w:num w:numId="45">
    <w:abstractNumId w:val="48"/>
  </w:num>
  <w:num w:numId="46">
    <w:abstractNumId w:val="27"/>
  </w:num>
  <w:num w:numId="47">
    <w:abstractNumId w:val="11"/>
  </w:num>
  <w:num w:numId="48">
    <w:abstractNumId w:val="26"/>
  </w:num>
  <w:num w:numId="49">
    <w:abstractNumId w:val="15"/>
  </w:num>
  <w:num w:numId="50">
    <w:abstractNumId w:val="31"/>
  </w:num>
  <w:num w:numId="51">
    <w:abstractNumId w:val="19"/>
  </w:num>
  <w:num w:numId="52">
    <w:abstractNumId w:val="32"/>
  </w:num>
  <w:num w:numId="53">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B73"/>
    <w:rsid w:val="00007FFB"/>
    <w:rsid w:val="000103B9"/>
    <w:rsid w:val="00010E18"/>
    <w:rsid w:val="00010F2C"/>
    <w:rsid w:val="0001164C"/>
    <w:rsid w:val="000116BD"/>
    <w:rsid w:val="00011A11"/>
    <w:rsid w:val="00012217"/>
    <w:rsid w:val="000122DC"/>
    <w:rsid w:val="000128D2"/>
    <w:rsid w:val="00012DA6"/>
    <w:rsid w:val="000133C5"/>
    <w:rsid w:val="00013738"/>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AAE"/>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71F"/>
    <w:rsid w:val="00035AE2"/>
    <w:rsid w:val="000361FD"/>
    <w:rsid w:val="000368DA"/>
    <w:rsid w:val="000377D1"/>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77E"/>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4D1"/>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4B0D"/>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3CB"/>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37D6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2CE2"/>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2D6"/>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47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407"/>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4E9"/>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4888"/>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C41"/>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3E53"/>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1CA"/>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642"/>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5D2"/>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558"/>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5F60"/>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757"/>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2CE"/>
    <w:rsid w:val="005C66F0"/>
    <w:rsid w:val="005C6899"/>
    <w:rsid w:val="005C6A88"/>
    <w:rsid w:val="005C6AC5"/>
    <w:rsid w:val="005C6B9F"/>
    <w:rsid w:val="005C6CCD"/>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F55"/>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423"/>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172"/>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7A5"/>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257"/>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4C"/>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BF6"/>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8A0"/>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1F6F"/>
    <w:rsid w:val="007C231D"/>
    <w:rsid w:val="007C2585"/>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50E"/>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036"/>
    <w:rsid w:val="008E6512"/>
    <w:rsid w:val="008E6D6C"/>
    <w:rsid w:val="008E6EF3"/>
    <w:rsid w:val="008E7182"/>
    <w:rsid w:val="008E7968"/>
    <w:rsid w:val="008F00AF"/>
    <w:rsid w:val="008F0A0F"/>
    <w:rsid w:val="008F0A5F"/>
    <w:rsid w:val="008F118B"/>
    <w:rsid w:val="008F1894"/>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408"/>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3F95"/>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4"/>
    <w:rsid w:val="009C6829"/>
    <w:rsid w:val="009C6C5C"/>
    <w:rsid w:val="009C6D26"/>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6CE"/>
    <w:rsid w:val="009E20CE"/>
    <w:rsid w:val="009E23F4"/>
    <w:rsid w:val="009E2AF5"/>
    <w:rsid w:val="009E3071"/>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58"/>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0F8"/>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B9D"/>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28C"/>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7FB"/>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509"/>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B6"/>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3E5"/>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43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F2D"/>
    <w:rsid w:val="00D214BF"/>
    <w:rsid w:val="00D21AB2"/>
    <w:rsid w:val="00D21AF9"/>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3BB"/>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1B1"/>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4E7"/>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5FC6"/>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85C"/>
    <w:rsid w:val="00E92948"/>
    <w:rsid w:val="00E9301B"/>
    <w:rsid w:val="00E93190"/>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290"/>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09D"/>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5D3"/>
    <w:rsid w:val="00F36769"/>
    <w:rsid w:val="00F369D2"/>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0E04"/>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94F"/>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75A"/>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833"/>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618"/>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CF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10.10.10.10/ftp/RAN/RAN4/Inbox/R4-25028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10.10.10.10/ftp/RAN/RAN4/Inbox/R4-250301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10.10.10/ftp/RAN/RAN4/Inbox/R4-25028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3.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customXml/itemProps4.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512</TotalTime>
  <Pages>3</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4008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22</cp:revision>
  <cp:lastPrinted>2010-01-07T02:23:00Z</cp:lastPrinted>
  <dcterms:created xsi:type="dcterms:W3CDTF">2025-01-23T07:50:00Z</dcterms:created>
  <dcterms:modified xsi:type="dcterms:W3CDTF">2025-08-15T10:57:00Z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