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D45758" w:rsidRPr="0063038D">
        <w:rPr>
          <w:b/>
          <w:lang w:eastAsia="zh-CN"/>
        </w:rPr>
        <w:t>1</w:t>
      </w:r>
      <w:r w:rsidR="00D45758">
        <w:rPr>
          <w:rFonts w:hint="eastAsia"/>
          <w:b/>
          <w:lang w:eastAsia="zh-CN"/>
        </w:rPr>
        <w:t>16</w:t>
      </w:r>
      <w:r w:rsidR="00D45758" w:rsidRPr="0063038D">
        <w:rPr>
          <w:b/>
          <w:lang w:eastAsia="zh-CN"/>
        </w:rPr>
        <w:t xml:space="preserve">                                                         </w:t>
      </w:r>
      <w:r w:rsidR="00D45758">
        <w:rPr>
          <w:rFonts w:hint="eastAsia"/>
          <w:b/>
          <w:lang w:eastAsia="zh-CN"/>
        </w:rPr>
        <w:t xml:space="preserve">                            </w:t>
      </w:r>
      <w:r w:rsidR="00D45758" w:rsidRPr="0063038D">
        <w:rPr>
          <w:b/>
          <w:lang w:eastAsia="zh-CN"/>
        </w:rPr>
        <w:t xml:space="preserve">  </w:t>
      </w:r>
      <w:r w:rsidR="00D45758">
        <w:rPr>
          <w:rFonts w:hint="eastAsia"/>
          <w:b/>
          <w:lang w:eastAsia="zh-CN"/>
        </w:rPr>
        <w:t xml:space="preserve">               </w:t>
      </w:r>
      <w:r w:rsidR="00152FCD" w:rsidRPr="001F2A59">
        <w:rPr>
          <w:b/>
          <w:lang w:eastAsia="zh-CN"/>
        </w:rPr>
        <w:t>R4-</w:t>
      </w:r>
      <w:r w:rsidR="00AF6FD3" w:rsidRPr="001F2A59">
        <w:rPr>
          <w:b/>
          <w:lang w:eastAsia="zh-CN"/>
        </w:rPr>
        <w:t>2</w:t>
      </w:r>
      <w:r w:rsidR="00D13539">
        <w:rPr>
          <w:rFonts w:hint="eastAsia"/>
          <w:b/>
          <w:lang w:eastAsia="zh-CN"/>
        </w:rPr>
        <w:t>509337</w:t>
      </w:r>
    </w:p>
    <w:p w:rsidR="00DC4EFC" w:rsidRPr="0063038D" w:rsidRDefault="00F10A46" w:rsidP="00D604B6">
      <w:pPr>
        <w:jc w:val="both"/>
        <w:rPr>
          <w:b/>
          <w:lang w:val="en-US" w:eastAsia="zh-CN"/>
        </w:rPr>
      </w:pPr>
      <w:r>
        <w:rPr>
          <w:rFonts w:hint="eastAsia"/>
          <w:b/>
          <w:lang w:eastAsia="zh-CN"/>
        </w:rPr>
        <w:t>Bengaluru</w:t>
      </w:r>
      <w:r w:rsidR="00612EA5">
        <w:rPr>
          <w:rFonts w:hint="eastAsia"/>
          <w:b/>
          <w:lang w:eastAsia="zh-CN"/>
        </w:rPr>
        <w:t>,</w:t>
      </w:r>
      <w:r w:rsidR="00915B70">
        <w:rPr>
          <w:rFonts w:hint="eastAsia"/>
          <w:b/>
          <w:lang w:eastAsia="zh-CN"/>
        </w:rPr>
        <w:t xml:space="preserve"> </w:t>
      </w:r>
      <w:r>
        <w:rPr>
          <w:rFonts w:hint="eastAsia"/>
          <w:b/>
          <w:lang w:eastAsia="zh-CN"/>
        </w:rPr>
        <w:t>India</w:t>
      </w:r>
      <w:r w:rsidR="00915B70">
        <w:rPr>
          <w:rFonts w:hint="eastAsia"/>
          <w:b/>
          <w:lang w:eastAsia="zh-CN"/>
        </w:rPr>
        <w:t>,</w:t>
      </w:r>
      <w:r w:rsidR="00DC4EFC" w:rsidRPr="0063038D">
        <w:rPr>
          <w:b/>
          <w:lang w:val="en-US" w:eastAsia="zh-CN"/>
        </w:rPr>
        <w:t xml:space="preserve"> </w:t>
      </w:r>
      <w:r w:rsidR="00DE0451">
        <w:rPr>
          <w:rFonts w:hint="eastAsia"/>
          <w:b/>
          <w:lang w:val="en-US" w:eastAsia="zh-CN"/>
        </w:rPr>
        <w:t>25</w:t>
      </w:r>
      <w:r w:rsidR="00612EA5" w:rsidRPr="00D63FD8">
        <w:rPr>
          <w:rFonts w:hint="eastAsia"/>
          <w:b/>
          <w:vertAlign w:val="superscript"/>
          <w:lang w:val="en-US" w:eastAsia="zh-CN"/>
        </w:rPr>
        <w:t>th</w:t>
      </w:r>
      <w:r w:rsidR="00612EA5" w:rsidRPr="0063038D">
        <w:rPr>
          <w:b/>
          <w:lang w:val="en-US" w:eastAsia="zh-CN"/>
        </w:rPr>
        <w:t xml:space="preserve"> </w:t>
      </w:r>
      <w:r w:rsidR="00EC2A03">
        <w:rPr>
          <w:b/>
          <w:lang w:val="en-US" w:eastAsia="zh-CN"/>
        </w:rPr>
        <w:t>–</w:t>
      </w:r>
      <w:r w:rsidR="00DE0451">
        <w:rPr>
          <w:rFonts w:hint="eastAsia"/>
          <w:b/>
          <w:lang w:val="en-US" w:eastAsia="zh-CN"/>
        </w:rPr>
        <w:t>29</w:t>
      </w:r>
      <w:r w:rsidR="0090789A">
        <w:rPr>
          <w:rFonts w:hint="eastAsia"/>
          <w:b/>
          <w:vertAlign w:val="superscript"/>
          <w:lang w:val="en-US" w:eastAsia="zh-CN"/>
        </w:rPr>
        <w:t>t</w:t>
      </w:r>
      <w:r w:rsidR="00DE0451">
        <w:rPr>
          <w:rFonts w:hint="eastAsia"/>
          <w:b/>
          <w:vertAlign w:val="superscript"/>
          <w:lang w:val="en-US" w:eastAsia="zh-CN"/>
        </w:rPr>
        <w:t>h</w:t>
      </w:r>
      <w:r w:rsidR="00D63FD8">
        <w:rPr>
          <w:rFonts w:hint="eastAsia"/>
          <w:b/>
          <w:lang w:val="en-US" w:eastAsia="zh-CN"/>
        </w:rPr>
        <w:t xml:space="preserve"> </w:t>
      </w:r>
      <w:r w:rsidR="00DE0451">
        <w:rPr>
          <w:rFonts w:hint="eastAsia"/>
          <w:b/>
          <w:lang w:val="en-US" w:eastAsia="zh-CN"/>
        </w:rPr>
        <w:t>August</w:t>
      </w:r>
      <w:r w:rsidR="00DC4EFC" w:rsidRPr="0063038D">
        <w:rPr>
          <w:b/>
          <w:lang w:val="en-US" w:eastAsia="zh-CN"/>
        </w:rPr>
        <w:t xml:space="preserve">, </w:t>
      </w:r>
      <w:r w:rsidR="00E23CF3" w:rsidRPr="0063038D">
        <w:rPr>
          <w:b/>
          <w:lang w:val="en-US" w:eastAsia="zh-CN"/>
        </w:rPr>
        <w:t>202</w:t>
      </w:r>
      <w:r w:rsidR="0090789A">
        <w:rPr>
          <w:rFonts w:hint="eastAsia"/>
          <w:b/>
          <w:lang w:val="en-US" w:eastAsia="zh-CN"/>
        </w:rPr>
        <w:t>5</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DE0451">
        <w:rPr>
          <w:rFonts w:eastAsiaTheme="minorEastAsia" w:hint="eastAsia"/>
          <w:b/>
          <w:lang w:eastAsia="zh-CN"/>
        </w:rPr>
        <w:t>On co-existence simulation results</w:t>
      </w:r>
      <w:r w:rsidR="00ED3D11">
        <w:rPr>
          <w:rFonts w:eastAsiaTheme="minorEastAsia" w:hint="eastAsia"/>
          <w:b/>
          <w:lang w:eastAsia="zh-CN"/>
        </w:rPr>
        <w:t xml:space="preserve"> </w:t>
      </w:r>
      <w:r w:rsidR="00F07CC5">
        <w:rPr>
          <w:rFonts w:eastAsiaTheme="minorEastAsia" w:hint="eastAsia"/>
          <w:b/>
          <w:lang w:eastAsia="zh-CN"/>
        </w:rPr>
        <w:t>f</w:t>
      </w:r>
      <w:r w:rsidR="00DE0451">
        <w:rPr>
          <w:rFonts w:eastAsiaTheme="minorEastAsia" w:hint="eastAsia"/>
          <w:b/>
          <w:lang w:eastAsia="zh-CN"/>
        </w:rPr>
        <w:t>or NR NTN Ku-band</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0E453F">
        <w:rPr>
          <w:rFonts w:eastAsiaTheme="minorEastAsia" w:hint="eastAsia"/>
          <w:b/>
          <w:lang w:eastAsia="zh-CN"/>
        </w:rPr>
        <w:t>7</w:t>
      </w:r>
      <w:r w:rsidR="009D327B" w:rsidRPr="0063038D">
        <w:rPr>
          <w:rFonts w:eastAsiaTheme="minorEastAsia"/>
          <w:b/>
          <w:lang w:eastAsia="zh-CN"/>
        </w:rPr>
        <w:t>.</w:t>
      </w:r>
      <w:r w:rsidR="000E453F">
        <w:rPr>
          <w:rFonts w:eastAsiaTheme="minorEastAsia" w:hint="eastAsia"/>
          <w:b/>
          <w:lang w:eastAsia="zh-CN"/>
        </w:rPr>
        <w:t>7</w:t>
      </w:r>
      <w:r w:rsidR="004F7771">
        <w:rPr>
          <w:rFonts w:eastAsiaTheme="minorEastAsia" w:hint="eastAsia"/>
          <w:b/>
          <w:lang w:eastAsia="zh-CN"/>
        </w:rPr>
        <w:t>.</w:t>
      </w:r>
      <w:r w:rsidR="000E453F">
        <w:rPr>
          <w:rFonts w:eastAsiaTheme="minorEastAsia" w:hint="eastAsia"/>
          <w:b/>
          <w:lang w:eastAsia="zh-CN"/>
        </w:rPr>
        <w:t>3</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077887" w:rsidRDefault="00612EA5" w:rsidP="00D604B6">
      <w:pPr>
        <w:jc w:val="both"/>
        <w:rPr>
          <w:lang w:eastAsia="zh-CN"/>
        </w:rPr>
      </w:pPr>
      <w:r>
        <w:rPr>
          <w:rFonts w:hint="eastAsia"/>
          <w:lang w:eastAsia="zh-CN"/>
        </w:rPr>
        <w:t>In RAN4#</w:t>
      </w:r>
      <w:r w:rsidR="00F524B1">
        <w:rPr>
          <w:rFonts w:hint="eastAsia"/>
          <w:lang w:eastAsia="zh-CN"/>
        </w:rPr>
        <w:t xml:space="preserve"> </w:t>
      </w:r>
      <w:r w:rsidR="00077887">
        <w:rPr>
          <w:rFonts w:hint="eastAsia"/>
          <w:lang w:eastAsia="zh-CN"/>
        </w:rPr>
        <w:t xml:space="preserve">115 </w:t>
      </w:r>
      <w:r>
        <w:rPr>
          <w:rFonts w:hint="eastAsia"/>
          <w:lang w:eastAsia="zh-CN"/>
        </w:rPr>
        <w:t>meeting,</w:t>
      </w:r>
      <w:r w:rsidR="00713681">
        <w:rPr>
          <w:rFonts w:hint="eastAsia"/>
          <w:lang w:eastAsia="zh-CN"/>
        </w:rPr>
        <w:t xml:space="preserve"> </w:t>
      </w:r>
      <w:r w:rsidR="00B67118">
        <w:rPr>
          <w:rFonts w:hint="eastAsia"/>
          <w:lang w:eastAsia="zh-CN"/>
        </w:rPr>
        <w:t xml:space="preserve">the </w:t>
      </w:r>
      <w:r w:rsidR="00B67118">
        <w:rPr>
          <w:lang w:eastAsia="zh-CN"/>
        </w:rPr>
        <w:t>running</w:t>
      </w:r>
      <w:r w:rsidR="00B67118">
        <w:rPr>
          <w:rFonts w:hint="eastAsia"/>
          <w:lang w:eastAsia="zh-CN"/>
        </w:rPr>
        <w:t xml:space="preserve"> document on </w:t>
      </w:r>
      <w:r w:rsidR="00B67118" w:rsidRPr="007E64A4">
        <w:rPr>
          <w:lang w:eastAsia="zh-CN"/>
        </w:rPr>
        <w:t>Ku band co-existence simulation assumptions (running document</w:t>
      </w:r>
      <w:proofErr w:type="gramStart"/>
      <w:r w:rsidR="00B67118" w:rsidRPr="007E64A4">
        <w:rPr>
          <w:lang w:eastAsia="zh-CN"/>
        </w:rPr>
        <w:t>)</w:t>
      </w:r>
      <w:r w:rsidR="00B7568C">
        <w:rPr>
          <w:rFonts w:hint="eastAsia"/>
          <w:lang w:eastAsia="zh-CN"/>
        </w:rPr>
        <w:t>[</w:t>
      </w:r>
      <w:proofErr w:type="gramEnd"/>
      <w:r w:rsidR="00B7568C">
        <w:rPr>
          <w:rFonts w:hint="eastAsia"/>
          <w:lang w:eastAsia="zh-CN"/>
        </w:rPr>
        <w:t>1]</w:t>
      </w:r>
      <w:r w:rsidR="00B67118">
        <w:rPr>
          <w:rFonts w:hint="eastAsia"/>
          <w:lang w:eastAsia="zh-CN"/>
        </w:rPr>
        <w:t xml:space="preserve">  is provided</w:t>
      </w:r>
      <w:r w:rsidR="00077887">
        <w:rPr>
          <w:rFonts w:hint="eastAsia"/>
          <w:lang w:eastAsia="zh-CN"/>
        </w:rPr>
        <w:t xml:space="preserve"> to consider for NTN Ku-band co-existence sim</w:t>
      </w:r>
      <w:r w:rsidR="005879F0">
        <w:rPr>
          <w:rFonts w:hint="eastAsia"/>
          <w:lang w:eastAsia="zh-CN"/>
        </w:rPr>
        <w:t>ulation.</w:t>
      </w:r>
    </w:p>
    <w:p w:rsidR="006D2B9D" w:rsidRPr="0063038D" w:rsidRDefault="00F42322" w:rsidP="00D604B6">
      <w:pPr>
        <w:jc w:val="both"/>
        <w:rPr>
          <w:lang w:eastAsia="zh-CN"/>
        </w:rPr>
      </w:pPr>
      <w:r w:rsidRPr="0063038D">
        <w:rPr>
          <w:lang w:eastAsia="zh-CN"/>
        </w:rPr>
        <w:t xml:space="preserve">In this contribution, we provide our </w:t>
      </w:r>
      <w:r w:rsidR="0066027D">
        <w:rPr>
          <w:rFonts w:hint="eastAsia"/>
          <w:lang w:eastAsia="zh-CN"/>
        </w:rPr>
        <w:t xml:space="preserve">some </w:t>
      </w:r>
      <w:r w:rsidR="00E61649">
        <w:rPr>
          <w:lang w:eastAsia="zh-CN"/>
        </w:rPr>
        <w:t>coexistence</w:t>
      </w:r>
      <w:r w:rsidR="00E61649">
        <w:rPr>
          <w:rFonts w:hint="eastAsia"/>
          <w:lang w:eastAsia="zh-CN"/>
        </w:rPr>
        <w:t xml:space="preserve"> </w:t>
      </w:r>
      <w:r w:rsidR="005879F0">
        <w:rPr>
          <w:rFonts w:hint="eastAsia"/>
          <w:lang w:eastAsia="zh-CN"/>
        </w:rPr>
        <w:t xml:space="preserve">simulation results </w:t>
      </w:r>
      <w:r w:rsidR="004644FB">
        <w:rPr>
          <w:rFonts w:hint="eastAsia"/>
          <w:lang w:eastAsia="zh-CN"/>
        </w:rPr>
        <w:t>for Ku-band for NR NTN</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C21B48" w:rsidRPr="002B5F38" w:rsidRDefault="00B67118" w:rsidP="00C21B48">
      <w:pPr>
        <w:rPr>
          <w:b/>
          <w:lang w:eastAsia="zh-CN"/>
        </w:rPr>
      </w:pPr>
      <w:r>
        <w:rPr>
          <w:rFonts w:hint="eastAsia"/>
          <w:lang w:eastAsia="zh-CN"/>
        </w:rPr>
        <w:t xml:space="preserve">Our </w:t>
      </w:r>
      <w:r w:rsidR="00B7568C" w:rsidRPr="00B7568C">
        <w:rPr>
          <w:lang w:eastAsia="zh-CN"/>
        </w:rPr>
        <w:t>evaluation result</w:t>
      </w:r>
      <w:r w:rsidR="00B7568C">
        <w:rPr>
          <w:rFonts w:hint="eastAsia"/>
          <w:lang w:eastAsia="zh-CN"/>
        </w:rPr>
        <w:t xml:space="preserve"> is based on </w:t>
      </w:r>
      <w:r w:rsidR="00B7568C">
        <w:rPr>
          <w:lang w:eastAsia="zh-CN"/>
        </w:rPr>
        <w:t>running</w:t>
      </w:r>
      <w:r w:rsidR="00B7568C">
        <w:rPr>
          <w:rFonts w:hint="eastAsia"/>
          <w:lang w:eastAsia="zh-CN"/>
        </w:rPr>
        <w:t xml:space="preserve"> document on </w:t>
      </w:r>
      <w:r w:rsidR="00B7568C" w:rsidRPr="007E64A4">
        <w:rPr>
          <w:lang w:eastAsia="zh-CN"/>
        </w:rPr>
        <w:t>Ku band co-existence simulation assumptions (running document</w:t>
      </w:r>
      <w:proofErr w:type="gramStart"/>
      <w:r w:rsidR="00B7568C" w:rsidRPr="007E64A4">
        <w:rPr>
          <w:lang w:eastAsia="zh-CN"/>
        </w:rPr>
        <w:t>)</w:t>
      </w:r>
      <w:r w:rsidR="00B7568C">
        <w:rPr>
          <w:rFonts w:hint="eastAsia"/>
          <w:lang w:eastAsia="zh-CN"/>
        </w:rPr>
        <w:t>[</w:t>
      </w:r>
      <w:proofErr w:type="gramEnd"/>
      <w:r w:rsidR="00B7568C">
        <w:rPr>
          <w:rFonts w:hint="eastAsia"/>
          <w:lang w:eastAsia="zh-CN"/>
        </w:rPr>
        <w:t xml:space="preserve">1]. </w:t>
      </w:r>
      <w:r w:rsidR="00C21B48">
        <w:rPr>
          <w:lang w:eastAsia="zh-CN"/>
        </w:rPr>
        <w:t>W</w:t>
      </w:r>
      <w:r w:rsidR="00C21B48">
        <w:rPr>
          <w:rFonts w:hint="eastAsia"/>
          <w:lang w:eastAsia="zh-CN"/>
        </w:rPr>
        <w:t xml:space="preserve">here </w:t>
      </w:r>
      <w:r w:rsidR="00C21B48" w:rsidRPr="006D3AA3">
        <w:rPr>
          <w:lang w:eastAsia="zh-CN"/>
        </w:rPr>
        <w:t xml:space="preserve">parameters in Table 6a.2.2.2-2 </w:t>
      </w:r>
      <w:r w:rsidR="003A5AD6">
        <w:rPr>
          <w:rFonts w:hint="eastAsia"/>
          <w:lang w:eastAsia="zh-CN"/>
        </w:rPr>
        <w:t>are</w:t>
      </w:r>
      <w:r w:rsidR="003A5AD6" w:rsidRPr="006D3AA3">
        <w:rPr>
          <w:rFonts w:hint="eastAsia"/>
          <w:lang w:eastAsia="zh-CN"/>
        </w:rPr>
        <w:t xml:space="preserve"> </w:t>
      </w:r>
      <w:r w:rsidR="00C21B48" w:rsidRPr="006D3AA3">
        <w:rPr>
          <w:rFonts w:hint="eastAsia"/>
          <w:lang w:eastAsia="zh-CN"/>
        </w:rPr>
        <w:t xml:space="preserve">updated </w:t>
      </w:r>
      <w:r w:rsidR="00C21B48" w:rsidRPr="006D3AA3">
        <w:rPr>
          <w:lang w:eastAsia="zh-CN"/>
        </w:rPr>
        <w:t xml:space="preserve">to align those in “Circular Aperture TR </w:t>
      </w:r>
      <w:proofErr w:type="gramStart"/>
      <w:r w:rsidR="00C21B48" w:rsidRPr="006D3AA3">
        <w:rPr>
          <w:lang w:eastAsia="zh-CN"/>
        </w:rPr>
        <w:t>38.863 ”</w:t>
      </w:r>
      <w:proofErr w:type="gramEnd"/>
      <w:r w:rsidR="00C21B48" w:rsidRPr="006D3AA3">
        <w:rPr>
          <w:lang w:eastAsia="zh-CN"/>
        </w:rPr>
        <w:t xml:space="preserve"> column of Table 6a.2.2.2-1.</w:t>
      </w:r>
    </w:p>
    <w:p w:rsidR="00C21B48" w:rsidRDefault="00C21B48" w:rsidP="00C21B48">
      <w:pPr>
        <w:pStyle w:val="TH"/>
      </w:pPr>
      <w:r>
        <w:t>T</w:t>
      </w:r>
      <w:r>
        <w:rPr>
          <w:rFonts w:hint="eastAsia"/>
        </w:rPr>
        <w:t xml:space="preserve">able </w:t>
      </w:r>
      <w:r>
        <w:t>6a.2.2.2-2</w:t>
      </w:r>
      <w:r>
        <w:rPr>
          <w:noProof/>
        </w:rPr>
        <w:t>:</w:t>
      </w:r>
      <w:r>
        <w:t xml:space="preserve"> Other NTN UE parameters</w:t>
      </w:r>
    </w:p>
    <w:tbl>
      <w:tblPr>
        <w:tblW w:w="4524" w:type="pct"/>
        <w:jc w:val="center"/>
        <w:tblCellMar>
          <w:left w:w="0" w:type="dxa"/>
          <w:right w:w="0" w:type="dxa"/>
        </w:tblCellMar>
        <w:tblLook w:val="04A0" w:firstRow="1" w:lastRow="0" w:firstColumn="1" w:lastColumn="0" w:noHBand="0" w:noVBand="1"/>
      </w:tblPr>
      <w:tblGrid>
        <w:gridCol w:w="2463"/>
        <w:gridCol w:w="6454"/>
      </w:tblGrid>
      <w:tr w:rsidR="00C21B48" w:rsidTr="00284420">
        <w:trPr>
          <w:jc w:val="center"/>
        </w:trPr>
        <w:tc>
          <w:tcPr>
            <w:tcW w:w="13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21B48" w:rsidRDefault="00C21B48" w:rsidP="00284420">
            <w:pPr>
              <w:pStyle w:val="TAC"/>
              <w:spacing w:line="276" w:lineRule="auto"/>
              <w:rPr>
                <w:rFonts w:eastAsia="Times New Roman"/>
                <w:sz w:val="20"/>
              </w:rPr>
            </w:pPr>
            <w:r>
              <w:t>Characteristics</w:t>
            </w:r>
          </w:p>
        </w:tc>
        <w:tc>
          <w:tcPr>
            <w:tcW w:w="36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21B48" w:rsidRDefault="00C21B48" w:rsidP="00284420">
            <w:pPr>
              <w:pStyle w:val="TAC"/>
              <w:spacing w:line="276" w:lineRule="auto"/>
            </w:pPr>
            <w:r>
              <w:t>VSAT (Parabolic)</w:t>
            </w:r>
          </w:p>
        </w:tc>
      </w:tr>
      <w:tr w:rsidR="00C21B48" w:rsidTr="00284420">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1B48" w:rsidRDefault="00C21B48" w:rsidP="00284420">
            <w:pPr>
              <w:pStyle w:val="TAC"/>
              <w:spacing w:line="276" w:lineRule="auto"/>
            </w:pPr>
            <w:r>
              <w:t>Frequency band</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rsidR="00C21B48" w:rsidRPr="00C95DBE" w:rsidRDefault="00C21B48" w:rsidP="00284420">
            <w:pPr>
              <w:pStyle w:val="TAC"/>
              <w:spacing w:line="276" w:lineRule="auto"/>
            </w:pPr>
            <w:r w:rsidRPr="00C95DBE">
              <w:t>Ku-band (i.e. 11 GHz DL and 14 GHz UL)</w:t>
            </w:r>
          </w:p>
        </w:tc>
      </w:tr>
      <w:tr w:rsidR="00C21B48" w:rsidTr="00284420">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1B48" w:rsidRDefault="00C21B48" w:rsidP="00284420">
            <w:pPr>
              <w:pStyle w:val="TAC"/>
              <w:spacing w:line="276" w:lineRule="auto"/>
            </w:pPr>
            <w:r>
              <w:t>Antenna type and configuration</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rsidR="00C21B48" w:rsidRPr="00C95DBE" w:rsidRDefault="00C21B48" w:rsidP="00284420">
            <w:pPr>
              <w:pStyle w:val="TAC"/>
              <w:spacing w:line="276" w:lineRule="auto"/>
            </w:pPr>
            <w:r w:rsidRPr="00C95DBE">
              <w:t>Directional</w:t>
            </w:r>
          </w:p>
          <w:p w:rsidR="00C21B48" w:rsidRPr="00C95DBE" w:rsidRDefault="00C21B48" w:rsidP="00284420">
            <w:pPr>
              <w:pStyle w:val="TAC"/>
              <w:spacing w:line="276" w:lineRule="auto"/>
            </w:pPr>
            <w:r w:rsidRPr="00C95DBE">
              <w:t xml:space="preserve">Section 6.4.1 of [2] with </w:t>
            </w:r>
            <w:r w:rsidRPr="00CC7401">
              <w:rPr>
                <w:rFonts w:hint="eastAsia"/>
                <w:highlight w:val="yellow"/>
                <w:lang w:eastAsia="zh-CN"/>
              </w:rPr>
              <w:t>60</w:t>
            </w:r>
            <w:r w:rsidRPr="00CC7401">
              <w:rPr>
                <w:highlight w:val="yellow"/>
              </w:rPr>
              <w:t xml:space="preserve"> cm</w:t>
            </w:r>
            <w:r w:rsidRPr="00C95DBE">
              <w:t xml:space="preserve"> equivalent aperture diameter</w:t>
            </w:r>
          </w:p>
        </w:tc>
      </w:tr>
      <w:tr w:rsidR="00C21B48" w:rsidTr="00284420">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1B48" w:rsidRDefault="00C21B48" w:rsidP="00284420">
            <w:pPr>
              <w:pStyle w:val="TAC"/>
              <w:spacing w:line="276" w:lineRule="auto"/>
            </w:pPr>
            <w:r>
              <w:t>Polarisation</w:t>
            </w:r>
          </w:p>
        </w:tc>
        <w:tc>
          <w:tcPr>
            <w:tcW w:w="3619" w:type="pct"/>
            <w:tcBorders>
              <w:top w:val="nil"/>
              <w:left w:val="nil"/>
              <w:bottom w:val="single" w:sz="8" w:space="0" w:color="auto"/>
              <w:right w:val="single" w:sz="8" w:space="0" w:color="auto"/>
            </w:tcBorders>
            <w:tcMar>
              <w:top w:w="0" w:type="dxa"/>
              <w:left w:w="108" w:type="dxa"/>
              <w:bottom w:w="0" w:type="dxa"/>
              <w:right w:w="108" w:type="dxa"/>
            </w:tcMar>
          </w:tcPr>
          <w:p w:rsidR="00C21B48" w:rsidRPr="00C95DBE" w:rsidRDefault="00C21B48" w:rsidP="00284420">
            <w:pPr>
              <w:pStyle w:val="TAC"/>
              <w:spacing w:line="276" w:lineRule="auto"/>
            </w:pPr>
            <w:r>
              <w:t>Circular</w:t>
            </w:r>
          </w:p>
        </w:tc>
      </w:tr>
      <w:tr w:rsidR="00C21B48" w:rsidTr="00284420">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1B48" w:rsidRDefault="00C21B48" w:rsidP="00284420">
            <w:pPr>
              <w:pStyle w:val="TAC"/>
              <w:spacing w:line="276" w:lineRule="auto"/>
            </w:pPr>
            <w:r>
              <w:t xml:space="preserve">Rx Antenna gain </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rsidR="00C21B48" w:rsidRPr="00C95DBE" w:rsidRDefault="00C21B48" w:rsidP="00284420">
            <w:pPr>
              <w:pStyle w:val="TAC"/>
              <w:spacing w:line="276" w:lineRule="auto"/>
            </w:pPr>
            <w:r w:rsidRPr="00C95DBE">
              <w:t xml:space="preserve">34.3 </w:t>
            </w:r>
            <w:proofErr w:type="spellStart"/>
            <w:r w:rsidRPr="00C95DBE">
              <w:t>dBi</w:t>
            </w:r>
            <w:proofErr w:type="spellEnd"/>
            <w:r w:rsidRPr="00C95DBE">
              <w:t xml:space="preserve"> </w:t>
            </w:r>
          </w:p>
        </w:tc>
      </w:tr>
      <w:tr w:rsidR="00C21B48" w:rsidTr="00284420">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1B48" w:rsidRDefault="00C21B48" w:rsidP="00284420">
            <w:pPr>
              <w:pStyle w:val="TAC"/>
              <w:spacing w:line="276" w:lineRule="auto"/>
            </w:pPr>
            <w:r>
              <w:t>Antenna temperature</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rsidR="00C21B48" w:rsidRPr="00C95DBE" w:rsidRDefault="00C21B48" w:rsidP="00284420">
            <w:pPr>
              <w:pStyle w:val="TAC"/>
              <w:spacing w:line="276" w:lineRule="auto"/>
            </w:pPr>
            <w:r w:rsidRPr="00C95DBE">
              <w:t>150 K</w:t>
            </w:r>
          </w:p>
        </w:tc>
      </w:tr>
      <w:tr w:rsidR="00C21B48" w:rsidTr="00284420">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1B48" w:rsidRDefault="00C21B48" w:rsidP="00284420">
            <w:pPr>
              <w:pStyle w:val="TAC"/>
              <w:spacing w:line="276" w:lineRule="auto"/>
            </w:pPr>
            <w:r>
              <w:t>Noise figure</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rsidR="00C21B48" w:rsidRPr="00C95DBE" w:rsidRDefault="00C21B48" w:rsidP="00284420">
            <w:pPr>
              <w:pStyle w:val="TAC"/>
              <w:spacing w:line="276" w:lineRule="auto"/>
            </w:pPr>
            <w:r w:rsidRPr="00CC7401">
              <w:rPr>
                <w:highlight w:val="yellow"/>
              </w:rPr>
              <w:t>2.5 dB for both LEO and GEO</w:t>
            </w:r>
            <w:r w:rsidRPr="00797D0E" w:rsidDel="00797D0E">
              <w:t xml:space="preserve"> </w:t>
            </w:r>
          </w:p>
        </w:tc>
      </w:tr>
      <w:tr w:rsidR="00C21B48" w:rsidTr="00284420">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1B48" w:rsidRDefault="00C21B48" w:rsidP="00284420">
            <w:pPr>
              <w:pStyle w:val="TAC"/>
              <w:spacing w:line="276" w:lineRule="auto"/>
            </w:pPr>
            <w:proofErr w:type="spellStart"/>
            <w:r>
              <w:t>Tx</w:t>
            </w:r>
            <w:proofErr w:type="spellEnd"/>
            <w:r>
              <w:t xml:space="preserve"> transmit power</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rsidR="00C21B48" w:rsidRPr="00C95DBE" w:rsidRDefault="00C21B48" w:rsidP="00284420">
            <w:pPr>
              <w:pStyle w:val="TAC"/>
              <w:spacing w:line="276" w:lineRule="auto"/>
            </w:pPr>
            <w:r w:rsidRPr="00CC7401">
              <w:rPr>
                <w:highlight w:val="yellow"/>
              </w:rPr>
              <w:t>10 Watts for GEO and for LEO</w:t>
            </w:r>
          </w:p>
        </w:tc>
      </w:tr>
      <w:tr w:rsidR="00C21B48" w:rsidTr="00284420">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1B48" w:rsidRDefault="00C21B48" w:rsidP="00284420">
            <w:pPr>
              <w:pStyle w:val="TAC"/>
              <w:spacing w:line="276" w:lineRule="auto"/>
            </w:pPr>
            <w:proofErr w:type="spellStart"/>
            <w:r>
              <w:t>Tx</w:t>
            </w:r>
            <w:proofErr w:type="spellEnd"/>
            <w:r>
              <w:t xml:space="preserve"> antenna gain</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rsidR="00C21B48" w:rsidRPr="00C95DBE" w:rsidRDefault="00C21B48" w:rsidP="00284420">
            <w:pPr>
              <w:pStyle w:val="TAC"/>
              <w:spacing w:line="276" w:lineRule="auto"/>
            </w:pPr>
            <w:r w:rsidRPr="00CC7401">
              <w:rPr>
                <w:rFonts w:hint="eastAsia"/>
                <w:highlight w:val="yellow"/>
                <w:lang w:eastAsia="zh-CN"/>
              </w:rPr>
              <w:t>36.6</w:t>
            </w:r>
            <w:r w:rsidRPr="00CC7401">
              <w:rPr>
                <w:highlight w:val="yellow"/>
              </w:rPr>
              <w:t xml:space="preserve"> </w:t>
            </w:r>
            <w:proofErr w:type="spellStart"/>
            <w:r w:rsidRPr="00CC7401">
              <w:rPr>
                <w:highlight w:val="yellow"/>
              </w:rPr>
              <w:t>dBi</w:t>
            </w:r>
            <w:proofErr w:type="spellEnd"/>
          </w:p>
        </w:tc>
      </w:tr>
      <w:tr w:rsidR="00C21B48" w:rsidTr="00284420">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1B48" w:rsidRDefault="00C21B48" w:rsidP="00284420">
            <w:pPr>
              <w:pStyle w:val="TAC"/>
              <w:spacing w:line="276" w:lineRule="auto"/>
            </w:pPr>
            <w:r>
              <w:rPr>
                <w:rFonts w:hint="eastAsia"/>
                <w:lang w:eastAsia="zh-CN"/>
              </w:rPr>
              <w:t>A</w:t>
            </w:r>
            <w:r>
              <w:rPr>
                <w:lang w:eastAsia="zh-CN"/>
              </w:rPr>
              <w:t>ntenna elevation angle</w:t>
            </w:r>
          </w:p>
        </w:tc>
        <w:tc>
          <w:tcPr>
            <w:tcW w:w="3619" w:type="pct"/>
            <w:tcBorders>
              <w:top w:val="nil"/>
              <w:left w:val="nil"/>
              <w:bottom w:val="single" w:sz="8" w:space="0" w:color="auto"/>
              <w:right w:val="single" w:sz="8" w:space="0" w:color="auto"/>
            </w:tcBorders>
            <w:tcMar>
              <w:top w:w="0" w:type="dxa"/>
              <w:left w:w="108" w:type="dxa"/>
              <w:bottom w:w="0" w:type="dxa"/>
              <w:right w:w="108" w:type="dxa"/>
            </w:tcMar>
          </w:tcPr>
          <w:p w:rsidR="00C21B48" w:rsidRDefault="00C21B48" w:rsidP="00284420">
            <w:pPr>
              <w:pStyle w:val="TAC"/>
              <w:spacing w:line="276" w:lineRule="auto"/>
            </w:pPr>
            <w:r>
              <w:rPr>
                <w:lang w:eastAsia="zh-CN"/>
              </w:rPr>
              <w:t>35</w:t>
            </w:r>
            <w:r>
              <w:rPr>
                <w:rFonts w:cs="Arial"/>
                <w:lang w:eastAsia="zh-CN"/>
              </w:rPr>
              <w:t>˚</w:t>
            </w:r>
            <w:r>
              <w:rPr>
                <w:lang w:eastAsia="zh-CN"/>
              </w:rPr>
              <w:t xml:space="preserve"> and 90</w:t>
            </w:r>
            <w:r>
              <w:rPr>
                <w:rFonts w:cs="Arial"/>
                <w:lang w:eastAsia="zh-CN"/>
              </w:rPr>
              <w:t>˚</w:t>
            </w:r>
            <w:r>
              <w:rPr>
                <w:lang w:eastAsia="zh-CN"/>
              </w:rPr>
              <w:t xml:space="preserve"> </w:t>
            </w:r>
          </w:p>
        </w:tc>
      </w:tr>
      <w:tr w:rsidR="00C21B48" w:rsidTr="00284420">
        <w:trPr>
          <w:jc w:val="center"/>
        </w:trPr>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1B48" w:rsidRDefault="00C21B48" w:rsidP="00284420">
            <w:pPr>
              <w:pStyle w:val="TAN"/>
              <w:spacing w:line="276" w:lineRule="auto"/>
            </w:pPr>
            <w:r>
              <w:t>NOTE 1:   Moving platforms (e.g., aircrafts, vessels), building mounted devices. These values are provided for information.</w:t>
            </w:r>
          </w:p>
        </w:tc>
      </w:tr>
    </w:tbl>
    <w:p w:rsidR="00C21B48" w:rsidRDefault="00C21B48" w:rsidP="00C21B48">
      <w:pPr>
        <w:jc w:val="both"/>
        <w:rPr>
          <w:lang w:eastAsia="zh-CN"/>
        </w:rPr>
      </w:pPr>
    </w:p>
    <w:p w:rsidR="00B7568C" w:rsidRDefault="00B63379" w:rsidP="006D3AA3">
      <w:pPr>
        <w:rPr>
          <w:lang w:eastAsia="zh-CN"/>
        </w:rPr>
      </w:pPr>
      <w:r>
        <w:rPr>
          <w:rFonts w:hint="eastAsia"/>
          <w:lang w:val="en-US" w:eastAsia="zh-CN"/>
        </w:rPr>
        <w:t xml:space="preserve">The </w:t>
      </w:r>
      <w:r>
        <w:rPr>
          <w:lang w:val="en-US"/>
        </w:rPr>
        <w:t>highlighted</w:t>
      </w:r>
      <w:r>
        <w:rPr>
          <w:rFonts w:hint="eastAsia"/>
          <w:lang w:val="en-US" w:eastAsia="zh-CN"/>
        </w:rPr>
        <w:t xml:space="preserve"> </w:t>
      </w:r>
      <w:r>
        <w:rPr>
          <w:rFonts w:hint="eastAsia"/>
          <w:lang w:eastAsia="zh-CN"/>
        </w:rPr>
        <w:t xml:space="preserve">four scenarios in </w:t>
      </w:r>
      <w:proofErr w:type="gramStart"/>
      <w:r>
        <w:rPr>
          <w:rFonts w:hint="eastAsia"/>
          <w:lang w:eastAsia="zh-CN"/>
        </w:rPr>
        <w:t>WF[</w:t>
      </w:r>
      <w:proofErr w:type="gramEnd"/>
      <w:r>
        <w:rPr>
          <w:rFonts w:hint="eastAsia"/>
          <w:lang w:eastAsia="zh-CN"/>
        </w:rPr>
        <w:t>1]  are copied in following table.</w:t>
      </w:r>
      <w:r w:rsidDel="00B63379">
        <w:rPr>
          <w:rFonts w:hint="eastAsia"/>
          <w:lang w:eastAsia="zh-CN"/>
        </w:rPr>
        <w:t xml:space="preserve"> </w:t>
      </w:r>
    </w:p>
    <w:tbl>
      <w:tblPr>
        <w:tblStyle w:val="13"/>
        <w:tblW w:w="0" w:type="auto"/>
        <w:jc w:val="center"/>
        <w:tblLook w:val="04A0" w:firstRow="1" w:lastRow="0" w:firstColumn="1" w:lastColumn="0" w:noHBand="0" w:noVBand="1"/>
      </w:tblPr>
      <w:tblGrid>
        <w:gridCol w:w="981"/>
        <w:gridCol w:w="1236"/>
        <w:gridCol w:w="996"/>
        <w:gridCol w:w="871"/>
        <w:gridCol w:w="1472"/>
        <w:gridCol w:w="3046"/>
      </w:tblGrid>
      <w:tr w:rsidR="008638CE" w:rsidRPr="0097631B" w:rsidTr="00284420">
        <w:trPr>
          <w:trHeight w:val="414"/>
          <w:jc w:val="center"/>
        </w:trPr>
        <w:tc>
          <w:tcPr>
            <w:tcW w:w="0" w:type="auto"/>
            <w:shd w:val="clear" w:color="auto" w:fill="auto"/>
            <w:vAlign w:val="center"/>
          </w:tcPr>
          <w:p w:rsidR="008638CE" w:rsidRPr="0097631B" w:rsidRDefault="008638CE" w:rsidP="00284420">
            <w:pPr>
              <w:pStyle w:val="TAH"/>
              <w:rPr>
                <w:rFonts w:ascii="Times New Roman" w:hAnsi="Times New Roman"/>
              </w:rPr>
            </w:pPr>
            <w:r w:rsidRPr="0097631B">
              <w:rPr>
                <w:rFonts w:ascii="Times New Roman" w:hAnsi="Times New Roman"/>
              </w:rPr>
              <w:t>No.</w:t>
            </w:r>
          </w:p>
        </w:tc>
        <w:tc>
          <w:tcPr>
            <w:tcW w:w="0" w:type="auto"/>
            <w:shd w:val="clear" w:color="auto" w:fill="auto"/>
            <w:vAlign w:val="center"/>
          </w:tcPr>
          <w:p w:rsidR="008638CE" w:rsidRPr="0097631B" w:rsidRDefault="008638CE" w:rsidP="00284420">
            <w:pPr>
              <w:pStyle w:val="TAH"/>
              <w:rPr>
                <w:rFonts w:ascii="Times New Roman" w:hAnsi="Times New Roman"/>
              </w:rPr>
            </w:pPr>
            <w:r w:rsidRPr="0097631B">
              <w:rPr>
                <w:rFonts w:ascii="Times New Roman" w:hAnsi="Times New Roman"/>
              </w:rPr>
              <w:t>Combination</w:t>
            </w:r>
          </w:p>
        </w:tc>
        <w:tc>
          <w:tcPr>
            <w:tcW w:w="0" w:type="auto"/>
            <w:shd w:val="clear" w:color="auto" w:fill="auto"/>
            <w:vAlign w:val="center"/>
          </w:tcPr>
          <w:p w:rsidR="008638CE" w:rsidRPr="0097631B" w:rsidRDefault="008638CE" w:rsidP="00284420">
            <w:pPr>
              <w:pStyle w:val="TAH"/>
              <w:rPr>
                <w:rFonts w:ascii="Times New Roman" w:hAnsi="Times New Roman"/>
              </w:rPr>
            </w:pPr>
            <w:r w:rsidRPr="0097631B">
              <w:rPr>
                <w:rFonts w:ascii="Times New Roman" w:hAnsi="Times New Roman"/>
              </w:rPr>
              <w:t>Aggressor</w:t>
            </w:r>
          </w:p>
        </w:tc>
        <w:tc>
          <w:tcPr>
            <w:tcW w:w="0" w:type="auto"/>
            <w:shd w:val="clear" w:color="auto" w:fill="auto"/>
            <w:vAlign w:val="center"/>
          </w:tcPr>
          <w:p w:rsidR="008638CE" w:rsidRPr="0097631B" w:rsidRDefault="008638CE" w:rsidP="00284420">
            <w:pPr>
              <w:pStyle w:val="TAH"/>
              <w:rPr>
                <w:rFonts w:ascii="Times New Roman" w:hAnsi="Times New Roman"/>
              </w:rPr>
            </w:pPr>
            <w:r w:rsidRPr="0097631B">
              <w:rPr>
                <w:rFonts w:ascii="Times New Roman" w:hAnsi="Times New Roman"/>
              </w:rPr>
              <w:t>Victim</w:t>
            </w:r>
          </w:p>
        </w:tc>
        <w:tc>
          <w:tcPr>
            <w:tcW w:w="0" w:type="auto"/>
            <w:vAlign w:val="center"/>
          </w:tcPr>
          <w:p w:rsidR="008638CE" w:rsidRPr="00172E26" w:rsidRDefault="008638CE" w:rsidP="00284420">
            <w:pPr>
              <w:pStyle w:val="TAH"/>
              <w:rPr>
                <w:rFonts w:ascii="Times New Roman" w:hAnsi="Times New Roman"/>
              </w:rPr>
            </w:pPr>
            <w:r w:rsidRPr="00172E26">
              <w:rPr>
                <w:rFonts w:ascii="Times New Roman" w:hAnsi="Times New Roman" w:hint="eastAsia"/>
              </w:rPr>
              <w:t>F</w:t>
            </w:r>
            <w:r w:rsidRPr="00172E26">
              <w:rPr>
                <w:rFonts w:ascii="Times New Roman" w:hAnsi="Times New Roman"/>
              </w:rPr>
              <w:t>requency band</w:t>
            </w:r>
          </w:p>
        </w:tc>
        <w:tc>
          <w:tcPr>
            <w:tcW w:w="0" w:type="auto"/>
            <w:vAlign w:val="center"/>
          </w:tcPr>
          <w:p w:rsidR="008638CE" w:rsidRPr="0097631B" w:rsidRDefault="008638CE" w:rsidP="00284420">
            <w:pPr>
              <w:pStyle w:val="TAH"/>
              <w:rPr>
                <w:rFonts w:ascii="Times New Roman" w:hAnsi="Times New Roman"/>
              </w:rPr>
            </w:pPr>
            <w:r w:rsidRPr="0097631B">
              <w:rPr>
                <w:rFonts w:ascii="Times New Roman" w:hAnsi="Times New Roman"/>
              </w:rPr>
              <w:t>Scope of Coexistence Simulation</w:t>
            </w:r>
          </w:p>
        </w:tc>
      </w:tr>
      <w:tr w:rsidR="008638CE" w:rsidRPr="0097631B" w:rsidTr="00284420">
        <w:trPr>
          <w:trHeight w:val="414"/>
          <w:jc w:val="center"/>
        </w:trPr>
        <w:tc>
          <w:tcPr>
            <w:tcW w:w="0" w:type="auto"/>
            <w:shd w:val="clear" w:color="auto" w:fill="auto"/>
            <w:vAlign w:val="center"/>
          </w:tcPr>
          <w:p w:rsidR="008638CE" w:rsidRPr="00297559" w:rsidRDefault="00F16B02" w:rsidP="00284420">
            <w:pPr>
              <w:pStyle w:val="TAC"/>
              <w:rPr>
                <w:rFonts w:ascii="Times New Roman" w:hAnsi="Times New Roman"/>
              </w:rPr>
            </w:pPr>
            <w:r>
              <w:rPr>
                <w:rFonts w:ascii="Times New Roman" w:hAnsi="Times New Roman" w:hint="eastAsia"/>
                <w:lang w:eastAsia="zh-CN"/>
              </w:rPr>
              <w:t xml:space="preserve">Scenario </w:t>
            </w:r>
            <w:r w:rsidR="008638CE" w:rsidRPr="00297559">
              <w:rPr>
                <w:rFonts w:ascii="Times New Roman" w:hAnsi="Times New Roman"/>
              </w:rPr>
              <w:t>1</w:t>
            </w:r>
          </w:p>
        </w:tc>
        <w:tc>
          <w:tcPr>
            <w:tcW w:w="0" w:type="auto"/>
            <w:shd w:val="clear" w:color="auto" w:fill="auto"/>
            <w:vAlign w:val="center"/>
          </w:tcPr>
          <w:p w:rsidR="008638CE" w:rsidRPr="00074C4E" w:rsidRDefault="008638CE" w:rsidP="00284420">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rsidR="008638CE" w:rsidRPr="00074C4E" w:rsidRDefault="008638CE" w:rsidP="00284420">
            <w:pPr>
              <w:pStyle w:val="TAC"/>
              <w:rPr>
                <w:rFonts w:ascii="Times New Roman" w:hAnsi="Times New Roman"/>
              </w:rPr>
            </w:pPr>
            <w:r w:rsidRPr="00074C4E">
              <w:rPr>
                <w:rFonts w:ascii="Times New Roman" w:hAnsi="Times New Roman"/>
              </w:rPr>
              <w:t>NTN UL</w:t>
            </w:r>
          </w:p>
        </w:tc>
        <w:tc>
          <w:tcPr>
            <w:tcW w:w="0" w:type="auto"/>
            <w:shd w:val="clear" w:color="auto" w:fill="auto"/>
            <w:vAlign w:val="center"/>
          </w:tcPr>
          <w:p w:rsidR="008638CE" w:rsidRPr="00074C4E" w:rsidRDefault="008638CE" w:rsidP="00284420">
            <w:pPr>
              <w:pStyle w:val="TAC"/>
              <w:rPr>
                <w:rFonts w:ascii="Times New Roman" w:hAnsi="Times New Roman"/>
              </w:rPr>
            </w:pPr>
            <w:r w:rsidRPr="00074C4E">
              <w:rPr>
                <w:rFonts w:ascii="Times New Roman" w:hAnsi="Times New Roman"/>
              </w:rPr>
              <w:t>TN UL</w:t>
            </w:r>
          </w:p>
        </w:tc>
        <w:tc>
          <w:tcPr>
            <w:tcW w:w="0" w:type="auto"/>
            <w:vAlign w:val="center"/>
          </w:tcPr>
          <w:p w:rsidR="008638CE" w:rsidRPr="00172E26" w:rsidRDefault="008638CE" w:rsidP="00284420">
            <w:pPr>
              <w:pStyle w:val="TAL"/>
              <w:jc w:val="center"/>
              <w:rPr>
                <w:rFonts w:ascii="Times New Roman" w:eastAsiaTheme="minorEastAsia" w:hAnsi="Times New Roman"/>
                <w:lang w:val="en-US" w:eastAsia="zh-CN"/>
              </w:rPr>
            </w:pPr>
            <w:r>
              <w:rPr>
                <w:rFonts w:ascii="Times New Roman" w:eastAsiaTheme="minorEastAsia" w:hAnsi="Times New Roman"/>
                <w:lang w:val="en-US" w:eastAsia="zh-CN"/>
              </w:rPr>
              <w:t>14 GHz</w:t>
            </w:r>
          </w:p>
        </w:tc>
        <w:tc>
          <w:tcPr>
            <w:tcW w:w="0" w:type="auto"/>
            <w:shd w:val="clear" w:color="auto" w:fill="auto"/>
          </w:tcPr>
          <w:p w:rsidR="008638CE" w:rsidRPr="00074C4E" w:rsidRDefault="008638CE" w:rsidP="00284420">
            <w:pPr>
              <w:pStyle w:val="TAL"/>
              <w:rPr>
                <w:rFonts w:ascii="Times New Roman" w:hAnsi="Times New Roman"/>
                <w:lang w:val="en-US"/>
              </w:rPr>
            </w:pPr>
            <w:r w:rsidRPr="00074C4E">
              <w:rPr>
                <w:rFonts w:ascii="Times New Roman" w:hAnsi="Times New Roman"/>
                <w:lang w:val="en-US"/>
              </w:rPr>
              <w:t xml:space="preserve">ACLR NTN UE to be </w:t>
            </w:r>
            <w:proofErr w:type="gramStart"/>
            <w:r w:rsidRPr="00074C4E">
              <w:rPr>
                <w:rFonts w:ascii="Times New Roman" w:hAnsi="Times New Roman"/>
                <w:lang w:val="en-US"/>
              </w:rPr>
              <w:t>varied/defined</w:t>
            </w:r>
            <w:proofErr w:type="gramEnd"/>
            <w:r w:rsidRPr="00074C4E">
              <w:rPr>
                <w:rFonts w:ascii="Times New Roman" w:hAnsi="Times New Roman"/>
                <w:lang w:val="en-US"/>
              </w:rPr>
              <w:t>.</w:t>
            </w:r>
          </w:p>
          <w:p w:rsidR="008638CE" w:rsidRPr="00074C4E" w:rsidRDefault="008638CE" w:rsidP="00284420">
            <w:pPr>
              <w:pStyle w:val="TAL"/>
              <w:rPr>
                <w:rFonts w:ascii="Times New Roman" w:hAnsi="Times New Roman"/>
              </w:rPr>
            </w:pPr>
            <w:r w:rsidRPr="00074C4E">
              <w:rPr>
                <w:rFonts w:ascii="Times New Roman" w:hAnsi="Times New Roman"/>
              </w:rPr>
              <w:t xml:space="preserve">ACS TN </w:t>
            </w:r>
            <w:proofErr w:type="spellStart"/>
            <w:r w:rsidRPr="00074C4E">
              <w:rPr>
                <w:rFonts w:ascii="Times New Roman" w:hAnsi="Times New Roman"/>
              </w:rPr>
              <w:t>gNB</w:t>
            </w:r>
            <w:proofErr w:type="spellEnd"/>
            <w:r w:rsidRPr="00074C4E">
              <w:rPr>
                <w:rFonts w:ascii="Times New Roman" w:hAnsi="Times New Roman"/>
              </w:rPr>
              <w:t xml:space="preserve"> fixed</w:t>
            </w:r>
          </w:p>
        </w:tc>
      </w:tr>
      <w:tr w:rsidR="00014A93" w:rsidRPr="0097631B" w:rsidTr="00284420">
        <w:trPr>
          <w:trHeight w:val="414"/>
          <w:jc w:val="center"/>
        </w:trPr>
        <w:tc>
          <w:tcPr>
            <w:tcW w:w="0" w:type="auto"/>
            <w:shd w:val="clear" w:color="auto" w:fill="auto"/>
            <w:vAlign w:val="center"/>
          </w:tcPr>
          <w:p w:rsidR="00014A93" w:rsidRDefault="00014A93" w:rsidP="00284420">
            <w:pPr>
              <w:pStyle w:val="TAC"/>
              <w:rPr>
                <w:rFonts w:ascii="Times New Roman" w:hAnsi="Times New Roman"/>
                <w:lang w:eastAsia="zh-CN"/>
              </w:rPr>
            </w:pPr>
            <w:r>
              <w:rPr>
                <w:rFonts w:ascii="Times New Roman" w:hAnsi="Times New Roman" w:hint="eastAsia"/>
                <w:lang w:eastAsia="zh-CN"/>
              </w:rPr>
              <w:t xml:space="preserve">Scenario </w:t>
            </w:r>
            <w:r w:rsidRPr="00297559">
              <w:rPr>
                <w:rFonts w:ascii="Times New Roman" w:hAnsi="Times New Roman"/>
              </w:rPr>
              <w:t>4</w:t>
            </w:r>
          </w:p>
        </w:tc>
        <w:tc>
          <w:tcPr>
            <w:tcW w:w="0" w:type="auto"/>
            <w:shd w:val="clear" w:color="auto" w:fill="auto"/>
            <w:vAlign w:val="center"/>
          </w:tcPr>
          <w:p w:rsidR="00014A93" w:rsidRPr="00074C4E" w:rsidRDefault="00014A93" w:rsidP="00284420">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rsidR="00014A93" w:rsidRPr="00074C4E" w:rsidRDefault="00014A93" w:rsidP="00284420">
            <w:pPr>
              <w:pStyle w:val="TAC"/>
              <w:rPr>
                <w:rFonts w:ascii="Times New Roman" w:hAnsi="Times New Roman"/>
              </w:rPr>
            </w:pPr>
            <w:r w:rsidRPr="00074C4E">
              <w:rPr>
                <w:rFonts w:ascii="Times New Roman" w:hAnsi="Times New Roman"/>
              </w:rPr>
              <w:t>TN DL</w:t>
            </w:r>
          </w:p>
        </w:tc>
        <w:tc>
          <w:tcPr>
            <w:tcW w:w="0" w:type="auto"/>
            <w:shd w:val="clear" w:color="auto" w:fill="auto"/>
            <w:vAlign w:val="center"/>
          </w:tcPr>
          <w:p w:rsidR="00014A93" w:rsidRPr="00074C4E" w:rsidRDefault="00014A93" w:rsidP="00284420">
            <w:pPr>
              <w:pStyle w:val="TAC"/>
              <w:rPr>
                <w:rFonts w:ascii="Times New Roman" w:hAnsi="Times New Roman"/>
              </w:rPr>
            </w:pPr>
            <w:r w:rsidRPr="00074C4E">
              <w:rPr>
                <w:rFonts w:ascii="Times New Roman" w:hAnsi="Times New Roman"/>
              </w:rPr>
              <w:t>NTN UL</w:t>
            </w:r>
          </w:p>
        </w:tc>
        <w:tc>
          <w:tcPr>
            <w:tcW w:w="0" w:type="auto"/>
            <w:vAlign w:val="center"/>
          </w:tcPr>
          <w:p w:rsidR="00014A93" w:rsidRDefault="00014A93" w:rsidP="00284420">
            <w:pPr>
              <w:pStyle w:val="TAL"/>
              <w:jc w:val="center"/>
              <w:rPr>
                <w:rFonts w:ascii="Times New Roman" w:eastAsiaTheme="minorEastAsia" w:hAnsi="Times New Roman"/>
                <w:lang w:val="en-US" w:eastAsia="zh-CN"/>
              </w:rPr>
            </w:pPr>
            <w:r>
              <w:rPr>
                <w:rFonts w:ascii="Times New Roman" w:eastAsiaTheme="minorEastAsia" w:hAnsi="Times New Roman"/>
                <w:lang w:val="en-US" w:eastAsia="zh-CN"/>
              </w:rPr>
              <w:t>14 GHz</w:t>
            </w:r>
          </w:p>
        </w:tc>
        <w:tc>
          <w:tcPr>
            <w:tcW w:w="0" w:type="auto"/>
            <w:shd w:val="clear" w:color="auto" w:fill="auto"/>
          </w:tcPr>
          <w:p w:rsidR="00014A93" w:rsidRPr="00074C4E" w:rsidRDefault="00014A93" w:rsidP="006B7580">
            <w:pPr>
              <w:pStyle w:val="TAL"/>
              <w:rPr>
                <w:rFonts w:ascii="Times New Roman" w:hAnsi="Times New Roman"/>
                <w:lang w:val="en-US"/>
              </w:rPr>
            </w:pPr>
            <w:r w:rsidRPr="00074C4E">
              <w:rPr>
                <w:rFonts w:ascii="Times New Roman" w:hAnsi="Times New Roman"/>
                <w:lang w:val="en-US"/>
              </w:rPr>
              <w:t xml:space="preserve">ACLR TN </w:t>
            </w:r>
            <w:proofErr w:type="spellStart"/>
            <w:r w:rsidRPr="00074C4E">
              <w:rPr>
                <w:rFonts w:ascii="Times New Roman" w:hAnsi="Times New Roman"/>
                <w:lang w:val="en-US"/>
              </w:rPr>
              <w:t>gNB</w:t>
            </w:r>
            <w:proofErr w:type="spellEnd"/>
            <w:r w:rsidRPr="00074C4E">
              <w:rPr>
                <w:rFonts w:ascii="Times New Roman" w:hAnsi="Times New Roman"/>
                <w:lang w:val="en-US"/>
              </w:rPr>
              <w:t xml:space="preserve"> fixed.</w:t>
            </w:r>
          </w:p>
          <w:p w:rsidR="00014A93" w:rsidRPr="00074C4E" w:rsidRDefault="00014A93" w:rsidP="00284420">
            <w:pPr>
              <w:pStyle w:val="TAL"/>
              <w:rPr>
                <w:rFonts w:ascii="Times New Roman" w:hAnsi="Times New Roman"/>
                <w:lang w:val="en-US"/>
              </w:rPr>
            </w:pPr>
            <w:r w:rsidRPr="00074C4E">
              <w:rPr>
                <w:rFonts w:ascii="Times New Roman" w:hAnsi="Times New Roman"/>
                <w:lang w:val="en-US"/>
              </w:rPr>
              <w:t>ACS NTN SAN to be varied/defined</w:t>
            </w:r>
          </w:p>
        </w:tc>
      </w:tr>
      <w:tr w:rsidR="003229D1" w:rsidRPr="0097631B" w:rsidTr="00284420">
        <w:trPr>
          <w:trHeight w:val="414"/>
          <w:jc w:val="center"/>
        </w:trPr>
        <w:tc>
          <w:tcPr>
            <w:tcW w:w="0" w:type="auto"/>
            <w:shd w:val="clear" w:color="auto" w:fill="auto"/>
            <w:vAlign w:val="center"/>
          </w:tcPr>
          <w:p w:rsidR="003229D1" w:rsidRDefault="003229D1" w:rsidP="00284420">
            <w:pPr>
              <w:pStyle w:val="TAC"/>
              <w:rPr>
                <w:rFonts w:ascii="Times New Roman" w:hAnsi="Times New Roman"/>
                <w:lang w:eastAsia="zh-CN"/>
              </w:rPr>
            </w:pPr>
            <w:r>
              <w:rPr>
                <w:rFonts w:ascii="Times New Roman" w:hAnsi="Times New Roman" w:hint="eastAsia"/>
                <w:lang w:eastAsia="zh-CN"/>
              </w:rPr>
              <w:t>Scenario 5</w:t>
            </w:r>
          </w:p>
        </w:tc>
        <w:tc>
          <w:tcPr>
            <w:tcW w:w="0" w:type="auto"/>
            <w:shd w:val="clear" w:color="auto" w:fill="auto"/>
            <w:vAlign w:val="center"/>
          </w:tcPr>
          <w:p w:rsidR="003229D1" w:rsidRPr="00074C4E" w:rsidRDefault="003229D1" w:rsidP="00284420">
            <w:pPr>
              <w:pStyle w:val="TAC"/>
              <w:rPr>
                <w:rFonts w:ascii="Times New Roman" w:hAnsi="Times New Roman"/>
              </w:rPr>
            </w:pPr>
            <w:r w:rsidRPr="0097631B">
              <w:rPr>
                <w:rFonts w:ascii="Times New Roman" w:hAnsi="Times New Roman"/>
              </w:rPr>
              <w:t>TN with NTN</w:t>
            </w:r>
          </w:p>
        </w:tc>
        <w:tc>
          <w:tcPr>
            <w:tcW w:w="0" w:type="auto"/>
            <w:shd w:val="clear" w:color="auto" w:fill="auto"/>
            <w:vAlign w:val="center"/>
          </w:tcPr>
          <w:p w:rsidR="003229D1" w:rsidRPr="00074C4E" w:rsidRDefault="003229D1" w:rsidP="00284420">
            <w:pPr>
              <w:pStyle w:val="TAC"/>
              <w:rPr>
                <w:rFonts w:ascii="Times New Roman" w:hAnsi="Times New Roman"/>
              </w:rPr>
            </w:pPr>
            <w:r w:rsidRPr="0097631B">
              <w:rPr>
                <w:rFonts w:ascii="Times New Roman" w:hAnsi="Times New Roman"/>
              </w:rPr>
              <w:t>TN DL</w:t>
            </w:r>
          </w:p>
        </w:tc>
        <w:tc>
          <w:tcPr>
            <w:tcW w:w="0" w:type="auto"/>
            <w:shd w:val="clear" w:color="auto" w:fill="auto"/>
            <w:vAlign w:val="center"/>
          </w:tcPr>
          <w:p w:rsidR="003229D1" w:rsidRPr="00074C4E" w:rsidRDefault="003229D1" w:rsidP="00284420">
            <w:pPr>
              <w:pStyle w:val="TAC"/>
              <w:rPr>
                <w:rFonts w:ascii="Times New Roman" w:hAnsi="Times New Roman"/>
              </w:rPr>
            </w:pPr>
            <w:r w:rsidRPr="0097631B">
              <w:rPr>
                <w:rFonts w:ascii="Times New Roman" w:hAnsi="Times New Roman"/>
              </w:rPr>
              <w:t>NTN DL</w:t>
            </w:r>
          </w:p>
        </w:tc>
        <w:tc>
          <w:tcPr>
            <w:tcW w:w="0" w:type="auto"/>
            <w:vAlign w:val="center"/>
          </w:tcPr>
          <w:p w:rsidR="003229D1" w:rsidRDefault="003229D1" w:rsidP="00284420">
            <w:pPr>
              <w:pStyle w:val="TAL"/>
              <w:jc w:val="center"/>
              <w:rPr>
                <w:rFonts w:ascii="Times New Roman" w:eastAsiaTheme="minorEastAsia" w:hAnsi="Times New Roman"/>
                <w:lang w:val="en-US" w:eastAsia="zh-CN"/>
              </w:rPr>
            </w:pPr>
            <w:r>
              <w:rPr>
                <w:rFonts w:ascii="Times New Roman" w:eastAsiaTheme="minorEastAsia" w:hAnsi="Times New Roman"/>
                <w:lang w:val="en-US" w:eastAsia="zh-CN"/>
              </w:rPr>
              <w:t>11 GHz</w:t>
            </w:r>
          </w:p>
        </w:tc>
        <w:tc>
          <w:tcPr>
            <w:tcW w:w="0" w:type="auto"/>
            <w:shd w:val="clear" w:color="auto" w:fill="auto"/>
          </w:tcPr>
          <w:p w:rsidR="003229D1" w:rsidRPr="00074C4E" w:rsidRDefault="003229D1" w:rsidP="001462A3">
            <w:pPr>
              <w:pStyle w:val="TAL"/>
              <w:rPr>
                <w:rFonts w:ascii="Times New Roman" w:hAnsi="Times New Roman"/>
                <w:lang w:val="en-US"/>
              </w:rPr>
            </w:pPr>
            <w:r w:rsidRPr="00074C4E">
              <w:rPr>
                <w:rFonts w:ascii="Times New Roman" w:hAnsi="Times New Roman"/>
                <w:lang w:val="en-US"/>
              </w:rPr>
              <w:t xml:space="preserve">ACLR TN </w:t>
            </w:r>
            <w:proofErr w:type="spellStart"/>
            <w:r w:rsidRPr="00074C4E">
              <w:rPr>
                <w:rFonts w:ascii="Times New Roman" w:hAnsi="Times New Roman"/>
                <w:lang w:val="en-US"/>
              </w:rPr>
              <w:t>gNB</w:t>
            </w:r>
            <w:proofErr w:type="spellEnd"/>
            <w:r w:rsidRPr="00074C4E">
              <w:rPr>
                <w:rFonts w:ascii="Times New Roman" w:hAnsi="Times New Roman"/>
                <w:lang w:val="en-US"/>
              </w:rPr>
              <w:t xml:space="preserve"> fixed.</w:t>
            </w:r>
          </w:p>
          <w:p w:rsidR="003229D1" w:rsidRPr="00074C4E" w:rsidRDefault="003229D1" w:rsidP="006B7580">
            <w:pPr>
              <w:pStyle w:val="TAL"/>
              <w:rPr>
                <w:rFonts w:ascii="Times New Roman" w:hAnsi="Times New Roman"/>
                <w:lang w:val="en-US"/>
              </w:rPr>
            </w:pPr>
            <w:r w:rsidRPr="00074C4E">
              <w:rPr>
                <w:rFonts w:ascii="Times New Roman" w:hAnsi="Times New Roman"/>
                <w:lang w:val="en-US"/>
              </w:rPr>
              <w:t>ACS NTN UE to be varied/defined</w:t>
            </w:r>
          </w:p>
        </w:tc>
      </w:tr>
      <w:tr w:rsidR="003229D1" w:rsidRPr="0097631B" w:rsidTr="00284420">
        <w:trPr>
          <w:trHeight w:val="414"/>
          <w:jc w:val="center"/>
        </w:trPr>
        <w:tc>
          <w:tcPr>
            <w:tcW w:w="0" w:type="auto"/>
            <w:shd w:val="clear" w:color="auto" w:fill="auto"/>
            <w:vAlign w:val="center"/>
          </w:tcPr>
          <w:p w:rsidR="003229D1" w:rsidRPr="00297559" w:rsidRDefault="003229D1" w:rsidP="00F16B02">
            <w:pPr>
              <w:pStyle w:val="TAC"/>
              <w:rPr>
                <w:rFonts w:ascii="Times New Roman" w:hAnsi="Times New Roman"/>
              </w:rPr>
            </w:pPr>
            <w:r>
              <w:rPr>
                <w:rFonts w:ascii="Times New Roman" w:hAnsi="Times New Roman" w:hint="eastAsia"/>
                <w:lang w:eastAsia="zh-CN"/>
              </w:rPr>
              <w:t>Scenario 6</w:t>
            </w:r>
          </w:p>
        </w:tc>
        <w:tc>
          <w:tcPr>
            <w:tcW w:w="0" w:type="auto"/>
            <w:shd w:val="clear" w:color="auto" w:fill="auto"/>
            <w:vAlign w:val="center"/>
          </w:tcPr>
          <w:p w:rsidR="003229D1" w:rsidRPr="00074C4E" w:rsidRDefault="003229D1" w:rsidP="00284420">
            <w:pPr>
              <w:pStyle w:val="TAC"/>
              <w:rPr>
                <w:rFonts w:ascii="Times New Roman" w:hAnsi="Times New Roman"/>
              </w:rPr>
            </w:pPr>
            <w:r w:rsidRPr="0097631B">
              <w:rPr>
                <w:rFonts w:ascii="Times New Roman" w:hAnsi="Times New Roman"/>
              </w:rPr>
              <w:t>TN with NTN</w:t>
            </w:r>
          </w:p>
        </w:tc>
        <w:tc>
          <w:tcPr>
            <w:tcW w:w="0" w:type="auto"/>
            <w:shd w:val="clear" w:color="auto" w:fill="auto"/>
            <w:vAlign w:val="center"/>
          </w:tcPr>
          <w:p w:rsidR="003229D1" w:rsidRPr="00074C4E" w:rsidRDefault="003229D1" w:rsidP="00284420">
            <w:pPr>
              <w:pStyle w:val="TAC"/>
              <w:rPr>
                <w:rFonts w:ascii="Times New Roman" w:hAnsi="Times New Roman"/>
              </w:rPr>
            </w:pPr>
            <w:r w:rsidRPr="0097631B">
              <w:rPr>
                <w:rFonts w:ascii="Times New Roman" w:hAnsi="Times New Roman"/>
              </w:rPr>
              <w:t>NTN DL</w:t>
            </w:r>
          </w:p>
        </w:tc>
        <w:tc>
          <w:tcPr>
            <w:tcW w:w="0" w:type="auto"/>
            <w:shd w:val="clear" w:color="auto" w:fill="auto"/>
            <w:vAlign w:val="center"/>
          </w:tcPr>
          <w:p w:rsidR="003229D1" w:rsidRPr="00074C4E" w:rsidRDefault="003229D1" w:rsidP="00284420">
            <w:pPr>
              <w:pStyle w:val="TAC"/>
              <w:rPr>
                <w:rFonts w:ascii="Times New Roman" w:hAnsi="Times New Roman"/>
              </w:rPr>
            </w:pPr>
            <w:r w:rsidRPr="0097631B">
              <w:rPr>
                <w:rFonts w:ascii="Times New Roman" w:hAnsi="Times New Roman"/>
              </w:rPr>
              <w:t>TN DL</w:t>
            </w:r>
          </w:p>
        </w:tc>
        <w:tc>
          <w:tcPr>
            <w:tcW w:w="0" w:type="auto"/>
            <w:vAlign w:val="center"/>
          </w:tcPr>
          <w:p w:rsidR="003229D1" w:rsidRDefault="003229D1" w:rsidP="00284420">
            <w:pPr>
              <w:pStyle w:val="TAL"/>
              <w:jc w:val="center"/>
              <w:rPr>
                <w:rFonts w:ascii="Times New Roman" w:eastAsiaTheme="minorEastAsia" w:hAnsi="Times New Roman"/>
                <w:lang w:val="en-US" w:eastAsia="zh-CN"/>
              </w:rPr>
            </w:pPr>
            <w:r>
              <w:rPr>
                <w:rFonts w:ascii="Times New Roman" w:eastAsiaTheme="minorEastAsia" w:hAnsi="Times New Roman"/>
                <w:lang w:val="en-US" w:eastAsia="zh-CN"/>
              </w:rPr>
              <w:t>11 GHz</w:t>
            </w:r>
          </w:p>
        </w:tc>
        <w:tc>
          <w:tcPr>
            <w:tcW w:w="0" w:type="auto"/>
            <w:shd w:val="clear" w:color="auto" w:fill="auto"/>
          </w:tcPr>
          <w:p w:rsidR="003229D1" w:rsidRPr="00074C4E" w:rsidRDefault="003229D1" w:rsidP="00284420">
            <w:pPr>
              <w:pStyle w:val="TAL"/>
              <w:rPr>
                <w:rFonts w:ascii="Times New Roman" w:hAnsi="Times New Roman"/>
                <w:lang w:val="en-US"/>
              </w:rPr>
            </w:pPr>
            <w:r w:rsidRPr="00074C4E">
              <w:rPr>
                <w:rFonts w:ascii="Times New Roman" w:hAnsi="Times New Roman"/>
                <w:lang w:val="en-US"/>
              </w:rPr>
              <w:t xml:space="preserve">ACLR NTN SAN to be </w:t>
            </w:r>
            <w:proofErr w:type="gramStart"/>
            <w:r w:rsidRPr="00074C4E">
              <w:rPr>
                <w:rFonts w:ascii="Times New Roman" w:hAnsi="Times New Roman"/>
                <w:lang w:val="en-US"/>
              </w:rPr>
              <w:t>varied/defined</w:t>
            </w:r>
            <w:proofErr w:type="gramEnd"/>
            <w:r w:rsidRPr="00074C4E">
              <w:rPr>
                <w:rFonts w:ascii="Times New Roman" w:hAnsi="Times New Roman"/>
                <w:lang w:val="en-US"/>
              </w:rPr>
              <w:t>.</w:t>
            </w:r>
          </w:p>
          <w:p w:rsidR="003229D1" w:rsidRPr="00074C4E" w:rsidRDefault="003229D1" w:rsidP="00284420">
            <w:pPr>
              <w:pStyle w:val="TAL"/>
              <w:rPr>
                <w:rFonts w:ascii="Times New Roman" w:hAnsi="Times New Roman"/>
                <w:lang w:val="en-US"/>
              </w:rPr>
            </w:pPr>
            <w:r w:rsidRPr="0097631B">
              <w:rPr>
                <w:rFonts w:ascii="Times New Roman" w:hAnsi="Times New Roman"/>
              </w:rPr>
              <w:t>ACS TN UE fixed</w:t>
            </w:r>
          </w:p>
        </w:tc>
      </w:tr>
    </w:tbl>
    <w:p w:rsidR="008638CE" w:rsidRDefault="008638CE" w:rsidP="006D3AA3">
      <w:pPr>
        <w:rPr>
          <w:lang w:eastAsia="zh-CN"/>
        </w:rPr>
      </w:pPr>
    </w:p>
    <w:p w:rsidR="00B63379" w:rsidRPr="008638CE" w:rsidRDefault="00B63379" w:rsidP="006D3AA3">
      <w:pPr>
        <w:rPr>
          <w:lang w:eastAsia="zh-CN"/>
        </w:rPr>
      </w:pPr>
      <w:r>
        <w:rPr>
          <w:rFonts w:hint="eastAsia"/>
          <w:lang w:eastAsia="zh-CN"/>
        </w:rPr>
        <w:t xml:space="preserve">The </w:t>
      </w:r>
      <w:r>
        <w:rPr>
          <w:lang w:eastAsia="zh-CN"/>
        </w:rPr>
        <w:t>evaluation</w:t>
      </w:r>
      <w:r>
        <w:rPr>
          <w:rFonts w:hint="eastAsia"/>
          <w:lang w:eastAsia="zh-CN"/>
        </w:rPr>
        <w:t xml:space="preserve"> results for </w:t>
      </w:r>
      <w:r>
        <w:rPr>
          <w:lang w:val="en-US"/>
        </w:rPr>
        <w:t>highlighted</w:t>
      </w:r>
      <w:r>
        <w:rPr>
          <w:rFonts w:hint="eastAsia"/>
          <w:lang w:val="en-US" w:eastAsia="zh-CN"/>
        </w:rPr>
        <w:t xml:space="preserve"> </w:t>
      </w:r>
      <w:r>
        <w:rPr>
          <w:rFonts w:hint="eastAsia"/>
          <w:lang w:eastAsia="zh-CN"/>
        </w:rPr>
        <w:t>four scenarios are shown in following sub-clauses.</w:t>
      </w:r>
    </w:p>
    <w:p w:rsidR="006659E6" w:rsidRPr="009A4B5F" w:rsidRDefault="006659E6" w:rsidP="009A4B5F">
      <w:pPr>
        <w:pStyle w:val="2"/>
        <w:rPr>
          <w:sz w:val="24"/>
          <w:szCs w:val="24"/>
          <w:lang w:eastAsia="zh-CN"/>
        </w:rPr>
      </w:pPr>
      <w:r w:rsidRPr="009A4B5F">
        <w:rPr>
          <w:rFonts w:ascii="Times New Roman" w:hAnsi="Times New Roman"/>
          <w:sz w:val="24"/>
          <w:szCs w:val="24"/>
          <w:lang w:eastAsia="zh-CN"/>
        </w:rPr>
        <w:lastRenderedPageBreak/>
        <w:t>2.1 Scenario 1: 14GHz NTN UL interfering TN UL</w:t>
      </w:r>
    </w:p>
    <w:p w:rsidR="00DE0B7F" w:rsidRPr="009A4B5F" w:rsidRDefault="00DE0B7F" w:rsidP="00801594">
      <w:pPr>
        <w:jc w:val="both"/>
        <w:rPr>
          <w:b/>
          <w:u w:val="single"/>
          <w:lang w:eastAsia="zh-CN"/>
        </w:rPr>
      </w:pPr>
      <w:r w:rsidRPr="009A4B5F">
        <w:rPr>
          <w:b/>
          <w:u w:val="single"/>
          <w:lang w:eastAsia="zh-CN"/>
        </w:rPr>
        <w:t>GEO</w:t>
      </w:r>
    </w:p>
    <w:p w:rsidR="009341E7" w:rsidRPr="000E453F" w:rsidRDefault="009341E7" w:rsidP="000E453F">
      <w:pPr>
        <w:rPr>
          <w:lang w:eastAsia="zh-CN"/>
        </w:rPr>
      </w:pPr>
      <w:r>
        <w:rPr>
          <w:rFonts w:hint="eastAsia"/>
          <w:lang w:eastAsia="zh-CN"/>
        </w:rPr>
        <w:t xml:space="preserve">The </w:t>
      </w:r>
      <w:r w:rsidR="006E5376">
        <w:rPr>
          <w:lang w:eastAsia="zh-CN"/>
        </w:rPr>
        <w:t>evaluation</w:t>
      </w:r>
      <w:r w:rsidR="006E5376">
        <w:rPr>
          <w:rFonts w:hint="eastAsia"/>
          <w:lang w:eastAsia="zh-CN"/>
        </w:rPr>
        <w:t xml:space="preserve"> results of </w:t>
      </w:r>
      <w:r>
        <w:rPr>
          <w:rFonts w:hint="eastAsia"/>
          <w:lang w:eastAsia="zh-CN"/>
        </w:rPr>
        <w:t>required ACIR for scenario 1 for GEO are shown in Table 2.1-1.</w:t>
      </w:r>
    </w:p>
    <w:p w:rsidR="00424068" w:rsidRDefault="00D06311" w:rsidP="00801594">
      <w:pPr>
        <w:jc w:val="both"/>
        <w:rPr>
          <w:lang w:eastAsia="zh-CN"/>
        </w:rPr>
      </w:pPr>
      <w:r>
        <w:rPr>
          <w:b/>
          <w:bCs/>
        </w:rPr>
        <w:t xml:space="preserve">Table </w:t>
      </w:r>
      <w:r>
        <w:rPr>
          <w:rFonts w:hint="eastAsia"/>
          <w:b/>
          <w:bCs/>
          <w:lang w:eastAsia="zh-CN"/>
        </w:rPr>
        <w:t>2.1-1</w:t>
      </w:r>
      <w:r>
        <w:rPr>
          <w:b/>
          <w:bCs/>
        </w:rPr>
        <w:t xml:space="preserve">: Required ACIR for Scenario 1 </w:t>
      </w:r>
      <w:r w:rsidR="00C06867">
        <w:rPr>
          <w:rFonts w:hint="eastAsia"/>
          <w:b/>
          <w:bCs/>
          <w:lang w:eastAsia="zh-CN"/>
        </w:rPr>
        <w:t>for GEO</w:t>
      </w:r>
    </w:p>
    <w:p w:rsidR="00DE0B7F" w:rsidRDefault="00464110" w:rsidP="00801594">
      <w:pPr>
        <w:jc w:val="both"/>
        <w:rPr>
          <w:lang w:eastAsia="zh-CN"/>
        </w:rPr>
      </w:pPr>
      <w:r>
        <w:rPr>
          <w:noProof/>
          <w:lang w:val="en-US" w:eastAsia="zh-CN"/>
        </w:rPr>
        <w:drawing>
          <wp:inline distT="0" distB="0" distL="0" distR="0" wp14:anchorId="038EA859" wp14:editId="12DD0D51">
            <wp:extent cx="5486400" cy="21951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486400" cy="2195195"/>
                    </a:xfrm>
                    <a:prstGeom prst="rect">
                      <a:avLst/>
                    </a:prstGeom>
                  </pic:spPr>
                </pic:pic>
              </a:graphicData>
            </a:graphic>
          </wp:inline>
        </w:drawing>
      </w:r>
    </w:p>
    <w:p w:rsidR="009857E6" w:rsidRPr="00B96D11" w:rsidRDefault="009857E6" w:rsidP="00801594">
      <w:pPr>
        <w:jc w:val="both"/>
        <w:rPr>
          <w:lang w:eastAsia="zh-CN"/>
        </w:rPr>
      </w:pPr>
    </w:p>
    <w:p w:rsidR="00DE0B7F" w:rsidRDefault="00DE0B7F" w:rsidP="00801594">
      <w:pPr>
        <w:jc w:val="both"/>
        <w:rPr>
          <w:b/>
          <w:u w:val="single"/>
          <w:lang w:eastAsia="zh-CN"/>
        </w:rPr>
      </w:pPr>
      <w:r w:rsidRPr="009A4B5F">
        <w:rPr>
          <w:b/>
          <w:u w:val="single"/>
          <w:lang w:eastAsia="zh-CN"/>
        </w:rPr>
        <w:t>LEO</w:t>
      </w:r>
    </w:p>
    <w:p w:rsidR="006E5376" w:rsidRPr="006E5376" w:rsidRDefault="006E5376" w:rsidP="000E453F">
      <w:pPr>
        <w:rPr>
          <w:b/>
          <w:u w:val="single"/>
          <w:lang w:eastAsia="zh-CN"/>
        </w:rPr>
      </w:pPr>
      <w:r>
        <w:rPr>
          <w:rFonts w:hint="eastAsia"/>
          <w:lang w:eastAsia="zh-CN"/>
        </w:rPr>
        <w:t xml:space="preserve">The </w:t>
      </w:r>
      <w:r>
        <w:rPr>
          <w:lang w:eastAsia="zh-CN"/>
        </w:rPr>
        <w:t>evaluation</w:t>
      </w:r>
      <w:r>
        <w:rPr>
          <w:rFonts w:hint="eastAsia"/>
          <w:lang w:eastAsia="zh-CN"/>
        </w:rPr>
        <w:t xml:space="preserve"> results of required ACIR for scenario 1 for LEO-600 are shown in Table 2.1-2.</w:t>
      </w:r>
    </w:p>
    <w:p w:rsidR="00C06867" w:rsidRDefault="00C06867" w:rsidP="00C06867">
      <w:pPr>
        <w:jc w:val="both"/>
        <w:rPr>
          <w:lang w:eastAsia="zh-CN"/>
        </w:rPr>
      </w:pPr>
      <w:r>
        <w:rPr>
          <w:b/>
          <w:bCs/>
        </w:rPr>
        <w:t xml:space="preserve">Table </w:t>
      </w:r>
      <w:r>
        <w:rPr>
          <w:rFonts w:hint="eastAsia"/>
          <w:b/>
          <w:bCs/>
          <w:lang w:eastAsia="zh-CN"/>
        </w:rPr>
        <w:t>2.1-2</w:t>
      </w:r>
      <w:r>
        <w:rPr>
          <w:b/>
          <w:bCs/>
        </w:rPr>
        <w:t xml:space="preserve">: Required ACIR for Scenario 1 </w:t>
      </w:r>
      <w:r>
        <w:rPr>
          <w:rFonts w:hint="eastAsia"/>
          <w:b/>
          <w:bCs/>
          <w:lang w:eastAsia="zh-CN"/>
        </w:rPr>
        <w:t>for LEO-600</w:t>
      </w:r>
    </w:p>
    <w:p w:rsidR="00DE0B7F" w:rsidRDefault="00464110" w:rsidP="00801594">
      <w:pPr>
        <w:jc w:val="both"/>
        <w:rPr>
          <w:lang w:eastAsia="zh-CN"/>
        </w:rPr>
      </w:pPr>
      <w:r>
        <w:rPr>
          <w:noProof/>
          <w:lang w:val="en-US" w:eastAsia="zh-CN"/>
        </w:rPr>
        <w:drawing>
          <wp:inline distT="0" distB="0" distL="0" distR="0" wp14:anchorId="564B3502" wp14:editId="1E3D69D1">
            <wp:extent cx="5486400" cy="224663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486400" cy="2246630"/>
                    </a:xfrm>
                    <a:prstGeom prst="rect">
                      <a:avLst/>
                    </a:prstGeom>
                  </pic:spPr>
                </pic:pic>
              </a:graphicData>
            </a:graphic>
          </wp:inline>
        </w:drawing>
      </w:r>
    </w:p>
    <w:p w:rsidR="00393F63" w:rsidRDefault="00393F63" w:rsidP="00801594">
      <w:pPr>
        <w:jc w:val="both"/>
        <w:rPr>
          <w:lang w:eastAsia="zh-CN"/>
        </w:rPr>
      </w:pPr>
    </w:p>
    <w:p w:rsidR="0020237C" w:rsidRDefault="003A5AD6" w:rsidP="00801594">
      <w:pPr>
        <w:jc w:val="both"/>
        <w:rPr>
          <w:lang w:eastAsia="zh-CN"/>
        </w:rPr>
      </w:pPr>
      <w:r>
        <w:rPr>
          <w:rFonts w:hint="eastAsia"/>
          <w:lang w:eastAsia="zh-CN"/>
        </w:rPr>
        <w:t xml:space="preserve">The worst interpolated ACIR @5% throughput loss </w:t>
      </w:r>
      <w:r w:rsidR="00A0711A">
        <w:rPr>
          <w:rFonts w:hint="eastAsia"/>
          <w:lang w:eastAsia="zh-CN"/>
        </w:rPr>
        <w:t xml:space="preserve">for Scenario 1 </w:t>
      </w:r>
      <w:r w:rsidR="0020237C">
        <w:rPr>
          <w:rFonts w:hint="eastAsia"/>
          <w:lang w:eastAsia="zh-CN"/>
        </w:rPr>
        <w:t>in above Table 2.1-1 and Table 2.1-2 are summarized in Table 2.1-3.</w:t>
      </w:r>
    </w:p>
    <w:p w:rsidR="00393F63" w:rsidRPr="000E453F" w:rsidRDefault="00393F63" w:rsidP="00393F63">
      <w:pPr>
        <w:jc w:val="both"/>
        <w:rPr>
          <w:b/>
          <w:bCs/>
        </w:rPr>
      </w:pPr>
      <w:r>
        <w:rPr>
          <w:b/>
          <w:bCs/>
        </w:rPr>
        <w:t xml:space="preserve">Table </w:t>
      </w:r>
      <w:r>
        <w:rPr>
          <w:rFonts w:hint="eastAsia"/>
          <w:b/>
          <w:bCs/>
        </w:rPr>
        <w:t>2.1-3</w:t>
      </w:r>
      <w:r>
        <w:rPr>
          <w:b/>
          <w:bCs/>
        </w:rPr>
        <w:t xml:space="preserve">: </w:t>
      </w:r>
      <w:r>
        <w:rPr>
          <w:rFonts w:hint="eastAsia"/>
          <w:b/>
          <w:bCs/>
          <w:lang w:eastAsia="zh-CN"/>
        </w:rPr>
        <w:t>W</w:t>
      </w:r>
      <w:r w:rsidRPr="000E453F">
        <w:rPr>
          <w:rFonts w:hint="eastAsia"/>
          <w:b/>
          <w:bCs/>
        </w:rPr>
        <w:t>orst interpolated ACIR @5% throughput loss</w:t>
      </w:r>
      <w:r>
        <w:rPr>
          <w:b/>
          <w:bCs/>
        </w:rPr>
        <w:t xml:space="preserve"> for Scenario 1</w:t>
      </w:r>
      <w:r>
        <w:rPr>
          <w:rFonts w:hint="eastAsia"/>
          <w:b/>
          <w:bCs/>
        </w:rPr>
        <w:t xml:space="preserve"> </w:t>
      </w:r>
    </w:p>
    <w:p w:rsidR="0020237C" w:rsidRPr="00393F63" w:rsidRDefault="0020237C" w:rsidP="00801594">
      <w:pPr>
        <w:jc w:val="both"/>
        <w:rPr>
          <w:lang w:eastAsia="zh-CN"/>
        </w:rPr>
      </w:pPr>
    </w:p>
    <w:p w:rsidR="004645A5" w:rsidRDefault="004645A5" w:rsidP="00801594">
      <w:pPr>
        <w:jc w:val="both"/>
        <w:rPr>
          <w:lang w:eastAsia="zh-CN"/>
        </w:rPr>
      </w:pPr>
      <w:r>
        <w:rPr>
          <w:noProof/>
          <w:lang w:val="en-US" w:eastAsia="zh-CN"/>
        </w:rPr>
        <w:lastRenderedPageBreak/>
        <w:drawing>
          <wp:inline distT="0" distB="0" distL="0" distR="0" wp14:anchorId="35F014E8" wp14:editId="565EE6EA">
            <wp:extent cx="5486400" cy="1213485"/>
            <wp:effectExtent l="0" t="0" r="0"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486400" cy="1213485"/>
                    </a:xfrm>
                    <a:prstGeom prst="rect">
                      <a:avLst/>
                    </a:prstGeom>
                  </pic:spPr>
                </pic:pic>
              </a:graphicData>
            </a:graphic>
          </wp:inline>
        </w:drawing>
      </w:r>
    </w:p>
    <w:p w:rsidR="004645A5" w:rsidRPr="00446D98" w:rsidRDefault="004645A5" w:rsidP="00801594">
      <w:pPr>
        <w:jc w:val="both"/>
        <w:rPr>
          <w:lang w:eastAsia="zh-CN"/>
        </w:rPr>
      </w:pPr>
    </w:p>
    <w:p w:rsidR="006659E6" w:rsidRPr="009A4B5F" w:rsidRDefault="006659E6" w:rsidP="009A4B5F">
      <w:pPr>
        <w:pStyle w:val="2"/>
        <w:rPr>
          <w:sz w:val="24"/>
          <w:szCs w:val="24"/>
          <w:lang w:eastAsia="zh-CN"/>
        </w:rPr>
      </w:pPr>
      <w:r w:rsidRPr="009A4B5F">
        <w:rPr>
          <w:rFonts w:ascii="Times New Roman" w:hAnsi="Times New Roman"/>
          <w:sz w:val="24"/>
          <w:szCs w:val="24"/>
          <w:lang w:eastAsia="zh-CN"/>
        </w:rPr>
        <w:t>2.2 Scenario 4: 14GHz TN DL interfering NTN UL</w:t>
      </w:r>
    </w:p>
    <w:p w:rsidR="00F26E39" w:rsidRDefault="00F26E39" w:rsidP="00F26E39">
      <w:pPr>
        <w:jc w:val="both"/>
        <w:rPr>
          <w:b/>
          <w:u w:val="single"/>
          <w:lang w:eastAsia="zh-CN"/>
        </w:rPr>
      </w:pPr>
      <w:r w:rsidRPr="00285BBE">
        <w:rPr>
          <w:rFonts w:hint="eastAsia"/>
          <w:b/>
          <w:u w:val="single"/>
          <w:lang w:eastAsia="zh-CN"/>
        </w:rPr>
        <w:t>GEO</w:t>
      </w:r>
    </w:p>
    <w:p w:rsidR="006E5376" w:rsidRPr="00284420" w:rsidRDefault="006E5376" w:rsidP="006E5376">
      <w:pPr>
        <w:rPr>
          <w:lang w:eastAsia="zh-CN"/>
        </w:rPr>
      </w:pPr>
      <w:r>
        <w:rPr>
          <w:rFonts w:hint="eastAsia"/>
          <w:lang w:eastAsia="zh-CN"/>
        </w:rPr>
        <w:t xml:space="preserve">The </w:t>
      </w:r>
      <w:r>
        <w:rPr>
          <w:lang w:eastAsia="zh-CN"/>
        </w:rPr>
        <w:t>evaluation</w:t>
      </w:r>
      <w:r>
        <w:rPr>
          <w:rFonts w:hint="eastAsia"/>
          <w:lang w:eastAsia="zh-CN"/>
        </w:rPr>
        <w:t xml:space="preserve"> results of required ACIR for scenario </w:t>
      </w:r>
      <w:r w:rsidR="008F5546">
        <w:rPr>
          <w:rFonts w:hint="eastAsia"/>
          <w:lang w:eastAsia="zh-CN"/>
        </w:rPr>
        <w:t>4</w:t>
      </w:r>
      <w:r>
        <w:rPr>
          <w:rFonts w:hint="eastAsia"/>
          <w:lang w:eastAsia="zh-CN"/>
        </w:rPr>
        <w:t xml:space="preserve"> for GEO are shown in Table 2.</w:t>
      </w:r>
      <w:r w:rsidR="0076273E">
        <w:rPr>
          <w:rFonts w:hint="eastAsia"/>
          <w:lang w:eastAsia="zh-CN"/>
        </w:rPr>
        <w:t>2</w:t>
      </w:r>
      <w:r>
        <w:rPr>
          <w:rFonts w:hint="eastAsia"/>
          <w:lang w:eastAsia="zh-CN"/>
        </w:rPr>
        <w:t>-1.</w:t>
      </w:r>
    </w:p>
    <w:p w:rsidR="006E5376" w:rsidRDefault="006E5376" w:rsidP="006E5376">
      <w:pPr>
        <w:jc w:val="both"/>
        <w:rPr>
          <w:lang w:eastAsia="zh-CN"/>
        </w:rPr>
      </w:pPr>
      <w:r>
        <w:rPr>
          <w:b/>
          <w:bCs/>
        </w:rPr>
        <w:t xml:space="preserve">Table </w:t>
      </w:r>
      <w:r>
        <w:rPr>
          <w:rFonts w:hint="eastAsia"/>
          <w:b/>
          <w:bCs/>
          <w:lang w:eastAsia="zh-CN"/>
        </w:rPr>
        <w:t>2.2-1</w:t>
      </w:r>
      <w:r>
        <w:rPr>
          <w:b/>
          <w:bCs/>
        </w:rPr>
        <w:t>: Required ACIR</w:t>
      </w:r>
      <w:r>
        <w:rPr>
          <w:rFonts w:hint="eastAsia"/>
          <w:b/>
          <w:bCs/>
          <w:lang w:eastAsia="zh-CN"/>
        </w:rPr>
        <w:t xml:space="preserve"> </w:t>
      </w:r>
      <w:r>
        <w:rPr>
          <w:b/>
          <w:bCs/>
        </w:rPr>
        <w:t xml:space="preserve">for Scenario </w:t>
      </w:r>
      <w:r>
        <w:rPr>
          <w:rFonts w:hint="eastAsia"/>
          <w:b/>
          <w:bCs/>
          <w:lang w:eastAsia="zh-CN"/>
        </w:rPr>
        <w:t>4</w:t>
      </w:r>
      <w:r>
        <w:rPr>
          <w:b/>
          <w:bCs/>
        </w:rPr>
        <w:t xml:space="preserve"> </w:t>
      </w:r>
      <w:r>
        <w:rPr>
          <w:rFonts w:hint="eastAsia"/>
          <w:b/>
          <w:bCs/>
          <w:lang w:eastAsia="zh-CN"/>
        </w:rPr>
        <w:t>for GEO</w:t>
      </w:r>
    </w:p>
    <w:p w:rsidR="00F26E39" w:rsidRDefault="00464110" w:rsidP="00F26E39">
      <w:pPr>
        <w:jc w:val="both"/>
        <w:rPr>
          <w:lang w:eastAsia="zh-CN"/>
        </w:rPr>
      </w:pPr>
      <w:r>
        <w:rPr>
          <w:noProof/>
          <w:lang w:val="en-US" w:eastAsia="zh-CN"/>
        </w:rPr>
        <w:drawing>
          <wp:inline distT="0" distB="0" distL="0" distR="0" wp14:anchorId="437F3A82" wp14:editId="02F47887">
            <wp:extent cx="5486400" cy="2244090"/>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486400" cy="2244090"/>
                    </a:xfrm>
                    <a:prstGeom prst="rect">
                      <a:avLst/>
                    </a:prstGeom>
                  </pic:spPr>
                </pic:pic>
              </a:graphicData>
            </a:graphic>
          </wp:inline>
        </w:drawing>
      </w:r>
    </w:p>
    <w:p w:rsidR="00464110" w:rsidRDefault="00464110" w:rsidP="00F26E39">
      <w:pPr>
        <w:jc w:val="both"/>
        <w:rPr>
          <w:lang w:eastAsia="zh-CN"/>
        </w:rPr>
      </w:pPr>
    </w:p>
    <w:p w:rsidR="00F26E39" w:rsidRDefault="00F26E39" w:rsidP="00F26E39">
      <w:pPr>
        <w:jc w:val="both"/>
        <w:rPr>
          <w:b/>
          <w:u w:val="single"/>
          <w:lang w:eastAsia="zh-CN"/>
        </w:rPr>
      </w:pPr>
      <w:r w:rsidRPr="00285BBE">
        <w:rPr>
          <w:rFonts w:hint="eastAsia"/>
          <w:b/>
          <w:u w:val="single"/>
          <w:lang w:eastAsia="zh-CN"/>
        </w:rPr>
        <w:t>LEO</w:t>
      </w:r>
    </w:p>
    <w:p w:rsidR="008F5546" w:rsidRPr="006E5376" w:rsidRDefault="008F5546" w:rsidP="000E453F">
      <w:pPr>
        <w:rPr>
          <w:b/>
          <w:u w:val="single"/>
          <w:lang w:eastAsia="zh-CN"/>
        </w:rPr>
      </w:pPr>
      <w:r>
        <w:rPr>
          <w:rFonts w:hint="eastAsia"/>
          <w:lang w:eastAsia="zh-CN"/>
        </w:rPr>
        <w:t xml:space="preserve">The </w:t>
      </w:r>
      <w:r>
        <w:rPr>
          <w:lang w:eastAsia="zh-CN"/>
        </w:rPr>
        <w:t>evaluation</w:t>
      </w:r>
      <w:r>
        <w:rPr>
          <w:rFonts w:hint="eastAsia"/>
          <w:lang w:eastAsia="zh-CN"/>
        </w:rPr>
        <w:t xml:space="preserve"> results of required ACIR for scenario 4 for LEO-600 are shown in Table 2.2-2.</w:t>
      </w:r>
    </w:p>
    <w:p w:rsidR="008F5546" w:rsidRDefault="008F5546" w:rsidP="008F5546">
      <w:pPr>
        <w:jc w:val="both"/>
        <w:rPr>
          <w:lang w:eastAsia="zh-CN"/>
        </w:rPr>
      </w:pPr>
      <w:r>
        <w:rPr>
          <w:b/>
          <w:bCs/>
        </w:rPr>
        <w:t xml:space="preserve">Table </w:t>
      </w:r>
      <w:r>
        <w:rPr>
          <w:rFonts w:hint="eastAsia"/>
          <w:b/>
          <w:bCs/>
          <w:lang w:eastAsia="zh-CN"/>
        </w:rPr>
        <w:t>2.2-2</w:t>
      </w:r>
      <w:r>
        <w:rPr>
          <w:b/>
          <w:bCs/>
        </w:rPr>
        <w:t>: Required ACIR</w:t>
      </w:r>
      <w:r>
        <w:rPr>
          <w:rFonts w:hint="eastAsia"/>
          <w:b/>
          <w:bCs/>
          <w:lang w:eastAsia="zh-CN"/>
        </w:rPr>
        <w:t xml:space="preserve"> </w:t>
      </w:r>
      <w:r>
        <w:rPr>
          <w:b/>
          <w:bCs/>
        </w:rPr>
        <w:t xml:space="preserve">for Scenario </w:t>
      </w:r>
      <w:r>
        <w:rPr>
          <w:rFonts w:hint="eastAsia"/>
          <w:b/>
          <w:bCs/>
          <w:lang w:eastAsia="zh-CN"/>
        </w:rPr>
        <w:t>4</w:t>
      </w:r>
      <w:r>
        <w:rPr>
          <w:b/>
          <w:bCs/>
        </w:rPr>
        <w:t xml:space="preserve"> </w:t>
      </w:r>
      <w:r>
        <w:rPr>
          <w:rFonts w:hint="eastAsia"/>
          <w:b/>
          <w:bCs/>
          <w:lang w:eastAsia="zh-CN"/>
        </w:rPr>
        <w:t>for LEO-600</w:t>
      </w:r>
    </w:p>
    <w:p w:rsidR="00F26E39" w:rsidRDefault="009A4306" w:rsidP="00F26E39">
      <w:pPr>
        <w:jc w:val="both"/>
        <w:rPr>
          <w:lang w:eastAsia="zh-CN"/>
        </w:rPr>
      </w:pPr>
      <w:r>
        <w:rPr>
          <w:noProof/>
          <w:lang w:val="en-US" w:eastAsia="zh-CN"/>
        </w:rPr>
        <w:drawing>
          <wp:inline distT="0" distB="0" distL="0" distR="0" wp14:anchorId="7B9CD16D" wp14:editId="4A1B2E6B">
            <wp:extent cx="5486400" cy="2265045"/>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486400" cy="2265045"/>
                    </a:xfrm>
                    <a:prstGeom prst="rect">
                      <a:avLst/>
                    </a:prstGeom>
                  </pic:spPr>
                </pic:pic>
              </a:graphicData>
            </a:graphic>
          </wp:inline>
        </w:drawing>
      </w:r>
    </w:p>
    <w:p w:rsidR="00A0711A" w:rsidRDefault="00A0711A" w:rsidP="00A0711A">
      <w:pPr>
        <w:jc w:val="both"/>
        <w:rPr>
          <w:lang w:eastAsia="zh-CN"/>
        </w:rPr>
      </w:pPr>
      <w:r>
        <w:rPr>
          <w:rFonts w:hint="eastAsia"/>
          <w:lang w:eastAsia="zh-CN"/>
        </w:rPr>
        <w:t xml:space="preserve">The worst interpolated ACIR @5% throughput loss for Scenario </w:t>
      </w:r>
      <w:r w:rsidR="007948C3">
        <w:rPr>
          <w:rFonts w:hint="eastAsia"/>
          <w:lang w:eastAsia="zh-CN"/>
        </w:rPr>
        <w:t>4</w:t>
      </w:r>
      <w:r>
        <w:rPr>
          <w:rFonts w:hint="eastAsia"/>
          <w:lang w:eastAsia="zh-CN"/>
        </w:rPr>
        <w:t xml:space="preserve"> in above Table 2.2-1 and Table 2.2-2 are summarized in Table 2.2-3.</w:t>
      </w:r>
    </w:p>
    <w:p w:rsidR="00A0711A" w:rsidRPr="00284420" w:rsidRDefault="00A0711A" w:rsidP="00A0711A">
      <w:pPr>
        <w:jc w:val="both"/>
        <w:rPr>
          <w:b/>
          <w:bCs/>
        </w:rPr>
      </w:pPr>
      <w:r>
        <w:rPr>
          <w:b/>
          <w:bCs/>
        </w:rPr>
        <w:t xml:space="preserve">Table </w:t>
      </w:r>
      <w:r>
        <w:rPr>
          <w:rFonts w:hint="eastAsia"/>
          <w:b/>
          <w:bCs/>
        </w:rPr>
        <w:t>2.</w:t>
      </w:r>
      <w:r>
        <w:rPr>
          <w:rFonts w:hint="eastAsia"/>
          <w:b/>
          <w:bCs/>
          <w:lang w:eastAsia="zh-CN"/>
        </w:rPr>
        <w:t>2</w:t>
      </w:r>
      <w:r>
        <w:rPr>
          <w:rFonts w:hint="eastAsia"/>
          <w:b/>
          <w:bCs/>
        </w:rPr>
        <w:t>-3</w:t>
      </w:r>
      <w:r>
        <w:rPr>
          <w:b/>
          <w:bCs/>
        </w:rPr>
        <w:t xml:space="preserve">: </w:t>
      </w:r>
      <w:r>
        <w:rPr>
          <w:rFonts w:hint="eastAsia"/>
          <w:b/>
          <w:bCs/>
          <w:lang w:eastAsia="zh-CN"/>
        </w:rPr>
        <w:t>W</w:t>
      </w:r>
      <w:r w:rsidRPr="00284420">
        <w:rPr>
          <w:rFonts w:hint="eastAsia"/>
          <w:b/>
          <w:bCs/>
        </w:rPr>
        <w:t>orst interpolated ACIR @5% throughput loss</w:t>
      </w:r>
      <w:r>
        <w:rPr>
          <w:b/>
          <w:bCs/>
        </w:rPr>
        <w:t xml:space="preserve"> for Scenario </w:t>
      </w:r>
      <w:r w:rsidR="007948C3">
        <w:rPr>
          <w:rFonts w:hint="eastAsia"/>
          <w:b/>
          <w:bCs/>
          <w:lang w:eastAsia="zh-CN"/>
        </w:rPr>
        <w:t>4</w:t>
      </w:r>
      <w:r>
        <w:rPr>
          <w:rFonts w:hint="eastAsia"/>
          <w:b/>
          <w:bCs/>
        </w:rPr>
        <w:t xml:space="preserve"> </w:t>
      </w:r>
    </w:p>
    <w:p w:rsidR="009A4306" w:rsidRPr="00A0711A" w:rsidRDefault="009A4306" w:rsidP="00F26E39">
      <w:pPr>
        <w:jc w:val="both"/>
        <w:rPr>
          <w:lang w:eastAsia="zh-CN"/>
        </w:rPr>
      </w:pPr>
    </w:p>
    <w:p w:rsidR="004645A5" w:rsidRPr="00446D98" w:rsidRDefault="004645A5" w:rsidP="00F26E39">
      <w:pPr>
        <w:jc w:val="both"/>
        <w:rPr>
          <w:lang w:eastAsia="zh-CN"/>
        </w:rPr>
      </w:pPr>
      <w:r>
        <w:rPr>
          <w:noProof/>
          <w:lang w:val="en-US" w:eastAsia="zh-CN"/>
        </w:rPr>
        <w:drawing>
          <wp:inline distT="0" distB="0" distL="0" distR="0" wp14:anchorId="51EE8D72" wp14:editId="47B51FB6">
            <wp:extent cx="5486400" cy="120967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486400" cy="1209675"/>
                    </a:xfrm>
                    <a:prstGeom prst="rect">
                      <a:avLst/>
                    </a:prstGeom>
                  </pic:spPr>
                </pic:pic>
              </a:graphicData>
            </a:graphic>
          </wp:inline>
        </w:drawing>
      </w:r>
    </w:p>
    <w:p w:rsidR="00446D98" w:rsidRPr="006659E6" w:rsidRDefault="00446D98" w:rsidP="00801594">
      <w:pPr>
        <w:jc w:val="both"/>
        <w:rPr>
          <w:lang w:eastAsia="zh-CN"/>
        </w:rPr>
      </w:pPr>
    </w:p>
    <w:p w:rsidR="006659E6" w:rsidRPr="009A4B5F" w:rsidRDefault="00E610A9" w:rsidP="009A4B5F">
      <w:pPr>
        <w:pStyle w:val="2"/>
        <w:rPr>
          <w:sz w:val="24"/>
          <w:szCs w:val="24"/>
          <w:lang w:eastAsia="zh-CN"/>
        </w:rPr>
      </w:pPr>
      <w:r w:rsidRPr="009A4B5F">
        <w:rPr>
          <w:rFonts w:ascii="Times New Roman" w:hAnsi="Times New Roman"/>
          <w:sz w:val="24"/>
          <w:szCs w:val="24"/>
          <w:lang w:eastAsia="zh-CN"/>
        </w:rPr>
        <w:t>2.3 Scenario 5: 11GHz TN DL interfering NTN DL</w:t>
      </w:r>
    </w:p>
    <w:p w:rsidR="00F26E39" w:rsidRDefault="00F26E39" w:rsidP="00F26E39">
      <w:pPr>
        <w:jc w:val="both"/>
        <w:rPr>
          <w:b/>
          <w:u w:val="single"/>
          <w:lang w:eastAsia="zh-CN"/>
        </w:rPr>
      </w:pPr>
      <w:r w:rsidRPr="00285BBE">
        <w:rPr>
          <w:rFonts w:hint="eastAsia"/>
          <w:b/>
          <w:u w:val="single"/>
          <w:lang w:eastAsia="zh-CN"/>
        </w:rPr>
        <w:t>GEO</w:t>
      </w:r>
    </w:p>
    <w:p w:rsidR="0076273E" w:rsidRPr="00284420" w:rsidRDefault="0076273E" w:rsidP="0076273E">
      <w:pPr>
        <w:rPr>
          <w:lang w:eastAsia="zh-CN"/>
        </w:rPr>
      </w:pPr>
      <w:r>
        <w:rPr>
          <w:rFonts w:hint="eastAsia"/>
          <w:lang w:eastAsia="zh-CN"/>
        </w:rPr>
        <w:t xml:space="preserve">The </w:t>
      </w:r>
      <w:r>
        <w:rPr>
          <w:lang w:eastAsia="zh-CN"/>
        </w:rPr>
        <w:t>evaluation</w:t>
      </w:r>
      <w:r>
        <w:rPr>
          <w:rFonts w:hint="eastAsia"/>
          <w:lang w:eastAsia="zh-CN"/>
        </w:rPr>
        <w:t xml:space="preserve"> results of required ACIR for scenario 5 for GEO are shown in Table 2.</w:t>
      </w:r>
      <w:r w:rsidR="00045FC0">
        <w:rPr>
          <w:rFonts w:hint="eastAsia"/>
          <w:lang w:eastAsia="zh-CN"/>
        </w:rPr>
        <w:t>3</w:t>
      </w:r>
      <w:r>
        <w:rPr>
          <w:rFonts w:hint="eastAsia"/>
          <w:lang w:eastAsia="zh-CN"/>
        </w:rPr>
        <w:t>-1.</w:t>
      </w:r>
    </w:p>
    <w:p w:rsidR="0076273E" w:rsidRDefault="0076273E" w:rsidP="0076273E">
      <w:pPr>
        <w:jc w:val="both"/>
        <w:rPr>
          <w:lang w:eastAsia="zh-CN"/>
        </w:rPr>
      </w:pPr>
      <w:r>
        <w:rPr>
          <w:b/>
          <w:bCs/>
        </w:rPr>
        <w:t xml:space="preserve">Table </w:t>
      </w:r>
      <w:r>
        <w:rPr>
          <w:rFonts w:hint="eastAsia"/>
          <w:b/>
          <w:bCs/>
          <w:lang w:eastAsia="zh-CN"/>
        </w:rPr>
        <w:t>2.</w:t>
      </w:r>
      <w:r w:rsidR="00045FC0">
        <w:rPr>
          <w:rFonts w:hint="eastAsia"/>
          <w:b/>
          <w:bCs/>
          <w:lang w:eastAsia="zh-CN"/>
        </w:rPr>
        <w:t>3</w:t>
      </w:r>
      <w:r>
        <w:rPr>
          <w:rFonts w:hint="eastAsia"/>
          <w:b/>
          <w:bCs/>
          <w:lang w:eastAsia="zh-CN"/>
        </w:rPr>
        <w:t>-1</w:t>
      </w:r>
      <w:r>
        <w:rPr>
          <w:b/>
          <w:bCs/>
        </w:rPr>
        <w:t>: Required ACIR</w:t>
      </w:r>
      <w:r>
        <w:rPr>
          <w:rFonts w:hint="eastAsia"/>
          <w:b/>
          <w:bCs/>
          <w:lang w:eastAsia="zh-CN"/>
        </w:rPr>
        <w:t xml:space="preserve"> </w:t>
      </w:r>
      <w:r>
        <w:rPr>
          <w:b/>
          <w:bCs/>
        </w:rPr>
        <w:t xml:space="preserve">for Scenario </w:t>
      </w:r>
      <w:r w:rsidR="00045FC0">
        <w:rPr>
          <w:rFonts w:hint="eastAsia"/>
          <w:b/>
          <w:bCs/>
          <w:lang w:eastAsia="zh-CN"/>
        </w:rPr>
        <w:t>5</w:t>
      </w:r>
      <w:r>
        <w:rPr>
          <w:b/>
          <w:bCs/>
        </w:rPr>
        <w:t xml:space="preserve"> </w:t>
      </w:r>
      <w:r>
        <w:rPr>
          <w:rFonts w:hint="eastAsia"/>
          <w:b/>
          <w:bCs/>
          <w:lang w:eastAsia="zh-CN"/>
        </w:rPr>
        <w:t>for GEO</w:t>
      </w:r>
    </w:p>
    <w:p w:rsidR="00F26E39" w:rsidRDefault="000447BF" w:rsidP="00F26E39">
      <w:pPr>
        <w:jc w:val="both"/>
        <w:rPr>
          <w:lang w:eastAsia="zh-CN"/>
        </w:rPr>
      </w:pPr>
      <w:r>
        <w:rPr>
          <w:noProof/>
          <w:lang w:val="en-US" w:eastAsia="zh-CN"/>
        </w:rPr>
        <w:drawing>
          <wp:inline distT="0" distB="0" distL="0" distR="0" wp14:anchorId="7F2B2ADA" wp14:editId="3617D8A5">
            <wp:extent cx="5486400" cy="2263140"/>
            <wp:effectExtent l="0" t="0" r="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486400" cy="2263140"/>
                    </a:xfrm>
                    <a:prstGeom prst="rect">
                      <a:avLst/>
                    </a:prstGeom>
                  </pic:spPr>
                </pic:pic>
              </a:graphicData>
            </a:graphic>
          </wp:inline>
        </w:drawing>
      </w:r>
    </w:p>
    <w:p w:rsidR="009A4306" w:rsidRDefault="009A4306" w:rsidP="00F26E39">
      <w:pPr>
        <w:jc w:val="both"/>
        <w:rPr>
          <w:lang w:eastAsia="zh-CN"/>
        </w:rPr>
      </w:pPr>
    </w:p>
    <w:p w:rsidR="00F26E39" w:rsidRDefault="00F26E39" w:rsidP="00F26E39">
      <w:pPr>
        <w:jc w:val="both"/>
        <w:rPr>
          <w:b/>
          <w:u w:val="single"/>
          <w:lang w:eastAsia="zh-CN"/>
        </w:rPr>
      </w:pPr>
      <w:r w:rsidRPr="00285BBE">
        <w:rPr>
          <w:rFonts w:hint="eastAsia"/>
          <w:b/>
          <w:u w:val="single"/>
          <w:lang w:eastAsia="zh-CN"/>
        </w:rPr>
        <w:t>LEO</w:t>
      </w:r>
    </w:p>
    <w:p w:rsidR="006674A4" w:rsidRPr="00284420" w:rsidRDefault="006674A4" w:rsidP="006674A4">
      <w:pPr>
        <w:rPr>
          <w:lang w:eastAsia="zh-CN"/>
        </w:rPr>
      </w:pPr>
      <w:r>
        <w:rPr>
          <w:rFonts w:hint="eastAsia"/>
          <w:lang w:eastAsia="zh-CN"/>
        </w:rPr>
        <w:t xml:space="preserve">The </w:t>
      </w:r>
      <w:r>
        <w:rPr>
          <w:lang w:eastAsia="zh-CN"/>
        </w:rPr>
        <w:t>evaluation</w:t>
      </w:r>
      <w:r>
        <w:rPr>
          <w:rFonts w:hint="eastAsia"/>
          <w:lang w:eastAsia="zh-CN"/>
        </w:rPr>
        <w:t xml:space="preserve"> results of required ACIR for scenario 5 for LEO-600 are shown in Table 2.3-2.</w:t>
      </w:r>
    </w:p>
    <w:p w:rsidR="006674A4" w:rsidRDefault="006674A4" w:rsidP="006674A4">
      <w:pPr>
        <w:jc w:val="both"/>
        <w:rPr>
          <w:lang w:eastAsia="zh-CN"/>
        </w:rPr>
      </w:pPr>
      <w:r>
        <w:rPr>
          <w:b/>
          <w:bCs/>
        </w:rPr>
        <w:t xml:space="preserve">Table </w:t>
      </w:r>
      <w:r>
        <w:rPr>
          <w:rFonts w:hint="eastAsia"/>
          <w:b/>
          <w:bCs/>
          <w:lang w:eastAsia="zh-CN"/>
        </w:rPr>
        <w:t>2.3-2</w:t>
      </w:r>
      <w:r>
        <w:rPr>
          <w:b/>
          <w:bCs/>
        </w:rPr>
        <w:t xml:space="preserve">: Required ACIR for Scenario </w:t>
      </w:r>
      <w:r>
        <w:rPr>
          <w:rFonts w:hint="eastAsia"/>
          <w:b/>
          <w:bCs/>
          <w:lang w:eastAsia="zh-CN"/>
        </w:rPr>
        <w:t>5</w:t>
      </w:r>
      <w:r>
        <w:rPr>
          <w:b/>
          <w:bCs/>
        </w:rPr>
        <w:t xml:space="preserve"> </w:t>
      </w:r>
      <w:r>
        <w:rPr>
          <w:rFonts w:hint="eastAsia"/>
          <w:b/>
          <w:bCs/>
          <w:lang w:eastAsia="zh-CN"/>
        </w:rPr>
        <w:t>for LEO-600</w:t>
      </w:r>
    </w:p>
    <w:p w:rsidR="00F26E39" w:rsidRDefault="000447BF" w:rsidP="00F26E39">
      <w:pPr>
        <w:jc w:val="both"/>
        <w:rPr>
          <w:lang w:eastAsia="zh-CN"/>
        </w:rPr>
      </w:pPr>
      <w:r>
        <w:rPr>
          <w:noProof/>
          <w:lang w:val="en-US" w:eastAsia="zh-CN"/>
        </w:rPr>
        <w:drawing>
          <wp:inline distT="0" distB="0" distL="0" distR="0" wp14:anchorId="6FEB3D11" wp14:editId="2E92AC63">
            <wp:extent cx="5486400" cy="22104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486400" cy="2210435"/>
                    </a:xfrm>
                    <a:prstGeom prst="rect">
                      <a:avLst/>
                    </a:prstGeom>
                  </pic:spPr>
                </pic:pic>
              </a:graphicData>
            </a:graphic>
          </wp:inline>
        </w:drawing>
      </w:r>
    </w:p>
    <w:p w:rsidR="007948C3" w:rsidRDefault="007948C3" w:rsidP="007948C3">
      <w:pPr>
        <w:jc w:val="both"/>
        <w:rPr>
          <w:lang w:eastAsia="zh-CN"/>
        </w:rPr>
      </w:pPr>
      <w:r>
        <w:rPr>
          <w:rFonts w:hint="eastAsia"/>
          <w:lang w:eastAsia="zh-CN"/>
        </w:rPr>
        <w:t xml:space="preserve">The worst interpolated ACIR @5% throughput loss for Scenario </w:t>
      </w:r>
      <w:r w:rsidR="00902FA1">
        <w:rPr>
          <w:rFonts w:hint="eastAsia"/>
          <w:lang w:eastAsia="zh-CN"/>
        </w:rPr>
        <w:t>5</w:t>
      </w:r>
      <w:r>
        <w:rPr>
          <w:rFonts w:hint="eastAsia"/>
          <w:lang w:eastAsia="zh-CN"/>
        </w:rPr>
        <w:t xml:space="preserve"> in above Table 2.</w:t>
      </w:r>
      <w:r w:rsidR="00902FA1">
        <w:rPr>
          <w:rFonts w:hint="eastAsia"/>
          <w:lang w:eastAsia="zh-CN"/>
        </w:rPr>
        <w:t>3</w:t>
      </w:r>
      <w:r>
        <w:rPr>
          <w:rFonts w:hint="eastAsia"/>
          <w:lang w:eastAsia="zh-CN"/>
        </w:rPr>
        <w:t>-1 and Table 2.</w:t>
      </w:r>
      <w:r w:rsidR="00902FA1">
        <w:rPr>
          <w:rFonts w:hint="eastAsia"/>
          <w:lang w:eastAsia="zh-CN"/>
        </w:rPr>
        <w:t>3</w:t>
      </w:r>
      <w:r>
        <w:rPr>
          <w:rFonts w:hint="eastAsia"/>
          <w:lang w:eastAsia="zh-CN"/>
        </w:rPr>
        <w:t>-2 are summarized in Table 2.</w:t>
      </w:r>
      <w:r w:rsidR="00902FA1">
        <w:rPr>
          <w:rFonts w:hint="eastAsia"/>
          <w:lang w:eastAsia="zh-CN"/>
        </w:rPr>
        <w:t>3</w:t>
      </w:r>
      <w:r>
        <w:rPr>
          <w:rFonts w:hint="eastAsia"/>
          <w:lang w:eastAsia="zh-CN"/>
        </w:rPr>
        <w:t>-3.</w:t>
      </w:r>
    </w:p>
    <w:p w:rsidR="000447BF" w:rsidRPr="007948C3" w:rsidRDefault="007948C3" w:rsidP="00F26E39">
      <w:pPr>
        <w:jc w:val="both"/>
        <w:rPr>
          <w:lang w:eastAsia="zh-CN"/>
        </w:rPr>
      </w:pPr>
      <w:r>
        <w:rPr>
          <w:b/>
          <w:bCs/>
        </w:rPr>
        <w:lastRenderedPageBreak/>
        <w:t xml:space="preserve">Table </w:t>
      </w:r>
      <w:r>
        <w:rPr>
          <w:rFonts w:hint="eastAsia"/>
          <w:b/>
          <w:bCs/>
        </w:rPr>
        <w:t>2.</w:t>
      </w:r>
      <w:r w:rsidR="00902FA1">
        <w:rPr>
          <w:rFonts w:hint="eastAsia"/>
          <w:b/>
          <w:bCs/>
          <w:lang w:eastAsia="zh-CN"/>
        </w:rPr>
        <w:t>3</w:t>
      </w:r>
      <w:r>
        <w:rPr>
          <w:rFonts w:hint="eastAsia"/>
          <w:b/>
          <w:bCs/>
        </w:rPr>
        <w:t>-3</w:t>
      </w:r>
      <w:r>
        <w:rPr>
          <w:b/>
          <w:bCs/>
        </w:rPr>
        <w:t xml:space="preserve">: </w:t>
      </w:r>
      <w:r>
        <w:rPr>
          <w:rFonts w:hint="eastAsia"/>
          <w:b/>
          <w:bCs/>
          <w:lang w:eastAsia="zh-CN"/>
        </w:rPr>
        <w:t>W</w:t>
      </w:r>
      <w:r w:rsidRPr="00284420">
        <w:rPr>
          <w:rFonts w:hint="eastAsia"/>
          <w:b/>
          <w:bCs/>
        </w:rPr>
        <w:t>orst interpolated ACIR @5% throughput loss</w:t>
      </w:r>
      <w:r>
        <w:rPr>
          <w:b/>
          <w:bCs/>
        </w:rPr>
        <w:t xml:space="preserve"> for Scenario </w:t>
      </w:r>
      <w:r w:rsidR="00902FA1">
        <w:rPr>
          <w:rFonts w:hint="eastAsia"/>
          <w:b/>
          <w:bCs/>
          <w:lang w:eastAsia="zh-CN"/>
        </w:rPr>
        <w:t>5</w:t>
      </w:r>
      <w:r>
        <w:rPr>
          <w:rFonts w:hint="eastAsia"/>
          <w:b/>
          <w:bCs/>
        </w:rPr>
        <w:t xml:space="preserve"> </w:t>
      </w:r>
    </w:p>
    <w:p w:rsidR="00446D98" w:rsidRDefault="004645A5" w:rsidP="00801594">
      <w:pPr>
        <w:jc w:val="both"/>
        <w:rPr>
          <w:lang w:eastAsia="zh-CN"/>
        </w:rPr>
      </w:pPr>
      <w:r>
        <w:rPr>
          <w:noProof/>
          <w:lang w:val="en-US" w:eastAsia="zh-CN"/>
        </w:rPr>
        <w:drawing>
          <wp:inline distT="0" distB="0" distL="0" distR="0" wp14:anchorId="5BA9CCA9" wp14:editId="1C1D4F61">
            <wp:extent cx="5486400" cy="122428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486400" cy="1224280"/>
                    </a:xfrm>
                    <a:prstGeom prst="rect">
                      <a:avLst/>
                    </a:prstGeom>
                  </pic:spPr>
                </pic:pic>
              </a:graphicData>
            </a:graphic>
          </wp:inline>
        </w:drawing>
      </w:r>
    </w:p>
    <w:p w:rsidR="004645A5" w:rsidRDefault="004645A5" w:rsidP="00801594">
      <w:pPr>
        <w:jc w:val="both"/>
        <w:rPr>
          <w:lang w:eastAsia="zh-CN"/>
        </w:rPr>
      </w:pPr>
    </w:p>
    <w:p w:rsidR="00E610A9" w:rsidRPr="009A4B5F" w:rsidRDefault="00E610A9" w:rsidP="009A4B5F">
      <w:pPr>
        <w:pStyle w:val="2"/>
        <w:rPr>
          <w:sz w:val="24"/>
          <w:szCs w:val="24"/>
          <w:lang w:eastAsia="zh-CN"/>
        </w:rPr>
      </w:pPr>
      <w:r w:rsidRPr="009A4B5F">
        <w:rPr>
          <w:rFonts w:ascii="Times New Roman" w:hAnsi="Times New Roman"/>
          <w:sz w:val="24"/>
          <w:szCs w:val="24"/>
          <w:lang w:eastAsia="zh-CN"/>
        </w:rPr>
        <w:t>2.4 Scenario 6: 11GHz NTN DL interfering TN DL</w:t>
      </w:r>
    </w:p>
    <w:p w:rsidR="00F26E39" w:rsidRDefault="00F26E39" w:rsidP="00F26E39">
      <w:pPr>
        <w:jc w:val="both"/>
        <w:rPr>
          <w:b/>
          <w:u w:val="single"/>
          <w:lang w:eastAsia="zh-CN"/>
        </w:rPr>
      </w:pPr>
      <w:r w:rsidRPr="00285BBE">
        <w:rPr>
          <w:rFonts w:hint="eastAsia"/>
          <w:b/>
          <w:u w:val="single"/>
          <w:lang w:eastAsia="zh-CN"/>
        </w:rPr>
        <w:t>GEO</w:t>
      </w:r>
    </w:p>
    <w:p w:rsidR="00720184" w:rsidRPr="00284420" w:rsidRDefault="00720184" w:rsidP="00720184">
      <w:pPr>
        <w:rPr>
          <w:lang w:eastAsia="zh-CN"/>
        </w:rPr>
      </w:pPr>
      <w:r>
        <w:rPr>
          <w:rFonts w:hint="eastAsia"/>
          <w:lang w:eastAsia="zh-CN"/>
        </w:rPr>
        <w:t xml:space="preserve">The </w:t>
      </w:r>
      <w:r>
        <w:rPr>
          <w:lang w:eastAsia="zh-CN"/>
        </w:rPr>
        <w:t>evaluation</w:t>
      </w:r>
      <w:r>
        <w:rPr>
          <w:rFonts w:hint="eastAsia"/>
          <w:lang w:eastAsia="zh-CN"/>
        </w:rPr>
        <w:t xml:space="preserve"> results of required ACIR for scenario 6 for GEO are shown in Table 2.4-1.</w:t>
      </w:r>
    </w:p>
    <w:p w:rsidR="00720184" w:rsidRPr="00720184" w:rsidRDefault="00720184" w:rsidP="00F26E39">
      <w:pPr>
        <w:jc w:val="both"/>
        <w:rPr>
          <w:b/>
          <w:u w:val="single"/>
          <w:lang w:eastAsia="zh-CN"/>
        </w:rPr>
      </w:pPr>
      <w:r>
        <w:rPr>
          <w:b/>
          <w:bCs/>
        </w:rPr>
        <w:t xml:space="preserve">Table </w:t>
      </w:r>
      <w:r>
        <w:rPr>
          <w:rFonts w:hint="eastAsia"/>
          <w:b/>
          <w:bCs/>
          <w:lang w:eastAsia="zh-CN"/>
        </w:rPr>
        <w:t>2.4-1</w:t>
      </w:r>
      <w:r>
        <w:rPr>
          <w:b/>
          <w:bCs/>
        </w:rPr>
        <w:t>: Required ACIR</w:t>
      </w:r>
      <w:r>
        <w:rPr>
          <w:rFonts w:hint="eastAsia"/>
          <w:b/>
          <w:bCs/>
          <w:lang w:eastAsia="zh-CN"/>
        </w:rPr>
        <w:t xml:space="preserve"> </w:t>
      </w:r>
      <w:r>
        <w:rPr>
          <w:b/>
          <w:bCs/>
        </w:rPr>
        <w:t xml:space="preserve">for Scenario </w:t>
      </w:r>
      <w:r>
        <w:rPr>
          <w:rFonts w:hint="eastAsia"/>
          <w:b/>
          <w:bCs/>
          <w:lang w:eastAsia="zh-CN"/>
        </w:rPr>
        <w:t>6</w:t>
      </w:r>
      <w:r>
        <w:rPr>
          <w:b/>
          <w:bCs/>
        </w:rPr>
        <w:t xml:space="preserve"> </w:t>
      </w:r>
      <w:r>
        <w:rPr>
          <w:rFonts w:hint="eastAsia"/>
          <w:b/>
          <w:bCs/>
          <w:lang w:eastAsia="zh-CN"/>
        </w:rPr>
        <w:t>for GEO</w:t>
      </w:r>
    </w:p>
    <w:p w:rsidR="00F26E39" w:rsidRDefault="000447BF" w:rsidP="00F26E39">
      <w:pPr>
        <w:jc w:val="both"/>
        <w:rPr>
          <w:lang w:eastAsia="zh-CN"/>
        </w:rPr>
      </w:pPr>
      <w:r>
        <w:rPr>
          <w:noProof/>
          <w:lang w:val="en-US" w:eastAsia="zh-CN"/>
        </w:rPr>
        <w:drawing>
          <wp:inline distT="0" distB="0" distL="0" distR="0" wp14:anchorId="299AB848" wp14:editId="2F9C6405">
            <wp:extent cx="5486400" cy="2239645"/>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486400" cy="2239645"/>
                    </a:xfrm>
                    <a:prstGeom prst="rect">
                      <a:avLst/>
                    </a:prstGeom>
                  </pic:spPr>
                </pic:pic>
              </a:graphicData>
            </a:graphic>
          </wp:inline>
        </w:drawing>
      </w:r>
    </w:p>
    <w:p w:rsidR="000447BF" w:rsidRDefault="000447BF" w:rsidP="00F26E39">
      <w:pPr>
        <w:jc w:val="both"/>
        <w:rPr>
          <w:lang w:eastAsia="zh-CN"/>
        </w:rPr>
      </w:pPr>
    </w:p>
    <w:p w:rsidR="00F26E39" w:rsidRDefault="00F26E39" w:rsidP="00F26E39">
      <w:pPr>
        <w:jc w:val="both"/>
        <w:rPr>
          <w:b/>
          <w:u w:val="single"/>
          <w:lang w:eastAsia="zh-CN"/>
        </w:rPr>
      </w:pPr>
      <w:r w:rsidRPr="00285BBE">
        <w:rPr>
          <w:rFonts w:hint="eastAsia"/>
          <w:b/>
          <w:u w:val="single"/>
          <w:lang w:eastAsia="zh-CN"/>
        </w:rPr>
        <w:t>LEO</w:t>
      </w:r>
    </w:p>
    <w:p w:rsidR="00A03EBB" w:rsidRPr="00284420" w:rsidRDefault="00A03EBB" w:rsidP="00A03EBB">
      <w:pPr>
        <w:rPr>
          <w:lang w:eastAsia="zh-CN"/>
        </w:rPr>
      </w:pPr>
      <w:r>
        <w:rPr>
          <w:rFonts w:hint="eastAsia"/>
          <w:lang w:eastAsia="zh-CN"/>
        </w:rPr>
        <w:t xml:space="preserve">The </w:t>
      </w:r>
      <w:r>
        <w:rPr>
          <w:lang w:eastAsia="zh-CN"/>
        </w:rPr>
        <w:t>evaluation</w:t>
      </w:r>
      <w:r>
        <w:rPr>
          <w:rFonts w:hint="eastAsia"/>
          <w:lang w:eastAsia="zh-CN"/>
        </w:rPr>
        <w:t xml:space="preserve"> results of required ACIR for scenario 6 for LEO-600 are shown in Table 2.4-2.</w:t>
      </w:r>
    </w:p>
    <w:p w:rsidR="00A03EBB" w:rsidRPr="00A03EBB" w:rsidRDefault="00A03EBB" w:rsidP="00F26E39">
      <w:pPr>
        <w:jc w:val="both"/>
        <w:rPr>
          <w:b/>
          <w:u w:val="single"/>
          <w:lang w:eastAsia="zh-CN"/>
        </w:rPr>
      </w:pPr>
      <w:r>
        <w:rPr>
          <w:b/>
          <w:bCs/>
        </w:rPr>
        <w:t xml:space="preserve">Table </w:t>
      </w:r>
      <w:r>
        <w:rPr>
          <w:rFonts w:hint="eastAsia"/>
          <w:b/>
          <w:bCs/>
          <w:lang w:eastAsia="zh-CN"/>
        </w:rPr>
        <w:t>2.4-2</w:t>
      </w:r>
      <w:r>
        <w:rPr>
          <w:b/>
          <w:bCs/>
        </w:rPr>
        <w:t xml:space="preserve">: Required ACIR for Scenario </w:t>
      </w:r>
      <w:r>
        <w:rPr>
          <w:rFonts w:hint="eastAsia"/>
          <w:b/>
          <w:bCs/>
          <w:lang w:eastAsia="zh-CN"/>
        </w:rPr>
        <w:t>6</w:t>
      </w:r>
      <w:r>
        <w:rPr>
          <w:b/>
          <w:bCs/>
        </w:rPr>
        <w:t xml:space="preserve"> </w:t>
      </w:r>
      <w:r>
        <w:rPr>
          <w:rFonts w:hint="eastAsia"/>
          <w:b/>
          <w:bCs/>
          <w:lang w:eastAsia="zh-CN"/>
        </w:rPr>
        <w:t>for LEO-600</w:t>
      </w:r>
    </w:p>
    <w:p w:rsidR="00F26E39" w:rsidRPr="00446D98" w:rsidRDefault="000447BF" w:rsidP="00F26E39">
      <w:pPr>
        <w:jc w:val="both"/>
        <w:rPr>
          <w:lang w:eastAsia="zh-CN"/>
        </w:rPr>
      </w:pPr>
      <w:r>
        <w:rPr>
          <w:noProof/>
          <w:lang w:val="en-US" w:eastAsia="zh-CN"/>
        </w:rPr>
        <w:drawing>
          <wp:inline distT="0" distB="0" distL="0" distR="0" wp14:anchorId="684C5ABE" wp14:editId="54422109">
            <wp:extent cx="5486400" cy="2245995"/>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486400" cy="2245995"/>
                    </a:xfrm>
                    <a:prstGeom prst="rect">
                      <a:avLst/>
                    </a:prstGeom>
                  </pic:spPr>
                </pic:pic>
              </a:graphicData>
            </a:graphic>
          </wp:inline>
        </w:drawing>
      </w:r>
    </w:p>
    <w:p w:rsidR="00902FA1" w:rsidRDefault="00902FA1" w:rsidP="00902FA1">
      <w:pPr>
        <w:jc w:val="both"/>
        <w:rPr>
          <w:lang w:eastAsia="zh-CN"/>
        </w:rPr>
      </w:pPr>
      <w:r>
        <w:rPr>
          <w:rFonts w:hint="eastAsia"/>
          <w:lang w:eastAsia="zh-CN"/>
        </w:rPr>
        <w:t>The worst interpolated ACIR @5% throughput loss for Scenario 6 in above Table 2.4-1 and Table 2.4-2 are summarized in Table 2.4-3.</w:t>
      </w:r>
    </w:p>
    <w:p w:rsidR="00902FA1" w:rsidRPr="007948C3" w:rsidRDefault="00902FA1" w:rsidP="00902FA1">
      <w:pPr>
        <w:jc w:val="both"/>
        <w:rPr>
          <w:lang w:eastAsia="zh-CN"/>
        </w:rPr>
      </w:pPr>
      <w:r>
        <w:rPr>
          <w:b/>
          <w:bCs/>
        </w:rPr>
        <w:lastRenderedPageBreak/>
        <w:t xml:space="preserve">Table </w:t>
      </w:r>
      <w:r>
        <w:rPr>
          <w:rFonts w:hint="eastAsia"/>
          <w:b/>
          <w:bCs/>
        </w:rPr>
        <w:t>2.</w:t>
      </w:r>
      <w:r>
        <w:rPr>
          <w:rFonts w:hint="eastAsia"/>
          <w:b/>
          <w:bCs/>
          <w:lang w:eastAsia="zh-CN"/>
        </w:rPr>
        <w:t>4</w:t>
      </w:r>
      <w:r>
        <w:rPr>
          <w:rFonts w:hint="eastAsia"/>
          <w:b/>
          <w:bCs/>
        </w:rPr>
        <w:t>-3</w:t>
      </w:r>
      <w:r>
        <w:rPr>
          <w:b/>
          <w:bCs/>
        </w:rPr>
        <w:t xml:space="preserve">: </w:t>
      </w:r>
      <w:r>
        <w:rPr>
          <w:rFonts w:hint="eastAsia"/>
          <w:b/>
          <w:bCs/>
          <w:lang w:eastAsia="zh-CN"/>
        </w:rPr>
        <w:t>W</w:t>
      </w:r>
      <w:r w:rsidRPr="00284420">
        <w:rPr>
          <w:rFonts w:hint="eastAsia"/>
          <w:b/>
          <w:bCs/>
        </w:rPr>
        <w:t>orst interpolated ACIR @5% throughput loss</w:t>
      </w:r>
      <w:r>
        <w:rPr>
          <w:b/>
          <w:bCs/>
        </w:rPr>
        <w:t xml:space="preserve"> for Scenario </w:t>
      </w:r>
      <w:r>
        <w:rPr>
          <w:rFonts w:hint="eastAsia"/>
          <w:b/>
          <w:bCs/>
          <w:lang w:eastAsia="zh-CN"/>
        </w:rPr>
        <w:t>6</w:t>
      </w:r>
      <w:r>
        <w:rPr>
          <w:rFonts w:hint="eastAsia"/>
          <w:b/>
          <w:bCs/>
        </w:rPr>
        <w:t xml:space="preserve"> </w:t>
      </w:r>
    </w:p>
    <w:p w:rsidR="00F26E39" w:rsidRDefault="00E9029C" w:rsidP="00801594">
      <w:pPr>
        <w:jc w:val="both"/>
        <w:rPr>
          <w:lang w:eastAsia="zh-CN"/>
        </w:rPr>
      </w:pPr>
      <w:r>
        <w:rPr>
          <w:noProof/>
          <w:lang w:val="en-US" w:eastAsia="zh-CN"/>
        </w:rPr>
        <w:drawing>
          <wp:inline distT="0" distB="0" distL="0" distR="0" wp14:anchorId="2EE35382" wp14:editId="62077A7E">
            <wp:extent cx="5486400" cy="1272540"/>
            <wp:effectExtent l="0" t="0" r="0" b="381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5486400" cy="1272540"/>
                    </a:xfrm>
                    <a:prstGeom prst="rect">
                      <a:avLst/>
                    </a:prstGeom>
                  </pic:spPr>
                </pic:pic>
              </a:graphicData>
            </a:graphic>
          </wp:inline>
        </w:drawing>
      </w:r>
    </w:p>
    <w:p w:rsidR="002248FC" w:rsidRDefault="002248FC" w:rsidP="00801594">
      <w:pPr>
        <w:jc w:val="both"/>
        <w:rPr>
          <w:lang w:eastAsia="zh-CN"/>
        </w:rPr>
      </w:pPr>
    </w:p>
    <w:p w:rsidR="004645A5" w:rsidRPr="00C95190" w:rsidRDefault="002248FC" w:rsidP="00C95190">
      <w:pPr>
        <w:pStyle w:val="2"/>
        <w:rPr>
          <w:rFonts w:ascii="Times New Roman" w:hAnsi="Times New Roman"/>
          <w:sz w:val="24"/>
          <w:szCs w:val="24"/>
          <w:lang w:eastAsia="zh-CN"/>
        </w:rPr>
      </w:pPr>
      <w:r w:rsidRPr="00C95190">
        <w:rPr>
          <w:rFonts w:ascii="Times New Roman" w:hAnsi="Times New Roman" w:hint="eastAsia"/>
          <w:sz w:val="24"/>
          <w:szCs w:val="24"/>
          <w:lang w:eastAsia="zh-CN"/>
        </w:rPr>
        <w:t>2.5 Summaries</w:t>
      </w:r>
    </w:p>
    <w:p w:rsidR="000522E5" w:rsidRDefault="001614B2" w:rsidP="00801594">
      <w:pPr>
        <w:jc w:val="both"/>
        <w:rPr>
          <w:lang w:eastAsia="zh-CN"/>
        </w:rPr>
      </w:pPr>
      <w:r w:rsidRPr="00B035D7">
        <w:rPr>
          <w:rFonts w:hint="eastAsia"/>
          <w:lang w:eastAsia="zh-CN"/>
        </w:rPr>
        <w:t xml:space="preserve">From above </w:t>
      </w:r>
      <w:r w:rsidR="00B035D7" w:rsidRPr="00B035D7">
        <w:rPr>
          <w:lang w:eastAsia="zh-CN"/>
        </w:rPr>
        <w:t>Table 2.</w:t>
      </w:r>
      <w:r w:rsidR="00B035D7" w:rsidRPr="00B035D7">
        <w:rPr>
          <w:rFonts w:hint="eastAsia"/>
          <w:lang w:eastAsia="zh-CN"/>
        </w:rPr>
        <w:t>1</w:t>
      </w:r>
      <w:r w:rsidR="00B035D7" w:rsidRPr="00B035D7">
        <w:rPr>
          <w:lang w:eastAsia="zh-CN"/>
        </w:rPr>
        <w:t>-3</w:t>
      </w:r>
      <w:r w:rsidR="00B035D7" w:rsidRPr="00B035D7">
        <w:rPr>
          <w:rFonts w:hint="eastAsia"/>
          <w:lang w:eastAsia="zh-CN"/>
        </w:rPr>
        <w:t xml:space="preserve">, </w:t>
      </w:r>
      <w:r w:rsidR="00B035D7" w:rsidRPr="000777E9">
        <w:rPr>
          <w:bCs/>
        </w:rPr>
        <w:t>Table 2.</w:t>
      </w:r>
      <w:r w:rsidR="00B035D7" w:rsidRPr="000777E9">
        <w:rPr>
          <w:bCs/>
          <w:lang w:eastAsia="zh-CN"/>
        </w:rPr>
        <w:t>2</w:t>
      </w:r>
      <w:r w:rsidR="00B035D7" w:rsidRPr="000777E9">
        <w:rPr>
          <w:bCs/>
        </w:rPr>
        <w:t>-3</w:t>
      </w:r>
      <w:r w:rsidR="00B035D7" w:rsidRPr="000777E9">
        <w:rPr>
          <w:bCs/>
          <w:lang w:eastAsia="zh-CN"/>
        </w:rPr>
        <w:t xml:space="preserve">, </w:t>
      </w:r>
      <w:r w:rsidR="00B035D7" w:rsidRPr="000777E9">
        <w:rPr>
          <w:bCs/>
        </w:rPr>
        <w:t>Table 2.</w:t>
      </w:r>
      <w:r w:rsidR="00B035D7" w:rsidRPr="000777E9">
        <w:rPr>
          <w:bCs/>
          <w:lang w:eastAsia="zh-CN"/>
        </w:rPr>
        <w:t>2</w:t>
      </w:r>
      <w:r w:rsidR="00B035D7" w:rsidRPr="000777E9">
        <w:rPr>
          <w:bCs/>
        </w:rPr>
        <w:t>-3</w:t>
      </w:r>
      <w:r w:rsidR="00B035D7" w:rsidRPr="000777E9">
        <w:rPr>
          <w:bCs/>
          <w:lang w:eastAsia="zh-CN"/>
        </w:rPr>
        <w:t xml:space="preserve">, and </w:t>
      </w:r>
      <w:r w:rsidR="00B035D7" w:rsidRPr="00B035D7">
        <w:rPr>
          <w:lang w:eastAsia="zh-CN"/>
        </w:rPr>
        <w:t>Table 2.4-3</w:t>
      </w:r>
      <w:r w:rsidR="00B035D7">
        <w:rPr>
          <w:rFonts w:hint="eastAsia"/>
          <w:lang w:eastAsia="zh-CN"/>
        </w:rPr>
        <w:t xml:space="preserve">, </w:t>
      </w:r>
      <w:r w:rsidR="000522E5">
        <w:rPr>
          <w:rFonts w:hint="eastAsia"/>
          <w:lang w:eastAsia="zh-CN"/>
        </w:rPr>
        <w:t>we have the following observation</w:t>
      </w:r>
      <w:r w:rsidR="00F13F41">
        <w:rPr>
          <w:rFonts w:hint="eastAsia"/>
          <w:lang w:eastAsia="zh-CN"/>
        </w:rPr>
        <w:t>.</w:t>
      </w:r>
    </w:p>
    <w:p w:rsidR="00530D02" w:rsidRDefault="00F13F41" w:rsidP="00801594">
      <w:pPr>
        <w:jc w:val="both"/>
        <w:rPr>
          <w:b/>
          <w:lang w:eastAsia="zh-CN"/>
        </w:rPr>
      </w:pPr>
      <w:r w:rsidRPr="000777E9">
        <w:rPr>
          <w:b/>
          <w:lang w:eastAsia="zh-CN"/>
        </w:rPr>
        <w:t>Observation 1: T</w:t>
      </w:r>
      <w:r w:rsidR="00B035D7" w:rsidRPr="000777E9">
        <w:rPr>
          <w:b/>
          <w:lang w:eastAsia="zh-CN"/>
        </w:rPr>
        <w:t xml:space="preserve">he </w:t>
      </w:r>
      <w:r w:rsidR="007D3B88" w:rsidRPr="000777E9">
        <w:rPr>
          <w:b/>
          <w:lang w:eastAsia="zh-CN"/>
        </w:rPr>
        <w:t>worst interpolated ACIR@5% throughput loss for Scenario</w:t>
      </w:r>
      <w:r w:rsidR="000522E5" w:rsidRPr="000777E9">
        <w:rPr>
          <w:b/>
          <w:lang w:eastAsia="zh-CN"/>
        </w:rPr>
        <w:t>s</w:t>
      </w:r>
      <w:r w:rsidR="007D3B88" w:rsidRPr="000777E9">
        <w:rPr>
          <w:b/>
          <w:lang w:eastAsia="zh-CN"/>
        </w:rPr>
        <w:t xml:space="preserve"> 1, </w:t>
      </w:r>
      <w:r w:rsidR="000522E5" w:rsidRPr="000777E9">
        <w:rPr>
          <w:b/>
          <w:lang w:eastAsia="zh-CN"/>
        </w:rPr>
        <w:t>4, 5 and 6 are shown in the following table.</w:t>
      </w:r>
    </w:p>
    <w:tbl>
      <w:tblPr>
        <w:tblW w:w="7720" w:type="dxa"/>
        <w:tblInd w:w="93" w:type="dxa"/>
        <w:tblLook w:val="04A0" w:firstRow="1" w:lastRow="0" w:firstColumn="1" w:lastColumn="0" w:noHBand="0" w:noVBand="1"/>
      </w:tblPr>
      <w:tblGrid>
        <w:gridCol w:w="2860"/>
        <w:gridCol w:w="980"/>
        <w:gridCol w:w="1400"/>
        <w:gridCol w:w="2480"/>
      </w:tblGrid>
      <w:tr w:rsidR="00851A57" w:rsidRPr="00851A57" w:rsidTr="00851A57">
        <w:trPr>
          <w:trHeight w:val="258"/>
        </w:trPr>
        <w:tc>
          <w:tcPr>
            <w:tcW w:w="5240" w:type="dxa"/>
            <w:gridSpan w:val="3"/>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851A57" w:rsidRPr="00851A57" w:rsidRDefault="00851A57" w:rsidP="00851A57">
            <w:pPr>
              <w:spacing w:after="0"/>
              <w:rPr>
                <w:rFonts w:ascii="Arial" w:hAnsi="Arial" w:cs="Arial"/>
                <w:b/>
                <w:bCs/>
                <w:color w:val="000000"/>
                <w:sz w:val="16"/>
                <w:szCs w:val="16"/>
                <w:lang w:val="en-US" w:eastAsia="zh-CN"/>
              </w:rPr>
            </w:pPr>
            <w:r w:rsidRPr="00851A57">
              <w:rPr>
                <w:rFonts w:ascii="Arial" w:hAnsi="Arial" w:cs="Arial"/>
                <w:b/>
                <w:bCs/>
                <w:color w:val="000000"/>
                <w:sz w:val="16"/>
                <w:szCs w:val="16"/>
                <w:lang w:val="en-US" w:eastAsia="zh-CN"/>
              </w:rPr>
              <w:t>ACIR</w:t>
            </w:r>
            <w:r w:rsidRPr="00851A57">
              <w:rPr>
                <w:color w:val="000000"/>
                <w:sz w:val="16"/>
                <w:szCs w:val="16"/>
                <w:lang w:val="en-US" w:eastAsia="zh-CN"/>
              </w:rPr>
              <w:t>（</w:t>
            </w:r>
            <w:r w:rsidRPr="00851A57">
              <w:rPr>
                <w:rFonts w:ascii="Arial" w:hAnsi="Arial" w:cs="Arial"/>
                <w:color w:val="000000"/>
                <w:sz w:val="16"/>
                <w:szCs w:val="16"/>
                <w:lang w:val="en-US" w:eastAsia="zh-CN"/>
              </w:rPr>
              <w:t xml:space="preserve">worst case btw 35/90 </w:t>
            </w:r>
            <w:proofErr w:type="spellStart"/>
            <w:r w:rsidRPr="00851A57">
              <w:rPr>
                <w:rFonts w:ascii="Arial" w:hAnsi="Arial" w:cs="Arial"/>
                <w:color w:val="000000"/>
                <w:sz w:val="16"/>
                <w:szCs w:val="16"/>
                <w:lang w:val="en-US" w:eastAsia="zh-CN"/>
              </w:rPr>
              <w:t>deg</w:t>
            </w:r>
            <w:proofErr w:type="spellEnd"/>
            <w:r w:rsidRPr="00851A57">
              <w:rPr>
                <w:color w:val="000000"/>
                <w:sz w:val="16"/>
                <w:szCs w:val="16"/>
                <w:lang w:val="en-US" w:eastAsia="zh-CN"/>
              </w:rPr>
              <w:t>）</w:t>
            </w:r>
          </w:p>
        </w:tc>
        <w:tc>
          <w:tcPr>
            <w:tcW w:w="2480"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851A57" w:rsidRPr="00851A57" w:rsidRDefault="00851A57" w:rsidP="00851A57">
            <w:pPr>
              <w:spacing w:after="0"/>
              <w:jc w:val="center"/>
              <w:rPr>
                <w:rFonts w:ascii="Arial" w:hAnsi="Arial" w:cs="Arial"/>
                <w:b/>
                <w:bCs/>
                <w:color w:val="000000"/>
                <w:sz w:val="16"/>
                <w:szCs w:val="16"/>
                <w:lang w:val="en-US" w:eastAsia="zh-CN"/>
              </w:rPr>
            </w:pPr>
            <w:r w:rsidRPr="00851A57">
              <w:rPr>
                <w:rFonts w:ascii="Arial" w:hAnsi="Arial" w:cs="Arial"/>
                <w:b/>
                <w:bCs/>
                <w:color w:val="000000"/>
                <w:sz w:val="16"/>
                <w:szCs w:val="16"/>
                <w:lang w:val="en-US" w:eastAsia="zh-CN"/>
              </w:rPr>
              <w:t>worst interpolated ACIR[dB] @ 5% throughput loss</w:t>
            </w:r>
          </w:p>
        </w:tc>
      </w:tr>
      <w:tr w:rsidR="00851A57" w:rsidRPr="00851A57" w:rsidTr="00851A57">
        <w:trPr>
          <w:trHeight w:val="258"/>
        </w:trPr>
        <w:tc>
          <w:tcPr>
            <w:tcW w:w="5240" w:type="dxa"/>
            <w:gridSpan w:val="3"/>
            <w:vMerge/>
            <w:tcBorders>
              <w:top w:val="single" w:sz="8" w:space="0" w:color="auto"/>
              <w:left w:val="single" w:sz="8" w:space="0" w:color="auto"/>
              <w:bottom w:val="single" w:sz="4" w:space="0" w:color="auto"/>
              <w:right w:val="single" w:sz="4" w:space="0" w:color="auto"/>
            </w:tcBorders>
            <w:vAlign w:val="center"/>
            <w:hideMark/>
          </w:tcPr>
          <w:p w:rsidR="00851A57" w:rsidRPr="00851A57" w:rsidRDefault="00851A57" w:rsidP="00851A57">
            <w:pPr>
              <w:spacing w:after="0"/>
              <w:rPr>
                <w:rFonts w:ascii="Arial" w:hAnsi="Arial" w:cs="Arial"/>
                <w:b/>
                <w:bCs/>
                <w:color w:val="000000"/>
                <w:sz w:val="16"/>
                <w:szCs w:val="16"/>
                <w:lang w:val="en-US" w:eastAsia="zh-CN"/>
              </w:rPr>
            </w:pPr>
          </w:p>
        </w:tc>
        <w:tc>
          <w:tcPr>
            <w:tcW w:w="2480" w:type="dxa"/>
            <w:vMerge/>
            <w:tcBorders>
              <w:top w:val="single" w:sz="8" w:space="0" w:color="auto"/>
              <w:left w:val="single" w:sz="4" w:space="0" w:color="auto"/>
              <w:bottom w:val="single" w:sz="4" w:space="0" w:color="auto"/>
              <w:right w:val="single" w:sz="8" w:space="0" w:color="auto"/>
            </w:tcBorders>
            <w:vAlign w:val="center"/>
            <w:hideMark/>
          </w:tcPr>
          <w:p w:rsidR="00851A57" w:rsidRPr="00851A57" w:rsidRDefault="00851A57" w:rsidP="00851A57">
            <w:pPr>
              <w:spacing w:after="0"/>
              <w:rPr>
                <w:rFonts w:ascii="Arial" w:hAnsi="Arial" w:cs="Arial"/>
                <w:b/>
                <w:bCs/>
                <w:color w:val="000000"/>
                <w:sz w:val="16"/>
                <w:szCs w:val="16"/>
                <w:lang w:val="en-US" w:eastAsia="zh-CN"/>
              </w:rPr>
            </w:pPr>
          </w:p>
        </w:tc>
      </w:tr>
      <w:tr w:rsidR="00851A57" w:rsidRPr="00851A57" w:rsidTr="00851A57">
        <w:trPr>
          <w:trHeight w:val="258"/>
        </w:trPr>
        <w:tc>
          <w:tcPr>
            <w:tcW w:w="2860" w:type="dxa"/>
            <w:vMerge w:val="restart"/>
            <w:tcBorders>
              <w:top w:val="nil"/>
              <w:left w:val="single" w:sz="8" w:space="0" w:color="auto"/>
              <w:bottom w:val="single" w:sz="8" w:space="0" w:color="000000"/>
              <w:right w:val="single" w:sz="4" w:space="0" w:color="auto"/>
            </w:tcBorders>
            <w:shd w:val="clear" w:color="auto" w:fill="auto"/>
            <w:vAlign w:val="center"/>
            <w:hideMark/>
          </w:tcPr>
          <w:p w:rsidR="00851A57" w:rsidRPr="00851A57" w:rsidRDefault="00851A57" w:rsidP="00851A57">
            <w:pPr>
              <w:spacing w:after="0"/>
              <w:jc w:val="center"/>
              <w:rPr>
                <w:rFonts w:ascii="Arial" w:hAnsi="Arial" w:cs="Arial"/>
                <w:b/>
                <w:bCs/>
                <w:color w:val="000000"/>
                <w:sz w:val="16"/>
                <w:szCs w:val="16"/>
                <w:lang w:val="en-US" w:eastAsia="zh-CN"/>
              </w:rPr>
            </w:pPr>
            <w:r w:rsidRPr="00851A57">
              <w:rPr>
                <w:rFonts w:ascii="Arial" w:hAnsi="Arial" w:cs="Arial"/>
                <w:b/>
                <w:bCs/>
                <w:color w:val="000000"/>
                <w:sz w:val="16"/>
                <w:szCs w:val="16"/>
                <w:lang w:val="en-US" w:eastAsia="zh-CN"/>
              </w:rPr>
              <w:t>scenario 1</w:t>
            </w:r>
            <w:r w:rsidRPr="00851A57">
              <w:rPr>
                <w:rFonts w:ascii="Arial" w:hAnsi="Arial" w:cs="Arial"/>
                <w:b/>
                <w:bCs/>
                <w:color w:val="000000"/>
                <w:sz w:val="16"/>
                <w:szCs w:val="16"/>
                <w:lang w:val="en-US" w:eastAsia="zh-CN"/>
              </w:rPr>
              <w:br/>
              <w:t>NTN UL aggressor</w:t>
            </w:r>
            <w:r w:rsidRPr="00851A57">
              <w:rPr>
                <w:rFonts w:ascii="Arial" w:hAnsi="Arial" w:cs="Arial"/>
                <w:b/>
                <w:bCs/>
                <w:color w:val="000000"/>
                <w:sz w:val="16"/>
                <w:szCs w:val="16"/>
                <w:lang w:val="en-US" w:eastAsia="zh-CN"/>
              </w:rPr>
              <w:br/>
              <w:t>TN UL victim</w:t>
            </w:r>
            <w:r w:rsidRPr="00851A57">
              <w:rPr>
                <w:rFonts w:ascii="Arial" w:hAnsi="Arial" w:cs="Arial"/>
                <w:b/>
                <w:bCs/>
                <w:color w:val="000000"/>
                <w:sz w:val="16"/>
                <w:szCs w:val="16"/>
                <w:lang w:val="en-US" w:eastAsia="zh-CN"/>
              </w:rPr>
              <w:br/>
              <w:t>VSAT ACLR to be defined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rsidR="00851A57" w:rsidRPr="00851A57" w:rsidRDefault="00851A57" w:rsidP="00851A57">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GEO</w:t>
            </w:r>
          </w:p>
        </w:tc>
        <w:tc>
          <w:tcPr>
            <w:tcW w:w="1400" w:type="dxa"/>
            <w:tcBorders>
              <w:top w:val="nil"/>
              <w:left w:val="nil"/>
              <w:bottom w:val="single" w:sz="4" w:space="0" w:color="auto"/>
              <w:right w:val="single" w:sz="4" w:space="0" w:color="auto"/>
            </w:tcBorders>
            <w:shd w:val="clear" w:color="auto" w:fill="auto"/>
            <w:vAlign w:val="center"/>
            <w:hideMark/>
          </w:tcPr>
          <w:p w:rsidR="00851A57" w:rsidRPr="00851A57" w:rsidRDefault="00851A57" w:rsidP="00851A57">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Phase array</w:t>
            </w:r>
          </w:p>
        </w:tc>
        <w:tc>
          <w:tcPr>
            <w:tcW w:w="2480" w:type="dxa"/>
            <w:tcBorders>
              <w:top w:val="nil"/>
              <w:left w:val="nil"/>
              <w:bottom w:val="single" w:sz="4" w:space="0" w:color="auto"/>
              <w:right w:val="single" w:sz="8" w:space="0" w:color="auto"/>
            </w:tcBorders>
            <w:shd w:val="clear" w:color="auto" w:fill="auto"/>
            <w:vAlign w:val="center"/>
            <w:hideMark/>
          </w:tcPr>
          <w:p w:rsidR="00851A57" w:rsidRPr="00851A57" w:rsidRDefault="00851A57" w:rsidP="00851A57">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31.55</w:t>
            </w:r>
          </w:p>
        </w:tc>
      </w:tr>
      <w:tr w:rsidR="00851A57" w:rsidRPr="00851A57" w:rsidTr="00851A57">
        <w:trPr>
          <w:trHeight w:val="272"/>
        </w:trPr>
        <w:tc>
          <w:tcPr>
            <w:tcW w:w="2860" w:type="dxa"/>
            <w:vMerge/>
            <w:tcBorders>
              <w:top w:val="nil"/>
              <w:left w:val="single" w:sz="8" w:space="0" w:color="auto"/>
              <w:bottom w:val="single" w:sz="8" w:space="0" w:color="000000"/>
              <w:right w:val="single" w:sz="4" w:space="0" w:color="auto"/>
            </w:tcBorders>
            <w:vAlign w:val="center"/>
            <w:hideMark/>
          </w:tcPr>
          <w:p w:rsidR="00851A57" w:rsidRPr="00851A57" w:rsidRDefault="00851A57" w:rsidP="00851A57">
            <w:pPr>
              <w:spacing w:after="0"/>
              <w:rPr>
                <w:rFonts w:ascii="Arial" w:hAnsi="Arial" w:cs="Arial"/>
                <w:b/>
                <w:bCs/>
                <w:color w:val="000000"/>
                <w:sz w:val="16"/>
                <w:szCs w:val="16"/>
                <w:lang w:val="en-US" w:eastAsia="zh-CN"/>
              </w:rPr>
            </w:pPr>
          </w:p>
        </w:tc>
        <w:tc>
          <w:tcPr>
            <w:tcW w:w="980" w:type="dxa"/>
            <w:vMerge/>
            <w:tcBorders>
              <w:top w:val="nil"/>
              <w:left w:val="single" w:sz="4" w:space="0" w:color="auto"/>
              <w:bottom w:val="single" w:sz="4" w:space="0" w:color="auto"/>
              <w:right w:val="single" w:sz="4" w:space="0" w:color="auto"/>
            </w:tcBorders>
            <w:vAlign w:val="center"/>
            <w:hideMark/>
          </w:tcPr>
          <w:p w:rsidR="00851A57" w:rsidRPr="00851A57" w:rsidRDefault="00851A57" w:rsidP="00851A57">
            <w:pPr>
              <w:spacing w:after="0"/>
              <w:rPr>
                <w:rFonts w:ascii="Arial" w:hAnsi="Arial" w:cs="Arial"/>
                <w:color w:val="000000"/>
                <w:sz w:val="16"/>
                <w:szCs w:val="16"/>
                <w:lang w:val="en-US" w:eastAsia="zh-CN"/>
              </w:rPr>
            </w:pPr>
          </w:p>
        </w:tc>
        <w:tc>
          <w:tcPr>
            <w:tcW w:w="1400" w:type="dxa"/>
            <w:tcBorders>
              <w:top w:val="nil"/>
              <w:left w:val="nil"/>
              <w:bottom w:val="single" w:sz="4" w:space="0" w:color="auto"/>
              <w:right w:val="single" w:sz="4" w:space="0" w:color="auto"/>
            </w:tcBorders>
            <w:shd w:val="clear" w:color="auto" w:fill="auto"/>
            <w:vAlign w:val="center"/>
            <w:hideMark/>
          </w:tcPr>
          <w:p w:rsidR="00851A57" w:rsidRPr="00851A57" w:rsidRDefault="00851A57" w:rsidP="00851A57">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Parabolic</w:t>
            </w:r>
          </w:p>
        </w:tc>
        <w:tc>
          <w:tcPr>
            <w:tcW w:w="2480" w:type="dxa"/>
            <w:tcBorders>
              <w:top w:val="nil"/>
              <w:left w:val="nil"/>
              <w:bottom w:val="single" w:sz="4" w:space="0" w:color="auto"/>
              <w:right w:val="single" w:sz="8" w:space="0" w:color="auto"/>
            </w:tcBorders>
            <w:shd w:val="clear" w:color="auto" w:fill="auto"/>
            <w:vAlign w:val="center"/>
            <w:hideMark/>
          </w:tcPr>
          <w:p w:rsidR="00851A57" w:rsidRPr="00851A57" w:rsidRDefault="00851A57" w:rsidP="00851A57">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18.67</w:t>
            </w:r>
          </w:p>
        </w:tc>
      </w:tr>
      <w:tr w:rsidR="00851A57" w:rsidRPr="00851A57" w:rsidTr="00851A57">
        <w:trPr>
          <w:trHeight w:val="258"/>
        </w:trPr>
        <w:tc>
          <w:tcPr>
            <w:tcW w:w="2860" w:type="dxa"/>
            <w:vMerge/>
            <w:tcBorders>
              <w:top w:val="nil"/>
              <w:left w:val="single" w:sz="8" w:space="0" w:color="auto"/>
              <w:bottom w:val="single" w:sz="8" w:space="0" w:color="000000"/>
              <w:right w:val="single" w:sz="4" w:space="0" w:color="auto"/>
            </w:tcBorders>
            <w:vAlign w:val="center"/>
            <w:hideMark/>
          </w:tcPr>
          <w:p w:rsidR="00851A57" w:rsidRPr="00851A57" w:rsidRDefault="00851A57" w:rsidP="00851A57">
            <w:pPr>
              <w:spacing w:after="0"/>
              <w:rPr>
                <w:rFonts w:ascii="Arial" w:hAnsi="Arial" w:cs="Arial"/>
                <w:b/>
                <w:bCs/>
                <w:color w:val="000000"/>
                <w:sz w:val="16"/>
                <w:szCs w:val="16"/>
                <w:lang w:val="en-US" w:eastAsia="zh-CN"/>
              </w:rPr>
            </w:pPr>
          </w:p>
        </w:tc>
        <w:tc>
          <w:tcPr>
            <w:tcW w:w="980" w:type="dxa"/>
            <w:vMerge w:val="restart"/>
            <w:tcBorders>
              <w:top w:val="nil"/>
              <w:left w:val="single" w:sz="4" w:space="0" w:color="auto"/>
              <w:bottom w:val="single" w:sz="8" w:space="0" w:color="000000"/>
              <w:right w:val="single" w:sz="4" w:space="0" w:color="auto"/>
            </w:tcBorders>
            <w:shd w:val="clear" w:color="auto" w:fill="auto"/>
            <w:vAlign w:val="center"/>
            <w:hideMark/>
          </w:tcPr>
          <w:p w:rsidR="00851A57" w:rsidRPr="00851A57" w:rsidRDefault="00851A57" w:rsidP="00851A57">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LEO</w:t>
            </w:r>
          </w:p>
        </w:tc>
        <w:tc>
          <w:tcPr>
            <w:tcW w:w="1400" w:type="dxa"/>
            <w:tcBorders>
              <w:top w:val="nil"/>
              <w:left w:val="nil"/>
              <w:bottom w:val="single" w:sz="4" w:space="0" w:color="auto"/>
              <w:right w:val="single" w:sz="4" w:space="0" w:color="auto"/>
            </w:tcBorders>
            <w:shd w:val="clear" w:color="auto" w:fill="auto"/>
            <w:vAlign w:val="center"/>
            <w:hideMark/>
          </w:tcPr>
          <w:p w:rsidR="00851A57" w:rsidRPr="00851A57" w:rsidRDefault="00851A57" w:rsidP="00851A57">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Phase array</w:t>
            </w:r>
          </w:p>
        </w:tc>
        <w:tc>
          <w:tcPr>
            <w:tcW w:w="2480" w:type="dxa"/>
            <w:tcBorders>
              <w:top w:val="nil"/>
              <w:left w:val="nil"/>
              <w:bottom w:val="single" w:sz="4" w:space="0" w:color="auto"/>
              <w:right w:val="single" w:sz="8" w:space="0" w:color="auto"/>
            </w:tcBorders>
            <w:shd w:val="clear" w:color="auto" w:fill="auto"/>
            <w:vAlign w:val="center"/>
            <w:hideMark/>
          </w:tcPr>
          <w:p w:rsidR="00851A57" w:rsidRPr="00851A57" w:rsidRDefault="00851A57" w:rsidP="00851A57">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27.77</w:t>
            </w:r>
          </w:p>
        </w:tc>
      </w:tr>
      <w:tr w:rsidR="00851A57" w:rsidRPr="00851A57" w:rsidTr="00851A57">
        <w:trPr>
          <w:trHeight w:val="272"/>
        </w:trPr>
        <w:tc>
          <w:tcPr>
            <w:tcW w:w="2860" w:type="dxa"/>
            <w:vMerge/>
            <w:tcBorders>
              <w:top w:val="nil"/>
              <w:left w:val="single" w:sz="8" w:space="0" w:color="auto"/>
              <w:bottom w:val="single" w:sz="8" w:space="0" w:color="000000"/>
              <w:right w:val="single" w:sz="4" w:space="0" w:color="auto"/>
            </w:tcBorders>
            <w:vAlign w:val="center"/>
            <w:hideMark/>
          </w:tcPr>
          <w:p w:rsidR="00851A57" w:rsidRPr="00851A57" w:rsidRDefault="00851A57" w:rsidP="00851A57">
            <w:pPr>
              <w:spacing w:after="0"/>
              <w:rPr>
                <w:rFonts w:ascii="Arial" w:hAnsi="Arial" w:cs="Arial"/>
                <w:b/>
                <w:bCs/>
                <w:color w:val="000000"/>
                <w:sz w:val="16"/>
                <w:szCs w:val="16"/>
                <w:lang w:val="en-US" w:eastAsia="zh-CN"/>
              </w:rPr>
            </w:pPr>
          </w:p>
        </w:tc>
        <w:tc>
          <w:tcPr>
            <w:tcW w:w="980" w:type="dxa"/>
            <w:vMerge/>
            <w:tcBorders>
              <w:top w:val="nil"/>
              <w:left w:val="single" w:sz="4" w:space="0" w:color="auto"/>
              <w:bottom w:val="single" w:sz="8" w:space="0" w:color="000000"/>
              <w:right w:val="single" w:sz="4" w:space="0" w:color="auto"/>
            </w:tcBorders>
            <w:vAlign w:val="center"/>
            <w:hideMark/>
          </w:tcPr>
          <w:p w:rsidR="00851A57" w:rsidRPr="00851A57" w:rsidRDefault="00851A57" w:rsidP="00851A57">
            <w:pPr>
              <w:spacing w:after="0"/>
              <w:rPr>
                <w:rFonts w:ascii="Arial" w:hAnsi="Arial" w:cs="Arial"/>
                <w:color w:val="000000"/>
                <w:sz w:val="16"/>
                <w:szCs w:val="16"/>
                <w:lang w:val="en-US" w:eastAsia="zh-CN"/>
              </w:rPr>
            </w:pPr>
          </w:p>
        </w:tc>
        <w:tc>
          <w:tcPr>
            <w:tcW w:w="1400" w:type="dxa"/>
            <w:tcBorders>
              <w:top w:val="nil"/>
              <w:left w:val="nil"/>
              <w:bottom w:val="single" w:sz="8" w:space="0" w:color="auto"/>
              <w:right w:val="single" w:sz="4" w:space="0" w:color="auto"/>
            </w:tcBorders>
            <w:shd w:val="clear" w:color="auto" w:fill="auto"/>
            <w:vAlign w:val="center"/>
            <w:hideMark/>
          </w:tcPr>
          <w:p w:rsidR="00851A57" w:rsidRPr="00851A57" w:rsidRDefault="00851A57" w:rsidP="00851A57">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Parabolic</w:t>
            </w:r>
          </w:p>
        </w:tc>
        <w:tc>
          <w:tcPr>
            <w:tcW w:w="2480" w:type="dxa"/>
            <w:tcBorders>
              <w:top w:val="nil"/>
              <w:left w:val="nil"/>
              <w:bottom w:val="single" w:sz="8" w:space="0" w:color="auto"/>
              <w:right w:val="single" w:sz="8" w:space="0" w:color="auto"/>
            </w:tcBorders>
            <w:shd w:val="clear" w:color="auto" w:fill="auto"/>
            <w:vAlign w:val="center"/>
            <w:hideMark/>
          </w:tcPr>
          <w:p w:rsidR="00851A57" w:rsidRPr="00851A57" w:rsidRDefault="00851A57" w:rsidP="00851A57">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14.52</w:t>
            </w:r>
          </w:p>
        </w:tc>
      </w:tr>
      <w:tr w:rsidR="00851A57" w:rsidRPr="00851A57" w:rsidTr="00851A57">
        <w:trPr>
          <w:trHeight w:val="258"/>
        </w:trPr>
        <w:tc>
          <w:tcPr>
            <w:tcW w:w="2860" w:type="dxa"/>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rsidR="00851A57" w:rsidRPr="00851A57" w:rsidRDefault="00851A57" w:rsidP="00851A57">
            <w:pPr>
              <w:spacing w:after="0"/>
              <w:jc w:val="center"/>
              <w:rPr>
                <w:rFonts w:ascii="Arial" w:hAnsi="Arial" w:cs="Arial"/>
                <w:b/>
                <w:bCs/>
                <w:color w:val="000000"/>
                <w:sz w:val="16"/>
                <w:szCs w:val="16"/>
                <w:lang w:val="en-US" w:eastAsia="zh-CN"/>
              </w:rPr>
            </w:pPr>
            <w:r w:rsidRPr="00851A57">
              <w:rPr>
                <w:rFonts w:ascii="Arial" w:hAnsi="Arial" w:cs="Arial"/>
                <w:b/>
                <w:bCs/>
                <w:color w:val="000000"/>
                <w:sz w:val="16"/>
                <w:szCs w:val="16"/>
                <w:lang w:val="en-US" w:eastAsia="zh-CN"/>
              </w:rPr>
              <w:t>scenario 4</w:t>
            </w:r>
            <w:r w:rsidRPr="00851A57">
              <w:rPr>
                <w:rFonts w:ascii="Arial" w:hAnsi="Arial" w:cs="Arial"/>
                <w:b/>
                <w:bCs/>
                <w:color w:val="000000"/>
                <w:sz w:val="16"/>
                <w:szCs w:val="16"/>
                <w:lang w:val="en-US" w:eastAsia="zh-CN"/>
              </w:rPr>
              <w:br/>
              <w:t>TN DL aggressor</w:t>
            </w:r>
            <w:r w:rsidRPr="00851A57">
              <w:rPr>
                <w:rFonts w:ascii="Arial" w:hAnsi="Arial" w:cs="Arial"/>
                <w:b/>
                <w:bCs/>
                <w:color w:val="000000"/>
                <w:sz w:val="16"/>
                <w:szCs w:val="16"/>
                <w:lang w:val="en-US" w:eastAsia="zh-CN"/>
              </w:rPr>
              <w:br/>
              <w:t>NTN UL victim</w:t>
            </w:r>
            <w:r w:rsidRPr="00851A57">
              <w:rPr>
                <w:rFonts w:ascii="Arial" w:hAnsi="Arial" w:cs="Arial"/>
                <w:b/>
                <w:bCs/>
                <w:color w:val="000000"/>
                <w:sz w:val="16"/>
                <w:szCs w:val="16"/>
                <w:lang w:val="en-US" w:eastAsia="zh-CN"/>
              </w:rPr>
              <w:br/>
              <w:t>SAN ACS to be defined</w:t>
            </w:r>
          </w:p>
        </w:tc>
        <w:tc>
          <w:tcPr>
            <w:tcW w:w="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1A57" w:rsidRPr="00851A57" w:rsidRDefault="00851A57" w:rsidP="00851A57">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GEO</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851A57" w:rsidRPr="00851A57" w:rsidRDefault="00851A57" w:rsidP="00851A57">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Phase array</w:t>
            </w:r>
          </w:p>
        </w:tc>
        <w:tc>
          <w:tcPr>
            <w:tcW w:w="2480" w:type="dxa"/>
            <w:tcBorders>
              <w:top w:val="single" w:sz="4" w:space="0" w:color="auto"/>
              <w:left w:val="nil"/>
              <w:bottom w:val="single" w:sz="4" w:space="0" w:color="auto"/>
              <w:right w:val="single" w:sz="8" w:space="0" w:color="auto"/>
            </w:tcBorders>
            <w:shd w:val="clear" w:color="auto" w:fill="auto"/>
            <w:vAlign w:val="center"/>
            <w:hideMark/>
          </w:tcPr>
          <w:p w:rsidR="00851A57" w:rsidRPr="00851A57" w:rsidRDefault="00851A57" w:rsidP="00851A57">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37.77</w:t>
            </w:r>
          </w:p>
        </w:tc>
      </w:tr>
      <w:tr w:rsidR="00851A57" w:rsidRPr="00851A57" w:rsidTr="00851A57">
        <w:trPr>
          <w:trHeight w:val="258"/>
        </w:trPr>
        <w:tc>
          <w:tcPr>
            <w:tcW w:w="2860" w:type="dxa"/>
            <w:vMerge/>
            <w:tcBorders>
              <w:top w:val="single" w:sz="4" w:space="0" w:color="auto"/>
              <w:left w:val="single" w:sz="8" w:space="0" w:color="auto"/>
              <w:bottom w:val="single" w:sz="8" w:space="0" w:color="000000"/>
              <w:right w:val="single" w:sz="4" w:space="0" w:color="auto"/>
            </w:tcBorders>
            <w:vAlign w:val="center"/>
            <w:hideMark/>
          </w:tcPr>
          <w:p w:rsidR="00851A57" w:rsidRPr="00851A57" w:rsidRDefault="00851A57" w:rsidP="00851A57">
            <w:pPr>
              <w:spacing w:after="0"/>
              <w:rPr>
                <w:rFonts w:ascii="Arial" w:hAnsi="Arial" w:cs="Arial"/>
                <w:b/>
                <w:bCs/>
                <w:color w:val="000000"/>
                <w:sz w:val="16"/>
                <w:szCs w:val="16"/>
                <w:lang w:val="en-US" w:eastAsia="zh-CN"/>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rsidR="00851A57" w:rsidRPr="00851A57" w:rsidRDefault="00851A57" w:rsidP="00851A57">
            <w:pPr>
              <w:spacing w:after="0"/>
              <w:rPr>
                <w:rFonts w:ascii="Arial" w:hAnsi="Arial" w:cs="Arial"/>
                <w:color w:val="000000"/>
                <w:sz w:val="16"/>
                <w:szCs w:val="16"/>
                <w:lang w:val="en-US" w:eastAsia="zh-CN"/>
              </w:rPr>
            </w:pPr>
          </w:p>
        </w:tc>
        <w:tc>
          <w:tcPr>
            <w:tcW w:w="1400" w:type="dxa"/>
            <w:tcBorders>
              <w:top w:val="nil"/>
              <w:left w:val="nil"/>
              <w:bottom w:val="single" w:sz="4" w:space="0" w:color="auto"/>
              <w:right w:val="single" w:sz="4" w:space="0" w:color="auto"/>
            </w:tcBorders>
            <w:shd w:val="clear" w:color="auto" w:fill="auto"/>
            <w:vAlign w:val="center"/>
            <w:hideMark/>
          </w:tcPr>
          <w:p w:rsidR="00851A57" w:rsidRPr="00851A57" w:rsidRDefault="00851A57" w:rsidP="00851A57">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Parabolic</w:t>
            </w:r>
          </w:p>
        </w:tc>
        <w:tc>
          <w:tcPr>
            <w:tcW w:w="2480" w:type="dxa"/>
            <w:tcBorders>
              <w:top w:val="nil"/>
              <w:left w:val="nil"/>
              <w:bottom w:val="single" w:sz="4" w:space="0" w:color="auto"/>
              <w:right w:val="single" w:sz="8" w:space="0" w:color="auto"/>
            </w:tcBorders>
            <w:shd w:val="clear" w:color="auto" w:fill="auto"/>
            <w:vAlign w:val="center"/>
            <w:hideMark/>
          </w:tcPr>
          <w:p w:rsidR="00851A57" w:rsidRPr="00851A57" w:rsidRDefault="00851A57" w:rsidP="00851A57">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38.43</w:t>
            </w:r>
          </w:p>
        </w:tc>
      </w:tr>
      <w:tr w:rsidR="00851A57" w:rsidRPr="00851A57" w:rsidTr="00851A57">
        <w:trPr>
          <w:trHeight w:val="258"/>
        </w:trPr>
        <w:tc>
          <w:tcPr>
            <w:tcW w:w="2860" w:type="dxa"/>
            <w:vMerge/>
            <w:tcBorders>
              <w:top w:val="single" w:sz="4" w:space="0" w:color="auto"/>
              <w:left w:val="single" w:sz="8" w:space="0" w:color="auto"/>
              <w:bottom w:val="single" w:sz="8" w:space="0" w:color="000000"/>
              <w:right w:val="single" w:sz="4" w:space="0" w:color="auto"/>
            </w:tcBorders>
            <w:vAlign w:val="center"/>
            <w:hideMark/>
          </w:tcPr>
          <w:p w:rsidR="00851A57" w:rsidRPr="00851A57" w:rsidRDefault="00851A57" w:rsidP="00851A57">
            <w:pPr>
              <w:spacing w:after="0"/>
              <w:rPr>
                <w:rFonts w:ascii="Arial" w:hAnsi="Arial" w:cs="Arial"/>
                <w:b/>
                <w:bCs/>
                <w:color w:val="000000"/>
                <w:sz w:val="16"/>
                <w:szCs w:val="16"/>
                <w:lang w:val="en-US" w:eastAsia="zh-CN"/>
              </w:rPr>
            </w:pPr>
          </w:p>
        </w:tc>
        <w:tc>
          <w:tcPr>
            <w:tcW w:w="980" w:type="dxa"/>
            <w:vMerge w:val="restart"/>
            <w:tcBorders>
              <w:top w:val="nil"/>
              <w:left w:val="single" w:sz="4" w:space="0" w:color="auto"/>
              <w:bottom w:val="single" w:sz="8" w:space="0" w:color="000000"/>
              <w:right w:val="single" w:sz="4" w:space="0" w:color="auto"/>
            </w:tcBorders>
            <w:shd w:val="clear" w:color="auto" w:fill="auto"/>
            <w:vAlign w:val="center"/>
            <w:hideMark/>
          </w:tcPr>
          <w:p w:rsidR="00851A57" w:rsidRPr="00851A57" w:rsidRDefault="00851A57" w:rsidP="00851A57">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LEO</w:t>
            </w:r>
          </w:p>
        </w:tc>
        <w:tc>
          <w:tcPr>
            <w:tcW w:w="1400" w:type="dxa"/>
            <w:tcBorders>
              <w:top w:val="nil"/>
              <w:left w:val="nil"/>
              <w:bottom w:val="single" w:sz="4" w:space="0" w:color="auto"/>
              <w:right w:val="single" w:sz="4" w:space="0" w:color="auto"/>
            </w:tcBorders>
            <w:shd w:val="clear" w:color="auto" w:fill="auto"/>
            <w:vAlign w:val="center"/>
            <w:hideMark/>
          </w:tcPr>
          <w:p w:rsidR="00851A57" w:rsidRPr="00851A57" w:rsidRDefault="00851A57" w:rsidP="00851A57">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Phase array</w:t>
            </w:r>
          </w:p>
        </w:tc>
        <w:tc>
          <w:tcPr>
            <w:tcW w:w="2480" w:type="dxa"/>
            <w:tcBorders>
              <w:top w:val="nil"/>
              <w:left w:val="nil"/>
              <w:bottom w:val="single" w:sz="4" w:space="0" w:color="auto"/>
              <w:right w:val="single" w:sz="8" w:space="0" w:color="auto"/>
            </w:tcBorders>
            <w:shd w:val="clear" w:color="auto" w:fill="auto"/>
            <w:vAlign w:val="center"/>
            <w:hideMark/>
          </w:tcPr>
          <w:p w:rsidR="00851A57" w:rsidRPr="00851A57" w:rsidRDefault="00851A57" w:rsidP="00851A57">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40</w:t>
            </w:r>
          </w:p>
        </w:tc>
      </w:tr>
      <w:tr w:rsidR="00851A57" w:rsidRPr="00851A57" w:rsidTr="00851A57">
        <w:trPr>
          <w:trHeight w:val="272"/>
        </w:trPr>
        <w:tc>
          <w:tcPr>
            <w:tcW w:w="2860" w:type="dxa"/>
            <w:vMerge/>
            <w:tcBorders>
              <w:top w:val="single" w:sz="4" w:space="0" w:color="auto"/>
              <w:left w:val="single" w:sz="8" w:space="0" w:color="auto"/>
              <w:bottom w:val="single" w:sz="8" w:space="0" w:color="000000"/>
              <w:right w:val="single" w:sz="4" w:space="0" w:color="auto"/>
            </w:tcBorders>
            <w:vAlign w:val="center"/>
            <w:hideMark/>
          </w:tcPr>
          <w:p w:rsidR="00851A57" w:rsidRPr="00851A57" w:rsidRDefault="00851A57" w:rsidP="00851A57">
            <w:pPr>
              <w:spacing w:after="0"/>
              <w:rPr>
                <w:rFonts w:ascii="Arial" w:hAnsi="Arial" w:cs="Arial"/>
                <w:b/>
                <w:bCs/>
                <w:color w:val="000000"/>
                <w:sz w:val="16"/>
                <w:szCs w:val="16"/>
                <w:lang w:val="en-US" w:eastAsia="zh-CN"/>
              </w:rPr>
            </w:pPr>
          </w:p>
        </w:tc>
        <w:tc>
          <w:tcPr>
            <w:tcW w:w="980" w:type="dxa"/>
            <w:vMerge/>
            <w:tcBorders>
              <w:top w:val="nil"/>
              <w:left w:val="single" w:sz="4" w:space="0" w:color="auto"/>
              <w:bottom w:val="single" w:sz="8" w:space="0" w:color="000000"/>
              <w:right w:val="single" w:sz="4" w:space="0" w:color="auto"/>
            </w:tcBorders>
            <w:vAlign w:val="center"/>
            <w:hideMark/>
          </w:tcPr>
          <w:p w:rsidR="00851A57" w:rsidRPr="00851A57" w:rsidRDefault="00851A57" w:rsidP="00851A57">
            <w:pPr>
              <w:spacing w:after="0"/>
              <w:rPr>
                <w:rFonts w:ascii="Arial" w:hAnsi="Arial" w:cs="Arial"/>
                <w:color w:val="000000"/>
                <w:sz w:val="16"/>
                <w:szCs w:val="16"/>
                <w:lang w:val="en-US" w:eastAsia="zh-CN"/>
              </w:rPr>
            </w:pPr>
          </w:p>
        </w:tc>
        <w:tc>
          <w:tcPr>
            <w:tcW w:w="1400" w:type="dxa"/>
            <w:tcBorders>
              <w:top w:val="nil"/>
              <w:left w:val="nil"/>
              <w:bottom w:val="single" w:sz="8" w:space="0" w:color="auto"/>
              <w:right w:val="single" w:sz="4" w:space="0" w:color="auto"/>
            </w:tcBorders>
            <w:shd w:val="clear" w:color="auto" w:fill="auto"/>
            <w:vAlign w:val="center"/>
            <w:hideMark/>
          </w:tcPr>
          <w:p w:rsidR="00851A57" w:rsidRPr="00851A57" w:rsidRDefault="00851A57" w:rsidP="00851A57">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Parabolic</w:t>
            </w:r>
          </w:p>
        </w:tc>
        <w:tc>
          <w:tcPr>
            <w:tcW w:w="2480" w:type="dxa"/>
            <w:tcBorders>
              <w:top w:val="nil"/>
              <w:left w:val="nil"/>
              <w:bottom w:val="single" w:sz="8" w:space="0" w:color="auto"/>
              <w:right w:val="single" w:sz="8" w:space="0" w:color="auto"/>
            </w:tcBorders>
            <w:shd w:val="clear" w:color="auto" w:fill="auto"/>
            <w:vAlign w:val="center"/>
            <w:hideMark/>
          </w:tcPr>
          <w:p w:rsidR="00851A57" w:rsidRPr="00851A57" w:rsidRDefault="00851A57" w:rsidP="00851A57">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40</w:t>
            </w:r>
          </w:p>
        </w:tc>
      </w:tr>
      <w:tr w:rsidR="00851A57" w:rsidRPr="00851A57" w:rsidTr="00851A57">
        <w:trPr>
          <w:trHeight w:val="258"/>
        </w:trPr>
        <w:tc>
          <w:tcPr>
            <w:tcW w:w="2860" w:type="dxa"/>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rsidR="00851A57" w:rsidRPr="00851A57" w:rsidRDefault="00851A57" w:rsidP="00851A57">
            <w:pPr>
              <w:spacing w:after="0"/>
              <w:jc w:val="center"/>
              <w:rPr>
                <w:rFonts w:ascii="Arial" w:hAnsi="Arial" w:cs="Arial"/>
                <w:b/>
                <w:bCs/>
                <w:color w:val="000000"/>
                <w:sz w:val="16"/>
                <w:szCs w:val="16"/>
                <w:lang w:val="en-US" w:eastAsia="zh-CN"/>
              </w:rPr>
            </w:pPr>
            <w:r w:rsidRPr="00851A57">
              <w:rPr>
                <w:rFonts w:ascii="Arial" w:hAnsi="Arial" w:cs="Arial"/>
                <w:b/>
                <w:bCs/>
                <w:color w:val="000000"/>
                <w:sz w:val="16"/>
                <w:szCs w:val="16"/>
                <w:lang w:val="en-US" w:eastAsia="zh-CN"/>
              </w:rPr>
              <w:t>scenario 5</w:t>
            </w:r>
            <w:r w:rsidRPr="00851A57">
              <w:rPr>
                <w:rFonts w:ascii="Arial" w:hAnsi="Arial" w:cs="Arial"/>
                <w:b/>
                <w:bCs/>
                <w:color w:val="000000"/>
                <w:sz w:val="16"/>
                <w:szCs w:val="16"/>
                <w:lang w:val="en-US" w:eastAsia="zh-CN"/>
              </w:rPr>
              <w:br/>
              <w:t>TN DL aggressor</w:t>
            </w:r>
            <w:r w:rsidRPr="00851A57">
              <w:rPr>
                <w:rFonts w:ascii="Arial" w:hAnsi="Arial" w:cs="Arial"/>
                <w:b/>
                <w:bCs/>
                <w:color w:val="000000"/>
                <w:sz w:val="16"/>
                <w:szCs w:val="16"/>
                <w:lang w:val="en-US" w:eastAsia="zh-CN"/>
              </w:rPr>
              <w:br/>
              <w:t>NTN DL victim</w:t>
            </w:r>
            <w:r w:rsidRPr="00851A57">
              <w:rPr>
                <w:rFonts w:ascii="Arial" w:hAnsi="Arial" w:cs="Arial"/>
                <w:b/>
                <w:bCs/>
                <w:color w:val="000000"/>
                <w:sz w:val="16"/>
                <w:szCs w:val="16"/>
                <w:lang w:val="en-US" w:eastAsia="zh-CN"/>
              </w:rPr>
              <w:br/>
              <w:t>VSAT ACS to be defined</w:t>
            </w:r>
          </w:p>
        </w:tc>
        <w:tc>
          <w:tcPr>
            <w:tcW w:w="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1A57" w:rsidRPr="00851A57" w:rsidRDefault="00851A57" w:rsidP="00851A57">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GEO</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851A57" w:rsidRPr="00851A57" w:rsidRDefault="00851A57" w:rsidP="00851A57">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Phase array</w:t>
            </w:r>
          </w:p>
        </w:tc>
        <w:tc>
          <w:tcPr>
            <w:tcW w:w="2480" w:type="dxa"/>
            <w:tcBorders>
              <w:top w:val="single" w:sz="4" w:space="0" w:color="auto"/>
              <w:left w:val="nil"/>
              <w:bottom w:val="single" w:sz="4" w:space="0" w:color="auto"/>
              <w:right w:val="single" w:sz="8" w:space="0" w:color="auto"/>
            </w:tcBorders>
            <w:shd w:val="clear" w:color="auto" w:fill="auto"/>
            <w:vAlign w:val="center"/>
            <w:hideMark/>
          </w:tcPr>
          <w:p w:rsidR="00851A57" w:rsidRPr="00851A57" w:rsidRDefault="00851A57" w:rsidP="00851A57">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40</w:t>
            </w:r>
          </w:p>
        </w:tc>
      </w:tr>
      <w:tr w:rsidR="00851A57" w:rsidRPr="00851A57" w:rsidTr="00851A57">
        <w:trPr>
          <w:trHeight w:val="258"/>
        </w:trPr>
        <w:tc>
          <w:tcPr>
            <w:tcW w:w="2860" w:type="dxa"/>
            <w:vMerge/>
            <w:tcBorders>
              <w:top w:val="single" w:sz="4" w:space="0" w:color="auto"/>
              <w:left w:val="single" w:sz="8" w:space="0" w:color="auto"/>
              <w:bottom w:val="single" w:sz="8" w:space="0" w:color="000000"/>
              <w:right w:val="single" w:sz="4" w:space="0" w:color="auto"/>
            </w:tcBorders>
            <w:vAlign w:val="center"/>
            <w:hideMark/>
          </w:tcPr>
          <w:p w:rsidR="00851A57" w:rsidRPr="00851A57" w:rsidRDefault="00851A57" w:rsidP="00851A57">
            <w:pPr>
              <w:spacing w:after="0"/>
              <w:rPr>
                <w:rFonts w:ascii="Arial" w:hAnsi="Arial" w:cs="Arial"/>
                <w:b/>
                <w:bCs/>
                <w:color w:val="000000"/>
                <w:sz w:val="16"/>
                <w:szCs w:val="16"/>
                <w:lang w:val="en-US" w:eastAsia="zh-CN"/>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rsidR="00851A57" w:rsidRPr="00851A57" w:rsidRDefault="00851A57" w:rsidP="00851A57">
            <w:pPr>
              <w:spacing w:after="0"/>
              <w:rPr>
                <w:rFonts w:ascii="Arial" w:hAnsi="Arial" w:cs="Arial"/>
                <w:color w:val="000000"/>
                <w:sz w:val="16"/>
                <w:szCs w:val="16"/>
                <w:lang w:val="en-US" w:eastAsia="zh-CN"/>
              </w:rPr>
            </w:pPr>
          </w:p>
        </w:tc>
        <w:tc>
          <w:tcPr>
            <w:tcW w:w="1400" w:type="dxa"/>
            <w:tcBorders>
              <w:top w:val="nil"/>
              <w:left w:val="nil"/>
              <w:bottom w:val="single" w:sz="4" w:space="0" w:color="auto"/>
              <w:right w:val="single" w:sz="4" w:space="0" w:color="auto"/>
            </w:tcBorders>
            <w:shd w:val="clear" w:color="auto" w:fill="auto"/>
            <w:vAlign w:val="center"/>
            <w:hideMark/>
          </w:tcPr>
          <w:p w:rsidR="00851A57" w:rsidRPr="00851A57" w:rsidRDefault="00851A57" w:rsidP="00851A57">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Parabolic</w:t>
            </w:r>
          </w:p>
        </w:tc>
        <w:tc>
          <w:tcPr>
            <w:tcW w:w="2480" w:type="dxa"/>
            <w:tcBorders>
              <w:top w:val="nil"/>
              <w:left w:val="nil"/>
              <w:bottom w:val="single" w:sz="4" w:space="0" w:color="auto"/>
              <w:right w:val="single" w:sz="8" w:space="0" w:color="auto"/>
            </w:tcBorders>
            <w:shd w:val="clear" w:color="auto" w:fill="auto"/>
            <w:vAlign w:val="center"/>
            <w:hideMark/>
          </w:tcPr>
          <w:p w:rsidR="00851A57" w:rsidRPr="00851A57" w:rsidRDefault="00851A57" w:rsidP="00851A57">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33.58</w:t>
            </w:r>
          </w:p>
        </w:tc>
      </w:tr>
      <w:tr w:rsidR="00851A57" w:rsidRPr="00851A57" w:rsidTr="00851A57">
        <w:trPr>
          <w:trHeight w:val="258"/>
        </w:trPr>
        <w:tc>
          <w:tcPr>
            <w:tcW w:w="2860" w:type="dxa"/>
            <w:vMerge/>
            <w:tcBorders>
              <w:top w:val="single" w:sz="4" w:space="0" w:color="auto"/>
              <w:left w:val="single" w:sz="8" w:space="0" w:color="auto"/>
              <w:bottom w:val="single" w:sz="8" w:space="0" w:color="000000"/>
              <w:right w:val="single" w:sz="4" w:space="0" w:color="auto"/>
            </w:tcBorders>
            <w:vAlign w:val="center"/>
            <w:hideMark/>
          </w:tcPr>
          <w:p w:rsidR="00851A57" w:rsidRPr="00851A57" w:rsidRDefault="00851A57" w:rsidP="00851A57">
            <w:pPr>
              <w:spacing w:after="0"/>
              <w:rPr>
                <w:rFonts w:ascii="Arial" w:hAnsi="Arial" w:cs="Arial"/>
                <w:b/>
                <w:bCs/>
                <w:color w:val="000000"/>
                <w:sz w:val="16"/>
                <w:szCs w:val="16"/>
                <w:lang w:val="en-US" w:eastAsia="zh-CN"/>
              </w:rPr>
            </w:pPr>
          </w:p>
        </w:tc>
        <w:tc>
          <w:tcPr>
            <w:tcW w:w="980" w:type="dxa"/>
            <w:vMerge w:val="restart"/>
            <w:tcBorders>
              <w:top w:val="nil"/>
              <w:left w:val="single" w:sz="4" w:space="0" w:color="auto"/>
              <w:bottom w:val="single" w:sz="8" w:space="0" w:color="000000"/>
              <w:right w:val="single" w:sz="4" w:space="0" w:color="auto"/>
            </w:tcBorders>
            <w:shd w:val="clear" w:color="auto" w:fill="auto"/>
            <w:vAlign w:val="center"/>
            <w:hideMark/>
          </w:tcPr>
          <w:p w:rsidR="00851A57" w:rsidRPr="00851A57" w:rsidRDefault="00851A57" w:rsidP="00851A57">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LEO</w:t>
            </w:r>
          </w:p>
        </w:tc>
        <w:tc>
          <w:tcPr>
            <w:tcW w:w="1400" w:type="dxa"/>
            <w:tcBorders>
              <w:top w:val="nil"/>
              <w:left w:val="nil"/>
              <w:bottom w:val="single" w:sz="4" w:space="0" w:color="auto"/>
              <w:right w:val="single" w:sz="4" w:space="0" w:color="auto"/>
            </w:tcBorders>
            <w:shd w:val="clear" w:color="auto" w:fill="auto"/>
            <w:vAlign w:val="center"/>
            <w:hideMark/>
          </w:tcPr>
          <w:p w:rsidR="00851A57" w:rsidRPr="00851A57" w:rsidRDefault="00851A57" w:rsidP="00851A57">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Phase array</w:t>
            </w:r>
          </w:p>
        </w:tc>
        <w:tc>
          <w:tcPr>
            <w:tcW w:w="2480" w:type="dxa"/>
            <w:tcBorders>
              <w:top w:val="nil"/>
              <w:left w:val="nil"/>
              <w:bottom w:val="single" w:sz="4" w:space="0" w:color="auto"/>
              <w:right w:val="single" w:sz="8" w:space="0" w:color="auto"/>
            </w:tcBorders>
            <w:shd w:val="clear" w:color="auto" w:fill="auto"/>
            <w:vAlign w:val="center"/>
            <w:hideMark/>
          </w:tcPr>
          <w:p w:rsidR="00851A57" w:rsidRPr="00851A57" w:rsidRDefault="00851A57" w:rsidP="00851A57">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40</w:t>
            </w:r>
          </w:p>
        </w:tc>
      </w:tr>
      <w:tr w:rsidR="00851A57" w:rsidRPr="00851A57" w:rsidTr="00851A57">
        <w:trPr>
          <w:trHeight w:val="272"/>
        </w:trPr>
        <w:tc>
          <w:tcPr>
            <w:tcW w:w="2860" w:type="dxa"/>
            <w:vMerge/>
            <w:tcBorders>
              <w:top w:val="single" w:sz="4" w:space="0" w:color="auto"/>
              <w:left w:val="single" w:sz="8" w:space="0" w:color="auto"/>
              <w:bottom w:val="single" w:sz="8" w:space="0" w:color="000000"/>
              <w:right w:val="single" w:sz="4" w:space="0" w:color="auto"/>
            </w:tcBorders>
            <w:vAlign w:val="center"/>
            <w:hideMark/>
          </w:tcPr>
          <w:p w:rsidR="00851A57" w:rsidRPr="00851A57" w:rsidRDefault="00851A57" w:rsidP="00851A57">
            <w:pPr>
              <w:spacing w:after="0"/>
              <w:rPr>
                <w:rFonts w:ascii="Arial" w:hAnsi="Arial" w:cs="Arial"/>
                <w:b/>
                <w:bCs/>
                <w:color w:val="000000"/>
                <w:sz w:val="16"/>
                <w:szCs w:val="16"/>
                <w:lang w:val="en-US" w:eastAsia="zh-CN"/>
              </w:rPr>
            </w:pPr>
          </w:p>
        </w:tc>
        <w:tc>
          <w:tcPr>
            <w:tcW w:w="980" w:type="dxa"/>
            <w:vMerge/>
            <w:tcBorders>
              <w:top w:val="nil"/>
              <w:left w:val="single" w:sz="4" w:space="0" w:color="auto"/>
              <w:bottom w:val="single" w:sz="8" w:space="0" w:color="000000"/>
              <w:right w:val="single" w:sz="4" w:space="0" w:color="auto"/>
            </w:tcBorders>
            <w:vAlign w:val="center"/>
            <w:hideMark/>
          </w:tcPr>
          <w:p w:rsidR="00851A57" w:rsidRPr="00851A57" w:rsidRDefault="00851A57" w:rsidP="00851A57">
            <w:pPr>
              <w:spacing w:after="0"/>
              <w:rPr>
                <w:rFonts w:ascii="Arial" w:hAnsi="Arial" w:cs="Arial"/>
                <w:color w:val="000000"/>
                <w:sz w:val="16"/>
                <w:szCs w:val="16"/>
                <w:lang w:val="en-US" w:eastAsia="zh-CN"/>
              </w:rPr>
            </w:pPr>
          </w:p>
        </w:tc>
        <w:tc>
          <w:tcPr>
            <w:tcW w:w="1400" w:type="dxa"/>
            <w:tcBorders>
              <w:top w:val="nil"/>
              <w:left w:val="nil"/>
              <w:bottom w:val="single" w:sz="8" w:space="0" w:color="auto"/>
              <w:right w:val="single" w:sz="4" w:space="0" w:color="auto"/>
            </w:tcBorders>
            <w:shd w:val="clear" w:color="auto" w:fill="auto"/>
            <w:vAlign w:val="center"/>
            <w:hideMark/>
          </w:tcPr>
          <w:p w:rsidR="00851A57" w:rsidRPr="00851A57" w:rsidRDefault="00851A57" w:rsidP="00851A57">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Parabolic</w:t>
            </w:r>
          </w:p>
        </w:tc>
        <w:tc>
          <w:tcPr>
            <w:tcW w:w="2480" w:type="dxa"/>
            <w:tcBorders>
              <w:top w:val="nil"/>
              <w:left w:val="nil"/>
              <w:bottom w:val="single" w:sz="8" w:space="0" w:color="auto"/>
              <w:right w:val="single" w:sz="8" w:space="0" w:color="auto"/>
            </w:tcBorders>
            <w:shd w:val="clear" w:color="auto" w:fill="auto"/>
            <w:vAlign w:val="center"/>
            <w:hideMark/>
          </w:tcPr>
          <w:p w:rsidR="00851A57" w:rsidRPr="00851A57" w:rsidRDefault="00851A57" w:rsidP="00851A57">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38.41</w:t>
            </w:r>
          </w:p>
        </w:tc>
      </w:tr>
      <w:tr w:rsidR="00851A57" w:rsidRPr="00851A57" w:rsidTr="00851A57">
        <w:trPr>
          <w:trHeight w:val="258"/>
        </w:trPr>
        <w:tc>
          <w:tcPr>
            <w:tcW w:w="2860" w:type="dxa"/>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rsidR="00851A57" w:rsidRPr="00851A57" w:rsidRDefault="00851A57" w:rsidP="00851A57">
            <w:pPr>
              <w:spacing w:after="0"/>
              <w:jc w:val="center"/>
              <w:rPr>
                <w:rFonts w:ascii="Arial" w:hAnsi="Arial" w:cs="Arial"/>
                <w:b/>
                <w:bCs/>
                <w:color w:val="000000"/>
                <w:sz w:val="16"/>
                <w:szCs w:val="16"/>
                <w:lang w:val="en-US" w:eastAsia="zh-CN"/>
              </w:rPr>
            </w:pPr>
            <w:r w:rsidRPr="00851A57">
              <w:rPr>
                <w:rFonts w:ascii="Arial" w:hAnsi="Arial" w:cs="Arial"/>
                <w:b/>
                <w:bCs/>
                <w:color w:val="000000"/>
                <w:sz w:val="16"/>
                <w:szCs w:val="16"/>
                <w:lang w:val="en-US" w:eastAsia="zh-CN"/>
              </w:rPr>
              <w:t>scenario 6</w:t>
            </w:r>
            <w:r w:rsidRPr="00851A57">
              <w:rPr>
                <w:rFonts w:ascii="Arial" w:hAnsi="Arial" w:cs="Arial"/>
                <w:b/>
                <w:bCs/>
                <w:color w:val="000000"/>
                <w:sz w:val="16"/>
                <w:szCs w:val="16"/>
                <w:lang w:val="en-US" w:eastAsia="zh-CN"/>
              </w:rPr>
              <w:br/>
              <w:t>NTN DL aggressor</w:t>
            </w:r>
            <w:r w:rsidRPr="00851A57">
              <w:rPr>
                <w:rFonts w:ascii="Arial" w:hAnsi="Arial" w:cs="Arial"/>
                <w:b/>
                <w:bCs/>
                <w:color w:val="000000"/>
                <w:sz w:val="16"/>
                <w:szCs w:val="16"/>
                <w:lang w:val="en-US" w:eastAsia="zh-CN"/>
              </w:rPr>
              <w:br/>
              <w:t>TN DL victim</w:t>
            </w:r>
            <w:r w:rsidRPr="00851A57">
              <w:rPr>
                <w:rFonts w:ascii="Arial" w:hAnsi="Arial" w:cs="Arial"/>
                <w:b/>
                <w:bCs/>
                <w:color w:val="000000"/>
                <w:sz w:val="16"/>
                <w:szCs w:val="16"/>
                <w:lang w:val="en-US" w:eastAsia="zh-CN"/>
              </w:rPr>
              <w:br/>
              <w:t>SAN ACLR to be defined</w:t>
            </w:r>
          </w:p>
        </w:tc>
        <w:tc>
          <w:tcPr>
            <w:tcW w:w="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1A57" w:rsidRPr="00851A57" w:rsidRDefault="00851A57" w:rsidP="00851A57">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GEO</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851A57" w:rsidRPr="00851A57" w:rsidRDefault="00851A57" w:rsidP="00851A57">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Phase array</w:t>
            </w:r>
          </w:p>
        </w:tc>
        <w:tc>
          <w:tcPr>
            <w:tcW w:w="2480" w:type="dxa"/>
            <w:tcBorders>
              <w:top w:val="single" w:sz="4" w:space="0" w:color="auto"/>
              <w:left w:val="nil"/>
              <w:bottom w:val="single" w:sz="4" w:space="0" w:color="auto"/>
              <w:right w:val="single" w:sz="8" w:space="0" w:color="auto"/>
            </w:tcBorders>
            <w:shd w:val="clear" w:color="auto" w:fill="auto"/>
            <w:vAlign w:val="center"/>
            <w:hideMark/>
          </w:tcPr>
          <w:p w:rsidR="00851A57" w:rsidRPr="00851A57" w:rsidRDefault="00851A57" w:rsidP="00851A57">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0</w:t>
            </w:r>
          </w:p>
        </w:tc>
      </w:tr>
      <w:tr w:rsidR="00851A57" w:rsidRPr="00851A57" w:rsidTr="00851A57">
        <w:trPr>
          <w:trHeight w:val="258"/>
        </w:trPr>
        <w:tc>
          <w:tcPr>
            <w:tcW w:w="2860" w:type="dxa"/>
            <w:vMerge/>
            <w:tcBorders>
              <w:top w:val="single" w:sz="4" w:space="0" w:color="auto"/>
              <w:left w:val="single" w:sz="8" w:space="0" w:color="auto"/>
              <w:bottom w:val="single" w:sz="8" w:space="0" w:color="000000"/>
              <w:right w:val="single" w:sz="4" w:space="0" w:color="auto"/>
            </w:tcBorders>
            <w:vAlign w:val="center"/>
            <w:hideMark/>
          </w:tcPr>
          <w:p w:rsidR="00851A57" w:rsidRPr="00851A57" w:rsidRDefault="00851A57" w:rsidP="00851A57">
            <w:pPr>
              <w:spacing w:after="0"/>
              <w:rPr>
                <w:rFonts w:ascii="Arial" w:hAnsi="Arial" w:cs="Arial"/>
                <w:b/>
                <w:bCs/>
                <w:color w:val="000000"/>
                <w:sz w:val="16"/>
                <w:szCs w:val="16"/>
                <w:lang w:val="en-US" w:eastAsia="zh-CN"/>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rsidR="00851A57" w:rsidRPr="00851A57" w:rsidRDefault="00851A57" w:rsidP="00851A57">
            <w:pPr>
              <w:spacing w:after="0"/>
              <w:rPr>
                <w:rFonts w:ascii="Arial" w:hAnsi="Arial" w:cs="Arial"/>
                <w:color w:val="000000"/>
                <w:sz w:val="16"/>
                <w:szCs w:val="16"/>
                <w:lang w:val="en-US" w:eastAsia="zh-CN"/>
              </w:rPr>
            </w:pPr>
          </w:p>
        </w:tc>
        <w:tc>
          <w:tcPr>
            <w:tcW w:w="1400" w:type="dxa"/>
            <w:tcBorders>
              <w:top w:val="nil"/>
              <w:left w:val="nil"/>
              <w:bottom w:val="single" w:sz="4" w:space="0" w:color="auto"/>
              <w:right w:val="single" w:sz="4" w:space="0" w:color="auto"/>
            </w:tcBorders>
            <w:shd w:val="clear" w:color="auto" w:fill="auto"/>
            <w:vAlign w:val="center"/>
            <w:hideMark/>
          </w:tcPr>
          <w:p w:rsidR="00851A57" w:rsidRPr="00851A57" w:rsidRDefault="00851A57" w:rsidP="00851A57">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Parabolic</w:t>
            </w:r>
          </w:p>
        </w:tc>
        <w:tc>
          <w:tcPr>
            <w:tcW w:w="2480" w:type="dxa"/>
            <w:tcBorders>
              <w:top w:val="nil"/>
              <w:left w:val="nil"/>
              <w:bottom w:val="single" w:sz="4" w:space="0" w:color="auto"/>
              <w:right w:val="single" w:sz="8" w:space="0" w:color="auto"/>
            </w:tcBorders>
            <w:shd w:val="clear" w:color="auto" w:fill="auto"/>
            <w:vAlign w:val="center"/>
            <w:hideMark/>
          </w:tcPr>
          <w:p w:rsidR="00851A57" w:rsidRPr="00851A57" w:rsidRDefault="00851A57" w:rsidP="00851A57">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0</w:t>
            </w:r>
          </w:p>
        </w:tc>
      </w:tr>
      <w:tr w:rsidR="00851A57" w:rsidRPr="00851A57" w:rsidTr="00851A57">
        <w:trPr>
          <w:trHeight w:val="258"/>
        </w:trPr>
        <w:tc>
          <w:tcPr>
            <w:tcW w:w="2860" w:type="dxa"/>
            <w:vMerge/>
            <w:tcBorders>
              <w:top w:val="single" w:sz="4" w:space="0" w:color="auto"/>
              <w:left w:val="single" w:sz="8" w:space="0" w:color="auto"/>
              <w:bottom w:val="single" w:sz="8" w:space="0" w:color="000000"/>
              <w:right w:val="single" w:sz="4" w:space="0" w:color="auto"/>
            </w:tcBorders>
            <w:vAlign w:val="center"/>
            <w:hideMark/>
          </w:tcPr>
          <w:p w:rsidR="00851A57" w:rsidRPr="00851A57" w:rsidRDefault="00851A57" w:rsidP="00851A57">
            <w:pPr>
              <w:spacing w:after="0"/>
              <w:rPr>
                <w:rFonts w:ascii="Arial" w:hAnsi="Arial" w:cs="Arial"/>
                <w:b/>
                <w:bCs/>
                <w:color w:val="000000"/>
                <w:sz w:val="16"/>
                <w:szCs w:val="16"/>
                <w:lang w:val="en-US" w:eastAsia="zh-CN"/>
              </w:rPr>
            </w:pPr>
          </w:p>
        </w:tc>
        <w:tc>
          <w:tcPr>
            <w:tcW w:w="980" w:type="dxa"/>
            <w:vMerge w:val="restart"/>
            <w:tcBorders>
              <w:top w:val="nil"/>
              <w:left w:val="single" w:sz="4" w:space="0" w:color="auto"/>
              <w:bottom w:val="single" w:sz="8" w:space="0" w:color="000000"/>
              <w:right w:val="single" w:sz="4" w:space="0" w:color="auto"/>
            </w:tcBorders>
            <w:shd w:val="clear" w:color="auto" w:fill="auto"/>
            <w:vAlign w:val="center"/>
            <w:hideMark/>
          </w:tcPr>
          <w:p w:rsidR="00851A57" w:rsidRPr="00851A57" w:rsidRDefault="00851A57" w:rsidP="00851A57">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LEO</w:t>
            </w:r>
          </w:p>
        </w:tc>
        <w:tc>
          <w:tcPr>
            <w:tcW w:w="1400" w:type="dxa"/>
            <w:tcBorders>
              <w:top w:val="nil"/>
              <w:left w:val="nil"/>
              <w:bottom w:val="single" w:sz="4" w:space="0" w:color="auto"/>
              <w:right w:val="single" w:sz="4" w:space="0" w:color="auto"/>
            </w:tcBorders>
            <w:shd w:val="clear" w:color="auto" w:fill="auto"/>
            <w:vAlign w:val="center"/>
            <w:hideMark/>
          </w:tcPr>
          <w:p w:rsidR="00851A57" w:rsidRPr="00851A57" w:rsidRDefault="00851A57" w:rsidP="00851A57">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Phase array</w:t>
            </w:r>
          </w:p>
        </w:tc>
        <w:tc>
          <w:tcPr>
            <w:tcW w:w="2480" w:type="dxa"/>
            <w:tcBorders>
              <w:top w:val="nil"/>
              <w:left w:val="nil"/>
              <w:bottom w:val="single" w:sz="4" w:space="0" w:color="auto"/>
              <w:right w:val="single" w:sz="8" w:space="0" w:color="auto"/>
            </w:tcBorders>
            <w:shd w:val="clear" w:color="auto" w:fill="auto"/>
            <w:vAlign w:val="center"/>
            <w:hideMark/>
          </w:tcPr>
          <w:p w:rsidR="00851A57" w:rsidRPr="00851A57" w:rsidRDefault="00851A57" w:rsidP="00851A57">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0</w:t>
            </w:r>
          </w:p>
        </w:tc>
      </w:tr>
      <w:tr w:rsidR="00851A57" w:rsidRPr="00851A57" w:rsidTr="00851A57">
        <w:trPr>
          <w:trHeight w:val="272"/>
        </w:trPr>
        <w:tc>
          <w:tcPr>
            <w:tcW w:w="2860" w:type="dxa"/>
            <w:vMerge/>
            <w:tcBorders>
              <w:top w:val="single" w:sz="4" w:space="0" w:color="auto"/>
              <w:left w:val="single" w:sz="8" w:space="0" w:color="auto"/>
              <w:bottom w:val="single" w:sz="8" w:space="0" w:color="000000"/>
              <w:right w:val="single" w:sz="4" w:space="0" w:color="auto"/>
            </w:tcBorders>
            <w:vAlign w:val="center"/>
            <w:hideMark/>
          </w:tcPr>
          <w:p w:rsidR="00851A57" w:rsidRPr="00851A57" w:rsidRDefault="00851A57" w:rsidP="00851A57">
            <w:pPr>
              <w:spacing w:after="0"/>
              <w:rPr>
                <w:rFonts w:ascii="Arial" w:hAnsi="Arial" w:cs="Arial"/>
                <w:b/>
                <w:bCs/>
                <w:color w:val="000000"/>
                <w:sz w:val="16"/>
                <w:szCs w:val="16"/>
                <w:lang w:val="en-US" w:eastAsia="zh-CN"/>
              </w:rPr>
            </w:pPr>
          </w:p>
        </w:tc>
        <w:tc>
          <w:tcPr>
            <w:tcW w:w="980" w:type="dxa"/>
            <w:vMerge/>
            <w:tcBorders>
              <w:top w:val="nil"/>
              <w:left w:val="single" w:sz="4" w:space="0" w:color="auto"/>
              <w:bottom w:val="single" w:sz="8" w:space="0" w:color="000000"/>
              <w:right w:val="single" w:sz="4" w:space="0" w:color="auto"/>
            </w:tcBorders>
            <w:vAlign w:val="center"/>
            <w:hideMark/>
          </w:tcPr>
          <w:p w:rsidR="00851A57" w:rsidRPr="00851A57" w:rsidRDefault="00851A57" w:rsidP="00851A57">
            <w:pPr>
              <w:spacing w:after="0"/>
              <w:rPr>
                <w:rFonts w:ascii="Arial" w:hAnsi="Arial" w:cs="Arial"/>
                <w:color w:val="000000"/>
                <w:sz w:val="16"/>
                <w:szCs w:val="16"/>
                <w:lang w:val="en-US" w:eastAsia="zh-CN"/>
              </w:rPr>
            </w:pPr>
          </w:p>
        </w:tc>
        <w:tc>
          <w:tcPr>
            <w:tcW w:w="1400" w:type="dxa"/>
            <w:tcBorders>
              <w:top w:val="nil"/>
              <w:left w:val="nil"/>
              <w:bottom w:val="single" w:sz="8" w:space="0" w:color="auto"/>
              <w:right w:val="single" w:sz="4" w:space="0" w:color="auto"/>
            </w:tcBorders>
            <w:shd w:val="clear" w:color="auto" w:fill="auto"/>
            <w:vAlign w:val="center"/>
            <w:hideMark/>
          </w:tcPr>
          <w:p w:rsidR="00851A57" w:rsidRPr="00851A57" w:rsidRDefault="00851A57" w:rsidP="00851A57">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Parabolic</w:t>
            </w:r>
          </w:p>
        </w:tc>
        <w:tc>
          <w:tcPr>
            <w:tcW w:w="2480" w:type="dxa"/>
            <w:tcBorders>
              <w:top w:val="nil"/>
              <w:left w:val="nil"/>
              <w:bottom w:val="single" w:sz="8" w:space="0" w:color="auto"/>
              <w:right w:val="single" w:sz="8" w:space="0" w:color="auto"/>
            </w:tcBorders>
            <w:shd w:val="clear" w:color="auto" w:fill="auto"/>
            <w:vAlign w:val="center"/>
            <w:hideMark/>
          </w:tcPr>
          <w:p w:rsidR="00851A57" w:rsidRPr="00851A57" w:rsidRDefault="00851A57" w:rsidP="00851A57">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0</w:t>
            </w:r>
          </w:p>
        </w:tc>
      </w:tr>
    </w:tbl>
    <w:p w:rsidR="00851A57" w:rsidRDefault="00851A57" w:rsidP="00801594">
      <w:pPr>
        <w:jc w:val="both"/>
        <w:rPr>
          <w:b/>
          <w:lang w:eastAsia="zh-CN"/>
        </w:rPr>
      </w:pPr>
    </w:p>
    <w:p w:rsidR="00D05710" w:rsidRDefault="00D05710" w:rsidP="00D05710">
      <w:pPr>
        <w:jc w:val="both"/>
        <w:rPr>
          <w:lang w:eastAsia="zh-CN"/>
        </w:rPr>
      </w:pPr>
      <w:r>
        <w:rPr>
          <w:rFonts w:hint="eastAsia"/>
          <w:lang w:eastAsia="zh-CN"/>
        </w:rPr>
        <w:t xml:space="preserve">For scenario 1, it is for defining VSAT ACLR, the worst interpolated ACIR @5% throughput loss for NTN UL interfering TN UL is 31.55dB. </w:t>
      </w:r>
      <w:r w:rsidR="0017447C">
        <w:rPr>
          <w:rFonts w:hint="eastAsia"/>
          <w:lang w:eastAsia="zh-CN"/>
        </w:rPr>
        <w:t xml:space="preserve"> From perspective of co-existence, </w:t>
      </w:r>
      <w:r w:rsidR="00031015">
        <w:rPr>
          <w:rFonts w:hint="eastAsia"/>
          <w:lang w:eastAsia="zh-CN"/>
        </w:rPr>
        <w:t xml:space="preserve">simulation shows that </w:t>
      </w:r>
      <w:r w:rsidR="00636730" w:rsidRPr="00636730">
        <w:rPr>
          <w:lang w:eastAsia="zh-CN"/>
        </w:rPr>
        <w:t>VSAT ACLR</w:t>
      </w:r>
      <w:r w:rsidR="00636730">
        <w:rPr>
          <w:rFonts w:hint="eastAsia"/>
          <w:lang w:eastAsia="zh-CN"/>
        </w:rPr>
        <w:t xml:space="preserve"> needs to be defined as 31.55dB.</w:t>
      </w:r>
    </w:p>
    <w:p w:rsidR="00636730" w:rsidRPr="00754601" w:rsidRDefault="00636730" w:rsidP="00D05710">
      <w:pPr>
        <w:jc w:val="both"/>
        <w:rPr>
          <w:b/>
          <w:lang w:eastAsia="zh-CN"/>
        </w:rPr>
      </w:pPr>
      <w:r w:rsidRPr="00754601">
        <w:rPr>
          <w:rFonts w:hint="eastAsia"/>
          <w:b/>
          <w:lang w:eastAsia="zh-CN"/>
        </w:rPr>
        <w:t>Observation</w:t>
      </w:r>
      <w:r w:rsidR="00031015">
        <w:rPr>
          <w:rFonts w:hint="eastAsia"/>
          <w:b/>
          <w:lang w:eastAsia="zh-CN"/>
        </w:rPr>
        <w:t xml:space="preserve"> </w:t>
      </w:r>
      <w:r w:rsidRPr="00754601">
        <w:rPr>
          <w:rFonts w:hint="eastAsia"/>
          <w:b/>
          <w:lang w:eastAsia="zh-CN"/>
        </w:rPr>
        <w:t xml:space="preserve">2: From perspective of co-existence, </w:t>
      </w:r>
      <w:r w:rsidR="00031015" w:rsidRPr="00031015">
        <w:rPr>
          <w:b/>
          <w:lang w:eastAsia="zh-CN"/>
        </w:rPr>
        <w:t>simulation</w:t>
      </w:r>
      <w:r w:rsidR="00E23314">
        <w:rPr>
          <w:rFonts w:hint="eastAsia"/>
          <w:b/>
          <w:lang w:eastAsia="zh-CN"/>
        </w:rPr>
        <w:t xml:space="preserve"> result</w:t>
      </w:r>
      <w:r w:rsidR="00031015" w:rsidRPr="00031015">
        <w:rPr>
          <w:b/>
          <w:lang w:eastAsia="zh-CN"/>
        </w:rPr>
        <w:t xml:space="preserve"> shows that </w:t>
      </w:r>
      <w:r w:rsidRPr="00754601">
        <w:rPr>
          <w:b/>
          <w:lang w:eastAsia="zh-CN"/>
        </w:rPr>
        <w:t>VSAT ACLR</w:t>
      </w:r>
      <w:r w:rsidRPr="00754601">
        <w:rPr>
          <w:rFonts w:hint="eastAsia"/>
          <w:b/>
          <w:lang w:eastAsia="zh-CN"/>
        </w:rPr>
        <w:t xml:space="preserve"> needs to be defined as 31.55dB.</w:t>
      </w:r>
    </w:p>
    <w:p w:rsidR="00636730" w:rsidRDefault="00636730" w:rsidP="00D05710">
      <w:pPr>
        <w:jc w:val="both"/>
        <w:rPr>
          <w:lang w:eastAsia="zh-CN"/>
        </w:rPr>
      </w:pPr>
      <w:r>
        <w:rPr>
          <w:rFonts w:hint="eastAsia"/>
          <w:lang w:eastAsia="zh-CN"/>
        </w:rPr>
        <w:t xml:space="preserve">For scenario 4, it is for defining </w:t>
      </w:r>
      <w:r w:rsidR="00E6601D">
        <w:rPr>
          <w:rFonts w:hint="eastAsia"/>
          <w:lang w:eastAsia="zh-CN"/>
        </w:rPr>
        <w:t xml:space="preserve">SAN ACS, the worst interpolated ACIR @5% throughput loss for TN DL </w:t>
      </w:r>
      <w:r w:rsidR="00E6601D">
        <w:rPr>
          <w:lang w:eastAsia="zh-CN"/>
        </w:rPr>
        <w:t>interfering</w:t>
      </w:r>
      <w:r w:rsidR="00E6601D">
        <w:rPr>
          <w:rFonts w:hint="eastAsia"/>
          <w:lang w:eastAsia="zh-CN"/>
        </w:rPr>
        <w:t xml:space="preserve"> NTN UL is 40dB. Fr</w:t>
      </w:r>
      <w:r w:rsidR="0000714C">
        <w:rPr>
          <w:rFonts w:hint="eastAsia"/>
          <w:lang w:eastAsia="zh-CN"/>
        </w:rPr>
        <w:t xml:space="preserve">om perspective of co-existence, </w:t>
      </w:r>
      <w:r w:rsidR="00031015">
        <w:rPr>
          <w:rFonts w:hint="eastAsia"/>
          <w:lang w:eastAsia="zh-CN"/>
        </w:rPr>
        <w:t xml:space="preserve">simulation shows that </w:t>
      </w:r>
      <w:r w:rsidR="0000714C">
        <w:rPr>
          <w:rFonts w:hint="eastAsia"/>
          <w:lang w:eastAsia="zh-CN"/>
        </w:rPr>
        <w:t xml:space="preserve">SAN ACS needs to be defined as </w:t>
      </w:r>
      <w:r w:rsidR="00031015">
        <w:rPr>
          <w:rFonts w:hint="eastAsia"/>
          <w:lang w:eastAsia="zh-CN"/>
        </w:rPr>
        <w:t>40dB.</w:t>
      </w:r>
    </w:p>
    <w:p w:rsidR="00031015" w:rsidRPr="00754601" w:rsidRDefault="00031015" w:rsidP="00D05710">
      <w:pPr>
        <w:jc w:val="both"/>
        <w:rPr>
          <w:b/>
          <w:lang w:eastAsia="zh-CN"/>
        </w:rPr>
      </w:pPr>
      <w:r w:rsidRPr="00754601">
        <w:rPr>
          <w:rFonts w:hint="eastAsia"/>
          <w:b/>
          <w:lang w:eastAsia="zh-CN"/>
        </w:rPr>
        <w:t xml:space="preserve">Observation 3: From perspective of co-existence, simulation </w:t>
      </w:r>
      <w:r w:rsidR="00E23314">
        <w:rPr>
          <w:rFonts w:hint="eastAsia"/>
          <w:b/>
          <w:lang w:eastAsia="zh-CN"/>
        </w:rPr>
        <w:t xml:space="preserve">result </w:t>
      </w:r>
      <w:r w:rsidRPr="00754601">
        <w:rPr>
          <w:rFonts w:hint="eastAsia"/>
          <w:b/>
          <w:lang w:eastAsia="zh-CN"/>
        </w:rPr>
        <w:t>shows that SAN ACS</w:t>
      </w:r>
      <w:r w:rsidR="00157A93">
        <w:rPr>
          <w:rFonts w:hint="eastAsia"/>
          <w:b/>
          <w:lang w:eastAsia="zh-CN"/>
        </w:rPr>
        <w:t xml:space="preserve"> for GEO and LEO</w:t>
      </w:r>
      <w:r w:rsidRPr="00754601">
        <w:rPr>
          <w:rFonts w:hint="eastAsia"/>
          <w:b/>
          <w:lang w:eastAsia="zh-CN"/>
        </w:rPr>
        <w:t xml:space="preserve"> needs to be defined as 40dB.</w:t>
      </w:r>
    </w:p>
    <w:p w:rsidR="00031015" w:rsidRDefault="00031015" w:rsidP="00D05710">
      <w:pPr>
        <w:jc w:val="both"/>
        <w:rPr>
          <w:lang w:eastAsia="zh-CN"/>
        </w:rPr>
      </w:pPr>
      <w:r>
        <w:rPr>
          <w:rFonts w:hint="eastAsia"/>
          <w:lang w:eastAsia="zh-CN"/>
        </w:rPr>
        <w:t>For scenario 5, it is for defining VSAT ACS, the worst interpolated ACIR @5% throughput loss for TN DL interfering NTN DL</w:t>
      </w:r>
      <w:r w:rsidR="007708E1">
        <w:rPr>
          <w:rFonts w:hint="eastAsia"/>
          <w:lang w:eastAsia="zh-CN"/>
        </w:rPr>
        <w:t xml:space="preserve"> is 40dB. From perspective of co-existence, simulation shows that VSAT ACS needs to be defined as 40dB.</w:t>
      </w:r>
    </w:p>
    <w:p w:rsidR="007708E1" w:rsidRDefault="007708E1" w:rsidP="007708E1">
      <w:pPr>
        <w:jc w:val="both"/>
        <w:rPr>
          <w:lang w:eastAsia="zh-CN"/>
        </w:rPr>
      </w:pPr>
      <w:r w:rsidRPr="00754601">
        <w:rPr>
          <w:rFonts w:hint="eastAsia"/>
          <w:b/>
          <w:lang w:eastAsia="zh-CN"/>
        </w:rPr>
        <w:t xml:space="preserve">Observation 4: From perspective of co-existence, simulation </w:t>
      </w:r>
      <w:r w:rsidR="00E23314">
        <w:rPr>
          <w:rFonts w:hint="eastAsia"/>
          <w:b/>
          <w:lang w:eastAsia="zh-CN"/>
        </w:rPr>
        <w:t xml:space="preserve">result </w:t>
      </w:r>
      <w:bookmarkStart w:id="2" w:name="_GoBack"/>
      <w:bookmarkEnd w:id="2"/>
      <w:r w:rsidRPr="00754601">
        <w:rPr>
          <w:rFonts w:hint="eastAsia"/>
          <w:b/>
          <w:lang w:eastAsia="zh-CN"/>
        </w:rPr>
        <w:t>shows that VSAT ACS needs to be defined as 40dB.</w:t>
      </w:r>
    </w:p>
    <w:p w:rsidR="00031015" w:rsidRPr="00754601" w:rsidRDefault="00031015" w:rsidP="00D05710">
      <w:pPr>
        <w:jc w:val="both"/>
        <w:rPr>
          <w:lang w:eastAsia="zh-CN"/>
        </w:rPr>
      </w:pPr>
    </w:p>
    <w:p w:rsidR="00D05710" w:rsidRDefault="00D05710" w:rsidP="00D05710">
      <w:pPr>
        <w:jc w:val="both"/>
        <w:rPr>
          <w:lang w:eastAsia="zh-CN"/>
        </w:rPr>
      </w:pPr>
      <w:r>
        <w:rPr>
          <w:rFonts w:hint="eastAsia"/>
          <w:lang w:eastAsia="zh-CN"/>
        </w:rPr>
        <w:t xml:space="preserve">For scenario 6, it is for defining SAN ACLR, the worst interpolated ACIR </w:t>
      </w:r>
      <w:r w:rsidRPr="0093553F">
        <w:rPr>
          <w:lang w:eastAsia="zh-CN"/>
        </w:rPr>
        <w:t>@5% throughput loss</w:t>
      </w:r>
      <w:r>
        <w:rPr>
          <w:rFonts w:hint="eastAsia"/>
          <w:lang w:eastAsia="zh-CN"/>
        </w:rPr>
        <w:t xml:space="preserve"> for NTN DL </w:t>
      </w:r>
      <w:r>
        <w:rPr>
          <w:lang w:eastAsia="zh-CN"/>
        </w:rPr>
        <w:t>interfering</w:t>
      </w:r>
      <w:r>
        <w:rPr>
          <w:rFonts w:hint="eastAsia"/>
          <w:lang w:eastAsia="zh-CN"/>
        </w:rPr>
        <w:t xml:space="preserve"> TN DL is 0dB, which shows that co-existence scenario 6 needs smaller SAN ACLR</w:t>
      </w:r>
      <w:r w:rsidR="00AC6CDB">
        <w:rPr>
          <w:rFonts w:hint="eastAsia"/>
          <w:lang w:eastAsia="zh-CN"/>
        </w:rPr>
        <w:t xml:space="preserve">. </w:t>
      </w:r>
      <w:r>
        <w:rPr>
          <w:lang w:eastAsia="zh-CN"/>
        </w:rPr>
        <w:t>In</w:t>
      </w:r>
      <w:r>
        <w:rPr>
          <w:rFonts w:hint="eastAsia"/>
          <w:lang w:eastAsia="zh-CN"/>
        </w:rPr>
        <w:t xml:space="preserve"> TS 38.108, 14dB ACLR was defined for SAN type 1-O and 12dB ACLR was defined for SAN type 2-O, so for Ku-band NTN, the SAN ACLR can be defined as 13dB, which is equal to (14+12)/2 = 13dB, since the frequency of Ku-band is between frequency for SAN type 1-O and frequency for SAN type 2-O. so, we propose,</w:t>
      </w:r>
    </w:p>
    <w:p w:rsidR="00D05710" w:rsidRPr="001252E8" w:rsidRDefault="00157A93" w:rsidP="00D05710">
      <w:pPr>
        <w:jc w:val="both"/>
        <w:rPr>
          <w:b/>
          <w:lang w:eastAsia="zh-CN"/>
        </w:rPr>
      </w:pPr>
      <w:r>
        <w:rPr>
          <w:rFonts w:hint="eastAsia"/>
          <w:b/>
          <w:lang w:eastAsia="zh-CN"/>
        </w:rPr>
        <w:t>Observation 5:</w:t>
      </w:r>
      <w:r w:rsidR="00D05710" w:rsidRPr="001252E8">
        <w:rPr>
          <w:b/>
          <w:lang w:eastAsia="zh-CN"/>
        </w:rPr>
        <w:t xml:space="preserve"> Define 13dB SAN ACLR</w:t>
      </w:r>
      <w:r w:rsidR="00D05710">
        <w:rPr>
          <w:rFonts w:hint="eastAsia"/>
          <w:b/>
          <w:lang w:eastAsia="zh-CN"/>
        </w:rPr>
        <w:t xml:space="preserve"> for GEO and LEO class</w:t>
      </w:r>
      <w:r w:rsidR="00D05710" w:rsidRPr="001252E8">
        <w:rPr>
          <w:b/>
          <w:lang w:eastAsia="zh-CN"/>
        </w:rPr>
        <w:t xml:space="preserve"> for Ku-band NTN.</w:t>
      </w:r>
    </w:p>
    <w:p w:rsidR="00332570" w:rsidRPr="00754601" w:rsidRDefault="00332570" w:rsidP="00A32E05">
      <w:pPr>
        <w:jc w:val="both"/>
        <w:rPr>
          <w:lang w:eastAsia="zh-CN"/>
        </w:rPr>
      </w:pPr>
    </w:p>
    <w:p w:rsidR="00332570" w:rsidRPr="000E1B0F" w:rsidRDefault="00332570"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w:t>
      </w:r>
      <w:r w:rsidR="00334BAC" w:rsidRPr="0063038D">
        <w:rPr>
          <w:lang w:eastAsia="zh-CN"/>
        </w:rPr>
        <w:t xml:space="preserve">our </w:t>
      </w:r>
      <w:r w:rsidR="00334BAC">
        <w:rPr>
          <w:rFonts w:hint="eastAsia"/>
          <w:lang w:eastAsia="zh-CN"/>
        </w:rPr>
        <w:t xml:space="preserve">some </w:t>
      </w:r>
      <w:r w:rsidR="00334BAC">
        <w:rPr>
          <w:lang w:eastAsia="zh-CN"/>
        </w:rPr>
        <w:t>coexistence</w:t>
      </w:r>
      <w:r w:rsidR="00334BAC">
        <w:rPr>
          <w:rFonts w:hint="eastAsia"/>
          <w:lang w:eastAsia="zh-CN"/>
        </w:rPr>
        <w:t xml:space="preserve"> simulation results for Ku-band for NR NTN</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334BAC">
        <w:rPr>
          <w:rFonts w:hint="eastAsia"/>
          <w:lang w:eastAsia="zh-CN"/>
        </w:rPr>
        <w:t>Observation</w:t>
      </w:r>
      <w:r w:rsidR="005E4617" w:rsidRPr="0063038D">
        <w:rPr>
          <w:lang w:eastAsia="zh-CN"/>
        </w:rPr>
        <w:t xml:space="preserve"> </w:t>
      </w:r>
      <w:r w:rsidR="008370DA">
        <w:rPr>
          <w:rFonts w:hint="eastAsia"/>
          <w:lang w:eastAsia="zh-CN"/>
        </w:rPr>
        <w:t>is</w:t>
      </w:r>
      <w:r w:rsidRPr="0063038D">
        <w:rPr>
          <w:lang w:eastAsia="zh-CN"/>
        </w:rPr>
        <w:t xml:space="preserve"> concluded:</w:t>
      </w:r>
    </w:p>
    <w:p w:rsidR="00334BAC" w:rsidRDefault="00334BAC" w:rsidP="00334BAC">
      <w:pPr>
        <w:jc w:val="both"/>
        <w:rPr>
          <w:b/>
          <w:lang w:eastAsia="zh-CN"/>
        </w:rPr>
      </w:pPr>
      <w:r w:rsidRPr="000777E9">
        <w:rPr>
          <w:b/>
          <w:lang w:eastAsia="zh-CN"/>
        </w:rPr>
        <w:t>Observation 1: The worst interpolated ACIR@5% throughput loss for Scenarios 1, 4, 5 and 6 are shown in the following table.</w:t>
      </w:r>
    </w:p>
    <w:tbl>
      <w:tblPr>
        <w:tblW w:w="7720" w:type="dxa"/>
        <w:tblInd w:w="93" w:type="dxa"/>
        <w:tblLook w:val="04A0" w:firstRow="1" w:lastRow="0" w:firstColumn="1" w:lastColumn="0" w:noHBand="0" w:noVBand="1"/>
      </w:tblPr>
      <w:tblGrid>
        <w:gridCol w:w="2860"/>
        <w:gridCol w:w="980"/>
        <w:gridCol w:w="1400"/>
        <w:gridCol w:w="2480"/>
      </w:tblGrid>
      <w:tr w:rsidR="00334BAC" w:rsidRPr="00851A57" w:rsidTr="00615333">
        <w:trPr>
          <w:trHeight w:val="258"/>
        </w:trPr>
        <w:tc>
          <w:tcPr>
            <w:tcW w:w="5240" w:type="dxa"/>
            <w:gridSpan w:val="3"/>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334BAC" w:rsidRPr="00851A57" w:rsidRDefault="00334BAC" w:rsidP="00615333">
            <w:pPr>
              <w:spacing w:after="0"/>
              <w:rPr>
                <w:rFonts w:ascii="Arial" w:hAnsi="Arial" w:cs="Arial"/>
                <w:b/>
                <w:bCs/>
                <w:color w:val="000000"/>
                <w:sz w:val="16"/>
                <w:szCs w:val="16"/>
                <w:lang w:val="en-US" w:eastAsia="zh-CN"/>
              </w:rPr>
            </w:pPr>
            <w:r w:rsidRPr="00851A57">
              <w:rPr>
                <w:rFonts w:ascii="Arial" w:hAnsi="Arial" w:cs="Arial"/>
                <w:b/>
                <w:bCs/>
                <w:color w:val="000000"/>
                <w:sz w:val="16"/>
                <w:szCs w:val="16"/>
                <w:lang w:val="en-US" w:eastAsia="zh-CN"/>
              </w:rPr>
              <w:t>ACIR</w:t>
            </w:r>
            <w:r w:rsidRPr="00851A57">
              <w:rPr>
                <w:color w:val="000000"/>
                <w:sz w:val="16"/>
                <w:szCs w:val="16"/>
                <w:lang w:val="en-US" w:eastAsia="zh-CN"/>
              </w:rPr>
              <w:t>（</w:t>
            </w:r>
            <w:r w:rsidRPr="00851A57">
              <w:rPr>
                <w:rFonts w:ascii="Arial" w:hAnsi="Arial" w:cs="Arial"/>
                <w:color w:val="000000"/>
                <w:sz w:val="16"/>
                <w:szCs w:val="16"/>
                <w:lang w:val="en-US" w:eastAsia="zh-CN"/>
              </w:rPr>
              <w:t xml:space="preserve">worst case btw 35/90 </w:t>
            </w:r>
            <w:proofErr w:type="spellStart"/>
            <w:r w:rsidRPr="00851A57">
              <w:rPr>
                <w:rFonts w:ascii="Arial" w:hAnsi="Arial" w:cs="Arial"/>
                <w:color w:val="000000"/>
                <w:sz w:val="16"/>
                <w:szCs w:val="16"/>
                <w:lang w:val="en-US" w:eastAsia="zh-CN"/>
              </w:rPr>
              <w:t>deg</w:t>
            </w:r>
            <w:proofErr w:type="spellEnd"/>
            <w:r w:rsidRPr="00851A57">
              <w:rPr>
                <w:color w:val="000000"/>
                <w:sz w:val="16"/>
                <w:szCs w:val="16"/>
                <w:lang w:val="en-US" w:eastAsia="zh-CN"/>
              </w:rPr>
              <w:t>）</w:t>
            </w:r>
          </w:p>
        </w:tc>
        <w:tc>
          <w:tcPr>
            <w:tcW w:w="2480"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334BAC" w:rsidRPr="00851A57" w:rsidRDefault="00334BAC" w:rsidP="00615333">
            <w:pPr>
              <w:spacing w:after="0"/>
              <w:jc w:val="center"/>
              <w:rPr>
                <w:rFonts w:ascii="Arial" w:hAnsi="Arial" w:cs="Arial"/>
                <w:b/>
                <w:bCs/>
                <w:color w:val="000000"/>
                <w:sz w:val="16"/>
                <w:szCs w:val="16"/>
                <w:lang w:val="en-US" w:eastAsia="zh-CN"/>
              </w:rPr>
            </w:pPr>
            <w:r w:rsidRPr="00851A57">
              <w:rPr>
                <w:rFonts w:ascii="Arial" w:hAnsi="Arial" w:cs="Arial"/>
                <w:b/>
                <w:bCs/>
                <w:color w:val="000000"/>
                <w:sz w:val="16"/>
                <w:szCs w:val="16"/>
                <w:lang w:val="en-US" w:eastAsia="zh-CN"/>
              </w:rPr>
              <w:t>worst interpolated ACIR[dB] @ 5% throughput loss</w:t>
            </w:r>
          </w:p>
        </w:tc>
      </w:tr>
      <w:tr w:rsidR="00334BAC" w:rsidRPr="00851A57" w:rsidTr="00615333">
        <w:trPr>
          <w:trHeight w:val="258"/>
        </w:trPr>
        <w:tc>
          <w:tcPr>
            <w:tcW w:w="5240" w:type="dxa"/>
            <w:gridSpan w:val="3"/>
            <w:vMerge/>
            <w:tcBorders>
              <w:top w:val="single" w:sz="8" w:space="0" w:color="auto"/>
              <w:left w:val="single" w:sz="8" w:space="0" w:color="auto"/>
              <w:bottom w:val="single" w:sz="4" w:space="0" w:color="auto"/>
              <w:right w:val="single" w:sz="4" w:space="0" w:color="auto"/>
            </w:tcBorders>
            <w:vAlign w:val="center"/>
            <w:hideMark/>
          </w:tcPr>
          <w:p w:rsidR="00334BAC" w:rsidRPr="00851A57" w:rsidRDefault="00334BAC" w:rsidP="00615333">
            <w:pPr>
              <w:spacing w:after="0"/>
              <w:rPr>
                <w:rFonts w:ascii="Arial" w:hAnsi="Arial" w:cs="Arial"/>
                <w:b/>
                <w:bCs/>
                <w:color w:val="000000"/>
                <w:sz w:val="16"/>
                <w:szCs w:val="16"/>
                <w:lang w:val="en-US" w:eastAsia="zh-CN"/>
              </w:rPr>
            </w:pPr>
          </w:p>
        </w:tc>
        <w:tc>
          <w:tcPr>
            <w:tcW w:w="2480" w:type="dxa"/>
            <w:vMerge/>
            <w:tcBorders>
              <w:top w:val="single" w:sz="8" w:space="0" w:color="auto"/>
              <w:left w:val="single" w:sz="4" w:space="0" w:color="auto"/>
              <w:bottom w:val="single" w:sz="4" w:space="0" w:color="auto"/>
              <w:right w:val="single" w:sz="8" w:space="0" w:color="auto"/>
            </w:tcBorders>
            <w:vAlign w:val="center"/>
            <w:hideMark/>
          </w:tcPr>
          <w:p w:rsidR="00334BAC" w:rsidRPr="00851A57" w:rsidRDefault="00334BAC" w:rsidP="00615333">
            <w:pPr>
              <w:spacing w:after="0"/>
              <w:rPr>
                <w:rFonts w:ascii="Arial" w:hAnsi="Arial" w:cs="Arial"/>
                <w:b/>
                <w:bCs/>
                <w:color w:val="000000"/>
                <w:sz w:val="16"/>
                <w:szCs w:val="16"/>
                <w:lang w:val="en-US" w:eastAsia="zh-CN"/>
              </w:rPr>
            </w:pPr>
          </w:p>
        </w:tc>
      </w:tr>
      <w:tr w:rsidR="00334BAC" w:rsidRPr="00851A57" w:rsidTr="00615333">
        <w:trPr>
          <w:trHeight w:val="258"/>
        </w:trPr>
        <w:tc>
          <w:tcPr>
            <w:tcW w:w="2860" w:type="dxa"/>
            <w:vMerge w:val="restart"/>
            <w:tcBorders>
              <w:top w:val="nil"/>
              <w:left w:val="single" w:sz="8" w:space="0" w:color="auto"/>
              <w:bottom w:val="single" w:sz="8" w:space="0" w:color="000000"/>
              <w:right w:val="single" w:sz="4" w:space="0" w:color="auto"/>
            </w:tcBorders>
            <w:shd w:val="clear" w:color="auto" w:fill="auto"/>
            <w:vAlign w:val="center"/>
            <w:hideMark/>
          </w:tcPr>
          <w:p w:rsidR="00334BAC" w:rsidRPr="00851A57" w:rsidRDefault="00334BAC" w:rsidP="00615333">
            <w:pPr>
              <w:spacing w:after="0"/>
              <w:jc w:val="center"/>
              <w:rPr>
                <w:rFonts w:ascii="Arial" w:hAnsi="Arial" w:cs="Arial"/>
                <w:b/>
                <w:bCs/>
                <w:color w:val="000000"/>
                <w:sz w:val="16"/>
                <w:szCs w:val="16"/>
                <w:lang w:val="en-US" w:eastAsia="zh-CN"/>
              </w:rPr>
            </w:pPr>
            <w:r w:rsidRPr="00851A57">
              <w:rPr>
                <w:rFonts w:ascii="Arial" w:hAnsi="Arial" w:cs="Arial"/>
                <w:b/>
                <w:bCs/>
                <w:color w:val="000000"/>
                <w:sz w:val="16"/>
                <w:szCs w:val="16"/>
                <w:lang w:val="en-US" w:eastAsia="zh-CN"/>
              </w:rPr>
              <w:t>scenario 1</w:t>
            </w:r>
            <w:r w:rsidRPr="00851A57">
              <w:rPr>
                <w:rFonts w:ascii="Arial" w:hAnsi="Arial" w:cs="Arial"/>
                <w:b/>
                <w:bCs/>
                <w:color w:val="000000"/>
                <w:sz w:val="16"/>
                <w:szCs w:val="16"/>
                <w:lang w:val="en-US" w:eastAsia="zh-CN"/>
              </w:rPr>
              <w:br/>
              <w:t>NTN UL aggressor</w:t>
            </w:r>
            <w:r w:rsidRPr="00851A57">
              <w:rPr>
                <w:rFonts w:ascii="Arial" w:hAnsi="Arial" w:cs="Arial"/>
                <w:b/>
                <w:bCs/>
                <w:color w:val="000000"/>
                <w:sz w:val="16"/>
                <w:szCs w:val="16"/>
                <w:lang w:val="en-US" w:eastAsia="zh-CN"/>
              </w:rPr>
              <w:br/>
              <w:t>TN UL victim</w:t>
            </w:r>
            <w:r w:rsidRPr="00851A57">
              <w:rPr>
                <w:rFonts w:ascii="Arial" w:hAnsi="Arial" w:cs="Arial"/>
                <w:b/>
                <w:bCs/>
                <w:color w:val="000000"/>
                <w:sz w:val="16"/>
                <w:szCs w:val="16"/>
                <w:lang w:val="en-US" w:eastAsia="zh-CN"/>
              </w:rPr>
              <w:br/>
              <w:t>VSAT ACLR to be defined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rsidR="00334BAC" w:rsidRPr="00851A57" w:rsidRDefault="00334BAC" w:rsidP="00615333">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GEO</w:t>
            </w:r>
          </w:p>
        </w:tc>
        <w:tc>
          <w:tcPr>
            <w:tcW w:w="1400" w:type="dxa"/>
            <w:tcBorders>
              <w:top w:val="nil"/>
              <w:left w:val="nil"/>
              <w:bottom w:val="single" w:sz="4" w:space="0" w:color="auto"/>
              <w:right w:val="single" w:sz="4" w:space="0" w:color="auto"/>
            </w:tcBorders>
            <w:shd w:val="clear" w:color="auto" w:fill="auto"/>
            <w:vAlign w:val="center"/>
            <w:hideMark/>
          </w:tcPr>
          <w:p w:rsidR="00334BAC" w:rsidRPr="00851A57" w:rsidRDefault="00334BAC" w:rsidP="00615333">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Phase array</w:t>
            </w:r>
          </w:p>
        </w:tc>
        <w:tc>
          <w:tcPr>
            <w:tcW w:w="2480" w:type="dxa"/>
            <w:tcBorders>
              <w:top w:val="nil"/>
              <w:left w:val="nil"/>
              <w:bottom w:val="single" w:sz="4" w:space="0" w:color="auto"/>
              <w:right w:val="single" w:sz="8" w:space="0" w:color="auto"/>
            </w:tcBorders>
            <w:shd w:val="clear" w:color="auto" w:fill="auto"/>
            <w:vAlign w:val="center"/>
            <w:hideMark/>
          </w:tcPr>
          <w:p w:rsidR="00334BAC" w:rsidRPr="00851A57" w:rsidRDefault="00334BAC" w:rsidP="00615333">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31.55</w:t>
            </w:r>
          </w:p>
        </w:tc>
      </w:tr>
      <w:tr w:rsidR="00334BAC" w:rsidRPr="00851A57" w:rsidTr="00615333">
        <w:trPr>
          <w:trHeight w:val="272"/>
        </w:trPr>
        <w:tc>
          <w:tcPr>
            <w:tcW w:w="2860" w:type="dxa"/>
            <w:vMerge/>
            <w:tcBorders>
              <w:top w:val="nil"/>
              <w:left w:val="single" w:sz="8" w:space="0" w:color="auto"/>
              <w:bottom w:val="single" w:sz="8" w:space="0" w:color="000000"/>
              <w:right w:val="single" w:sz="4" w:space="0" w:color="auto"/>
            </w:tcBorders>
            <w:vAlign w:val="center"/>
            <w:hideMark/>
          </w:tcPr>
          <w:p w:rsidR="00334BAC" w:rsidRPr="00851A57" w:rsidRDefault="00334BAC" w:rsidP="00615333">
            <w:pPr>
              <w:spacing w:after="0"/>
              <w:rPr>
                <w:rFonts w:ascii="Arial" w:hAnsi="Arial" w:cs="Arial"/>
                <w:b/>
                <w:bCs/>
                <w:color w:val="000000"/>
                <w:sz w:val="16"/>
                <w:szCs w:val="16"/>
                <w:lang w:val="en-US" w:eastAsia="zh-CN"/>
              </w:rPr>
            </w:pPr>
          </w:p>
        </w:tc>
        <w:tc>
          <w:tcPr>
            <w:tcW w:w="980" w:type="dxa"/>
            <w:vMerge/>
            <w:tcBorders>
              <w:top w:val="nil"/>
              <w:left w:val="single" w:sz="4" w:space="0" w:color="auto"/>
              <w:bottom w:val="single" w:sz="4" w:space="0" w:color="auto"/>
              <w:right w:val="single" w:sz="4" w:space="0" w:color="auto"/>
            </w:tcBorders>
            <w:vAlign w:val="center"/>
            <w:hideMark/>
          </w:tcPr>
          <w:p w:rsidR="00334BAC" w:rsidRPr="00851A57" w:rsidRDefault="00334BAC" w:rsidP="00615333">
            <w:pPr>
              <w:spacing w:after="0"/>
              <w:rPr>
                <w:rFonts w:ascii="Arial" w:hAnsi="Arial" w:cs="Arial"/>
                <w:color w:val="000000"/>
                <w:sz w:val="16"/>
                <w:szCs w:val="16"/>
                <w:lang w:val="en-US" w:eastAsia="zh-CN"/>
              </w:rPr>
            </w:pPr>
          </w:p>
        </w:tc>
        <w:tc>
          <w:tcPr>
            <w:tcW w:w="1400" w:type="dxa"/>
            <w:tcBorders>
              <w:top w:val="nil"/>
              <w:left w:val="nil"/>
              <w:bottom w:val="single" w:sz="4" w:space="0" w:color="auto"/>
              <w:right w:val="single" w:sz="4" w:space="0" w:color="auto"/>
            </w:tcBorders>
            <w:shd w:val="clear" w:color="auto" w:fill="auto"/>
            <w:vAlign w:val="center"/>
            <w:hideMark/>
          </w:tcPr>
          <w:p w:rsidR="00334BAC" w:rsidRPr="00851A57" w:rsidRDefault="00334BAC" w:rsidP="00615333">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Parabolic</w:t>
            </w:r>
          </w:p>
        </w:tc>
        <w:tc>
          <w:tcPr>
            <w:tcW w:w="2480" w:type="dxa"/>
            <w:tcBorders>
              <w:top w:val="nil"/>
              <w:left w:val="nil"/>
              <w:bottom w:val="single" w:sz="4" w:space="0" w:color="auto"/>
              <w:right w:val="single" w:sz="8" w:space="0" w:color="auto"/>
            </w:tcBorders>
            <w:shd w:val="clear" w:color="auto" w:fill="auto"/>
            <w:vAlign w:val="center"/>
            <w:hideMark/>
          </w:tcPr>
          <w:p w:rsidR="00334BAC" w:rsidRPr="00851A57" w:rsidRDefault="00334BAC" w:rsidP="00615333">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18.67</w:t>
            </w:r>
          </w:p>
        </w:tc>
      </w:tr>
      <w:tr w:rsidR="00334BAC" w:rsidRPr="00851A57" w:rsidTr="00615333">
        <w:trPr>
          <w:trHeight w:val="258"/>
        </w:trPr>
        <w:tc>
          <w:tcPr>
            <w:tcW w:w="2860" w:type="dxa"/>
            <w:vMerge/>
            <w:tcBorders>
              <w:top w:val="nil"/>
              <w:left w:val="single" w:sz="8" w:space="0" w:color="auto"/>
              <w:bottom w:val="single" w:sz="8" w:space="0" w:color="000000"/>
              <w:right w:val="single" w:sz="4" w:space="0" w:color="auto"/>
            </w:tcBorders>
            <w:vAlign w:val="center"/>
            <w:hideMark/>
          </w:tcPr>
          <w:p w:rsidR="00334BAC" w:rsidRPr="00851A57" w:rsidRDefault="00334BAC" w:rsidP="00615333">
            <w:pPr>
              <w:spacing w:after="0"/>
              <w:rPr>
                <w:rFonts w:ascii="Arial" w:hAnsi="Arial" w:cs="Arial"/>
                <w:b/>
                <w:bCs/>
                <w:color w:val="000000"/>
                <w:sz w:val="16"/>
                <w:szCs w:val="16"/>
                <w:lang w:val="en-US" w:eastAsia="zh-CN"/>
              </w:rPr>
            </w:pPr>
          </w:p>
        </w:tc>
        <w:tc>
          <w:tcPr>
            <w:tcW w:w="980" w:type="dxa"/>
            <w:vMerge w:val="restart"/>
            <w:tcBorders>
              <w:top w:val="nil"/>
              <w:left w:val="single" w:sz="4" w:space="0" w:color="auto"/>
              <w:bottom w:val="single" w:sz="8" w:space="0" w:color="000000"/>
              <w:right w:val="single" w:sz="4" w:space="0" w:color="auto"/>
            </w:tcBorders>
            <w:shd w:val="clear" w:color="auto" w:fill="auto"/>
            <w:vAlign w:val="center"/>
            <w:hideMark/>
          </w:tcPr>
          <w:p w:rsidR="00334BAC" w:rsidRPr="00851A57" w:rsidRDefault="00334BAC" w:rsidP="00615333">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LEO</w:t>
            </w:r>
          </w:p>
        </w:tc>
        <w:tc>
          <w:tcPr>
            <w:tcW w:w="1400" w:type="dxa"/>
            <w:tcBorders>
              <w:top w:val="nil"/>
              <w:left w:val="nil"/>
              <w:bottom w:val="single" w:sz="4" w:space="0" w:color="auto"/>
              <w:right w:val="single" w:sz="4" w:space="0" w:color="auto"/>
            </w:tcBorders>
            <w:shd w:val="clear" w:color="auto" w:fill="auto"/>
            <w:vAlign w:val="center"/>
            <w:hideMark/>
          </w:tcPr>
          <w:p w:rsidR="00334BAC" w:rsidRPr="00851A57" w:rsidRDefault="00334BAC" w:rsidP="00615333">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Phase array</w:t>
            </w:r>
          </w:p>
        </w:tc>
        <w:tc>
          <w:tcPr>
            <w:tcW w:w="2480" w:type="dxa"/>
            <w:tcBorders>
              <w:top w:val="nil"/>
              <w:left w:val="nil"/>
              <w:bottom w:val="single" w:sz="4" w:space="0" w:color="auto"/>
              <w:right w:val="single" w:sz="8" w:space="0" w:color="auto"/>
            </w:tcBorders>
            <w:shd w:val="clear" w:color="auto" w:fill="auto"/>
            <w:vAlign w:val="center"/>
            <w:hideMark/>
          </w:tcPr>
          <w:p w:rsidR="00334BAC" w:rsidRPr="00851A57" w:rsidRDefault="00334BAC" w:rsidP="00615333">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27.77</w:t>
            </w:r>
          </w:p>
        </w:tc>
      </w:tr>
      <w:tr w:rsidR="00334BAC" w:rsidRPr="00851A57" w:rsidTr="00615333">
        <w:trPr>
          <w:trHeight w:val="272"/>
        </w:trPr>
        <w:tc>
          <w:tcPr>
            <w:tcW w:w="2860" w:type="dxa"/>
            <w:vMerge/>
            <w:tcBorders>
              <w:top w:val="nil"/>
              <w:left w:val="single" w:sz="8" w:space="0" w:color="auto"/>
              <w:bottom w:val="single" w:sz="8" w:space="0" w:color="000000"/>
              <w:right w:val="single" w:sz="4" w:space="0" w:color="auto"/>
            </w:tcBorders>
            <w:vAlign w:val="center"/>
            <w:hideMark/>
          </w:tcPr>
          <w:p w:rsidR="00334BAC" w:rsidRPr="00851A57" w:rsidRDefault="00334BAC" w:rsidP="00615333">
            <w:pPr>
              <w:spacing w:after="0"/>
              <w:rPr>
                <w:rFonts w:ascii="Arial" w:hAnsi="Arial" w:cs="Arial"/>
                <w:b/>
                <w:bCs/>
                <w:color w:val="000000"/>
                <w:sz w:val="16"/>
                <w:szCs w:val="16"/>
                <w:lang w:val="en-US" w:eastAsia="zh-CN"/>
              </w:rPr>
            </w:pPr>
          </w:p>
        </w:tc>
        <w:tc>
          <w:tcPr>
            <w:tcW w:w="980" w:type="dxa"/>
            <w:vMerge/>
            <w:tcBorders>
              <w:top w:val="nil"/>
              <w:left w:val="single" w:sz="4" w:space="0" w:color="auto"/>
              <w:bottom w:val="single" w:sz="8" w:space="0" w:color="000000"/>
              <w:right w:val="single" w:sz="4" w:space="0" w:color="auto"/>
            </w:tcBorders>
            <w:vAlign w:val="center"/>
            <w:hideMark/>
          </w:tcPr>
          <w:p w:rsidR="00334BAC" w:rsidRPr="00851A57" w:rsidRDefault="00334BAC" w:rsidP="00615333">
            <w:pPr>
              <w:spacing w:after="0"/>
              <w:rPr>
                <w:rFonts w:ascii="Arial" w:hAnsi="Arial" w:cs="Arial"/>
                <w:color w:val="000000"/>
                <w:sz w:val="16"/>
                <w:szCs w:val="16"/>
                <w:lang w:val="en-US" w:eastAsia="zh-CN"/>
              </w:rPr>
            </w:pPr>
          </w:p>
        </w:tc>
        <w:tc>
          <w:tcPr>
            <w:tcW w:w="1400" w:type="dxa"/>
            <w:tcBorders>
              <w:top w:val="nil"/>
              <w:left w:val="nil"/>
              <w:bottom w:val="single" w:sz="8" w:space="0" w:color="auto"/>
              <w:right w:val="single" w:sz="4" w:space="0" w:color="auto"/>
            </w:tcBorders>
            <w:shd w:val="clear" w:color="auto" w:fill="auto"/>
            <w:vAlign w:val="center"/>
            <w:hideMark/>
          </w:tcPr>
          <w:p w:rsidR="00334BAC" w:rsidRPr="00851A57" w:rsidRDefault="00334BAC" w:rsidP="00615333">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Parabolic</w:t>
            </w:r>
          </w:p>
        </w:tc>
        <w:tc>
          <w:tcPr>
            <w:tcW w:w="2480" w:type="dxa"/>
            <w:tcBorders>
              <w:top w:val="nil"/>
              <w:left w:val="nil"/>
              <w:bottom w:val="single" w:sz="8" w:space="0" w:color="auto"/>
              <w:right w:val="single" w:sz="8" w:space="0" w:color="auto"/>
            </w:tcBorders>
            <w:shd w:val="clear" w:color="auto" w:fill="auto"/>
            <w:vAlign w:val="center"/>
            <w:hideMark/>
          </w:tcPr>
          <w:p w:rsidR="00334BAC" w:rsidRPr="00851A57" w:rsidRDefault="00334BAC" w:rsidP="00615333">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14.52</w:t>
            </w:r>
          </w:p>
        </w:tc>
      </w:tr>
      <w:tr w:rsidR="00334BAC" w:rsidRPr="00851A57" w:rsidTr="00615333">
        <w:trPr>
          <w:trHeight w:val="258"/>
        </w:trPr>
        <w:tc>
          <w:tcPr>
            <w:tcW w:w="2860" w:type="dxa"/>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rsidR="00334BAC" w:rsidRPr="00851A57" w:rsidRDefault="00334BAC" w:rsidP="00615333">
            <w:pPr>
              <w:spacing w:after="0"/>
              <w:jc w:val="center"/>
              <w:rPr>
                <w:rFonts w:ascii="Arial" w:hAnsi="Arial" w:cs="Arial"/>
                <w:b/>
                <w:bCs/>
                <w:color w:val="000000"/>
                <w:sz w:val="16"/>
                <w:szCs w:val="16"/>
                <w:lang w:val="en-US" w:eastAsia="zh-CN"/>
              </w:rPr>
            </w:pPr>
            <w:r w:rsidRPr="00851A57">
              <w:rPr>
                <w:rFonts w:ascii="Arial" w:hAnsi="Arial" w:cs="Arial"/>
                <w:b/>
                <w:bCs/>
                <w:color w:val="000000"/>
                <w:sz w:val="16"/>
                <w:szCs w:val="16"/>
                <w:lang w:val="en-US" w:eastAsia="zh-CN"/>
              </w:rPr>
              <w:t>scenario 4</w:t>
            </w:r>
            <w:r w:rsidRPr="00851A57">
              <w:rPr>
                <w:rFonts w:ascii="Arial" w:hAnsi="Arial" w:cs="Arial"/>
                <w:b/>
                <w:bCs/>
                <w:color w:val="000000"/>
                <w:sz w:val="16"/>
                <w:szCs w:val="16"/>
                <w:lang w:val="en-US" w:eastAsia="zh-CN"/>
              </w:rPr>
              <w:br/>
              <w:t>TN DL aggressor</w:t>
            </w:r>
            <w:r w:rsidRPr="00851A57">
              <w:rPr>
                <w:rFonts w:ascii="Arial" w:hAnsi="Arial" w:cs="Arial"/>
                <w:b/>
                <w:bCs/>
                <w:color w:val="000000"/>
                <w:sz w:val="16"/>
                <w:szCs w:val="16"/>
                <w:lang w:val="en-US" w:eastAsia="zh-CN"/>
              </w:rPr>
              <w:br/>
              <w:t>NTN UL victim</w:t>
            </w:r>
            <w:r w:rsidRPr="00851A57">
              <w:rPr>
                <w:rFonts w:ascii="Arial" w:hAnsi="Arial" w:cs="Arial"/>
                <w:b/>
                <w:bCs/>
                <w:color w:val="000000"/>
                <w:sz w:val="16"/>
                <w:szCs w:val="16"/>
                <w:lang w:val="en-US" w:eastAsia="zh-CN"/>
              </w:rPr>
              <w:br/>
              <w:t>SAN ACS to be defined</w:t>
            </w:r>
          </w:p>
        </w:tc>
        <w:tc>
          <w:tcPr>
            <w:tcW w:w="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4BAC" w:rsidRPr="00851A57" w:rsidRDefault="00334BAC" w:rsidP="00615333">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GEO</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334BAC" w:rsidRPr="00851A57" w:rsidRDefault="00334BAC" w:rsidP="00615333">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Phase array</w:t>
            </w:r>
          </w:p>
        </w:tc>
        <w:tc>
          <w:tcPr>
            <w:tcW w:w="2480" w:type="dxa"/>
            <w:tcBorders>
              <w:top w:val="single" w:sz="4" w:space="0" w:color="auto"/>
              <w:left w:val="nil"/>
              <w:bottom w:val="single" w:sz="4" w:space="0" w:color="auto"/>
              <w:right w:val="single" w:sz="8" w:space="0" w:color="auto"/>
            </w:tcBorders>
            <w:shd w:val="clear" w:color="auto" w:fill="auto"/>
            <w:vAlign w:val="center"/>
            <w:hideMark/>
          </w:tcPr>
          <w:p w:rsidR="00334BAC" w:rsidRPr="00851A57" w:rsidRDefault="00334BAC" w:rsidP="00615333">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37.77</w:t>
            </w:r>
          </w:p>
        </w:tc>
      </w:tr>
      <w:tr w:rsidR="00334BAC" w:rsidRPr="00851A57" w:rsidTr="00615333">
        <w:trPr>
          <w:trHeight w:val="258"/>
        </w:trPr>
        <w:tc>
          <w:tcPr>
            <w:tcW w:w="2860" w:type="dxa"/>
            <w:vMerge/>
            <w:tcBorders>
              <w:top w:val="single" w:sz="4" w:space="0" w:color="auto"/>
              <w:left w:val="single" w:sz="8" w:space="0" w:color="auto"/>
              <w:bottom w:val="single" w:sz="8" w:space="0" w:color="000000"/>
              <w:right w:val="single" w:sz="4" w:space="0" w:color="auto"/>
            </w:tcBorders>
            <w:vAlign w:val="center"/>
            <w:hideMark/>
          </w:tcPr>
          <w:p w:rsidR="00334BAC" w:rsidRPr="00851A57" w:rsidRDefault="00334BAC" w:rsidP="00615333">
            <w:pPr>
              <w:spacing w:after="0"/>
              <w:rPr>
                <w:rFonts w:ascii="Arial" w:hAnsi="Arial" w:cs="Arial"/>
                <w:b/>
                <w:bCs/>
                <w:color w:val="000000"/>
                <w:sz w:val="16"/>
                <w:szCs w:val="16"/>
                <w:lang w:val="en-US" w:eastAsia="zh-CN"/>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rsidR="00334BAC" w:rsidRPr="00851A57" w:rsidRDefault="00334BAC" w:rsidP="00615333">
            <w:pPr>
              <w:spacing w:after="0"/>
              <w:rPr>
                <w:rFonts w:ascii="Arial" w:hAnsi="Arial" w:cs="Arial"/>
                <w:color w:val="000000"/>
                <w:sz w:val="16"/>
                <w:szCs w:val="16"/>
                <w:lang w:val="en-US" w:eastAsia="zh-CN"/>
              </w:rPr>
            </w:pPr>
          </w:p>
        </w:tc>
        <w:tc>
          <w:tcPr>
            <w:tcW w:w="1400" w:type="dxa"/>
            <w:tcBorders>
              <w:top w:val="nil"/>
              <w:left w:val="nil"/>
              <w:bottom w:val="single" w:sz="4" w:space="0" w:color="auto"/>
              <w:right w:val="single" w:sz="4" w:space="0" w:color="auto"/>
            </w:tcBorders>
            <w:shd w:val="clear" w:color="auto" w:fill="auto"/>
            <w:vAlign w:val="center"/>
            <w:hideMark/>
          </w:tcPr>
          <w:p w:rsidR="00334BAC" w:rsidRPr="00851A57" w:rsidRDefault="00334BAC" w:rsidP="00615333">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Parabolic</w:t>
            </w:r>
          </w:p>
        </w:tc>
        <w:tc>
          <w:tcPr>
            <w:tcW w:w="2480" w:type="dxa"/>
            <w:tcBorders>
              <w:top w:val="nil"/>
              <w:left w:val="nil"/>
              <w:bottom w:val="single" w:sz="4" w:space="0" w:color="auto"/>
              <w:right w:val="single" w:sz="8" w:space="0" w:color="auto"/>
            </w:tcBorders>
            <w:shd w:val="clear" w:color="auto" w:fill="auto"/>
            <w:vAlign w:val="center"/>
            <w:hideMark/>
          </w:tcPr>
          <w:p w:rsidR="00334BAC" w:rsidRPr="00851A57" w:rsidRDefault="00334BAC" w:rsidP="00615333">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38.43</w:t>
            </w:r>
          </w:p>
        </w:tc>
      </w:tr>
      <w:tr w:rsidR="00334BAC" w:rsidRPr="00851A57" w:rsidTr="00615333">
        <w:trPr>
          <w:trHeight w:val="258"/>
        </w:trPr>
        <w:tc>
          <w:tcPr>
            <w:tcW w:w="2860" w:type="dxa"/>
            <w:vMerge/>
            <w:tcBorders>
              <w:top w:val="single" w:sz="4" w:space="0" w:color="auto"/>
              <w:left w:val="single" w:sz="8" w:space="0" w:color="auto"/>
              <w:bottom w:val="single" w:sz="8" w:space="0" w:color="000000"/>
              <w:right w:val="single" w:sz="4" w:space="0" w:color="auto"/>
            </w:tcBorders>
            <w:vAlign w:val="center"/>
            <w:hideMark/>
          </w:tcPr>
          <w:p w:rsidR="00334BAC" w:rsidRPr="00851A57" w:rsidRDefault="00334BAC" w:rsidP="00615333">
            <w:pPr>
              <w:spacing w:after="0"/>
              <w:rPr>
                <w:rFonts w:ascii="Arial" w:hAnsi="Arial" w:cs="Arial"/>
                <w:b/>
                <w:bCs/>
                <w:color w:val="000000"/>
                <w:sz w:val="16"/>
                <w:szCs w:val="16"/>
                <w:lang w:val="en-US" w:eastAsia="zh-CN"/>
              </w:rPr>
            </w:pPr>
          </w:p>
        </w:tc>
        <w:tc>
          <w:tcPr>
            <w:tcW w:w="980" w:type="dxa"/>
            <w:vMerge w:val="restart"/>
            <w:tcBorders>
              <w:top w:val="nil"/>
              <w:left w:val="single" w:sz="4" w:space="0" w:color="auto"/>
              <w:bottom w:val="single" w:sz="8" w:space="0" w:color="000000"/>
              <w:right w:val="single" w:sz="4" w:space="0" w:color="auto"/>
            </w:tcBorders>
            <w:shd w:val="clear" w:color="auto" w:fill="auto"/>
            <w:vAlign w:val="center"/>
            <w:hideMark/>
          </w:tcPr>
          <w:p w:rsidR="00334BAC" w:rsidRPr="00851A57" w:rsidRDefault="00334BAC" w:rsidP="00615333">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LEO</w:t>
            </w:r>
          </w:p>
        </w:tc>
        <w:tc>
          <w:tcPr>
            <w:tcW w:w="1400" w:type="dxa"/>
            <w:tcBorders>
              <w:top w:val="nil"/>
              <w:left w:val="nil"/>
              <w:bottom w:val="single" w:sz="4" w:space="0" w:color="auto"/>
              <w:right w:val="single" w:sz="4" w:space="0" w:color="auto"/>
            </w:tcBorders>
            <w:shd w:val="clear" w:color="auto" w:fill="auto"/>
            <w:vAlign w:val="center"/>
            <w:hideMark/>
          </w:tcPr>
          <w:p w:rsidR="00334BAC" w:rsidRPr="00851A57" w:rsidRDefault="00334BAC" w:rsidP="00615333">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Phase array</w:t>
            </w:r>
          </w:p>
        </w:tc>
        <w:tc>
          <w:tcPr>
            <w:tcW w:w="2480" w:type="dxa"/>
            <w:tcBorders>
              <w:top w:val="nil"/>
              <w:left w:val="nil"/>
              <w:bottom w:val="single" w:sz="4" w:space="0" w:color="auto"/>
              <w:right w:val="single" w:sz="8" w:space="0" w:color="auto"/>
            </w:tcBorders>
            <w:shd w:val="clear" w:color="auto" w:fill="auto"/>
            <w:vAlign w:val="center"/>
            <w:hideMark/>
          </w:tcPr>
          <w:p w:rsidR="00334BAC" w:rsidRPr="00851A57" w:rsidRDefault="00334BAC" w:rsidP="00615333">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40</w:t>
            </w:r>
          </w:p>
        </w:tc>
      </w:tr>
      <w:tr w:rsidR="00334BAC" w:rsidRPr="00851A57" w:rsidTr="00615333">
        <w:trPr>
          <w:trHeight w:val="272"/>
        </w:trPr>
        <w:tc>
          <w:tcPr>
            <w:tcW w:w="2860" w:type="dxa"/>
            <w:vMerge/>
            <w:tcBorders>
              <w:top w:val="single" w:sz="4" w:space="0" w:color="auto"/>
              <w:left w:val="single" w:sz="8" w:space="0" w:color="auto"/>
              <w:bottom w:val="single" w:sz="8" w:space="0" w:color="000000"/>
              <w:right w:val="single" w:sz="4" w:space="0" w:color="auto"/>
            </w:tcBorders>
            <w:vAlign w:val="center"/>
            <w:hideMark/>
          </w:tcPr>
          <w:p w:rsidR="00334BAC" w:rsidRPr="00851A57" w:rsidRDefault="00334BAC" w:rsidP="00615333">
            <w:pPr>
              <w:spacing w:after="0"/>
              <w:rPr>
                <w:rFonts w:ascii="Arial" w:hAnsi="Arial" w:cs="Arial"/>
                <w:b/>
                <w:bCs/>
                <w:color w:val="000000"/>
                <w:sz w:val="16"/>
                <w:szCs w:val="16"/>
                <w:lang w:val="en-US" w:eastAsia="zh-CN"/>
              </w:rPr>
            </w:pPr>
          </w:p>
        </w:tc>
        <w:tc>
          <w:tcPr>
            <w:tcW w:w="980" w:type="dxa"/>
            <w:vMerge/>
            <w:tcBorders>
              <w:top w:val="nil"/>
              <w:left w:val="single" w:sz="4" w:space="0" w:color="auto"/>
              <w:bottom w:val="single" w:sz="8" w:space="0" w:color="000000"/>
              <w:right w:val="single" w:sz="4" w:space="0" w:color="auto"/>
            </w:tcBorders>
            <w:vAlign w:val="center"/>
            <w:hideMark/>
          </w:tcPr>
          <w:p w:rsidR="00334BAC" w:rsidRPr="00851A57" w:rsidRDefault="00334BAC" w:rsidP="00615333">
            <w:pPr>
              <w:spacing w:after="0"/>
              <w:rPr>
                <w:rFonts w:ascii="Arial" w:hAnsi="Arial" w:cs="Arial"/>
                <w:color w:val="000000"/>
                <w:sz w:val="16"/>
                <w:szCs w:val="16"/>
                <w:lang w:val="en-US" w:eastAsia="zh-CN"/>
              </w:rPr>
            </w:pPr>
          </w:p>
        </w:tc>
        <w:tc>
          <w:tcPr>
            <w:tcW w:w="1400" w:type="dxa"/>
            <w:tcBorders>
              <w:top w:val="nil"/>
              <w:left w:val="nil"/>
              <w:bottom w:val="single" w:sz="8" w:space="0" w:color="auto"/>
              <w:right w:val="single" w:sz="4" w:space="0" w:color="auto"/>
            </w:tcBorders>
            <w:shd w:val="clear" w:color="auto" w:fill="auto"/>
            <w:vAlign w:val="center"/>
            <w:hideMark/>
          </w:tcPr>
          <w:p w:rsidR="00334BAC" w:rsidRPr="00851A57" w:rsidRDefault="00334BAC" w:rsidP="00615333">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Parabolic</w:t>
            </w:r>
          </w:p>
        </w:tc>
        <w:tc>
          <w:tcPr>
            <w:tcW w:w="2480" w:type="dxa"/>
            <w:tcBorders>
              <w:top w:val="nil"/>
              <w:left w:val="nil"/>
              <w:bottom w:val="single" w:sz="8" w:space="0" w:color="auto"/>
              <w:right w:val="single" w:sz="8" w:space="0" w:color="auto"/>
            </w:tcBorders>
            <w:shd w:val="clear" w:color="auto" w:fill="auto"/>
            <w:vAlign w:val="center"/>
            <w:hideMark/>
          </w:tcPr>
          <w:p w:rsidR="00334BAC" w:rsidRPr="00851A57" w:rsidRDefault="00334BAC" w:rsidP="00615333">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40</w:t>
            </w:r>
          </w:p>
        </w:tc>
      </w:tr>
      <w:tr w:rsidR="00334BAC" w:rsidRPr="00851A57" w:rsidTr="00615333">
        <w:trPr>
          <w:trHeight w:val="258"/>
        </w:trPr>
        <w:tc>
          <w:tcPr>
            <w:tcW w:w="2860" w:type="dxa"/>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rsidR="00334BAC" w:rsidRPr="00851A57" w:rsidRDefault="00334BAC" w:rsidP="00615333">
            <w:pPr>
              <w:spacing w:after="0"/>
              <w:jc w:val="center"/>
              <w:rPr>
                <w:rFonts w:ascii="Arial" w:hAnsi="Arial" w:cs="Arial"/>
                <w:b/>
                <w:bCs/>
                <w:color w:val="000000"/>
                <w:sz w:val="16"/>
                <w:szCs w:val="16"/>
                <w:lang w:val="en-US" w:eastAsia="zh-CN"/>
              </w:rPr>
            </w:pPr>
            <w:r w:rsidRPr="00851A57">
              <w:rPr>
                <w:rFonts w:ascii="Arial" w:hAnsi="Arial" w:cs="Arial"/>
                <w:b/>
                <w:bCs/>
                <w:color w:val="000000"/>
                <w:sz w:val="16"/>
                <w:szCs w:val="16"/>
                <w:lang w:val="en-US" w:eastAsia="zh-CN"/>
              </w:rPr>
              <w:t>scenario 5</w:t>
            </w:r>
            <w:r w:rsidRPr="00851A57">
              <w:rPr>
                <w:rFonts w:ascii="Arial" w:hAnsi="Arial" w:cs="Arial"/>
                <w:b/>
                <w:bCs/>
                <w:color w:val="000000"/>
                <w:sz w:val="16"/>
                <w:szCs w:val="16"/>
                <w:lang w:val="en-US" w:eastAsia="zh-CN"/>
              </w:rPr>
              <w:br/>
              <w:t>TN DL aggressor</w:t>
            </w:r>
            <w:r w:rsidRPr="00851A57">
              <w:rPr>
                <w:rFonts w:ascii="Arial" w:hAnsi="Arial" w:cs="Arial"/>
                <w:b/>
                <w:bCs/>
                <w:color w:val="000000"/>
                <w:sz w:val="16"/>
                <w:szCs w:val="16"/>
                <w:lang w:val="en-US" w:eastAsia="zh-CN"/>
              </w:rPr>
              <w:br/>
              <w:t>NTN DL victim</w:t>
            </w:r>
            <w:r w:rsidRPr="00851A57">
              <w:rPr>
                <w:rFonts w:ascii="Arial" w:hAnsi="Arial" w:cs="Arial"/>
                <w:b/>
                <w:bCs/>
                <w:color w:val="000000"/>
                <w:sz w:val="16"/>
                <w:szCs w:val="16"/>
                <w:lang w:val="en-US" w:eastAsia="zh-CN"/>
              </w:rPr>
              <w:br/>
              <w:t>VSAT ACS to be defined</w:t>
            </w:r>
          </w:p>
        </w:tc>
        <w:tc>
          <w:tcPr>
            <w:tcW w:w="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4BAC" w:rsidRPr="00851A57" w:rsidRDefault="00334BAC" w:rsidP="00615333">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GEO</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334BAC" w:rsidRPr="00851A57" w:rsidRDefault="00334BAC" w:rsidP="00615333">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Phase array</w:t>
            </w:r>
          </w:p>
        </w:tc>
        <w:tc>
          <w:tcPr>
            <w:tcW w:w="2480" w:type="dxa"/>
            <w:tcBorders>
              <w:top w:val="single" w:sz="4" w:space="0" w:color="auto"/>
              <w:left w:val="nil"/>
              <w:bottom w:val="single" w:sz="4" w:space="0" w:color="auto"/>
              <w:right w:val="single" w:sz="8" w:space="0" w:color="auto"/>
            </w:tcBorders>
            <w:shd w:val="clear" w:color="auto" w:fill="auto"/>
            <w:vAlign w:val="center"/>
            <w:hideMark/>
          </w:tcPr>
          <w:p w:rsidR="00334BAC" w:rsidRPr="00851A57" w:rsidRDefault="00334BAC" w:rsidP="00615333">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40</w:t>
            </w:r>
          </w:p>
        </w:tc>
      </w:tr>
      <w:tr w:rsidR="00334BAC" w:rsidRPr="00851A57" w:rsidTr="00615333">
        <w:trPr>
          <w:trHeight w:val="258"/>
        </w:trPr>
        <w:tc>
          <w:tcPr>
            <w:tcW w:w="2860" w:type="dxa"/>
            <w:vMerge/>
            <w:tcBorders>
              <w:top w:val="single" w:sz="4" w:space="0" w:color="auto"/>
              <w:left w:val="single" w:sz="8" w:space="0" w:color="auto"/>
              <w:bottom w:val="single" w:sz="8" w:space="0" w:color="000000"/>
              <w:right w:val="single" w:sz="4" w:space="0" w:color="auto"/>
            </w:tcBorders>
            <w:vAlign w:val="center"/>
            <w:hideMark/>
          </w:tcPr>
          <w:p w:rsidR="00334BAC" w:rsidRPr="00851A57" w:rsidRDefault="00334BAC" w:rsidP="00615333">
            <w:pPr>
              <w:spacing w:after="0"/>
              <w:rPr>
                <w:rFonts w:ascii="Arial" w:hAnsi="Arial" w:cs="Arial"/>
                <w:b/>
                <w:bCs/>
                <w:color w:val="000000"/>
                <w:sz w:val="16"/>
                <w:szCs w:val="16"/>
                <w:lang w:val="en-US" w:eastAsia="zh-CN"/>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rsidR="00334BAC" w:rsidRPr="00851A57" w:rsidRDefault="00334BAC" w:rsidP="00615333">
            <w:pPr>
              <w:spacing w:after="0"/>
              <w:rPr>
                <w:rFonts w:ascii="Arial" w:hAnsi="Arial" w:cs="Arial"/>
                <w:color w:val="000000"/>
                <w:sz w:val="16"/>
                <w:szCs w:val="16"/>
                <w:lang w:val="en-US" w:eastAsia="zh-CN"/>
              </w:rPr>
            </w:pPr>
          </w:p>
        </w:tc>
        <w:tc>
          <w:tcPr>
            <w:tcW w:w="1400" w:type="dxa"/>
            <w:tcBorders>
              <w:top w:val="nil"/>
              <w:left w:val="nil"/>
              <w:bottom w:val="single" w:sz="4" w:space="0" w:color="auto"/>
              <w:right w:val="single" w:sz="4" w:space="0" w:color="auto"/>
            </w:tcBorders>
            <w:shd w:val="clear" w:color="auto" w:fill="auto"/>
            <w:vAlign w:val="center"/>
            <w:hideMark/>
          </w:tcPr>
          <w:p w:rsidR="00334BAC" w:rsidRPr="00851A57" w:rsidRDefault="00334BAC" w:rsidP="00615333">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Parabolic</w:t>
            </w:r>
          </w:p>
        </w:tc>
        <w:tc>
          <w:tcPr>
            <w:tcW w:w="2480" w:type="dxa"/>
            <w:tcBorders>
              <w:top w:val="nil"/>
              <w:left w:val="nil"/>
              <w:bottom w:val="single" w:sz="4" w:space="0" w:color="auto"/>
              <w:right w:val="single" w:sz="8" w:space="0" w:color="auto"/>
            </w:tcBorders>
            <w:shd w:val="clear" w:color="auto" w:fill="auto"/>
            <w:vAlign w:val="center"/>
            <w:hideMark/>
          </w:tcPr>
          <w:p w:rsidR="00334BAC" w:rsidRPr="00851A57" w:rsidRDefault="00334BAC" w:rsidP="00615333">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33.58</w:t>
            </w:r>
          </w:p>
        </w:tc>
      </w:tr>
      <w:tr w:rsidR="00334BAC" w:rsidRPr="00851A57" w:rsidTr="00615333">
        <w:trPr>
          <w:trHeight w:val="258"/>
        </w:trPr>
        <w:tc>
          <w:tcPr>
            <w:tcW w:w="2860" w:type="dxa"/>
            <w:vMerge/>
            <w:tcBorders>
              <w:top w:val="single" w:sz="4" w:space="0" w:color="auto"/>
              <w:left w:val="single" w:sz="8" w:space="0" w:color="auto"/>
              <w:bottom w:val="single" w:sz="8" w:space="0" w:color="000000"/>
              <w:right w:val="single" w:sz="4" w:space="0" w:color="auto"/>
            </w:tcBorders>
            <w:vAlign w:val="center"/>
            <w:hideMark/>
          </w:tcPr>
          <w:p w:rsidR="00334BAC" w:rsidRPr="00851A57" w:rsidRDefault="00334BAC" w:rsidP="00615333">
            <w:pPr>
              <w:spacing w:after="0"/>
              <w:rPr>
                <w:rFonts w:ascii="Arial" w:hAnsi="Arial" w:cs="Arial"/>
                <w:b/>
                <w:bCs/>
                <w:color w:val="000000"/>
                <w:sz w:val="16"/>
                <w:szCs w:val="16"/>
                <w:lang w:val="en-US" w:eastAsia="zh-CN"/>
              </w:rPr>
            </w:pPr>
          </w:p>
        </w:tc>
        <w:tc>
          <w:tcPr>
            <w:tcW w:w="980" w:type="dxa"/>
            <w:vMerge w:val="restart"/>
            <w:tcBorders>
              <w:top w:val="nil"/>
              <w:left w:val="single" w:sz="4" w:space="0" w:color="auto"/>
              <w:bottom w:val="single" w:sz="8" w:space="0" w:color="000000"/>
              <w:right w:val="single" w:sz="4" w:space="0" w:color="auto"/>
            </w:tcBorders>
            <w:shd w:val="clear" w:color="auto" w:fill="auto"/>
            <w:vAlign w:val="center"/>
            <w:hideMark/>
          </w:tcPr>
          <w:p w:rsidR="00334BAC" w:rsidRPr="00851A57" w:rsidRDefault="00334BAC" w:rsidP="00615333">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LEO</w:t>
            </w:r>
          </w:p>
        </w:tc>
        <w:tc>
          <w:tcPr>
            <w:tcW w:w="1400" w:type="dxa"/>
            <w:tcBorders>
              <w:top w:val="nil"/>
              <w:left w:val="nil"/>
              <w:bottom w:val="single" w:sz="4" w:space="0" w:color="auto"/>
              <w:right w:val="single" w:sz="4" w:space="0" w:color="auto"/>
            </w:tcBorders>
            <w:shd w:val="clear" w:color="auto" w:fill="auto"/>
            <w:vAlign w:val="center"/>
            <w:hideMark/>
          </w:tcPr>
          <w:p w:rsidR="00334BAC" w:rsidRPr="00851A57" w:rsidRDefault="00334BAC" w:rsidP="00615333">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Phase array</w:t>
            </w:r>
          </w:p>
        </w:tc>
        <w:tc>
          <w:tcPr>
            <w:tcW w:w="2480" w:type="dxa"/>
            <w:tcBorders>
              <w:top w:val="nil"/>
              <w:left w:val="nil"/>
              <w:bottom w:val="single" w:sz="4" w:space="0" w:color="auto"/>
              <w:right w:val="single" w:sz="8" w:space="0" w:color="auto"/>
            </w:tcBorders>
            <w:shd w:val="clear" w:color="auto" w:fill="auto"/>
            <w:vAlign w:val="center"/>
            <w:hideMark/>
          </w:tcPr>
          <w:p w:rsidR="00334BAC" w:rsidRPr="00851A57" w:rsidRDefault="00334BAC" w:rsidP="00615333">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40</w:t>
            </w:r>
          </w:p>
        </w:tc>
      </w:tr>
      <w:tr w:rsidR="00334BAC" w:rsidRPr="00851A57" w:rsidTr="00615333">
        <w:trPr>
          <w:trHeight w:val="272"/>
        </w:trPr>
        <w:tc>
          <w:tcPr>
            <w:tcW w:w="2860" w:type="dxa"/>
            <w:vMerge/>
            <w:tcBorders>
              <w:top w:val="single" w:sz="4" w:space="0" w:color="auto"/>
              <w:left w:val="single" w:sz="8" w:space="0" w:color="auto"/>
              <w:bottom w:val="single" w:sz="8" w:space="0" w:color="000000"/>
              <w:right w:val="single" w:sz="4" w:space="0" w:color="auto"/>
            </w:tcBorders>
            <w:vAlign w:val="center"/>
            <w:hideMark/>
          </w:tcPr>
          <w:p w:rsidR="00334BAC" w:rsidRPr="00851A57" w:rsidRDefault="00334BAC" w:rsidP="00615333">
            <w:pPr>
              <w:spacing w:after="0"/>
              <w:rPr>
                <w:rFonts w:ascii="Arial" w:hAnsi="Arial" w:cs="Arial"/>
                <w:b/>
                <w:bCs/>
                <w:color w:val="000000"/>
                <w:sz w:val="16"/>
                <w:szCs w:val="16"/>
                <w:lang w:val="en-US" w:eastAsia="zh-CN"/>
              </w:rPr>
            </w:pPr>
          </w:p>
        </w:tc>
        <w:tc>
          <w:tcPr>
            <w:tcW w:w="980" w:type="dxa"/>
            <w:vMerge/>
            <w:tcBorders>
              <w:top w:val="nil"/>
              <w:left w:val="single" w:sz="4" w:space="0" w:color="auto"/>
              <w:bottom w:val="single" w:sz="8" w:space="0" w:color="000000"/>
              <w:right w:val="single" w:sz="4" w:space="0" w:color="auto"/>
            </w:tcBorders>
            <w:vAlign w:val="center"/>
            <w:hideMark/>
          </w:tcPr>
          <w:p w:rsidR="00334BAC" w:rsidRPr="00851A57" w:rsidRDefault="00334BAC" w:rsidP="00615333">
            <w:pPr>
              <w:spacing w:after="0"/>
              <w:rPr>
                <w:rFonts w:ascii="Arial" w:hAnsi="Arial" w:cs="Arial"/>
                <w:color w:val="000000"/>
                <w:sz w:val="16"/>
                <w:szCs w:val="16"/>
                <w:lang w:val="en-US" w:eastAsia="zh-CN"/>
              </w:rPr>
            </w:pPr>
          </w:p>
        </w:tc>
        <w:tc>
          <w:tcPr>
            <w:tcW w:w="1400" w:type="dxa"/>
            <w:tcBorders>
              <w:top w:val="nil"/>
              <w:left w:val="nil"/>
              <w:bottom w:val="single" w:sz="8" w:space="0" w:color="auto"/>
              <w:right w:val="single" w:sz="4" w:space="0" w:color="auto"/>
            </w:tcBorders>
            <w:shd w:val="clear" w:color="auto" w:fill="auto"/>
            <w:vAlign w:val="center"/>
            <w:hideMark/>
          </w:tcPr>
          <w:p w:rsidR="00334BAC" w:rsidRPr="00851A57" w:rsidRDefault="00334BAC" w:rsidP="00615333">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Parabolic</w:t>
            </w:r>
          </w:p>
        </w:tc>
        <w:tc>
          <w:tcPr>
            <w:tcW w:w="2480" w:type="dxa"/>
            <w:tcBorders>
              <w:top w:val="nil"/>
              <w:left w:val="nil"/>
              <w:bottom w:val="single" w:sz="8" w:space="0" w:color="auto"/>
              <w:right w:val="single" w:sz="8" w:space="0" w:color="auto"/>
            </w:tcBorders>
            <w:shd w:val="clear" w:color="auto" w:fill="auto"/>
            <w:vAlign w:val="center"/>
            <w:hideMark/>
          </w:tcPr>
          <w:p w:rsidR="00334BAC" w:rsidRPr="00851A57" w:rsidRDefault="00334BAC" w:rsidP="00615333">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38.41</w:t>
            </w:r>
          </w:p>
        </w:tc>
      </w:tr>
      <w:tr w:rsidR="00334BAC" w:rsidRPr="00851A57" w:rsidTr="00615333">
        <w:trPr>
          <w:trHeight w:val="258"/>
        </w:trPr>
        <w:tc>
          <w:tcPr>
            <w:tcW w:w="2860" w:type="dxa"/>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rsidR="00334BAC" w:rsidRPr="00851A57" w:rsidRDefault="00334BAC" w:rsidP="00615333">
            <w:pPr>
              <w:spacing w:after="0"/>
              <w:jc w:val="center"/>
              <w:rPr>
                <w:rFonts w:ascii="Arial" w:hAnsi="Arial" w:cs="Arial"/>
                <w:b/>
                <w:bCs/>
                <w:color w:val="000000"/>
                <w:sz w:val="16"/>
                <w:szCs w:val="16"/>
                <w:lang w:val="en-US" w:eastAsia="zh-CN"/>
              </w:rPr>
            </w:pPr>
            <w:r w:rsidRPr="00851A57">
              <w:rPr>
                <w:rFonts w:ascii="Arial" w:hAnsi="Arial" w:cs="Arial"/>
                <w:b/>
                <w:bCs/>
                <w:color w:val="000000"/>
                <w:sz w:val="16"/>
                <w:szCs w:val="16"/>
                <w:lang w:val="en-US" w:eastAsia="zh-CN"/>
              </w:rPr>
              <w:t>scenario 6</w:t>
            </w:r>
            <w:r w:rsidRPr="00851A57">
              <w:rPr>
                <w:rFonts w:ascii="Arial" w:hAnsi="Arial" w:cs="Arial"/>
                <w:b/>
                <w:bCs/>
                <w:color w:val="000000"/>
                <w:sz w:val="16"/>
                <w:szCs w:val="16"/>
                <w:lang w:val="en-US" w:eastAsia="zh-CN"/>
              </w:rPr>
              <w:br/>
              <w:t>NTN DL aggressor</w:t>
            </w:r>
            <w:r w:rsidRPr="00851A57">
              <w:rPr>
                <w:rFonts w:ascii="Arial" w:hAnsi="Arial" w:cs="Arial"/>
                <w:b/>
                <w:bCs/>
                <w:color w:val="000000"/>
                <w:sz w:val="16"/>
                <w:szCs w:val="16"/>
                <w:lang w:val="en-US" w:eastAsia="zh-CN"/>
              </w:rPr>
              <w:br/>
              <w:t>TN DL victim</w:t>
            </w:r>
            <w:r w:rsidRPr="00851A57">
              <w:rPr>
                <w:rFonts w:ascii="Arial" w:hAnsi="Arial" w:cs="Arial"/>
                <w:b/>
                <w:bCs/>
                <w:color w:val="000000"/>
                <w:sz w:val="16"/>
                <w:szCs w:val="16"/>
                <w:lang w:val="en-US" w:eastAsia="zh-CN"/>
              </w:rPr>
              <w:br/>
              <w:t>SAN ACLR to be defined</w:t>
            </w:r>
          </w:p>
        </w:tc>
        <w:tc>
          <w:tcPr>
            <w:tcW w:w="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4BAC" w:rsidRPr="00851A57" w:rsidRDefault="00334BAC" w:rsidP="00615333">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GEO</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334BAC" w:rsidRPr="00851A57" w:rsidRDefault="00334BAC" w:rsidP="00615333">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Phase array</w:t>
            </w:r>
          </w:p>
        </w:tc>
        <w:tc>
          <w:tcPr>
            <w:tcW w:w="2480" w:type="dxa"/>
            <w:tcBorders>
              <w:top w:val="single" w:sz="4" w:space="0" w:color="auto"/>
              <w:left w:val="nil"/>
              <w:bottom w:val="single" w:sz="4" w:space="0" w:color="auto"/>
              <w:right w:val="single" w:sz="8" w:space="0" w:color="auto"/>
            </w:tcBorders>
            <w:shd w:val="clear" w:color="auto" w:fill="auto"/>
            <w:vAlign w:val="center"/>
            <w:hideMark/>
          </w:tcPr>
          <w:p w:rsidR="00334BAC" w:rsidRPr="00851A57" w:rsidRDefault="00334BAC" w:rsidP="00615333">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0</w:t>
            </w:r>
          </w:p>
        </w:tc>
      </w:tr>
      <w:tr w:rsidR="00334BAC" w:rsidRPr="00851A57" w:rsidTr="00615333">
        <w:trPr>
          <w:trHeight w:val="258"/>
        </w:trPr>
        <w:tc>
          <w:tcPr>
            <w:tcW w:w="2860" w:type="dxa"/>
            <w:vMerge/>
            <w:tcBorders>
              <w:top w:val="single" w:sz="4" w:space="0" w:color="auto"/>
              <w:left w:val="single" w:sz="8" w:space="0" w:color="auto"/>
              <w:bottom w:val="single" w:sz="8" w:space="0" w:color="000000"/>
              <w:right w:val="single" w:sz="4" w:space="0" w:color="auto"/>
            </w:tcBorders>
            <w:vAlign w:val="center"/>
            <w:hideMark/>
          </w:tcPr>
          <w:p w:rsidR="00334BAC" w:rsidRPr="00851A57" w:rsidRDefault="00334BAC" w:rsidP="00615333">
            <w:pPr>
              <w:spacing w:after="0"/>
              <w:rPr>
                <w:rFonts w:ascii="Arial" w:hAnsi="Arial" w:cs="Arial"/>
                <w:b/>
                <w:bCs/>
                <w:color w:val="000000"/>
                <w:sz w:val="16"/>
                <w:szCs w:val="16"/>
                <w:lang w:val="en-US" w:eastAsia="zh-CN"/>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rsidR="00334BAC" w:rsidRPr="00851A57" w:rsidRDefault="00334BAC" w:rsidP="00615333">
            <w:pPr>
              <w:spacing w:after="0"/>
              <w:rPr>
                <w:rFonts w:ascii="Arial" w:hAnsi="Arial" w:cs="Arial"/>
                <w:color w:val="000000"/>
                <w:sz w:val="16"/>
                <w:szCs w:val="16"/>
                <w:lang w:val="en-US" w:eastAsia="zh-CN"/>
              </w:rPr>
            </w:pPr>
          </w:p>
        </w:tc>
        <w:tc>
          <w:tcPr>
            <w:tcW w:w="1400" w:type="dxa"/>
            <w:tcBorders>
              <w:top w:val="nil"/>
              <w:left w:val="nil"/>
              <w:bottom w:val="single" w:sz="4" w:space="0" w:color="auto"/>
              <w:right w:val="single" w:sz="4" w:space="0" w:color="auto"/>
            </w:tcBorders>
            <w:shd w:val="clear" w:color="auto" w:fill="auto"/>
            <w:vAlign w:val="center"/>
            <w:hideMark/>
          </w:tcPr>
          <w:p w:rsidR="00334BAC" w:rsidRPr="00851A57" w:rsidRDefault="00334BAC" w:rsidP="00615333">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Parabolic</w:t>
            </w:r>
          </w:p>
        </w:tc>
        <w:tc>
          <w:tcPr>
            <w:tcW w:w="2480" w:type="dxa"/>
            <w:tcBorders>
              <w:top w:val="nil"/>
              <w:left w:val="nil"/>
              <w:bottom w:val="single" w:sz="4" w:space="0" w:color="auto"/>
              <w:right w:val="single" w:sz="8" w:space="0" w:color="auto"/>
            </w:tcBorders>
            <w:shd w:val="clear" w:color="auto" w:fill="auto"/>
            <w:vAlign w:val="center"/>
            <w:hideMark/>
          </w:tcPr>
          <w:p w:rsidR="00334BAC" w:rsidRPr="00851A57" w:rsidRDefault="00334BAC" w:rsidP="00615333">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0</w:t>
            </w:r>
          </w:p>
        </w:tc>
      </w:tr>
      <w:tr w:rsidR="00334BAC" w:rsidRPr="00851A57" w:rsidTr="00615333">
        <w:trPr>
          <w:trHeight w:val="258"/>
        </w:trPr>
        <w:tc>
          <w:tcPr>
            <w:tcW w:w="2860" w:type="dxa"/>
            <w:vMerge/>
            <w:tcBorders>
              <w:top w:val="single" w:sz="4" w:space="0" w:color="auto"/>
              <w:left w:val="single" w:sz="8" w:space="0" w:color="auto"/>
              <w:bottom w:val="single" w:sz="8" w:space="0" w:color="000000"/>
              <w:right w:val="single" w:sz="4" w:space="0" w:color="auto"/>
            </w:tcBorders>
            <w:vAlign w:val="center"/>
            <w:hideMark/>
          </w:tcPr>
          <w:p w:rsidR="00334BAC" w:rsidRPr="00851A57" w:rsidRDefault="00334BAC" w:rsidP="00615333">
            <w:pPr>
              <w:spacing w:after="0"/>
              <w:rPr>
                <w:rFonts w:ascii="Arial" w:hAnsi="Arial" w:cs="Arial"/>
                <w:b/>
                <w:bCs/>
                <w:color w:val="000000"/>
                <w:sz w:val="16"/>
                <w:szCs w:val="16"/>
                <w:lang w:val="en-US" w:eastAsia="zh-CN"/>
              </w:rPr>
            </w:pPr>
          </w:p>
        </w:tc>
        <w:tc>
          <w:tcPr>
            <w:tcW w:w="980" w:type="dxa"/>
            <w:vMerge w:val="restart"/>
            <w:tcBorders>
              <w:top w:val="nil"/>
              <w:left w:val="single" w:sz="4" w:space="0" w:color="auto"/>
              <w:bottom w:val="single" w:sz="8" w:space="0" w:color="000000"/>
              <w:right w:val="single" w:sz="4" w:space="0" w:color="auto"/>
            </w:tcBorders>
            <w:shd w:val="clear" w:color="auto" w:fill="auto"/>
            <w:vAlign w:val="center"/>
            <w:hideMark/>
          </w:tcPr>
          <w:p w:rsidR="00334BAC" w:rsidRPr="00851A57" w:rsidRDefault="00334BAC" w:rsidP="00615333">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LEO</w:t>
            </w:r>
          </w:p>
        </w:tc>
        <w:tc>
          <w:tcPr>
            <w:tcW w:w="1400" w:type="dxa"/>
            <w:tcBorders>
              <w:top w:val="nil"/>
              <w:left w:val="nil"/>
              <w:bottom w:val="single" w:sz="4" w:space="0" w:color="auto"/>
              <w:right w:val="single" w:sz="4" w:space="0" w:color="auto"/>
            </w:tcBorders>
            <w:shd w:val="clear" w:color="auto" w:fill="auto"/>
            <w:vAlign w:val="center"/>
            <w:hideMark/>
          </w:tcPr>
          <w:p w:rsidR="00334BAC" w:rsidRPr="00851A57" w:rsidRDefault="00334BAC" w:rsidP="00615333">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Phase array</w:t>
            </w:r>
          </w:p>
        </w:tc>
        <w:tc>
          <w:tcPr>
            <w:tcW w:w="2480" w:type="dxa"/>
            <w:tcBorders>
              <w:top w:val="nil"/>
              <w:left w:val="nil"/>
              <w:bottom w:val="single" w:sz="4" w:space="0" w:color="auto"/>
              <w:right w:val="single" w:sz="8" w:space="0" w:color="auto"/>
            </w:tcBorders>
            <w:shd w:val="clear" w:color="auto" w:fill="auto"/>
            <w:vAlign w:val="center"/>
            <w:hideMark/>
          </w:tcPr>
          <w:p w:rsidR="00334BAC" w:rsidRPr="00851A57" w:rsidRDefault="00334BAC" w:rsidP="00615333">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0</w:t>
            </w:r>
          </w:p>
        </w:tc>
      </w:tr>
      <w:tr w:rsidR="00334BAC" w:rsidRPr="00851A57" w:rsidTr="00615333">
        <w:trPr>
          <w:trHeight w:val="272"/>
        </w:trPr>
        <w:tc>
          <w:tcPr>
            <w:tcW w:w="2860" w:type="dxa"/>
            <w:vMerge/>
            <w:tcBorders>
              <w:top w:val="single" w:sz="4" w:space="0" w:color="auto"/>
              <w:left w:val="single" w:sz="8" w:space="0" w:color="auto"/>
              <w:bottom w:val="single" w:sz="8" w:space="0" w:color="000000"/>
              <w:right w:val="single" w:sz="4" w:space="0" w:color="auto"/>
            </w:tcBorders>
            <w:vAlign w:val="center"/>
            <w:hideMark/>
          </w:tcPr>
          <w:p w:rsidR="00334BAC" w:rsidRPr="00851A57" w:rsidRDefault="00334BAC" w:rsidP="00615333">
            <w:pPr>
              <w:spacing w:after="0"/>
              <w:rPr>
                <w:rFonts w:ascii="Arial" w:hAnsi="Arial" w:cs="Arial"/>
                <w:b/>
                <w:bCs/>
                <w:color w:val="000000"/>
                <w:sz w:val="16"/>
                <w:szCs w:val="16"/>
                <w:lang w:val="en-US" w:eastAsia="zh-CN"/>
              </w:rPr>
            </w:pPr>
          </w:p>
        </w:tc>
        <w:tc>
          <w:tcPr>
            <w:tcW w:w="980" w:type="dxa"/>
            <w:vMerge/>
            <w:tcBorders>
              <w:top w:val="nil"/>
              <w:left w:val="single" w:sz="4" w:space="0" w:color="auto"/>
              <w:bottom w:val="single" w:sz="8" w:space="0" w:color="000000"/>
              <w:right w:val="single" w:sz="4" w:space="0" w:color="auto"/>
            </w:tcBorders>
            <w:vAlign w:val="center"/>
            <w:hideMark/>
          </w:tcPr>
          <w:p w:rsidR="00334BAC" w:rsidRPr="00851A57" w:rsidRDefault="00334BAC" w:rsidP="00615333">
            <w:pPr>
              <w:spacing w:after="0"/>
              <w:rPr>
                <w:rFonts w:ascii="Arial" w:hAnsi="Arial" w:cs="Arial"/>
                <w:color w:val="000000"/>
                <w:sz w:val="16"/>
                <w:szCs w:val="16"/>
                <w:lang w:val="en-US" w:eastAsia="zh-CN"/>
              </w:rPr>
            </w:pPr>
          </w:p>
        </w:tc>
        <w:tc>
          <w:tcPr>
            <w:tcW w:w="1400" w:type="dxa"/>
            <w:tcBorders>
              <w:top w:val="nil"/>
              <w:left w:val="nil"/>
              <w:bottom w:val="single" w:sz="8" w:space="0" w:color="auto"/>
              <w:right w:val="single" w:sz="4" w:space="0" w:color="auto"/>
            </w:tcBorders>
            <w:shd w:val="clear" w:color="auto" w:fill="auto"/>
            <w:vAlign w:val="center"/>
            <w:hideMark/>
          </w:tcPr>
          <w:p w:rsidR="00334BAC" w:rsidRPr="00851A57" w:rsidRDefault="00334BAC" w:rsidP="00615333">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Parabolic</w:t>
            </w:r>
          </w:p>
        </w:tc>
        <w:tc>
          <w:tcPr>
            <w:tcW w:w="2480" w:type="dxa"/>
            <w:tcBorders>
              <w:top w:val="nil"/>
              <w:left w:val="nil"/>
              <w:bottom w:val="single" w:sz="8" w:space="0" w:color="auto"/>
              <w:right w:val="single" w:sz="8" w:space="0" w:color="auto"/>
            </w:tcBorders>
            <w:shd w:val="clear" w:color="auto" w:fill="auto"/>
            <w:vAlign w:val="center"/>
            <w:hideMark/>
          </w:tcPr>
          <w:p w:rsidR="00334BAC" w:rsidRPr="00851A57" w:rsidRDefault="00334BAC" w:rsidP="00615333">
            <w:pPr>
              <w:spacing w:after="0"/>
              <w:rPr>
                <w:rFonts w:ascii="Arial" w:hAnsi="Arial" w:cs="Arial"/>
                <w:color w:val="000000"/>
                <w:sz w:val="16"/>
                <w:szCs w:val="16"/>
                <w:lang w:val="en-US" w:eastAsia="zh-CN"/>
              </w:rPr>
            </w:pPr>
            <w:r w:rsidRPr="00851A57">
              <w:rPr>
                <w:rFonts w:ascii="Arial" w:hAnsi="Arial" w:cs="Arial"/>
                <w:color w:val="000000"/>
                <w:sz w:val="16"/>
                <w:szCs w:val="16"/>
                <w:lang w:val="en-US" w:eastAsia="zh-CN"/>
              </w:rPr>
              <w:t>0</w:t>
            </w:r>
          </w:p>
        </w:tc>
      </w:tr>
    </w:tbl>
    <w:p w:rsidR="00334BAC" w:rsidRDefault="00334BAC" w:rsidP="00334BAC">
      <w:pPr>
        <w:jc w:val="both"/>
        <w:rPr>
          <w:b/>
          <w:lang w:eastAsia="zh-CN"/>
        </w:rPr>
      </w:pPr>
    </w:p>
    <w:p w:rsidR="00157A93" w:rsidRPr="001252E8" w:rsidRDefault="00157A93" w:rsidP="00157A93">
      <w:pPr>
        <w:jc w:val="both"/>
        <w:rPr>
          <w:b/>
          <w:lang w:eastAsia="zh-CN"/>
        </w:rPr>
      </w:pPr>
      <w:r w:rsidRPr="001252E8">
        <w:rPr>
          <w:rFonts w:hint="eastAsia"/>
          <w:b/>
          <w:lang w:eastAsia="zh-CN"/>
        </w:rPr>
        <w:t>Observation</w:t>
      </w:r>
      <w:r>
        <w:rPr>
          <w:rFonts w:hint="eastAsia"/>
          <w:b/>
          <w:lang w:eastAsia="zh-CN"/>
        </w:rPr>
        <w:t xml:space="preserve"> </w:t>
      </w:r>
      <w:r w:rsidRPr="001252E8">
        <w:rPr>
          <w:rFonts w:hint="eastAsia"/>
          <w:b/>
          <w:lang w:eastAsia="zh-CN"/>
        </w:rPr>
        <w:t xml:space="preserve">2: From perspective of co-existence, </w:t>
      </w:r>
      <w:r w:rsidRPr="00031015">
        <w:rPr>
          <w:b/>
          <w:lang w:eastAsia="zh-CN"/>
        </w:rPr>
        <w:t>simulation</w:t>
      </w:r>
      <w:r w:rsidR="00E47376">
        <w:rPr>
          <w:rFonts w:hint="eastAsia"/>
          <w:b/>
          <w:lang w:eastAsia="zh-CN"/>
        </w:rPr>
        <w:t xml:space="preserve"> result</w:t>
      </w:r>
      <w:r w:rsidRPr="00031015">
        <w:rPr>
          <w:b/>
          <w:lang w:eastAsia="zh-CN"/>
        </w:rPr>
        <w:t xml:space="preserve"> shows that </w:t>
      </w:r>
      <w:r w:rsidRPr="001252E8">
        <w:rPr>
          <w:b/>
          <w:lang w:eastAsia="zh-CN"/>
        </w:rPr>
        <w:t>VSAT ACLR</w:t>
      </w:r>
      <w:r w:rsidRPr="001252E8">
        <w:rPr>
          <w:rFonts w:hint="eastAsia"/>
          <w:b/>
          <w:lang w:eastAsia="zh-CN"/>
        </w:rPr>
        <w:t xml:space="preserve"> needs to be defined as 31.55dB.</w:t>
      </w:r>
    </w:p>
    <w:p w:rsidR="00754601" w:rsidRPr="001252E8" w:rsidRDefault="00754601" w:rsidP="00754601">
      <w:pPr>
        <w:jc w:val="both"/>
        <w:rPr>
          <w:b/>
          <w:lang w:eastAsia="zh-CN"/>
        </w:rPr>
      </w:pPr>
      <w:r w:rsidRPr="001252E8">
        <w:rPr>
          <w:rFonts w:hint="eastAsia"/>
          <w:b/>
          <w:lang w:eastAsia="zh-CN"/>
        </w:rPr>
        <w:t>Observation 3: From perspective of co-existence, simulation</w:t>
      </w:r>
      <w:r w:rsidR="00E47376">
        <w:rPr>
          <w:rFonts w:hint="eastAsia"/>
          <w:b/>
          <w:lang w:eastAsia="zh-CN"/>
        </w:rPr>
        <w:t xml:space="preserve"> result</w:t>
      </w:r>
      <w:r w:rsidRPr="001252E8">
        <w:rPr>
          <w:rFonts w:hint="eastAsia"/>
          <w:b/>
          <w:lang w:eastAsia="zh-CN"/>
        </w:rPr>
        <w:t xml:space="preserve"> shows that SAN ACS</w:t>
      </w:r>
      <w:r>
        <w:rPr>
          <w:rFonts w:hint="eastAsia"/>
          <w:b/>
          <w:lang w:eastAsia="zh-CN"/>
        </w:rPr>
        <w:t xml:space="preserve"> for GEO and LEO</w:t>
      </w:r>
      <w:r w:rsidRPr="001252E8">
        <w:rPr>
          <w:rFonts w:hint="eastAsia"/>
          <w:b/>
          <w:lang w:eastAsia="zh-CN"/>
        </w:rPr>
        <w:t xml:space="preserve"> needs to be defined as 40dB.</w:t>
      </w:r>
    </w:p>
    <w:p w:rsidR="00754601" w:rsidRDefault="00754601" w:rsidP="00754601">
      <w:pPr>
        <w:jc w:val="both"/>
        <w:rPr>
          <w:lang w:eastAsia="zh-CN"/>
        </w:rPr>
      </w:pPr>
      <w:r w:rsidRPr="001252E8">
        <w:rPr>
          <w:rFonts w:hint="eastAsia"/>
          <w:b/>
          <w:lang w:eastAsia="zh-CN"/>
        </w:rPr>
        <w:t>Observation 4: From perspective of co-existence, simulation</w:t>
      </w:r>
      <w:r w:rsidR="00E47376">
        <w:rPr>
          <w:rFonts w:hint="eastAsia"/>
          <w:b/>
          <w:lang w:eastAsia="zh-CN"/>
        </w:rPr>
        <w:t xml:space="preserve"> result</w:t>
      </w:r>
      <w:r w:rsidRPr="001252E8">
        <w:rPr>
          <w:rFonts w:hint="eastAsia"/>
          <w:b/>
          <w:lang w:eastAsia="zh-CN"/>
        </w:rPr>
        <w:t xml:space="preserve"> shows that VSAT ACS needs to be defined as 40dB.</w:t>
      </w:r>
    </w:p>
    <w:p w:rsidR="00754601" w:rsidRPr="001252E8" w:rsidRDefault="00754601" w:rsidP="00754601">
      <w:pPr>
        <w:jc w:val="both"/>
        <w:rPr>
          <w:b/>
          <w:lang w:eastAsia="zh-CN"/>
        </w:rPr>
      </w:pPr>
      <w:r>
        <w:rPr>
          <w:rFonts w:hint="eastAsia"/>
          <w:b/>
          <w:lang w:eastAsia="zh-CN"/>
        </w:rPr>
        <w:t>Observation 5:</w:t>
      </w:r>
      <w:r w:rsidRPr="001252E8">
        <w:rPr>
          <w:b/>
          <w:lang w:eastAsia="zh-CN"/>
        </w:rPr>
        <w:t xml:space="preserve"> Define 13dB SAN ACLR</w:t>
      </w:r>
      <w:r>
        <w:rPr>
          <w:rFonts w:hint="eastAsia"/>
          <w:b/>
          <w:lang w:eastAsia="zh-CN"/>
        </w:rPr>
        <w:t xml:space="preserve"> for GEO and LEO class</w:t>
      </w:r>
      <w:r w:rsidRPr="001252E8">
        <w:rPr>
          <w:b/>
          <w:lang w:eastAsia="zh-CN"/>
        </w:rPr>
        <w:t xml:space="preserve"> for Ku-band NTN.</w:t>
      </w:r>
    </w:p>
    <w:p w:rsidR="00157A93" w:rsidRPr="00754601" w:rsidRDefault="00157A93" w:rsidP="00334BAC">
      <w:pPr>
        <w:jc w:val="both"/>
        <w:rPr>
          <w:b/>
          <w:lang w:eastAsia="zh-CN"/>
        </w:rPr>
      </w:pPr>
    </w:p>
    <w:p w:rsidR="00B06E51" w:rsidRPr="0074476A" w:rsidRDefault="00B06E51">
      <w:pPr>
        <w:jc w:val="both"/>
        <w:rPr>
          <w:b/>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lastRenderedPageBreak/>
        <w:t>References</w:t>
      </w:r>
    </w:p>
    <w:bookmarkEnd w:id="0"/>
    <w:bookmarkEnd w:id="1"/>
    <w:p w:rsidR="006D3AA3" w:rsidRDefault="006D3AA3" w:rsidP="006D3AA3">
      <w:pPr>
        <w:numPr>
          <w:ilvl w:val="0"/>
          <w:numId w:val="5"/>
        </w:numPr>
        <w:jc w:val="both"/>
        <w:rPr>
          <w:lang w:eastAsia="zh-CN"/>
        </w:rPr>
      </w:pPr>
      <w:r w:rsidRPr="00BD4004">
        <w:rPr>
          <w:lang w:eastAsia="zh-CN"/>
        </w:rPr>
        <w:t>R4-2508774, Ku band co-existence simulation assumptions (running document), Ericsson, RAN4#115</w:t>
      </w:r>
    </w:p>
    <w:p w:rsidR="00253386" w:rsidRDefault="00253386">
      <w:pPr>
        <w:jc w:val="both"/>
        <w:rPr>
          <w:lang w:val="en-US" w:eastAsia="zh-CN"/>
        </w:rPr>
      </w:pPr>
    </w:p>
    <w:p w:rsidR="0078097C" w:rsidRPr="0058664D" w:rsidRDefault="0078097C" w:rsidP="0074476A">
      <w:pPr>
        <w:jc w:val="both"/>
        <w:rPr>
          <w:lang w:eastAsia="zh-CN"/>
        </w:rPr>
      </w:pPr>
    </w:p>
    <w:sectPr w:rsidR="0078097C" w:rsidRPr="0058664D" w:rsidSect="00E218D4">
      <w:head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101" w:rsidRDefault="00A72101">
      <w:r>
        <w:separator/>
      </w:r>
    </w:p>
  </w:endnote>
  <w:endnote w:type="continuationSeparator" w:id="0">
    <w:p w:rsidR="00A72101" w:rsidRDefault="00A72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101" w:rsidRDefault="00A72101">
      <w:r>
        <w:separator/>
      </w:r>
    </w:p>
  </w:footnote>
  <w:footnote w:type="continuationSeparator" w:id="0">
    <w:p w:rsidR="00A72101" w:rsidRDefault="00A721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7E6" w:rsidRDefault="009857E6">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
  </w:num>
  <w:num w:numId="3">
    <w:abstractNumId w:val="9"/>
  </w:num>
  <w:num w:numId="4">
    <w:abstractNumId w:val="4"/>
  </w:num>
  <w:num w:numId="5">
    <w:abstractNumId w:val="3"/>
  </w:num>
  <w:num w:numId="6">
    <w:abstractNumId w:val="10"/>
  </w:num>
  <w:num w:numId="7">
    <w:abstractNumId w:val="8"/>
  </w:num>
  <w:num w:numId="8">
    <w:abstractNumId w:val="2"/>
  </w:num>
  <w:num w:numId="9">
    <w:abstractNumId w:val="0"/>
  </w:num>
  <w:num w:numId="10">
    <w:abstractNumId w:val="5"/>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14C"/>
    <w:rsid w:val="0000765D"/>
    <w:rsid w:val="00007AA3"/>
    <w:rsid w:val="00007EF7"/>
    <w:rsid w:val="000108B5"/>
    <w:rsid w:val="0001092B"/>
    <w:rsid w:val="00010B3B"/>
    <w:rsid w:val="00010D7C"/>
    <w:rsid w:val="000114BD"/>
    <w:rsid w:val="0001182D"/>
    <w:rsid w:val="000118C3"/>
    <w:rsid w:val="0001372B"/>
    <w:rsid w:val="00013837"/>
    <w:rsid w:val="00013D50"/>
    <w:rsid w:val="0001446D"/>
    <w:rsid w:val="0001497B"/>
    <w:rsid w:val="00014A93"/>
    <w:rsid w:val="00014B8A"/>
    <w:rsid w:val="00015119"/>
    <w:rsid w:val="000165B3"/>
    <w:rsid w:val="00016A8A"/>
    <w:rsid w:val="00016B1D"/>
    <w:rsid w:val="00016E26"/>
    <w:rsid w:val="000206AC"/>
    <w:rsid w:val="00020C02"/>
    <w:rsid w:val="000210C6"/>
    <w:rsid w:val="00021929"/>
    <w:rsid w:val="000219F4"/>
    <w:rsid w:val="000226C3"/>
    <w:rsid w:val="00022D9C"/>
    <w:rsid w:val="00022E4A"/>
    <w:rsid w:val="00022F01"/>
    <w:rsid w:val="00022FC2"/>
    <w:rsid w:val="00023239"/>
    <w:rsid w:val="00024211"/>
    <w:rsid w:val="00024288"/>
    <w:rsid w:val="00024CE4"/>
    <w:rsid w:val="0002504A"/>
    <w:rsid w:val="000253C7"/>
    <w:rsid w:val="000258F9"/>
    <w:rsid w:val="00025919"/>
    <w:rsid w:val="00025FAD"/>
    <w:rsid w:val="00026080"/>
    <w:rsid w:val="000260DA"/>
    <w:rsid w:val="00026742"/>
    <w:rsid w:val="00026BD3"/>
    <w:rsid w:val="00026E02"/>
    <w:rsid w:val="00026F2F"/>
    <w:rsid w:val="0003068B"/>
    <w:rsid w:val="00030DF5"/>
    <w:rsid w:val="00031015"/>
    <w:rsid w:val="000322A2"/>
    <w:rsid w:val="00032C46"/>
    <w:rsid w:val="0003352E"/>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106"/>
    <w:rsid w:val="000447BF"/>
    <w:rsid w:val="00044980"/>
    <w:rsid w:val="000458CA"/>
    <w:rsid w:val="00045F86"/>
    <w:rsid w:val="00045FC0"/>
    <w:rsid w:val="0004763E"/>
    <w:rsid w:val="00047705"/>
    <w:rsid w:val="00050BE3"/>
    <w:rsid w:val="0005149F"/>
    <w:rsid w:val="000514B2"/>
    <w:rsid w:val="00051B8F"/>
    <w:rsid w:val="00052103"/>
    <w:rsid w:val="000522E5"/>
    <w:rsid w:val="00052707"/>
    <w:rsid w:val="000528E7"/>
    <w:rsid w:val="00052C05"/>
    <w:rsid w:val="00052D12"/>
    <w:rsid w:val="00053368"/>
    <w:rsid w:val="0005336F"/>
    <w:rsid w:val="00054C94"/>
    <w:rsid w:val="000559A0"/>
    <w:rsid w:val="00055AE6"/>
    <w:rsid w:val="000562F3"/>
    <w:rsid w:val="00056609"/>
    <w:rsid w:val="0005703A"/>
    <w:rsid w:val="00057549"/>
    <w:rsid w:val="000577C4"/>
    <w:rsid w:val="00057B5A"/>
    <w:rsid w:val="0006041C"/>
    <w:rsid w:val="00060980"/>
    <w:rsid w:val="00061A49"/>
    <w:rsid w:val="000621C6"/>
    <w:rsid w:val="0006254A"/>
    <w:rsid w:val="00062A32"/>
    <w:rsid w:val="00062D89"/>
    <w:rsid w:val="000637CC"/>
    <w:rsid w:val="00063DCE"/>
    <w:rsid w:val="00064802"/>
    <w:rsid w:val="00064EB3"/>
    <w:rsid w:val="00065335"/>
    <w:rsid w:val="000653DD"/>
    <w:rsid w:val="00065920"/>
    <w:rsid w:val="00065A37"/>
    <w:rsid w:val="00066238"/>
    <w:rsid w:val="00067098"/>
    <w:rsid w:val="000677DD"/>
    <w:rsid w:val="00067955"/>
    <w:rsid w:val="00070DF8"/>
    <w:rsid w:val="00070FD4"/>
    <w:rsid w:val="0007249D"/>
    <w:rsid w:val="000739DD"/>
    <w:rsid w:val="00073D07"/>
    <w:rsid w:val="00073F45"/>
    <w:rsid w:val="00074221"/>
    <w:rsid w:val="00074DA5"/>
    <w:rsid w:val="00075C38"/>
    <w:rsid w:val="00076DAD"/>
    <w:rsid w:val="00077740"/>
    <w:rsid w:val="000777E9"/>
    <w:rsid w:val="00077887"/>
    <w:rsid w:val="000816D1"/>
    <w:rsid w:val="00081A1F"/>
    <w:rsid w:val="00081ECB"/>
    <w:rsid w:val="00082385"/>
    <w:rsid w:val="00082E31"/>
    <w:rsid w:val="00082F0B"/>
    <w:rsid w:val="0008302E"/>
    <w:rsid w:val="00083AF1"/>
    <w:rsid w:val="00083C3F"/>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762"/>
    <w:rsid w:val="00094927"/>
    <w:rsid w:val="000950BE"/>
    <w:rsid w:val="0009614E"/>
    <w:rsid w:val="00096499"/>
    <w:rsid w:val="00096654"/>
    <w:rsid w:val="00096736"/>
    <w:rsid w:val="00096882"/>
    <w:rsid w:val="000969E9"/>
    <w:rsid w:val="00096DDB"/>
    <w:rsid w:val="00096E55"/>
    <w:rsid w:val="00096F2F"/>
    <w:rsid w:val="00097770"/>
    <w:rsid w:val="00097AE8"/>
    <w:rsid w:val="00097C23"/>
    <w:rsid w:val="000A0BFE"/>
    <w:rsid w:val="000A0FC2"/>
    <w:rsid w:val="000A11EC"/>
    <w:rsid w:val="000A14B3"/>
    <w:rsid w:val="000A1FBF"/>
    <w:rsid w:val="000A219D"/>
    <w:rsid w:val="000A3048"/>
    <w:rsid w:val="000A3510"/>
    <w:rsid w:val="000A3514"/>
    <w:rsid w:val="000A39C1"/>
    <w:rsid w:val="000A3CAB"/>
    <w:rsid w:val="000A3E89"/>
    <w:rsid w:val="000A487B"/>
    <w:rsid w:val="000A48A1"/>
    <w:rsid w:val="000A5D77"/>
    <w:rsid w:val="000A6394"/>
    <w:rsid w:val="000A69FA"/>
    <w:rsid w:val="000A6B22"/>
    <w:rsid w:val="000A7FE0"/>
    <w:rsid w:val="000B02AF"/>
    <w:rsid w:val="000B09AD"/>
    <w:rsid w:val="000B09D8"/>
    <w:rsid w:val="000B1084"/>
    <w:rsid w:val="000B1238"/>
    <w:rsid w:val="000B1384"/>
    <w:rsid w:val="000B1403"/>
    <w:rsid w:val="000B1CD6"/>
    <w:rsid w:val="000B1E1B"/>
    <w:rsid w:val="000B24EA"/>
    <w:rsid w:val="000B281D"/>
    <w:rsid w:val="000B32EC"/>
    <w:rsid w:val="000B3559"/>
    <w:rsid w:val="000B3ADF"/>
    <w:rsid w:val="000B3ECE"/>
    <w:rsid w:val="000B3EF7"/>
    <w:rsid w:val="000B49A4"/>
    <w:rsid w:val="000B4DB3"/>
    <w:rsid w:val="000B50F3"/>
    <w:rsid w:val="000B51DD"/>
    <w:rsid w:val="000B5491"/>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3FA4"/>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2F4D"/>
    <w:rsid w:val="000D3A07"/>
    <w:rsid w:val="000D464D"/>
    <w:rsid w:val="000D4772"/>
    <w:rsid w:val="000D4A75"/>
    <w:rsid w:val="000D4ABB"/>
    <w:rsid w:val="000D6144"/>
    <w:rsid w:val="000D635D"/>
    <w:rsid w:val="000D6C30"/>
    <w:rsid w:val="000E0B95"/>
    <w:rsid w:val="000E145D"/>
    <w:rsid w:val="000E1B0F"/>
    <w:rsid w:val="000E3038"/>
    <w:rsid w:val="000E34B3"/>
    <w:rsid w:val="000E37E0"/>
    <w:rsid w:val="000E3A50"/>
    <w:rsid w:val="000E453F"/>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554"/>
    <w:rsid w:val="000F5C34"/>
    <w:rsid w:val="000F5E33"/>
    <w:rsid w:val="000F6160"/>
    <w:rsid w:val="000F6278"/>
    <w:rsid w:val="000F6468"/>
    <w:rsid w:val="000F7BA4"/>
    <w:rsid w:val="0010112B"/>
    <w:rsid w:val="0010120E"/>
    <w:rsid w:val="001020C5"/>
    <w:rsid w:val="0010235F"/>
    <w:rsid w:val="00102426"/>
    <w:rsid w:val="00102691"/>
    <w:rsid w:val="00102F3B"/>
    <w:rsid w:val="00103133"/>
    <w:rsid w:val="00104736"/>
    <w:rsid w:val="0010478B"/>
    <w:rsid w:val="00104E7E"/>
    <w:rsid w:val="00105386"/>
    <w:rsid w:val="00106B3F"/>
    <w:rsid w:val="00106BB3"/>
    <w:rsid w:val="001076ED"/>
    <w:rsid w:val="00107C08"/>
    <w:rsid w:val="00107C51"/>
    <w:rsid w:val="00111686"/>
    <w:rsid w:val="00112602"/>
    <w:rsid w:val="0011356C"/>
    <w:rsid w:val="001137E7"/>
    <w:rsid w:val="00113924"/>
    <w:rsid w:val="0011399C"/>
    <w:rsid w:val="00113C1C"/>
    <w:rsid w:val="00114338"/>
    <w:rsid w:val="00114589"/>
    <w:rsid w:val="001147E4"/>
    <w:rsid w:val="001150C3"/>
    <w:rsid w:val="00115812"/>
    <w:rsid w:val="00115EC3"/>
    <w:rsid w:val="00115F00"/>
    <w:rsid w:val="001165AB"/>
    <w:rsid w:val="001166DB"/>
    <w:rsid w:val="00116D23"/>
    <w:rsid w:val="0011704D"/>
    <w:rsid w:val="00117305"/>
    <w:rsid w:val="00117C8E"/>
    <w:rsid w:val="001211E9"/>
    <w:rsid w:val="001214DF"/>
    <w:rsid w:val="001219E4"/>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631D"/>
    <w:rsid w:val="00126C73"/>
    <w:rsid w:val="00126E17"/>
    <w:rsid w:val="00126F43"/>
    <w:rsid w:val="001274BF"/>
    <w:rsid w:val="00127900"/>
    <w:rsid w:val="00127F4A"/>
    <w:rsid w:val="00130309"/>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5896"/>
    <w:rsid w:val="00135A7F"/>
    <w:rsid w:val="00135CF0"/>
    <w:rsid w:val="00136BCD"/>
    <w:rsid w:val="001370D9"/>
    <w:rsid w:val="00137365"/>
    <w:rsid w:val="00137428"/>
    <w:rsid w:val="0013794D"/>
    <w:rsid w:val="0014119C"/>
    <w:rsid w:val="00141C57"/>
    <w:rsid w:val="001421A4"/>
    <w:rsid w:val="00142AD6"/>
    <w:rsid w:val="00142E27"/>
    <w:rsid w:val="00142FB9"/>
    <w:rsid w:val="00143023"/>
    <w:rsid w:val="00143FF6"/>
    <w:rsid w:val="00144047"/>
    <w:rsid w:val="001444B7"/>
    <w:rsid w:val="001444B8"/>
    <w:rsid w:val="00144E86"/>
    <w:rsid w:val="00145211"/>
    <w:rsid w:val="00145A4F"/>
    <w:rsid w:val="00145B29"/>
    <w:rsid w:val="00145BC5"/>
    <w:rsid w:val="00145D43"/>
    <w:rsid w:val="00146063"/>
    <w:rsid w:val="00147F60"/>
    <w:rsid w:val="001503A5"/>
    <w:rsid w:val="001509D1"/>
    <w:rsid w:val="00150E27"/>
    <w:rsid w:val="00150EA4"/>
    <w:rsid w:val="0015132A"/>
    <w:rsid w:val="00152F99"/>
    <w:rsid w:val="00152FCD"/>
    <w:rsid w:val="001530E6"/>
    <w:rsid w:val="001531BE"/>
    <w:rsid w:val="00153331"/>
    <w:rsid w:val="00154302"/>
    <w:rsid w:val="00154595"/>
    <w:rsid w:val="00155106"/>
    <w:rsid w:val="001552C6"/>
    <w:rsid w:val="0015548A"/>
    <w:rsid w:val="00155790"/>
    <w:rsid w:val="001561BC"/>
    <w:rsid w:val="001564CC"/>
    <w:rsid w:val="001564F1"/>
    <w:rsid w:val="00156F6D"/>
    <w:rsid w:val="00157A93"/>
    <w:rsid w:val="00157CAC"/>
    <w:rsid w:val="0016053A"/>
    <w:rsid w:val="0016130D"/>
    <w:rsid w:val="001613E0"/>
    <w:rsid w:val="001614B2"/>
    <w:rsid w:val="00161553"/>
    <w:rsid w:val="0016164A"/>
    <w:rsid w:val="00161692"/>
    <w:rsid w:val="00161CA2"/>
    <w:rsid w:val="00162040"/>
    <w:rsid w:val="00162605"/>
    <w:rsid w:val="00163132"/>
    <w:rsid w:val="0016324F"/>
    <w:rsid w:val="001636D9"/>
    <w:rsid w:val="00163B64"/>
    <w:rsid w:val="00163D08"/>
    <w:rsid w:val="00164288"/>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FBA"/>
    <w:rsid w:val="001722A5"/>
    <w:rsid w:val="001729C6"/>
    <w:rsid w:val="0017447C"/>
    <w:rsid w:val="00175026"/>
    <w:rsid w:val="00175A18"/>
    <w:rsid w:val="00175A22"/>
    <w:rsid w:val="0017663B"/>
    <w:rsid w:val="00176A43"/>
    <w:rsid w:val="00176BFB"/>
    <w:rsid w:val="001800CB"/>
    <w:rsid w:val="00180A19"/>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8DE"/>
    <w:rsid w:val="00192ADF"/>
    <w:rsid w:val="00192C46"/>
    <w:rsid w:val="00193611"/>
    <w:rsid w:val="001936FC"/>
    <w:rsid w:val="00193EB6"/>
    <w:rsid w:val="0019454E"/>
    <w:rsid w:val="00195320"/>
    <w:rsid w:val="0019534E"/>
    <w:rsid w:val="00195AD2"/>
    <w:rsid w:val="00195B04"/>
    <w:rsid w:val="0019708A"/>
    <w:rsid w:val="00197F7B"/>
    <w:rsid w:val="001A003C"/>
    <w:rsid w:val="001A00AE"/>
    <w:rsid w:val="001A07B2"/>
    <w:rsid w:val="001A196C"/>
    <w:rsid w:val="001A1E58"/>
    <w:rsid w:val="001A26A9"/>
    <w:rsid w:val="001A330E"/>
    <w:rsid w:val="001A37B2"/>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6F3A"/>
    <w:rsid w:val="001B7A65"/>
    <w:rsid w:val="001B7EB8"/>
    <w:rsid w:val="001B7EFE"/>
    <w:rsid w:val="001C0370"/>
    <w:rsid w:val="001C0781"/>
    <w:rsid w:val="001C0B37"/>
    <w:rsid w:val="001C0D2B"/>
    <w:rsid w:val="001C0DFE"/>
    <w:rsid w:val="001C1254"/>
    <w:rsid w:val="001C159F"/>
    <w:rsid w:val="001C2173"/>
    <w:rsid w:val="001C39BB"/>
    <w:rsid w:val="001C3D92"/>
    <w:rsid w:val="001C4206"/>
    <w:rsid w:val="001C445A"/>
    <w:rsid w:val="001C4DE7"/>
    <w:rsid w:val="001C5885"/>
    <w:rsid w:val="001C59A0"/>
    <w:rsid w:val="001C5B85"/>
    <w:rsid w:val="001C60D9"/>
    <w:rsid w:val="001C62E5"/>
    <w:rsid w:val="001C702B"/>
    <w:rsid w:val="001D0133"/>
    <w:rsid w:val="001D0C40"/>
    <w:rsid w:val="001D0F12"/>
    <w:rsid w:val="001D0FF7"/>
    <w:rsid w:val="001D17F6"/>
    <w:rsid w:val="001D1830"/>
    <w:rsid w:val="001D236C"/>
    <w:rsid w:val="001D291C"/>
    <w:rsid w:val="001D368F"/>
    <w:rsid w:val="001D3D2D"/>
    <w:rsid w:val="001D4009"/>
    <w:rsid w:val="001D438B"/>
    <w:rsid w:val="001D4961"/>
    <w:rsid w:val="001D5B45"/>
    <w:rsid w:val="001D5D98"/>
    <w:rsid w:val="001D66CA"/>
    <w:rsid w:val="001D710E"/>
    <w:rsid w:val="001D7C8F"/>
    <w:rsid w:val="001E0E51"/>
    <w:rsid w:val="001E1137"/>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21FB"/>
    <w:rsid w:val="001F2776"/>
    <w:rsid w:val="001F27D6"/>
    <w:rsid w:val="001F2A59"/>
    <w:rsid w:val="001F2BC9"/>
    <w:rsid w:val="001F3067"/>
    <w:rsid w:val="001F483E"/>
    <w:rsid w:val="001F4C3B"/>
    <w:rsid w:val="001F4E64"/>
    <w:rsid w:val="001F4E6C"/>
    <w:rsid w:val="001F57B0"/>
    <w:rsid w:val="001F5A35"/>
    <w:rsid w:val="001F60AD"/>
    <w:rsid w:val="001F6E5D"/>
    <w:rsid w:val="001F7459"/>
    <w:rsid w:val="001F75CA"/>
    <w:rsid w:val="001F7FE9"/>
    <w:rsid w:val="00201084"/>
    <w:rsid w:val="002016D0"/>
    <w:rsid w:val="0020237C"/>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5BB5"/>
    <w:rsid w:val="0021666B"/>
    <w:rsid w:val="0021718F"/>
    <w:rsid w:val="002173BC"/>
    <w:rsid w:val="00217514"/>
    <w:rsid w:val="00217677"/>
    <w:rsid w:val="0022082D"/>
    <w:rsid w:val="00221245"/>
    <w:rsid w:val="002213F5"/>
    <w:rsid w:val="002217C0"/>
    <w:rsid w:val="00222853"/>
    <w:rsid w:val="002235FD"/>
    <w:rsid w:val="002237CF"/>
    <w:rsid w:val="002237FC"/>
    <w:rsid w:val="002247BA"/>
    <w:rsid w:val="002248FC"/>
    <w:rsid w:val="00224E36"/>
    <w:rsid w:val="00224ECE"/>
    <w:rsid w:val="00225077"/>
    <w:rsid w:val="00225126"/>
    <w:rsid w:val="00225C57"/>
    <w:rsid w:val="0022613A"/>
    <w:rsid w:val="0022665C"/>
    <w:rsid w:val="00226705"/>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5"/>
    <w:rsid w:val="00234C9B"/>
    <w:rsid w:val="0023580C"/>
    <w:rsid w:val="0023592B"/>
    <w:rsid w:val="00236084"/>
    <w:rsid w:val="00236A30"/>
    <w:rsid w:val="002401F4"/>
    <w:rsid w:val="00241020"/>
    <w:rsid w:val="00241C97"/>
    <w:rsid w:val="00241E91"/>
    <w:rsid w:val="0024282D"/>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47D63"/>
    <w:rsid w:val="00250088"/>
    <w:rsid w:val="002503F5"/>
    <w:rsid w:val="002507BE"/>
    <w:rsid w:val="00250A35"/>
    <w:rsid w:val="00251D93"/>
    <w:rsid w:val="00252556"/>
    <w:rsid w:val="00253386"/>
    <w:rsid w:val="0025342F"/>
    <w:rsid w:val="00253879"/>
    <w:rsid w:val="00253A97"/>
    <w:rsid w:val="00253E8C"/>
    <w:rsid w:val="00255293"/>
    <w:rsid w:val="00255452"/>
    <w:rsid w:val="0025595F"/>
    <w:rsid w:val="00255BFA"/>
    <w:rsid w:val="002572C2"/>
    <w:rsid w:val="0025773F"/>
    <w:rsid w:val="0025796D"/>
    <w:rsid w:val="00257E5B"/>
    <w:rsid w:val="0026004D"/>
    <w:rsid w:val="002600D3"/>
    <w:rsid w:val="00260AD3"/>
    <w:rsid w:val="00260B4D"/>
    <w:rsid w:val="002611C2"/>
    <w:rsid w:val="002612B8"/>
    <w:rsid w:val="0026177E"/>
    <w:rsid w:val="00261EB6"/>
    <w:rsid w:val="0026223E"/>
    <w:rsid w:val="002625A6"/>
    <w:rsid w:val="002627D0"/>
    <w:rsid w:val="002633B3"/>
    <w:rsid w:val="0026347C"/>
    <w:rsid w:val="00263E7E"/>
    <w:rsid w:val="00264822"/>
    <w:rsid w:val="0026609A"/>
    <w:rsid w:val="002662A7"/>
    <w:rsid w:val="00266687"/>
    <w:rsid w:val="00266ADA"/>
    <w:rsid w:val="00266CBE"/>
    <w:rsid w:val="00266FEC"/>
    <w:rsid w:val="0026715B"/>
    <w:rsid w:val="00270D5F"/>
    <w:rsid w:val="0027114B"/>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77C9C"/>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0B9"/>
    <w:rsid w:val="00287933"/>
    <w:rsid w:val="002900A1"/>
    <w:rsid w:val="00291A95"/>
    <w:rsid w:val="002920AB"/>
    <w:rsid w:val="00292555"/>
    <w:rsid w:val="00293C10"/>
    <w:rsid w:val="00294ACB"/>
    <w:rsid w:val="00294DCE"/>
    <w:rsid w:val="00294F20"/>
    <w:rsid w:val="002954C1"/>
    <w:rsid w:val="00295D64"/>
    <w:rsid w:val="0029656C"/>
    <w:rsid w:val="002966CC"/>
    <w:rsid w:val="00296A60"/>
    <w:rsid w:val="002974A9"/>
    <w:rsid w:val="0029755D"/>
    <w:rsid w:val="002975B5"/>
    <w:rsid w:val="00297B09"/>
    <w:rsid w:val="002A018F"/>
    <w:rsid w:val="002A035F"/>
    <w:rsid w:val="002A0626"/>
    <w:rsid w:val="002A0905"/>
    <w:rsid w:val="002A0AD1"/>
    <w:rsid w:val="002A0D3F"/>
    <w:rsid w:val="002A1259"/>
    <w:rsid w:val="002A191F"/>
    <w:rsid w:val="002A1E53"/>
    <w:rsid w:val="002A26F8"/>
    <w:rsid w:val="002A27EB"/>
    <w:rsid w:val="002A2856"/>
    <w:rsid w:val="002A28F3"/>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B57"/>
    <w:rsid w:val="002B0CB3"/>
    <w:rsid w:val="002B199D"/>
    <w:rsid w:val="002B1D92"/>
    <w:rsid w:val="002B1E48"/>
    <w:rsid w:val="002B23EE"/>
    <w:rsid w:val="002B26B7"/>
    <w:rsid w:val="002B2BE4"/>
    <w:rsid w:val="002B3169"/>
    <w:rsid w:val="002B5074"/>
    <w:rsid w:val="002B51F2"/>
    <w:rsid w:val="002B5741"/>
    <w:rsid w:val="002B5E51"/>
    <w:rsid w:val="002B5F38"/>
    <w:rsid w:val="002B609F"/>
    <w:rsid w:val="002B6331"/>
    <w:rsid w:val="002B65F8"/>
    <w:rsid w:val="002B66D6"/>
    <w:rsid w:val="002B6CD3"/>
    <w:rsid w:val="002B6CD6"/>
    <w:rsid w:val="002B6D46"/>
    <w:rsid w:val="002C0138"/>
    <w:rsid w:val="002C03D4"/>
    <w:rsid w:val="002C050D"/>
    <w:rsid w:val="002C1310"/>
    <w:rsid w:val="002C217D"/>
    <w:rsid w:val="002C22ED"/>
    <w:rsid w:val="002C33EB"/>
    <w:rsid w:val="002C4291"/>
    <w:rsid w:val="002C4922"/>
    <w:rsid w:val="002C4A4E"/>
    <w:rsid w:val="002C4F9F"/>
    <w:rsid w:val="002C5103"/>
    <w:rsid w:val="002C58E6"/>
    <w:rsid w:val="002C5BA5"/>
    <w:rsid w:val="002C5E30"/>
    <w:rsid w:val="002C639A"/>
    <w:rsid w:val="002C6D82"/>
    <w:rsid w:val="002C704B"/>
    <w:rsid w:val="002C70FB"/>
    <w:rsid w:val="002D027F"/>
    <w:rsid w:val="002D0331"/>
    <w:rsid w:val="002D0888"/>
    <w:rsid w:val="002D0FFA"/>
    <w:rsid w:val="002D1123"/>
    <w:rsid w:val="002D1280"/>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5BE"/>
    <w:rsid w:val="002F0AF3"/>
    <w:rsid w:val="002F0B95"/>
    <w:rsid w:val="002F1DF7"/>
    <w:rsid w:val="002F31CD"/>
    <w:rsid w:val="002F3323"/>
    <w:rsid w:val="002F3B7E"/>
    <w:rsid w:val="002F40C3"/>
    <w:rsid w:val="002F43CC"/>
    <w:rsid w:val="002F4A58"/>
    <w:rsid w:val="002F4DAF"/>
    <w:rsid w:val="002F5700"/>
    <w:rsid w:val="002F63B8"/>
    <w:rsid w:val="002F67AD"/>
    <w:rsid w:val="002F6860"/>
    <w:rsid w:val="002F76BF"/>
    <w:rsid w:val="00300072"/>
    <w:rsid w:val="0030121B"/>
    <w:rsid w:val="00301A34"/>
    <w:rsid w:val="00301CD5"/>
    <w:rsid w:val="00301F3B"/>
    <w:rsid w:val="00302771"/>
    <w:rsid w:val="00302ADA"/>
    <w:rsid w:val="00303429"/>
    <w:rsid w:val="0030424F"/>
    <w:rsid w:val="00304B3B"/>
    <w:rsid w:val="00304D73"/>
    <w:rsid w:val="00305409"/>
    <w:rsid w:val="00306F44"/>
    <w:rsid w:val="0030782C"/>
    <w:rsid w:val="0030790B"/>
    <w:rsid w:val="0031070E"/>
    <w:rsid w:val="00311B00"/>
    <w:rsid w:val="00311DFC"/>
    <w:rsid w:val="00311EAB"/>
    <w:rsid w:val="003129E8"/>
    <w:rsid w:val="00312FA0"/>
    <w:rsid w:val="00313149"/>
    <w:rsid w:val="0031383C"/>
    <w:rsid w:val="00313C39"/>
    <w:rsid w:val="003143BA"/>
    <w:rsid w:val="0031466E"/>
    <w:rsid w:val="0031479C"/>
    <w:rsid w:val="0031558F"/>
    <w:rsid w:val="003162D7"/>
    <w:rsid w:val="00316C86"/>
    <w:rsid w:val="00316F8B"/>
    <w:rsid w:val="0031799F"/>
    <w:rsid w:val="003179A8"/>
    <w:rsid w:val="00317E4A"/>
    <w:rsid w:val="0032185C"/>
    <w:rsid w:val="00321AE3"/>
    <w:rsid w:val="00322026"/>
    <w:rsid w:val="003221B1"/>
    <w:rsid w:val="003221B6"/>
    <w:rsid w:val="0032240B"/>
    <w:rsid w:val="003226DD"/>
    <w:rsid w:val="00322803"/>
    <w:rsid w:val="003229D1"/>
    <w:rsid w:val="003238C1"/>
    <w:rsid w:val="00324620"/>
    <w:rsid w:val="003248DB"/>
    <w:rsid w:val="00324AF4"/>
    <w:rsid w:val="0032598C"/>
    <w:rsid w:val="00325C04"/>
    <w:rsid w:val="00325DD8"/>
    <w:rsid w:val="00326671"/>
    <w:rsid w:val="0032674F"/>
    <w:rsid w:val="00327290"/>
    <w:rsid w:val="0033027A"/>
    <w:rsid w:val="00330B59"/>
    <w:rsid w:val="0033114F"/>
    <w:rsid w:val="0033154D"/>
    <w:rsid w:val="0033199D"/>
    <w:rsid w:val="00331DD4"/>
    <w:rsid w:val="00331F2A"/>
    <w:rsid w:val="00332570"/>
    <w:rsid w:val="003328F5"/>
    <w:rsid w:val="00332AD4"/>
    <w:rsid w:val="0033315B"/>
    <w:rsid w:val="00334BAC"/>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C16"/>
    <w:rsid w:val="00342FEA"/>
    <w:rsid w:val="00343439"/>
    <w:rsid w:val="003439DF"/>
    <w:rsid w:val="00343ECB"/>
    <w:rsid w:val="00344067"/>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29C"/>
    <w:rsid w:val="0036173C"/>
    <w:rsid w:val="00361F2C"/>
    <w:rsid w:val="003621EB"/>
    <w:rsid w:val="00362DA8"/>
    <w:rsid w:val="00363111"/>
    <w:rsid w:val="003639B4"/>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1601"/>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610"/>
    <w:rsid w:val="003828EE"/>
    <w:rsid w:val="00382FEA"/>
    <w:rsid w:val="00383048"/>
    <w:rsid w:val="0038328A"/>
    <w:rsid w:val="0038403F"/>
    <w:rsid w:val="00384821"/>
    <w:rsid w:val="00384E34"/>
    <w:rsid w:val="00385388"/>
    <w:rsid w:val="003854F6"/>
    <w:rsid w:val="00386777"/>
    <w:rsid w:val="00386CEF"/>
    <w:rsid w:val="00386E37"/>
    <w:rsid w:val="003873D2"/>
    <w:rsid w:val="00387928"/>
    <w:rsid w:val="00387FD7"/>
    <w:rsid w:val="003905B9"/>
    <w:rsid w:val="00390B58"/>
    <w:rsid w:val="00390F0B"/>
    <w:rsid w:val="003916DA"/>
    <w:rsid w:val="00391D03"/>
    <w:rsid w:val="003925C4"/>
    <w:rsid w:val="00392673"/>
    <w:rsid w:val="0039323F"/>
    <w:rsid w:val="0039329D"/>
    <w:rsid w:val="0039359B"/>
    <w:rsid w:val="00393611"/>
    <w:rsid w:val="00393A1B"/>
    <w:rsid w:val="00393F63"/>
    <w:rsid w:val="00394079"/>
    <w:rsid w:val="003940C6"/>
    <w:rsid w:val="0039413F"/>
    <w:rsid w:val="003943D4"/>
    <w:rsid w:val="00394429"/>
    <w:rsid w:val="0039462B"/>
    <w:rsid w:val="00394BAE"/>
    <w:rsid w:val="00395416"/>
    <w:rsid w:val="0039606E"/>
    <w:rsid w:val="003961D0"/>
    <w:rsid w:val="003972E6"/>
    <w:rsid w:val="00397DDE"/>
    <w:rsid w:val="003A0237"/>
    <w:rsid w:val="003A0CBF"/>
    <w:rsid w:val="003A173A"/>
    <w:rsid w:val="003A21C7"/>
    <w:rsid w:val="003A23CF"/>
    <w:rsid w:val="003A2449"/>
    <w:rsid w:val="003A27FC"/>
    <w:rsid w:val="003A2CD3"/>
    <w:rsid w:val="003A450A"/>
    <w:rsid w:val="003A453A"/>
    <w:rsid w:val="003A46AB"/>
    <w:rsid w:val="003A4945"/>
    <w:rsid w:val="003A49FF"/>
    <w:rsid w:val="003A5075"/>
    <w:rsid w:val="003A5AD6"/>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501"/>
    <w:rsid w:val="003B5B6A"/>
    <w:rsid w:val="003B68B2"/>
    <w:rsid w:val="003B6FBD"/>
    <w:rsid w:val="003B6FD8"/>
    <w:rsid w:val="003B7F0F"/>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F31"/>
    <w:rsid w:val="003D409B"/>
    <w:rsid w:val="003D40B3"/>
    <w:rsid w:val="003D4436"/>
    <w:rsid w:val="003D4685"/>
    <w:rsid w:val="003D4702"/>
    <w:rsid w:val="003D49FF"/>
    <w:rsid w:val="003D4C79"/>
    <w:rsid w:val="003D5089"/>
    <w:rsid w:val="003D57FC"/>
    <w:rsid w:val="003D582F"/>
    <w:rsid w:val="003D5A67"/>
    <w:rsid w:val="003D6851"/>
    <w:rsid w:val="003D6937"/>
    <w:rsid w:val="003D70A2"/>
    <w:rsid w:val="003D72B4"/>
    <w:rsid w:val="003D75E1"/>
    <w:rsid w:val="003D79F2"/>
    <w:rsid w:val="003D7C1F"/>
    <w:rsid w:val="003E0097"/>
    <w:rsid w:val="003E08B6"/>
    <w:rsid w:val="003E0EFF"/>
    <w:rsid w:val="003E14CC"/>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7AD"/>
    <w:rsid w:val="003E759D"/>
    <w:rsid w:val="003E773B"/>
    <w:rsid w:val="003E7AB8"/>
    <w:rsid w:val="003E7E1A"/>
    <w:rsid w:val="003F01A0"/>
    <w:rsid w:val="003F09F5"/>
    <w:rsid w:val="003F0D82"/>
    <w:rsid w:val="003F19C2"/>
    <w:rsid w:val="003F1A71"/>
    <w:rsid w:val="003F2AB5"/>
    <w:rsid w:val="003F3408"/>
    <w:rsid w:val="003F3426"/>
    <w:rsid w:val="003F3600"/>
    <w:rsid w:val="003F5514"/>
    <w:rsid w:val="003F5EA2"/>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A33"/>
    <w:rsid w:val="00407E23"/>
    <w:rsid w:val="00407F1B"/>
    <w:rsid w:val="004104F2"/>
    <w:rsid w:val="0041065E"/>
    <w:rsid w:val="00411491"/>
    <w:rsid w:val="0041187F"/>
    <w:rsid w:val="004124D0"/>
    <w:rsid w:val="004131AD"/>
    <w:rsid w:val="0041352A"/>
    <w:rsid w:val="004138A1"/>
    <w:rsid w:val="00413E4D"/>
    <w:rsid w:val="004144A1"/>
    <w:rsid w:val="00415E17"/>
    <w:rsid w:val="00416544"/>
    <w:rsid w:val="0041675A"/>
    <w:rsid w:val="00416B12"/>
    <w:rsid w:val="00416C84"/>
    <w:rsid w:val="00417828"/>
    <w:rsid w:val="00417EEB"/>
    <w:rsid w:val="0042008A"/>
    <w:rsid w:val="004201FD"/>
    <w:rsid w:val="00420322"/>
    <w:rsid w:val="004208B6"/>
    <w:rsid w:val="00421489"/>
    <w:rsid w:val="00421C5B"/>
    <w:rsid w:val="00421D32"/>
    <w:rsid w:val="004221BB"/>
    <w:rsid w:val="00422429"/>
    <w:rsid w:val="00422A56"/>
    <w:rsid w:val="00422BCF"/>
    <w:rsid w:val="00423850"/>
    <w:rsid w:val="00424068"/>
    <w:rsid w:val="004242F1"/>
    <w:rsid w:val="004259E4"/>
    <w:rsid w:val="00425CF5"/>
    <w:rsid w:val="004260D6"/>
    <w:rsid w:val="00426909"/>
    <w:rsid w:val="00426AC5"/>
    <w:rsid w:val="00426D51"/>
    <w:rsid w:val="004276C7"/>
    <w:rsid w:val="004276DC"/>
    <w:rsid w:val="0042781E"/>
    <w:rsid w:val="004306F6"/>
    <w:rsid w:val="004316EF"/>
    <w:rsid w:val="00431880"/>
    <w:rsid w:val="004328A8"/>
    <w:rsid w:val="00432B10"/>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864"/>
    <w:rsid w:val="0044389F"/>
    <w:rsid w:val="00443901"/>
    <w:rsid w:val="00444360"/>
    <w:rsid w:val="0044450A"/>
    <w:rsid w:val="00444CAD"/>
    <w:rsid w:val="00446029"/>
    <w:rsid w:val="00446639"/>
    <w:rsid w:val="00446D98"/>
    <w:rsid w:val="0044719B"/>
    <w:rsid w:val="00447610"/>
    <w:rsid w:val="00447B73"/>
    <w:rsid w:val="00447BAE"/>
    <w:rsid w:val="00451D9D"/>
    <w:rsid w:val="0045252F"/>
    <w:rsid w:val="00452662"/>
    <w:rsid w:val="004528B3"/>
    <w:rsid w:val="00453D66"/>
    <w:rsid w:val="004548A9"/>
    <w:rsid w:val="00455441"/>
    <w:rsid w:val="00455E15"/>
    <w:rsid w:val="00455E33"/>
    <w:rsid w:val="00456091"/>
    <w:rsid w:val="00456E4D"/>
    <w:rsid w:val="004575C8"/>
    <w:rsid w:val="004578F7"/>
    <w:rsid w:val="00457A3C"/>
    <w:rsid w:val="00460FF0"/>
    <w:rsid w:val="00461822"/>
    <w:rsid w:val="00461E4A"/>
    <w:rsid w:val="00461FFD"/>
    <w:rsid w:val="004628B0"/>
    <w:rsid w:val="0046355F"/>
    <w:rsid w:val="00463CC4"/>
    <w:rsid w:val="00464110"/>
    <w:rsid w:val="004643A6"/>
    <w:rsid w:val="0046441E"/>
    <w:rsid w:val="004644FB"/>
    <w:rsid w:val="004645A5"/>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7925"/>
    <w:rsid w:val="00477E97"/>
    <w:rsid w:val="00477FE6"/>
    <w:rsid w:val="00480664"/>
    <w:rsid w:val="00480760"/>
    <w:rsid w:val="00480AAD"/>
    <w:rsid w:val="00480E64"/>
    <w:rsid w:val="00481489"/>
    <w:rsid w:val="004822BC"/>
    <w:rsid w:val="00483581"/>
    <w:rsid w:val="004842BC"/>
    <w:rsid w:val="00484736"/>
    <w:rsid w:val="0048474F"/>
    <w:rsid w:val="0048488F"/>
    <w:rsid w:val="00485181"/>
    <w:rsid w:val="004855D4"/>
    <w:rsid w:val="004857E6"/>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A37"/>
    <w:rsid w:val="004A52BB"/>
    <w:rsid w:val="004A5CE6"/>
    <w:rsid w:val="004A64F6"/>
    <w:rsid w:val="004A65C6"/>
    <w:rsid w:val="004A6E59"/>
    <w:rsid w:val="004A79CB"/>
    <w:rsid w:val="004A7A3C"/>
    <w:rsid w:val="004A7DB5"/>
    <w:rsid w:val="004A7F9F"/>
    <w:rsid w:val="004B0EA6"/>
    <w:rsid w:val="004B146B"/>
    <w:rsid w:val="004B17D0"/>
    <w:rsid w:val="004B1A82"/>
    <w:rsid w:val="004B2259"/>
    <w:rsid w:val="004B257D"/>
    <w:rsid w:val="004B3063"/>
    <w:rsid w:val="004B336D"/>
    <w:rsid w:val="004B3AFB"/>
    <w:rsid w:val="004B3C22"/>
    <w:rsid w:val="004B4B66"/>
    <w:rsid w:val="004B52F4"/>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4EE9"/>
    <w:rsid w:val="004C5381"/>
    <w:rsid w:val="004C6233"/>
    <w:rsid w:val="004C6EC2"/>
    <w:rsid w:val="004C7688"/>
    <w:rsid w:val="004D0A8A"/>
    <w:rsid w:val="004D0AC4"/>
    <w:rsid w:val="004D1587"/>
    <w:rsid w:val="004D159B"/>
    <w:rsid w:val="004D1ACE"/>
    <w:rsid w:val="004D24B2"/>
    <w:rsid w:val="004D273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18A5"/>
    <w:rsid w:val="004E29E0"/>
    <w:rsid w:val="004E2D42"/>
    <w:rsid w:val="004E31C9"/>
    <w:rsid w:val="004E325B"/>
    <w:rsid w:val="004E3661"/>
    <w:rsid w:val="004E3A39"/>
    <w:rsid w:val="004E3A5D"/>
    <w:rsid w:val="004E4A6F"/>
    <w:rsid w:val="004E4CC4"/>
    <w:rsid w:val="004E58D0"/>
    <w:rsid w:val="004E5D28"/>
    <w:rsid w:val="004E601B"/>
    <w:rsid w:val="004E6222"/>
    <w:rsid w:val="004E6D30"/>
    <w:rsid w:val="004F0D7B"/>
    <w:rsid w:val="004F1F7D"/>
    <w:rsid w:val="004F2B24"/>
    <w:rsid w:val="004F2DDE"/>
    <w:rsid w:val="004F338E"/>
    <w:rsid w:val="004F3798"/>
    <w:rsid w:val="004F3AC6"/>
    <w:rsid w:val="004F3B9F"/>
    <w:rsid w:val="004F3ECE"/>
    <w:rsid w:val="004F4D0D"/>
    <w:rsid w:val="004F56BF"/>
    <w:rsid w:val="004F64BC"/>
    <w:rsid w:val="004F6BAA"/>
    <w:rsid w:val="004F6BC1"/>
    <w:rsid w:val="004F6EC4"/>
    <w:rsid w:val="004F72CD"/>
    <w:rsid w:val="004F748A"/>
    <w:rsid w:val="004F762C"/>
    <w:rsid w:val="004F7654"/>
    <w:rsid w:val="004F7771"/>
    <w:rsid w:val="0050054D"/>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041"/>
    <w:rsid w:val="00507560"/>
    <w:rsid w:val="005079EB"/>
    <w:rsid w:val="00510780"/>
    <w:rsid w:val="00510B3A"/>
    <w:rsid w:val="00512185"/>
    <w:rsid w:val="00512311"/>
    <w:rsid w:val="00512A9E"/>
    <w:rsid w:val="00512C83"/>
    <w:rsid w:val="0051323D"/>
    <w:rsid w:val="00513902"/>
    <w:rsid w:val="0051412A"/>
    <w:rsid w:val="005143F3"/>
    <w:rsid w:val="005146C0"/>
    <w:rsid w:val="00515607"/>
    <w:rsid w:val="0051580D"/>
    <w:rsid w:val="00515823"/>
    <w:rsid w:val="00515827"/>
    <w:rsid w:val="0051602E"/>
    <w:rsid w:val="00516207"/>
    <w:rsid w:val="0051636E"/>
    <w:rsid w:val="00516577"/>
    <w:rsid w:val="005168FF"/>
    <w:rsid w:val="00517EC6"/>
    <w:rsid w:val="005201DC"/>
    <w:rsid w:val="00521055"/>
    <w:rsid w:val="00521121"/>
    <w:rsid w:val="00521A98"/>
    <w:rsid w:val="00521CC1"/>
    <w:rsid w:val="0052232D"/>
    <w:rsid w:val="00522DD9"/>
    <w:rsid w:val="00523219"/>
    <w:rsid w:val="00523410"/>
    <w:rsid w:val="005235E8"/>
    <w:rsid w:val="00523933"/>
    <w:rsid w:val="00523A9E"/>
    <w:rsid w:val="00523DAF"/>
    <w:rsid w:val="00525298"/>
    <w:rsid w:val="00525A26"/>
    <w:rsid w:val="00525B0D"/>
    <w:rsid w:val="00525FD5"/>
    <w:rsid w:val="00526F9E"/>
    <w:rsid w:val="00527182"/>
    <w:rsid w:val="00527F95"/>
    <w:rsid w:val="00527FE6"/>
    <w:rsid w:val="00530002"/>
    <w:rsid w:val="005300C8"/>
    <w:rsid w:val="00530D02"/>
    <w:rsid w:val="00531A85"/>
    <w:rsid w:val="0053201C"/>
    <w:rsid w:val="00532036"/>
    <w:rsid w:val="00532224"/>
    <w:rsid w:val="00532BC8"/>
    <w:rsid w:val="00532CAA"/>
    <w:rsid w:val="00532D71"/>
    <w:rsid w:val="00533D8E"/>
    <w:rsid w:val="0053505D"/>
    <w:rsid w:val="00535695"/>
    <w:rsid w:val="00535D5C"/>
    <w:rsid w:val="00536BC8"/>
    <w:rsid w:val="00536EB6"/>
    <w:rsid w:val="00536F45"/>
    <w:rsid w:val="00536F88"/>
    <w:rsid w:val="00540B8B"/>
    <w:rsid w:val="00540D3F"/>
    <w:rsid w:val="00540E66"/>
    <w:rsid w:val="0054135F"/>
    <w:rsid w:val="00541675"/>
    <w:rsid w:val="00541B6A"/>
    <w:rsid w:val="0054250E"/>
    <w:rsid w:val="00542710"/>
    <w:rsid w:val="00542F9D"/>
    <w:rsid w:val="005435FE"/>
    <w:rsid w:val="005436E8"/>
    <w:rsid w:val="005442B8"/>
    <w:rsid w:val="00544652"/>
    <w:rsid w:val="0054537B"/>
    <w:rsid w:val="005460B9"/>
    <w:rsid w:val="005501C8"/>
    <w:rsid w:val="0055029C"/>
    <w:rsid w:val="005503F8"/>
    <w:rsid w:val="0055096D"/>
    <w:rsid w:val="00550EDC"/>
    <w:rsid w:val="00551613"/>
    <w:rsid w:val="00551616"/>
    <w:rsid w:val="00551A11"/>
    <w:rsid w:val="00551D99"/>
    <w:rsid w:val="00552022"/>
    <w:rsid w:val="00552267"/>
    <w:rsid w:val="00552DBC"/>
    <w:rsid w:val="005531A6"/>
    <w:rsid w:val="00553C69"/>
    <w:rsid w:val="0055443D"/>
    <w:rsid w:val="005546B6"/>
    <w:rsid w:val="00554AA8"/>
    <w:rsid w:val="00554AB7"/>
    <w:rsid w:val="00555736"/>
    <w:rsid w:val="00557BB1"/>
    <w:rsid w:val="005603A3"/>
    <w:rsid w:val="00560803"/>
    <w:rsid w:val="005611BC"/>
    <w:rsid w:val="00561735"/>
    <w:rsid w:val="00561840"/>
    <w:rsid w:val="00561D81"/>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D60"/>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778D0"/>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2D0"/>
    <w:rsid w:val="0058641F"/>
    <w:rsid w:val="0058664D"/>
    <w:rsid w:val="0058687F"/>
    <w:rsid w:val="00587368"/>
    <w:rsid w:val="00587493"/>
    <w:rsid w:val="005879F0"/>
    <w:rsid w:val="00587D35"/>
    <w:rsid w:val="0059027F"/>
    <w:rsid w:val="00590CC4"/>
    <w:rsid w:val="00590D69"/>
    <w:rsid w:val="00591D70"/>
    <w:rsid w:val="00592782"/>
    <w:rsid w:val="00592D74"/>
    <w:rsid w:val="00594640"/>
    <w:rsid w:val="005953E2"/>
    <w:rsid w:val="00595802"/>
    <w:rsid w:val="00595AF7"/>
    <w:rsid w:val="00595CBD"/>
    <w:rsid w:val="005961A4"/>
    <w:rsid w:val="00596B58"/>
    <w:rsid w:val="00596BA8"/>
    <w:rsid w:val="005972E1"/>
    <w:rsid w:val="0059764E"/>
    <w:rsid w:val="00597670"/>
    <w:rsid w:val="0059782A"/>
    <w:rsid w:val="00597A95"/>
    <w:rsid w:val="00597BC0"/>
    <w:rsid w:val="00597CC1"/>
    <w:rsid w:val="005A1922"/>
    <w:rsid w:val="005A1F2A"/>
    <w:rsid w:val="005A1FA4"/>
    <w:rsid w:val="005A201C"/>
    <w:rsid w:val="005A2234"/>
    <w:rsid w:val="005A2CA8"/>
    <w:rsid w:val="005A2CE3"/>
    <w:rsid w:val="005A4ACB"/>
    <w:rsid w:val="005A53D0"/>
    <w:rsid w:val="005A5AFA"/>
    <w:rsid w:val="005A5C93"/>
    <w:rsid w:val="005A612A"/>
    <w:rsid w:val="005A61C7"/>
    <w:rsid w:val="005A688B"/>
    <w:rsid w:val="005A6ADA"/>
    <w:rsid w:val="005A6DFA"/>
    <w:rsid w:val="005A7EDA"/>
    <w:rsid w:val="005B0C27"/>
    <w:rsid w:val="005B1007"/>
    <w:rsid w:val="005B286A"/>
    <w:rsid w:val="005B385F"/>
    <w:rsid w:val="005B3AAC"/>
    <w:rsid w:val="005B3E7D"/>
    <w:rsid w:val="005B404C"/>
    <w:rsid w:val="005B4966"/>
    <w:rsid w:val="005B507D"/>
    <w:rsid w:val="005B50BC"/>
    <w:rsid w:val="005B65F9"/>
    <w:rsid w:val="005B725B"/>
    <w:rsid w:val="005B7926"/>
    <w:rsid w:val="005C0C92"/>
    <w:rsid w:val="005C1418"/>
    <w:rsid w:val="005C2534"/>
    <w:rsid w:val="005C287D"/>
    <w:rsid w:val="005C2E49"/>
    <w:rsid w:val="005C3C7C"/>
    <w:rsid w:val="005C3C81"/>
    <w:rsid w:val="005C4562"/>
    <w:rsid w:val="005C4A08"/>
    <w:rsid w:val="005C4B82"/>
    <w:rsid w:val="005C4D53"/>
    <w:rsid w:val="005C4FF8"/>
    <w:rsid w:val="005C5582"/>
    <w:rsid w:val="005C5D5B"/>
    <w:rsid w:val="005C5E09"/>
    <w:rsid w:val="005C5F4F"/>
    <w:rsid w:val="005C63A9"/>
    <w:rsid w:val="005C6552"/>
    <w:rsid w:val="005C65C9"/>
    <w:rsid w:val="005C7291"/>
    <w:rsid w:val="005D0314"/>
    <w:rsid w:val="005D0448"/>
    <w:rsid w:val="005D0CC2"/>
    <w:rsid w:val="005D0D2A"/>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A10"/>
    <w:rsid w:val="005E3AE8"/>
    <w:rsid w:val="005E40E0"/>
    <w:rsid w:val="005E4617"/>
    <w:rsid w:val="005E47CD"/>
    <w:rsid w:val="005E50EB"/>
    <w:rsid w:val="005E58CA"/>
    <w:rsid w:val="005E635B"/>
    <w:rsid w:val="005E64A3"/>
    <w:rsid w:val="005E70E0"/>
    <w:rsid w:val="005E7687"/>
    <w:rsid w:val="005E7F55"/>
    <w:rsid w:val="005F0505"/>
    <w:rsid w:val="005F056F"/>
    <w:rsid w:val="005F0C01"/>
    <w:rsid w:val="005F1309"/>
    <w:rsid w:val="005F18E1"/>
    <w:rsid w:val="005F2E1B"/>
    <w:rsid w:val="005F2FD2"/>
    <w:rsid w:val="005F3864"/>
    <w:rsid w:val="005F3A98"/>
    <w:rsid w:val="005F4335"/>
    <w:rsid w:val="005F4B4E"/>
    <w:rsid w:val="005F532A"/>
    <w:rsid w:val="005F5372"/>
    <w:rsid w:val="005F5649"/>
    <w:rsid w:val="005F5A0A"/>
    <w:rsid w:val="005F5C8C"/>
    <w:rsid w:val="005F6BC8"/>
    <w:rsid w:val="005F7145"/>
    <w:rsid w:val="006006D4"/>
    <w:rsid w:val="00600A19"/>
    <w:rsid w:val="00600E14"/>
    <w:rsid w:val="006013FF"/>
    <w:rsid w:val="006021A4"/>
    <w:rsid w:val="00602658"/>
    <w:rsid w:val="00602758"/>
    <w:rsid w:val="00602B64"/>
    <w:rsid w:val="00603F5C"/>
    <w:rsid w:val="006053B1"/>
    <w:rsid w:val="00605D8C"/>
    <w:rsid w:val="00605DC5"/>
    <w:rsid w:val="00606272"/>
    <w:rsid w:val="00606357"/>
    <w:rsid w:val="00606AAD"/>
    <w:rsid w:val="00606D52"/>
    <w:rsid w:val="00607AE9"/>
    <w:rsid w:val="00611BD3"/>
    <w:rsid w:val="00611DC5"/>
    <w:rsid w:val="0061219A"/>
    <w:rsid w:val="0061266F"/>
    <w:rsid w:val="00612DF5"/>
    <w:rsid w:val="00612EA5"/>
    <w:rsid w:val="00612EC8"/>
    <w:rsid w:val="00613B69"/>
    <w:rsid w:val="006145E8"/>
    <w:rsid w:val="0061588C"/>
    <w:rsid w:val="00615CFA"/>
    <w:rsid w:val="0061604F"/>
    <w:rsid w:val="0061615B"/>
    <w:rsid w:val="006166EE"/>
    <w:rsid w:val="00616BD4"/>
    <w:rsid w:val="00616BF1"/>
    <w:rsid w:val="006170F9"/>
    <w:rsid w:val="006172CC"/>
    <w:rsid w:val="006172DE"/>
    <w:rsid w:val="006176B6"/>
    <w:rsid w:val="0061794B"/>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778"/>
    <w:rsid w:val="006257ED"/>
    <w:rsid w:val="00625875"/>
    <w:rsid w:val="006258E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1745"/>
    <w:rsid w:val="006322A7"/>
    <w:rsid w:val="0063245B"/>
    <w:rsid w:val="00632AE1"/>
    <w:rsid w:val="00632B54"/>
    <w:rsid w:val="00633C0C"/>
    <w:rsid w:val="00634AE8"/>
    <w:rsid w:val="0063558B"/>
    <w:rsid w:val="00635C12"/>
    <w:rsid w:val="006362C8"/>
    <w:rsid w:val="006363F1"/>
    <w:rsid w:val="00636730"/>
    <w:rsid w:val="006367BE"/>
    <w:rsid w:val="006368F0"/>
    <w:rsid w:val="00636C97"/>
    <w:rsid w:val="00637BE2"/>
    <w:rsid w:val="0064000B"/>
    <w:rsid w:val="00640922"/>
    <w:rsid w:val="006411AC"/>
    <w:rsid w:val="00641584"/>
    <w:rsid w:val="00641C68"/>
    <w:rsid w:val="00641EB4"/>
    <w:rsid w:val="00641F02"/>
    <w:rsid w:val="00641FA8"/>
    <w:rsid w:val="006427CB"/>
    <w:rsid w:val="006429F9"/>
    <w:rsid w:val="00642E38"/>
    <w:rsid w:val="006430AE"/>
    <w:rsid w:val="00643102"/>
    <w:rsid w:val="00643198"/>
    <w:rsid w:val="006432BF"/>
    <w:rsid w:val="00644347"/>
    <w:rsid w:val="006447B4"/>
    <w:rsid w:val="00644985"/>
    <w:rsid w:val="00644B50"/>
    <w:rsid w:val="006455B4"/>
    <w:rsid w:val="006466BA"/>
    <w:rsid w:val="00646C68"/>
    <w:rsid w:val="00650036"/>
    <w:rsid w:val="0065086C"/>
    <w:rsid w:val="0065124E"/>
    <w:rsid w:val="006528F5"/>
    <w:rsid w:val="00653240"/>
    <w:rsid w:val="006533C2"/>
    <w:rsid w:val="00653ADE"/>
    <w:rsid w:val="00653B3F"/>
    <w:rsid w:val="00653F0E"/>
    <w:rsid w:val="0065420E"/>
    <w:rsid w:val="0065442C"/>
    <w:rsid w:val="00654465"/>
    <w:rsid w:val="0065582F"/>
    <w:rsid w:val="00655C70"/>
    <w:rsid w:val="00655CB5"/>
    <w:rsid w:val="0065616B"/>
    <w:rsid w:val="0065743F"/>
    <w:rsid w:val="006574D4"/>
    <w:rsid w:val="0066027D"/>
    <w:rsid w:val="006610BB"/>
    <w:rsid w:val="00661370"/>
    <w:rsid w:val="00661375"/>
    <w:rsid w:val="00661409"/>
    <w:rsid w:val="00661A03"/>
    <w:rsid w:val="006626C4"/>
    <w:rsid w:val="006628A0"/>
    <w:rsid w:val="006649B8"/>
    <w:rsid w:val="006659E6"/>
    <w:rsid w:val="006661F5"/>
    <w:rsid w:val="006666B6"/>
    <w:rsid w:val="00666719"/>
    <w:rsid w:val="006674A4"/>
    <w:rsid w:val="00667A59"/>
    <w:rsid w:val="00667B59"/>
    <w:rsid w:val="00667C66"/>
    <w:rsid w:val="00670ACD"/>
    <w:rsid w:val="00670B41"/>
    <w:rsid w:val="00670F9D"/>
    <w:rsid w:val="00672E17"/>
    <w:rsid w:val="00673E5B"/>
    <w:rsid w:val="00675B65"/>
    <w:rsid w:val="00675CA7"/>
    <w:rsid w:val="00676B3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43D4"/>
    <w:rsid w:val="00685125"/>
    <w:rsid w:val="00685325"/>
    <w:rsid w:val="006856AA"/>
    <w:rsid w:val="00685C0C"/>
    <w:rsid w:val="00685F5A"/>
    <w:rsid w:val="006863E1"/>
    <w:rsid w:val="00686532"/>
    <w:rsid w:val="00686555"/>
    <w:rsid w:val="00687298"/>
    <w:rsid w:val="00690CA5"/>
    <w:rsid w:val="00691494"/>
    <w:rsid w:val="00691A37"/>
    <w:rsid w:val="00691C06"/>
    <w:rsid w:val="00691E11"/>
    <w:rsid w:val="00692182"/>
    <w:rsid w:val="006929D8"/>
    <w:rsid w:val="00693538"/>
    <w:rsid w:val="0069396F"/>
    <w:rsid w:val="00693E5E"/>
    <w:rsid w:val="00694D76"/>
    <w:rsid w:val="0069528E"/>
    <w:rsid w:val="00695808"/>
    <w:rsid w:val="0069679B"/>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9C"/>
    <w:rsid w:val="006A76DC"/>
    <w:rsid w:val="006A7763"/>
    <w:rsid w:val="006A7ED8"/>
    <w:rsid w:val="006B03BD"/>
    <w:rsid w:val="006B0455"/>
    <w:rsid w:val="006B10BE"/>
    <w:rsid w:val="006B11F0"/>
    <w:rsid w:val="006B1AA9"/>
    <w:rsid w:val="006B208B"/>
    <w:rsid w:val="006B2211"/>
    <w:rsid w:val="006B26BF"/>
    <w:rsid w:val="006B3546"/>
    <w:rsid w:val="006B3B70"/>
    <w:rsid w:val="006B46FB"/>
    <w:rsid w:val="006B534D"/>
    <w:rsid w:val="006B5901"/>
    <w:rsid w:val="006B5F7F"/>
    <w:rsid w:val="006B7000"/>
    <w:rsid w:val="006B7643"/>
    <w:rsid w:val="006B7D3F"/>
    <w:rsid w:val="006C0155"/>
    <w:rsid w:val="006C03C7"/>
    <w:rsid w:val="006C089F"/>
    <w:rsid w:val="006C114E"/>
    <w:rsid w:val="006C24F1"/>
    <w:rsid w:val="006C269F"/>
    <w:rsid w:val="006C3120"/>
    <w:rsid w:val="006C32FF"/>
    <w:rsid w:val="006C41F3"/>
    <w:rsid w:val="006C4C05"/>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391D"/>
    <w:rsid w:val="006D3AA3"/>
    <w:rsid w:val="006D455A"/>
    <w:rsid w:val="006D545A"/>
    <w:rsid w:val="006D5CC8"/>
    <w:rsid w:val="006D6D66"/>
    <w:rsid w:val="006E0EDB"/>
    <w:rsid w:val="006E0EDC"/>
    <w:rsid w:val="006E0FAD"/>
    <w:rsid w:val="006E100E"/>
    <w:rsid w:val="006E146C"/>
    <w:rsid w:val="006E177D"/>
    <w:rsid w:val="006E1C10"/>
    <w:rsid w:val="006E1E5B"/>
    <w:rsid w:val="006E21FB"/>
    <w:rsid w:val="006E309B"/>
    <w:rsid w:val="006E3485"/>
    <w:rsid w:val="006E35DC"/>
    <w:rsid w:val="006E36F3"/>
    <w:rsid w:val="006E3829"/>
    <w:rsid w:val="006E403E"/>
    <w:rsid w:val="006E522B"/>
    <w:rsid w:val="006E5330"/>
    <w:rsid w:val="006E5376"/>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0F2B"/>
    <w:rsid w:val="006F1174"/>
    <w:rsid w:val="006F1B47"/>
    <w:rsid w:val="006F1F9C"/>
    <w:rsid w:val="006F2B25"/>
    <w:rsid w:val="006F3446"/>
    <w:rsid w:val="006F3509"/>
    <w:rsid w:val="006F3752"/>
    <w:rsid w:val="006F38F6"/>
    <w:rsid w:val="006F3E61"/>
    <w:rsid w:val="006F4D1D"/>
    <w:rsid w:val="006F548E"/>
    <w:rsid w:val="006F6045"/>
    <w:rsid w:val="00700FCA"/>
    <w:rsid w:val="0070215C"/>
    <w:rsid w:val="007036F6"/>
    <w:rsid w:val="00703755"/>
    <w:rsid w:val="00703E0B"/>
    <w:rsid w:val="0070436F"/>
    <w:rsid w:val="0070463C"/>
    <w:rsid w:val="00704958"/>
    <w:rsid w:val="00704E56"/>
    <w:rsid w:val="0070523C"/>
    <w:rsid w:val="007061BC"/>
    <w:rsid w:val="007062CB"/>
    <w:rsid w:val="0070662A"/>
    <w:rsid w:val="007066BD"/>
    <w:rsid w:val="0070681E"/>
    <w:rsid w:val="0070699B"/>
    <w:rsid w:val="00706E7E"/>
    <w:rsid w:val="0070726A"/>
    <w:rsid w:val="00710251"/>
    <w:rsid w:val="00710F1E"/>
    <w:rsid w:val="00711206"/>
    <w:rsid w:val="00711EC5"/>
    <w:rsid w:val="007121B1"/>
    <w:rsid w:val="00712495"/>
    <w:rsid w:val="00712A25"/>
    <w:rsid w:val="00712B31"/>
    <w:rsid w:val="0071317D"/>
    <w:rsid w:val="007134EE"/>
    <w:rsid w:val="00713681"/>
    <w:rsid w:val="00714FB1"/>
    <w:rsid w:val="0071746B"/>
    <w:rsid w:val="00720184"/>
    <w:rsid w:val="007202D6"/>
    <w:rsid w:val="0072033A"/>
    <w:rsid w:val="0072128C"/>
    <w:rsid w:val="007223EE"/>
    <w:rsid w:val="007229C4"/>
    <w:rsid w:val="00723576"/>
    <w:rsid w:val="0072392C"/>
    <w:rsid w:val="00723C74"/>
    <w:rsid w:val="00723D87"/>
    <w:rsid w:val="00725DF5"/>
    <w:rsid w:val="0073023A"/>
    <w:rsid w:val="00730C5A"/>
    <w:rsid w:val="00731729"/>
    <w:rsid w:val="00731A6A"/>
    <w:rsid w:val="00732550"/>
    <w:rsid w:val="007325EE"/>
    <w:rsid w:val="00734F51"/>
    <w:rsid w:val="00735214"/>
    <w:rsid w:val="00735277"/>
    <w:rsid w:val="00735B4C"/>
    <w:rsid w:val="00735CCC"/>
    <w:rsid w:val="00735D21"/>
    <w:rsid w:val="0073639A"/>
    <w:rsid w:val="00736598"/>
    <w:rsid w:val="007366E1"/>
    <w:rsid w:val="007366FD"/>
    <w:rsid w:val="00736C0B"/>
    <w:rsid w:val="00736E80"/>
    <w:rsid w:val="00736FA9"/>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994"/>
    <w:rsid w:val="007431B3"/>
    <w:rsid w:val="007439A8"/>
    <w:rsid w:val="0074476A"/>
    <w:rsid w:val="00744E4C"/>
    <w:rsid w:val="00745000"/>
    <w:rsid w:val="00745EF3"/>
    <w:rsid w:val="00746140"/>
    <w:rsid w:val="00746700"/>
    <w:rsid w:val="007469CC"/>
    <w:rsid w:val="00746BCD"/>
    <w:rsid w:val="00747E66"/>
    <w:rsid w:val="00750B09"/>
    <w:rsid w:val="0075168D"/>
    <w:rsid w:val="00751ACF"/>
    <w:rsid w:val="007524E0"/>
    <w:rsid w:val="00753139"/>
    <w:rsid w:val="00753D5D"/>
    <w:rsid w:val="00754037"/>
    <w:rsid w:val="00754601"/>
    <w:rsid w:val="0075464F"/>
    <w:rsid w:val="007546C1"/>
    <w:rsid w:val="00754E02"/>
    <w:rsid w:val="00755523"/>
    <w:rsid w:val="00755835"/>
    <w:rsid w:val="00755C8E"/>
    <w:rsid w:val="007573D1"/>
    <w:rsid w:val="00760058"/>
    <w:rsid w:val="00760B35"/>
    <w:rsid w:val="00760B49"/>
    <w:rsid w:val="007619B8"/>
    <w:rsid w:val="0076273E"/>
    <w:rsid w:val="00762F08"/>
    <w:rsid w:val="00763577"/>
    <w:rsid w:val="007635B3"/>
    <w:rsid w:val="0076512D"/>
    <w:rsid w:val="007657D7"/>
    <w:rsid w:val="00765840"/>
    <w:rsid w:val="00765862"/>
    <w:rsid w:val="00766614"/>
    <w:rsid w:val="00766FF0"/>
    <w:rsid w:val="00767C58"/>
    <w:rsid w:val="00767C9C"/>
    <w:rsid w:val="007708E1"/>
    <w:rsid w:val="0077098F"/>
    <w:rsid w:val="00771164"/>
    <w:rsid w:val="007711DB"/>
    <w:rsid w:val="007724EB"/>
    <w:rsid w:val="0077287D"/>
    <w:rsid w:val="00772F68"/>
    <w:rsid w:val="00773988"/>
    <w:rsid w:val="00774B64"/>
    <w:rsid w:val="00775EA4"/>
    <w:rsid w:val="00776DD5"/>
    <w:rsid w:val="00776F4B"/>
    <w:rsid w:val="007774F6"/>
    <w:rsid w:val="00777C72"/>
    <w:rsid w:val="00780373"/>
    <w:rsid w:val="00780602"/>
    <w:rsid w:val="0078097C"/>
    <w:rsid w:val="00780B25"/>
    <w:rsid w:val="00780D43"/>
    <w:rsid w:val="00780D49"/>
    <w:rsid w:val="007818E9"/>
    <w:rsid w:val="0078195B"/>
    <w:rsid w:val="00781EAD"/>
    <w:rsid w:val="0078379E"/>
    <w:rsid w:val="00783C9A"/>
    <w:rsid w:val="00783DB4"/>
    <w:rsid w:val="00784151"/>
    <w:rsid w:val="007842BE"/>
    <w:rsid w:val="00784EB6"/>
    <w:rsid w:val="007854B1"/>
    <w:rsid w:val="00785660"/>
    <w:rsid w:val="007856D3"/>
    <w:rsid w:val="007857B6"/>
    <w:rsid w:val="00785C01"/>
    <w:rsid w:val="00785C18"/>
    <w:rsid w:val="007860CF"/>
    <w:rsid w:val="007863BA"/>
    <w:rsid w:val="00786408"/>
    <w:rsid w:val="00790DBC"/>
    <w:rsid w:val="00790FB6"/>
    <w:rsid w:val="0079155F"/>
    <w:rsid w:val="007921F9"/>
    <w:rsid w:val="00792342"/>
    <w:rsid w:val="007925B5"/>
    <w:rsid w:val="00792C2D"/>
    <w:rsid w:val="007935BD"/>
    <w:rsid w:val="0079377D"/>
    <w:rsid w:val="00793A12"/>
    <w:rsid w:val="00793D03"/>
    <w:rsid w:val="00793DA6"/>
    <w:rsid w:val="00793E04"/>
    <w:rsid w:val="007941E5"/>
    <w:rsid w:val="0079437B"/>
    <w:rsid w:val="0079482D"/>
    <w:rsid w:val="007948C3"/>
    <w:rsid w:val="00795329"/>
    <w:rsid w:val="00795EFC"/>
    <w:rsid w:val="0079619B"/>
    <w:rsid w:val="0079640E"/>
    <w:rsid w:val="00796EA1"/>
    <w:rsid w:val="007977B1"/>
    <w:rsid w:val="00797E99"/>
    <w:rsid w:val="00797F56"/>
    <w:rsid w:val="007A0CB7"/>
    <w:rsid w:val="007A0F13"/>
    <w:rsid w:val="007A1BE0"/>
    <w:rsid w:val="007A23A5"/>
    <w:rsid w:val="007A25CA"/>
    <w:rsid w:val="007A30C2"/>
    <w:rsid w:val="007A31FB"/>
    <w:rsid w:val="007A34D0"/>
    <w:rsid w:val="007A3E72"/>
    <w:rsid w:val="007A4B1E"/>
    <w:rsid w:val="007A53A4"/>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585"/>
    <w:rsid w:val="007B3883"/>
    <w:rsid w:val="007B3ACD"/>
    <w:rsid w:val="007B3C99"/>
    <w:rsid w:val="007B3F43"/>
    <w:rsid w:val="007B468A"/>
    <w:rsid w:val="007B4BF2"/>
    <w:rsid w:val="007B4C05"/>
    <w:rsid w:val="007B4EA9"/>
    <w:rsid w:val="007B512A"/>
    <w:rsid w:val="007B57E0"/>
    <w:rsid w:val="007B5D7B"/>
    <w:rsid w:val="007B60A4"/>
    <w:rsid w:val="007B6579"/>
    <w:rsid w:val="007B68D3"/>
    <w:rsid w:val="007B7785"/>
    <w:rsid w:val="007B79B9"/>
    <w:rsid w:val="007C0711"/>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1346"/>
    <w:rsid w:val="007D2077"/>
    <w:rsid w:val="007D21F4"/>
    <w:rsid w:val="007D26B5"/>
    <w:rsid w:val="007D278F"/>
    <w:rsid w:val="007D291B"/>
    <w:rsid w:val="007D2A61"/>
    <w:rsid w:val="007D360B"/>
    <w:rsid w:val="007D362D"/>
    <w:rsid w:val="007D3B88"/>
    <w:rsid w:val="007D42A5"/>
    <w:rsid w:val="007D44EF"/>
    <w:rsid w:val="007D4A70"/>
    <w:rsid w:val="007D5384"/>
    <w:rsid w:val="007D5438"/>
    <w:rsid w:val="007D5582"/>
    <w:rsid w:val="007D5944"/>
    <w:rsid w:val="007D5A67"/>
    <w:rsid w:val="007D5C7C"/>
    <w:rsid w:val="007D5F33"/>
    <w:rsid w:val="007D601A"/>
    <w:rsid w:val="007D6400"/>
    <w:rsid w:val="007D6A07"/>
    <w:rsid w:val="007D6E85"/>
    <w:rsid w:val="007D73BB"/>
    <w:rsid w:val="007D75CD"/>
    <w:rsid w:val="007D7821"/>
    <w:rsid w:val="007E018E"/>
    <w:rsid w:val="007E0201"/>
    <w:rsid w:val="007E0306"/>
    <w:rsid w:val="007E050E"/>
    <w:rsid w:val="007E09C6"/>
    <w:rsid w:val="007E0D23"/>
    <w:rsid w:val="007E0D47"/>
    <w:rsid w:val="007E12A5"/>
    <w:rsid w:val="007E1870"/>
    <w:rsid w:val="007E1878"/>
    <w:rsid w:val="007E1E1A"/>
    <w:rsid w:val="007E28DA"/>
    <w:rsid w:val="007E307E"/>
    <w:rsid w:val="007E35D9"/>
    <w:rsid w:val="007E3887"/>
    <w:rsid w:val="007E3898"/>
    <w:rsid w:val="007E448C"/>
    <w:rsid w:val="007E4DD6"/>
    <w:rsid w:val="007E4FCF"/>
    <w:rsid w:val="007E5158"/>
    <w:rsid w:val="007E5841"/>
    <w:rsid w:val="007E6223"/>
    <w:rsid w:val="007E65D5"/>
    <w:rsid w:val="007E75AE"/>
    <w:rsid w:val="007E75C7"/>
    <w:rsid w:val="007E7B82"/>
    <w:rsid w:val="007E7EE0"/>
    <w:rsid w:val="007F0487"/>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00C"/>
    <w:rsid w:val="007F6575"/>
    <w:rsid w:val="007F6DC2"/>
    <w:rsid w:val="007F717C"/>
    <w:rsid w:val="007F7A95"/>
    <w:rsid w:val="00800226"/>
    <w:rsid w:val="0080059C"/>
    <w:rsid w:val="008006E2"/>
    <w:rsid w:val="00800939"/>
    <w:rsid w:val="00801594"/>
    <w:rsid w:val="0080199D"/>
    <w:rsid w:val="00802EDD"/>
    <w:rsid w:val="008030B7"/>
    <w:rsid w:val="00803323"/>
    <w:rsid w:val="00803387"/>
    <w:rsid w:val="00803811"/>
    <w:rsid w:val="00803B90"/>
    <w:rsid w:val="00803E07"/>
    <w:rsid w:val="00804DB9"/>
    <w:rsid w:val="0080517E"/>
    <w:rsid w:val="008054E8"/>
    <w:rsid w:val="00805BEB"/>
    <w:rsid w:val="0080617D"/>
    <w:rsid w:val="00806D4E"/>
    <w:rsid w:val="0080761F"/>
    <w:rsid w:val="008079BB"/>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37E3"/>
    <w:rsid w:val="008251C1"/>
    <w:rsid w:val="00826AEE"/>
    <w:rsid w:val="00826C6E"/>
    <w:rsid w:val="008272FE"/>
    <w:rsid w:val="008275E9"/>
    <w:rsid w:val="008279FA"/>
    <w:rsid w:val="00831920"/>
    <w:rsid w:val="00831A3B"/>
    <w:rsid w:val="00831A94"/>
    <w:rsid w:val="00831AAE"/>
    <w:rsid w:val="00831E30"/>
    <w:rsid w:val="0083271A"/>
    <w:rsid w:val="00832E62"/>
    <w:rsid w:val="00833933"/>
    <w:rsid w:val="00834A6E"/>
    <w:rsid w:val="00834AE0"/>
    <w:rsid w:val="00835C26"/>
    <w:rsid w:val="00836126"/>
    <w:rsid w:val="00836ED7"/>
    <w:rsid w:val="008370DA"/>
    <w:rsid w:val="00840519"/>
    <w:rsid w:val="00840ACE"/>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5FD7"/>
    <w:rsid w:val="00846D92"/>
    <w:rsid w:val="008470E1"/>
    <w:rsid w:val="0084729B"/>
    <w:rsid w:val="008476FB"/>
    <w:rsid w:val="008500C2"/>
    <w:rsid w:val="0085068A"/>
    <w:rsid w:val="00850929"/>
    <w:rsid w:val="00850AB6"/>
    <w:rsid w:val="00851A57"/>
    <w:rsid w:val="00851CE1"/>
    <w:rsid w:val="00852277"/>
    <w:rsid w:val="008525FC"/>
    <w:rsid w:val="008528DA"/>
    <w:rsid w:val="00852B8C"/>
    <w:rsid w:val="008533F3"/>
    <w:rsid w:val="008536CE"/>
    <w:rsid w:val="0085581A"/>
    <w:rsid w:val="0085642E"/>
    <w:rsid w:val="00856CC2"/>
    <w:rsid w:val="00857379"/>
    <w:rsid w:val="00857A88"/>
    <w:rsid w:val="00857FE0"/>
    <w:rsid w:val="0086037A"/>
    <w:rsid w:val="00860485"/>
    <w:rsid w:val="00860707"/>
    <w:rsid w:val="00860D64"/>
    <w:rsid w:val="00860D88"/>
    <w:rsid w:val="008611FE"/>
    <w:rsid w:val="0086128F"/>
    <w:rsid w:val="00862026"/>
    <w:rsid w:val="00862077"/>
    <w:rsid w:val="008626E7"/>
    <w:rsid w:val="00862729"/>
    <w:rsid w:val="008637E3"/>
    <w:rsid w:val="008638CE"/>
    <w:rsid w:val="0086403E"/>
    <w:rsid w:val="00865176"/>
    <w:rsid w:val="0086578A"/>
    <w:rsid w:val="008660EC"/>
    <w:rsid w:val="008664CD"/>
    <w:rsid w:val="0086690B"/>
    <w:rsid w:val="00866A2A"/>
    <w:rsid w:val="00866AF5"/>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1F9A"/>
    <w:rsid w:val="0088286B"/>
    <w:rsid w:val="00882F7B"/>
    <w:rsid w:val="00883212"/>
    <w:rsid w:val="00883400"/>
    <w:rsid w:val="0088345E"/>
    <w:rsid w:val="00883846"/>
    <w:rsid w:val="00884098"/>
    <w:rsid w:val="0088432E"/>
    <w:rsid w:val="008843CD"/>
    <w:rsid w:val="00884D28"/>
    <w:rsid w:val="00884F3B"/>
    <w:rsid w:val="00885031"/>
    <w:rsid w:val="008850E5"/>
    <w:rsid w:val="00885105"/>
    <w:rsid w:val="00885624"/>
    <w:rsid w:val="00885BBB"/>
    <w:rsid w:val="00885DB5"/>
    <w:rsid w:val="0088647F"/>
    <w:rsid w:val="00886A30"/>
    <w:rsid w:val="00886C8F"/>
    <w:rsid w:val="0088774A"/>
    <w:rsid w:val="0089017F"/>
    <w:rsid w:val="0089041D"/>
    <w:rsid w:val="008906B6"/>
    <w:rsid w:val="00890757"/>
    <w:rsid w:val="00890B17"/>
    <w:rsid w:val="0089111C"/>
    <w:rsid w:val="0089170F"/>
    <w:rsid w:val="00891796"/>
    <w:rsid w:val="00891856"/>
    <w:rsid w:val="00892081"/>
    <w:rsid w:val="008921C2"/>
    <w:rsid w:val="0089230B"/>
    <w:rsid w:val="008927E7"/>
    <w:rsid w:val="00892ABB"/>
    <w:rsid w:val="00893226"/>
    <w:rsid w:val="00893654"/>
    <w:rsid w:val="008940ED"/>
    <w:rsid w:val="00894162"/>
    <w:rsid w:val="00894242"/>
    <w:rsid w:val="00895872"/>
    <w:rsid w:val="00895CAB"/>
    <w:rsid w:val="008960D9"/>
    <w:rsid w:val="008967FE"/>
    <w:rsid w:val="00896B4C"/>
    <w:rsid w:val="00897BFB"/>
    <w:rsid w:val="008A0115"/>
    <w:rsid w:val="008A051E"/>
    <w:rsid w:val="008A05F0"/>
    <w:rsid w:val="008A08F8"/>
    <w:rsid w:val="008A0AE2"/>
    <w:rsid w:val="008A166C"/>
    <w:rsid w:val="008A19A3"/>
    <w:rsid w:val="008A1C5C"/>
    <w:rsid w:val="008A1EF0"/>
    <w:rsid w:val="008A2C09"/>
    <w:rsid w:val="008A3028"/>
    <w:rsid w:val="008A373C"/>
    <w:rsid w:val="008A3C44"/>
    <w:rsid w:val="008A4172"/>
    <w:rsid w:val="008A4373"/>
    <w:rsid w:val="008A47CC"/>
    <w:rsid w:val="008A4EFC"/>
    <w:rsid w:val="008A5864"/>
    <w:rsid w:val="008A6FA3"/>
    <w:rsid w:val="008A71A2"/>
    <w:rsid w:val="008A79EB"/>
    <w:rsid w:val="008A7BCB"/>
    <w:rsid w:val="008A7C41"/>
    <w:rsid w:val="008B2367"/>
    <w:rsid w:val="008B243D"/>
    <w:rsid w:val="008B2525"/>
    <w:rsid w:val="008B290C"/>
    <w:rsid w:val="008B3501"/>
    <w:rsid w:val="008B391B"/>
    <w:rsid w:val="008B3EBF"/>
    <w:rsid w:val="008B3F30"/>
    <w:rsid w:val="008B4473"/>
    <w:rsid w:val="008B4A55"/>
    <w:rsid w:val="008B4B3A"/>
    <w:rsid w:val="008B6300"/>
    <w:rsid w:val="008B6EC8"/>
    <w:rsid w:val="008B6F8E"/>
    <w:rsid w:val="008C12BE"/>
    <w:rsid w:val="008C1881"/>
    <w:rsid w:val="008C218C"/>
    <w:rsid w:val="008C24B6"/>
    <w:rsid w:val="008C3039"/>
    <w:rsid w:val="008C34CA"/>
    <w:rsid w:val="008C4871"/>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B70"/>
    <w:rsid w:val="008D6E57"/>
    <w:rsid w:val="008D7987"/>
    <w:rsid w:val="008D7B7F"/>
    <w:rsid w:val="008D7BC9"/>
    <w:rsid w:val="008D7CFD"/>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E98"/>
    <w:rsid w:val="008E6F95"/>
    <w:rsid w:val="008E7724"/>
    <w:rsid w:val="008E7843"/>
    <w:rsid w:val="008E7F95"/>
    <w:rsid w:val="008F0CF8"/>
    <w:rsid w:val="008F1604"/>
    <w:rsid w:val="008F1769"/>
    <w:rsid w:val="008F1FD2"/>
    <w:rsid w:val="008F22E8"/>
    <w:rsid w:val="008F2844"/>
    <w:rsid w:val="008F2AAF"/>
    <w:rsid w:val="008F2EBA"/>
    <w:rsid w:val="008F428C"/>
    <w:rsid w:val="008F4E46"/>
    <w:rsid w:val="008F5225"/>
    <w:rsid w:val="008F5546"/>
    <w:rsid w:val="008F5ED4"/>
    <w:rsid w:val="008F686C"/>
    <w:rsid w:val="008F754A"/>
    <w:rsid w:val="008F7788"/>
    <w:rsid w:val="008F78CE"/>
    <w:rsid w:val="00900201"/>
    <w:rsid w:val="00900420"/>
    <w:rsid w:val="009005ED"/>
    <w:rsid w:val="00900830"/>
    <w:rsid w:val="00900842"/>
    <w:rsid w:val="0090089E"/>
    <w:rsid w:val="00900CF5"/>
    <w:rsid w:val="00901E88"/>
    <w:rsid w:val="00902FA1"/>
    <w:rsid w:val="00903512"/>
    <w:rsid w:val="009036E4"/>
    <w:rsid w:val="00903865"/>
    <w:rsid w:val="00903C34"/>
    <w:rsid w:val="0090547C"/>
    <w:rsid w:val="00905968"/>
    <w:rsid w:val="00905C5D"/>
    <w:rsid w:val="0090667A"/>
    <w:rsid w:val="00906B3A"/>
    <w:rsid w:val="0090789A"/>
    <w:rsid w:val="009102A9"/>
    <w:rsid w:val="0091030B"/>
    <w:rsid w:val="00911593"/>
    <w:rsid w:val="009118B8"/>
    <w:rsid w:val="009119B8"/>
    <w:rsid w:val="00911D6D"/>
    <w:rsid w:val="009131F2"/>
    <w:rsid w:val="00913845"/>
    <w:rsid w:val="0091422F"/>
    <w:rsid w:val="00914DF7"/>
    <w:rsid w:val="00914E97"/>
    <w:rsid w:val="00915601"/>
    <w:rsid w:val="00915A40"/>
    <w:rsid w:val="00915B70"/>
    <w:rsid w:val="00915B9C"/>
    <w:rsid w:val="00916366"/>
    <w:rsid w:val="00916A77"/>
    <w:rsid w:val="00916B12"/>
    <w:rsid w:val="00916B23"/>
    <w:rsid w:val="00920047"/>
    <w:rsid w:val="00920208"/>
    <w:rsid w:val="00920613"/>
    <w:rsid w:val="00920BE6"/>
    <w:rsid w:val="00921008"/>
    <w:rsid w:val="0092107C"/>
    <w:rsid w:val="00922B0B"/>
    <w:rsid w:val="00923132"/>
    <w:rsid w:val="00923233"/>
    <w:rsid w:val="00923A9F"/>
    <w:rsid w:val="0092405F"/>
    <w:rsid w:val="0092495E"/>
    <w:rsid w:val="00924A06"/>
    <w:rsid w:val="00924DEE"/>
    <w:rsid w:val="00925A33"/>
    <w:rsid w:val="00925D57"/>
    <w:rsid w:val="00925FCD"/>
    <w:rsid w:val="00926884"/>
    <w:rsid w:val="009268B5"/>
    <w:rsid w:val="00926BA5"/>
    <w:rsid w:val="00926C56"/>
    <w:rsid w:val="0092735B"/>
    <w:rsid w:val="009279DF"/>
    <w:rsid w:val="00930565"/>
    <w:rsid w:val="0093067D"/>
    <w:rsid w:val="009312B5"/>
    <w:rsid w:val="0093158D"/>
    <w:rsid w:val="00931985"/>
    <w:rsid w:val="00931DAF"/>
    <w:rsid w:val="009322A5"/>
    <w:rsid w:val="00932639"/>
    <w:rsid w:val="00932A81"/>
    <w:rsid w:val="0093346B"/>
    <w:rsid w:val="0093416C"/>
    <w:rsid w:val="009341E7"/>
    <w:rsid w:val="0093438D"/>
    <w:rsid w:val="00934725"/>
    <w:rsid w:val="0093553F"/>
    <w:rsid w:val="00935DB7"/>
    <w:rsid w:val="00935E9C"/>
    <w:rsid w:val="00936369"/>
    <w:rsid w:val="0093701D"/>
    <w:rsid w:val="009372F9"/>
    <w:rsid w:val="0093792E"/>
    <w:rsid w:val="00937FBB"/>
    <w:rsid w:val="0094064D"/>
    <w:rsid w:val="0094093D"/>
    <w:rsid w:val="00940AB6"/>
    <w:rsid w:val="0094139A"/>
    <w:rsid w:val="009413B8"/>
    <w:rsid w:val="0094234D"/>
    <w:rsid w:val="0094254C"/>
    <w:rsid w:val="0094275A"/>
    <w:rsid w:val="009429CA"/>
    <w:rsid w:val="00942CCE"/>
    <w:rsid w:val="00942CFE"/>
    <w:rsid w:val="0094332B"/>
    <w:rsid w:val="0094356B"/>
    <w:rsid w:val="009435E1"/>
    <w:rsid w:val="0094448D"/>
    <w:rsid w:val="009444A3"/>
    <w:rsid w:val="0094467F"/>
    <w:rsid w:val="00944D0A"/>
    <w:rsid w:val="00944FA0"/>
    <w:rsid w:val="00945321"/>
    <w:rsid w:val="0094577D"/>
    <w:rsid w:val="00945A1F"/>
    <w:rsid w:val="00945DDD"/>
    <w:rsid w:val="0094603D"/>
    <w:rsid w:val="0094682E"/>
    <w:rsid w:val="00946847"/>
    <w:rsid w:val="00946DE2"/>
    <w:rsid w:val="00947635"/>
    <w:rsid w:val="0095020D"/>
    <w:rsid w:val="00950618"/>
    <w:rsid w:val="0095075B"/>
    <w:rsid w:val="00950976"/>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97C"/>
    <w:rsid w:val="00955C4A"/>
    <w:rsid w:val="009563F5"/>
    <w:rsid w:val="00956F63"/>
    <w:rsid w:val="00957181"/>
    <w:rsid w:val="009579DE"/>
    <w:rsid w:val="009601BD"/>
    <w:rsid w:val="009605C3"/>
    <w:rsid w:val="009611A9"/>
    <w:rsid w:val="0096219C"/>
    <w:rsid w:val="0096272D"/>
    <w:rsid w:val="00963969"/>
    <w:rsid w:val="009641BD"/>
    <w:rsid w:val="00964C64"/>
    <w:rsid w:val="0096510E"/>
    <w:rsid w:val="009657A0"/>
    <w:rsid w:val="00967954"/>
    <w:rsid w:val="00970217"/>
    <w:rsid w:val="00970BD8"/>
    <w:rsid w:val="009718C2"/>
    <w:rsid w:val="009718D7"/>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05"/>
    <w:rsid w:val="009755AA"/>
    <w:rsid w:val="00976485"/>
    <w:rsid w:val="009767A5"/>
    <w:rsid w:val="00976977"/>
    <w:rsid w:val="00976AC8"/>
    <w:rsid w:val="00976C70"/>
    <w:rsid w:val="0097710B"/>
    <w:rsid w:val="009777D9"/>
    <w:rsid w:val="00977C5E"/>
    <w:rsid w:val="0098024C"/>
    <w:rsid w:val="009803FF"/>
    <w:rsid w:val="00980B78"/>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57E6"/>
    <w:rsid w:val="009859E2"/>
    <w:rsid w:val="00986E9B"/>
    <w:rsid w:val="00987AE6"/>
    <w:rsid w:val="00987B22"/>
    <w:rsid w:val="00987BFC"/>
    <w:rsid w:val="0099045E"/>
    <w:rsid w:val="00990638"/>
    <w:rsid w:val="00990808"/>
    <w:rsid w:val="00990976"/>
    <w:rsid w:val="00990F5B"/>
    <w:rsid w:val="009910D7"/>
    <w:rsid w:val="009911A9"/>
    <w:rsid w:val="0099158B"/>
    <w:rsid w:val="0099189D"/>
    <w:rsid w:val="00991B88"/>
    <w:rsid w:val="00991DE4"/>
    <w:rsid w:val="00991F7D"/>
    <w:rsid w:val="009927E4"/>
    <w:rsid w:val="00992807"/>
    <w:rsid w:val="00992AEB"/>
    <w:rsid w:val="00993427"/>
    <w:rsid w:val="00995D02"/>
    <w:rsid w:val="00997126"/>
    <w:rsid w:val="0099755D"/>
    <w:rsid w:val="009975C1"/>
    <w:rsid w:val="00997CF6"/>
    <w:rsid w:val="00997D69"/>
    <w:rsid w:val="00997E4C"/>
    <w:rsid w:val="009A0D2E"/>
    <w:rsid w:val="009A14B5"/>
    <w:rsid w:val="009A1F5D"/>
    <w:rsid w:val="009A23D7"/>
    <w:rsid w:val="009A3931"/>
    <w:rsid w:val="009A3C06"/>
    <w:rsid w:val="009A4306"/>
    <w:rsid w:val="009A43A9"/>
    <w:rsid w:val="009A43F0"/>
    <w:rsid w:val="009A4553"/>
    <w:rsid w:val="009A4B5F"/>
    <w:rsid w:val="009A4FAA"/>
    <w:rsid w:val="009A51A5"/>
    <w:rsid w:val="009A542D"/>
    <w:rsid w:val="009A552A"/>
    <w:rsid w:val="009A579D"/>
    <w:rsid w:val="009A625D"/>
    <w:rsid w:val="009A69F5"/>
    <w:rsid w:val="009A6B07"/>
    <w:rsid w:val="009A7155"/>
    <w:rsid w:val="009A7469"/>
    <w:rsid w:val="009A7C05"/>
    <w:rsid w:val="009A7E68"/>
    <w:rsid w:val="009B003E"/>
    <w:rsid w:val="009B0571"/>
    <w:rsid w:val="009B0C89"/>
    <w:rsid w:val="009B0CA3"/>
    <w:rsid w:val="009B0E57"/>
    <w:rsid w:val="009B12AF"/>
    <w:rsid w:val="009B14C9"/>
    <w:rsid w:val="009B1F1C"/>
    <w:rsid w:val="009B2689"/>
    <w:rsid w:val="009B2906"/>
    <w:rsid w:val="009B4786"/>
    <w:rsid w:val="009B4DF7"/>
    <w:rsid w:val="009B52DF"/>
    <w:rsid w:val="009B5E4A"/>
    <w:rsid w:val="009B6456"/>
    <w:rsid w:val="009B7283"/>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D22"/>
    <w:rsid w:val="009C5362"/>
    <w:rsid w:val="009C558F"/>
    <w:rsid w:val="009C5DD4"/>
    <w:rsid w:val="009C6BE3"/>
    <w:rsid w:val="009C6C59"/>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E88"/>
    <w:rsid w:val="009E3F9C"/>
    <w:rsid w:val="009E417B"/>
    <w:rsid w:val="009E469C"/>
    <w:rsid w:val="009E5538"/>
    <w:rsid w:val="009E56E7"/>
    <w:rsid w:val="009E5BF0"/>
    <w:rsid w:val="009E63B1"/>
    <w:rsid w:val="009E69C9"/>
    <w:rsid w:val="009E74BD"/>
    <w:rsid w:val="009E75F8"/>
    <w:rsid w:val="009E78A7"/>
    <w:rsid w:val="009E7FB9"/>
    <w:rsid w:val="009F05D3"/>
    <w:rsid w:val="009F12B4"/>
    <w:rsid w:val="009F1774"/>
    <w:rsid w:val="009F1C7B"/>
    <w:rsid w:val="009F1E73"/>
    <w:rsid w:val="009F24AC"/>
    <w:rsid w:val="009F3DAF"/>
    <w:rsid w:val="009F41AE"/>
    <w:rsid w:val="009F41F3"/>
    <w:rsid w:val="009F476F"/>
    <w:rsid w:val="009F5222"/>
    <w:rsid w:val="009F6154"/>
    <w:rsid w:val="009F61A8"/>
    <w:rsid w:val="009F6BA5"/>
    <w:rsid w:val="009F6BB5"/>
    <w:rsid w:val="009F734F"/>
    <w:rsid w:val="009F7489"/>
    <w:rsid w:val="009F7810"/>
    <w:rsid w:val="009F7E83"/>
    <w:rsid w:val="00A007C0"/>
    <w:rsid w:val="00A0136E"/>
    <w:rsid w:val="00A016A1"/>
    <w:rsid w:val="00A01A09"/>
    <w:rsid w:val="00A01ECB"/>
    <w:rsid w:val="00A01F53"/>
    <w:rsid w:val="00A02EEC"/>
    <w:rsid w:val="00A03319"/>
    <w:rsid w:val="00A03EBB"/>
    <w:rsid w:val="00A04633"/>
    <w:rsid w:val="00A047BF"/>
    <w:rsid w:val="00A048DA"/>
    <w:rsid w:val="00A04E25"/>
    <w:rsid w:val="00A05025"/>
    <w:rsid w:val="00A051B4"/>
    <w:rsid w:val="00A05DE3"/>
    <w:rsid w:val="00A06326"/>
    <w:rsid w:val="00A06792"/>
    <w:rsid w:val="00A0711A"/>
    <w:rsid w:val="00A07A87"/>
    <w:rsid w:val="00A07EB1"/>
    <w:rsid w:val="00A105E6"/>
    <w:rsid w:val="00A109AC"/>
    <w:rsid w:val="00A110DB"/>
    <w:rsid w:val="00A11B24"/>
    <w:rsid w:val="00A11E8C"/>
    <w:rsid w:val="00A12371"/>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5F9"/>
    <w:rsid w:val="00A26EDD"/>
    <w:rsid w:val="00A27038"/>
    <w:rsid w:val="00A301E4"/>
    <w:rsid w:val="00A31DAB"/>
    <w:rsid w:val="00A31E75"/>
    <w:rsid w:val="00A3263D"/>
    <w:rsid w:val="00A3273D"/>
    <w:rsid w:val="00A32E05"/>
    <w:rsid w:val="00A352EB"/>
    <w:rsid w:val="00A36147"/>
    <w:rsid w:val="00A36B83"/>
    <w:rsid w:val="00A37644"/>
    <w:rsid w:val="00A405A1"/>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4744"/>
    <w:rsid w:val="00A55070"/>
    <w:rsid w:val="00A562C5"/>
    <w:rsid w:val="00A5647D"/>
    <w:rsid w:val="00A56549"/>
    <w:rsid w:val="00A56972"/>
    <w:rsid w:val="00A571B4"/>
    <w:rsid w:val="00A57206"/>
    <w:rsid w:val="00A57D2F"/>
    <w:rsid w:val="00A605BD"/>
    <w:rsid w:val="00A605CC"/>
    <w:rsid w:val="00A610CB"/>
    <w:rsid w:val="00A61282"/>
    <w:rsid w:val="00A62258"/>
    <w:rsid w:val="00A63D47"/>
    <w:rsid w:val="00A64996"/>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101"/>
    <w:rsid w:val="00A726D9"/>
    <w:rsid w:val="00A7295B"/>
    <w:rsid w:val="00A72E87"/>
    <w:rsid w:val="00A7412F"/>
    <w:rsid w:val="00A74583"/>
    <w:rsid w:val="00A74C07"/>
    <w:rsid w:val="00A756A6"/>
    <w:rsid w:val="00A758CC"/>
    <w:rsid w:val="00A75F1F"/>
    <w:rsid w:val="00A764FA"/>
    <w:rsid w:val="00A7671C"/>
    <w:rsid w:val="00A76C95"/>
    <w:rsid w:val="00A76CFD"/>
    <w:rsid w:val="00A776C2"/>
    <w:rsid w:val="00A77891"/>
    <w:rsid w:val="00A7799C"/>
    <w:rsid w:val="00A801DC"/>
    <w:rsid w:val="00A80543"/>
    <w:rsid w:val="00A8080B"/>
    <w:rsid w:val="00A81272"/>
    <w:rsid w:val="00A81E96"/>
    <w:rsid w:val="00A8206F"/>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9D6"/>
    <w:rsid w:val="00A92A03"/>
    <w:rsid w:val="00A92F00"/>
    <w:rsid w:val="00A9422E"/>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5CF"/>
    <w:rsid w:val="00AA0F48"/>
    <w:rsid w:val="00AA15DE"/>
    <w:rsid w:val="00AA1B2B"/>
    <w:rsid w:val="00AA2211"/>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EF4"/>
    <w:rsid w:val="00AB2237"/>
    <w:rsid w:val="00AB2C94"/>
    <w:rsid w:val="00AB3356"/>
    <w:rsid w:val="00AB33D5"/>
    <w:rsid w:val="00AB344B"/>
    <w:rsid w:val="00AB3489"/>
    <w:rsid w:val="00AB34D1"/>
    <w:rsid w:val="00AB3802"/>
    <w:rsid w:val="00AB3A32"/>
    <w:rsid w:val="00AB4008"/>
    <w:rsid w:val="00AB4838"/>
    <w:rsid w:val="00AB4EAC"/>
    <w:rsid w:val="00AB513E"/>
    <w:rsid w:val="00AB5385"/>
    <w:rsid w:val="00AB5DCF"/>
    <w:rsid w:val="00AB6A24"/>
    <w:rsid w:val="00AB7114"/>
    <w:rsid w:val="00AB7549"/>
    <w:rsid w:val="00AB7558"/>
    <w:rsid w:val="00AB774F"/>
    <w:rsid w:val="00AB7D45"/>
    <w:rsid w:val="00AC1478"/>
    <w:rsid w:val="00AC1600"/>
    <w:rsid w:val="00AC3DCF"/>
    <w:rsid w:val="00AC4724"/>
    <w:rsid w:val="00AC4989"/>
    <w:rsid w:val="00AC505B"/>
    <w:rsid w:val="00AC5450"/>
    <w:rsid w:val="00AC57D9"/>
    <w:rsid w:val="00AC5C8A"/>
    <w:rsid w:val="00AC62B8"/>
    <w:rsid w:val="00AC68B8"/>
    <w:rsid w:val="00AC6CDB"/>
    <w:rsid w:val="00AC6F44"/>
    <w:rsid w:val="00AC6F4D"/>
    <w:rsid w:val="00AC70FA"/>
    <w:rsid w:val="00AC7865"/>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0A7C"/>
    <w:rsid w:val="00AE115E"/>
    <w:rsid w:val="00AE230B"/>
    <w:rsid w:val="00AE3A37"/>
    <w:rsid w:val="00AE4349"/>
    <w:rsid w:val="00AE440A"/>
    <w:rsid w:val="00AE4568"/>
    <w:rsid w:val="00AE508A"/>
    <w:rsid w:val="00AE5B11"/>
    <w:rsid w:val="00AE68C2"/>
    <w:rsid w:val="00AE6A11"/>
    <w:rsid w:val="00AE74CE"/>
    <w:rsid w:val="00AE775E"/>
    <w:rsid w:val="00AE7A53"/>
    <w:rsid w:val="00AF09C8"/>
    <w:rsid w:val="00AF0FD6"/>
    <w:rsid w:val="00AF1330"/>
    <w:rsid w:val="00AF140F"/>
    <w:rsid w:val="00AF1AFB"/>
    <w:rsid w:val="00AF2172"/>
    <w:rsid w:val="00AF21F1"/>
    <w:rsid w:val="00AF49F6"/>
    <w:rsid w:val="00AF4B8B"/>
    <w:rsid w:val="00AF4CCD"/>
    <w:rsid w:val="00AF4FD8"/>
    <w:rsid w:val="00AF5162"/>
    <w:rsid w:val="00AF580B"/>
    <w:rsid w:val="00AF5857"/>
    <w:rsid w:val="00AF5CDC"/>
    <w:rsid w:val="00AF6FD3"/>
    <w:rsid w:val="00AF780F"/>
    <w:rsid w:val="00AF7C64"/>
    <w:rsid w:val="00B00117"/>
    <w:rsid w:val="00B004BE"/>
    <w:rsid w:val="00B010B8"/>
    <w:rsid w:val="00B01A7A"/>
    <w:rsid w:val="00B0281D"/>
    <w:rsid w:val="00B0289A"/>
    <w:rsid w:val="00B02A4D"/>
    <w:rsid w:val="00B02D44"/>
    <w:rsid w:val="00B035D7"/>
    <w:rsid w:val="00B04242"/>
    <w:rsid w:val="00B04730"/>
    <w:rsid w:val="00B048D9"/>
    <w:rsid w:val="00B057BB"/>
    <w:rsid w:val="00B05AF2"/>
    <w:rsid w:val="00B06862"/>
    <w:rsid w:val="00B0693B"/>
    <w:rsid w:val="00B0699D"/>
    <w:rsid w:val="00B06AE3"/>
    <w:rsid w:val="00B06E51"/>
    <w:rsid w:val="00B071FC"/>
    <w:rsid w:val="00B0766C"/>
    <w:rsid w:val="00B07676"/>
    <w:rsid w:val="00B079E0"/>
    <w:rsid w:val="00B07DDE"/>
    <w:rsid w:val="00B10345"/>
    <w:rsid w:val="00B112C1"/>
    <w:rsid w:val="00B11402"/>
    <w:rsid w:val="00B1192C"/>
    <w:rsid w:val="00B11EAF"/>
    <w:rsid w:val="00B12181"/>
    <w:rsid w:val="00B1231F"/>
    <w:rsid w:val="00B1272E"/>
    <w:rsid w:val="00B13135"/>
    <w:rsid w:val="00B13520"/>
    <w:rsid w:val="00B136C5"/>
    <w:rsid w:val="00B13F8D"/>
    <w:rsid w:val="00B1418E"/>
    <w:rsid w:val="00B14429"/>
    <w:rsid w:val="00B14544"/>
    <w:rsid w:val="00B14763"/>
    <w:rsid w:val="00B149C0"/>
    <w:rsid w:val="00B14C5C"/>
    <w:rsid w:val="00B15488"/>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A89"/>
    <w:rsid w:val="00B25B1F"/>
    <w:rsid w:val="00B26473"/>
    <w:rsid w:val="00B26AE6"/>
    <w:rsid w:val="00B26C81"/>
    <w:rsid w:val="00B27350"/>
    <w:rsid w:val="00B27388"/>
    <w:rsid w:val="00B2740C"/>
    <w:rsid w:val="00B27582"/>
    <w:rsid w:val="00B27A1D"/>
    <w:rsid w:val="00B3026B"/>
    <w:rsid w:val="00B306FF"/>
    <w:rsid w:val="00B30B25"/>
    <w:rsid w:val="00B30C7E"/>
    <w:rsid w:val="00B3143E"/>
    <w:rsid w:val="00B3175B"/>
    <w:rsid w:val="00B31D78"/>
    <w:rsid w:val="00B32309"/>
    <w:rsid w:val="00B32744"/>
    <w:rsid w:val="00B32F6B"/>
    <w:rsid w:val="00B3360E"/>
    <w:rsid w:val="00B3392A"/>
    <w:rsid w:val="00B339BB"/>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EA1"/>
    <w:rsid w:val="00B45536"/>
    <w:rsid w:val="00B4586E"/>
    <w:rsid w:val="00B460A6"/>
    <w:rsid w:val="00B4615E"/>
    <w:rsid w:val="00B46519"/>
    <w:rsid w:val="00B4783F"/>
    <w:rsid w:val="00B47AC6"/>
    <w:rsid w:val="00B47B74"/>
    <w:rsid w:val="00B47E7A"/>
    <w:rsid w:val="00B50A64"/>
    <w:rsid w:val="00B51266"/>
    <w:rsid w:val="00B51813"/>
    <w:rsid w:val="00B51A04"/>
    <w:rsid w:val="00B52503"/>
    <w:rsid w:val="00B52A83"/>
    <w:rsid w:val="00B52B4F"/>
    <w:rsid w:val="00B52DD3"/>
    <w:rsid w:val="00B53486"/>
    <w:rsid w:val="00B53507"/>
    <w:rsid w:val="00B53D33"/>
    <w:rsid w:val="00B53FA0"/>
    <w:rsid w:val="00B54093"/>
    <w:rsid w:val="00B550E9"/>
    <w:rsid w:val="00B55B96"/>
    <w:rsid w:val="00B55C35"/>
    <w:rsid w:val="00B56278"/>
    <w:rsid w:val="00B5637B"/>
    <w:rsid w:val="00B56A22"/>
    <w:rsid w:val="00B56A80"/>
    <w:rsid w:val="00B56D3E"/>
    <w:rsid w:val="00B60E29"/>
    <w:rsid w:val="00B611F7"/>
    <w:rsid w:val="00B622E3"/>
    <w:rsid w:val="00B62303"/>
    <w:rsid w:val="00B6242F"/>
    <w:rsid w:val="00B63206"/>
    <w:rsid w:val="00B63379"/>
    <w:rsid w:val="00B63C57"/>
    <w:rsid w:val="00B63DC4"/>
    <w:rsid w:val="00B63E2D"/>
    <w:rsid w:val="00B65769"/>
    <w:rsid w:val="00B65C9F"/>
    <w:rsid w:val="00B661AF"/>
    <w:rsid w:val="00B662CE"/>
    <w:rsid w:val="00B66A59"/>
    <w:rsid w:val="00B67118"/>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D35"/>
    <w:rsid w:val="00B73162"/>
    <w:rsid w:val="00B731D1"/>
    <w:rsid w:val="00B743A7"/>
    <w:rsid w:val="00B743B8"/>
    <w:rsid w:val="00B74728"/>
    <w:rsid w:val="00B749F8"/>
    <w:rsid w:val="00B75179"/>
    <w:rsid w:val="00B7567C"/>
    <w:rsid w:val="00B7568C"/>
    <w:rsid w:val="00B76C73"/>
    <w:rsid w:val="00B77417"/>
    <w:rsid w:val="00B778CE"/>
    <w:rsid w:val="00B802F1"/>
    <w:rsid w:val="00B81208"/>
    <w:rsid w:val="00B81439"/>
    <w:rsid w:val="00B81FC2"/>
    <w:rsid w:val="00B8235C"/>
    <w:rsid w:val="00B823D3"/>
    <w:rsid w:val="00B8334D"/>
    <w:rsid w:val="00B83383"/>
    <w:rsid w:val="00B8363F"/>
    <w:rsid w:val="00B836B6"/>
    <w:rsid w:val="00B8386D"/>
    <w:rsid w:val="00B84443"/>
    <w:rsid w:val="00B86D4A"/>
    <w:rsid w:val="00B86E3C"/>
    <w:rsid w:val="00B90780"/>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8C8"/>
    <w:rsid w:val="00B96BDB"/>
    <w:rsid w:val="00B96D11"/>
    <w:rsid w:val="00B9710F"/>
    <w:rsid w:val="00B97784"/>
    <w:rsid w:val="00BA0029"/>
    <w:rsid w:val="00BA0568"/>
    <w:rsid w:val="00BA05EE"/>
    <w:rsid w:val="00BA181D"/>
    <w:rsid w:val="00BA1939"/>
    <w:rsid w:val="00BA1BD8"/>
    <w:rsid w:val="00BA28C0"/>
    <w:rsid w:val="00BA3603"/>
    <w:rsid w:val="00BA37EC"/>
    <w:rsid w:val="00BA384E"/>
    <w:rsid w:val="00BA3EC5"/>
    <w:rsid w:val="00BA4C18"/>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C22"/>
    <w:rsid w:val="00BC4D31"/>
    <w:rsid w:val="00BC55DF"/>
    <w:rsid w:val="00BC600E"/>
    <w:rsid w:val="00BC69DD"/>
    <w:rsid w:val="00BC76AC"/>
    <w:rsid w:val="00BC7D67"/>
    <w:rsid w:val="00BD0C88"/>
    <w:rsid w:val="00BD0FA0"/>
    <w:rsid w:val="00BD1032"/>
    <w:rsid w:val="00BD13AF"/>
    <w:rsid w:val="00BD168E"/>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0C9"/>
    <w:rsid w:val="00BD7646"/>
    <w:rsid w:val="00BE1473"/>
    <w:rsid w:val="00BE1A27"/>
    <w:rsid w:val="00BE1FF5"/>
    <w:rsid w:val="00BE26F4"/>
    <w:rsid w:val="00BE29EE"/>
    <w:rsid w:val="00BE2C05"/>
    <w:rsid w:val="00BE2F1D"/>
    <w:rsid w:val="00BE335E"/>
    <w:rsid w:val="00BE381A"/>
    <w:rsid w:val="00BE4030"/>
    <w:rsid w:val="00BE43C8"/>
    <w:rsid w:val="00BE4700"/>
    <w:rsid w:val="00BE5214"/>
    <w:rsid w:val="00BE5353"/>
    <w:rsid w:val="00BE5551"/>
    <w:rsid w:val="00BE64E1"/>
    <w:rsid w:val="00BE6D70"/>
    <w:rsid w:val="00BE7095"/>
    <w:rsid w:val="00BE7471"/>
    <w:rsid w:val="00BE74E6"/>
    <w:rsid w:val="00BE775A"/>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5695"/>
    <w:rsid w:val="00BF5AAC"/>
    <w:rsid w:val="00BF5DE9"/>
    <w:rsid w:val="00BF5EB5"/>
    <w:rsid w:val="00BF5F9C"/>
    <w:rsid w:val="00BF5FEC"/>
    <w:rsid w:val="00BF68F6"/>
    <w:rsid w:val="00BF7323"/>
    <w:rsid w:val="00BF7B8B"/>
    <w:rsid w:val="00C00202"/>
    <w:rsid w:val="00C004C0"/>
    <w:rsid w:val="00C0069C"/>
    <w:rsid w:val="00C00A53"/>
    <w:rsid w:val="00C0189C"/>
    <w:rsid w:val="00C0231B"/>
    <w:rsid w:val="00C027D0"/>
    <w:rsid w:val="00C02FC5"/>
    <w:rsid w:val="00C04312"/>
    <w:rsid w:val="00C0433F"/>
    <w:rsid w:val="00C043AA"/>
    <w:rsid w:val="00C047C3"/>
    <w:rsid w:val="00C0493D"/>
    <w:rsid w:val="00C054A3"/>
    <w:rsid w:val="00C05908"/>
    <w:rsid w:val="00C05AC4"/>
    <w:rsid w:val="00C06047"/>
    <w:rsid w:val="00C0669A"/>
    <w:rsid w:val="00C06867"/>
    <w:rsid w:val="00C07318"/>
    <w:rsid w:val="00C07366"/>
    <w:rsid w:val="00C07628"/>
    <w:rsid w:val="00C115E7"/>
    <w:rsid w:val="00C11975"/>
    <w:rsid w:val="00C119A5"/>
    <w:rsid w:val="00C11DF4"/>
    <w:rsid w:val="00C123E6"/>
    <w:rsid w:val="00C1251C"/>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9DF"/>
    <w:rsid w:val="00C16A77"/>
    <w:rsid w:val="00C16FB6"/>
    <w:rsid w:val="00C17740"/>
    <w:rsid w:val="00C17A38"/>
    <w:rsid w:val="00C17E4A"/>
    <w:rsid w:val="00C20704"/>
    <w:rsid w:val="00C212A7"/>
    <w:rsid w:val="00C21A89"/>
    <w:rsid w:val="00C21B48"/>
    <w:rsid w:val="00C21D22"/>
    <w:rsid w:val="00C220A0"/>
    <w:rsid w:val="00C2234C"/>
    <w:rsid w:val="00C22B03"/>
    <w:rsid w:val="00C23C73"/>
    <w:rsid w:val="00C23FF0"/>
    <w:rsid w:val="00C24B9F"/>
    <w:rsid w:val="00C2553B"/>
    <w:rsid w:val="00C25720"/>
    <w:rsid w:val="00C257B2"/>
    <w:rsid w:val="00C2598A"/>
    <w:rsid w:val="00C25E38"/>
    <w:rsid w:val="00C25FDC"/>
    <w:rsid w:val="00C26906"/>
    <w:rsid w:val="00C26961"/>
    <w:rsid w:val="00C27792"/>
    <w:rsid w:val="00C277D5"/>
    <w:rsid w:val="00C279BF"/>
    <w:rsid w:val="00C30166"/>
    <w:rsid w:val="00C30489"/>
    <w:rsid w:val="00C30B88"/>
    <w:rsid w:val="00C30BEF"/>
    <w:rsid w:val="00C30CAA"/>
    <w:rsid w:val="00C318F2"/>
    <w:rsid w:val="00C32120"/>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926"/>
    <w:rsid w:val="00C36B3F"/>
    <w:rsid w:val="00C36BC6"/>
    <w:rsid w:val="00C3707E"/>
    <w:rsid w:val="00C3721D"/>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397F"/>
    <w:rsid w:val="00C441F1"/>
    <w:rsid w:val="00C442B1"/>
    <w:rsid w:val="00C44778"/>
    <w:rsid w:val="00C450B9"/>
    <w:rsid w:val="00C45C6D"/>
    <w:rsid w:val="00C45E81"/>
    <w:rsid w:val="00C462E6"/>
    <w:rsid w:val="00C4762A"/>
    <w:rsid w:val="00C477B8"/>
    <w:rsid w:val="00C47E44"/>
    <w:rsid w:val="00C50E23"/>
    <w:rsid w:val="00C523D7"/>
    <w:rsid w:val="00C530BA"/>
    <w:rsid w:val="00C532CE"/>
    <w:rsid w:val="00C551D7"/>
    <w:rsid w:val="00C555E7"/>
    <w:rsid w:val="00C56E8A"/>
    <w:rsid w:val="00C5737F"/>
    <w:rsid w:val="00C57461"/>
    <w:rsid w:val="00C602CB"/>
    <w:rsid w:val="00C60819"/>
    <w:rsid w:val="00C6136E"/>
    <w:rsid w:val="00C6211B"/>
    <w:rsid w:val="00C6216C"/>
    <w:rsid w:val="00C6219B"/>
    <w:rsid w:val="00C628DC"/>
    <w:rsid w:val="00C63D1F"/>
    <w:rsid w:val="00C63D27"/>
    <w:rsid w:val="00C64AC1"/>
    <w:rsid w:val="00C65277"/>
    <w:rsid w:val="00C65279"/>
    <w:rsid w:val="00C6530B"/>
    <w:rsid w:val="00C65B21"/>
    <w:rsid w:val="00C6664E"/>
    <w:rsid w:val="00C66E00"/>
    <w:rsid w:val="00C67106"/>
    <w:rsid w:val="00C675A5"/>
    <w:rsid w:val="00C676D5"/>
    <w:rsid w:val="00C67C57"/>
    <w:rsid w:val="00C703ED"/>
    <w:rsid w:val="00C707D6"/>
    <w:rsid w:val="00C70A60"/>
    <w:rsid w:val="00C70B8D"/>
    <w:rsid w:val="00C71099"/>
    <w:rsid w:val="00C71AF5"/>
    <w:rsid w:val="00C721BA"/>
    <w:rsid w:val="00C72C81"/>
    <w:rsid w:val="00C72FBF"/>
    <w:rsid w:val="00C734B7"/>
    <w:rsid w:val="00C744D3"/>
    <w:rsid w:val="00C74697"/>
    <w:rsid w:val="00C748AC"/>
    <w:rsid w:val="00C748EC"/>
    <w:rsid w:val="00C7496F"/>
    <w:rsid w:val="00C74C7A"/>
    <w:rsid w:val="00C75102"/>
    <w:rsid w:val="00C7584E"/>
    <w:rsid w:val="00C758C8"/>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116"/>
    <w:rsid w:val="00C87E78"/>
    <w:rsid w:val="00C87FD7"/>
    <w:rsid w:val="00C90657"/>
    <w:rsid w:val="00C90F4B"/>
    <w:rsid w:val="00C91497"/>
    <w:rsid w:val="00C930D0"/>
    <w:rsid w:val="00C9334C"/>
    <w:rsid w:val="00C9364D"/>
    <w:rsid w:val="00C93BF7"/>
    <w:rsid w:val="00C94682"/>
    <w:rsid w:val="00C95181"/>
    <w:rsid w:val="00C95190"/>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592"/>
    <w:rsid w:val="00CA6749"/>
    <w:rsid w:val="00CA6C04"/>
    <w:rsid w:val="00CA6DAC"/>
    <w:rsid w:val="00CA6DD2"/>
    <w:rsid w:val="00CB07C4"/>
    <w:rsid w:val="00CB08D9"/>
    <w:rsid w:val="00CB1003"/>
    <w:rsid w:val="00CB1278"/>
    <w:rsid w:val="00CB154C"/>
    <w:rsid w:val="00CB1C63"/>
    <w:rsid w:val="00CB32C4"/>
    <w:rsid w:val="00CB3464"/>
    <w:rsid w:val="00CB3850"/>
    <w:rsid w:val="00CB3D1C"/>
    <w:rsid w:val="00CB446F"/>
    <w:rsid w:val="00CB4E3E"/>
    <w:rsid w:val="00CB5C92"/>
    <w:rsid w:val="00CB65A5"/>
    <w:rsid w:val="00CB6F60"/>
    <w:rsid w:val="00CB7025"/>
    <w:rsid w:val="00CB7348"/>
    <w:rsid w:val="00CC018D"/>
    <w:rsid w:val="00CC1252"/>
    <w:rsid w:val="00CC1499"/>
    <w:rsid w:val="00CC195F"/>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EC7"/>
    <w:rsid w:val="00CC764E"/>
    <w:rsid w:val="00CC7666"/>
    <w:rsid w:val="00CC7C69"/>
    <w:rsid w:val="00CD019E"/>
    <w:rsid w:val="00CD0E2A"/>
    <w:rsid w:val="00CD1DA3"/>
    <w:rsid w:val="00CD213A"/>
    <w:rsid w:val="00CD24B6"/>
    <w:rsid w:val="00CD2EBE"/>
    <w:rsid w:val="00CD30C6"/>
    <w:rsid w:val="00CD3290"/>
    <w:rsid w:val="00CD35F2"/>
    <w:rsid w:val="00CD3DC3"/>
    <w:rsid w:val="00CD3EC7"/>
    <w:rsid w:val="00CD4D5B"/>
    <w:rsid w:val="00CD5B16"/>
    <w:rsid w:val="00CD6760"/>
    <w:rsid w:val="00CD691E"/>
    <w:rsid w:val="00CD6FDD"/>
    <w:rsid w:val="00CD766E"/>
    <w:rsid w:val="00CD77C4"/>
    <w:rsid w:val="00CE0402"/>
    <w:rsid w:val="00CE0FC2"/>
    <w:rsid w:val="00CE146F"/>
    <w:rsid w:val="00CE169F"/>
    <w:rsid w:val="00CE1A0C"/>
    <w:rsid w:val="00CE1AE5"/>
    <w:rsid w:val="00CE1AEA"/>
    <w:rsid w:val="00CE251E"/>
    <w:rsid w:val="00CE2A86"/>
    <w:rsid w:val="00CE33F2"/>
    <w:rsid w:val="00CE3414"/>
    <w:rsid w:val="00CE3C3B"/>
    <w:rsid w:val="00CE3E63"/>
    <w:rsid w:val="00CE3EB3"/>
    <w:rsid w:val="00CE41B1"/>
    <w:rsid w:val="00CE4232"/>
    <w:rsid w:val="00CE4AB2"/>
    <w:rsid w:val="00CE4C52"/>
    <w:rsid w:val="00CE590C"/>
    <w:rsid w:val="00CE6094"/>
    <w:rsid w:val="00CE656F"/>
    <w:rsid w:val="00CE6C73"/>
    <w:rsid w:val="00CE71A7"/>
    <w:rsid w:val="00CE72EE"/>
    <w:rsid w:val="00CF0241"/>
    <w:rsid w:val="00CF0BAF"/>
    <w:rsid w:val="00CF0C4C"/>
    <w:rsid w:val="00CF14B3"/>
    <w:rsid w:val="00CF1C08"/>
    <w:rsid w:val="00CF1F67"/>
    <w:rsid w:val="00CF1FAE"/>
    <w:rsid w:val="00CF2269"/>
    <w:rsid w:val="00CF278A"/>
    <w:rsid w:val="00CF2BE9"/>
    <w:rsid w:val="00CF2FA8"/>
    <w:rsid w:val="00CF3294"/>
    <w:rsid w:val="00CF3BF9"/>
    <w:rsid w:val="00CF426E"/>
    <w:rsid w:val="00CF4330"/>
    <w:rsid w:val="00CF4333"/>
    <w:rsid w:val="00CF4853"/>
    <w:rsid w:val="00CF4DD0"/>
    <w:rsid w:val="00CF6527"/>
    <w:rsid w:val="00CF6F95"/>
    <w:rsid w:val="00CF7148"/>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710"/>
    <w:rsid w:val="00D0586D"/>
    <w:rsid w:val="00D05ACD"/>
    <w:rsid w:val="00D06311"/>
    <w:rsid w:val="00D0640F"/>
    <w:rsid w:val="00D068C1"/>
    <w:rsid w:val="00D069FD"/>
    <w:rsid w:val="00D073C5"/>
    <w:rsid w:val="00D07A22"/>
    <w:rsid w:val="00D07DB3"/>
    <w:rsid w:val="00D07DF8"/>
    <w:rsid w:val="00D07E1D"/>
    <w:rsid w:val="00D10097"/>
    <w:rsid w:val="00D10BB9"/>
    <w:rsid w:val="00D1171E"/>
    <w:rsid w:val="00D11847"/>
    <w:rsid w:val="00D11CED"/>
    <w:rsid w:val="00D1266E"/>
    <w:rsid w:val="00D126DD"/>
    <w:rsid w:val="00D12D7F"/>
    <w:rsid w:val="00D13539"/>
    <w:rsid w:val="00D136CC"/>
    <w:rsid w:val="00D13D23"/>
    <w:rsid w:val="00D13DDD"/>
    <w:rsid w:val="00D1400B"/>
    <w:rsid w:val="00D143DB"/>
    <w:rsid w:val="00D15619"/>
    <w:rsid w:val="00D16A9C"/>
    <w:rsid w:val="00D16BC0"/>
    <w:rsid w:val="00D1722E"/>
    <w:rsid w:val="00D17365"/>
    <w:rsid w:val="00D173F7"/>
    <w:rsid w:val="00D1747D"/>
    <w:rsid w:val="00D20014"/>
    <w:rsid w:val="00D20361"/>
    <w:rsid w:val="00D2074F"/>
    <w:rsid w:val="00D20AE5"/>
    <w:rsid w:val="00D20D82"/>
    <w:rsid w:val="00D20F87"/>
    <w:rsid w:val="00D213A4"/>
    <w:rsid w:val="00D21B2A"/>
    <w:rsid w:val="00D2204D"/>
    <w:rsid w:val="00D220C9"/>
    <w:rsid w:val="00D22395"/>
    <w:rsid w:val="00D22D59"/>
    <w:rsid w:val="00D22E17"/>
    <w:rsid w:val="00D23D53"/>
    <w:rsid w:val="00D23DA6"/>
    <w:rsid w:val="00D24B84"/>
    <w:rsid w:val="00D24C67"/>
    <w:rsid w:val="00D2563A"/>
    <w:rsid w:val="00D266B7"/>
    <w:rsid w:val="00D2679C"/>
    <w:rsid w:val="00D27A7C"/>
    <w:rsid w:val="00D27C2D"/>
    <w:rsid w:val="00D27D3F"/>
    <w:rsid w:val="00D27E78"/>
    <w:rsid w:val="00D27F06"/>
    <w:rsid w:val="00D27FA2"/>
    <w:rsid w:val="00D300A7"/>
    <w:rsid w:val="00D302F9"/>
    <w:rsid w:val="00D307FE"/>
    <w:rsid w:val="00D30D4A"/>
    <w:rsid w:val="00D3106F"/>
    <w:rsid w:val="00D31CB5"/>
    <w:rsid w:val="00D320DF"/>
    <w:rsid w:val="00D3313F"/>
    <w:rsid w:val="00D33257"/>
    <w:rsid w:val="00D332D5"/>
    <w:rsid w:val="00D332E6"/>
    <w:rsid w:val="00D3392B"/>
    <w:rsid w:val="00D33D35"/>
    <w:rsid w:val="00D3408D"/>
    <w:rsid w:val="00D34798"/>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C97"/>
    <w:rsid w:val="00D44EA4"/>
    <w:rsid w:val="00D45758"/>
    <w:rsid w:val="00D4734D"/>
    <w:rsid w:val="00D4747A"/>
    <w:rsid w:val="00D47690"/>
    <w:rsid w:val="00D47ED1"/>
    <w:rsid w:val="00D507DC"/>
    <w:rsid w:val="00D51243"/>
    <w:rsid w:val="00D51DA9"/>
    <w:rsid w:val="00D51E60"/>
    <w:rsid w:val="00D5232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98"/>
    <w:rsid w:val="00D638AE"/>
    <w:rsid w:val="00D639C9"/>
    <w:rsid w:val="00D63FD8"/>
    <w:rsid w:val="00D63FEE"/>
    <w:rsid w:val="00D652EF"/>
    <w:rsid w:val="00D6530A"/>
    <w:rsid w:val="00D65851"/>
    <w:rsid w:val="00D65A32"/>
    <w:rsid w:val="00D65ADD"/>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952"/>
    <w:rsid w:val="00D87191"/>
    <w:rsid w:val="00D87BD1"/>
    <w:rsid w:val="00D87CD6"/>
    <w:rsid w:val="00D87FBF"/>
    <w:rsid w:val="00D903C5"/>
    <w:rsid w:val="00D907F2"/>
    <w:rsid w:val="00D91B1E"/>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205E"/>
    <w:rsid w:val="00DA2461"/>
    <w:rsid w:val="00DA32C6"/>
    <w:rsid w:val="00DA399E"/>
    <w:rsid w:val="00DA3B03"/>
    <w:rsid w:val="00DA45C3"/>
    <w:rsid w:val="00DA4BF0"/>
    <w:rsid w:val="00DA5C0A"/>
    <w:rsid w:val="00DA5EC1"/>
    <w:rsid w:val="00DA670B"/>
    <w:rsid w:val="00DA712A"/>
    <w:rsid w:val="00DA7571"/>
    <w:rsid w:val="00DA76CD"/>
    <w:rsid w:val="00DA77EC"/>
    <w:rsid w:val="00DA7AC8"/>
    <w:rsid w:val="00DB07AD"/>
    <w:rsid w:val="00DB088E"/>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6A3"/>
    <w:rsid w:val="00DC5717"/>
    <w:rsid w:val="00DC5812"/>
    <w:rsid w:val="00DC63AC"/>
    <w:rsid w:val="00DC6789"/>
    <w:rsid w:val="00DC6A30"/>
    <w:rsid w:val="00DC6CFC"/>
    <w:rsid w:val="00DC76CC"/>
    <w:rsid w:val="00DC7729"/>
    <w:rsid w:val="00DC7D36"/>
    <w:rsid w:val="00DC7DBE"/>
    <w:rsid w:val="00DD04CA"/>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6301"/>
    <w:rsid w:val="00DD7367"/>
    <w:rsid w:val="00DD756A"/>
    <w:rsid w:val="00DE0305"/>
    <w:rsid w:val="00DE0451"/>
    <w:rsid w:val="00DE05C9"/>
    <w:rsid w:val="00DE0898"/>
    <w:rsid w:val="00DE0B7F"/>
    <w:rsid w:val="00DE0BC9"/>
    <w:rsid w:val="00DE1178"/>
    <w:rsid w:val="00DE13EB"/>
    <w:rsid w:val="00DE1906"/>
    <w:rsid w:val="00DE1EF1"/>
    <w:rsid w:val="00DE22E6"/>
    <w:rsid w:val="00DE25EF"/>
    <w:rsid w:val="00DE269E"/>
    <w:rsid w:val="00DE34CF"/>
    <w:rsid w:val="00DE3AF5"/>
    <w:rsid w:val="00DE3EA8"/>
    <w:rsid w:val="00DE3F43"/>
    <w:rsid w:val="00DE447A"/>
    <w:rsid w:val="00DE44EF"/>
    <w:rsid w:val="00DE4510"/>
    <w:rsid w:val="00DE4F88"/>
    <w:rsid w:val="00DE55DF"/>
    <w:rsid w:val="00DE560F"/>
    <w:rsid w:val="00DE5903"/>
    <w:rsid w:val="00DE59B1"/>
    <w:rsid w:val="00DE7483"/>
    <w:rsid w:val="00DE753D"/>
    <w:rsid w:val="00DE777D"/>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DF7BC6"/>
    <w:rsid w:val="00E0135C"/>
    <w:rsid w:val="00E01B16"/>
    <w:rsid w:val="00E01BF2"/>
    <w:rsid w:val="00E031F9"/>
    <w:rsid w:val="00E05040"/>
    <w:rsid w:val="00E05905"/>
    <w:rsid w:val="00E06A1D"/>
    <w:rsid w:val="00E06B8F"/>
    <w:rsid w:val="00E07B8D"/>
    <w:rsid w:val="00E11371"/>
    <w:rsid w:val="00E11553"/>
    <w:rsid w:val="00E11CE3"/>
    <w:rsid w:val="00E11FD3"/>
    <w:rsid w:val="00E126F4"/>
    <w:rsid w:val="00E12BFC"/>
    <w:rsid w:val="00E13223"/>
    <w:rsid w:val="00E136F7"/>
    <w:rsid w:val="00E14119"/>
    <w:rsid w:val="00E14DD1"/>
    <w:rsid w:val="00E15176"/>
    <w:rsid w:val="00E15C72"/>
    <w:rsid w:val="00E165EC"/>
    <w:rsid w:val="00E167EE"/>
    <w:rsid w:val="00E16D7E"/>
    <w:rsid w:val="00E17A88"/>
    <w:rsid w:val="00E207C7"/>
    <w:rsid w:val="00E20990"/>
    <w:rsid w:val="00E20F8E"/>
    <w:rsid w:val="00E210AE"/>
    <w:rsid w:val="00E2142F"/>
    <w:rsid w:val="00E217E1"/>
    <w:rsid w:val="00E218D4"/>
    <w:rsid w:val="00E21A24"/>
    <w:rsid w:val="00E22000"/>
    <w:rsid w:val="00E228E5"/>
    <w:rsid w:val="00E22934"/>
    <w:rsid w:val="00E22EB0"/>
    <w:rsid w:val="00E23314"/>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05A4"/>
    <w:rsid w:val="00E31164"/>
    <w:rsid w:val="00E31721"/>
    <w:rsid w:val="00E3185F"/>
    <w:rsid w:val="00E32047"/>
    <w:rsid w:val="00E320B9"/>
    <w:rsid w:val="00E323D1"/>
    <w:rsid w:val="00E327A7"/>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37B74"/>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CB7"/>
    <w:rsid w:val="00E47376"/>
    <w:rsid w:val="00E51AD1"/>
    <w:rsid w:val="00E524DD"/>
    <w:rsid w:val="00E5252F"/>
    <w:rsid w:val="00E52D04"/>
    <w:rsid w:val="00E52DA9"/>
    <w:rsid w:val="00E5360E"/>
    <w:rsid w:val="00E53B08"/>
    <w:rsid w:val="00E540D8"/>
    <w:rsid w:val="00E55F27"/>
    <w:rsid w:val="00E56E2D"/>
    <w:rsid w:val="00E57071"/>
    <w:rsid w:val="00E575C9"/>
    <w:rsid w:val="00E601AB"/>
    <w:rsid w:val="00E610A9"/>
    <w:rsid w:val="00E613CF"/>
    <w:rsid w:val="00E61649"/>
    <w:rsid w:val="00E618C9"/>
    <w:rsid w:val="00E6307C"/>
    <w:rsid w:val="00E639F3"/>
    <w:rsid w:val="00E64510"/>
    <w:rsid w:val="00E64532"/>
    <w:rsid w:val="00E64F0C"/>
    <w:rsid w:val="00E650E0"/>
    <w:rsid w:val="00E65335"/>
    <w:rsid w:val="00E653FA"/>
    <w:rsid w:val="00E653FB"/>
    <w:rsid w:val="00E65659"/>
    <w:rsid w:val="00E6601D"/>
    <w:rsid w:val="00E662C4"/>
    <w:rsid w:val="00E66C18"/>
    <w:rsid w:val="00E70CFF"/>
    <w:rsid w:val="00E718D4"/>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91"/>
    <w:rsid w:val="00E8291E"/>
    <w:rsid w:val="00E82CDA"/>
    <w:rsid w:val="00E8308C"/>
    <w:rsid w:val="00E83B3D"/>
    <w:rsid w:val="00E83C93"/>
    <w:rsid w:val="00E8456C"/>
    <w:rsid w:val="00E845A2"/>
    <w:rsid w:val="00E85504"/>
    <w:rsid w:val="00E8556C"/>
    <w:rsid w:val="00E855A3"/>
    <w:rsid w:val="00E8598C"/>
    <w:rsid w:val="00E859E0"/>
    <w:rsid w:val="00E85C2E"/>
    <w:rsid w:val="00E86406"/>
    <w:rsid w:val="00E868DB"/>
    <w:rsid w:val="00E86DDB"/>
    <w:rsid w:val="00E876DD"/>
    <w:rsid w:val="00E876E3"/>
    <w:rsid w:val="00E90261"/>
    <w:rsid w:val="00E9029C"/>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AB2"/>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3D11"/>
    <w:rsid w:val="00ED459A"/>
    <w:rsid w:val="00ED5C95"/>
    <w:rsid w:val="00ED5DAA"/>
    <w:rsid w:val="00ED6A80"/>
    <w:rsid w:val="00ED75BD"/>
    <w:rsid w:val="00ED7AE5"/>
    <w:rsid w:val="00ED7B34"/>
    <w:rsid w:val="00ED7BFB"/>
    <w:rsid w:val="00EE1525"/>
    <w:rsid w:val="00EE269E"/>
    <w:rsid w:val="00EE2960"/>
    <w:rsid w:val="00EE2DCB"/>
    <w:rsid w:val="00EE3071"/>
    <w:rsid w:val="00EE3072"/>
    <w:rsid w:val="00EE30BA"/>
    <w:rsid w:val="00EE3213"/>
    <w:rsid w:val="00EE393E"/>
    <w:rsid w:val="00EE4454"/>
    <w:rsid w:val="00EE4C4C"/>
    <w:rsid w:val="00EE54C6"/>
    <w:rsid w:val="00EE5A8D"/>
    <w:rsid w:val="00EE600F"/>
    <w:rsid w:val="00EE608E"/>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3E7E"/>
    <w:rsid w:val="00EF458B"/>
    <w:rsid w:val="00EF4D97"/>
    <w:rsid w:val="00EF510B"/>
    <w:rsid w:val="00EF52E3"/>
    <w:rsid w:val="00EF5A62"/>
    <w:rsid w:val="00EF619B"/>
    <w:rsid w:val="00EF7206"/>
    <w:rsid w:val="00EF7371"/>
    <w:rsid w:val="00F003C9"/>
    <w:rsid w:val="00F005AD"/>
    <w:rsid w:val="00F01346"/>
    <w:rsid w:val="00F01A1A"/>
    <w:rsid w:val="00F01A61"/>
    <w:rsid w:val="00F01FCE"/>
    <w:rsid w:val="00F01FE0"/>
    <w:rsid w:val="00F021A2"/>
    <w:rsid w:val="00F02586"/>
    <w:rsid w:val="00F025A6"/>
    <w:rsid w:val="00F02766"/>
    <w:rsid w:val="00F02829"/>
    <w:rsid w:val="00F0296F"/>
    <w:rsid w:val="00F02EF7"/>
    <w:rsid w:val="00F03285"/>
    <w:rsid w:val="00F032FC"/>
    <w:rsid w:val="00F036F1"/>
    <w:rsid w:val="00F03AEF"/>
    <w:rsid w:val="00F043F9"/>
    <w:rsid w:val="00F077A2"/>
    <w:rsid w:val="00F07817"/>
    <w:rsid w:val="00F0794E"/>
    <w:rsid w:val="00F07CC5"/>
    <w:rsid w:val="00F1072B"/>
    <w:rsid w:val="00F10A46"/>
    <w:rsid w:val="00F11026"/>
    <w:rsid w:val="00F11297"/>
    <w:rsid w:val="00F1139F"/>
    <w:rsid w:val="00F12DC3"/>
    <w:rsid w:val="00F13609"/>
    <w:rsid w:val="00F1389A"/>
    <w:rsid w:val="00F13F41"/>
    <w:rsid w:val="00F14330"/>
    <w:rsid w:val="00F146A5"/>
    <w:rsid w:val="00F148AC"/>
    <w:rsid w:val="00F156C9"/>
    <w:rsid w:val="00F15C78"/>
    <w:rsid w:val="00F1621E"/>
    <w:rsid w:val="00F16B02"/>
    <w:rsid w:val="00F16BD5"/>
    <w:rsid w:val="00F1771B"/>
    <w:rsid w:val="00F17F6E"/>
    <w:rsid w:val="00F17FD5"/>
    <w:rsid w:val="00F20686"/>
    <w:rsid w:val="00F206B6"/>
    <w:rsid w:val="00F208BB"/>
    <w:rsid w:val="00F20D70"/>
    <w:rsid w:val="00F21010"/>
    <w:rsid w:val="00F22E65"/>
    <w:rsid w:val="00F2312E"/>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6E39"/>
    <w:rsid w:val="00F271E4"/>
    <w:rsid w:val="00F276C6"/>
    <w:rsid w:val="00F27D69"/>
    <w:rsid w:val="00F300FB"/>
    <w:rsid w:val="00F3037B"/>
    <w:rsid w:val="00F310E1"/>
    <w:rsid w:val="00F314D0"/>
    <w:rsid w:val="00F31AC1"/>
    <w:rsid w:val="00F31EC0"/>
    <w:rsid w:val="00F334FC"/>
    <w:rsid w:val="00F33C65"/>
    <w:rsid w:val="00F33F51"/>
    <w:rsid w:val="00F3521B"/>
    <w:rsid w:val="00F36169"/>
    <w:rsid w:val="00F3679B"/>
    <w:rsid w:val="00F37422"/>
    <w:rsid w:val="00F37B42"/>
    <w:rsid w:val="00F37D49"/>
    <w:rsid w:val="00F401FF"/>
    <w:rsid w:val="00F4043D"/>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1373"/>
    <w:rsid w:val="00F51521"/>
    <w:rsid w:val="00F521C6"/>
    <w:rsid w:val="00F524B1"/>
    <w:rsid w:val="00F524F3"/>
    <w:rsid w:val="00F52C2C"/>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10F5"/>
    <w:rsid w:val="00F613C5"/>
    <w:rsid w:val="00F6183D"/>
    <w:rsid w:val="00F61893"/>
    <w:rsid w:val="00F61D63"/>
    <w:rsid w:val="00F61EA0"/>
    <w:rsid w:val="00F6321B"/>
    <w:rsid w:val="00F6342D"/>
    <w:rsid w:val="00F63BF2"/>
    <w:rsid w:val="00F645E6"/>
    <w:rsid w:val="00F64B48"/>
    <w:rsid w:val="00F656F8"/>
    <w:rsid w:val="00F6595C"/>
    <w:rsid w:val="00F65C50"/>
    <w:rsid w:val="00F66169"/>
    <w:rsid w:val="00F666A7"/>
    <w:rsid w:val="00F66827"/>
    <w:rsid w:val="00F66D0F"/>
    <w:rsid w:val="00F66E71"/>
    <w:rsid w:val="00F6718D"/>
    <w:rsid w:val="00F67911"/>
    <w:rsid w:val="00F679E1"/>
    <w:rsid w:val="00F67D6E"/>
    <w:rsid w:val="00F67EFC"/>
    <w:rsid w:val="00F7089E"/>
    <w:rsid w:val="00F71725"/>
    <w:rsid w:val="00F72054"/>
    <w:rsid w:val="00F72198"/>
    <w:rsid w:val="00F7222B"/>
    <w:rsid w:val="00F726F3"/>
    <w:rsid w:val="00F73C84"/>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40"/>
    <w:rsid w:val="00F91661"/>
    <w:rsid w:val="00F9190C"/>
    <w:rsid w:val="00F9231F"/>
    <w:rsid w:val="00F9258B"/>
    <w:rsid w:val="00F92EA9"/>
    <w:rsid w:val="00F93EB2"/>
    <w:rsid w:val="00F9406C"/>
    <w:rsid w:val="00F94972"/>
    <w:rsid w:val="00F94DAA"/>
    <w:rsid w:val="00F95A85"/>
    <w:rsid w:val="00F963DD"/>
    <w:rsid w:val="00F96C68"/>
    <w:rsid w:val="00F97582"/>
    <w:rsid w:val="00F975C4"/>
    <w:rsid w:val="00F97985"/>
    <w:rsid w:val="00FA0C37"/>
    <w:rsid w:val="00FA0C85"/>
    <w:rsid w:val="00FA17D4"/>
    <w:rsid w:val="00FA1D8E"/>
    <w:rsid w:val="00FA2316"/>
    <w:rsid w:val="00FA2C2F"/>
    <w:rsid w:val="00FA2DFA"/>
    <w:rsid w:val="00FA308C"/>
    <w:rsid w:val="00FA3478"/>
    <w:rsid w:val="00FA355D"/>
    <w:rsid w:val="00FA3D1E"/>
    <w:rsid w:val="00FA48F6"/>
    <w:rsid w:val="00FA4BA7"/>
    <w:rsid w:val="00FA5312"/>
    <w:rsid w:val="00FA5C91"/>
    <w:rsid w:val="00FA5DD1"/>
    <w:rsid w:val="00FA5EF6"/>
    <w:rsid w:val="00FA6502"/>
    <w:rsid w:val="00FA656E"/>
    <w:rsid w:val="00FA66A0"/>
    <w:rsid w:val="00FA673F"/>
    <w:rsid w:val="00FA6C50"/>
    <w:rsid w:val="00FA7973"/>
    <w:rsid w:val="00FB16C8"/>
    <w:rsid w:val="00FB1977"/>
    <w:rsid w:val="00FB21D9"/>
    <w:rsid w:val="00FB3746"/>
    <w:rsid w:val="00FB490D"/>
    <w:rsid w:val="00FB4B5A"/>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1D1D"/>
    <w:rsid w:val="00FC21CD"/>
    <w:rsid w:val="00FC26B4"/>
    <w:rsid w:val="00FC2D03"/>
    <w:rsid w:val="00FC3728"/>
    <w:rsid w:val="00FC3932"/>
    <w:rsid w:val="00FC3D40"/>
    <w:rsid w:val="00FC474A"/>
    <w:rsid w:val="00FC4A6B"/>
    <w:rsid w:val="00FC52DF"/>
    <w:rsid w:val="00FC5391"/>
    <w:rsid w:val="00FC541E"/>
    <w:rsid w:val="00FC65C4"/>
    <w:rsid w:val="00FC67AC"/>
    <w:rsid w:val="00FC68AE"/>
    <w:rsid w:val="00FC68EE"/>
    <w:rsid w:val="00FC6ABB"/>
    <w:rsid w:val="00FC6EEA"/>
    <w:rsid w:val="00FC7159"/>
    <w:rsid w:val="00FC7690"/>
    <w:rsid w:val="00FD00B9"/>
    <w:rsid w:val="00FD0659"/>
    <w:rsid w:val="00FD08C1"/>
    <w:rsid w:val="00FD15DD"/>
    <w:rsid w:val="00FD1A23"/>
    <w:rsid w:val="00FD22A0"/>
    <w:rsid w:val="00FD2570"/>
    <w:rsid w:val="00FD3736"/>
    <w:rsid w:val="00FD3851"/>
    <w:rsid w:val="00FD396D"/>
    <w:rsid w:val="00FD3D61"/>
    <w:rsid w:val="00FD4943"/>
    <w:rsid w:val="00FD6118"/>
    <w:rsid w:val="00FD6A7A"/>
    <w:rsid w:val="00FD6AF4"/>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439E"/>
    <w:rsid w:val="00FE4C6E"/>
    <w:rsid w:val="00FE4EE4"/>
    <w:rsid w:val="00FE5196"/>
    <w:rsid w:val="00FE51D1"/>
    <w:rsid w:val="00FE544E"/>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922"/>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0"/>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link w:val="6Char"/>
    <w:qFormat/>
    <w:rsid w:val="00E218D4"/>
    <w:pPr>
      <w:outlineLvl w:val="5"/>
    </w:pPr>
  </w:style>
  <w:style w:type="paragraph" w:styleId="7">
    <w:name w:val="heading 7"/>
    <w:basedOn w:val="H6"/>
    <w:next w:val="a0"/>
    <w:link w:val="7Char"/>
    <w:qFormat/>
    <w:rsid w:val="00E218D4"/>
    <w:pPr>
      <w:outlineLvl w:val="6"/>
    </w:pPr>
  </w:style>
  <w:style w:type="paragraph" w:styleId="8">
    <w:name w:val="heading 8"/>
    <w:basedOn w:val="10"/>
    <w:next w:val="a0"/>
    <w:link w:val="8Char"/>
    <w:qFormat/>
    <w:rsid w:val="00E218D4"/>
    <w:pPr>
      <w:ind w:left="0" w:firstLine="0"/>
      <w:outlineLvl w:val="7"/>
    </w:pPr>
  </w:style>
  <w:style w:type="paragraph" w:styleId="9">
    <w:name w:val="heading 9"/>
    <w:basedOn w:val="8"/>
    <w:next w:val="a0"/>
    <w:link w:val="9Char"/>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uiPriority w:val="39"/>
    <w:rsid w:val="00E218D4"/>
    <w:pPr>
      <w:spacing w:before="180"/>
      <w:ind w:left="2693" w:hanging="2693"/>
    </w:pPr>
    <w:rPr>
      <w:b/>
    </w:rPr>
  </w:style>
  <w:style w:type="paragraph" w:styleId="11">
    <w:name w:val="toc 1"/>
    <w:uiPriority w:val="39"/>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E218D4"/>
    <w:pPr>
      <w:ind w:left="1701" w:hanging="1701"/>
    </w:pPr>
  </w:style>
  <w:style w:type="paragraph" w:styleId="40">
    <w:name w:val="toc 4"/>
    <w:basedOn w:val="31"/>
    <w:uiPriority w:val="39"/>
    <w:rsid w:val="00E218D4"/>
    <w:pPr>
      <w:ind w:left="1418" w:hanging="1418"/>
    </w:pPr>
  </w:style>
  <w:style w:type="paragraph" w:styleId="31">
    <w:name w:val="toc 3"/>
    <w:basedOn w:val="20"/>
    <w:uiPriority w:val="39"/>
    <w:rsid w:val="00E218D4"/>
    <w:pPr>
      <w:ind w:left="1134" w:hanging="1134"/>
    </w:pPr>
  </w:style>
  <w:style w:type="paragraph" w:styleId="20">
    <w:name w:val="toc 2"/>
    <w:basedOn w:val="11"/>
    <w:uiPriority w:val="39"/>
    <w:rsid w:val="00E218D4"/>
    <w:pPr>
      <w:keepNext w:val="0"/>
      <w:spacing w:before="0"/>
      <w:ind w:left="851" w:hanging="851"/>
    </w:pPr>
    <w:rPr>
      <w:sz w:val="20"/>
    </w:rPr>
  </w:style>
  <w:style w:type="paragraph" w:styleId="21">
    <w:name w:val="index 2"/>
    <w:basedOn w:val="12"/>
    <w:rsid w:val="00E218D4"/>
    <w:pPr>
      <w:ind w:left="284"/>
    </w:pPr>
  </w:style>
  <w:style w:type="paragraph" w:styleId="12">
    <w:name w:val="index 1"/>
    <w:basedOn w:val="a0"/>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E218D4"/>
    <w:pPr>
      <w:widowControl w:val="0"/>
    </w:pPr>
    <w:rPr>
      <w:rFonts w:ascii="Arial" w:hAnsi="Arial"/>
      <w:b/>
      <w:noProof/>
      <w:sz w:val="18"/>
      <w:lang w:val="en-GB" w:eastAsia="en-US"/>
    </w:rPr>
  </w:style>
  <w:style w:type="character" w:styleId="a6">
    <w:name w:val="footnote reference"/>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uiPriority w:val="39"/>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uiPriority w:val="39"/>
    <w:rsid w:val="00E218D4"/>
    <w:pPr>
      <w:ind w:left="1985" w:hanging="1985"/>
    </w:pPr>
  </w:style>
  <w:style w:type="paragraph" w:styleId="70">
    <w:name w:val="toc 7"/>
    <w:basedOn w:val="60"/>
    <w:next w:val="a0"/>
    <w:uiPriority w:val="39"/>
    <w:rsid w:val="00E218D4"/>
    <w:pPr>
      <w:ind w:left="2268" w:hanging="2268"/>
    </w:pPr>
  </w:style>
  <w:style w:type="paragraph" w:styleId="23">
    <w:name w:val="List Bullet 2"/>
    <w:basedOn w:val="a8"/>
    <w:rsid w:val="00E218D4"/>
    <w:pPr>
      <w:ind w:left="851"/>
    </w:pPr>
  </w:style>
  <w:style w:type="paragraph" w:styleId="32">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E218D4"/>
    <w:pPr>
      <w:ind w:left="1135"/>
    </w:pPr>
  </w:style>
  <w:style w:type="paragraph" w:styleId="41">
    <w:name w:val="List 4"/>
    <w:basedOn w:val="33"/>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2"/>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3"/>
    <w:link w:val="B3Char"/>
    <w:rsid w:val="00E218D4"/>
  </w:style>
  <w:style w:type="paragraph" w:customStyle="1" w:styleId="B4">
    <w:name w:val="B4"/>
    <w:basedOn w:val="41"/>
    <w:link w:val="B4Char"/>
    <w:rsid w:val="00E218D4"/>
  </w:style>
  <w:style w:type="paragraph" w:customStyle="1" w:styleId="B5">
    <w:name w:val="B5"/>
    <w:basedOn w:val="51"/>
    <w:link w:val="B5Char"/>
    <w:rsid w:val="00E218D4"/>
  </w:style>
  <w:style w:type="paragraph" w:styleId="aa">
    <w:name w:val="footer"/>
    <w:basedOn w:val="a5"/>
    <w:link w:val="Char2"/>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uiPriority w:val="99"/>
    <w:rsid w:val="00E218D4"/>
    <w:rPr>
      <w:color w:val="0000FF"/>
      <w:u w:val="single"/>
    </w:rPr>
  </w:style>
  <w:style w:type="character" w:styleId="ac">
    <w:name w:val="annotation reference"/>
    <w:qFormat/>
    <w:rsid w:val="00E218D4"/>
    <w:rPr>
      <w:sz w:val="16"/>
    </w:rPr>
  </w:style>
  <w:style w:type="paragraph" w:styleId="ad">
    <w:name w:val="annotation text"/>
    <w:basedOn w:val="a0"/>
    <w:link w:val="Char3"/>
    <w:qFormat/>
    <w:rsid w:val="00E218D4"/>
  </w:style>
  <w:style w:type="character" w:styleId="ae">
    <w:name w:val="FollowedHyperlink"/>
    <w:rsid w:val="00E218D4"/>
    <w:rPr>
      <w:color w:val="800080"/>
      <w:u w:val="single"/>
    </w:rPr>
  </w:style>
  <w:style w:type="paragraph" w:styleId="af">
    <w:name w:val="Balloon Text"/>
    <w:basedOn w:val="a0"/>
    <w:link w:val="Char4"/>
    <w:rsid w:val="00E218D4"/>
    <w:rPr>
      <w:rFonts w:ascii="Tahoma" w:hAnsi="Tahoma" w:cs="Tahoma"/>
      <w:sz w:val="16"/>
      <w:szCs w:val="16"/>
    </w:rPr>
  </w:style>
  <w:style w:type="paragraph" w:styleId="af0">
    <w:name w:val="annotation subject"/>
    <w:basedOn w:val="ad"/>
    <w:next w:val="ad"/>
    <w:link w:val="Char5"/>
    <w:rsid w:val="00E218D4"/>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7"/>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7">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8"/>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8">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9"/>
    <w:rsid w:val="006A1E6B"/>
    <w:pPr>
      <w:overflowPunct w:val="0"/>
      <w:autoSpaceDE w:val="0"/>
      <w:autoSpaceDN w:val="0"/>
      <w:adjustRightInd w:val="0"/>
      <w:spacing w:before="80" w:after="80"/>
      <w:jc w:val="both"/>
      <w:textAlignment w:val="baseline"/>
    </w:pPr>
    <w:rPr>
      <w:sz w:val="21"/>
      <w:szCs w:val="22"/>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3">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0"/>
    <w:link w:val="Char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b">
    <w:name w:val="题注 Char"/>
    <w:aliases w:val="cap Char,Caption Char Char,Caption Char1 Char Char,cap Char Char1 Char,Caption Char Char1 Char Char,cap Char2 Char,cap1 Char,cap2 Char,cap11 Char,Légende-figure Char1,Légende-figure Char Char,Beschrifubg Char,Caption Equation Char,label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Beschriftung Char,label,cap11 Char Char Char,captions,Ca"/>
    <w:basedOn w:val="a0"/>
    <w:next w:val="a0"/>
    <w:link w:val="Charb"/>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5">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0"/>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2">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paragraph" w:customStyle="1" w:styleId="Figure">
    <w:name w:val="Figure"/>
    <w:basedOn w:val="a0"/>
    <w:next w:val="afe"/>
    <w:locked/>
    <w:rsid w:val="0058664D"/>
    <w:pPr>
      <w:keepNext/>
      <w:keepLines/>
      <w:spacing w:before="180" w:after="160" w:line="259" w:lineRule="auto"/>
      <w:jc w:val="center"/>
    </w:pPr>
    <w:rPr>
      <w:rFonts w:ascii="Arial" w:eastAsiaTheme="minorHAnsi" w:hAnsi="Arial" w:cstheme="minorBidi"/>
      <w:szCs w:val="22"/>
      <w:lang w:val="en-US"/>
    </w:rPr>
  </w:style>
  <w:style w:type="paragraph" w:customStyle="1" w:styleId="3GPPHeader">
    <w:name w:val="3GPP_Header"/>
    <w:basedOn w:val="af6"/>
    <w:locked/>
    <w:rsid w:val="0058664D"/>
    <w:pPr>
      <w:tabs>
        <w:tab w:val="left" w:pos="1701"/>
        <w:tab w:val="right" w:pos="9639"/>
      </w:tabs>
      <w:overflowPunct/>
      <w:autoSpaceDE/>
      <w:autoSpaceDN/>
      <w:adjustRightInd/>
      <w:spacing w:before="0" w:after="240" w:line="259" w:lineRule="auto"/>
      <w:textAlignment w:val="auto"/>
    </w:pPr>
    <w:rPr>
      <w:rFonts w:ascii="Arial" w:eastAsiaTheme="minorHAnsi" w:hAnsi="Arial" w:cstheme="minorBidi"/>
      <w:b/>
      <w:sz w:val="24"/>
      <w:lang w:val="en-US" w:eastAsia="zh-CN"/>
    </w:rPr>
  </w:style>
  <w:style w:type="paragraph" w:customStyle="1" w:styleId="Proposal">
    <w:name w:val="Proposal"/>
    <w:basedOn w:val="af6"/>
    <w:qFormat/>
    <w:rsid w:val="0058664D"/>
    <w:pPr>
      <w:numPr>
        <w:numId w:val="8"/>
      </w:numPr>
      <w:tabs>
        <w:tab w:val="clear" w:pos="1304"/>
        <w:tab w:val="left" w:pos="1701"/>
      </w:tabs>
      <w:overflowPunct/>
      <w:autoSpaceDE/>
      <w:autoSpaceDN/>
      <w:adjustRightInd/>
      <w:spacing w:before="0" w:after="120" w:line="259" w:lineRule="auto"/>
      <w:ind w:left="1701" w:hanging="1701"/>
      <w:textAlignment w:val="auto"/>
    </w:pPr>
    <w:rPr>
      <w:rFonts w:ascii="Arial" w:eastAsiaTheme="minorHAnsi" w:hAnsi="Arial" w:cstheme="minorBidi"/>
      <w:b/>
      <w:bCs/>
      <w:sz w:val="20"/>
      <w:lang w:val="en-US" w:eastAsia="zh-CN"/>
    </w:rPr>
  </w:style>
  <w:style w:type="paragraph" w:customStyle="1" w:styleId="Observation">
    <w:name w:val="Observation"/>
    <w:basedOn w:val="Proposal"/>
    <w:qFormat/>
    <w:rsid w:val="0058664D"/>
    <w:pPr>
      <w:numPr>
        <w:numId w:val="10"/>
      </w:numPr>
      <w:ind w:left="1701" w:hanging="1701"/>
    </w:pPr>
    <w:rPr>
      <w:lang w:eastAsia="ja-JP"/>
    </w:rPr>
  </w:style>
  <w:style w:type="paragraph" w:styleId="aff3">
    <w:name w:val="table of figures"/>
    <w:basedOn w:val="af6"/>
    <w:next w:val="a0"/>
    <w:uiPriority w:val="99"/>
    <w:rsid w:val="0058664D"/>
    <w:pPr>
      <w:overflowPunct/>
      <w:autoSpaceDE/>
      <w:autoSpaceDN/>
      <w:adjustRightInd/>
      <w:spacing w:before="0" w:after="120" w:line="259" w:lineRule="auto"/>
      <w:ind w:left="1701" w:hanging="1701"/>
      <w:jc w:val="left"/>
      <w:textAlignment w:val="auto"/>
    </w:pPr>
    <w:rPr>
      <w:rFonts w:ascii="Arial" w:eastAsiaTheme="minorHAnsi" w:hAnsi="Arial" w:cstheme="minorBidi"/>
      <w:b/>
      <w:sz w:val="20"/>
      <w:lang w:val="en-US" w:eastAsia="zh-CN"/>
    </w:rPr>
  </w:style>
  <w:style w:type="character" w:customStyle="1" w:styleId="B4Char">
    <w:name w:val="B4 Char"/>
    <w:link w:val="B4"/>
    <w:rsid w:val="0058664D"/>
    <w:rPr>
      <w:rFonts w:ascii="Times New Roman" w:hAnsi="Times New Roman"/>
      <w:lang w:val="en-GB" w:eastAsia="en-US"/>
    </w:rPr>
  </w:style>
  <w:style w:type="character" w:customStyle="1" w:styleId="B5Char">
    <w:name w:val="B5 Char"/>
    <w:link w:val="B5"/>
    <w:rsid w:val="0058664D"/>
    <w:rPr>
      <w:rFonts w:ascii="Times New Roman" w:hAnsi="Times New Roman"/>
      <w:lang w:val="en-GB" w:eastAsia="en-US"/>
    </w:rPr>
  </w:style>
  <w:style w:type="paragraph" w:customStyle="1" w:styleId="B6">
    <w:name w:val="B6"/>
    <w:basedOn w:val="B5"/>
    <w:link w:val="B6Char"/>
    <w:locked/>
    <w:rsid w:val="0058664D"/>
    <w:pPr>
      <w:spacing w:after="120" w:line="259" w:lineRule="auto"/>
      <w:ind w:left="1985"/>
      <w:jc w:val="both"/>
    </w:pPr>
    <w:rPr>
      <w:rFonts w:eastAsiaTheme="minorHAnsi" w:cstheme="minorBidi"/>
      <w:szCs w:val="22"/>
      <w:lang w:val="en-US" w:eastAsia="ja-JP"/>
    </w:rPr>
  </w:style>
  <w:style w:type="character" w:customStyle="1" w:styleId="B6Char">
    <w:name w:val="B6 Char"/>
    <w:link w:val="B6"/>
    <w:rsid w:val="0058664D"/>
    <w:rPr>
      <w:rFonts w:ascii="Times New Roman" w:eastAsiaTheme="minorHAnsi" w:hAnsi="Times New Roman" w:cstheme="minorBidi"/>
      <w:szCs w:val="22"/>
      <w:lang w:eastAsia="ja-JP"/>
    </w:rPr>
  </w:style>
  <w:style w:type="paragraph" w:customStyle="1" w:styleId="B7">
    <w:name w:val="B7"/>
    <w:basedOn w:val="B6"/>
    <w:link w:val="B7Char"/>
    <w:locked/>
    <w:rsid w:val="0058664D"/>
    <w:pPr>
      <w:ind w:left="2269"/>
    </w:pPr>
  </w:style>
  <w:style w:type="character" w:customStyle="1" w:styleId="B7Char">
    <w:name w:val="B7 Char"/>
    <w:basedOn w:val="B6Char"/>
    <w:link w:val="B7"/>
    <w:rsid w:val="0058664D"/>
    <w:rPr>
      <w:rFonts w:ascii="Times New Roman" w:eastAsiaTheme="minorHAnsi" w:hAnsi="Times New Roman" w:cstheme="minorBidi"/>
      <w:szCs w:val="22"/>
      <w:lang w:eastAsia="ja-JP"/>
    </w:rPr>
  </w:style>
  <w:style w:type="paragraph" w:customStyle="1" w:styleId="B8">
    <w:name w:val="B8"/>
    <w:basedOn w:val="B7"/>
    <w:qFormat/>
    <w:locked/>
    <w:rsid w:val="0058664D"/>
    <w:pPr>
      <w:ind w:left="2552"/>
    </w:pPr>
  </w:style>
  <w:style w:type="character" w:customStyle="1" w:styleId="Char4">
    <w:name w:val="批注框文本 Char"/>
    <w:link w:val="af"/>
    <w:rsid w:val="0058664D"/>
    <w:rPr>
      <w:rFonts w:ascii="Tahoma" w:hAnsi="Tahoma" w:cs="Tahoma"/>
      <w:sz w:val="16"/>
      <w:szCs w:val="16"/>
      <w:lang w:val="en-GB" w:eastAsia="en-US"/>
    </w:rPr>
  </w:style>
  <w:style w:type="character" w:customStyle="1" w:styleId="CRCoverPageZchn">
    <w:name w:val="CR Cover Page Zchn"/>
    <w:rsid w:val="0058664D"/>
    <w:rPr>
      <w:rFonts w:ascii="Arial" w:hAnsi="Arial"/>
      <w:lang w:eastAsia="ko-KR"/>
    </w:rPr>
  </w:style>
  <w:style w:type="character" w:customStyle="1" w:styleId="Char6">
    <w:name w:val="文档结构图 Char"/>
    <w:link w:val="af1"/>
    <w:rsid w:val="0058664D"/>
    <w:rPr>
      <w:rFonts w:ascii="Tahoma" w:hAnsi="Tahoma" w:cs="Tahoma"/>
      <w:shd w:val="clear" w:color="auto" w:fill="000080"/>
      <w:lang w:val="en-GB" w:eastAsia="en-US"/>
    </w:rPr>
  </w:style>
  <w:style w:type="paragraph" w:customStyle="1" w:styleId="EmailDiscussion">
    <w:name w:val="EmailDiscussion"/>
    <w:basedOn w:val="a0"/>
    <w:next w:val="a0"/>
    <w:locked/>
    <w:rsid w:val="0058664D"/>
    <w:pPr>
      <w:numPr>
        <w:numId w:val="11"/>
      </w:numPr>
      <w:spacing w:before="40" w:after="0" w:line="259" w:lineRule="auto"/>
    </w:pPr>
    <w:rPr>
      <w:rFonts w:ascii="Arial" w:eastAsia="MS Mincho" w:hAnsi="Arial" w:cstheme="minorBidi"/>
      <w:b/>
      <w:szCs w:val="24"/>
      <w:lang w:val="en-US" w:eastAsia="en-GB"/>
    </w:rPr>
  </w:style>
  <w:style w:type="character" w:styleId="aff4">
    <w:name w:val="Emphasis"/>
    <w:qFormat/>
    <w:rsid w:val="0058664D"/>
    <w:rPr>
      <w:i/>
      <w:iC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58664D"/>
    <w:rPr>
      <w:rFonts w:ascii="Times New Roman" w:hAnsi="Times New Roman"/>
      <w:sz w:val="16"/>
      <w:lang w:val="en-GB" w:eastAsia="en-US"/>
    </w:rPr>
  </w:style>
  <w:style w:type="paragraph" w:customStyle="1" w:styleId="Guidance">
    <w:name w:val="Guidance"/>
    <w:basedOn w:val="a0"/>
    <w:locked/>
    <w:rsid w:val="0058664D"/>
    <w:pPr>
      <w:spacing w:after="160" w:line="259" w:lineRule="auto"/>
    </w:pPr>
    <w:rPr>
      <w:rFonts w:ascii="Arial" w:eastAsiaTheme="minorHAnsi" w:hAnsi="Arial" w:cstheme="minorBidi"/>
      <w:i/>
      <w:color w:val="0000FF"/>
      <w:szCs w:val="22"/>
      <w:lang w:val="en-US"/>
    </w:rPr>
  </w:style>
  <w:style w:type="character" w:customStyle="1" w:styleId="6Char">
    <w:name w:val="标题 6 Char"/>
    <w:aliases w:val="T1 Char,Header 6 Char"/>
    <w:link w:val="6"/>
    <w:rsid w:val="0058664D"/>
    <w:rPr>
      <w:rFonts w:ascii="Arial" w:hAnsi="Arial"/>
      <w:lang w:val="en-GB" w:eastAsia="en-US"/>
    </w:rPr>
  </w:style>
  <w:style w:type="character" w:customStyle="1" w:styleId="7Char">
    <w:name w:val="标题 7 Char"/>
    <w:link w:val="7"/>
    <w:rsid w:val="0058664D"/>
    <w:rPr>
      <w:rFonts w:ascii="Arial" w:hAnsi="Arial"/>
      <w:lang w:val="en-GB" w:eastAsia="en-US"/>
    </w:rPr>
  </w:style>
  <w:style w:type="character" w:customStyle="1" w:styleId="8Char">
    <w:name w:val="标题 8 Char"/>
    <w:link w:val="8"/>
    <w:rsid w:val="0058664D"/>
    <w:rPr>
      <w:rFonts w:ascii="Arial" w:hAnsi="Arial"/>
      <w:sz w:val="36"/>
      <w:lang w:val="en-GB" w:eastAsia="en-US"/>
    </w:rPr>
  </w:style>
  <w:style w:type="character" w:customStyle="1" w:styleId="9Char">
    <w:name w:val="标题 9 Char"/>
    <w:link w:val="9"/>
    <w:rsid w:val="0058664D"/>
    <w:rPr>
      <w:rFonts w:ascii="Arial" w:hAnsi="Arial"/>
      <w:sz w:val="36"/>
      <w:lang w:val="en-GB" w:eastAsia="en-US"/>
    </w:rPr>
  </w:style>
  <w:style w:type="character" w:styleId="HTML">
    <w:name w:val="HTML Code"/>
    <w:uiPriority w:val="99"/>
    <w:unhideWhenUsed/>
    <w:rsid w:val="0058664D"/>
    <w:rPr>
      <w:rFonts w:ascii="Courier New" w:eastAsia="Times New Roman" w:hAnsi="Courier New" w:cs="Courier New"/>
      <w:sz w:val="20"/>
      <w:szCs w:val="20"/>
    </w:rPr>
  </w:style>
  <w:style w:type="paragraph" w:customStyle="1" w:styleId="TAJ">
    <w:name w:val="TAJ"/>
    <w:basedOn w:val="TH"/>
    <w:locked/>
    <w:rsid w:val="0058664D"/>
    <w:pPr>
      <w:spacing w:after="160" w:line="259" w:lineRule="auto"/>
    </w:pPr>
    <w:rPr>
      <w:rFonts w:eastAsiaTheme="minorHAnsi" w:cstheme="minorBidi"/>
      <w:szCs w:val="22"/>
      <w:lang w:val="x-none" w:eastAsia="x-none"/>
    </w:rPr>
  </w:style>
  <w:style w:type="paragraph" w:customStyle="1" w:styleId="TALCharChar">
    <w:name w:val="TAL Char Char"/>
    <w:basedOn w:val="a0"/>
    <w:link w:val="TALCharCharChar"/>
    <w:locked/>
    <w:rsid w:val="0058664D"/>
    <w:pPr>
      <w:keepNext/>
      <w:keepLines/>
      <w:spacing w:after="0"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58664D"/>
    <w:rPr>
      <w:rFonts w:ascii="Arial" w:eastAsia="Malgun Gothic" w:hAnsi="Arial" w:cstheme="minorBidi"/>
      <w:sz w:val="18"/>
      <w:szCs w:val="22"/>
      <w:lang w:val="x-none" w:eastAsia="x-none"/>
    </w:rPr>
  </w:style>
  <w:style w:type="paragraph" w:styleId="aff5">
    <w:name w:val="List Continue"/>
    <w:basedOn w:val="a0"/>
    <w:rsid w:val="0058664D"/>
    <w:pPr>
      <w:spacing w:after="120" w:line="259" w:lineRule="auto"/>
      <w:ind w:left="283"/>
      <w:contextualSpacing/>
    </w:pPr>
    <w:rPr>
      <w:rFonts w:ascii="Arial" w:eastAsiaTheme="minorHAnsi" w:hAnsi="Arial" w:cstheme="minorBidi"/>
      <w:szCs w:val="22"/>
      <w:lang w:val="en-US"/>
    </w:rPr>
  </w:style>
  <w:style w:type="paragraph" w:styleId="27">
    <w:name w:val="List Continue 2"/>
    <w:basedOn w:val="a0"/>
    <w:rsid w:val="0058664D"/>
    <w:pPr>
      <w:spacing w:after="120" w:line="259" w:lineRule="auto"/>
      <w:ind w:left="566"/>
      <w:contextualSpacing/>
    </w:pPr>
    <w:rPr>
      <w:rFonts w:ascii="Arial" w:eastAsiaTheme="minorHAnsi" w:hAnsi="Arial" w:cstheme="minorBidi"/>
      <w:szCs w:val="22"/>
      <w:lang w:val="en-US"/>
    </w:rPr>
  </w:style>
  <w:style w:type="paragraph" w:styleId="3">
    <w:name w:val="List Number 3"/>
    <w:basedOn w:val="22"/>
    <w:rsid w:val="0058664D"/>
    <w:pPr>
      <w:numPr>
        <w:numId w:val="9"/>
      </w:numPr>
      <w:spacing w:after="120" w:line="259" w:lineRule="auto"/>
      <w:contextualSpacing/>
      <w:jc w:val="both"/>
    </w:pPr>
    <w:rPr>
      <w:rFonts w:ascii="Arial" w:eastAsiaTheme="minorHAnsi" w:hAnsi="Arial" w:cstheme="minorBidi"/>
      <w:szCs w:val="22"/>
      <w:lang w:val="en-US" w:eastAsia="ja-JP"/>
    </w:rPr>
  </w:style>
  <w:style w:type="character" w:styleId="aff6">
    <w:name w:val="Intense Emphasis"/>
    <w:basedOn w:val="a1"/>
    <w:uiPriority w:val="21"/>
    <w:qFormat/>
    <w:rsid w:val="0058664D"/>
    <w:rPr>
      <w:i/>
      <w:iCs/>
      <w:color w:val="4F81BD" w:themeColor="accent1"/>
    </w:rPr>
  </w:style>
  <w:style w:type="paragraph" w:customStyle="1" w:styleId="CH">
    <w:name w:val="CH"/>
    <w:basedOn w:val="a0"/>
    <w:qFormat/>
    <w:rsid w:val="0058664D"/>
    <w:pPr>
      <w:tabs>
        <w:tab w:val="left" w:pos="2268"/>
        <w:tab w:val="right" w:pos="7920"/>
        <w:tab w:val="right" w:pos="9639"/>
      </w:tabs>
      <w:spacing w:after="0"/>
    </w:pPr>
    <w:rPr>
      <w:rFonts w:ascii="Arial" w:eastAsia="PMingLiU" w:hAnsi="Arial" w:cs="Arial"/>
      <w:b/>
      <w:sz w:val="24"/>
      <w:lang w:eastAsia="zh-CN"/>
    </w:rPr>
  </w:style>
  <w:style w:type="paragraph" w:customStyle="1" w:styleId="FL">
    <w:name w:val="FL"/>
    <w:basedOn w:val="a0"/>
    <w:qFormat/>
    <w:rsid w:val="0058664D"/>
    <w:pPr>
      <w:keepNext/>
      <w:keepLines/>
      <w:spacing w:before="60" w:after="160" w:line="278" w:lineRule="auto"/>
      <w:jc w:val="center"/>
    </w:pPr>
    <w:rPr>
      <w:rFonts w:asciiTheme="minorHAnsi" w:eastAsiaTheme="minorEastAsia" w:hAnsiTheme="minorHAnsi" w:cstheme="minorBidi"/>
      <w:b/>
      <w:kern w:val="2"/>
      <w:sz w:val="24"/>
      <w:szCs w:val="24"/>
      <w:lang w:val="en-US" w:eastAsia="zh-CN"/>
      <w14:ligatures w14:val="standardContextual"/>
    </w:rPr>
  </w:style>
  <w:style w:type="paragraph" w:customStyle="1" w:styleId="ZchnZchn">
    <w:name w:val="Zchn Zchn"/>
    <w:semiHidden/>
    <w:qFormat/>
    <w:rsid w:val="0058664D"/>
    <w:pPr>
      <w:keepNext/>
      <w:autoSpaceDE w:val="0"/>
      <w:autoSpaceDN w:val="0"/>
      <w:adjustRightInd w:val="0"/>
      <w:spacing w:before="60" w:after="60"/>
      <w:ind w:left="644" w:hanging="360"/>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0"/>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link w:val="6Char"/>
    <w:qFormat/>
    <w:rsid w:val="00E218D4"/>
    <w:pPr>
      <w:outlineLvl w:val="5"/>
    </w:pPr>
  </w:style>
  <w:style w:type="paragraph" w:styleId="7">
    <w:name w:val="heading 7"/>
    <w:basedOn w:val="H6"/>
    <w:next w:val="a0"/>
    <w:link w:val="7Char"/>
    <w:qFormat/>
    <w:rsid w:val="00E218D4"/>
    <w:pPr>
      <w:outlineLvl w:val="6"/>
    </w:pPr>
  </w:style>
  <w:style w:type="paragraph" w:styleId="8">
    <w:name w:val="heading 8"/>
    <w:basedOn w:val="10"/>
    <w:next w:val="a0"/>
    <w:link w:val="8Char"/>
    <w:qFormat/>
    <w:rsid w:val="00E218D4"/>
    <w:pPr>
      <w:ind w:left="0" w:firstLine="0"/>
      <w:outlineLvl w:val="7"/>
    </w:pPr>
  </w:style>
  <w:style w:type="paragraph" w:styleId="9">
    <w:name w:val="heading 9"/>
    <w:basedOn w:val="8"/>
    <w:next w:val="a0"/>
    <w:link w:val="9Char"/>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uiPriority w:val="39"/>
    <w:rsid w:val="00E218D4"/>
    <w:pPr>
      <w:spacing w:before="180"/>
      <w:ind w:left="2693" w:hanging="2693"/>
    </w:pPr>
    <w:rPr>
      <w:b/>
    </w:rPr>
  </w:style>
  <w:style w:type="paragraph" w:styleId="11">
    <w:name w:val="toc 1"/>
    <w:uiPriority w:val="39"/>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E218D4"/>
    <w:pPr>
      <w:ind w:left="1701" w:hanging="1701"/>
    </w:pPr>
  </w:style>
  <w:style w:type="paragraph" w:styleId="40">
    <w:name w:val="toc 4"/>
    <w:basedOn w:val="31"/>
    <w:uiPriority w:val="39"/>
    <w:rsid w:val="00E218D4"/>
    <w:pPr>
      <w:ind w:left="1418" w:hanging="1418"/>
    </w:pPr>
  </w:style>
  <w:style w:type="paragraph" w:styleId="31">
    <w:name w:val="toc 3"/>
    <w:basedOn w:val="20"/>
    <w:uiPriority w:val="39"/>
    <w:rsid w:val="00E218D4"/>
    <w:pPr>
      <w:ind w:left="1134" w:hanging="1134"/>
    </w:pPr>
  </w:style>
  <w:style w:type="paragraph" w:styleId="20">
    <w:name w:val="toc 2"/>
    <w:basedOn w:val="11"/>
    <w:uiPriority w:val="39"/>
    <w:rsid w:val="00E218D4"/>
    <w:pPr>
      <w:keepNext w:val="0"/>
      <w:spacing w:before="0"/>
      <w:ind w:left="851" w:hanging="851"/>
    </w:pPr>
    <w:rPr>
      <w:sz w:val="20"/>
    </w:rPr>
  </w:style>
  <w:style w:type="paragraph" w:styleId="21">
    <w:name w:val="index 2"/>
    <w:basedOn w:val="12"/>
    <w:rsid w:val="00E218D4"/>
    <w:pPr>
      <w:ind w:left="284"/>
    </w:pPr>
  </w:style>
  <w:style w:type="paragraph" w:styleId="12">
    <w:name w:val="index 1"/>
    <w:basedOn w:val="a0"/>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E218D4"/>
    <w:pPr>
      <w:widowControl w:val="0"/>
    </w:pPr>
    <w:rPr>
      <w:rFonts w:ascii="Arial" w:hAnsi="Arial"/>
      <w:b/>
      <w:noProof/>
      <w:sz w:val="18"/>
      <w:lang w:val="en-GB" w:eastAsia="en-US"/>
    </w:rPr>
  </w:style>
  <w:style w:type="character" w:styleId="a6">
    <w:name w:val="footnote reference"/>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uiPriority w:val="39"/>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uiPriority w:val="39"/>
    <w:rsid w:val="00E218D4"/>
    <w:pPr>
      <w:ind w:left="1985" w:hanging="1985"/>
    </w:pPr>
  </w:style>
  <w:style w:type="paragraph" w:styleId="70">
    <w:name w:val="toc 7"/>
    <w:basedOn w:val="60"/>
    <w:next w:val="a0"/>
    <w:uiPriority w:val="39"/>
    <w:rsid w:val="00E218D4"/>
    <w:pPr>
      <w:ind w:left="2268" w:hanging="2268"/>
    </w:pPr>
  </w:style>
  <w:style w:type="paragraph" w:styleId="23">
    <w:name w:val="List Bullet 2"/>
    <w:basedOn w:val="a8"/>
    <w:rsid w:val="00E218D4"/>
    <w:pPr>
      <w:ind w:left="851"/>
    </w:pPr>
  </w:style>
  <w:style w:type="paragraph" w:styleId="32">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E218D4"/>
    <w:pPr>
      <w:ind w:left="1135"/>
    </w:pPr>
  </w:style>
  <w:style w:type="paragraph" w:styleId="41">
    <w:name w:val="List 4"/>
    <w:basedOn w:val="33"/>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2"/>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3"/>
    <w:link w:val="B3Char"/>
    <w:rsid w:val="00E218D4"/>
  </w:style>
  <w:style w:type="paragraph" w:customStyle="1" w:styleId="B4">
    <w:name w:val="B4"/>
    <w:basedOn w:val="41"/>
    <w:link w:val="B4Char"/>
    <w:rsid w:val="00E218D4"/>
  </w:style>
  <w:style w:type="paragraph" w:customStyle="1" w:styleId="B5">
    <w:name w:val="B5"/>
    <w:basedOn w:val="51"/>
    <w:link w:val="B5Char"/>
    <w:rsid w:val="00E218D4"/>
  </w:style>
  <w:style w:type="paragraph" w:styleId="aa">
    <w:name w:val="footer"/>
    <w:basedOn w:val="a5"/>
    <w:link w:val="Char2"/>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uiPriority w:val="99"/>
    <w:rsid w:val="00E218D4"/>
    <w:rPr>
      <w:color w:val="0000FF"/>
      <w:u w:val="single"/>
    </w:rPr>
  </w:style>
  <w:style w:type="character" w:styleId="ac">
    <w:name w:val="annotation reference"/>
    <w:qFormat/>
    <w:rsid w:val="00E218D4"/>
    <w:rPr>
      <w:sz w:val="16"/>
    </w:rPr>
  </w:style>
  <w:style w:type="paragraph" w:styleId="ad">
    <w:name w:val="annotation text"/>
    <w:basedOn w:val="a0"/>
    <w:link w:val="Char3"/>
    <w:qFormat/>
    <w:rsid w:val="00E218D4"/>
  </w:style>
  <w:style w:type="character" w:styleId="ae">
    <w:name w:val="FollowedHyperlink"/>
    <w:rsid w:val="00E218D4"/>
    <w:rPr>
      <w:color w:val="800080"/>
      <w:u w:val="single"/>
    </w:rPr>
  </w:style>
  <w:style w:type="paragraph" w:styleId="af">
    <w:name w:val="Balloon Text"/>
    <w:basedOn w:val="a0"/>
    <w:link w:val="Char4"/>
    <w:rsid w:val="00E218D4"/>
    <w:rPr>
      <w:rFonts w:ascii="Tahoma" w:hAnsi="Tahoma" w:cs="Tahoma"/>
      <w:sz w:val="16"/>
      <w:szCs w:val="16"/>
    </w:rPr>
  </w:style>
  <w:style w:type="paragraph" w:styleId="af0">
    <w:name w:val="annotation subject"/>
    <w:basedOn w:val="ad"/>
    <w:next w:val="ad"/>
    <w:link w:val="Char5"/>
    <w:rsid w:val="00E218D4"/>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7"/>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7">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8"/>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8">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9"/>
    <w:rsid w:val="006A1E6B"/>
    <w:pPr>
      <w:overflowPunct w:val="0"/>
      <w:autoSpaceDE w:val="0"/>
      <w:autoSpaceDN w:val="0"/>
      <w:adjustRightInd w:val="0"/>
      <w:spacing w:before="80" w:after="80"/>
      <w:jc w:val="both"/>
      <w:textAlignment w:val="baseline"/>
    </w:pPr>
    <w:rPr>
      <w:sz w:val="21"/>
      <w:szCs w:val="22"/>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3">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0"/>
    <w:link w:val="Char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b">
    <w:name w:val="题注 Char"/>
    <w:aliases w:val="cap Char,Caption Char Char,Caption Char1 Char Char,cap Char Char1 Char,Caption Char Char1 Char Char,cap Char2 Char,cap1 Char,cap2 Char,cap11 Char,Légende-figure Char1,Légende-figure Char Char,Beschrifubg Char,Caption Equation Char,label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Beschriftung Char,label,cap11 Char Char Char,captions,Ca"/>
    <w:basedOn w:val="a0"/>
    <w:next w:val="a0"/>
    <w:link w:val="Charb"/>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5">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0"/>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2">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paragraph" w:customStyle="1" w:styleId="Figure">
    <w:name w:val="Figure"/>
    <w:basedOn w:val="a0"/>
    <w:next w:val="afe"/>
    <w:locked/>
    <w:rsid w:val="0058664D"/>
    <w:pPr>
      <w:keepNext/>
      <w:keepLines/>
      <w:spacing w:before="180" w:after="160" w:line="259" w:lineRule="auto"/>
      <w:jc w:val="center"/>
    </w:pPr>
    <w:rPr>
      <w:rFonts w:ascii="Arial" w:eastAsiaTheme="minorHAnsi" w:hAnsi="Arial" w:cstheme="minorBidi"/>
      <w:szCs w:val="22"/>
      <w:lang w:val="en-US"/>
    </w:rPr>
  </w:style>
  <w:style w:type="paragraph" w:customStyle="1" w:styleId="3GPPHeader">
    <w:name w:val="3GPP_Header"/>
    <w:basedOn w:val="af6"/>
    <w:locked/>
    <w:rsid w:val="0058664D"/>
    <w:pPr>
      <w:tabs>
        <w:tab w:val="left" w:pos="1701"/>
        <w:tab w:val="right" w:pos="9639"/>
      </w:tabs>
      <w:overflowPunct/>
      <w:autoSpaceDE/>
      <w:autoSpaceDN/>
      <w:adjustRightInd/>
      <w:spacing w:before="0" w:after="240" w:line="259" w:lineRule="auto"/>
      <w:textAlignment w:val="auto"/>
    </w:pPr>
    <w:rPr>
      <w:rFonts w:ascii="Arial" w:eastAsiaTheme="minorHAnsi" w:hAnsi="Arial" w:cstheme="minorBidi"/>
      <w:b/>
      <w:sz w:val="24"/>
      <w:lang w:val="en-US" w:eastAsia="zh-CN"/>
    </w:rPr>
  </w:style>
  <w:style w:type="paragraph" w:customStyle="1" w:styleId="Proposal">
    <w:name w:val="Proposal"/>
    <w:basedOn w:val="af6"/>
    <w:qFormat/>
    <w:rsid w:val="0058664D"/>
    <w:pPr>
      <w:numPr>
        <w:numId w:val="8"/>
      </w:numPr>
      <w:tabs>
        <w:tab w:val="clear" w:pos="1304"/>
        <w:tab w:val="left" w:pos="1701"/>
      </w:tabs>
      <w:overflowPunct/>
      <w:autoSpaceDE/>
      <w:autoSpaceDN/>
      <w:adjustRightInd/>
      <w:spacing w:before="0" w:after="120" w:line="259" w:lineRule="auto"/>
      <w:ind w:left="1701" w:hanging="1701"/>
      <w:textAlignment w:val="auto"/>
    </w:pPr>
    <w:rPr>
      <w:rFonts w:ascii="Arial" w:eastAsiaTheme="minorHAnsi" w:hAnsi="Arial" w:cstheme="minorBidi"/>
      <w:b/>
      <w:bCs/>
      <w:sz w:val="20"/>
      <w:lang w:val="en-US" w:eastAsia="zh-CN"/>
    </w:rPr>
  </w:style>
  <w:style w:type="paragraph" w:customStyle="1" w:styleId="Observation">
    <w:name w:val="Observation"/>
    <w:basedOn w:val="Proposal"/>
    <w:qFormat/>
    <w:rsid w:val="0058664D"/>
    <w:pPr>
      <w:numPr>
        <w:numId w:val="10"/>
      </w:numPr>
      <w:ind w:left="1701" w:hanging="1701"/>
    </w:pPr>
    <w:rPr>
      <w:lang w:eastAsia="ja-JP"/>
    </w:rPr>
  </w:style>
  <w:style w:type="paragraph" w:styleId="aff3">
    <w:name w:val="table of figures"/>
    <w:basedOn w:val="af6"/>
    <w:next w:val="a0"/>
    <w:uiPriority w:val="99"/>
    <w:rsid w:val="0058664D"/>
    <w:pPr>
      <w:overflowPunct/>
      <w:autoSpaceDE/>
      <w:autoSpaceDN/>
      <w:adjustRightInd/>
      <w:spacing w:before="0" w:after="120" w:line="259" w:lineRule="auto"/>
      <w:ind w:left="1701" w:hanging="1701"/>
      <w:jc w:val="left"/>
      <w:textAlignment w:val="auto"/>
    </w:pPr>
    <w:rPr>
      <w:rFonts w:ascii="Arial" w:eastAsiaTheme="minorHAnsi" w:hAnsi="Arial" w:cstheme="minorBidi"/>
      <w:b/>
      <w:sz w:val="20"/>
      <w:lang w:val="en-US" w:eastAsia="zh-CN"/>
    </w:rPr>
  </w:style>
  <w:style w:type="character" w:customStyle="1" w:styleId="B4Char">
    <w:name w:val="B4 Char"/>
    <w:link w:val="B4"/>
    <w:rsid w:val="0058664D"/>
    <w:rPr>
      <w:rFonts w:ascii="Times New Roman" w:hAnsi="Times New Roman"/>
      <w:lang w:val="en-GB" w:eastAsia="en-US"/>
    </w:rPr>
  </w:style>
  <w:style w:type="character" w:customStyle="1" w:styleId="B5Char">
    <w:name w:val="B5 Char"/>
    <w:link w:val="B5"/>
    <w:rsid w:val="0058664D"/>
    <w:rPr>
      <w:rFonts w:ascii="Times New Roman" w:hAnsi="Times New Roman"/>
      <w:lang w:val="en-GB" w:eastAsia="en-US"/>
    </w:rPr>
  </w:style>
  <w:style w:type="paragraph" w:customStyle="1" w:styleId="B6">
    <w:name w:val="B6"/>
    <w:basedOn w:val="B5"/>
    <w:link w:val="B6Char"/>
    <w:locked/>
    <w:rsid w:val="0058664D"/>
    <w:pPr>
      <w:spacing w:after="120" w:line="259" w:lineRule="auto"/>
      <w:ind w:left="1985"/>
      <w:jc w:val="both"/>
    </w:pPr>
    <w:rPr>
      <w:rFonts w:eastAsiaTheme="minorHAnsi" w:cstheme="minorBidi"/>
      <w:szCs w:val="22"/>
      <w:lang w:val="en-US" w:eastAsia="ja-JP"/>
    </w:rPr>
  </w:style>
  <w:style w:type="character" w:customStyle="1" w:styleId="B6Char">
    <w:name w:val="B6 Char"/>
    <w:link w:val="B6"/>
    <w:rsid w:val="0058664D"/>
    <w:rPr>
      <w:rFonts w:ascii="Times New Roman" w:eastAsiaTheme="minorHAnsi" w:hAnsi="Times New Roman" w:cstheme="minorBidi"/>
      <w:szCs w:val="22"/>
      <w:lang w:eastAsia="ja-JP"/>
    </w:rPr>
  </w:style>
  <w:style w:type="paragraph" w:customStyle="1" w:styleId="B7">
    <w:name w:val="B7"/>
    <w:basedOn w:val="B6"/>
    <w:link w:val="B7Char"/>
    <w:locked/>
    <w:rsid w:val="0058664D"/>
    <w:pPr>
      <w:ind w:left="2269"/>
    </w:pPr>
  </w:style>
  <w:style w:type="character" w:customStyle="1" w:styleId="B7Char">
    <w:name w:val="B7 Char"/>
    <w:basedOn w:val="B6Char"/>
    <w:link w:val="B7"/>
    <w:rsid w:val="0058664D"/>
    <w:rPr>
      <w:rFonts w:ascii="Times New Roman" w:eastAsiaTheme="minorHAnsi" w:hAnsi="Times New Roman" w:cstheme="minorBidi"/>
      <w:szCs w:val="22"/>
      <w:lang w:eastAsia="ja-JP"/>
    </w:rPr>
  </w:style>
  <w:style w:type="paragraph" w:customStyle="1" w:styleId="B8">
    <w:name w:val="B8"/>
    <w:basedOn w:val="B7"/>
    <w:qFormat/>
    <w:locked/>
    <w:rsid w:val="0058664D"/>
    <w:pPr>
      <w:ind w:left="2552"/>
    </w:pPr>
  </w:style>
  <w:style w:type="character" w:customStyle="1" w:styleId="Char4">
    <w:name w:val="批注框文本 Char"/>
    <w:link w:val="af"/>
    <w:rsid w:val="0058664D"/>
    <w:rPr>
      <w:rFonts w:ascii="Tahoma" w:hAnsi="Tahoma" w:cs="Tahoma"/>
      <w:sz w:val="16"/>
      <w:szCs w:val="16"/>
      <w:lang w:val="en-GB" w:eastAsia="en-US"/>
    </w:rPr>
  </w:style>
  <w:style w:type="character" w:customStyle="1" w:styleId="CRCoverPageZchn">
    <w:name w:val="CR Cover Page Zchn"/>
    <w:rsid w:val="0058664D"/>
    <w:rPr>
      <w:rFonts w:ascii="Arial" w:hAnsi="Arial"/>
      <w:lang w:eastAsia="ko-KR"/>
    </w:rPr>
  </w:style>
  <w:style w:type="character" w:customStyle="1" w:styleId="Char6">
    <w:name w:val="文档结构图 Char"/>
    <w:link w:val="af1"/>
    <w:rsid w:val="0058664D"/>
    <w:rPr>
      <w:rFonts w:ascii="Tahoma" w:hAnsi="Tahoma" w:cs="Tahoma"/>
      <w:shd w:val="clear" w:color="auto" w:fill="000080"/>
      <w:lang w:val="en-GB" w:eastAsia="en-US"/>
    </w:rPr>
  </w:style>
  <w:style w:type="paragraph" w:customStyle="1" w:styleId="EmailDiscussion">
    <w:name w:val="EmailDiscussion"/>
    <w:basedOn w:val="a0"/>
    <w:next w:val="a0"/>
    <w:locked/>
    <w:rsid w:val="0058664D"/>
    <w:pPr>
      <w:numPr>
        <w:numId w:val="11"/>
      </w:numPr>
      <w:spacing w:before="40" w:after="0" w:line="259" w:lineRule="auto"/>
    </w:pPr>
    <w:rPr>
      <w:rFonts w:ascii="Arial" w:eastAsia="MS Mincho" w:hAnsi="Arial" w:cstheme="minorBidi"/>
      <w:b/>
      <w:szCs w:val="24"/>
      <w:lang w:val="en-US" w:eastAsia="en-GB"/>
    </w:rPr>
  </w:style>
  <w:style w:type="character" w:styleId="aff4">
    <w:name w:val="Emphasis"/>
    <w:qFormat/>
    <w:rsid w:val="0058664D"/>
    <w:rPr>
      <w:i/>
      <w:iC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58664D"/>
    <w:rPr>
      <w:rFonts w:ascii="Times New Roman" w:hAnsi="Times New Roman"/>
      <w:sz w:val="16"/>
      <w:lang w:val="en-GB" w:eastAsia="en-US"/>
    </w:rPr>
  </w:style>
  <w:style w:type="paragraph" w:customStyle="1" w:styleId="Guidance">
    <w:name w:val="Guidance"/>
    <w:basedOn w:val="a0"/>
    <w:locked/>
    <w:rsid w:val="0058664D"/>
    <w:pPr>
      <w:spacing w:after="160" w:line="259" w:lineRule="auto"/>
    </w:pPr>
    <w:rPr>
      <w:rFonts w:ascii="Arial" w:eastAsiaTheme="minorHAnsi" w:hAnsi="Arial" w:cstheme="minorBidi"/>
      <w:i/>
      <w:color w:val="0000FF"/>
      <w:szCs w:val="22"/>
      <w:lang w:val="en-US"/>
    </w:rPr>
  </w:style>
  <w:style w:type="character" w:customStyle="1" w:styleId="6Char">
    <w:name w:val="标题 6 Char"/>
    <w:aliases w:val="T1 Char,Header 6 Char"/>
    <w:link w:val="6"/>
    <w:rsid w:val="0058664D"/>
    <w:rPr>
      <w:rFonts w:ascii="Arial" w:hAnsi="Arial"/>
      <w:lang w:val="en-GB" w:eastAsia="en-US"/>
    </w:rPr>
  </w:style>
  <w:style w:type="character" w:customStyle="1" w:styleId="7Char">
    <w:name w:val="标题 7 Char"/>
    <w:link w:val="7"/>
    <w:rsid w:val="0058664D"/>
    <w:rPr>
      <w:rFonts w:ascii="Arial" w:hAnsi="Arial"/>
      <w:lang w:val="en-GB" w:eastAsia="en-US"/>
    </w:rPr>
  </w:style>
  <w:style w:type="character" w:customStyle="1" w:styleId="8Char">
    <w:name w:val="标题 8 Char"/>
    <w:link w:val="8"/>
    <w:rsid w:val="0058664D"/>
    <w:rPr>
      <w:rFonts w:ascii="Arial" w:hAnsi="Arial"/>
      <w:sz w:val="36"/>
      <w:lang w:val="en-GB" w:eastAsia="en-US"/>
    </w:rPr>
  </w:style>
  <w:style w:type="character" w:customStyle="1" w:styleId="9Char">
    <w:name w:val="标题 9 Char"/>
    <w:link w:val="9"/>
    <w:rsid w:val="0058664D"/>
    <w:rPr>
      <w:rFonts w:ascii="Arial" w:hAnsi="Arial"/>
      <w:sz w:val="36"/>
      <w:lang w:val="en-GB" w:eastAsia="en-US"/>
    </w:rPr>
  </w:style>
  <w:style w:type="character" w:styleId="HTML">
    <w:name w:val="HTML Code"/>
    <w:uiPriority w:val="99"/>
    <w:unhideWhenUsed/>
    <w:rsid w:val="0058664D"/>
    <w:rPr>
      <w:rFonts w:ascii="Courier New" w:eastAsia="Times New Roman" w:hAnsi="Courier New" w:cs="Courier New"/>
      <w:sz w:val="20"/>
      <w:szCs w:val="20"/>
    </w:rPr>
  </w:style>
  <w:style w:type="paragraph" w:customStyle="1" w:styleId="TAJ">
    <w:name w:val="TAJ"/>
    <w:basedOn w:val="TH"/>
    <w:locked/>
    <w:rsid w:val="0058664D"/>
    <w:pPr>
      <w:spacing w:after="160" w:line="259" w:lineRule="auto"/>
    </w:pPr>
    <w:rPr>
      <w:rFonts w:eastAsiaTheme="minorHAnsi" w:cstheme="minorBidi"/>
      <w:szCs w:val="22"/>
      <w:lang w:val="x-none" w:eastAsia="x-none"/>
    </w:rPr>
  </w:style>
  <w:style w:type="paragraph" w:customStyle="1" w:styleId="TALCharChar">
    <w:name w:val="TAL Char Char"/>
    <w:basedOn w:val="a0"/>
    <w:link w:val="TALCharCharChar"/>
    <w:locked/>
    <w:rsid w:val="0058664D"/>
    <w:pPr>
      <w:keepNext/>
      <w:keepLines/>
      <w:spacing w:after="0"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58664D"/>
    <w:rPr>
      <w:rFonts w:ascii="Arial" w:eastAsia="Malgun Gothic" w:hAnsi="Arial" w:cstheme="minorBidi"/>
      <w:sz w:val="18"/>
      <w:szCs w:val="22"/>
      <w:lang w:val="x-none" w:eastAsia="x-none"/>
    </w:rPr>
  </w:style>
  <w:style w:type="paragraph" w:styleId="aff5">
    <w:name w:val="List Continue"/>
    <w:basedOn w:val="a0"/>
    <w:rsid w:val="0058664D"/>
    <w:pPr>
      <w:spacing w:after="120" w:line="259" w:lineRule="auto"/>
      <w:ind w:left="283"/>
      <w:contextualSpacing/>
    </w:pPr>
    <w:rPr>
      <w:rFonts w:ascii="Arial" w:eastAsiaTheme="minorHAnsi" w:hAnsi="Arial" w:cstheme="minorBidi"/>
      <w:szCs w:val="22"/>
      <w:lang w:val="en-US"/>
    </w:rPr>
  </w:style>
  <w:style w:type="paragraph" w:styleId="27">
    <w:name w:val="List Continue 2"/>
    <w:basedOn w:val="a0"/>
    <w:rsid w:val="0058664D"/>
    <w:pPr>
      <w:spacing w:after="120" w:line="259" w:lineRule="auto"/>
      <w:ind w:left="566"/>
      <w:contextualSpacing/>
    </w:pPr>
    <w:rPr>
      <w:rFonts w:ascii="Arial" w:eastAsiaTheme="minorHAnsi" w:hAnsi="Arial" w:cstheme="minorBidi"/>
      <w:szCs w:val="22"/>
      <w:lang w:val="en-US"/>
    </w:rPr>
  </w:style>
  <w:style w:type="paragraph" w:styleId="3">
    <w:name w:val="List Number 3"/>
    <w:basedOn w:val="22"/>
    <w:rsid w:val="0058664D"/>
    <w:pPr>
      <w:numPr>
        <w:numId w:val="9"/>
      </w:numPr>
      <w:spacing w:after="120" w:line="259" w:lineRule="auto"/>
      <w:contextualSpacing/>
      <w:jc w:val="both"/>
    </w:pPr>
    <w:rPr>
      <w:rFonts w:ascii="Arial" w:eastAsiaTheme="minorHAnsi" w:hAnsi="Arial" w:cstheme="minorBidi"/>
      <w:szCs w:val="22"/>
      <w:lang w:val="en-US" w:eastAsia="ja-JP"/>
    </w:rPr>
  </w:style>
  <w:style w:type="character" w:styleId="aff6">
    <w:name w:val="Intense Emphasis"/>
    <w:basedOn w:val="a1"/>
    <w:uiPriority w:val="21"/>
    <w:qFormat/>
    <w:rsid w:val="0058664D"/>
    <w:rPr>
      <w:i/>
      <w:iCs/>
      <w:color w:val="4F81BD" w:themeColor="accent1"/>
    </w:rPr>
  </w:style>
  <w:style w:type="paragraph" w:customStyle="1" w:styleId="CH">
    <w:name w:val="CH"/>
    <w:basedOn w:val="a0"/>
    <w:qFormat/>
    <w:rsid w:val="0058664D"/>
    <w:pPr>
      <w:tabs>
        <w:tab w:val="left" w:pos="2268"/>
        <w:tab w:val="right" w:pos="7920"/>
        <w:tab w:val="right" w:pos="9639"/>
      </w:tabs>
      <w:spacing w:after="0"/>
    </w:pPr>
    <w:rPr>
      <w:rFonts w:ascii="Arial" w:eastAsia="PMingLiU" w:hAnsi="Arial" w:cs="Arial"/>
      <w:b/>
      <w:sz w:val="24"/>
      <w:lang w:eastAsia="zh-CN"/>
    </w:rPr>
  </w:style>
  <w:style w:type="paragraph" w:customStyle="1" w:styleId="FL">
    <w:name w:val="FL"/>
    <w:basedOn w:val="a0"/>
    <w:qFormat/>
    <w:rsid w:val="0058664D"/>
    <w:pPr>
      <w:keepNext/>
      <w:keepLines/>
      <w:spacing w:before="60" w:after="160" w:line="278" w:lineRule="auto"/>
      <w:jc w:val="center"/>
    </w:pPr>
    <w:rPr>
      <w:rFonts w:asciiTheme="minorHAnsi" w:eastAsiaTheme="minorEastAsia" w:hAnsiTheme="minorHAnsi" w:cstheme="minorBidi"/>
      <w:b/>
      <w:kern w:val="2"/>
      <w:sz w:val="24"/>
      <w:szCs w:val="24"/>
      <w:lang w:val="en-US" w:eastAsia="zh-CN"/>
      <w14:ligatures w14:val="standardContextual"/>
    </w:rPr>
  </w:style>
  <w:style w:type="paragraph" w:customStyle="1" w:styleId="ZchnZchn">
    <w:name w:val="Zchn Zchn"/>
    <w:semiHidden/>
    <w:qFormat/>
    <w:rsid w:val="0058664D"/>
    <w:pPr>
      <w:keepNext/>
      <w:autoSpaceDE w:val="0"/>
      <w:autoSpaceDN w:val="0"/>
      <w:adjustRightInd w:val="0"/>
      <w:spacing w:before="60" w:after="60"/>
      <w:ind w:left="644" w:hanging="360"/>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69272437">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17941892">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71485820">
      <w:bodyDiv w:val="1"/>
      <w:marLeft w:val="0"/>
      <w:marRight w:val="0"/>
      <w:marTop w:val="0"/>
      <w:marBottom w:val="0"/>
      <w:divBdr>
        <w:top w:val="none" w:sz="0" w:space="0" w:color="auto"/>
        <w:left w:val="none" w:sz="0" w:space="0" w:color="auto"/>
        <w:bottom w:val="none" w:sz="0" w:space="0" w:color="auto"/>
        <w:right w:val="none" w:sz="0" w:space="0" w:color="auto"/>
      </w:divBdr>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59307606">
      <w:bodyDiv w:val="1"/>
      <w:marLeft w:val="0"/>
      <w:marRight w:val="0"/>
      <w:marTop w:val="0"/>
      <w:marBottom w:val="0"/>
      <w:divBdr>
        <w:top w:val="none" w:sz="0" w:space="0" w:color="auto"/>
        <w:left w:val="none" w:sz="0" w:space="0" w:color="auto"/>
        <w:bottom w:val="none" w:sz="0" w:space="0" w:color="auto"/>
        <w:right w:val="none" w:sz="0" w:space="0" w:color="auto"/>
      </w:divBdr>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3B63D2-BD6A-475F-9D5E-F4B224762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8</Pages>
  <Words>1236</Words>
  <Characters>7047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9</cp:revision>
  <dcterms:created xsi:type="dcterms:W3CDTF">2025-08-11T16:02:00Z</dcterms:created>
  <dcterms:modified xsi:type="dcterms:W3CDTF">2025-08-15T07:51:00Z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