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B1D17" w14:textId="60749546" w:rsidR="009728D4" w:rsidRPr="00AD6C50"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0E38D7">
        <w:rPr>
          <w:rFonts w:ascii="Times New Roman" w:hAnsi="Times New Roman" w:cs="Times New Roman"/>
          <w:sz w:val="22"/>
          <w:lang w:val="en-US"/>
        </w:rPr>
        <w:t>4</w:t>
      </w:r>
      <w:r w:rsidR="008F7727">
        <w:rPr>
          <w:rFonts w:ascii="Times New Roman" w:hAnsi="Times New Roman" w:cs="Times New Roman"/>
          <w:sz w:val="22"/>
          <w:lang w:val="en-US"/>
        </w:rPr>
        <w:t>bis</w:t>
      </w:r>
      <w:r w:rsidRPr="00AD6C50">
        <w:rPr>
          <w:rFonts w:ascii="Times New Roman" w:hAnsi="Times New Roman" w:cs="Times New Roman"/>
          <w:color w:val="FF0000"/>
          <w:sz w:val="22"/>
          <w:lang w:val="en-US"/>
        </w:rPr>
        <w:tab/>
      </w:r>
      <w:r w:rsidR="00F5591B" w:rsidRPr="00F5591B">
        <w:rPr>
          <w:rFonts w:ascii="Times New Roman" w:hAnsi="Times New Roman" w:cs="Times New Roman"/>
          <w:sz w:val="22"/>
          <w:lang w:val="en-GB"/>
        </w:rPr>
        <w:t>R4-2504113</w:t>
      </w:r>
    </w:p>
    <w:p w14:paraId="3309D2CE" w14:textId="56E92F21" w:rsidR="00EE7D2B" w:rsidRDefault="008F7727" w:rsidP="004A7B7D">
      <w:pPr>
        <w:pStyle w:val="3GPPHeader"/>
        <w:rPr>
          <w:rFonts w:ascii="Times New Roman" w:hAnsi="Times New Roman" w:cs="Times New Roman"/>
          <w:sz w:val="22"/>
          <w:lang w:val="en-US"/>
        </w:rPr>
      </w:pPr>
      <w:r>
        <w:rPr>
          <w:rFonts w:ascii="Times New Roman" w:hAnsi="Times New Roman" w:cs="Times New Roman"/>
          <w:sz w:val="22"/>
          <w:lang w:val="en-US"/>
        </w:rPr>
        <w:t>Wuhan</w:t>
      </w:r>
      <w:r w:rsidR="00EE7D2B" w:rsidRPr="00EE7D2B">
        <w:rPr>
          <w:rFonts w:ascii="Times New Roman" w:hAnsi="Times New Roman" w:cs="Times New Roman"/>
          <w:sz w:val="22"/>
          <w:lang w:val="en-US"/>
        </w:rPr>
        <w:t xml:space="preserve">, </w:t>
      </w:r>
      <w:r>
        <w:rPr>
          <w:rFonts w:ascii="Times New Roman" w:hAnsi="Times New Roman" w:cs="Times New Roman"/>
          <w:sz w:val="22"/>
          <w:lang w:val="en-US"/>
        </w:rPr>
        <w:t>China</w:t>
      </w:r>
      <w:r w:rsidR="00EE7D2B" w:rsidRPr="00EE7D2B">
        <w:rPr>
          <w:rFonts w:ascii="Times New Roman" w:hAnsi="Times New Roman" w:cs="Times New Roman"/>
          <w:sz w:val="22"/>
          <w:lang w:val="en-US"/>
        </w:rPr>
        <w:t xml:space="preserve">, </w:t>
      </w:r>
      <w:r w:rsidR="006B6E5C">
        <w:rPr>
          <w:rFonts w:ascii="Times New Roman" w:hAnsi="Times New Roman" w:cs="Times New Roman"/>
          <w:sz w:val="22"/>
          <w:lang w:val="en-US"/>
        </w:rPr>
        <w:t>7</w:t>
      </w:r>
      <w:r w:rsidR="00EE7D2B" w:rsidRPr="00EE7D2B">
        <w:rPr>
          <w:rFonts w:ascii="Times New Roman" w:hAnsi="Times New Roman" w:cs="Times New Roman"/>
          <w:sz w:val="22"/>
          <w:lang w:val="en-US"/>
        </w:rPr>
        <w:t xml:space="preserve">th – </w:t>
      </w:r>
      <w:r w:rsidR="006B6E5C">
        <w:rPr>
          <w:rFonts w:ascii="Times New Roman" w:hAnsi="Times New Roman" w:cs="Times New Roman"/>
          <w:sz w:val="22"/>
          <w:lang w:val="en-US"/>
        </w:rPr>
        <w:t>11</w:t>
      </w:r>
      <w:r w:rsidR="00F5591B">
        <w:rPr>
          <w:rFonts w:ascii="Times New Roman" w:hAnsi="Times New Roman" w:cs="Times New Roman"/>
          <w:sz w:val="22"/>
          <w:lang w:val="en-US"/>
        </w:rPr>
        <w:t>th</w:t>
      </w:r>
      <w:r w:rsidR="00EE7D2B" w:rsidRPr="00EE7D2B">
        <w:rPr>
          <w:rFonts w:ascii="Times New Roman" w:hAnsi="Times New Roman" w:cs="Times New Roman"/>
          <w:sz w:val="22"/>
          <w:lang w:val="en-US"/>
        </w:rPr>
        <w:t xml:space="preserve">, </w:t>
      </w:r>
      <w:r w:rsidR="001E3DD9">
        <w:rPr>
          <w:rFonts w:ascii="Times New Roman" w:hAnsi="Times New Roman" w:cs="Times New Roman"/>
          <w:sz w:val="22"/>
          <w:lang w:val="en-US"/>
        </w:rPr>
        <w:t>April</w:t>
      </w:r>
      <w:r w:rsidR="00EE7D2B" w:rsidRPr="00EE7D2B">
        <w:rPr>
          <w:rFonts w:ascii="Times New Roman" w:hAnsi="Times New Roman" w:cs="Times New Roman"/>
          <w:sz w:val="22"/>
          <w:lang w:val="en-US"/>
        </w:rPr>
        <w:t xml:space="preserve"> 2025</w:t>
      </w:r>
    </w:p>
    <w:p w14:paraId="585A2428" w14:textId="7AC6ADE3"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267FCC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6D61D8" w:rsidRPr="00AD6C50">
        <w:rPr>
          <w:rFonts w:ascii="Times New Roman" w:hAnsi="Times New Roman" w:cs="Times New Roman"/>
          <w:sz w:val="22"/>
          <w:lang w:val="en-US"/>
        </w:rPr>
        <w:t>FR2-1 L3 measurement delay by optimizing Rx beam sweeping factor</w:t>
      </w:r>
    </w:p>
    <w:p w14:paraId="7E28ABD9" w14:textId="3EAA0D16" w:rsidR="00D611C7" w:rsidRPr="00AD6C50" w:rsidRDefault="00D611C7" w:rsidP="00D611C7">
      <w:pPr>
        <w:pStyle w:val="3GPPHeader"/>
        <w:rPr>
          <w:rFonts w:ascii="Times New Roman" w:hAnsi="Times New Roman" w:cs="Times New Roman"/>
          <w:sz w:val="22"/>
          <w:lang w:val="en-US"/>
        </w:rPr>
      </w:pPr>
      <w:r w:rsidRPr="00846C0A">
        <w:rPr>
          <w:rFonts w:ascii="Times New Roman" w:hAnsi="Times New Roman" w:cs="Times New Roman"/>
          <w:sz w:val="22"/>
          <w:lang w:val="en-US"/>
        </w:rPr>
        <w:t>Agenda Item:</w:t>
      </w:r>
      <w:r w:rsidRPr="00846C0A">
        <w:rPr>
          <w:rFonts w:ascii="Times New Roman" w:hAnsi="Times New Roman" w:cs="Times New Roman"/>
          <w:sz w:val="22"/>
          <w:lang w:val="en-US"/>
        </w:rPr>
        <w:tab/>
      </w:r>
      <w:r w:rsidR="00E02D9A" w:rsidRPr="00770EBB">
        <w:rPr>
          <w:rFonts w:ascii="Times New Roman" w:hAnsi="Times New Roman" w:cs="Times New Roman"/>
          <w:sz w:val="22"/>
          <w:lang w:val="en-US"/>
        </w:rPr>
        <w:t>7</w:t>
      </w:r>
      <w:r w:rsidR="006D61D8" w:rsidRPr="00770EBB">
        <w:rPr>
          <w:rFonts w:ascii="Times New Roman" w:hAnsi="Times New Roman" w:cs="Times New Roman"/>
          <w:sz w:val="22"/>
          <w:lang w:val="en-US"/>
        </w:rPr>
        <w:t>.1</w:t>
      </w:r>
      <w:r w:rsidR="00846C0A" w:rsidRPr="00770EBB">
        <w:rPr>
          <w:rFonts w:ascii="Times New Roman" w:hAnsi="Times New Roman" w:cs="Times New Roman"/>
          <w:sz w:val="22"/>
          <w:lang w:val="en-US"/>
        </w:rPr>
        <w:t>7</w:t>
      </w:r>
      <w:r w:rsidR="006D61D8" w:rsidRPr="00770EBB">
        <w:rPr>
          <w:rFonts w:ascii="Times New Roman" w:hAnsi="Times New Roman" w:cs="Times New Roman"/>
          <w:sz w:val="22"/>
          <w:lang w:val="en-US"/>
        </w:rPr>
        <w:t>.2.1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7D2DAE69" w:rsidR="005046A8" w:rsidRPr="00AD6C50" w:rsidRDefault="00AC329F" w:rsidP="00C1212D">
      <w:pPr>
        <w:rPr>
          <w:lang w:val="en-CA"/>
        </w:rPr>
      </w:pPr>
      <w:r>
        <w:t>In the light of</w:t>
      </w:r>
      <w:r w:rsidR="005046A8" w:rsidRPr="00AD6C50">
        <w:rPr>
          <w:lang w:val="en-CA"/>
        </w:rPr>
        <w:t xml:space="preserve"> </w:t>
      </w:r>
      <w:r w:rsidR="0025416A">
        <w:rPr>
          <w:lang w:val="en-CA"/>
        </w:rPr>
        <w:t xml:space="preserve">the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t>t</w:t>
      </w:r>
      <w:r w:rsidRPr="00AC329F">
        <w:t xml:space="preserve">he outcomes of the </w:t>
      </w:r>
      <w:r w:rsidR="0025416A">
        <w:t>last</w:t>
      </w:r>
      <w:r w:rsidRPr="00AC329F">
        <w:t xml:space="preserve"> meeting's debate, encompassing consensuses and unresolved </w:t>
      </w:r>
      <w:r w:rsidR="000B5A46">
        <w:t>issues</w:t>
      </w:r>
      <w:r w:rsidRPr="00AC329F">
        <w:t>, were documented in WF [2].</w:t>
      </w:r>
    </w:p>
    <w:p w14:paraId="4B5A77E4" w14:textId="20CB4F8E"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753314" w:rsidRPr="00AD6C50">
        <w:rPr>
          <w:lang w:val="en-GB"/>
        </w:rPr>
        <w:t xml:space="preserve">FR2-1 L3 measurement delay by optimizing Rx beam sweeping factor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4962ED5B" w:rsidR="0026503A" w:rsidRDefault="00E70A5B" w:rsidP="00C93D64">
      <w:pPr>
        <w:pStyle w:val="Heading2"/>
        <w:rPr>
          <w:rFonts w:ascii="Times New Roman" w:hAnsi="Times New Roman"/>
        </w:rPr>
      </w:pPr>
      <w:r w:rsidRPr="00AD6C50">
        <w:rPr>
          <w:rFonts w:ascii="Times New Roman" w:hAnsi="Times New Roman"/>
        </w:rPr>
        <w:t>Topic #</w:t>
      </w:r>
      <w:r w:rsidR="002B357F" w:rsidRPr="00AD6C50">
        <w:rPr>
          <w:rFonts w:ascii="Times New Roman" w:hAnsi="Times New Roman"/>
        </w:rPr>
        <w:t>1</w:t>
      </w:r>
      <w:r w:rsidRPr="00AD6C50">
        <w:rPr>
          <w:rFonts w:ascii="Times New Roman" w:hAnsi="Times New Roman"/>
        </w:rPr>
        <w:t xml:space="preserve">: </w:t>
      </w:r>
      <w:r w:rsidR="00392DCB" w:rsidRPr="00AD6C50">
        <w:rPr>
          <w:rFonts w:ascii="Times New Roman" w:hAnsi="Times New Roman"/>
        </w:rPr>
        <w:t>FR2-1 SSB based L3 measurement delay reduction for connected mode</w:t>
      </w:r>
    </w:p>
    <w:p w14:paraId="7F8C5329" w14:textId="2469E89C" w:rsidR="00906B5E" w:rsidRPr="00906B5E" w:rsidRDefault="00906B5E" w:rsidP="00906B5E">
      <w:pPr>
        <w:rPr>
          <w:b/>
          <w:u w:val="single"/>
          <w:lang w:eastAsia="ko-KR"/>
        </w:rPr>
      </w:pPr>
      <w:r w:rsidRPr="00906B5E">
        <w:rPr>
          <w:b/>
          <w:u w:val="single"/>
          <w:lang w:eastAsia="ko-KR"/>
        </w:rPr>
        <w:t>Issue 1-1-1: Conditions to trigger UE to activate L3 measurement delay reduction by optimizing Rx BSF</w:t>
      </w:r>
    </w:p>
    <w:tbl>
      <w:tblPr>
        <w:tblStyle w:val="TableGrid"/>
        <w:tblW w:w="0" w:type="auto"/>
        <w:tblLook w:val="04A0" w:firstRow="1" w:lastRow="0" w:firstColumn="1" w:lastColumn="0" w:noHBand="0" w:noVBand="1"/>
      </w:tblPr>
      <w:tblGrid>
        <w:gridCol w:w="10142"/>
      </w:tblGrid>
      <w:tr w:rsidR="00C7590A" w14:paraId="79DF3000" w14:textId="77777777" w:rsidTr="00C7590A">
        <w:tc>
          <w:tcPr>
            <w:tcW w:w="10142" w:type="dxa"/>
          </w:tcPr>
          <w:p w14:paraId="160CC70B" w14:textId="77777777" w:rsidR="00C7590A" w:rsidRPr="00E869E3" w:rsidRDefault="00C7590A" w:rsidP="00C7590A">
            <w:pPr>
              <w:spacing w:after="120"/>
              <w:rPr>
                <w:highlight w:val="green"/>
              </w:rPr>
            </w:pPr>
            <w:r w:rsidRPr="00E869E3">
              <w:rPr>
                <w:rFonts w:hint="eastAsia"/>
                <w:highlight w:val="green"/>
              </w:rPr>
              <w:t xml:space="preserve">Agreement </w:t>
            </w:r>
            <w:r>
              <w:rPr>
                <w:rFonts w:eastAsiaTheme="minorEastAsia" w:hint="eastAsia"/>
                <w:highlight w:val="green"/>
              </w:rPr>
              <w:t>in</w:t>
            </w:r>
            <w:r w:rsidRPr="00E869E3">
              <w:rPr>
                <w:rFonts w:hint="eastAsia"/>
                <w:highlight w:val="green"/>
              </w:rPr>
              <w:t xml:space="preserve"> ad-hoc session:</w:t>
            </w:r>
          </w:p>
          <w:p w14:paraId="033CB33D" w14:textId="77777777" w:rsidR="00C7590A" w:rsidRPr="00055CE2" w:rsidRDefault="00C7590A" w:rsidP="00C7590A">
            <w:pPr>
              <w:numPr>
                <w:ilvl w:val="0"/>
                <w:numId w:val="13"/>
              </w:numPr>
              <w:snapToGrid w:val="0"/>
              <w:spacing w:after="120"/>
              <w:ind w:left="360"/>
              <w:rPr>
                <w:szCs w:val="21"/>
              </w:rPr>
            </w:pPr>
            <w:r w:rsidRPr="00055CE2">
              <w:rPr>
                <w:szCs w:val="21"/>
              </w:rPr>
              <w:t>Discuss if additional conditions are needed to activate FBS-based L3 measurements.</w:t>
            </w:r>
          </w:p>
          <w:p w14:paraId="4AB4CE27" w14:textId="77777777" w:rsidR="00C7590A" w:rsidRPr="00055CE2" w:rsidRDefault="00C7590A" w:rsidP="00C7590A">
            <w:pPr>
              <w:numPr>
                <w:ilvl w:val="1"/>
                <w:numId w:val="13"/>
              </w:numPr>
              <w:snapToGrid w:val="0"/>
              <w:spacing w:after="120"/>
              <w:ind w:left="1080"/>
              <w:rPr>
                <w:szCs w:val="21"/>
              </w:rPr>
            </w:pPr>
            <w:r w:rsidRPr="00055CE2">
              <w:rPr>
                <w:szCs w:val="21"/>
              </w:rPr>
              <w:t>Do not consider additional conditions beside the agreements from RAN4#113 meeting.</w:t>
            </w:r>
          </w:p>
          <w:p w14:paraId="15558158" w14:textId="77777777" w:rsidR="00C7590A" w:rsidRDefault="00C7590A" w:rsidP="00C7590A">
            <w:pPr>
              <w:snapToGrid w:val="0"/>
              <w:rPr>
                <w:szCs w:val="21"/>
                <w:highlight w:val="green"/>
              </w:rPr>
            </w:pPr>
            <w:r>
              <w:rPr>
                <w:szCs w:val="21"/>
                <w:highlight w:val="green"/>
              </w:rPr>
              <w:t>Agreement in RRM session (Monday):</w:t>
            </w:r>
          </w:p>
          <w:p w14:paraId="0C4FC8EA" w14:textId="77777777" w:rsidR="00C7590A" w:rsidRPr="006A7277" w:rsidRDefault="00C7590A" w:rsidP="00C7590A">
            <w:pPr>
              <w:numPr>
                <w:ilvl w:val="0"/>
                <w:numId w:val="13"/>
              </w:numPr>
              <w:overflowPunct w:val="0"/>
              <w:autoSpaceDE w:val="0"/>
              <w:autoSpaceDN w:val="0"/>
              <w:adjustRightInd w:val="0"/>
              <w:snapToGrid w:val="0"/>
              <w:spacing w:after="120"/>
              <w:ind w:left="360"/>
              <w:textAlignment w:val="baseline"/>
              <w:rPr>
                <w:szCs w:val="21"/>
              </w:rPr>
            </w:pPr>
            <w:r w:rsidRPr="006A7277">
              <w:rPr>
                <w:bCs/>
                <w:iCs/>
                <w:szCs w:val="21"/>
              </w:rPr>
              <w:t>Adopt FBS triggering condition of serving cell is worse than a threshold, including RSRP, RSRQ threshold.</w:t>
            </w:r>
          </w:p>
          <w:p w14:paraId="6BDB7878" w14:textId="77777777" w:rsidR="00C7590A" w:rsidRPr="006A7277" w:rsidRDefault="00C7590A" w:rsidP="00C7590A">
            <w:pPr>
              <w:numPr>
                <w:ilvl w:val="1"/>
                <w:numId w:val="13"/>
              </w:numPr>
              <w:overflowPunct w:val="0"/>
              <w:autoSpaceDE w:val="0"/>
              <w:autoSpaceDN w:val="0"/>
              <w:adjustRightInd w:val="0"/>
              <w:snapToGrid w:val="0"/>
              <w:spacing w:after="120"/>
              <w:ind w:left="1080"/>
              <w:textAlignment w:val="baseline"/>
              <w:rPr>
                <w:szCs w:val="21"/>
              </w:rPr>
            </w:pPr>
            <w:r w:rsidRPr="006A7277">
              <w:rPr>
                <w:szCs w:val="21"/>
              </w:rPr>
              <w:t>Further discuss whether to limit the serving cell to FR2 serving cell.</w:t>
            </w:r>
          </w:p>
          <w:p w14:paraId="5DA98E06" w14:textId="77777777" w:rsidR="00C7590A" w:rsidRPr="006A7277" w:rsidRDefault="00C7590A" w:rsidP="00C7590A">
            <w:pPr>
              <w:numPr>
                <w:ilvl w:val="1"/>
                <w:numId w:val="13"/>
              </w:numPr>
              <w:overflowPunct w:val="0"/>
              <w:autoSpaceDE w:val="0"/>
              <w:autoSpaceDN w:val="0"/>
              <w:adjustRightInd w:val="0"/>
              <w:snapToGrid w:val="0"/>
              <w:spacing w:after="120"/>
              <w:ind w:left="1080"/>
              <w:textAlignment w:val="baseline"/>
              <w:rPr>
                <w:szCs w:val="21"/>
              </w:rPr>
            </w:pPr>
            <w:r w:rsidRPr="006A7277">
              <w:rPr>
                <w:szCs w:val="21"/>
                <w:lang w:eastAsia="ko-KR"/>
              </w:rPr>
              <w:t xml:space="preserve">Further discuss whether to add the </w:t>
            </w:r>
            <w:r w:rsidRPr="006A7277">
              <w:rPr>
                <w:iCs/>
                <w:szCs w:val="21"/>
                <w:lang w:eastAsia="ko-KR"/>
              </w:rPr>
              <w:t>hysteresis</w:t>
            </w:r>
            <w:r w:rsidRPr="006A7277">
              <w:rPr>
                <w:szCs w:val="21"/>
                <w:lang w:eastAsia="ko-KR"/>
              </w:rPr>
              <w:t xml:space="preserve"> and </w:t>
            </w:r>
            <w:proofErr w:type="spellStart"/>
            <w:r w:rsidRPr="006A7277">
              <w:rPr>
                <w:iCs/>
                <w:szCs w:val="21"/>
                <w:lang w:eastAsia="ko-KR"/>
              </w:rPr>
              <w:t>timeToTrigger</w:t>
            </w:r>
            <w:proofErr w:type="spellEnd"/>
            <w:r w:rsidRPr="006A7277">
              <w:rPr>
                <w:szCs w:val="21"/>
                <w:lang w:eastAsia="ko-KR"/>
              </w:rPr>
              <w:t xml:space="preserve"> parameters.</w:t>
            </w:r>
          </w:p>
          <w:p w14:paraId="4CBA74BD" w14:textId="77777777" w:rsidR="00C7590A" w:rsidRPr="006A7277" w:rsidRDefault="00C7590A" w:rsidP="00C7590A">
            <w:pPr>
              <w:numPr>
                <w:ilvl w:val="1"/>
                <w:numId w:val="13"/>
              </w:numPr>
              <w:overflowPunct w:val="0"/>
              <w:autoSpaceDE w:val="0"/>
              <w:autoSpaceDN w:val="0"/>
              <w:adjustRightInd w:val="0"/>
              <w:snapToGrid w:val="0"/>
              <w:spacing w:after="120"/>
              <w:ind w:left="1080"/>
              <w:textAlignment w:val="baseline"/>
              <w:rPr>
                <w:szCs w:val="21"/>
              </w:rPr>
            </w:pPr>
            <w:r w:rsidRPr="006A7277">
              <w:rPr>
                <w:bCs/>
                <w:iCs/>
                <w:szCs w:val="21"/>
              </w:rPr>
              <w:t>Note: the scenario related to single carrier or CA/DC is discussed in another issue.</w:t>
            </w:r>
          </w:p>
          <w:p w14:paraId="36446B8F" w14:textId="2304C23E" w:rsidR="00C7590A" w:rsidRPr="00C7590A" w:rsidRDefault="00C7590A" w:rsidP="00906B5E">
            <w:pPr>
              <w:numPr>
                <w:ilvl w:val="0"/>
                <w:numId w:val="13"/>
              </w:numPr>
              <w:overflowPunct w:val="0"/>
              <w:autoSpaceDE w:val="0"/>
              <w:autoSpaceDN w:val="0"/>
              <w:adjustRightInd w:val="0"/>
              <w:snapToGrid w:val="0"/>
              <w:spacing w:after="120"/>
              <w:ind w:left="360"/>
              <w:textAlignment w:val="baseline"/>
              <w:rPr>
                <w:bCs/>
                <w:iCs/>
                <w:szCs w:val="21"/>
              </w:rPr>
            </w:pPr>
            <w:r w:rsidRPr="006A7277">
              <w:rPr>
                <w:bCs/>
                <w:iCs/>
                <w:szCs w:val="21"/>
              </w:rPr>
              <w:t>The signaling design is up to RAN2.</w:t>
            </w:r>
          </w:p>
        </w:tc>
      </w:tr>
    </w:tbl>
    <w:p w14:paraId="75FF7558" w14:textId="77777777" w:rsidR="00906B5E" w:rsidRDefault="00906B5E" w:rsidP="00906B5E">
      <w:pPr>
        <w:rPr>
          <w:lang w:val="x-none" w:eastAsia="x-none"/>
        </w:rPr>
      </w:pPr>
    </w:p>
    <w:p w14:paraId="1E9DBAF9" w14:textId="0030E483" w:rsidR="007D7B74" w:rsidRDefault="00C56973" w:rsidP="00C858CE">
      <w:pPr>
        <w:rPr>
          <w:lang w:eastAsia="ko-KR"/>
        </w:rPr>
      </w:pPr>
      <w:r>
        <w:rPr>
          <w:lang w:eastAsia="ko-KR"/>
        </w:rPr>
        <w:t>During</w:t>
      </w:r>
      <w:r w:rsidR="00156BDC">
        <w:rPr>
          <w:lang w:eastAsia="ko-KR"/>
        </w:rPr>
        <w:t xml:space="preserve"> </w:t>
      </w:r>
      <w:r w:rsidR="00D83294">
        <w:rPr>
          <w:lang w:eastAsia="ko-KR"/>
        </w:rPr>
        <w:t xml:space="preserve">the </w:t>
      </w:r>
      <w:r>
        <w:rPr>
          <w:lang w:eastAsia="ko-KR"/>
        </w:rPr>
        <w:t>previous</w:t>
      </w:r>
      <w:r w:rsidR="00D83294">
        <w:rPr>
          <w:lang w:eastAsia="ko-KR"/>
        </w:rPr>
        <w:t xml:space="preserve"> meeting, </w:t>
      </w:r>
      <w:r w:rsidR="006B25A8">
        <w:t>a use case was presented and discussed in which a serving cell, such as an FR1 (serving) cell, triggers another FR2 (serving or neighboring) cell.</w:t>
      </w:r>
    </w:p>
    <w:p w14:paraId="281FDB62" w14:textId="3F48AA73" w:rsidR="007D7B74" w:rsidRDefault="007D7B74" w:rsidP="00C858CE">
      <w:pPr>
        <w:rPr>
          <w:lang w:eastAsia="ko-KR"/>
        </w:rPr>
      </w:pPr>
      <w:r w:rsidRPr="00031E36">
        <w:rPr>
          <w:b/>
          <w:bCs/>
          <w:lang w:eastAsia="ko-KR"/>
        </w:rPr>
        <w:t xml:space="preserve">For the case </w:t>
      </w:r>
      <w:r w:rsidR="006563D3" w:rsidRPr="00031E36">
        <w:rPr>
          <w:b/>
          <w:bCs/>
          <w:lang w:eastAsia="ko-KR"/>
        </w:rPr>
        <w:t>of</w:t>
      </w:r>
      <w:r w:rsidRPr="00031E36">
        <w:rPr>
          <w:b/>
          <w:bCs/>
          <w:lang w:eastAsia="ko-KR"/>
        </w:rPr>
        <w:t xml:space="preserve"> FR1 serving cell triggering FBS on FR2 </w:t>
      </w:r>
      <w:proofErr w:type="spellStart"/>
      <w:r w:rsidRPr="00031E36">
        <w:rPr>
          <w:b/>
          <w:bCs/>
          <w:lang w:eastAsia="ko-KR"/>
        </w:rPr>
        <w:t>neighbour</w:t>
      </w:r>
      <w:proofErr w:type="spellEnd"/>
      <w:r w:rsidRPr="00031E36">
        <w:rPr>
          <w:b/>
          <w:bCs/>
          <w:lang w:eastAsia="ko-KR"/>
        </w:rPr>
        <w:t xml:space="preserve"> cell</w:t>
      </w:r>
      <w:r>
        <w:rPr>
          <w:lang w:eastAsia="ko-KR"/>
        </w:rPr>
        <w:t xml:space="preserve">, </w:t>
      </w:r>
      <w:r w:rsidR="009572A2">
        <w:rPr>
          <w:lang w:eastAsia="ko-KR"/>
        </w:rPr>
        <w:t>it</w:t>
      </w:r>
      <w:r w:rsidR="006B25A8">
        <w:rPr>
          <w:lang w:eastAsia="ko-KR"/>
        </w:rPr>
        <w:t xml:space="preserve"> </w:t>
      </w:r>
      <w:r w:rsidR="00BB17D0">
        <w:rPr>
          <w:lang w:eastAsia="ko-KR"/>
        </w:rPr>
        <w:t>is considered</w:t>
      </w:r>
      <w:r w:rsidR="0084590A">
        <w:rPr>
          <w:lang w:eastAsia="ko-KR"/>
        </w:rPr>
        <w:t xml:space="preserve"> valid</w:t>
      </w:r>
      <w:r w:rsidR="00BB17D0">
        <w:rPr>
          <w:lang w:eastAsia="ko-KR"/>
        </w:rPr>
        <w:t>, as</w:t>
      </w:r>
      <w:r w:rsidR="00ED1EB9">
        <w:rPr>
          <w:lang w:eastAsia="ko-KR"/>
        </w:rPr>
        <w:t xml:space="preserve"> </w:t>
      </w:r>
      <w:r w:rsidR="0084590A">
        <w:rPr>
          <w:lang w:eastAsia="ko-KR"/>
        </w:rPr>
        <w:t xml:space="preserve">the </w:t>
      </w:r>
      <w:r w:rsidR="00FF6241">
        <w:rPr>
          <w:lang w:eastAsia="ko-KR"/>
        </w:rPr>
        <w:t xml:space="preserve">FR2 </w:t>
      </w:r>
      <w:proofErr w:type="spellStart"/>
      <w:r w:rsidR="00FF6241">
        <w:rPr>
          <w:lang w:eastAsia="ko-KR"/>
        </w:rPr>
        <w:t>neighbour</w:t>
      </w:r>
      <w:proofErr w:type="spellEnd"/>
      <w:r w:rsidR="00FF6241">
        <w:rPr>
          <w:lang w:eastAsia="ko-KR"/>
        </w:rPr>
        <w:t xml:space="preserve"> cell </w:t>
      </w:r>
      <w:r w:rsidR="00ED1EB9">
        <w:rPr>
          <w:lang w:eastAsia="ko-KR"/>
        </w:rPr>
        <w:t xml:space="preserve">measurement is </w:t>
      </w:r>
      <w:r w:rsidR="00BB17D0">
        <w:rPr>
          <w:lang w:eastAsia="ko-KR"/>
        </w:rPr>
        <w:t xml:space="preserve">regarded as </w:t>
      </w:r>
      <w:r w:rsidR="00ED1EB9">
        <w:rPr>
          <w:lang w:eastAsia="ko-KR"/>
        </w:rPr>
        <w:t>inter-frequency measurement.</w:t>
      </w:r>
    </w:p>
    <w:p w14:paraId="23AF57B6" w14:textId="6C99E94C" w:rsidR="00C858CE" w:rsidRDefault="007D7B74" w:rsidP="00C858CE">
      <w:pPr>
        <w:rPr>
          <w:lang w:eastAsia="ko-KR"/>
        </w:rPr>
      </w:pPr>
      <w:r w:rsidRPr="00031E36">
        <w:rPr>
          <w:b/>
          <w:bCs/>
          <w:lang w:eastAsia="ko-KR"/>
        </w:rPr>
        <w:t xml:space="preserve">For the case </w:t>
      </w:r>
      <w:r w:rsidR="006563D3" w:rsidRPr="00031E36">
        <w:rPr>
          <w:b/>
          <w:bCs/>
          <w:lang w:eastAsia="ko-KR"/>
        </w:rPr>
        <w:t xml:space="preserve">of </w:t>
      </w:r>
      <w:r w:rsidRPr="00031E36">
        <w:rPr>
          <w:b/>
          <w:bCs/>
          <w:lang w:eastAsia="ko-KR"/>
        </w:rPr>
        <w:t xml:space="preserve">FR1 serving cell triggering </w:t>
      </w:r>
      <w:r w:rsidR="00FF6241" w:rsidRPr="00031E36">
        <w:rPr>
          <w:b/>
          <w:bCs/>
          <w:lang w:eastAsia="ko-KR"/>
        </w:rPr>
        <w:t xml:space="preserve">FBS on </w:t>
      </w:r>
      <w:r w:rsidRPr="00031E36">
        <w:rPr>
          <w:b/>
          <w:bCs/>
          <w:lang w:eastAsia="ko-KR"/>
        </w:rPr>
        <w:t>FR2 serving cell</w:t>
      </w:r>
      <w:r>
        <w:rPr>
          <w:lang w:eastAsia="ko-KR"/>
        </w:rPr>
        <w:t xml:space="preserve">, </w:t>
      </w:r>
      <w:r w:rsidR="009572A2">
        <w:t xml:space="preserve">the only potentially relevant scenario would involve a </w:t>
      </w:r>
      <w:proofErr w:type="spellStart"/>
      <w:r w:rsidR="009572A2">
        <w:t>PSCell</w:t>
      </w:r>
      <w:proofErr w:type="spellEnd"/>
      <w:r w:rsidR="009572A2">
        <w:t xml:space="preserve"> change, where FBS is applied to the FR2 </w:t>
      </w:r>
      <w:r w:rsidR="00990A1D">
        <w:t xml:space="preserve">serving </w:t>
      </w:r>
      <w:r w:rsidR="009572A2">
        <w:t xml:space="preserve">cell while maintaining the FR1 cell as </w:t>
      </w:r>
      <w:r w:rsidR="00990A1D">
        <w:t xml:space="preserve">serving </w:t>
      </w:r>
      <w:r w:rsidR="009572A2">
        <w:t xml:space="preserve">the </w:t>
      </w:r>
      <w:proofErr w:type="spellStart"/>
      <w:r w:rsidR="009572A2">
        <w:t>PCell</w:t>
      </w:r>
      <w:proofErr w:type="spellEnd"/>
      <w:r w:rsidR="009572A2">
        <w:t>.</w:t>
      </w:r>
    </w:p>
    <w:p w14:paraId="66DB9CCC" w14:textId="13FDF095" w:rsidR="006B42E9" w:rsidRDefault="006B42E9" w:rsidP="00C858CE">
      <w:pPr>
        <w:rPr>
          <w:lang w:eastAsia="ko-KR"/>
        </w:rPr>
      </w:pPr>
      <w:r>
        <w:rPr>
          <w:lang w:eastAsia="ko-KR"/>
        </w:rPr>
        <w:t>Ass</w:t>
      </w:r>
      <w:r w:rsidR="001F459F">
        <w:rPr>
          <w:lang w:eastAsia="ko-KR"/>
        </w:rPr>
        <w:t xml:space="preserve">uming there’re a </w:t>
      </w:r>
      <w:r w:rsidR="00990A1D">
        <w:rPr>
          <w:lang w:eastAsia="ko-KR"/>
        </w:rPr>
        <w:t xml:space="preserve">network configuring </w:t>
      </w:r>
      <w:r w:rsidR="001F459F">
        <w:rPr>
          <w:lang w:eastAsia="ko-KR"/>
        </w:rPr>
        <w:t xml:space="preserve">two serving cells, </w:t>
      </w:r>
      <w:r w:rsidR="002F0EB6">
        <w:rPr>
          <w:lang w:eastAsia="ko-KR"/>
        </w:rPr>
        <w:t xml:space="preserve">a </w:t>
      </w:r>
      <w:r w:rsidR="001F459F">
        <w:rPr>
          <w:lang w:eastAsia="ko-KR"/>
        </w:rPr>
        <w:t>FR1 cell and</w:t>
      </w:r>
      <w:r w:rsidR="002F0EB6">
        <w:rPr>
          <w:lang w:eastAsia="ko-KR"/>
        </w:rPr>
        <w:t xml:space="preserve"> a</w:t>
      </w:r>
      <w:r w:rsidR="001F459F">
        <w:rPr>
          <w:lang w:eastAsia="ko-KR"/>
        </w:rPr>
        <w:t xml:space="preserve"> FR2 cell.</w:t>
      </w:r>
      <w:r w:rsidR="00E24CDB">
        <w:rPr>
          <w:lang w:eastAsia="ko-KR"/>
        </w:rPr>
        <w:t xml:space="preserve"> Below configurations to the two cells may exist,</w:t>
      </w:r>
    </w:p>
    <w:p w14:paraId="2F979E5B" w14:textId="403FBF27" w:rsidR="001F459F" w:rsidRDefault="00E055E3" w:rsidP="00E24CDB">
      <w:pPr>
        <w:pStyle w:val="ListParagraph"/>
        <w:numPr>
          <w:ilvl w:val="0"/>
          <w:numId w:val="20"/>
        </w:numPr>
        <w:rPr>
          <w:lang w:eastAsia="ko-KR"/>
        </w:rPr>
      </w:pPr>
      <w:r>
        <w:rPr>
          <w:lang w:eastAsia="ko-KR"/>
        </w:rPr>
        <w:t xml:space="preserve">Option 1: </w:t>
      </w:r>
      <w:r w:rsidR="001F459F">
        <w:rPr>
          <w:lang w:eastAsia="ko-KR"/>
        </w:rPr>
        <w:t xml:space="preserve">FR1 cell is configured with </w:t>
      </w:r>
      <w:r w:rsidR="00E24CDB">
        <w:rPr>
          <w:lang w:eastAsia="ko-KR"/>
        </w:rPr>
        <w:t>FBS condition, FR2 cell isn’t.</w:t>
      </w:r>
    </w:p>
    <w:p w14:paraId="2A41FCB9" w14:textId="22FF68C1" w:rsidR="00E24CDB" w:rsidRDefault="00E055E3" w:rsidP="00E24CDB">
      <w:pPr>
        <w:pStyle w:val="ListParagraph"/>
        <w:numPr>
          <w:ilvl w:val="0"/>
          <w:numId w:val="20"/>
        </w:numPr>
        <w:rPr>
          <w:lang w:eastAsia="ko-KR"/>
        </w:rPr>
      </w:pPr>
      <w:r>
        <w:rPr>
          <w:lang w:eastAsia="ko-KR"/>
        </w:rPr>
        <w:t xml:space="preserve">Option 2: </w:t>
      </w:r>
      <w:r w:rsidR="00E24CDB">
        <w:rPr>
          <w:lang w:eastAsia="ko-KR"/>
        </w:rPr>
        <w:t>FR1 cell is configured with FBS condition, FR2 cell is configured with FBS condition.</w:t>
      </w:r>
    </w:p>
    <w:p w14:paraId="21972D76" w14:textId="49CAF66A" w:rsidR="00E24CDB" w:rsidRDefault="00E055E3" w:rsidP="00E24CDB">
      <w:pPr>
        <w:pStyle w:val="ListParagraph"/>
        <w:numPr>
          <w:ilvl w:val="0"/>
          <w:numId w:val="20"/>
        </w:numPr>
        <w:rPr>
          <w:lang w:eastAsia="ko-KR"/>
        </w:rPr>
      </w:pPr>
      <w:r>
        <w:rPr>
          <w:lang w:eastAsia="ko-KR"/>
        </w:rPr>
        <w:t xml:space="preserve">Option 3: </w:t>
      </w:r>
      <w:r w:rsidR="00E24CDB">
        <w:rPr>
          <w:lang w:eastAsia="ko-KR"/>
        </w:rPr>
        <w:t>FR1 cell isn’t, FR2 cell</w:t>
      </w:r>
      <w:r w:rsidR="00E24CDB" w:rsidRPr="00E24CDB">
        <w:rPr>
          <w:lang w:eastAsia="ko-KR"/>
        </w:rPr>
        <w:t xml:space="preserve"> </w:t>
      </w:r>
      <w:r w:rsidR="00E24CDB">
        <w:rPr>
          <w:lang w:eastAsia="ko-KR"/>
        </w:rPr>
        <w:t>is configured with FBS condition.</w:t>
      </w:r>
    </w:p>
    <w:p w14:paraId="1247E14A" w14:textId="04CAA03F" w:rsidR="00E24CDB" w:rsidRDefault="00004D28" w:rsidP="00E24CDB">
      <w:pPr>
        <w:rPr>
          <w:lang w:eastAsia="ko-KR"/>
        </w:rPr>
      </w:pPr>
      <w:r>
        <w:rPr>
          <w:lang w:eastAsia="ko-KR"/>
        </w:rPr>
        <w:t>It appears that</w:t>
      </w:r>
      <w:r w:rsidR="00E055E3">
        <w:rPr>
          <w:lang w:eastAsia="ko-KR"/>
        </w:rPr>
        <w:t xml:space="preserve"> Option </w:t>
      </w:r>
      <w:r w:rsidR="007B7DC3">
        <w:rPr>
          <w:lang w:eastAsia="ko-KR"/>
        </w:rPr>
        <w:t>1</w:t>
      </w:r>
      <w:r w:rsidR="00E055E3">
        <w:rPr>
          <w:lang w:eastAsia="ko-KR"/>
        </w:rPr>
        <w:t xml:space="preserve"> is the use case </w:t>
      </w:r>
      <w:r>
        <w:rPr>
          <w:lang w:eastAsia="ko-KR"/>
        </w:rPr>
        <w:t>that initially</w:t>
      </w:r>
      <w:r w:rsidR="00E055E3">
        <w:rPr>
          <w:lang w:eastAsia="ko-KR"/>
        </w:rPr>
        <w:t xml:space="preserve"> triggered the issue</w:t>
      </w:r>
      <w:r w:rsidR="007B7DC3">
        <w:rPr>
          <w:lang w:eastAsia="ko-KR"/>
        </w:rPr>
        <w:t xml:space="preserve">. </w:t>
      </w:r>
      <w:r w:rsidR="00F64DE4">
        <w:rPr>
          <w:lang w:eastAsia="ko-KR"/>
        </w:rPr>
        <w:t>But</w:t>
      </w:r>
      <w:r w:rsidR="007B7DC3">
        <w:rPr>
          <w:lang w:eastAsia="ko-KR"/>
        </w:rPr>
        <w:t xml:space="preserve"> Option 2 is</w:t>
      </w:r>
      <w:r w:rsidRPr="00004D28">
        <w:rPr>
          <w:lang w:eastAsia="ko-KR"/>
        </w:rPr>
        <w:t xml:space="preserve"> </w:t>
      </w:r>
      <w:r>
        <w:rPr>
          <w:lang w:eastAsia="ko-KR"/>
        </w:rPr>
        <w:t>also</w:t>
      </w:r>
      <w:r w:rsidR="007B7DC3">
        <w:rPr>
          <w:lang w:eastAsia="ko-KR"/>
        </w:rPr>
        <w:t xml:space="preserve"> </w:t>
      </w:r>
      <w:r>
        <w:rPr>
          <w:lang w:eastAsia="ko-KR"/>
        </w:rPr>
        <w:t>feasible</w:t>
      </w:r>
      <w:r w:rsidR="007B7DC3">
        <w:rPr>
          <w:lang w:eastAsia="ko-KR"/>
        </w:rPr>
        <w:t xml:space="preserve"> </w:t>
      </w:r>
      <w:r w:rsidR="003F28F7">
        <w:rPr>
          <w:lang w:eastAsia="ko-KR"/>
        </w:rPr>
        <w:t>in</w:t>
      </w:r>
      <w:r w:rsidR="007B7DC3">
        <w:rPr>
          <w:lang w:eastAsia="ko-KR"/>
        </w:rPr>
        <w:t xml:space="preserve"> implementation.</w:t>
      </w:r>
    </w:p>
    <w:p w14:paraId="15CF5862" w14:textId="77777777" w:rsidR="00AD485D" w:rsidRDefault="00E668D0" w:rsidP="00E24CDB">
      <w:pPr>
        <w:rPr>
          <w:lang w:eastAsia="ko-KR"/>
        </w:rPr>
      </w:pPr>
      <w:r>
        <w:rPr>
          <w:lang w:eastAsia="ko-KR"/>
        </w:rPr>
        <w:lastRenderedPageBreak/>
        <w:t xml:space="preserve">At least, in our opinion, </w:t>
      </w:r>
    </w:p>
    <w:p w14:paraId="5F6AAC18" w14:textId="442D0E16" w:rsidR="00AD485D" w:rsidRDefault="00E668D0" w:rsidP="00AD485D">
      <w:pPr>
        <w:pStyle w:val="ListParagraph"/>
        <w:numPr>
          <w:ilvl w:val="0"/>
          <w:numId w:val="22"/>
        </w:numPr>
        <w:rPr>
          <w:lang w:eastAsia="ko-KR"/>
        </w:rPr>
      </w:pPr>
      <w:r>
        <w:rPr>
          <w:lang w:eastAsia="ko-KR"/>
        </w:rPr>
        <w:t xml:space="preserve">Option 2 and Option 3 may </w:t>
      </w:r>
      <w:r w:rsidR="00A27267">
        <w:rPr>
          <w:lang w:eastAsia="ko-KR"/>
        </w:rPr>
        <w:t>better</w:t>
      </w:r>
      <w:r>
        <w:rPr>
          <w:lang w:eastAsia="ko-KR"/>
        </w:rPr>
        <w:t xml:space="preserve"> match the </w:t>
      </w:r>
      <w:proofErr w:type="spellStart"/>
      <w:r>
        <w:rPr>
          <w:lang w:eastAsia="ko-KR"/>
        </w:rPr>
        <w:t>PSCell</w:t>
      </w:r>
      <w:proofErr w:type="spellEnd"/>
      <w:r>
        <w:rPr>
          <w:lang w:eastAsia="ko-KR"/>
        </w:rPr>
        <w:t xml:space="preserve"> change </w:t>
      </w:r>
      <w:r w:rsidR="00AB3976">
        <w:rPr>
          <w:lang w:eastAsia="ko-KR"/>
        </w:rPr>
        <w:t xml:space="preserve">(within SCG) </w:t>
      </w:r>
      <w:r>
        <w:rPr>
          <w:lang w:eastAsia="ko-KR"/>
        </w:rPr>
        <w:t xml:space="preserve">purpose, compared with Option 1. We don’t see the </w:t>
      </w:r>
      <w:r w:rsidRPr="00AD485D">
        <w:rPr>
          <w:lang w:eastAsia="ko-KR"/>
        </w:rPr>
        <w:t xml:space="preserve">reason to </w:t>
      </w:r>
      <w:r w:rsidR="00A27267">
        <w:rPr>
          <w:lang w:eastAsia="ko-KR"/>
        </w:rPr>
        <w:t>c</w:t>
      </w:r>
      <w:r w:rsidRPr="00AD485D">
        <w:rPr>
          <w:lang w:eastAsia="ko-KR"/>
        </w:rPr>
        <w:t xml:space="preserve">hoose Option 1 expect that the FR2 cell </w:t>
      </w:r>
      <w:r w:rsidR="00A27267">
        <w:rPr>
          <w:lang w:eastAsia="ko-KR"/>
        </w:rPr>
        <w:t>can’t</w:t>
      </w:r>
      <w:r w:rsidRPr="00AD485D">
        <w:rPr>
          <w:lang w:eastAsia="ko-KR"/>
        </w:rPr>
        <w:t xml:space="preserve"> configure FBS. </w:t>
      </w:r>
    </w:p>
    <w:p w14:paraId="5BACAE83" w14:textId="74A3C03D" w:rsidR="004C7262" w:rsidRDefault="00AB3976" w:rsidP="00AD485D">
      <w:pPr>
        <w:pStyle w:val="ListParagraph"/>
        <w:numPr>
          <w:ilvl w:val="0"/>
          <w:numId w:val="22"/>
        </w:numPr>
        <w:rPr>
          <w:lang w:eastAsia="ko-KR"/>
        </w:rPr>
      </w:pPr>
      <w:r w:rsidRPr="00AD485D">
        <w:rPr>
          <w:lang w:eastAsia="ko-KR"/>
        </w:rPr>
        <w:t xml:space="preserve">For </w:t>
      </w:r>
      <w:proofErr w:type="spellStart"/>
      <w:r w:rsidRPr="00AD485D">
        <w:rPr>
          <w:lang w:eastAsia="ko-KR"/>
        </w:rPr>
        <w:t>PCell</w:t>
      </w:r>
      <w:proofErr w:type="spellEnd"/>
      <w:r w:rsidRPr="00AD485D">
        <w:rPr>
          <w:lang w:eastAsia="ko-KR"/>
        </w:rPr>
        <w:t xml:space="preserve"> change (handover to ne</w:t>
      </w:r>
      <w:r w:rsidR="00937125" w:rsidRPr="00AD485D">
        <w:rPr>
          <w:lang w:eastAsia="ko-KR"/>
        </w:rPr>
        <w:t>w MCG</w:t>
      </w:r>
      <w:r w:rsidRPr="00AD485D">
        <w:rPr>
          <w:lang w:eastAsia="ko-KR"/>
        </w:rPr>
        <w:t>)</w:t>
      </w:r>
      <w:r w:rsidR="00937125" w:rsidRPr="00AD485D">
        <w:rPr>
          <w:lang w:eastAsia="ko-KR"/>
        </w:rPr>
        <w:t xml:space="preserve">, </w:t>
      </w:r>
      <w:r w:rsidR="00E702E9">
        <w:rPr>
          <w:lang w:eastAsia="ko-KR"/>
        </w:rPr>
        <w:t>Option 1</w:t>
      </w:r>
      <w:r w:rsidR="00937125" w:rsidRPr="00AD485D">
        <w:rPr>
          <w:lang w:eastAsia="ko-KR"/>
        </w:rPr>
        <w:t xml:space="preserve"> may </w:t>
      </w:r>
      <w:r w:rsidR="00A27267">
        <w:rPr>
          <w:lang w:eastAsia="ko-KR"/>
        </w:rPr>
        <w:t>occur</w:t>
      </w:r>
      <w:r w:rsidR="00E702E9">
        <w:rPr>
          <w:lang w:eastAsia="ko-KR"/>
        </w:rPr>
        <w:t xml:space="preserve">, </w:t>
      </w:r>
      <w:r w:rsidR="00A27267">
        <w:rPr>
          <w:lang w:eastAsia="ko-KR"/>
        </w:rPr>
        <w:t>similar to</w:t>
      </w:r>
      <w:r w:rsidR="00AD485D" w:rsidRPr="00AD485D">
        <w:rPr>
          <w:lang w:eastAsia="ko-KR"/>
        </w:rPr>
        <w:t xml:space="preserve"> the case of FR1 serving cell triggering FBS on FR2 neighbour cell.</w:t>
      </w:r>
    </w:p>
    <w:p w14:paraId="04271E1C" w14:textId="671C0BA4" w:rsidR="00E668D0" w:rsidRPr="004C7262" w:rsidRDefault="004728E2" w:rsidP="00E24CDB">
      <w:pPr>
        <w:rPr>
          <w:b/>
          <w:bCs/>
          <w:lang w:eastAsia="ko-KR"/>
        </w:rPr>
      </w:pPr>
      <w:bookmarkStart w:id="2" w:name="OLE_LINK1"/>
      <w:r>
        <w:rPr>
          <w:b/>
          <w:bCs/>
          <w:lang w:eastAsia="ko-KR"/>
        </w:rPr>
        <w:t>Proposal</w:t>
      </w:r>
      <w:r w:rsidR="00E668D0" w:rsidRPr="004C7262">
        <w:rPr>
          <w:b/>
          <w:bCs/>
          <w:lang w:eastAsia="ko-KR"/>
        </w:rPr>
        <w:t xml:space="preserve"> 1: </w:t>
      </w:r>
      <w:r w:rsidR="0079202F">
        <w:rPr>
          <w:b/>
          <w:bCs/>
          <w:lang w:eastAsia="ko-KR"/>
        </w:rPr>
        <w:t>RAN</w:t>
      </w:r>
      <w:r w:rsidR="00FD693F">
        <w:rPr>
          <w:b/>
          <w:bCs/>
          <w:lang w:eastAsia="ko-KR"/>
        </w:rPr>
        <w:t>4 to</w:t>
      </w:r>
      <w:r w:rsidR="0079202F">
        <w:rPr>
          <w:b/>
          <w:bCs/>
          <w:lang w:eastAsia="ko-KR"/>
        </w:rPr>
        <w:t xml:space="preserve"> agree that </w:t>
      </w:r>
      <w:r w:rsidR="009165E9">
        <w:rPr>
          <w:b/>
          <w:bCs/>
          <w:lang w:eastAsia="ko-KR"/>
        </w:rPr>
        <w:t xml:space="preserve">the </w:t>
      </w:r>
      <w:r w:rsidR="00FD693F">
        <w:rPr>
          <w:b/>
          <w:bCs/>
          <w:lang w:eastAsia="ko-KR"/>
        </w:rPr>
        <w:t xml:space="preserve">FBS condition </w:t>
      </w:r>
      <w:r w:rsidR="009165E9">
        <w:rPr>
          <w:b/>
          <w:bCs/>
          <w:lang w:eastAsia="ko-KR"/>
        </w:rPr>
        <w:t xml:space="preserve">can be applied to </w:t>
      </w:r>
      <w:r w:rsidR="00FD693F">
        <w:rPr>
          <w:b/>
          <w:bCs/>
          <w:lang w:eastAsia="ko-KR"/>
        </w:rPr>
        <w:t>a FR1 serving cell</w:t>
      </w:r>
      <w:r w:rsidR="00072054">
        <w:rPr>
          <w:b/>
          <w:bCs/>
          <w:lang w:eastAsia="ko-KR"/>
        </w:rPr>
        <w:t>, which</w:t>
      </w:r>
      <w:r w:rsidR="00FD693F">
        <w:rPr>
          <w:b/>
          <w:bCs/>
          <w:lang w:eastAsia="ko-KR"/>
        </w:rPr>
        <w:t xml:space="preserve"> </w:t>
      </w:r>
      <w:r w:rsidR="003016D6">
        <w:rPr>
          <w:b/>
          <w:bCs/>
          <w:lang w:eastAsia="ko-KR"/>
        </w:rPr>
        <w:t>may</w:t>
      </w:r>
      <w:r w:rsidR="0066057B" w:rsidRPr="004C7262">
        <w:rPr>
          <w:b/>
          <w:bCs/>
          <w:lang w:eastAsia="ko-KR"/>
        </w:rPr>
        <w:t xml:space="preserve"> trigger </w:t>
      </w:r>
      <w:r w:rsidR="00651BCD">
        <w:rPr>
          <w:b/>
          <w:bCs/>
          <w:lang w:eastAsia="ko-KR"/>
        </w:rPr>
        <w:t xml:space="preserve">FBS for </w:t>
      </w:r>
      <w:r w:rsidR="0066057B" w:rsidRPr="004C7262">
        <w:rPr>
          <w:b/>
          <w:bCs/>
          <w:lang w:eastAsia="ko-KR"/>
        </w:rPr>
        <w:t>inter-frequency</w:t>
      </w:r>
      <w:r w:rsidR="009336AB" w:rsidRPr="004C7262">
        <w:rPr>
          <w:b/>
          <w:bCs/>
          <w:lang w:eastAsia="ko-KR"/>
        </w:rPr>
        <w:t xml:space="preserve"> measurement on </w:t>
      </w:r>
      <w:r w:rsidR="00A2477A">
        <w:rPr>
          <w:b/>
          <w:bCs/>
          <w:lang w:eastAsia="ko-KR"/>
        </w:rPr>
        <w:t xml:space="preserve">a </w:t>
      </w:r>
      <w:r w:rsidR="009336AB" w:rsidRPr="004C7262">
        <w:rPr>
          <w:b/>
          <w:bCs/>
          <w:lang w:eastAsia="ko-KR"/>
        </w:rPr>
        <w:t>FR2 cell</w:t>
      </w:r>
      <w:r w:rsidR="002D08CD">
        <w:rPr>
          <w:b/>
          <w:bCs/>
          <w:lang w:eastAsia="ko-KR"/>
        </w:rPr>
        <w:t xml:space="preserve">. </w:t>
      </w:r>
    </w:p>
    <w:bookmarkEnd w:id="2"/>
    <w:p w14:paraId="3F270DB1" w14:textId="498E8CC9" w:rsidR="00BE6C07" w:rsidRDefault="009336AB" w:rsidP="00A42679">
      <w:pPr>
        <w:rPr>
          <w:b/>
          <w:bCs/>
          <w:lang w:eastAsia="ko-KR"/>
        </w:rPr>
      </w:pPr>
      <w:r w:rsidRPr="004C7262">
        <w:rPr>
          <w:b/>
          <w:bCs/>
          <w:lang w:eastAsia="ko-KR"/>
        </w:rPr>
        <w:t xml:space="preserve">Observation </w:t>
      </w:r>
      <w:r w:rsidR="00992765">
        <w:rPr>
          <w:b/>
          <w:bCs/>
          <w:lang w:eastAsia="ko-KR"/>
        </w:rPr>
        <w:t>1</w:t>
      </w:r>
      <w:r w:rsidRPr="004C7262">
        <w:rPr>
          <w:b/>
          <w:bCs/>
          <w:lang w:eastAsia="ko-KR"/>
        </w:rPr>
        <w:t xml:space="preserve">: For the case of </w:t>
      </w:r>
      <w:r w:rsidR="00A2477A">
        <w:rPr>
          <w:b/>
          <w:bCs/>
          <w:lang w:eastAsia="ko-KR"/>
        </w:rPr>
        <w:t xml:space="preserve">a </w:t>
      </w:r>
      <w:r w:rsidRPr="004C7262">
        <w:rPr>
          <w:b/>
          <w:bCs/>
          <w:lang w:eastAsia="ko-KR"/>
        </w:rPr>
        <w:t xml:space="preserve">FR1 serving cell triggering FBS on </w:t>
      </w:r>
      <w:r w:rsidR="00A2477A">
        <w:rPr>
          <w:b/>
          <w:bCs/>
          <w:lang w:eastAsia="ko-KR"/>
        </w:rPr>
        <w:t xml:space="preserve">a </w:t>
      </w:r>
      <w:r w:rsidRPr="004C7262">
        <w:rPr>
          <w:b/>
          <w:bCs/>
          <w:lang w:eastAsia="ko-KR"/>
        </w:rPr>
        <w:t xml:space="preserve">FR2 serving cell, </w:t>
      </w:r>
      <w:r w:rsidR="00BE6C07">
        <w:rPr>
          <w:b/>
          <w:bCs/>
          <w:lang w:eastAsia="ko-KR"/>
        </w:rPr>
        <w:t>the use cases may be:</w:t>
      </w:r>
    </w:p>
    <w:p w14:paraId="7167C659" w14:textId="3425FE07" w:rsidR="00942F62" w:rsidRPr="007628AB" w:rsidRDefault="00BE6C07" w:rsidP="007628AB">
      <w:pPr>
        <w:pStyle w:val="ListParagraph"/>
        <w:numPr>
          <w:ilvl w:val="0"/>
          <w:numId w:val="23"/>
        </w:numPr>
        <w:rPr>
          <w:b/>
          <w:bCs/>
          <w:lang w:eastAsia="ko-KR"/>
        </w:rPr>
      </w:pPr>
      <w:proofErr w:type="spellStart"/>
      <w:r w:rsidRPr="00052A43">
        <w:rPr>
          <w:b/>
          <w:bCs/>
          <w:lang w:eastAsia="ko-KR"/>
        </w:rPr>
        <w:t>PSCell</w:t>
      </w:r>
      <w:proofErr w:type="spellEnd"/>
      <w:r w:rsidRPr="00052A43">
        <w:rPr>
          <w:b/>
          <w:bCs/>
          <w:lang w:eastAsia="ko-KR"/>
        </w:rPr>
        <w:t xml:space="preserve"> change (within SCG)</w:t>
      </w:r>
      <w:r w:rsidR="00A93E2E" w:rsidRPr="00052A43">
        <w:rPr>
          <w:b/>
          <w:bCs/>
          <w:lang w:eastAsia="ko-KR"/>
        </w:rPr>
        <w:t xml:space="preserve"> to another </w:t>
      </w:r>
      <w:r w:rsidR="00052A43" w:rsidRPr="00052A43">
        <w:rPr>
          <w:b/>
          <w:bCs/>
          <w:lang w:eastAsia="ko-KR"/>
        </w:rPr>
        <w:t>cell from the FR2 serving cell</w:t>
      </w:r>
    </w:p>
    <w:p w14:paraId="0A5FF48E" w14:textId="67F139C3" w:rsidR="00BE6C07" w:rsidRPr="00052A43" w:rsidRDefault="00BE6C07" w:rsidP="00052A43">
      <w:pPr>
        <w:pStyle w:val="ListParagraph"/>
        <w:numPr>
          <w:ilvl w:val="0"/>
          <w:numId w:val="23"/>
        </w:numPr>
        <w:rPr>
          <w:b/>
          <w:bCs/>
          <w:lang w:eastAsia="ko-KR"/>
        </w:rPr>
      </w:pPr>
      <w:proofErr w:type="spellStart"/>
      <w:r w:rsidRPr="00052A43">
        <w:rPr>
          <w:b/>
          <w:bCs/>
          <w:lang w:eastAsia="ko-KR"/>
        </w:rPr>
        <w:t>PCell</w:t>
      </w:r>
      <w:proofErr w:type="spellEnd"/>
      <w:r w:rsidRPr="00052A43">
        <w:rPr>
          <w:b/>
          <w:bCs/>
          <w:lang w:eastAsia="ko-KR"/>
        </w:rPr>
        <w:t xml:space="preserve"> change (handover to new MCG)</w:t>
      </w:r>
      <w:r w:rsidR="00A93E2E" w:rsidRPr="00052A43">
        <w:rPr>
          <w:b/>
          <w:bCs/>
          <w:lang w:eastAsia="ko-KR"/>
        </w:rPr>
        <w:t xml:space="preserve"> to the FR2 serving cell</w:t>
      </w:r>
      <w:r w:rsidR="0049186C">
        <w:rPr>
          <w:b/>
          <w:bCs/>
          <w:lang w:eastAsia="ko-KR"/>
        </w:rPr>
        <w:t>.</w:t>
      </w:r>
    </w:p>
    <w:p w14:paraId="4F03B460" w14:textId="31963A60" w:rsidR="009336AB" w:rsidRDefault="00A11CD5" w:rsidP="00E24CDB">
      <w:pPr>
        <w:rPr>
          <w:b/>
          <w:bCs/>
          <w:lang w:eastAsia="ko-KR"/>
        </w:rPr>
      </w:pPr>
      <w:r w:rsidRPr="004C7262">
        <w:rPr>
          <w:b/>
          <w:bCs/>
          <w:lang w:val="x-none" w:eastAsia="ko-KR"/>
        </w:rPr>
        <w:t xml:space="preserve">Proposal </w:t>
      </w:r>
      <w:r w:rsidR="004728E2">
        <w:rPr>
          <w:b/>
          <w:bCs/>
          <w:lang w:val="x-none" w:eastAsia="ko-KR"/>
        </w:rPr>
        <w:t>2</w:t>
      </w:r>
      <w:r w:rsidR="009336AB" w:rsidRPr="004C7262">
        <w:rPr>
          <w:b/>
          <w:bCs/>
          <w:lang w:val="x-none" w:eastAsia="ko-KR"/>
        </w:rPr>
        <w:t xml:space="preserve">: </w:t>
      </w:r>
      <w:r w:rsidR="007E1348">
        <w:rPr>
          <w:b/>
          <w:bCs/>
          <w:lang w:val="x-none" w:eastAsia="ko-KR"/>
        </w:rPr>
        <w:t xml:space="preserve"> </w:t>
      </w:r>
      <w:r w:rsidR="003016D6">
        <w:rPr>
          <w:b/>
          <w:bCs/>
          <w:lang w:eastAsia="ko-KR"/>
        </w:rPr>
        <w:t xml:space="preserve">Satisfying the FBS condition on a </w:t>
      </w:r>
      <w:r w:rsidR="003016D6" w:rsidRPr="004C7262">
        <w:rPr>
          <w:b/>
          <w:bCs/>
          <w:lang w:eastAsia="ko-KR"/>
        </w:rPr>
        <w:t>FR1 serving cell</w:t>
      </w:r>
      <w:r w:rsidR="003016D6">
        <w:rPr>
          <w:b/>
          <w:bCs/>
          <w:lang w:eastAsia="ko-KR"/>
        </w:rPr>
        <w:t xml:space="preserve"> </w:t>
      </w:r>
      <w:r w:rsidR="003016D6">
        <w:rPr>
          <w:b/>
          <w:bCs/>
          <w:lang w:val="x-none" w:eastAsia="ko-KR"/>
        </w:rPr>
        <w:t xml:space="preserve">may </w:t>
      </w:r>
      <w:r w:rsidR="00BE2088" w:rsidRPr="004C7262">
        <w:rPr>
          <w:b/>
          <w:bCs/>
          <w:lang w:eastAsia="ko-KR"/>
        </w:rPr>
        <w:t xml:space="preserve">trigger </w:t>
      </w:r>
      <w:r w:rsidR="00BE2088">
        <w:rPr>
          <w:b/>
          <w:bCs/>
          <w:lang w:eastAsia="ko-KR"/>
        </w:rPr>
        <w:t>FBS on a FR2 serving cell</w:t>
      </w:r>
      <w:r w:rsidR="007628AB">
        <w:rPr>
          <w:b/>
          <w:bCs/>
          <w:lang w:eastAsia="ko-KR"/>
        </w:rPr>
        <w:t xml:space="preserve"> depending on NW plan</w:t>
      </w:r>
      <w:r w:rsidR="00E55E5E">
        <w:rPr>
          <w:b/>
          <w:bCs/>
          <w:lang w:eastAsia="ko-KR"/>
        </w:rPr>
        <w:t>, e.g</w:t>
      </w:r>
      <w:r w:rsidR="00B8372E">
        <w:rPr>
          <w:b/>
          <w:bCs/>
          <w:lang w:eastAsia="ko-KR"/>
        </w:rPr>
        <w:t xml:space="preserve">., </w:t>
      </w:r>
      <w:proofErr w:type="spellStart"/>
      <w:r w:rsidR="00B8372E" w:rsidRPr="00052A43">
        <w:rPr>
          <w:b/>
          <w:bCs/>
          <w:lang w:eastAsia="ko-KR"/>
        </w:rPr>
        <w:t>PCell</w:t>
      </w:r>
      <w:proofErr w:type="spellEnd"/>
      <w:r w:rsidR="00B8372E" w:rsidRPr="00052A43">
        <w:rPr>
          <w:b/>
          <w:bCs/>
          <w:lang w:eastAsia="ko-KR"/>
        </w:rPr>
        <w:t xml:space="preserve"> change (handover to new MCG) to the FR2 serving cell</w:t>
      </w:r>
      <w:r w:rsidR="007628AB">
        <w:rPr>
          <w:b/>
          <w:bCs/>
          <w:lang w:eastAsia="ko-KR"/>
        </w:rPr>
        <w:t>.</w:t>
      </w:r>
      <w:r w:rsidR="00C616AE">
        <w:rPr>
          <w:b/>
          <w:bCs/>
          <w:lang w:eastAsia="ko-KR"/>
        </w:rPr>
        <w:t xml:space="preserve"> </w:t>
      </w:r>
      <w:r w:rsidR="00E41A0F">
        <w:rPr>
          <w:b/>
          <w:bCs/>
          <w:lang w:eastAsia="ko-KR"/>
        </w:rPr>
        <w:t xml:space="preserve"> We don’t oppo</w:t>
      </w:r>
      <w:r w:rsidR="00A83F72">
        <w:rPr>
          <w:b/>
          <w:bCs/>
          <w:lang w:eastAsia="ko-KR"/>
        </w:rPr>
        <w:t xml:space="preserve">se the case, but </w:t>
      </w:r>
      <w:r w:rsidR="000D6B69">
        <w:rPr>
          <w:b/>
          <w:bCs/>
          <w:lang w:eastAsia="ko-KR"/>
        </w:rPr>
        <w:t xml:space="preserve">there are some </w:t>
      </w:r>
      <w:r w:rsidR="00011446">
        <w:rPr>
          <w:b/>
          <w:bCs/>
          <w:lang w:eastAsia="ko-KR"/>
        </w:rPr>
        <w:t>unclear aspects</w:t>
      </w:r>
      <w:r w:rsidR="00842AE2">
        <w:rPr>
          <w:b/>
          <w:bCs/>
          <w:lang w:eastAsia="ko-KR"/>
        </w:rPr>
        <w:t xml:space="preserve"> need to be </w:t>
      </w:r>
      <w:r w:rsidR="008A03BF">
        <w:rPr>
          <w:b/>
          <w:bCs/>
          <w:lang w:eastAsia="ko-KR"/>
        </w:rPr>
        <w:t>clarified,</w:t>
      </w:r>
      <w:r w:rsidR="00FE556F">
        <w:rPr>
          <w:rFonts w:hint="eastAsia"/>
          <w:b/>
          <w:bCs/>
          <w:lang w:eastAsia="zh-CN"/>
        </w:rPr>
        <w:t xml:space="preserve"> </w:t>
      </w:r>
      <w:r w:rsidR="00FE556F" w:rsidRPr="00FE556F">
        <w:rPr>
          <w:b/>
          <w:bCs/>
          <w:lang w:eastAsia="zh-CN"/>
        </w:rPr>
        <w:t xml:space="preserve">and </w:t>
      </w:r>
      <w:r w:rsidR="0014660D">
        <w:rPr>
          <w:b/>
          <w:bCs/>
          <w:lang w:eastAsia="zh-CN"/>
        </w:rPr>
        <w:t xml:space="preserve">the </w:t>
      </w:r>
      <w:r w:rsidR="0014660D">
        <w:rPr>
          <w:b/>
          <w:bCs/>
          <w:lang w:eastAsia="ko-KR"/>
        </w:rPr>
        <w:t xml:space="preserve">aspects </w:t>
      </w:r>
      <w:r w:rsidR="00FE556F">
        <w:rPr>
          <w:b/>
          <w:bCs/>
          <w:lang w:eastAsia="zh-CN"/>
        </w:rPr>
        <w:t xml:space="preserve">cause </w:t>
      </w:r>
      <w:r w:rsidR="0014660D">
        <w:rPr>
          <w:b/>
          <w:bCs/>
          <w:lang w:eastAsia="zh-CN"/>
        </w:rPr>
        <w:t xml:space="preserve">more </w:t>
      </w:r>
      <w:r w:rsidR="00FE556F">
        <w:rPr>
          <w:b/>
          <w:bCs/>
          <w:lang w:eastAsia="zh-CN"/>
        </w:rPr>
        <w:t>complexity</w:t>
      </w:r>
      <w:r w:rsidR="006B7C82">
        <w:rPr>
          <w:b/>
          <w:bCs/>
          <w:lang w:eastAsia="ko-KR"/>
        </w:rPr>
        <w:t>:</w:t>
      </w:r>
    </w:p>
    <w:p w14:paraId="4279CD6F" w14:textId="5392C588" w:rsidR="00011446" w:rsidRPr="00842AE2" w:rsidRDefault="00011446" w:rsidP="00842AE2">
      <w:pPr>
        <w:pStyle w:val="ListParagraph"/>
        <w:numPr>
          <w:ilvl w:val="0"/>
          <w:numId w:val="24"/>
        </w:numPr>
        <w:rPr>
          <w:b/>
          <w:bCs/>
          <w:lang w:eastAsia="ko-KR"/>
        </w:rPr>
      </w:pPr>
      <w:r w:rsidRPr="00842AE2">
        <w:rPr>
          <w:b/>
          <w:bCs/>
          <w:lang w:eastAsia="ko-KR"/>
        </w:rPr>
        <w:t xml:space="preserve">The FR1 serving cell </w:t>
      </w:r>
      <w:r w:rsidR="000C6BD6">
        <w:rPr>
          <w:b/>
          <w:bCs/>
          <w:lang w:eastAsia="ko-KR"/>
        </w:rPr>
        <w:t xml:space="preserve">is </w:t>
      </w:r>
      <w:r w:rsidR="0014660D">
        <w:rPr>
          <w:b/>
          <w:bCs/>
          <w:lang w:eastAsia="ko-KR"/>
        </w:rPr>
        <w:t xml:space="preserve">limited to </w:t>
      </w:r>
      <w:proofErr w:type="spellStart"/>
      <w:r w:rsidRPr="00842AE2">
        <w:rPr>
          <w:b/>
          <w:bCs/>
          <w:lang w:eastAsia="ko-KR"/>
        </w:rPr>
        <w:t>P</w:t>
      </w:r>
      <w:r w:rsidR="0014660D">
        <w:rPr>
          <w:b/>
          <w:bCs/>
          <w:lang w:eastAsia="ko-KR"/>
        </w:rPr>
        <w:t>c</w:t>
      </w:r>
      <w:r w:rsidR="000866A9">
        <w:rPr>
          <w:b/>
          <w:bCs/>
          <w:lang w:eastAsia="ko-KR"/>
        </w:rPr>
        <w:t>ell</w:t>
      </w:r>
      <w:proofErr w:type="spellEnd"/>
      <w:r w:rsidR="0014660D">
        <w:rPr>
          <w:b/>
          <w:bCs/>
          <w:lang w:eastAsia="ko-KR"/>
        </w:rPr>
        <w:t xml:space="preserve"> only</w:t>
      </w:r>
      <w:r w:rsidR="000866A9">
        <w:rPr>
          <w:b/>
          <w:bCs/>
          <w:lang w:eastAsia="ko-KR"/>
        </w:rPr>
        <w:t xml:space="preserve"> or not.</w:t>
      </w:r>
    </w:p>
    <w:p w14:paraId="75ACB43E" w14:textId="4B48CCA6" w:rsidR="00BE5167" w:rsidRPr="00842AE2" w:rsidRDefault="004B5ACA" w:rsidP="00842AE2">
      <w:pPr>
        <w:pStyle w:val="ListParagraph"/>
        <w:numPr>
          <w:ilvl w:val="0"/>
          <w:numId w:val="24"/>
        </w:numPr>
        <w:rPr>
          <w:b/>
          <w:bCs/>
          <w:lang w:eastAsia="ko-KR"/>
        </w:rPr>
      </w:pPr>
      <w:r>
        <w:rPr>
          <w:b/>
          <w:bCs/>
          <w:lang w:eastAsia="ko-KR"/>
        </w:rPr>
        <w:t>If more than one</w:t>
      </w:r>
      <w:r w:rsidR="00BE5167" w:rsidRPr="00842AE2">
        <w:rPr>
          <w:b/>
          <w:bCs/>
          <w:lang w:eastAsia="ko-KR"/>
        </w:rPr>
        <w:t xml:space="preserve"> FR1 serving cell </w:t>
      </w:r>
      <w:r w:rsidR="00842AE2" w:rsidRPr="00842AE2">
        <w:rPr>
          <w:b/>
          <w:bCs/>
          <w:lang w:eastAsia="ko-KR"/>
        </w:rPr>
        <w:t>configure</w:t>
      </w:r>
      <w:r>
        <w:rPr>
          <w:b/>
          <w:bCs/>
          <w:lang w:eastAsia="ko-KR"/>
        </w:rPr>
        <w:t>s</w:t>
      </w:r>
      <w:r w:rsidR="00842AE2" w:rsidRPr="00842AE2">
        <w:rPr>
          <w:b/>
          <w:bCs/>
          <w:lang w:eastAsia="ko-KR"/>
        </w:rPr>
        <w:t xml:space="preserve"> </w:t>
      </w:r>
      <w:r w:rsidR="006B7C82">
        <w:rPr>
          <w:b/>
          <w:bCs/>
          <w:lang w:eastAsia="ko-KR"/>
        </w:rPr>
        <w:t xml:space="preserve">the </w:t>
      </w:r>
      <w:r w:rsidR="00842AE2" w:rsidRPr="00842AE2">
        <w:rPr>
          <w:b/>
          <w:bCs/>
          <w:lang w:eastAsia="ko-KR"/>
        </w:rPr>
        <w:t>FBS condition</w:t>
      </w:r>
      <w:r>
        <w:rPr>
          <w:b/>
          <w:bCs/>
          <w:lang w:eastAsia="ko-KR"/>
        </w:rPr>
        <w:t xml:space="preserve">, </w:t>
      </w:r>
      <w:r w:rsidR="006B7C82">
        <w:rPr>
          <w:b/>
          <w:bCs/>
          <w:lang w:eastAsia="ko-KR"/>
        </w:rPr>
        <w:t>each of them can trigger FBS on</w:t>
      </w:r>
      <w:r>
        <w:rPr>
          <w:b/>
          <w:bCs/>
          <w:lang w:eastAsia="ko-KR"/>
        </w:rPr>
        <w:t xml:space="preserve"> </w:t>
      </w:r>
      <w:r w:rsidR="006B7C82">
        <w:rPr>
          <w:b/>
          <w:bCs/>
          <w:lang w:eastAsia="ko-KR"/>
        </w:rPr>
        <w:t>the a FR2 serving cell or not.</w:t>
      </w:r>
    </w:p>
    <w:p w14:paraId="61563B5C" w14:textId="77777777" w:rsidR="00F604F2" w:rsidRDefault="00F604F2" w:rsidP="00E24CDB">
      <w:pPr>
        <w:rPr>
          <w:lang w:eastAsia="ko-KR"/>
        </w:rPr>
      </w:pPr>
    </w:p>
    <w:p w14:paraId="0BC19A7F" w14:textId="017E3224" w:rsidR="00FA1B1C" w:rsidRDefault="00FA1B1C" w:rsidP="00E24CDB">
      <w:pPr>
        <w:rPr>
          <w:lang w:eastAsia="ko-KR"/>
        </w:rPr>
      </w:pPr>
      <w:r>
        <w:rPr>
          <w:lang w:eastAsia="ko-KR"/>
        </w:rPr>
        <w:t xml:space="preserve">The associated parameters </w:t>
      </w:r>
      <w:r w:rsidR="00BC1E67">
        <w:rPr>
          <w:lang w:eastAsia="ko-KR"/>
        </w:rPr>
        <w:t>regarding the FBS condition may have the below options to our understanding.</w:t>
      </w:r>
    </w:p>
    <w:p w14:paraId="21C81BD5" w14:textId="3AE7E516" w:rsidR="00521B32" w:rsidRPr="00521B32" w:rsidRDefault="008C68F9" w:rsidP="00521B32">
      <w:pPr>
        <w:pStyle w:val="ListParagraph"/>
        <w:numPr>
          <w:ilvl w:val="0"/>
          <w:numId w:val="18"/>
        </w:numPr>
        <w:rPr>
          <w:bCs/>
          <w:lang w:eastAsia="ko-KR"/>
        </w:rPr>
      </w:pPr>
      <w:r w:rsidRPr="00D142F9">
        <w:rPr>
          <w:rFonts w:hint="eastAsia"/>
          <w:bCs/>
          <w:lang w:eastAsia="zh-CN"/>
        </w:rPr>
        <w:t>H</w:t>
      </w:r>
      <w:r w:rsidR="00C858CE" w:rsidRPr="00D142F9">
        <w:rPr>
          <w:bCs/>
          <w:lang w:eastAsia="ko-KR"/>
        </w:rPr>
        <w:t>ysteresis</w:t>
      </w:r>
      <w:r w:rsidR="008036B6" w:rsidRPr="00D142F9">
        <w:rPr>
          <w:bCs/>
          <w:lang w:val="en-US" w:eastAsia="zh-CN"/>
        </w:rPr>
        <w:t xml:space="preserve">: It’s </w:t>
      </w:r>
      <w:r w:rsidR="00D142F9" w:rsidRPr="00D142F9">
        <w:rPr>
          <w:bCs/>
          <w:lang w:val="en-US" w:eastAsia="zh-CN"/>
        </w:rPr>
        <w:t>not crucial for measurements</w:t>
      </w:r>
      <w:r w:rsidR="00FC68E2">
        <w:rPr>
          <w:bCs/>
          <w:lang w:val="en-US" w:eastAsia="zh-CN"/>
        </w:rPr>
        <w:t>.</w:t>
      </w:r>
    </w:p>
    <w:p w14:paraId="1C3010FE" w14:textId="30BBB127" w:rsidR="00FC68E2" w:rsidRDefault="00FC68E2" w:rsidP="00C858CE">
      <w:pPr>
        <w:pStyle w:val="ListParagraph"/>
        <w:numPr>
          <w:ilvl w:val="0"/>
          <w:numId w:val="18"/>
        </w:numPr>
        <w:rPr>
          <w:bCs/>
          <w:lang w:val="en-US" w:eastAsia="ko-KR"/>
        </w:rPr>
      </w:pPr>
      <w:proofErr w:type="spellStart"/>
      <w:r>
        <w:rPr>
          <w:bCs/>
          <w:lang w:eastAsia="ko-KR"/>
        </w:rPr>
        <w:t>T</w:t>
      </w:r>
      <w:r w:rsidR="00C858CE" w:rsidRPr="00BC1E67">
        <w:rPr>
          <w:bCs/>
          <w:lang w:eastAsia="ko-KR"/>
        </w:rPr>
        <w:t>imeToTrigger</w:t>
      </w:r>
      <w:proofErr w:type="spellEnd"/>
      <w:r>
        <w:rPr>
          <w:bCs/>
          <w:lang w:eastAsia="ko-KR"/>
        </w:rPr>
        <w:t>: Similarly,</w:t>
      </w:r>
      <w:r w:rsidR="00E02400">
        <w:rPr>
          <w:bCs/>
          <w:lang w:eastAsia="ko-KR"/>
        </w:rPr>
        <w:t xml:space="preserve"> </w:t>
      </w:r>
      <w:r w:rsidR="00E00C50">
        <w:rPr>
          <w:bCs/>
          <w:lang w:eastAsia="ko-KR"/>
        </w:rPr>
        <w:t>the robustness</w:t>
      </w:r>
      <w:r w:rsidR="003B4C82">
        <w:rPr>
          <w:bCs/>
          <w:lang w:eastAsia="ko-KR"/>
        </w:rPr>
        <w:t xml:space="preserve"> of enabling FBS</w:t>
      </w:r>
      <w:r w:rsidR="00E00C50">
        <w:rPr>
          <w:bCs/>
          <w:lang w:eastAsia="ko-KR"/>
        </w:rPr>
        <w:t xml:space="preserve"> i</w:t>
      </w:r>
      <w:r w:rsidR="00E02400">
        <w:rPr>
          <w:bCs/>
          <w:lang w:eastAsia="ko-KR"/>
        </w:rPr>
        <w:t xml:space="preserve">s </w:t>
      </w:r>
      <w:r w:rsidR="00E02400" w:rsidRPr="00D142F9">
        <w:rPr>
          <w:bCs/>
          <w:lang w:val="en-US" w:eastAsia="zh-CN"/>
        </w:rPr>
        <w:t>not crucial for measurements</w:t>
      </w:r>
      <w:r w:rsidR="00E02400">
        <w:rPr>
          <w:bCs/>
          <w:lang w:val="en-US" w:eastAsia="zh-CN"/>
        </w:rPr>
        <w:t xml:space="preserve">. </w:t>
      </w:r>
      <w:r w:rsidR="00FF6AFB">
        <w:rPr>
          <w:bCs/>
          <w:lang w:val="en-US" w:eastAsia="zh-CN"/>
        </w:rPr>
        <w:t>E</w:t>
      </w:r>
      <w:r w:rsidR="00E02400">
        <w:rPr>
          <w:bCs/>
          <w:lang w:val="en-US" w:eastAsia="zh-CN"/>
        </w:rPr>
        <w:t>arlier enabling FBS</w:t>
      </w:r>
      <w:r w:rsidR="00187BC3">
        <w:rPr>
          <w:bCs/>
          <w:lang w:val="en-US" w:eastAsia="zh-CN"/>
        </w:rPr>
        <w:t xml:space="preserve">, </w:t>
      </w:r>
      <w:r w:rsidR="00FF6AFB">
        <w:rPr>
          <w:bCs/>
          <w:lang w:val="en-US" w:eastAsia="zh-CN"/>
        </w:rPr>
        <w:t>even the condition could not b</w:t>
      </w:r>
      <w:r w:rsidR="000C78A9">
        <w:rPr>
          <w:bCs/>
          <w:lang w:val="en-US" w:eastAsia="zh-CN"/>
        </w:rPr>
        <w:t xml:space="preserve">e consistently met in </w:t>
      </w:r>
      <w:proofErr w:type="gramStart"/>
      <w:r w:rsidR="000C78A9">
        <w:rPr>
          <w:bCs/>
          <w:lang w:val="en-US" w:eastAsia="zh-CN"/>
        </w:rPr>
        <w:t>a time period</w:t>
      </w:r>
      <w:proofErr w:type="gramEnd"/>
      <w:r w:rsidR="00187BC3">
        <w:rPr>
          <w:bCs/>
          <w:lang w:val="en-US" w:eastAsia="zh-CN"/>
        </w:rPr>
        <w:t>,</w:t>
      </w:r>
      <w:r w:rsidR="00E333E1">
        <w:rPr>
          <w:bCs/>
          <w:lang w:val="en-US" w:eastAsia="zh-CN"/>
        </w:rPr>
        <w:t xml:space="preserve"> doesn’t result</w:t>
      </w:r>
      <w:r w:rsidR="00EB3111">
        <w:rPr>
          <w:bCs/>
          <w:lang w:val="en-US" w:eastAsia="zh-CN"/>
        </w:rPr>
        <w:t xml:space="preserve"> to any </w:t>
      </w:r>
      <w:r w:rsidR="0087101D">
        <w:rPr>
          <w:bCs/>
          <w:lang w:val="en-US" w:eastAsia="zh-CN"/>
        </w:rPr>
        <w:t>problem</w:t>
      </w:r>
      <w:r w:rsidR="00187BC3">
        <w:rPr>
          <w:bCs/>
          <w:lang w:val="en-US" w:eastAsia="zh-CN"/>
        </w:rPr>
        <w:t xml:space="preserve"> or negative effect to mobility</w:t>
      </w:r>
      <w:r w:rsidR="0087101D">
        <w:rPr>
          <w:bCs/>
          <w:lang w:val="en-US" w:eastAsia="zh-CN"/>
        </w:rPr>
        <w:t>.</w:t>
      </w:r>
    </w:p>
    <w:p w14:paraId="57B73415" w14:textId="44301FAD" w:rsidR="00C858CE" w:rsidRPr="004872E4" w:rsidRDefault="000C78A9" w:rsidP="00906B5E">
      <w:pPr>
        <w:rPr>
          <w:b/>
          <w:bCs/>
          <w:lang w:eastAsia="ko-KR"/>
        </w:rPr>
      </w:pPr>
      <w:r w:rsidRPr="004872E4">
        <w:rPr>
          <w:b/>
          <w:bCs/>
          <w:lang w:eastAsia="x-none"/>
        </w:rPr>
        <w:t xml:space="preserve">Proposal </w:t>
      </w:r>
      <w:r w:rsidR="00F604F2">
        <w:rPr>
          <w:b/>
          <w:bCs/>
          <w:lang w:eastAsia="x-none"/>
        </w:rPr>
        <w:t>3</w:t>
      </w:r>
      <w:r w:rsidRPr="004872E4">
        <w:rPr>
          <w:b/>
          <w:bCs/>
          <w:lang w:eastAsia="x-none"/>
        </w:rPr>
        <w:t xml:space="preserve">: No strong </w:t>
      </w:r>
      <w:r w:rsidR="002048D5" w:rsidRPr="004872E4">
        <w:rPr>
          <w:b/>
          <w:bCs/>
          <w:lang w:eastAsia="x-none"/>
        </w:rPr>
        <w:t xml:space="preserve">view on </w:t>
      </w:r>
      <w:r w:rsidR="002048D5" w:rsidRPr="004872E4">
        <w:rPr>
          <w:b/>
          <w:bCs/>
          <w:i/>
          <w:iCs/>
          <w:lang w:eastAsia="x-none"/>
        </w:rPr>
        <w:t>h</w:t>
      </w:r>
      <w:r w:rsidR="002048D5" w:rsidRPr="004872E4">
        <w:rPr>
          <w:b/>
          <w:bCs/>
          <w:i/>
          <w:iCs/>
          <w:lang w:eastAsia="ko-KR"/>
        </w:rPr>
        <w:t>ysteresis</w:t>
      </w:r>
      <w:r w:rsidR="002048D5" w:rsidRPr="004872E4">
        <w:rPr>
          <w:b/>
          <w:bCs/>
          <w:lang w:eastAsia="ko-KR"/>
        </w:rPr>
        <w:t xml:space="preserve"> parameter</w:t>
      </w:r>
      <w:r w:rsidR="00E014DC">
        <w:rPr>
          <w:b/>
          <w:bCs/>
          <w:lang w:eastAsia="ko-KR"/>
        </w:rPr>
        <w:t>, it may be removed.</w:t>
      </w:r>
    </w:p>
    <w:p w14:paraId="1B820FDA" w14:textId="111B7A0A" w:rsidR="00CC03BE" w:rsidRDefault="002048D5" w:rsidP="00906B5E">
      <w:pPr>
        <w:rPr>
          <w:b/>
          <w:bCs/>
          <w:lang w:eastAsia="ko-KR"/>
        </w:rPr>
      </w:pPr>
      <w:r w:rsidRPr="004872E4">
        <w:rPr>
          <w:b/>
          <w:bCs/>
          <w:lang w:eastAsia="ko-KR"/>
        </w:rPr>
        <w:t xml:space="preserve">Proposal </w:t>
      </w:r>
      <w:r w:rsidR="00F604F2">
        <w:rPr>
          <w:b/>
          <w:bCs/>
          <w:lang w:eastAsia="ko-KR"/>
        </w:rPr>
        <w:t>4</w:t>
      </w:r>
      <w:r w:rsidR="00DB628F">
        <w:rPr>
          <w:b/>
          <w:bCs/>
          <w:lang w:eastAsia="ko-KR"/>
        </w:rPr>
        <w:t>:</w:t>
      </w:r>
      <w:r w:rsidRPr="004872E4">
        <w:rPr>
          <w:b/>
          <w:bCs/>
          <w:lang w:eastAsia="ko-KR"/>
        </w:rPr>
        <w:t xml:space="preserve"> Not to define </w:t>
      </w:r>
      <w:proofErr w:type="spellStart"/>
      <w:r w:rsidRPr="004872E4">
        <w:rPr>
          <w:b/>
          <w:bCs/>
          <w:i/>
          <w:iCs/>
          <w:lang w:eastAsia="ko-KR"/>
        </w:rPr>
        <w:t>TimeToTrigger</w:t>
      </w:r>
      <w:proofErr w:type="spellEnd"/>
      <w:r w:rsidRPr="004872E4">
        <w:rPr>
          <w:b/>
          <w:bCs/>
          <w:lang w:eastAsia="ko-KR"/>
        </w:rPr>
        <w:t xml:space="preserve"> parameter</w:t>
      </w:r>
      <w:r w:rsidR="00CC03BE">
        <w:rPr>
          <w:b/>
          <w:bCs/>
          <w:lang w:eastAsia="ko-KR"/>
        </w:rPr>
        <w:t>.</w:t>
      </w:r>
    </w:p>
    <w:p w14:paraId="57DE5FA4" w14:textId="39EE6983" w:rsidR="00CB645D" w:rsidRPr="00F558DE" w:rsidRDefault="00CB645D" w:rsidP="00CB645D">
      <w:pPr>
        <w:rPr>
          <w:lang w:eastAsia="ko-KR"/>
        </w:rPr>
      </w:pPr>
      <w:r w:rsidRPr="00F558DE">
        <w:rPr>
          <w:lang w:eastAsia="ko-KR"/>
        </w:rPr>
        <w:t xml:space="preserve">To avoid too frequent ping-pong between FBS and non-FBS, a minimal </w:t>
      </w:r>
      <w:r w:rsidR="006548B5">
        <w:rPr>
          <w:rFonts w:hint="eastAsia"/>
          <w:lang w:eastAsia="zh-CN"/>
        </w:rPr>
        <w:t xml:space="preserve">duration </w:t>
      </w:r>
      <w:r w:rsidRPr="00F558DE">
        <w:rPr>
          <w:lang w:eastAsia="ko-KR"/>
        </w:rPr>
        <w:t xml:space="preserve">time </w:t>
      </w:r>
      <w:r w:rsidR="00335D70" w:rsidRPr="00335D70">
        <w:rPr>
          <w:lang w:eastAsia="zh-CN"/>
        </w:rPr>
        <w:t>f</w:t>
      </w:r>
      <w:r w:rsidR="00335D70">
        <w:rPr>
          <w:lang w:eastAsia="zh-CN"/>
        </w:rPr>
        <w:t>or</w:t>
      </w:r>
      <w:r w:rsidRPr="00F558DE">
        <w:rPr>
          <w:rFonts w:hint="eastAsia"/>
          <w:lang w:eastAsia="zh-CN"/>
        </w:rPr>
        <w:t xml:space="preserve"> </w:t>
      </w:r>
      <w:r w:rsidRPr="00F558DE">
        <w:rPr>
          <w:lang w:eastAsia="ko-KR"/>
        </w:rPr>
        <w:t xml:space="preserve">FBS/ non-FBS shall be defined. </w:t>
      </w:r>
    </w:p>
    <w:p w14:paraId="34436CE5" w14:textId="2B4FA752" w:rsidR="00461DA1" w:rsidRPr="00461DA1" w:rsidRDefault="00461DA1" w:rsidP="00461DA1">
      <w:pPr>
        <w:pStyle w:val="ListParagraph"/>
        <w:numPr>
          <w:ilvl w:val="0"/>
          <w:numId w:val="29"/>
        </w:numPr>
      </w:pPr>
      <w:r w:rsidRPr="00461DA1">
        <w:t xml:space="preserve">FBS </w:t>
      </w:r>
      <w:r w:rsidR="000B133B">
        <w:t>d</w:t>
      </w:r>
      <w:r w:rsidRPr="00461DA1">
        <w:t xml:space="preserve">eactivation </w:t>
      </w:r>
      <w:r w:rsidR="000B133B">
        <w:t>r</w:t>
      </w:r>
      <w:r w:rsidRPr="00461DA1">
        <w:t xml:space="preserve">estriction: Before the minimum duration expires, FBS shall not be deactivated, even if the </w:t>
      </w:r>
      <w:r w:rsidR="000B133B">
        <w:t>activation</w:t>
      </w:r>
      <w:r w:rsidRPr="00461DA1">
        <w:t xml:space="preserve"> condition changes.</w:t>
      </w:r>
    </w:p>
    <w:p w14:paraId="34AED2F3" w14:textId="3A4DE9BA" w:rsidR="00461DA1" w:rsidRPr="00461DA1" w:rsidRDefault="00461DA1" w:rsidP="00461DA1">
      <w:pPr>
        <w:pStyle w:val="ListParagraph"/>
        <w:numPr>
          <w:ilvl w:val="0"/>
          <w:numId w:val="29"/>
        </w:numPr>
        <w:rPr>
          <w:b/>
          <w:bCs/>
        </w:rPr>
      </w:pPr>
      <w:r w:rsidRPr="00461DA1">
        <w:t xml:space="preserve">FBS </w:t>
      </w:r>
      <w:r w:rsidR="000B133B">
        <w:t>a</w:t>
      </w:r>
      <w:r w:rsidRPr="00461DA1">
        <w:t xml:space="preserve">ctivation </w:t>
      </w:r>
      <w:r w:rsidR="000B133B">
        <w:t>r</w:t>
      </w:r>
      <w:r w:rsidRPr="00461DA1">
        <w:t>estriction: Similarly, if non-FBS is acti</w:t>
      </w:r>
      <w:r w:rsidR="000E71F6">
        <w:t>vated</w:t>
      </w:r>
      <w:r w:rsidRPr="00461DA1">
        <w:t xml:space="preserve">, FBS shall not be </w:t>
      </w:r>
      <w:r w:rsidR="000E71F6">
        <w:t>re-</w:t>
      </w:r>
      <w:r w:rsidRPr="00461DA1">
        <w:t>activated unless the non-FBS state has persisted for at least the defined minimum duration.</w:t>
      </w:r>
      <w:r w:rsidRPr="00461DA1">
        <w:rPr>
          <w:b/>
          <w:bCs/>
        </w:rPr>
        <w:t xml:space="preserve"> </w:t>
      </w:r>
    </w:p>
    <w:p w14:paraId="6DBFA20C" w14:textId="00129DDB" w:rsidR="002048D5" w:rsidRDefault="00CC03BE" w:rsidP="00461DA1">
      <w:pPr>
        <w:rPr>
          <w:b/>
          <w:bCs/>
          <w:lang w:eastAsia="ko-KR"/>
        </w:rPr>
      </w:pPr>
      <w:r>
        <w:rPr>
          <w:b/>
          <w:bCs/>
          <w:lang w:eastAsia="ko-KR"/>
        </w:rPr>
        <w:t>Proposal</w:t>
      </w:r>
      <w:r w:rsidR="00DB628F">
        <w:rPr>
          <w:b/>
          <w:bCs/>
          <w:lang w:eastAsia="ko-KR"/>
        </w:rPr>
        <w:t xml:space="preserve"> 5</w:t>
      </w:r>
      <w:r>
        <w:rPr>
          <w:b/>
          <w:bCs/>
          <w:lang w:eastAsia="ko-KR"/>
        </w:rPr>
        <w:t>: I</w:t>
      </w:r>
      <w:r w:rsidR="00885B99" w:rsidRPr="004872E4">
        <w:rPr>
          <w:b/>
          <w:bCs/>
          <w:lang w:eastAsia="ko-KR"/>
        </w:rPr>
        <w:t>nstead</w:t>
      </w:r>
      <w:r w:rsidR="006B1456" w:rsidRPr="004872E4">
        <w:rPr>
          <w:b/>
          <w:bCs/>
          <w:lang w:eastAsia="ko-KR"/>
        </w:rPr>
        <w:t xml:space="preserve"> </w:t>
      </w:r>
      <w:r>
        <w:rPr>
          <w:b/>
          <w:bCs/>
          <w:lang w:eastAsia="ko-KR"/>
        </w:rPr>
        <w:t xml:space="preserve">of TTT, </w:t>
      </w:r>
      <w:r w:rsidR="006E7851">
        <w:rPr>
          <w:b/>
          <w:bCs/>
          <w:lang w:eastAsia="ko-KR"/>
        </w:rPr>
        <w:t xml:space="preserve">RAN4 to introduce </w:t>
      </w:r>
      <w:r w:rsidR="00885B99" w:rsidRPr="004872E4">
        <w:rPr>
          <w:b/>
          <w:bCs/>
          <w:lang w:eastAsia="ko-KR"/>
        </w:rPr>
        <w:t>‘time to deactivat</w:t>
      </w:r>
      <w:r w:rsidR="00891F5B">
        <w:rPr>
          <w:b/>
          <w:bCs/>
          <w:lang w:eastAsia="ko-KR"/>
        </w:rPr>
        <w:t>e</w:t>
      </w:r>
      <w:r w:rsidR="00885B99" w:rsidRPr="004872E4">
        <w:rPr>
          <w:b/>
          <w:bCs/>
          <w:lang w:eastAsia="ko-KR"/>
        </w:rPr>
        <w:t>’</w:t>
      </w:r>
      <w:r w:rsidR="004872E4">
        <w:rPr>
          <w:b/>
          <w:bCs/>
          <w:lang w:eastAsia="ko-KR"/>
        </w:rPr>
        <w:t xml:space="preserve"> parameter</w:t>
      </w:r>
      <w:r w:rsidR="00885B99" w:rsidRPr="004872E4">
        <w:rPr>
          <w:b/>
          <w:bCs/>
          <w:lang w:eastAsia="ko-KR"/>
        </w:rPr>
        <w:t xml:space="preserve">, which limits the minimal </w:t>
      </w:r>
      <w:r w:rsidR="006B1456" w:rsidRPr="004872E4">
        <w:rPr>
          <w:b/>
          <w:bCs/>
          <w:lang w:eastAsia="ko-KR"/>
        </w:rPr>
        <w:t>FBS measurement time</w:t>
      </w:r>
      <w:r w:rsidR="00CC60FE" w:rsidRPr="004872E4">
        <w:rPr>
          <w:b/>
          <w:bCs/>
          <w:lang w:eastAsia="ko-KR"/>
        </w:rPr>
        <w:t xml:space="preserve"> after </w:t>
      </w:r>
      <w:r w:rsidR="00B71324">
        <w:rPr>
          <w:b/>
          <w:bCs/>
          <w:lang w:eastAsia="ko-KR"/>
        </w:rPr>
        <w:t>activated/</w:t>
      </w:r>
      <w:r w:rsidR="003B4C82">
        <w:rPr>
          <w:b/>
          <w:bCs/>
          <w:lang w:eastAsia="ko-KR"/>
        </w:rPr>
        <w:t>enabled</w:t>
      </w:r>
      <w:r w:rsidR="00CC60FE" w:rsidRPr="004872E4">
        <w:rPr>
          <w:b/>
          <w:bCs/>
          <w:lang w:eastAsia="ko-KR"/>
        </w:rPr>
        <w:t>.</w:t>
      </w:r>
      <w:r w:rsidR="006B1456" w:rsidRPr="004872E4">
        <w:rPr>
          <w:b/>
          <w:bCs/>
          <w:lang w:eastAsia="ko-KR"/>
        </w:rPr>
        <w:t xml:space="preserve"> </w:t>
      </w:r>
    </w:p>
    <w:p w14:paraId="1D909F79" w14:textId="336E3FAD" w:rsidR="00274E09" w:rsidRPr="00D330E5" w:rsidRDefault="00D330E5" w:rsidP="00906B5E">
      <w:pPr>
        <w:rPr>
          <w:b/>
          <w:bCs/>
          <w:lang w:eastAsia="zh-CN"/>
        </w:rPr>
      </w:pPr>
      <w:r>
        <w:rPr>
          <w:rFonts w:hint="eastAsia"/>
          <w:b/>
          <w:bCs/>
          <w:lang w:eastAsia="zh-CN"/>
        </w:rPr>
        <w:t>Propos</w:t>
      </w:r>
      <w:r>
        <w:rPr>
          <w:b/>
          <w:bCs/>
          <w:lang w:eastAsia="zh-CN"/>
        </w:rPr>
        <w:t>al</w:t>
      </w:r>
      <w:r w:rsidR="00DB628F">
        <w:rPr>
          <w:b/>
          <w:bCs/>
          <w:lang w:eastAsia="zh-CN"/>
        </w:rPr>
        <w:t xml:space="preserve"> 6</w:t>
      </w:r>
      <w:r>
        <w:rPr>
          <w:b/>
          <w:bCs/>
          <w:lang w:eastAsia="zh-CN"/>
        </w:rPr>
        <w:t xml:space="preserve">: NW is aware of UE enabling FBS, </w:t>
      </w:r>
      <w:r w:rsidR="00A157A7">
        <w:rPr>
          <w:b/>
          <w:bCs/>
          <w:lang w:eastAsia="zh-CN"/>
        </w:rPr>
        <w:t xml:space="preserve">it may need </w:t>
      </w:r>
      <w:r w:rsidR="00A62034">
        <w:rPr>
          <w:b/>
          <w:lang w:eastAsia="zh-CN"/>
        </w:rPr>
        <w:t xml:space="preserve">the </w:t>
      </w:r>
      <w:r w:rsidR="0001296B">
        <w:rPr>
          <w:b/>
          <w:lang w:eastAsia="zh-CN"/>
        </w:rPr>
        <w:t>information</w:t>
      </w:r>
      <w:r w:rsidR="00A62034">
        <w:rPr>
          <w:b/>
          <w:lang w:eastAsia="zh-CN"/>
        </w:rPr>
        <w:t xml:space="preserve"> </w:t>
      </w:r>
      <w:r w:rsidR="00F63080">
        <w:rPr>
          <w:b/>
          <w:lang w:eastAsia="zh-CN"/>
        </w:rPr>
        <w:t>regarding</w:t>
      </w:r>
      <w:r w:rsidR="00A62034">
        <w:rPr>
          <w:b/>
          <w:lang w:eastAsia="zh-CN"/>
        </w:rPr>
        <w:t xml:space="preserve"> </w:t>
      </w:r>
      <w:r w:rsidR="00F63080" w:rsidRPr="00F63080">
        <w:rPr>
          <w:b/>
          <w:lang w:eastAsia="zh-CN"/>
        </w:rPr>
        <w:t>the UE's activation or entry into the FBS state.</w:t>
      </w:r>
      <w:r w:rsidR="0001296B">
        <w:rPr>
          <w:b/>
        </w:rPr>
        <w:t xml:space="preserve"> </w:t>
      </w:r>
      <w:r w:rsidR="00F63080" w:rsidRPr="00F63080">
        <w:rPr>
          <w:b/>
          <w:lang w:eastAsia="zh-CN"/>
        </w:rPr>
        <w:t xml:space="preserve">One potential solution is for the UE to report when it meets the FBS </w:t>
      </w:r>
      <w:proofErr w:type="gramStart"/>
      <w:r w:rsidR="00F63080" w:rsidRPr="00F63080">
        <w:rPr>
          <w:b/>
          <w:lang w:eastAsia="zh-CN"/>
        </w:rPr>
        <w:t>condition</w:t>
      </w:r>
      <w:proofErr w:type="gramEnd"/>
      <w:r w:rsidR="00F63080" w:rsidRPr="00F63080">
        <w:rPr>
          <w:b/>
          <w:lang w:eastAsia="zh-CN"/>
        </w:rPr>
        <w:t xml:space="preserve"> or it enables FBS.</w:t>
      </w:r>
    </w:p>
    <w:p w14:paraId="5E0CF4CA" w14:textId="77777777" w:rsidR="00906B5E" w:rsidRDefault="00906B5E" w:rsidP="00906B5E">
      <w:pPr>
        <w:rPr>
          <w:lang w:val="x-none" w:eastAsia="zh-CN"/>
        </w:rPr>
      </w:pPr>
    </w:p>
    <w:p w14:paraId="29EE64A8" w14:textId="21CEEB67" w:rsidR="007C101E" w:rsidRPr="007C101E" w:rsidRDefault="007C101E" w:rsidP="007C101E">
      <w:pPr>
        <w:rPr>
          <w:b/>
          <w:u w:val="single"/>
          <w:lang w:eastAsia="ko-KR"/>
        </w:rPr>
      </w:pPr>
      <w:r w:rsidRPr="007C101E">
        <w:rPr>
          <w:b/>
          <w:u w:val="single"/>
          <w:lang w:eastAsia="ko-KR"/>
        </w:rPr>
        <w:t>Issue 1-</w:t>
      </w:r>
      <w:r w:rsidRPr="007C101E">
        <w:rPr>
          <w:rFonts w:hint="eastAsia"/>
          <w:b/>
          <w:u w:val="single"/>
          <w:lang w:eastAsia="ko-KR"/>
        </w:rPr>
        <w:t>1</w:t>
      </w:r>
      <w:r w:rsidRPr="007C101E">
        <w:rPr>
          <w:b/>
          <w:u w:val="single"/>
          <w:lang w:eastAsia="ko-KR"/>
        </w:rPr>
        <w:t>-2: Conditions to trigger UE to quit “L3 measurement delay reduction by optimizing Rx BSF”:</w:t>
      </w:r>
    </w:p>
    <w:tbl>
      <w:tblPr>
        <w:tblStyle w:val="TableGrid"/>
        <w:tblW w:w="0" w:type="auto"/>
        <w:tblLook w:val="04A0" w:firstRow="1" w:lastRow="0" w:firstColumn="1" w:lastColumn="0" w:noHBand="0" w:noVBand="1"/>
      </w:tblPr>
      <w:tblGrid>
        <w:gridCol w:w="10142"/>
      </w:tblGrid>
      <w:tr w:rsidR="00446319" w14:paraId="1FC2BBFD" w14:textId="77777777" w:rsidTr="00446319">
        <w:tc>
          <w:tcPr>
            <w:tcW w:w="10142" w:type="dxa"/>
          </w:tcPr>
          <w:p w14:paraId="03205C47" w14:textId="77777777" w:rsidR="005177F4" w:rsidRPr="00E869E3" w:rsidRDefault="005177F4" w:rsidP="005177F4">
            <w:pPr>
              <w:spacing w:after="120"/>
              <w:rPr>
                <w:highlight w:val="green"/>
              </w:rPr>
            </w:pPr>
            <w:r w:rsidRPr="00E869E3">
              <w:rPr>
                <w:rFonts w:hint="eastAsia"/>
                <w:highlight w:val="green"/>
              </w:rPr>
              <w:t xml:space="preserve">Agreement </w:t>
            </w:r>
            <w:r>
              <w:rPr>
                <w:rFonts w:eastAsiaTheme="minorEastAsia" w:hint="eastAsia"/>
                <w:highlight w:val="green"/>
              </w:rPr>
              <w:t>in</w:t>
            </w:r>
            <w:r w:rsidRPr="00E869E3">
              <w:rPr>
                <w:rFonts w:hint="eastAsia"/>
                <w:highlight w:val="green"/>
              </w:rPr>
              <w:t xml:space="preserve"> ad-hoc session:</w:t>
            </w:r>
          </w:p>
          <w:p w14:paraId="0B80C84B" w14:textId="77777777" w:rsidR="005177F4" w:rsidRPr="00A11299" w:rsidRDefault="005177F4" w:rsidP="005177F4">
            <w:pPr>
              <w:numPr>
                <w:ilvl w:val="0"/>
                <w:numId w:val="13"/>
              </w:numPr>
              <w:snapToGrid w:val="0"/>
              <w:spacing w:after="120"/>
              <w:ind w:left="360"/>
              <w:rPr>
                <w:szCs w:val="21"/>
              </w:rPr>
            </w:pPr>
            <w:r w:rsidRPr="00A11299">
              <w:rPr>
                <w:szCs w:val="21"/>
              </w:rPr>
              <w:t xml:space="preserve">UE is not required to perform FBS based fast L3 measurements when </w:t>
            </w:r>
            <w:r w:rsidRPr="00A11299">
              <w:rPr>
                <w:rFonts w:eastAsia="Malgun Gothic"/>
                <w:bCs/>
                <w:szCs w:val="21"/>
                <w:lang w:eastAsia="ko-KR" w:bidi="ar"/>
              </w:rPr>
              <w:t xml:space="preserve">threshold </w:t>
            </w:r>
            <w:r w:rsidRPr="00A11299">
              <w:rPr>
                <w:rFonts w:eastAsia="Malgun Gothic"/>
                <w:bCs/>
                <w:szCs w:val="21"/>
                <w:lang w:bidi="ar"/>
              </w:rPr>
              <w:t xml:space="preserve">is not </w:t>
            </w:r>
            <w:r w:rsidRPr="00A11299">
              <w:rPr>
                <w:rFonts w:eastAsia="Malgun Gothic"/>
                <w:bCs/>
                <w:szCs w:val="21"/>
                <w:lang w:eastAsia="ko-KR" w:bidi="ar"/>
              </w:rPr>
              <w:t>configured to UE for scenario 1/2/3/4</w:t>
            </w:r>
            <w:r w:rsidRPr="00A11299">
              <w:rPr>
                <w:rFonts w:eastAsia="Malgun Gothic"/>
                <w:bCs/>
                <w:szCs w:val="21"/>
                <w:lang w:bidi="ar"/>
              </w:rPr>
              <w:t>.</w:t>
            </w:r>
          </w:p>
          <w:p w14:paraId="5871C5EB" w14:textId="46A2A684" w:rsidR="00446319" w:rsidRPr="00274E09" w:rsidRDefault="005177F4" w:rsidP="005177F4">
            <w:pPr>
              <w:rPr>
                <w:rFonts w:eastAsiaTheme="minorEastAsia"/>
                <w:lang w:val="sv-SE" w:eastAsia="zh-CN"/>
              </w:rPr>
            </w:pPr>
            <w:r w:rsidRPr="00733C91">
              <w:rPr>
                <w:rFonts w:eastAsiaTheme="minorEastAsia" w:hint="eastAsia"/>
              </w:rPr>
              <w:t>Further discuss this issue.</w:t>
            </w:r>
            <w:r>
              <w:rPr>
                <w:rFonts w:eastAsiaTheme="minorEastAsia" w:hint="eastAsia"/>
              </w:rPr>
              <w:t xml:space="preserve"> </w:t>
            </w:r>
          </w:p>
        </w:tc>
      </w:tr>
    </w:tbl>
    <w:p w14:paraId="15EFC1E6" w14:textId="77777777" w:rsidR="007C101E" w:rsidRDefault="007C101E" w:rsidP="00E41D1C">
      <w:pPr>
        <w:rPr>
          <w:bCs/>
          <w:lang w:eastAsia="ko-KR"/>
        </w:rPr>
      </w:pPr>
    </w:p>
    <w:p w14:paraId="3BF85FE8" w14:textId="77777777" w:rsidR="00A94DCD" w:rsidRDefault="00A94DCD" w:rsidP="00BF4654">
      <w:r>
        <w:t>Firstly, certain conditions may prevent the UE from entering the FBS state. One such condition that can be observed is overheating, which may inhibit FBS activation.</w:t>
      </w:r>
    </w:p>
    <w:p w14:paraId="23D535C9" w14:textId="653E8E2F" w:rsidR="00BF4654" w:rsidRPr="00381D62" w:rsidRDefault="00BF4654" w:rsidP="00BF4654">
      <w:pPr>
        <w:rPr>
          <w:b/>
          <w:lang w:eastAsia="ko-KR"/>
        </w:rPr>
      </w:pPr>
      <w:r>
        <w:rPr>
          <w:b/>
          <w:lang w:eastAsia="ko-KR"/>
        </w:rPr>
        <w:t xml:space="preserve">Proposal </w:t>
      </w:r>
      <w:r w:rsidR="00DB628F">
        <w:rPr>
          <w:b/>
          <w:lang w:eastAsia="ko-KR"/>
        </w:rPr>
        <w:t>7</w:t>
      </w:r>
      <w:r>
        <w:rPr>
          <w:b/>
          <w:lang w:eastAsia="ko-KR"/>
        </w:rPr>
        <w:t xml:space="preserve">: </w:t>
      </w:r>
      <w:r w:rsidR="00696EAD">
        <w:rPr>
          <w:b/>
          <w:lang w:eastAsia="ko-KR"/>
        </w:rPr>
        <w:t>O</w:t>
      </w:r>
      <w:r w:rsidRPr="00381D62">
        <w:rPr>
          <w:b/>
          <w:lang w:eastAsia="ko-KR"/>
        </w:rPr>
        <w:t xml:space="preserve">verheating </w:t>
      </w:r>
      <w:r w:rsidR="00696EAD">
        <w:rPr>
          <w:b/>
          <w:lang w:eastAsia="ko-KR"/>
        </w:rPr>
        <w:t xml:space="preserve">indication </w:t>
      </w:r>
      <w:r w:rsidR="005E7710">
        <w:rPr>
          <w:b/>
          <w:lang w:eastAsia="ko-KR"/>
        </w:rPr>
        <w:t>may stop the UE entering FBS even the FBS condition is met.</w:t>
      </w:r>
    </w:p>
    <w:p w14:paraId="4F9FA3E1" w14:textId="77777777" w:rsidR="002D06E9" w:rsidRDefault="00087C0C" w:rsidP="0009761D">
      <w:r>
        <w:rPr>
          <w:lang w:eastAsia="zh-CN"/>
        </w:rPr>
        <w:t>Under</w:t>
      </w:r>
      <w:r w:rsidR="00842493" w:rsidRPr="006E1C83">
        <w:rPr>
          <w:lang w:eastAsia="zh-CN"/>
        </w:rPr>
        <w:t xml:space="preserve"> </w:t>
      </w:r>
      <w:r w:rsidR="00C239AE">
        <w:rPr>
          <w:lang w:eastAsia="zh-CN"/>
        </w:rPr>
        <w:t>certain</w:t>
      </w:r>
      <w:r w:rsidR="00842493">
        <w:rPr>
          <w:lang w:eastAsia="zh-CN"/>
        </w:rPr>
        <w:t xml:space="preserve"> </w:t>
      </w:r>
      <w:r>
        <w:rPr>
          <w:lang w:eastAsia="zh-CN"/>
        </w:rPr>
        <w:t>conditions</w:t>
      </w:r>
      <w:r w:rsidR="00842493">
        <w:rPr>
          <w:lang w:eastAsia="zh-CN"/>
        </w:rPr>
        <w:t xml:space="preserve">, the UE may </w:t>
      </w:r>
      <w:r w:rsidR="00C239AE">
        <w:rPr>
          <w:lang w:eastAsia="zh-CN"/>
        </w:rPr>
        <w:t>exit</w:t>
      </w:r>
      <w:r w:rsidR="00842493">
        <w:rPr>
          <w:lang w:eastAsia="zh-CN"/>
        </w:rPr>
        <w:t xml:space="preserve"> FBS </w:t>
      </w:r>
      <w:r w:rsidR="002D06E9">
        <w:t>without an explicit indication from the network after FBS has been enabled. In our view, these conditions should be explicitly defined in the requirements. Without clear specifications, the UE might deactivate FBS arbitrarily, leading to inconsistencies in network configuration and scheduling.</w:t>
      </w:r>
    </w:p>
    <w:p w14:paraId="3B78D7D2" w14:textId="57F15EA1" w:rsidR="00C259A6" w:rsidRDefault="00C259A6" w:rsidP="00570DAD">
      <w:r>
        <w:lastRenderedPageBreak/>
        <w:t>For instance, consider a scenario where the FBS activation condition remains valid, and the UE has completed at least one measurement in the FBS state. Under such circumstances, the UE may determine that there is no urgent need to continue operating in FBS mode</w:t>
      </w:r>
      <w:r w:rsidR="00F64C38">
        <w:t xml:space="preserve">, </w:t>
      </w:r>
      <w:r>
        <w:t>for example, if the UE remains in a stationary state or if there are no qualified neighboring cells available for switching. In such cases, the UE may autonomously exit FBS.</w:t>
      </w:r>
    </w:p>
    <w:p w14:paraId="2EE77C3B" w14:textId="0512985D" w:rsidR="00381D62" w:rsidRDefault="002808A3" w:rsidP="00570DAD">
      <w:pPr>
        <w:rPr>
          <w:b/>
          <w:bCs/>
          <w:lang w:eastAsia="zh-CN"/>
        </w:rPr>
      </w:pPr>
      <w:r w:rsidRPr="00E36772">
        <w:rPr>
          <w:b/>
          <w:bCs/>
          <w:lang w:eastAsia="zh-CN"/>
        </w:rPr>
        <w:t xml:space="preserve">Proposal </w:t>
      </w:r>
      <w:r w:rsidR="00DB628F">
        <w:rPr>
          <w:b/>
          <w:bCs/>
          <w:lang w:eastAsia="ko-KR"/>
        </w:rPr>
        <w:t>8</w:t>
      </w:r>
      <w:r w:rsidR="00412D29" w:rsidRPr="00E36772">
        <w:rPr>
          <w:b/>
          <w:bCs/>
          <w:lang w:eastAsia="ko-KR"/>
        </w:rPr>
        <w:t xml:space="preserve">: </w:t>
      </w:r>
      <w:r w:rsidR="00412D29" w:rsidRPr="00E36772">
        <w:rPr>
          <w:b/>
          <w:bCs/>
          <w:lang w:eastAsia="zh-CN"/>
        </w:rPr>
        <w:t>UE may quit FBS</w:t>
      </w:r>
      <w:r w:rsidR="00596E8F" w:rsidRPr="00E36772">
        <w:rPr>
          <w:b/>
          <w:bCs/>
          <w:lang w:eastAsia="zh-CN"/>
        </w:rPr>
        <w:t xml:space="preserve"> if the UE has completed </w:t>
      </w:r>
      <w:r w:rsidR="00FF4075" w:rsidRPr="00E36772">
        <w:rPr>
          <w:b/>
          <w:bCs/>
          <w:lang w:eastAsia="zh-CN"/>
        </w:rPr>
        <w:t>at least one</w:t>
      </w:r>
      <w:r w:rsidR="00596E8F" w:rsidRPr="00E36772">
        <w:rPr>
          <w:b/>
          <w:bCs/>
          <w:lang w:eastAsia="zh-CN"/>
        </w:rPr>
        <w:t xml:space="preserve"> measurement in the FBS way</w:t>
      </w:r>
      <w:r w:rsidR="00F55599" w:rsidRPr="00E36772">
        <w:rPr>
          <w:b/>
          <w:bCs/>
          <w:lang w:eastAsia="zh-CN"/>
        </w:rPr>
        <w:t xml:space="preserve"> and the UE identifies that there isn’t</w:t>
      </w:r>
      <w:r w:rsidR="00B13DA7" w:rsidRPr="00E36772">
        <w:rPr>
          <w:b/>
          <w:bCs/>
          <w:lang w:eastAsia="zh-CN"/>
        </w:rPr>
        <w:t xml:space="preserve"> any</w:t>
      </w:r>
      <w:r w:rsidR="00F55599" w:rsidRPr="00E36772">
        <w:rPr>
          <w:b/>
          <w:bCs/>
          <w:lang w:eastAsia="zh-CN"/>
        </w:rPr>
        <w:t xml:space="preserve"> urgent task to continue FBS, e.g., the UE </w:t>
      </w:r>
      <w:r w:rsidR="008A4857">
        <w:rPr>
          <w:b/>
          <w:bCs/>
          <w:lang w:eastAsia="zh-CN"/>
        </w:rPr>
        <w:t>remains</w:t>
      </w:r>
      <w:r w:rsidR="00F55599" w:rsidRPr="00E36772">
        <w:rPr>
          <w:b/>
          <w:bCs/>
          <w:lang w:eastAsia="zh-CN"/>
        </w:rPr>
        <w:t xml:space="preserve"> a stationary</w:t>
      </w:r>
      <w:r w:rsidR="00E36772" w:rsidRPr="00E36772">
        <w:rPr>
          <w:b/>
          <w:bCs/>
          <w:lang w:eastAsia="zh-CN"/>
        </w:rPr>
        <w:t xml:space="preserve"> </w:t>
      </w:r>
      <w:proofErr w:type="gramStart"/>
      <w:r w:rsidR="00E36772" w:rsidRPr="00E36772">
        <w:rPr>
          <w:b/>
          <w:bCs/>
          <w:lang w:eastAsia="zh-CN"/>
        </w:rPr>
        <w:t>state</w:t>
      </w:r>
      <w:proofErr w:type="gramEnd"/>
      <w:r w:rsidR="00E36772" w:rsidRPr="00E36772">
        <w:rPr>
          <w:b/>
          <w:bCs/>
          <w:lang w:eastAsia="zh-CN"/>
        </w:rPr>
        <w:t xml:space="preserve"> </w:t>
      </w:r>
      <w:r w:rsidR="00F55599" w:rsidRPr="00E36772">
        <w:rPr>
          <w:b/>
          <w:bCs/>
          <w:lang w:eastAsia="zh-CN"/>
        </w:rPr>
        <w:t xml:space="preserve">or no qualified </w:t>
      </w:r>
      <w:proofErr w:type="spellStart"/>
      <w:r w:rsidR="00F55599" w:rsidRPr="00E36772">
        <w:rPr>
          <w:b/>
          <w:bCs/>
          <w:lang w:eastAsia="zh-CN"/>
        </w:rPr>
        <w:t>neighbour</w:t>
      </w:r>
      <w:proofErr w:type="spellEnd"/>
      <w:r w:rsidR="00F55599" w:rsidRPr="00E36772">
        <w:rPr>
          <w:b/>
          <w:bCs/>
          <w:lang w:eastAsia="zh-CN"/>
        </w:rPr>
        <w:t xml:space="preserve"> cell</w:t>
      </w:r>
      <w:r w:rsidR="00F64C38">
        <w:rPr>
          <w:b/>
          <w:bCs/>
          <w:lang w:eastAsia="zh-CN"/>
        </w:rPr>
        <w:t>s are available for switching</w:t>
      </w:r>
      <w:r w:rsidR="00F55599" w:rsidRPr="00E36772">
        <w:rPr>
          <w:b/>
          <w:bCs/>
          <w:lang w:eastAsia="zh-CN"/>
        </w:rPr>
        <w:t>.</w:t>
      </w:r>
    </w:p>
    <w:p w14:paraId="5E135242" w14:textId="356BD2A5" w:rsidR="00C259A6" w:rsidRPr="00E36772" w:rsidRDefault="00C259A6" w:rsidP="00570DAD">
      <w:pPr>
        <w:rPr>
          <w:b/>
          <w:bCs/>
          <w:lang w:eastAsia="zh-CN"/>
        </w:rPr>
      </w:pPr>
      <w:r>
        <w:rPr>
          <w:b/>
          <w:bCs/>
          <w:lang w:eastAsia="zh-CN"/>
        </w:rPr>
        <w:t xml:space="preserve">Proposal </w:t>
      </w:r>
      <w:r w:rsidR="00DB628F">
        <w:rPr>
          <w:b/>
          <w:bCs/>
          <w:lang w:eastAsia="zh-CN"/>
        </w:rPr>
        <w:t>9</w:t>
      </w:r>
      <w:r>
        <w:rPr>
          <w:b/>
          <w:bCs/>
          <w:lang w:eastAsia="zh-CN"/>
        </w:rPr>
        <w:t>: UE shall notify NW of exiting FBS.</w:t>
      </w:r>
    </w:p>
    <w:p w14:paraId="03D26EAC" w14:textId="0BD517CB" w:rsidR="00E36772" w:rsidRDefault="0031526B" w:rsidP="00570DAD">
      <w:pPr>
        <w:rPr>
          <w:b/>
          <w:bCs/>
          <w:lang w:eastAsia="ko-KR"/>
        </w:rPr>
      </w:pPr>
      <w:r>
        <w:rPr>
          <w:b/>
          <w:lang w:eastAsia="ko-KR"/>
        </w:rPr>
        <w:t xml:space="preserve">Proposal </w:t>
      </w:r>
      <w:r w:rsidR="00DB628F">
        <w:rPr>
          <w:b/>
          <w:lang w:eastAsia="ko-KR"/>
        </w:rPr>
        <w:t>10</w:t>
      </w:r>
      <w:r>
        <w:rPr>
          <w:b/>
          <w:lang w:eastAsia="ko-KR"/>
        </w:rPr>
        <w:t>: UE may quit FBS</w:t>
      </w:r>
      <w:r w:rsidR="00552C07">
        <w:rPr>
          <w:b/>
          <w:lang w:eastAsia="ko-KR"/>
        </w:rPr>
        <w:t xml:space="preserve"> in certain case</w:t>
      </w:r>
      <w:r w:rsidR="008F1128">
        <w:rPr>
          <w:b/>
          <w:lang w:eastAsia="ko-KR"/>
        </w:rPr>
        <w:t xml:space="preserve"> with or without </w:t>
      </w:r>
      <w:r w:rsidR="00380425">
        <w:rPr>
          <w:b/>
          <w:lang w:eastAsia="ko-KR"/>
        </w:rPr>
        <w:t>other conditions</w:t>
      </w:r>
      <w:r w:rsidR="001A7E99">
        <w:rPr>
          <w:b/>
          <w:lang w:eastAsia="ko-KR"/>
        </w:rPr>
        <w:t>,</w:t>
      </w:r>
      <w:r w:rsidR="00552C07">
        <w:rPr>
          <w:b/>
          <w:lang w:eastAsia="ko-KR"/>
        </w:rPr>
        <w:t xml:space="preserve"> but </w:t>
      </w:r>
      <w:r w:rsidR="009E6D61">
        <w:rPr>
          <w:b/>
          <w:lang w:eastAsia="ko-KR"/>
        </w:rPr>
        <w:t xml:space="preserve">at least </w:t>
      </w:r>
      <w:r>
        <w:rPr>
          <w:b/>
          <w:lang w:eastAsia="ko-KR"/>
        </w:rPr>
        <w:t xml:space="preserve">after </w:t>
      </w:r>
      <w:r w:rsidR="00CC53C3">
        <w:rPr>
          <w:b/>
          <w:lang w:eastAsia="ko-KR"/>
        </w:rPr>
        <w:t xml:space="preserve">the minimal </w:t>
      </w:r>
      <w:proofErr w:type="gramStart"/>
      <w:r w:rsidR="00CC53C3">
        <w:rPr>
          <w:b/>
          <w:lang w:eastAsia="ko-KR"/>
        </w:rPr>
        <w:t>time period</w:t>
      </w:r>
      <w:proofErr w:type="gramEnd"/>
      <w:r w:rsidR="00CC53C3">
        <w:rPr>
          <w:b/>
          <w:lang w:eastAsia="ko-KR"/>
        </w:rPr>
        <w:t xml:space="preserve"> </w:t>
      </w:r>
      <w:r w:rsidR="0055670B" w:rsidRPr="004872E4">
        <w:rPr>
          <w:b/>
          <w:bCs/>
          <w:lang w:eastAsia="ko-KR"/>
        </w:rPr>
        <w:t>‘time to deactivat</w:t>
      </w:r>
      <w:r w:rsidR="0055670B">
        <w:rPr>
          <w:b/>
          <w:bCs/>
          <w:lang w:eastAsia="ko-KR"/>
        </w:rPr>
        <w:t>e</w:t>
      </w:r>
      <w:r w:rsidR="0055670B" w:rsidRPr="004872E4">
        <w:rPr>
          <w:b/>
          <w:bCs/>
          <w:lang w:eastAsia="ko-KR"/>
        </w:rPr>
        <w:t>’</w:t>
      </w:r>
      <w:r w:rsidR="00CD5586">
        <w:rPr>
          <w:b/>
          <w:bCs/>
          <w:lang w:eastAsia="ko-KR"/>
        </w:rPr>
        <w:t>.</w:t>
      </w:r>
    </w:p>
    <w:p w14:paraId="5BF5F5F0" w14:textId="74D4284C" w:rsidR="00E35377" w:rsidRDefault="00BF150C" w:rsidP="00365C11">
      <w:pPr>
        <w:rPr>
          <w:b/>
          <w:lang w:val="x-none" w:eastAsia="ko-KR"/>
        </w:rPr>
      </w:pPr>
      <w:r>
        <w:rPr>
          <w:lang w:eastAsia="zh-CN"/>
        </w:rPr>
        <w:t>A leftover</w:t>
      </w:r>
      <w:r w:rsidR="002C2124">
        <w:rPr>
          <w:lang w:eastAsia="zh-CN"/>
        </w:rPr>
        <w:t xml:space="preserve"> </w:t>
      </w:r>
      <w:r w:rsidR="00A224EB">
        <w:rPr>
          <w:lang w:eastAsia="zh-CN"/>
        </w:rPr>
        <w:t>is</w:t>
      </w:r>
      <w:r w:rsidR="00645EB4">
        <w:rPr>
          <w:lang w:eastAsia="zh-CN"/>
        </w:rPr>
        <w:t>,</w:t>
      </w:r>
      <w:r w:rsidR="00A224EB">
        <w:rPr>
          <w:lang w:eastAsia="zh-CN"/>
        </w:rPr>
        <w:t xml:space="preserve"> </w:t>
      </w:r>
      <w:r w:rsidR="000A28EE">
        <w:rPr>
          <w:lang w:eastAsia="zh-CN"/>
        </w:rPr>
        <w:t xml:space="preserve">if </w:t>
      </w:r>
      <w:r w:rsidR="00A224EB">
        <w:rPr>
          <w:lang w:eastAsia="zh-CN"/>
        </w:rPr>
        <w:t>the UE</w:t>
      </w:r>
      <w:r w:rsidR="000A28EE">
        <w:rPr>
          <w:lang w:eastAsia="zh-CN"/>
        </w:rPr>
        <w:t xml:space="preserve"> </w:t>
      </w:r>
      <w:r w:rsidR="0044003C">
        <w:rPr>
          <w:lang w:eastAsia="zh-CN"/>
        </w:rPr>
        <w:t xml:space="preserve">has </w:t>
      </w:r>
      <w:r w:rsidR="00840F05">
        <w:rPr>
          <w:lang w:eastAsia="zh-CN"/>
        </w:rPr>
        <w:t>quit</w:t>
      </w:r>
      <w:r w:rsidR="000A28EE">
        <w:rPr>
          <w:lang w:eastAsia="zh-CN"/>
        </w:rPr>
        <w:t xml:space="preserve"> FBS</w:t>
      </w:r>
      <w:r w:rsidR="00840F05">
        <w:rPr>
          <w:lang w:eastAsia="zh-CN"/>
        </w:rPr>
        <w:t xml:space="preserve">, </w:t>
      </w:r>
      <w:r w:rsidR="00E35377">
        <w:rPr>
          <w:lang w:eastAsia="zh-CN"/>
        </w:rPr>
        <w:t xml:space="preserve">whether the UE shall </w:t>
      </w:r>
      <w:r w:rsidR="004110BD">
        <w:rPr>
          <w:lang w:eastAsia="zh-CN"/>
        </w:rPr>
        <w:t>re-evaluate the FBS activation condition to enable FBS</w:t>
      </w:r>
      <w:r w:rsidR="00E35377" w:rsidRPr="00E35377">
        <w:rPr>
          <w:lang w:val="x-none" w:eastAsia="ko-KR"/>
        </w:rPr>
        <w:t>?</w:t>
      </w:r>
    </w:p>
    <w:p w14:paraId="24DB57A0" w14:textId="65360369" w:rsidR="00A30129" w:rsidRDefault="00F65B83" w:rsidP="00365C11">
      <w:pPr>
        <w:rPr>
          <w:bCs/>
          <w:lang w:val="x-none" w:eastAsia="ko-KR"/>
        </w:rPr>
      </w:pPr>
      <w:r>
        <w:rPr>
          <w:lang w:val="x-none" w:eastAsia="zh-CN"/>
        </w:rPr>
        <w:t xml:space="preserve">We understand </w:t>
      </w:r>
      <w:r w:rsidR="000E1C44">
        <w:rPr>
          <w:lang w:val="x-none" w:eastAsia="zh-CN"/>
        </w:rPr>
        <w:t>the issue can be resolved</w:t>
      </w:r>
      <w:r w:rsidR="00C31A43">
        <w:rPr>
          <w:lang w:val="x-none" w:eastAsia="zh-CN"/>
        </w:rPr>
        <w:t xml:space="preserve"> in more than one way</w:t>
      </w:r>
      <w:r w:rsidR="00C74C6D">
        <w:rPr>
          <w:lang w:val="x-none" w:eastAsia="zh-CN"/>
        </w:rPr>
        <w:t>.</w:t>
      </w:r>
      <w:r w:rsidR="002A4258">
        <w:rPr>
          <w:lang w:val="x-none" w:eastAsia="zh-CN"/>
        </w:rPr>
        <w:t xml:space="preserve"> </w:t>
      </w:r>
      <w:r w:rsidR="00B6307C">
        <w:rPr>
          <w:lang w:val="x-none" w:eastAsia="zh-CN"/>
        </w:rPr>
        <w:t>Among them, a</w:t>
      </w:r>
      <w:r w:rsidR="002A4258">
        <w:rPr>
          <w:lang w:val="x-none" w:eastAsia="zh-CN"/>
        </w:rPr>
        <w:t xml:space="preserve"> simple solution is that UE shall re-evaluate the </w:t>
      </w:r>
      <w:r w:rsidR="00AC5418">
        <w:rPr>
          <w:lang w:val="x-none" w:eastAsia="zh-CN"/>
        </w:rPr>
        <w:t>FBS ac</w:t>
      </w:r>
      <w:r w:rsidR="008A13D9">
        <w:rPr>
          <w:rFonts w:hint="eastAsia"/>
          <w:lang w:val="x-none" w:eastAsia="zh-CN"/>
        </w:rPr>
        <w:t>ti</w:t>
      </w:r>
      <w:r w:rsidR="00AC5418">
        <w:rPr>
          <w:lang w:val="x-none" w:eastAsia="zh-CN"/>
        </w:rPr>
        <w:t xml:space="preserve">vation </w:t>
      </w:r>
      <w:r w:rsidR="002A4258">
        <w:rPr>
          <w:lang w:val="x-none" w:eastAsia="zh-CN"/>
        </w:rPr>
        <w:t>condition</w:t>
      </w:r>
      <w:r w:rsidR="00AC5418">
        <w:rPr>
          <w:lang w:val="x-none" w:eastAsia="zh-CN"/>
        </w:rPr>
        <w:t xml:space="preserve"> which </w:t>
      </w:r>
      <w:r w:rsidR="00AD23E1">
        <w:rPr>
          <w:lang w:val="x-none" w:eastAsia="zh-CN"/>
        </w:rPr>
        <w:t>is maintained</w:t>
      </w:r>
      <w:r w:rsidR="002A4258">
        <w:rPr>
          <w:lang w:val="x-none" w:eastAsia="zh-CN"/>
        </w:rPr>
        <w:t>.</w:t>
      </w:r>
      <w:r w:rsidR="0025153F">
        <w:rPr>
          <w:lang w:val="x-none" w:eastAsia="zh-CN"/>
        </w:rPr>
        <w:t xml:space="preserve"> But, as described in the last proposal,</w:t>
      </w:r>
      <w:r w:rsidR="0025153F" w:rsidRPr="00522A25">
        <w:rPr>
          <w:bCs/>
          <w:lang w:val="x-none" w:eastAsia="zh-CN"/>
        </w:rPr>
        <w:t xml:space="preserve"> </w:t>
      </w:r>
      <w:r w:rsidR="00522A25" w:rsidRPr="00522A25">
        <w:rPr>
          <w:bCs/>
          <w:lang w:eastAsia="ko-KR"/>
        </w:rPr>
        <w:t>a minimal during time in FBS/ non-FBS, to avoid too frequent ping-pong between FBS and non-FBS.</w:t>
      </w:r>
    </w:p>
    <w:p w14:paraId="3267C47D" w14:textId="7A3985F6" w:rsidR="00552C07" w:rsidRDefault="00CC45FF" w:rsidP="00552C07">
      <w:pPr>
        <w:rPr>
          <w:b/>
          <w:bCs/>
          <w:lang w:eastAsia="ko-KR"/>
        </w:rPr>
      </w:pPr>
      <w:r w:rsidRPr="0025153F">
        <w:rPr>
          <w:b/>
          <w:lang w:val="x-none" w:eastAsia="ko-KR"/>
        </w:rPr>
        <w:t xml:space="preserve">Proposal </w:t>
      </w:r>
      <w:r w:rsidR="00DB628F">
        <w:rPr>
          <w:b/>
          <w:lang w:val="x-none" w:eastAsia="ko-KR"/>
        </w:rPr>
        <w:t>11</w:t>
      </w:r>
      <w:r w:rsidR="00126D7A" w:rsidRPr="0025153F">
        <w:rPr>
          <w:b/>
          <w:lang w:eastAsia="zh-CN"/>
        </w:rPr>
        <w:t>:</w:t>
      </w:r>
      <w:r w:rsidRPr="0025153F">
        <w:rPr>
          <w:b/>
          <w:lang w:val="x-none" w:eastAsia="ko-KR"/>
        </w:rPr>
        <w:t xml:space="preserve"> </w:t>
      </w:r>
      <w:r w:rsidR="00A631AC" w:rsidRPr="0025153F">
        <w:rPr>
          <w:b/>
          <w:lang w:val="x-none" w:eastAsia="ko-KR"/>
        </w:rPr>
        <w:t>After</w:t>
      </w:r>
      <w:r w:rsidR="00A631AC" w:rsidRPr="0025153F">
        <w:rPr>
          <w:b/>
          <w:lang w:eastAsia="zh-CN"/>
        </w:rPr>
        <w:t xml:space="preserve"> deactivat</w:t>
      </w:r>
      <w:r w:rsidR="00AD23E1">
        <w:rPr>
          <w:b/>
          <w:lang w:eastAsia="zh-CN"/>
        </w:rPr>
        <w:t>ing</w:t>
      </w:r>
      <w:r w:rsidR="00A631AC" w:rsidRPr="0025153F">
        <w:rPr>
          <w:b/>
          <w:lang w:eastAsia="zh-CN"/>
        </w:rPr>
        <w:t xml:space="preserve"> FBS, the</w:t>
      </w:r>
      <w:r w:rsidR="000D09E3" w:rsidRPr="0025153F">
        <w:rPr>
          <w:b/>
          <w:lang w:eastAsia="zh-CN"/>
        </w:rPr>
        <w:t xml:space="preserve"> UE</w:t>
      </w:r>
      <w:r w:rsidR="00A631AC" w:rsidRPr="0025153F">
        <w:rPr>
          <w:b/>
          <w:lang w:eastAsia="zh-CN"/>
        </w:rPr>
        <w:t xml:space="preserve"> </w:t>
      </w:r>
      <w:r w:rsidR="001E1166" w:rsidRPr="0025153F">
        <w:rPr>
          <w:b/>
          <w:lang w:eastAsia="zh-CN"/>
        </w:rPr>
        <w:t>may re-evaluate the condition of enabling</w:t>
      </w:r>
      <w:r w:rsidR="000E7E93" w:rsidRPr="0025153F">
        <w:rPr>
          <w:b/>
        </w:rPr>
        <w:t xml:space="preserve"> FBS</w:t>
      </w:r>
      <w:r w:rsidR="00387F30">
        <w:rPr>
          <w:b/>
        </w:rPr>
        <w:t xml:space="preserve">, </w:t>
      </w:r>
      <w:r w:rsidR="00387F30">
        <w:rPr>
          <w:b/>
          <w:lang w:eastAsia="ko-KR"/>
        </w:rPr>
        <w:t>at least</w:t>
      </w:r>
      <w:r w:rsidR="008D5A3C" w:rsidRPr="0025153F">
        <w:rPr>
          <w:b/>
        </w:rPr>
        <w:t xml:space="preserve"> after a minimal time</w:t>
      </w:r>
      <w:r w:rsidR="0025153F" w:rsidRPr="0025153F">
        <w:rPr>
          <w:b/>
        </w:rPr>
        <w:t xml:space="preserve"> interval</w:t>
      </w:r>
      <w:r w:rsidR="00AD23E1">
        <w:rPr>
          <w:b/>
        </w:rPr>
        <w:t xml:space="preserve"> ‘time to active’</w:t>
      </w:r>
      <w:r w:rsidR="00552C07">
        <w:rPr>
          <w:b/>
        </w:rPr>
        <w:t xml:space="preserve"> after </w:t>
      </w:r>
      <w:r w:rsidR="00CC53C3">
        <w:rPr>
          <w:b/>
        </w:rPr>
        <w:t>deactivated or disabled.</w:t>
      </w:r>
    </w:p>
    <w:p w14:paraId="018F33CD" w14:textId="222CC2A8" w:rsidR="007A70DD" w:rsidRDefault="005175C4" w:rsidP="00A64CE0">
      <w:pPr>
        <w:rPr>
          <w:lang w:eastAsia="zh-CN"/>
        </w:rPr>
      </w:pPr>
      <w:r>
        <w:t>A</w:t>
      </w:r>
      <w:r w:rsidR="00CF64AB">
        <w:t xml:space="preserve">n achieved </w:t>
      </w:r>
      <w:r>
        <w:t>agreement about t</w:t>
      </w:r>
      <w:r w:rsidR="007C311C">
        <w:t xml:space="preserve">he handover procedure, which is repeated in the table below, specifies that FBS must always be used during </w:t>
      </w:r>
      <w:proofErr w:type="spellStart"/>
      <w:r w:rsidR="007C311C">
        <w:t>T</w:t>
      </w:r>
      <w:r w:rsidR="007C311C" w:rsidRPr="008A13D9">
        <w:rPr>
          <w:vertAlign w:val="subscript"/>
        </w:rPr>
        <w:t>search</w:t>
      </w:r>
      <w:proofErr w:type="spellEnd"/>
      <w:r w:rsidR="007C311C">
        <w:t xml:space="preserve">. </w:t>
      </w:r>
      <w:r w:rsidR="00CE6D07">
        <w:rPr>
          <w:lang w:eastAsia="zh-CN"/>
        </w:rPr>
        <w:t>We</w:t>
      </w:r>
      <w:r w:rsidR="00470880">
        <w:rPr>
          <w:lang w:eastAsia="zh-CN"/>
        </w:rPr>
        <w:t xml:space="preserve"> understand the </w:t>
      </w:r>
      <w:r w:rsidR="000929A9">
        <w:rPr>
          <w:lang w:eastAsia="zh-CN"/>
        </w:rPr>
        <w:t xml:space="preserve">purpose is </w:t>
      </w:r>
      <w:r w:rsidR="006D22B7">
        <w:rPr>
          <w:lang w:eastAsia="zh-CN"/>
        </w:rPr>
        <w:t xml:space="preserve">that </w:t>
      </w:r>
      <w:r w:rsidR="004C17DE">
        <w:rPr>
          <w:lang w:eastAsia="zh-CN"/>
        </w:rPr>
        <w:t>handover command</w:t>
      </w:r>
      <w:r w:rsidR="006D22B7">
        <w:rPr>
          <w:lang w:eastAsia="zh-CN"/>
        </w:rPr>
        <w:t xml:space="preserve"> </w:t>
      </w:r>
      <w:proofErr w:type="gramStart"/>
      <w:r w:rsidR="006D22B7">
        <w:rPr>
          <w:lang w:eastAsia="zh-CN"/>
        </w:rPr>
        <w:t>is able to</w:t>
      </w:r>
      <w:proofErr w:type="gramEnd"/>
      <w:r w:rsidR="004C17DE">
        <w:rPr>
          <w:lang w:eastAsia="zh-CN"/>
        </w:rPr>
        <w:t xml:space="preserve"> </w:t>
      </w:r>
      <w:r w:rsidR="00EA2A10">
        <w:rPr>
          <w:lang w:eastAsia="zh-CN"/>
        </w:rPr>
        <w:t>activate</w:t>
      </w:r>
      <w:r w:rsidR="004C17DE">
        <w:rPr>
          <w:lang w:eastAsia="zh-CN"/>
        </w:rPr>
        <w:t xml:space="preserve"> FBS for fast measurement and speeding up mobility. </w:t>
      </w:r>
      <w:r w:rsidR="00621CE1">
        <w:rPr>
          <w:lang w:eastAsia="zh-CN"/>
        </w:rPr>
        <w:t xml:space="preserve"> </w:t>
      </w:r>
    </w:p>
    <w:tbl>
      <w:tblPr>
        <w:tblStyle w:val="TableGrid"/>
        <w:tblW w:w="0" w:type="auto"/>
        <w:tblLook w:val="04A0" w:firstRow="1" w:lastRow="0" w:firstColumn="1" w:lastColumn="0" w:noHBand="0" w:noVBand="1"/>
      </w:tblPr>
      <w:tblGrid>
        <w:gridCol w:w="10142"/>
      </w:tblGrid>
      <w:tr w:rsidR="00B75238" w14:paraId="276F03D1" w14:textId="77777777" w:rsidTr="008A3D0F">
        <w:trPr>
          <w:trHeight w:val="333"/>
        </w:trPr>
        <w:tc>
          <w:tcPr>
            <w:tcW w:w="10142" w:type="dxa"/>
          </w:tcPr>
          <w:p w14:paraId="48D4D152" w14:textId="6BF44683" w:rsidR="00B75238" w:rsidRPr="00B75238" w:rsidRDefault="00B75238" w:rsidP="008A3D0F">
            <w:pPr>
              <w:overflowPunct w:val="0"/>
              <w:autoSpaceDE w:val="0"/>
              <w:autoSpaceDN w:val="0"/>
              <w:adjustRightInd w:val="0"/>
              <w:snapToGrid w:val="0"/>
              <w:spacing w:before="100" w:beforeAutospacing="1" w:after="120"/>
              <w:textAlignment w:val="baseline"/>
              <w:rPr>
                <w:rFonts w:eastAsia="DengXian"/>
                <w:bCs/>
                <w:iCs/>
                <w:kern w:val="2"/>
                <w:highlight w:val="green"/>
              </w:rPr>
            </w:pPr>
            <w:r w:rsidRPr="008A3D0F">
              <w:rPr>
                <w:rFonts w:eastAsia="DengXian"/>
                <w:bCs/>
                <w:iCs/>
                <w:kern w:val="2"/>
              </w:rPr>
              <w:t>For UE supporting Rel-19 BSF reduction capability, faster beam sweeping always applies during handover (</w:t>
            </w:r>
            <w:proofErr w:type="spellStart"/>
            <w:r w:rsidRPr="008A3D0F">
              <w:rPr>
                <w:rFonts w:eastAsia="DengXian"/>
                <w:bCs/>
                <w:iCs/>
                <w:kern w:val="2"/>
              </w:rPr>
              <w:t>Tsearch</w:t>
            </w:r>
            <w:proofErr w:type="spellEnd"/>
            <w:r w:rsidRPr="008A3D0F">
              <w:rPr>
                <w:rFonts w:eastAsia="DengXian"/>
                <w:bCs/>
                <w:iCs/>
                <w:kern w:val="2"/>
              </w:rPr>
              <w:t>).</w:t>
            </w:r>
          </w:p>
        </w:tc>
      </w:tr>
    </w:tbl>
    <w:p w14:paraId="1DB67841" w14:textId="63ED782A" w:rsidR="000010AE" w:rsidRDefault="000010AE" w:rsidP="00A64CE0">
      <w:pPr>
        <w:rPr>
          <w:lang w:eastAsia="zh-CN"/>
        </w:rPr>
      </w:pPr>
    </w:p>
    <w:p w14:paraId="0287311D" w14:textId="52ACFE27" w:rsidR="00767278" w:rsidRDefault="003C6D8C" w:rsidP="00A64CE0">
      <w:pPr>
        <w:rPr>
          <w:bCs/>
          <w:lang w:eastAsia="zh-CN"/>
        </w:rPr>
      </w:pPr>
      <w:r>
        <w:rPr>
          <w:lang w:eastAsia="zh-CN"/>
        </w:rPr>
        <w:t>For</w:t>
      </w:r>
      <w:r w:rsidR="009C1ED0">
        <w:rPr>
          <w:lang w:eastAsia="zh-CN"/>
        </w:rPr>
        <w:t xml:space="preserve"> </w:t>
      </w:r>
      <w:r w:rsidR="00D52DFF">
        <w:rPr>
          <w:lang w:eastAsia="zh-CN"/>
        </w:rPr>
        <w:t xml:space="preserve">the </w:t>
      </w:r>
      <w:r w:rsidR="009C1ED0">
        <w:rPr>
          <w:lang w:eastAsia="zh-CN"/>
        </w:rPr>
        <w:t>CHO</w:t>
      </w:r>
      <w:r w:rsidR="000657CB">
        <w:rPr>
          <w:lang w:eastAsia="zh-CN"/>
        </w:rPr>
        <w:t xml:space="preserve"> delay requirements</w:t>
      </w:r>
      <w:r w:rsidR="009C1ED0">
        <w:rPr>
          <w:lang w:eastAsia="zh-CN"/>
        </w:rPr>
        <w:t xml:space="preserve">, </w:t>
      </w:r>
      <w:proofErr w:type="spellStart"/>
      <w:r w:rsidR="009C1ED0" w:rsidRPr="009C5807">
        <w:rPr>
          <w:bCs/>
          <w:lang w:eastAsia="zh-CN"/>
        </w:rPr>
        <w:t>T</w:t>
      </w:r>
      <w:r w:rsidR="009C1ED0" w:rsidRPr="009C5807">
        <w:rPr>
          <w:bCs/>
          <w:vertAlign w:val="subscript"/>
          <w:lang w:eastAsia="zh-CN"/>
        </w:rPr>
        <w:t>measure</w:t>
      </w:r>
      <w:proofErr w:type="spellEnd"/>
      <w:r w:rsidR="009C1ED0" w:rsidRPr="009C5807">
        <w:t xml:space="preserve"> is the measurement time stated in clause 6.1.4.4.2</w:t>
      </w:r>
      <w:r w:rsidR="009C1ED0">
        <w:t xml:space="preserve"> </w:t>
      </w:r>
      <w:r w:rsidR="00244DE0">
        <w:t>of</w:t>
      </w:r>
      <w:r w:rsidR="009C1ED0">
        <w:t xml:space="preserve"> TS38.133</w:t>
      </w:r>
      <w:r w:rsidR="003201E6">
        <w:t xml:space="preserve">. Regarding the </w:t>
      </w:r>
      <w:r w:rsidR="007C4278">
        <w:t>description</w:t>
      </w:r>
      <w:r w:rsidR="00522194">
        <w:t>,</w:t>
      </w:r>
      <w:r w:rsidR="003201E6">
        <w:t xml:space="preserve"> ‘</w:t>
      </w:r>
      <w:r w:rsidR="003201E6" w:rsidRPr="009C5807">
        <w:rPr>
          <w:rFonts w:cs="v4.2.0"/>
        </w:rPr>
        <w:t xml:space="preserve">The measurement time </w:t>
      </w:r>
      <w:r w:rsidR="003201E6" w:rsidRPr="009C5807">
        <w:t xml:space="preserve">delay is defined from the end of </w:t>
      </w:r>
      <w:proofErr w:type="spellStart"/>
      <w:r w:rsidR="003201E6" w:rsidRPr="009C5807">
        <w:rPr>
          <w:iCs/>
        </w:rPr>
        <w:t>T</w:t>
      </w:r>
      <w:r w:rsidR="003201E6" w:rsidRPr="009C5807">
        <w:rPr>
          <w:iCs/>
          <w:vertAlign w:val="subscript"/>
        </w:rPr>
        <w:t>Event_DU</w:t>
      </w:r>
      <w:proofErr w:type="spellEnd"/>
      <w:r w:rsidR="003201E6" w:rsidRPr="009C5807">
        <w:t xml:space="preserve"> until UE executes a handover to a target cell and interruption time starts.</w:t>
      </w:r>
      <w:r w:rsidR="003201E6">
        <w:t>’</w:t>
      </w:r>
      <w:r w:rsidR="007C4278">
        <w:t xml:space="preserve">, </w:t>
      </w:r>
      <w:r w:rsidR="00D34545">
        <w:t>it</w:t>
      </w:r>
      <w:r w:rsidR="00006BA3">
        <w:rPr>
          <w:bCs/>
          <w:lang w:eastAsia="zh-CN"/>
        </w:rPr>
        <w:t xml:space="preserve"> </w:t>
      </w:r>
      <w:r w:rsidR="004D463F">
        <w:rPr>
          <w:bCs/>
          <w:lang w:eastAsia="zh-CN"/>
        </w:rPr>
        <w:t xml:space="preserve">implies </w:t>
      </w:r>
      <w:r w:rsidR="001F30FD">
        <w:rPr>
          <w:bCs/>
          <w:lang w:eastAsia="zh-CN"/>
        </w:rPr>
        <w:t xml:space="preserve">that </w:t>
      </w:r>
      <w:proofErr w:type="spellStart"/>
      <w:r w:rsidR="004D463F" w:rsidRPr="009C5807">
        <w:rPr>
          <w:bCs/>
          <w:lang w:eastAsia="zh-CN"/>
        </w:rPr>
        <w:t>T</w:t>
      </w:r>
      <w:r w:rsidR="004D463F" w:rsidRPr="009C5807">
        <w:rPr>
          <w:bCs/>
          <w:vertAlign w:val="subscript"/>
          <w:lang w:eastAsia="zh-CN"/>
        </w:rPr>
        <w:t>measure</w:t>
      </w:r>
      <w:proofErr w:type="spellEnd"/>
      <w:r w:rsidR="004D463F">
        <w:rPr>
          <w:bCs/>
          <w:vertAlign w:val="subscript"/>
          <w:lang w:eastAsia="zh-CN"/>
        </w:rPr>
        <w:t xml:space="preserve"> </w:t>
      </w:r>
      <w:r w:rsidR="004D463F">
        <w:rPr>
          <w:bCs/>
          <w:lang w:eastAsia="zh-CN"/>
        </w:rPr>
        <w:t>is later than the time instant when the event is met.</w:t>
      </w:r>
      <w:r w:rsidR="000A1CE1">
        <w:rPr>
          <w:bCs/>
          <w:lang w:eastAsia="zh-CN"/>
        </w:rPr>
        <w:t xml:space="preserve"> </w:t>
      </w:r>
      <w:r w:rsidR="0017316A">
        <w:rPr>
          <w:bCs/>
          <w:lang w:eastAsia="zh-CN"/>
        </w:rPr>
        <w:t xml:space="preserve">In </w:t>
      </w:r>
      <w:r w:rsidR="000A1CE1">
        <w:rPr>
          <w:bCs/>
          <w:lang w:eastAsia="zh-CN"/>
        </w:rPr>
        <w:t>this case</w:t>
      </w:r>
      <w:r w:rsidR="00262E63">
        <w:rPr>
          <w:bCs/>
          <w:lang w:eastAsia="zh-CN"/>
        </w:rPr>
        <w:t>, it</w:t>
      </w:r>
      <w:r w:rsidR="00262E63" w:rsidRPr="006A07C4">
        <w:rPr>
          <w:bCs/>
          <w:lang w:eastAsia="zh-CN"/>
        </w:rPr>
        <w:t xml:space="preserve">’s </w:t>
      </w:r>
      <w:r w:rsidR="00F85EFF" w:rsidRPr="006A07C4">
        <w:rPr>
          <w:bCs/>
          <w:lang w:eastAsia="zh-CN"/>
        </w:rPr>
        <w:t>reasonable</w:t>
      </w:r>
      <w:r w:rsidR="00262E63" w:rsidRPr="006A07C4">
        <w:rPr>
          <w:bCs/>
          <w:lang w:eastAsia="zh-CN"/>
        </w:rPr>
        <w:t xml:space="preserve"> to </w:t>
      </w:r>
      <w:r w:rsidR="007D6778">
        <w:rPr>
          <w:bCs/>
          <w:lang w:eastAsia="zh-CN"/>
        </w:rPr>
        <w:t xml:space="preserve">adopt FBS </w:t>
      </w:r>
      <w:r w:rsidR="005A6B2A">
        <w:rPr>
          <w:bCs/>
          <w:lang w:eastAsia="zh-CN"/>
        </w:rPr>
        <w:t xml:space="preserve">as well </w:t>
      </w:r>
      <w:r w:rsidR="007D6778">
        <w:rPr>
          <w:bCs/>
          <w:lang w:eastAsia="zh-CN"/>
        </w:rPr>
        <w:t xml:space="preserve">to </w:t>
      </w:r>
      <w:r w:rsidR="00262E63" w:rsidRPr="006A07C4">
        <w:rPr>
          <w:bCs/>
          <w:lang w:eastAsia="zh-CN"/>
        </w:rPr>
        <w:t xml:space="preserve">speed up the </w:t>
      </w:r>
      <w:r w:rsidR="007D6778">
        <w:rPr>
          <w:bCs/>
          <w:lang w:eastAsia="zh-CN"/>
        </w:rPr>
        <w:t>CHO</w:t>
      </w:r>
      <w:r w:rsidR="00B83186">
        <w:rPr>
          <w:bCs/>
          <w:lang w:eastAsia="zh-CN"/>
        </w:rPr>
        <w:t xml:space="preserve"> delay</w:t>
      </w:r>
      <w:r w:rsidR="006A07C4">
        <w:rPr>
          <w:bCs/>
          <w:lang w:eastAsia="zh-CN"/>
        </w:rPr>
        <w:t>.</w:t>
      </w:r>
      <w:r w:rsidR="005A6B2A">
        <w:rPr>
          <w:bCs/>
          <w:lang w:eastAsia="zh-CN"/>
        </w:rPr>
        <w:t xml:space="preserve"> </w:t>
      </w:r>
    </w:p>
    <w:p w14:paraId="51F2026E" w14:textId="28EB089E" w:rsidR="006A07C4" w:rsidRDefault="007968FC" w:rsidP="00A64CE0">
      <w:pPr>
        <w:rPr>
          <w:b/>
          <w:lang w:eastAsia="zh-CN"/>
        </w:rPr>
      </w:pPr>
      <w:r w:rsidRPr="002B6B7E">
        <w:rPr>
          <w:b/>
          <w:lang w:eastAsia="zh-CN"/>
        </w:rPr>
        <w:t>Proposal</w:t>
      </w:r>
      <w:r w:rsidR="00387F30">
        <w:rPr>
          <w:b/>
          <w:lang w:eastAsia="zh-CN"/>
        </w:rPr>
        <w:t xml:space="preserve"> </w:t>
      </w:r>
      <w:r w:rsidR="00DB628F">
        <w:rPr>
          <w:b/>
          <w:lang w:eastAsia="zh-CN"/>
        </w:rPr>
        <w:t>12</w:t>
      </w:r>
      <w:r w:rsidRPr="002B6B7E">
        <w:rPr>
          <w:b/>
          <w:lang w:eastAsia="zh-CN"/>
        </w:rPr>
        <w:t xml:space="preserve">: For CHO, </w:t>
      </w:r>
      <w:r w:rsidR="00AA04C9">
        <w:rPr>
          <w:b/>
          <w:lang w:eastAsia="zh-CN"/>
        </w:rPr>
        <w:t xml:space="preserve">UE </w:t>
      </w:r>
      <w:r w:rsidR="00851E56">
        <w:rPr>
          <w:b/>
          <w:lang w:eastAsia="zh-CN"/>
        </w:rPr>
        <w:t>always</w:t>
      </w:r>
      <w:r w:rsidR="00F85EFF" w:rsidRPr="002B6B7E">
        <w:rPr>
          <w:b/>
          <w:lang w:eastAsia="zh-CN"/>
        </w:rPr>
        <w:t xml:space="preserve"> appl</w:t>
      </w:r>
      <w:r w:rsidR="00851E56">
        <w:rPr>
          <w:b/>
          <w:lang w:eastAsia="zh-CN"/>
        </w:rPr>
        <w:t>ies</w:t>
      </w:r>
      <w:r w:rsidR="00AA04C9" w:rsidRPr="00AA04C9">
        <w:rPr>
          <w:b/>
          <w:lang w:eastAsia="zh-CN"/>
        </w:rPr>
        <w:t xml:space="preserve"> </w:t>
      </w:r>
      <w:r w:rsidR="00AA04C9" w:rsidRPr="002B6B7E">
        <w:rPr>
          <w:b/>
          <w:lang w:eastAsia="zh-CN"/>
        </w:rPr>
        <w:t>FBS</w:t>
      </w:r>
      <w:r w:rsidR="00592C4B" w:rsidRPr="002B6B7E">
        <w:rPr>
          <w:b/>
          <w:lang w:eastAsia="zh-CN"/>
        </w:rPr>
        <w:t xml:space="preserve"> during </w:t>
      </w:r>
      <w:proofErr w:type="spellStart"/>
      <w:r w:rsidR="00592C4B" w:rsidRPr="002B6B7E">
        <w:rPr>
          <w:b/>
          <w:lang w:eastAsia="zh-CN"/>
        </w:rPr>
        <w:t>T</w:t>
      </w:r>
      <w:r w:rsidR="00592C4B" w:rsidRPr="002B6B7E">
        <w:rPr>
          <w:b/>
          <w:vertAlign w:val="subscript"/>
          <w:lang w:eastAsia="zh-CN"/>
        </w:rPr>
        <w:t>measure</w:t>
      </w:r>
      <w:proofErr w:type="spellEnd"/>
      <w:r w:rsidR="00E3684A">
        <w:rPr>
          <w:b/>
          <w:lang w:eastAsia="zh-CN"/>
        </w:rPr>
        <w:t>.</w:t>
      </w:r>
    </w:p>
    <w:p w14:paraId="40C1C94D" w14:textId="77777777" w:rsidR="0043000C" w:rsidRDefault="0043000C" w:rsidP="00A64CE0">
      <w:pPr>
        <w:rPr>
          <w:b/>
          <w:bCs/>
          <w:lang w:val="x-none" w:eastAsia="zh-CN"/>
        </w:rPr>
      </w:pPr>
    </w:p>
    <w:p w14:paraId="5C1A6E89" w14:textId="21C4E1C8" w:rsidR="00EE3D5B" w:rsidRPr="001B2779" w:rsidRDefault="00EE3D5B" w:rsidP="001B2779">
      <w:pPr>
        <w:rPr>
          <w:b/>
          <w:u w:val="single"/>
          <w:lang w:eastAsia="ko-KR"/>
        </w:rPr>
      </w:pPr>
      <w:r w:rsidRPr="001B2779">
        <w:rPr>
          <w:b/>
          <w:u w:val="single"/>
          <w:lang w:eastAsia="ko-KR"/>
        </w:rPr>
        <w:t xml:space="preserve">Issue </w:t>
      </w:r>
      <w:r w:rsidRPr="001B2779">
        <w:rPr>
          <w:rFonts w:hint="eastAsia"/>
          <w:b/>
          <w:u w:val="single"/>
          <w:lang w:eastAsia="ko-KR"/>
        </w:rPr>
        <w:t>1-2-1</w:t>
      </w:r>
      <w:r w:rsidRPr="001B2779">
        <w:rPr>
          <w:b/>
          <w:u w:val="single"/>
          <w:lang w:eastAsia="ko-KR"/>
        </w:rPr>
        <w:t>: Solutions to apply/specify L3 measurement delay reduction by optimizing Rx BSF</w:t>
      </w:r>
    </w:p>
    <w:tbl>
      <w:tblPr>
        <w:tblStyle w:val="TableGrid"/>
        <w:tblW w:w="0" w:type="auto"/>
        <w:tblLook w:val="04A0" w:firstRow="1" w:lastRow="0" w:firstColumn="1" w:lastColumn="0" w:noHBand="0" w:noVBand="1"/>
      </w:tblPr>
      <w:tblGrid>
        <w:gridCol w:w="10142"/>
      </w:tblGrid>
      <w:tr w:rsidR="004368BA" w14:paraId="47FF7329" w14:textId="77777777" w:rsidTr="004368BA">
        <w:tc>
          <w:tcPr>
            <w:tcW w:w="10142" w:type="dxa"/>
          </w:tcPr>
          <w:p w14:paraId="0FF0C248" w14:textId="77777777" w:rsidR="004368BA" w:rsidRDefault="004368BA" w:rsidP="004368BA">
            <w:pPr>
              <w:pStyle w:val="ListParagraph"/>
              <w:numPr>
                <w:ilvl w:val="0"/>
                <w:numId w:val="13"/>
              </w:numPr>
              <w:spacing w:beforeLines="50" w:before="120" w:after="120"/>
              <w:ind w:left="714" w:hanging="357"/>
              <w:contextualSpacing w:val="0"/>
              <w:rPr>
                <w:szCs w:val="24"/>
                <w:lang w:eastAsia="zh-CN"/>
              </w:rPr>
            </w:pPr>
            <w:r>
              <w:rPr>
                <w:szCs w:val="24"/>
                <w:lang w:eastAsia="zh-CN"/>
              </w:rPr>
              <w:t>Proposals</w:t>
            </w:r>
          </w:p>
          <w:p w14:paraId="225A0BF1" w14:textId="77777777" w:rsidR="004368BA" w:rsidRDefault="004368BA" w:rsidP="004368BA">
            <w:pPr>
              <w:pStyle w:val="ListParagraph"/>
              <w:numPr>
                <w:ilvl w:val="1"/>
                <w:numId w:val="13"/>
              </w:numPr>
              <w:spacing w:after="120"/>
              <w:ind w:left="1440"/>
              <w:contextualSpacing w:val="0"/>
              <w:rPr>
                <w:szCs w:val="24"/>
                <w:lang w:eastAsia="zh-CN"/>
              </w:rPr>
            </w:pPr>
            <w:r>
              <w:rPr>
                <w:szCs w:val="24"/>
                <w:lang w:eastAsia="zh-CN"/>
              </w:rPr>
              <w:t>Option 1</w:t>
            </w:r>
            <w:r>
              <w:rPr>
                <w:rFonts w:hint="eastAsia"/>
                <w:szCs w:val="24"/>
                <w:lang w:eastAsia="zh-CN"/>
              </w:rPr>
              <w:t>a</w:t>
            </w:r>
            <w:r>
              <w:rPr>
                <w:szCs w:val="24"/>
                <w:lang w:eastAsia="zh-CN"/>
              </w:rPr>
              <w:t xml:space="preserve">: </w:t>
            </w:r>
            <w:r>
              <w:rPr>
                <w:rFonts w:hint="eastAsia"/>
                <w:szCs w:val="24"/>
                <w:lang w:eastAsia="zh-CN"/>
              </w:rPr>
              <w:t>(ZTE, CATT, Ericsson, CT, CMCC)</w:t>
            </w:r>
          </w:p>
          <w:p w14:paraId="7388D079" w14:textId="77777777" w:rsidR="004368BA" w:rsidRDefault="004368BA" w:rsidP="004368BA">
            <w:pPr>
              <w:pStyle w:val="ListParagraph"/>
              <w:numPr>
                <w:ilvl w:val="2"/>
                <w:numId w:val="13"/>
              </w:numPr>
              <w:overflowPunct w:val="0"/>
              <w:autoSpaceDE w:val="0"/>
              <w:autoSpaceDN w:val="0"/>
              <w:adjustRightInd w:val="0"/>
              <w:contextualSpacing w:val="0"/>
              <w:textAlignment w:val="baseline"/>
              <w:rPr>
                <w:szCs w:val="24"/>
                <w:lang w:eastAsia="zh-CN"/>
              </w:rPr>
            </w:pPr>
            <w:r>
              <w:rPr>
                <w:bCs/>
                <w:iCs/>
              </w:rPr>
              <w:t>Introducing the UE capability of reduced N, the candidates could be 2, 4 or 6.</w:t>
            </w:r>
            <w:r>
              <w:rPr>
                <w:rFonts w:eastAsiaTheme="minorEastAsia" w:hint="eastAsia"/>
                <w:bCs/>
                <w:iCs/>
                <w:lang w:eastAsia="zh-CN"/>
              </w:rPr>
              <w:t xml:space="preserve">  </w:t>
            </w:r>
          </w:p>
          <w:p w14:paraId="62B2AD70" w14:textId="77777777" w:rsidR="004368BA" w:rsidRDefault="004368BA" w:rsidP="004368BA">
            <w:pPr>
              <w:pStyle w:val="ListParagraph"/>
              <w:numPr>
                <w:ilvl w:val="1"/>
                <w:numId w:val="13"/>
              </w:numPr>
              <w:spacing w:after="120"/>
              <w:ind w:left="1440"/>
              <w:contextualSpacing w:val="0"/>
              <w:rPr>
                <w:szCs w:val="24"/>
                <w:lang w:eastAsia="zh-CN"/>
              </w:rPr>
            </w:pPr>
            <w:r>
              <w:rPr>
                <w:szCs w:val="24"/>
                <w:lang w:eastAsia="zh-CN"/>
              </w:rPr>
              <w:t xml:space="preserve">Option </w:t>
            </w:r>
            <w:r>
              <w:rPr>
                <w:rFonts w:hint="eastAsia"/>
                <w:szCs w:val="24"/>
                <w:lang w:eastAsia="zh-CN"/>
              </w:rPr>
              <w:t>1b</w:t>
            </w:r>
            <w:r>
              <w:rPr>
                <w:szCs w:val="24"/>
                <w:lang w:eastAsia="zh-CN"/>
              </w:rPr>
              <w:t xml:space="preserve">: </w:t>
            </w:r>
            <w:r>
              <w:rPr>
                <w:rFonts w:hint="eastAsia"/>
                <w:szCs w:val="24"/>
                <w:lang w:eastAsia="zh-CN"/>
              </w:rPr>
              <w:t>(QC)</w:t>
            </w:r>
          </w:p>
          <w:p w14:paraId="7BB488B6" w14:textId="77777777" w:rsidR="004368BA" w:rsidRDefault="004368BA" w:rsidP="004368BA">
            <w:pPr>
              <w:pStyle w:val="ListParagraph"/>
              <w:numPr>
                <w:ilvl w:val="2"/>
                <w:numId w:val="13"/>
              </w:numPr>
              <w:overflowPunct w:val="0"/>
              <w:autoSpaceDE w:val="0"/>
              <w:autoSpaceDN w:val="0"/>
              <w:adjustRightInd w:val="0"/>
              <w:contextualSpacing w:val="0"/>
              <w:textAlignment w:val="baseline"/>
              <w:rPr>
                <w:szCs w:val="24"/>
                <w:lang w:eastAsia="zh-CN"/>
              </w:rPr>
            </w:pPr>
            <w:r>
              <w:rPr>
                <w:bCs/>
                <w:iCs/>
              </w:rPr>
              <w:t>At least, support reduction of beam sweeping factor from 8 to 4 for multi-RX capable UEs in Rel-19. Support of other beam sweeping factors can be FFS.</w:t>
            </w:r>
            <w:r>
              <w:rPr>
                <w:rFonts w:eastAsiaTheme="minorEastAsia" w:hint="eastAsia"/>
                <w:bCs/>
                <w:iCs/>
                <w:lang w:eastAsia="zh-CN"/>
              </w:rPr>
              <w:t xml:space="preserve"> </w:t>
            </w:r>
          </w:p>
          <w:p w14:paraId="57EDA4F4" w14:textId="77777777" w:rsidR="004368BA" w:rsidRDefault="004368BA" w:rsidP="004368BA">
            <w:pPr>
              <w:pStyle w:val="ListParagraph"/>
              <w:numPr>
                <w:ilvl w:val="1"/>
                <w:numId w:val="13"/>
              </w:numPr>
              <w:spacing w:after="120"/>
              <w:ind w:left="1440"/>
              <w:contextualSpacing w:val="0"/>
              <w:rPr>
                <w:szCs w:val="24"/>
                <w:lang w:eastAsia="zh-CN"/>
              </w:rPr>
            </w:pPr>
            <w:r>
              <w:rPr>
                <w:szCs w:val="24"/>
                <w:lang w:eastAsia="zh-CN"/>
              </w:rPr>
              <w:t xml:space="preserve">Option </w:t>
            </w:r>
            <w:r>
              <w:rPr>
                <w:rFonts w:hint="eastAsia"/>
                <w:szCs w:val="24"/>
                <w:lang w:eastAsia="zh-CN"/>
              </w:rPr>
              <w:t>1c</w:t>
            </w:r>
            <w:r>
              <w:rPr>
                <w:szCs w:val="24"/>
                <w:lang w:eastAsia="zh-CN"/>
              </w:rPr>
              <w:t xml:space="preserve">: </w:t>
            </w:r>
            <w:r>
              <w:rPr>
                <w:rFonts w:hint="eastAsia"/>
                <w:szCs w:val="24"/>
                <w:lang w:eastAsia="zh-CN"/>
              </w:rPr>
              <w:t>(MTK)</w:t>
            </w:r>
          </w:p>
          <w:p w14:paraId="52DE01A0" w14:textId="77777777" w:rsidR="004368BA" w:rsidRDefault="004368BA" w:rsidP="004368BA">
            <w:pPr>
              <w:pStyle w:val="ListParagraph"/>
              <w:numPr>
                <w:ilvl w:val="2"/>
                <w:numId w:val="13"/>
              </w:numPr>
              <w:overflowPunct w:val="0"/>
              <w:autoSpaceDE w:val="0"/>
              <w:autoSpaceDN w:val="0"/>
              <w:adjustRightInd w:val="0"/>
              <w:contextualSpacing w:val="0"/>
              <w:textAlignment w:val="baseline"/>
              <w:rPr>
                <w:szCs w:val="24"/>
                <w:lang w:eastAsia="zh-CN"/>
              </w:rPr>
            </w:pPr>
            <w:r>
              <w:rPr>
                <w:bCs/>
                <w:iCs/>
              </w:rPr>
              <w:t>On the solution to achieve reduced beam sweeping factor (BSF) as UE capability, RAN4 to decide to use either:</w:t>
            </w:r>
            <w:r>
              <w:rPr>
                <w:rFonts w:eastAsiaTheme="minorEastAsia" w:hint="eastAsia"/>
                <w:bCs/>
                <w:iCs/>
                <w:lang w:eastAsia="zh-CN"/>
              </w:rPr>
              <w:t xml:space="preserve"> </w:t>
            </w:r>
          </w:p>
          <w:p w14:paraId="29F140ED" w14:textId="77777777" w:rsidR="004368BA" w:rsidRDefault="004368BA" w:rsidP="004368BA">
            <w:pPr>
              <w:pStyle w:val="ListParagraph"/>
              <w:widowControl w:val="0"/>
              <w:numPr>
                <w:ilvl w:val="3"/>
                <w:numId w:val="13"/>
              </w:numPr>
              <w:spacing w:afterLines="50" w:after="120"/>
              <w:contextualSpacing w:val="0"/>
              <w:jc w:val="both"/>
              <w:rPr>
                <w:bCs/>
              </w:rPr>
            </w:pPr>
            <w:r>
              <w:rPr>
                <w:bCs/>
              </w:rPr>
              <w:t>Single value for reduced BSF (e.g., 6 or 4)</w:t>
            </w:r>
          </w:p>
          <w:p w14:paraId="275489DC" w14:textId="77777777" w:rsidR="004368BA" w:rsidRDefault="004368BA" w:rsidP="004368BA">
            <w:pPr>
              <w:pStyle w:val="ListParagraph"/>
              <w:numPr>
                <w:ilvl w:val="3"/>
                <w:numId w:val="13"/>
              </w:numPr>
              <w:overflowPunct w:val="0"/>
              <w:autoSpaceDE w:val="0"/>
              <w:autoSpaceDN w:val="0"/>
              <w:adjustRightInd w:val="0"/>
              <w:contextualSpacing w:val="0"/>
              <w:textAlignment w:val="baseline"/>
              <w:rPr>
                <w:szCs w:val="24"/>
                <w:lang w:eastAsia="zh-CN"/>
              </w:rPr>
            </w:pPr>
            <w:r>
              <w:rPr>
                <w:bCs/>
              </w:rPr>
              <w:t>Multiple candidate values for BSF (e.g., 6 and 4)</w:t>
            </w:r>
          </w:p>
          <w:p w14:paraId="71397484" w14:textId="77777777" w:rsidR="004368BA" w:rsidRDefault="004368BA" w:rsidP="004368BA">
            <w:pPr>
              <w:pStyle w:val="ListParagraph"/>
              <w:numPr>
                <w:ilvl w:val="1"/>
                <w:numId w:val="13"/>
              </w:numPr>
              <w:spacing w:after="120"/>
              <w:ind w:left="1440"/>
              <w:contextualSpacing w:val="0"/>
              <w:rPr>
                <w:szCs w:val="24"/>
                <w:lang w:eastAsia="zh-CN"/>
              </w:rPr>
            </w:pPr>
            <w:r>
              <w:rPr>
                <w:szCs w:val="24"/>
                <w:lang w:eastAsia="zh-CN"/>
              </w:rPr>
              <w:t xml:space="preserve">Option </w:t>
            </w:r>
            <w:r>
              <w:rPr>
                <w:rFonts w:hint="eastAsia"/>
                <w:szCs w:val="24"/>
                <w:lang w:eastAsia="zh-CN"/>
              </w:rPr>
              <w:t>2</w:t>
            </w:r>
            <w:r>
              <w:rPr>
                <w:szCs w:val="24"/>
                <w:lang w:eastAsia="zh-CN"/>
              </w:rPr>
              <w:t xml:space="preserve">: </w:t>
            </w:r>
            <w:r>
              <w:rPr>
                <w:rFonts w:hint="eastAsia"/>
                <w:szCs w:val="24"/>
                <w:lang w:eastAsia="zh-CN"/>
              </w:rPr>
              <w:t>(vivo)</w:t>
            </w:r>
          </w:p>
          <w:p w14:paraId="4437E39D" w14:textId="77777777" w:rsidR="004368BA" w:rsidRDefault="004368BA" w:rsidP="004368BA">
            <w:pPr>
              <w:pStyle w:val="ListParagraph"/>
              <w:numPr>
                <w:ilvl w:val="2"/>
                <w:numId w:val="13"/>
              </w:numPr>
              <w:overflowPunct w:val="0"/>
              <w:autoSpaceDE w:val="0"/>
              <w:autoSpaceDN w:val="0"/>
              <w:adjustRightInd w:val="0"/>
              <w:contextualSpacing w:val="0"/>
              <w:textAlignment w:val="baseline"/>
              <w:rPr>
                <w:szCs w:val="24"/>
                <w:lang w:eastAsia="zh-CN"/>
              </w:rPr>
            </w:pPr>
            <w:r>
              <w:rPr>
                <w:bCs/>
                <w:iCs/>
              </w:rPr>
              <w:t>RAN4 to consider the following approaches as solutions:</w:t>
            </w:r>
            <w:r>
              <w:rPr>
                <w:rFonts w:eastAsiaTheme="minorEastAsia" w:hint="eastAsia"/>
                <w:bCs/>
                <w:iCs/>
                <w:lang w:eastAsia="zh-CN"/>
              </w:rPr>
              <w:t xml:space="preserve"> </w:t>
            </w:r>
          </w:p>
          <w:p w14:paraId="2F23DB06" w14:textId="77777777" w:rsidR="004368BA" w:rsidRDefault="004368BA" w:rsidP="004368BA">
            <w:pPr>
              <w:pStyle w:val="RAN4proposal"/>
              <w:numPr>
                <w:ilvl w:val="3"/>
                <w:numId w:val="13"/>
              </w:numPr>
            </w:pPr>
            <w:r>
              <w:t>Introduce the UE capability to indicate the reduced M value (M=sample*BSF), e.g., 12, 14, 16, etc.</w:t>
            </w:r>
          </w:p>
          <w:p w14:paraId="0D96389E" w14:textId="77777777" w:rsidR="004368BA" w:rsidRDefault="004368BA" w:rsidP="004368BA">
            <w:pPr>
              <w:pStyle w:val="RAN4proposal"/>
              <w:numPr>
                <w:ilvl w:val="3"/>
                <w:numId w:val="13"/>
              </w:numPr>
            </w:pPr>
            <w:r>
              <w:t>Introduce the UE capability to indicate the fraction value for reduction, e.g., 1/2, 1/3, etc.</w:t>
            </w:r>
          </w:p>
          <w:p w14:paraId="5706CB28" w14:textId="77777777" w:rsidR="004368BA" w:rsidRDefault="004368BA" w:rsidP="004368BA">
            <w:pPr>
              <w:pStyle w:val="RAN4proposal"/>
              <w:numPr>
                <w:ilvl w:val="3"/>
                <w:numId w:val="13"/>
              </w:numPr>
              <w:spacing w:after="120"/>
              <w:ind w:hanging="357"/>
              <w:rPr>
                <w:b/>
              </w:rPr>
            </w:pPr>
            <w:r>
              <w:lastRenderedPageBreak/>
              <w:t>Introduce the UE capability to indicate the BSF value, the value needs to be discussed under a common assumption for the sample value, for example, sample = 4.</w:t>
            </w:r>
            <w:r>
              <w:rPr>
                <w:rFonts w:hint="eastAsia"/>
              </w:rPr>
              <w:t xml:space="preserve"> </w:t>
            </w:r>
          </w:p>
          <w:p w14:paraId="3AAC9B7E" w14:textId="77777777" w:rsidR="004368BA" w:rsidRDefault="004368BA" w:rsidP="004368BA">
            <w:pPr>
              <w:pStyle w:val="ListParagraph"/>
              <w:numPr>
                <w:ilvl w:val="1"/>
                <w:numId w:val="13"/>
              </w:numPr>
              <w:spacing w:after="120"/>
              <w:ind w:left="1440"/>
              <w:contextualSpacing w:val="0"/>
              <w:rPr>
                <w:szCs w:val="24"/>
                <w:lang w:eastAsia="zh-CN"/>
              </w:rPr>
            </w:pPr>
            <w:r>
              <w:rPr>
                <w:szCs w:val="24"/>
                <w:lang w:eastAsia="zh-CN"/>
              </w:rPr>
              <w:t xml:space="preserve">Option </w:t>
            </w:r>
            <w:r>
              <w:rPr>
                <w:rFonts w:hint="eastAsia"/>
                <w:szCs w:val="24"/>
                <w:lang w:eastAsia="zh-CN"/>
              </w:rPr>
              <w:t>3</w:t>
            </w:r>
            <w:r>
              <w:rPr>
                <w:szCs w:val="24"/>
                <w:lang w:eastAsia="zh-CN"/>
              </w:rPr>
              <w:t xml:space="preserve">: </w:t>
            </w:r>
            <w:r>
              <w:rPr>
                <w:rFonts w:hint="eastAsia"/>
                <w:szCs w:val="24"/>
                <w:lang w:eastAsia="zh-CN"/>
              </w:rPr>
              <w:t>(HW)</w:t>
            </w:r>
          </w:p>
          <w:p w14:paraId="0AD60213" w14:textId="77777777" w:rsidR="004368BA" w:rsidRDefault="004368BA" w:rsidP="004368BA">
            <w:pPr>
              <w:pStyle w:val="ListParagraph"/>
              <w:numPr>
                <w:ilvl w:val="2"/>
                <w:numId w:val="13"/>
              </w:numPr>
              <w:overflowPunct w:val="0"/>
              <w:autoSpaceDE w:val="0"/>
              <w:autoSpaceDN w:val="0"/>
              <w:adjustRightInd w:val="0"/>
              <w:spacing w:after="120"/>
              <w:ind w:hanging="357"/>
              <w:contextualSpacing w:val="0"/>
              <w:textAlignment w:val="baseline"/>
              <w:rPr>
                <w:bCs/>
                <w:iCs/>
              </w:rPr>
            </w:pPr>
            <w:r>
              <w:rPr>
                <w:bCs/>
                <w:iCs/>
              </w:rPr>
              <w:t>The UE capability design shall allow enough flexibility on supporting this feature considering:</w:t>
            </w:r>
            <w:r>
              <w:rPr>
                <w:rFonts w:eastAsiaTheme="minorEastAsia" w:hint="eastAsia"/>
                <w:bCs/>
                <w:iCs/>
                <w:lang w:eastAsia="zh-CN"/>
              </w:rPr>
              <w:t xml:space="preserve"> </w:t>
            </w:r>
          </w:p>
          <w:p w14:paraId="4F1A4973" w14:textId="77777777" w:rsidR="004368BA" w:rsidRDefault="004368BA" w:rsidP="004368BA">
            <w:pPr>
              <w:pStyle w:val="ListParagraph"/>
              <w:numPr>
                <w:ilvl w:val="3"/>
                <w:numId w:val="13"/>
              </w:numPr>
              <w:overflowPunct w:val="0"/>
              <w:autoSpaceDE w:val="0"/>
              <w:autoSpaceDN w:val="0"/>
              <w:adjustRightInd w:val="0"/>
              <w:spacing w:after="120"/>
              <w:ind w:hanging="357"/>
              <w:contextualSpacing w:val="0"/>
              <w:textAlignment w:val="baseline"/>
              <w:rPr>
                <w:bCs/>
                <w:iCs/>
              </w:rPr>
            </w:pPr>
            <w:r>
              <w:rPr>
                <w:bCs/>
                <w:iCs/>
              </w:rPr>
              <w:t>Different BC</w:t>
            </w:r>
          </w:p>
          <w:p w14:paraId="3E80A39C" w14:textId="77777777" w:rsidR="004368BA" w:rsidRDefault="004368BA" w:rsidP="004368BA">
            <w:pPr>
              <w:pStyle w:val="ListParagraph"/>
              <w:numPr>
                <w:ilvl w:val="3"/>
                <w:numId w:val="13"/>
              </w:numPr>
              <w:overflowPunct w:val="0"/>
              <w:autoSpaceDE w:val="0"/>
              <w:autoSpaceDN w:val="0"/>
              <w:adjustRightInd w:val="0"/>
              <w:spacing w:after="120"/>
              <w:ind w:hanging="357"/>
              <w:contextualSpacing w:val="0"/>
              <w:textAlignment w:val="baseline"/>
              <w:rPr>
                <w:bCs/>
                <w:iCs/>
              </w:rPr>
            </w:pPr>
            <w:r>
              <w:rPr>
                <w:bCs/>
                <w:iCs/>
              </w:rPr>
              <w:t xml:space="preserve">Number of Carriers/MOs to measured </w:t>
            </w:r>
          </w:p>
          <w:p w14:paraId="6811618D" w14:textId="77777777" w:rsidR="004368BA" w:rsidRDefault="004368BA" w:rsidP="004368BA">
            <w:pPr>
              <w:pStyle w:val="ListParagraph"/>
              <w:numPr>
                <w:ilvl w:val="3"/>
                <w:numId w:val="13"/>
              </w:numPr>
              <w:overflowPunct w:val="0"/>
              <w:autoSpaceDE w:val="0"/>
              <w:autoSpaceDN w:val="0"/>
              <w:adjustRightInd w:val="0"/>
              <w:spacing w:after="120"/>
              <w:ind w:hanging="357"/>
              <w:contextualSpacing w:val="0"/>
              <w:textAlignment w:val="baseline"/>
              <w:rPr>
                <w:szCs w:val="24"/>
                <w:lang w:eastAsia="zh-CN"/>
              </w:rPr>
            </w:pPr>
            <w:r>
              <w:rPr>
                <w:bCs/>
                <w:iCs/>
              </w:rPr>
              <w:t>Intra-frequency/inter-frequency</w:t>
            </w:r>
            <w:r>
              <w:rPr>
                <w:rFonts w:eastAsiaTheme="minorEastAsia" w:hint="eastAsia"/>
                <w:bCs/>
                <w:iCs/>
                <w:lang w:eastAsia="zh-CN"/>
              </w:rPr>
              <w:t xml:space="preserve">  </w:t>
            </w:r>
          </w:p>
          <w:p w14:paraId="7DD83BCE" w14:textId="77777777" w:rsidR="004368BA" w:rsidRDefault="004368BA" w:rsidP="004368BA">
            <w:pPr>
              <w:pStyle w:val="ListParagraph"/>
              <w:numPr>
                <w:ilvl w:val="1"/>
                <w:numId w:val="13"/>
              </w:numPr>
              <w:spacing w:after="120"/>
              <w:ind w:left="1440"/>
              <w:contextualSpacing w:val="0"/>
              <w:rPr>
                <w:szCs w:val="24"/>
                <w:lang w:eastAsia="zh-CN"/>
              </w:rPr>
            </w:pPr>
            <w:r>
              <w:rPr>
                <w:szCs w:val="24"/>
                <w:lang w:eastAsia="zh-CN"/>
              </w:rPr>
              <w:t xml:space="preserve">Option </w:t>
            </w:r>
            <w:r>
              <w:rPr>
                <w:rFonts w:eastAsia="Malgun Gothic" w:hint="eastAsia"/>
                <w:szCs w:val="24"/>
                <w:lang w:eastAsia="ko-KR"/>
              </w:rPr>
              <w:t>4</w:t>
            </w:r>
            <w:r>
              <w:rPr>
                <w:szCs w:val="24"/>
                <w:lang w:eastAsia="zh-CN"/>
              </w:rPr>
              <w:t xml:space="preserve">: </w:t>
            </w:r>
            <w:r>
              <w:rPr>
                <w:rFonts w:hint="eastAsia"/>
                <w:szCs w:val="24"/>
                <w:lang w:eastAsia="zh-CN"/>
              </w:rPr>
              <w:t>(</w:t>
            </w:r>
            <w:r>
              <w:rPr>
                <w:rFonts w:eastAsia="Malgun Gothic" w:hint="eastAsia"/>
                <w:szCs w:val="24"/>
                <w:lang w:eastAsia="ko-KR"/>
              </w:rPr>
              <w:t>LGE</w:t>
            </w:r>
            <w:r>
              <w:rPr>
                <w:rFonts w:hint="eastAsia"/>
                <w:szCs w:val="24"/>
                <w:lang w:eastAsia="zh-CN"/>
              </w:rPr>
              <w:t>)</w:t>
            </w:r>
          </w:p>
          <w:p w14:paraId="6B7B4904" w14:textId="77777777" w:rsidR="004368BA" w:rsidRDefault="004368BA" w:rsidP="004368BA">
            <w:pPr>
              <w:pStyle w:val="ListParagraph"/>
              <w:numPr>
                <w:ilvl w:val="2"/>
                <w:numId w:val="13"/>
              </w:numPr>
              <w:overflowPunct w:val="0"/>
              <w:autoSpaceDE w:val="0"/>
              <w:autoSpaceDN w:val="0"/>
              <w:adjustRightInd w:val="0"/>
              <w:spacing w:after="120"/>
              <w:ind w:hanging="357"/>
              <w:contextualSpacing w:val="0"/>
              <w:textAlignment w:val="baseline"/>
              <w:rPr>
                <w:bCs/>
                <w:iCs/>
              </w:rPr>
            </w:pPr>
            <w:r>
              <w:rPr>
                <w:rFonts w:eastAsia="Malgun Gothic" w:hint="eastAsia"/>
                <w:bCs/>
                <w:iCs/>
                <w:lang w:eastAsia="ko-KR"/>
              </w:rPr>
              <w:t>I</w:t>
            </w:r>
            <w:r>
              <w:rPr>
                <w:bCs/>
                <w:iCs/>
              </w:rPr>
              <w:t>ntroduce scaling value (</w:t>
            </w:r>
            <w:proofErr w:type="spellStart"/>
            <w:r>
              <w:rPr>
                <w:bCs/>
                <w:iCs/>
              </w:rPr>
              <w:t>P</w:t>
            </w:r>
            <w:r>
              <w:rPr>
                <w:bCs/>
                <w:iCs/>
                <w:vertAlign w:val="subscript"/>
              </w:rPr>
              <w:t>multi</w:t>
            </w:r>
            <w:proofErr w:type="spellEnd"/>
            <w:r>
              <w:rPr>
                <w:bCs/>
                <w:iCs/>
                <w:vertAlign w:val="subscript"/>
              </w:rPr>
              <w:t>-Rx</w:t>
            </w:r>
            <w:r>
              <w:rPr>
                <w:bCs/>
                <w:iCs/>
              </w:rPr>
              <w:t>) &lt; 1 to reduce measurement delay</w:t>
            </w:r>
            <w:r>
              <w:rPr>
                <w:rFonts w:eastAsiaTheme="minorEastAsia" w:hint="eastAsia"/>
                <w:bCs/>
                <w:iCs/>
                <w:lang w:eastAsia="zh-CN"/>
              </w:rPr>
              <w:t xml:space="preserve"> </w:t>
            </w:r>
          </w:p>
          <w:p w14:paraId="73AD0FF7" w14:textId="77777777" w:rsidR="004368BA" w:rsidRDefault="004368BA" w:rsidP="004368BA">
            <w:pPr>
              <w:pStyle w:val="ListParagraph"/>
              <w:numPr>
                <w:ilvl w:val="0"/>
                <w:numId w:val="13"/>
              </w:numPr>
              <w:spacing w:after="120"/>
              <w:ind w:left="720"/>
              <w:contextualSpacing w:val="0"/>
              <w:rPr>
                <w:szCs w:val="24"/>
                <w:highlight w:val="yellow"/>
                <w:lang w:eastAsia="zh-CN"/>
              </w:rPr>
            </w:pPr>
            <w:r>
              <w:rPr>
                <w:szCs w:val="24"/>
                <w:highlight w:val="yellow"/>
                <w:lang w:eastAsia="zh-CN"/>
              </w:rPr>
              <w:t>Recommended WF</w:t>
            </w:r>
          </w:p>
          <w:p w14:paraId="514A7E20" w14:textId="77777777" w:rsidR="004368BA" w:rsidRDefault="004368BA" w:rsidP="004368BA">
            <w:pPr>
              <w:pStyle w:val="ListParagraph"/>
              <w:numPr>
                <w:ilvl w:val="1"/>
                <w:numId w:val="13"/>
              </w:numPr>
              <w:spacing w:after="120"/>
              <w:ind w:left="1440"/>
              <w:contextualSpacing w:val="0"/>
              <w:rPr>
                <w:szCs w:val="24"/>
                <w:highlight w:val="yellow"/>
                <w:lang w:eastAsia="zh-CN"/>
              </w:rPr>
            </w:pPr>
            <w:r>
              <w:rPr>
                <w:bCs/>
                <w:iCs/>
                <w:highlight w:val="yellow"/>
              </w:rPr>
              <w:t>Introducing the UE capability of reduced N</w:t>
            </w:r>
            <w:r>
              <w:rPr>
                <w:rFonts w:eastAsiaTheme="minorEastAsia" w:hint="eastAsia"/>
                <w:bCs/>
                <w:iCs/>
                <w:highlight w:val="yellow"/>
                <w:lang w:eastAsia="zh-CN"/>
              </w:rPr>
              <w:t xml:space="preserve"> to indicate the BSF value(s)</w:t>
            </w:r>
            <w:r>
              <w:rPr>
                <w:rFonts w:eastAsia="Malgun Gothic" w:hint="eastAsia"/>
                <w:bCs/>
                <w:iCs/>
                <w:highlight w:val="yellow"/>
                <w:lang w:eastAsia="ko-KR"/>
              </w:rPr>
              <w:t xml:space="preserve"> or fraction value(s)</w:t>
            </w:r>
            <w:r>
              <w:rPr>
                <w:rFonts w:eastAsiaTheme="minorEastAsia" w:hint="eastAsia"/>
                <w:bCs/>
                <w:iCs/>
                <w:highlight w:val="yellow"/>
                <w:lang w:eastAsia="zh-CN"/>
              </w:rPr>
              <w:t xml:space="preserve">. FFS the value(s). </w:t>
            </w:r>
          </w:p>
          <w:p w14:paraId="31D57428" w14:textId="77777777" w:rsidR="004368BA" w:rsidRDefault="004368BA" w:rsidP="004368BA">
            <w:pPr>
              <w:pStyle w:val="ListParagraph"/>
              <w:numPr>
                <w:ilvl w:val="1"/>
                <w:numId w:val="13"/>
              </w:numPr>
              <w:spacing w:after="120"/>
              <w:ind w:left="1440"/>
              <w:contextualSpacing w:val="0"/>
              <w:rPr>
                <w:szCs w:val="24"/>
                <w:highlight w:val="yellow"/>
                <w:lang w:eastAsia="zh-CN"/>
              </w:rPr>
            </w:pPr>
            <w:r>
              <w:rPr>
                <w:rFonts w:hint="eastAsia"/>
                <w:szCs w:val="24"/>
                <w:highlight w:val="yellow"/>
                <w:lang w:eastAsia="zh-CN"/>
              </w:rPr>
              <w:t>Discuss o</w:t>
            </w:r>
            <w:r>
              <w:rPr>
                <w:szCs w:val="24"/>
                <w:highlight w:val="yellow"/>
                <w:lang w:eastAsia="zh-CN"/>
              </w:rPr>
              <w:t>ption</w:t>
            </w:r>
            <w:r>
              <w:rPr>
                <w:rFonts w:hint="eastAsia"/>
                <w:szCs w:val="24"/>
                <w:highlight w:val="yellow"/>
                <w:lang w:eastAsia="zh-CN"/>
              </w:rPr>
              <w:t xml:space="preserve"> 3 in regard to the UE capability design:</w:t>
            </w:r>
          </w:p>
          <w:p w14:paraId="64D5F6E6" w14:textId="77777777" w:rsidR="004368BA" w:rsidRDefault="004368BA" w:rsidP="004368BA">
            <w:pPr>
              <w:pStyle w:val="ListParagraph"/>
              <w:numPr>
                <w:ilvl w:val="2"/>
                <w:numId w:val="13"/>
              </w:numPr>
              <w:overflowPunct w:val="0"/>
              <w:autoSpaceDE w:val="0"/>
              <w:autoSpaceDN w:val="0"/>
              <w:adjustRightInd w:val="0"/>
              <w:spacing w:after="120"/>
              <w:contextualSpacing w:val="0"/>
              <w:textAlignment w:val="baseline"/>
              <w:rPr>
                <w:bCs/>
                <w:iCs/>
                <w:highlight w:val="yellow"/>
              </w:rPr>
            </w:pPr>
            <w:r>
              <w:rPr>
                <w:bCs/>
                <w:iCs/>
                <w:highlight w:val="yellow"/>
              </w:rPr>
              <w:t>Different BC</w:t>
            </w:r>
          </w:p>
          <w:p w14:paraId="7F6DC39F" w14:textId="77777777" w:rsidR="004368BA" w:rsidRDefault="004368BA" w:rsidP="004368BA">
            <w:pPr>
              <w:pStyle w:val="ListParagraph"/>
              <w:numPr>
                <w:ilvl w:val="2"/>
                <w:numId w:val="13"/>
              </w:numPr>
              <w:overflowPunct w:val="0"/>
              <w:autoSpaceDE w:val="0"/>
              <w:autoSpaceDN w:val="0"/>
              <w:adjustRightInd w:val="0"/>
              <w:spacing w:after="120"/>
              <w:contextualSpacing w:val="0"/>
              <w:textAlignment w:val="baseline"/>
              <w:rPr>
                <w:bCs/>
                <w:iCs/>
                <w:highlight w:val="yellow"/>
              </w:rPr>
            </w:pPr>
            <w:r>
              <w:rPr>
                <w:bCs/>
                <w:iCs/>
                <w:highlight w:val="yellow"/>
              </w:rPr>
              <w:t xml:space="preserve">Number of Carriers/MOs to measured </w:t>
            </w:r>
          </w:p>
          <w:p w14:paraId="32D24720" w14:textId="1F083479" w:rsidR="004368BA" w:rsidRPr="004368BA" w:rsidRDefault="004368BA" w:rsidP="00EE3D5B">
            <w:pPr>
              <w:pStyle w:val="ListParagraph"/>
              <w:numPr>
                <w:ilvl w:val="2"/>
                <w:numId w:val="13"/>
              </w:numPr>
              <w:overflowPunct w:val="0"/>
              <w:autoSpaceDE w:val="0"/>
              <w:autoSpaceDN w:val="0"/>
              <w:adjustRightInd w:val="0"/>
              <w:spacing w:after="120"/>
              <w:contextualSpacing w:val="0"/>
              <w:textAlignment w:val="baseline"/>
              <w:rPr>
                <w:szCs w:val="24"/>
                <w:highlight w:val="yellow"/>
                <w:lang w:eastAsia="zh-CN"/>
              </w:rPr>
            </w:pPr>
            <w:r>
              <w:rPr>
                <w:bCs/>
                <w:iCs/>
                <w:highlight w:val="yellow"/>
              </w:rPr>
              <w:t>Intra-frequency/inter-frequency</w:t>
            </w:r>
            <w:r>
              <w:rPr>
                <w:rFonts w:eastAsiaTheme="minorEastAsia" w:hint="eastAsia"/>
                <w:bCs/>
                <w:iCs/>
                <w:highlight w:val="yellow"/>
                <w:lang w:eastAsia="zh-CN"/>
              </w:rPr>
              <w:t xml:space="preserve">  </w:t>
            </w:r>
          </w:p>
        </w:tc>
      </w:tr>
    </w:tbl>
    <w:p w14:paraId="4FF4551A" w14:textId="77777777" w:rsidR="00EE3D5B" w:rsidRPr="00DD7E8B" w:rsidRDefault="00EE3D5B" w:rsidP="00EE3D5B">
      <w:pPr>
        <w:rPr>
          <w:rFonts w:eastAsiaTheme="minorEastAsia"/>
          <w:b/>
          <w:bCs/>
        </w:rPr>
      </w:pPr>
    </w:p>
    <w:p w14:paraId="44515D10" w14:textId="0785428E" w:rsidR="00DD7E8B" w:rsidRDefault="00DD7E8B" w:rsidP="008462A1">
      <w:pPr>
        <w:rPr>
          <w:b/>
          <w:bCs/>
        </w:rPr>
      </w:pPr>
      <w:r w:rsidRPr="00DD7E8B">
        <w:rPr>
          <w:b/>
          <w:bCs/>
        </w:rPr>
        <w:t xml:space="preserve">Proposal </w:t>
      </w:r>
      <w:r w:rsidR="00330404">
        <w:rPr>
          <w:b/>
          <w:bCs/>
        </w:rPr>
        <w:t>13</w:t>
      </w:r>
      <w:r w:rsidRPr="00DD7E8B">
        <w:rPr>
          <w:b/>
          <w:bCs/>
        </w:rPr>
        <w:t xml:space="preserve">:  </w:t>
      </w:r>
      <w:r w:rsidR="00F865A2" w:rsidRPr="00DD7E8B">
        <w:rPr>
          <w:b/>
          <w:bCs/>
        </w:rPr>
        <w:t>We recommend initially limiting the consideration of FBS to a single FR2 serving cell and excluding the scenario of multiple serving cells from the BSF capability assessment</w:t>
      </w:r>
      <w:r w:rsidRPr="00DD7E8B">
        <w:rPr>
          <w:b/>
          <w:bCs/>
        </w:rPr>
        <w:t xml:space="preserve"> at the first step.</w:t>
      </w:r>
    </w:p>
    <w:p w14:paraId="7388FF18" w14:textId="083DE169" w:rsidR="00115273" w:rsidRPr="00472114" w:rsidRDefault="00115273" w:rsidP="00115273">
      <w:pPr>
        <w:rPr>
          <w:b/>
          <w:bCs/>
          <w:lang w:val="x-none" w:eastAsia="zh-CN"/>
        </w:rPr>
      </w:pPr>
      <w:r w:rsidRPr="006A3B8C">
        <w:rPr>
          <w:b/>
          <w:bCs/>
          <w:lang w:eastAsia="zh-CN"/>
        </w:rPr>
        <w:t xml:space="preserve">Proposal </w:t>
      </w:r>
      <w:r w:rsidR="00330404">
        <w:rPr>
          <w:b/>
          <w:bCs/>
          <w:lang w:eastAsia="zh-CN"/>
        </w:rPr>
        <w:t>14</w:t>
      </w:r>
      <w:r w:rsidRPr="006A3B8C">
        <w:rPr>
          <w:b/>
          <w:bCs/>
          <w:lang w:eastAsia="zh-CN"/>
        </w:rPr>
        <w:t xml:space="preserve">: </w:t>
      </w:r>
      <w:r w:rsidRPr="00472114">
        <w:rPr>
          <w:b/>
          <w:bCs/>
          <w:lang w:eastAsia="zh-CN"/>
        </w:rPr>
        <w:t xml:space="preserve">For UE supporting </w:t>
      </w:r>
      <w:proofErr w:type="gramStart"/>
      <w:r w:rsidRPr="00472114">
        <w:rPr>
          <w:b/>
          <w:bCs/>
          <w:lang w:eastAsia="zh-CN"/>
        </w:rPr>
        <w:t>Multi-Rx</w:t>
      </w:r>
      <w:proofErr w:type="gramEnd"/>
      <w:r w:rsidRPr="00472114">
        <w:rPr>
          <w:b/>
          <w:bCs/>
          <w:lang w:eastAsia="zh-CN"/>
        </w:rPr>
        <w:t xml:space="preserve"> operation for L3 measurement</w:t>
      </w:r>
      <w:r w:rsidR="00CF20EC">
        <w:rPr>
          <w:b/>
          <w:bCs/>
          <w:lang w:eastAsia="zh-CN"/>
        </w:rPr>
        <w:t xml:space="preserve"> and working with single carrier configuration</w:t>
      </w:r>
      <w:r w:rsidRPr="00472114">
        <w:rPr>
          <w:b/>
          <w:bCs/>
          <w:lang w:eastAsia="zh-CN"/>
        </w:rPr>
        <w:t xml:space="preserve">, the Rx BSF </w:t>
      </w:r>
      <w:r>
        <w:rPr>
          <w:b/>
          <w:bCs/>
          <w:lang w:eastAsia="zh-CN"/>
        </w:rPr>
        <w:t>may</w:t>
      </w:r>
      <w:r w:rsidRPr="00472114">
        <w:rPr>
          <w:b/>
          <w:bCs/>
          <w:lang w:eastAsia="zh-CN"/>
        </w:rPr>
        <w:t xml:space="preserve"> be to 2, 4 or 6 according to </w:t>
      </w:r>
      <w:r>
        <w:rPr>
          <w:b/>
          <w:bCs/>
          <w:lang w:eastAsia="zh-CN"/>
        </w:rPr>
        <w:t xml:space="preserve">the single value indicated by </w:t>
      </w:r>
      <w:r w:rsidRPr="00472114">
        <w:rPr>
          <w:b/>
          <w:bCs/>
          <w:lang w:eastAsia="zh-CN"/>
        </w:rPr>
        <w:t>UE capability</w:t>
      </w:r>
      <w:r>
        <w:rPr>
          <w:b/>
          <w:bCs/>
          <w:lang w:eastAsia="zh-CN"/>
        </w:rPr>
        <w:t>.</w:t>
      </w:r>
    </w:p>
    <w:p w14:paraId="181EE021" w14:textId="77777777" w:rsidR="00115273" w:rsidRPr="00115273" w:rsidRDefault="00115273" w:rsidP="008462A1">
      <w:pPr>
        <w:rPr>
          <w:b/>
          <w:bCs/>
          <w:lang w:val="x-none"/>
        </w:rPr>
      </w:pPr>
    </w:p>
    <w:p w14:paraId="5636E904" w14:textId="77777777" w:rsidR="00F865A2" w:rsidRPr="00321190" w:rsidRDefault="00F865A2" w:rsidP="008462A1">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7306736F" w14:textId="77777777" w:rsidR="00330404" w:rsidRDefault="00330404" w:rsidP="00330404">
      <w:pPr>
        <w:rPr>
          <w:b/>
          <w:bCs/>
          <w:lang w:eastAsia="ko-KR"/>
        </w:rPr>
      </w:pPr>
      <w:r w:rsidRPr="004C7262">
        <w:rPr>
          <w:b/>
          <w:bCs/>
          <w:lang w:eastAsia="ko-KR"/>
        </w:rPr>
        <w:t xml:space="preserve">Observation </w:t>
      </w:r>
      <w:r>
        <w:rPr>
          <w:b/>
          <w:bCs/>
          <w:lang w:eastAsia="ko-KR"/>
        </w:rPr>
        <w:t>1</w:t>
      </w:r>
      <w:r w:rsidRPr="004C7262">
        <w:rPr>
          <w:b/>
          <w:bCs/>
          <w:lang w:eastAsia="ko-KR"/>
        </w:rPr>
        <w:t xml:space="preserve">: For the case of </w:t>
      </w:r>
      <w:r>
        <w:rPr>
          <w:b/>
          <w:bCs/>
          <w:lang w:eastAsia="ko-KR"/>
        </w:rPr>
        <w:t xml:space="preserve">a </w:t>
      </w:r>
      <w:r w:rsidRPr="004C7262">
        <w:rPr>
          <w:b/>
          <w:bCs/>
          <w:lang w:eastAsia="ko-KR"/>
        </w:rPr>
        <w:t xml:space="preserve">FR1 serving cell triggering FBS on </w:t>
      </w:r>
      <w:r>
        <w:rPr>
          <w:b/>
          <w:bCs/>
          <w:lang w:eastAsia="ko-KR"/>
        </w:rPr>
        <w:t xml:space="preserve">a </w:t>
      </w:r>
      <w:r w:rsidRPr="004C7262">
        <w:rPr>
          <w:b/>
          <w:bCs/>
          <w:lang w:eastAsia="ko-KR"/>
        </w:rPr>
        <w:t xml:space="preserve">FR2 serving cell, </w:t>
      </w:r>
      <w:r>
        <w:rPr>
          <w:b/>
          <w:bCs/>
          <w:lang w:eastAsia="ko-KR"/>
        </w:rPr>
        <w:t>the use cases may be:</w:t>
      </w:r>
    </w:p>
    <w:p w14:paraId="598760AF" w14:textId="77777777" w:rsidR="00330404" w:rsidRPr="007628AB" w:rsidRDefault="00330404" w:rsidP="00330404">
      <w:pPr>
        <w:pStyle w:val="ListParagraph"/>
        <w:numPr>
          <w:ilvl w:val="0"/>
          <w:numId w:val="23"/>
        </w:numPr>
        <w:rPr>
          <w:b/>
          <w:bCs/>
          <w:lang w:eastAsia="ko-KR"/>
        </w:rPr>
      </w:pPr>
      <w:proofErr w:type="spellStart"/>
      <w:r w:rsidRPr="00052A43">
        <w:rPr>
          <w:b/>
          <w:bCs/>
          <w:lang w:eastAsia="ko-KR"/>
        </w:rPr>
        <w:t>PSCell</w:t>
      </w:r>
      <w:proofErr w:type="spellEnd"/>
      <w:r w:rsidRPr="00052A43">
        <w:rPr>
          <w:b/>
          <w:bCs/>
          <w:lang w:eastAsia="ko-KR"/>
        </w:rPr>
        <w:t xml:space="preserve"> change (within SCG) to another cell from the FR2 serving cell</w:t>
      </w:r>
    </w:p>
    <w:p w14:paraId="3995010D" w14:textId="77777777" w:rsidR="00330404" w:rsidRPr="00052A43" w:rsidRDefault="00330404" w:rsidP="00330404">
      <w:pPr>
        <w:pStyle w:val="ListParagraph"/>
        <w:numPr>
          <w:ilvl w:val="0"/>
          <w:numId w:val="23"/>
        </w:numPr>
        <w:rPr>
          <w:b/>
          <w:bCs/>
          <w:lang w:eastAsia="ko-KR"/>
        </w:rPr>
      </w:pPr>
      <w:proofErr w:type="spellStart"/>
      <w:r w:rsidRPr="00052A43">
        <w:rPr>
          <w:b/>
          <w:bCs/>
          <w:lang w:eastAsia="ko-KR"/>
        </w:rPr>
        <w:t>PCell</w:t>
      </w:r>
      <w:proofErr w:type="spellEnd"/>
      <w:r w:rsidRPr="00052A43">
        <w:rPr>
          <w:b/>
          <w:bCs/>
          <w:lang w:eastAsia="ko-KR"/>
        </w:rPr>
        <w:t xml:space="preserve"> change (handover to new MCG) to the FR2 serving cell</w:t>
      </w:r>
      <w:r>
        <w:rPr>
          <w:b/>
          <w:bCs/>
          <w:lang w:eastAsia="ko-KR"/>
        </w:rPr>
        <w:t>.</w:t>
      </w:r>
    </w:p>
    <w:p w14:paraId="166ACB1C" w14:textId="77777777" w:rsidR="00330404" w:rsidRPr="00330404" w:rsidRDefault="00330404" w:rsidP="00330404">
      <w:pPr>
        <w:rPr>
          <w:b/>
          <w:bCs/>
          <w:lang w:eastAsia="ko-KR"/>
        </w:rPr>
      </w:pPr>
      <w:r w:rsidRPr="00330404">
        <w:rPr>
          <w:b/>
          <w:bCs/>
          <w:lang w:eastAsia="ko-KR"/>
        </w:rPr>
        <w:t xml:space="preserve">Proposal 1: RAN4 to agree that the FBS condition can be applied to a FR1 serving cell, which may trigger FBS for inter-frequency measurement on a FR2 cell. </w:t>
      </w:r>
    </w:p>
    <w:p w14:paraId="1DFA7C3C" w14:textId="77777777" w:rsidR="009644F3" w:rsidRDefault="009644F3" w:rsidP="009644F3">
      <w:pPr>
        <w:rPr>
          <w:b/>
          <w:bCs/>
          <w:lang w:eastAsia="ko-KR"/>
        </w:rPr>
      </w:pPr>
      <w:r w:rsidRPr="004C7262">
        <w:rPr>
          <w:b/>
          <w:bCs/>
          <w:lang w:val="x-none" w:eastAsia="ko-KR"/>
        </w:rPr>
        <w:t xml:space="preserve">Proposal </w:t>
      </w:r>
      <w:r>
        <w:rPr>
          <w:b/>
          <w:bCs/>
          <w:lang w:val="x-none" w:eastAsia="ko-KR"/>
        </w:rPr>
        <w:t>2</w:t>
      </w:r>
      <w:r w:rsidRPr="004C7262">
        <w:rPr>
          <w:b/>
          <w:bCs/>
          <w:lang w:val="x-none" w:eastAsia="ko-KR"/>
        </w:rPr>
        <w:t xml:space="preserve">: </w:t>
      </w:r>
      <w:r>
        <w:rPr>
          <w:b/>
          <w:bCs/>
          <w:lang w:val="x-none" w:eastAsia="ko-KR"/>
        </w:rPr>
        <w:t xml:space="preserve"> </w:t>
      </w:r>
      <w:r>
        <w:rPr>
          <w:b/>
          <w:bCs/>
          <w:lang w:eastAsia="ko-KR"/>
        </w:rPr>
        <w:t xml:space="preserve">Satisfying the FBS condition on a </w:t>
      </w:r>
      <w:r w:rsidRPr="004C7262">
        <w:rPr>
          <w:b/>
          <w:bCs/>
          <w:lang w:eastAsia="ko-KR"/>
        </w:rPr>
        <w:t>FR1 serving cell</w:t>
      </w:r>
      <w:r>
        <w:rPr>
          <w:b/>
          <w:bCs/>
          <w:lang w:eastAsia="ko-KR"/>
        </w:rPr>
        <w:t xml:space="preserve"> </w:t>
      </w:r>
      <w:r>
        <w:rPr>
          <w:b/>
          <w:bCs/>
          <w:lang w:val="x-none" w:eastAsia="ko-KR"/>
        </w:rPr>
        <w:t xml:space="preserve">may </w:t>
      </w:r>
      <w:r w:rsidRPr="004C7262">
        <w:rPr>
          <w:b/>
          <w:bCs/>
          <w:lang w:eastAsia="ko-KR"/>
        </w:rPr>
        <w:t xml:space="preserve">trigger </w:t>
      </w:r>
      <w:r>
        <w:rPr>
          <w:b/>
          <w:bCs/>
          <w:lang w:eastAsia="ko-KR"/>
        </w:rPr>
        <w:t xml:space="preserve">FBS on a FR2 serving cell depending on NW plan, e.g., </w:t>
      </w:r>
      <w:proofErr w:type="spellStart"/>
      <w:r w:rsidRPr="00052A43">
        <w:rPr>
          <w:b/>
          <w:bCs/>
          <w:lang w:eastAsia="ko-KR"/>
        </w:rPr>
        <w:t>PCell</w:t>
      </w:r>
      <w:proofErr w:type="spellEnd"/>
      <w:r w:rsidRPr="00052A43">
        <w:rPr>
          <w:b/>
          <w:bCs/>
          <w:lang w:eastAsia="ko-KR"/>
        </w:rPr>
        <w:t xml:space="preserve"> change (handover to new MCG) to the FR2 serving cell</w:t>
      </w:r>
      <w:r>
        <w:rPr>
          <w:b/>
          <w:bCs/>
          <w:lang w:eastAsia="ko-KR"/>
        </w:rPr>
        <w:t>.  We don’t oppose the case, but there are some unclear aspects need to be clarified,</w:t>
      </w:r>
      <w:r>
        <w:rPr>
          <w:rFonts w:hint="eastAsia"/>
          <w:b/>
          <w:bCs/>
          <w:lang w:eastAsia="zh-CN"/>
        </w:rPr>
        <w:t xml:space="preserve"> </w:t>
      </w:r>
      <w:r w:rsidRPr="00FE556F">
        <w:rPr>
          <w:b/>
          <w:bCs/>
          <w:lang w:eastAsia="zh-CN"/>
        </w:rPr>
        <w:t xml:space="preserve">and </w:t>
      </w:r>
      <w:r>
        <w:rPr>
          <w:b/>
          <w:bCs/>
          <w:lang w:eastAsia="zh-CN"/>
        </w:rPr>
        <w:t xml:space="preserve">the </w:t>
      </w:r>
      <w:r>
        <w:rPr>
          <w:b/>
          <w:bCs/>
          <w:lang w:eastAsia="ko-KR"/>
        </w:rPr>
        <w:t xml:space="preserve">aspects </w:t>
      </w:r>
      <w:r>
        <w:rPr>
          <w:b/>
          <w:bCs/>
          <w:lang w:eastAsia="zh-CN"/>
        </w:rPr>
        <w:t>cause more complexity</w:t>
      </w:r>
      <w:r>
        <w:rPr>
          <w:b/>
          <w:bCs/>
          <w:lang w:eastAsia="ko-KR"/>
        </w:rPr>
        <w:t>:</w:t>
      </w:r>
    </w:p>
    <w:p w14:paraId="2D7CD82C" w14:textId="77777777" w:rsidR="009644F3" w:rsidRPr="00842AE2" w:rsidRDefault="009644F3" w:rsidP="009644F3">
      <w:pPr>
        <w:pStyle w:val="ListParagraph"/>
        <w:numPr>
          <w:ilvl w:val="0"/>
          <w:numId w:val="24"/>
        </w:numPr>
        <w:rPr>
          <w:b/>
          <w:bCs/>
          <w:lang w:eastAsia="ko-KR"/>
        </w:rPr>
      </w:pPr>
      <w:r w:rsidRPr="00842AE2">
        <w:rPr>
          <w:b/>
          <w:bCs/>
          <w:lang w:eastAsia="ko-KR"/>
        </w:rPr>
        <w:t xml:space="preserve">The FR1 serving cell </w:t>
      </w:r>
      <w:r>
        <w:rPr>
          <w:b/>
          <w:bCs/>
          <w:lang w:eastAsia="ko-KR"/>
        </w:rPr>
        <w:t xml:space="preserve">is limited to </w:t>
      </w:r>
      <w:proofErr w:type="spellStart"/>
      <w:r w:rsidRPr="00842AE2">
        <w:rPr>
          <w:b/>
          <w:bCs/>
          <w:lang w:eastAsia="ko-KR"/>
        </w:rPr>
        <w:t>P</w:t>
      </w:r>
      <w:r>
        <w:rPr>
          <w:b/>
          <w:bCs/>
          <w:lang w:eastAsia="ko-KR"/>
        </w:rPr>
        <w:t>cell</w:t>
      </w:r>
      <w:proofErr w:type="spellEnd"/>
      <w:r>
        <w:rPr>
          <w:b/>
          <w:bCs/>
          <w:lang w:eastAsia="ko-KR"/>
        </w:rPr>
        <w:t xml:space="preserve"> only or not.</w:t>
      </w:r>
    </w:p>
    <w:p w14:paraId="297DE9AD" w14:textId="77777777" w:rsidR="009644F3" w:rsidRPr="00842AE2" w:rsidRDefault="009644F3" w:rsidP="009644F3">
      <w:pPr>
        <w:pStyle w:val="ListParagraph"/>
        <w:numPr>
          <w:ilvl w:val="0"/>
          <w:numId w:val="24"/>
        </w:numPr>
        <w:rPr>
          <w:b/>
          <w:bCs/>
          <w:lang w:eastAsia="ko-KR"/>
        </w:rPr>
      </w:pPr>
      <w:r>
        <w:rPr>
          <w:b/>
          <w:bCs/>
          <w:lang w:eastAsia="ko-KR"/>
        </w:rPr>
        <w:t>If more than one</w:t>
      </w:r>
      <w:r w:rsidRPr="00842AE2">
        <w:rPr>
          <w:b/>
          <w:bCs/>
          <w:lang w:eastAsia="ko-KR"/>
        </w:rPr>
        <w:t xml:space="preserve"> FR1 serving cell configure</w:t>
      </w:r>
      <w:r>
        <w:rPr>
          <w:b/>
          <w:bCs/>
          <w:lang w:eastAsia="ko-KR"/>
        </w:rPr>
        <w:t>s</w:t>
      </w:r>
      <w:r w:rsidRPr="00842AE2">
        <w:rPr>
          <w:b/>
          <w:bCs/>
          <w:lang w:eastAsia="ko-KR"/>
        </w:rPr>
        <w:t xml:space="preserve"> </w:t>
      </w:r>
      <w:r>
        <w:rPr>
          <w:b/>
          <w:bCs/>
          <w:lang w:eastAsia="ko-KR"/>
        </w:rPr>
        <w:t xml:space="preserve">the </w:t>
      </w:r>
      <w:r w:rsidRPr="00842AE2">
        <w:rPr>
          <w:b/>
          <w:bCs/>
          <w:lang w:eastAsia="ko-KR"/>
        </w:rPr>
        <w:t>FBS condition</w:t>
      </w:r>
      <w:r>
        <w:rPr>
          <w:b/>
          <w:bCs/>
          <w:lang w:eastAsia="ko-KR"/>
        </w:rPr>
        <w:t>, each of them can trigger FBS on the a FR2 serving cell or not.</w:t>
      </w:r>
    </w:p>
    <w:p w14:paraId="51082FC0" w14:textId="77777777" w:rsidR="009644F3" w:rsidRPr="009644F3" w:rsidRDefault="009644F3" w:rsidP="009644F3">
      <w:pPr>
        <w:rPr>
          <w:b/>
          <w:bCs/>
          <w:lang w:eastAsia="ko-KR"/>
        </w:rPr>
      </w:pPr>
      <w:r w:rsidRPr="009644F3">
        <w:rPr>
          <w:b/>
          <w:bCs/>
        </w:rPr>
        <w:t xml:space="preserve">Proposal 3: No strong view on </w:t>
      </w:r>
      <w:r w:rsidRPr="009644F3">
        <w:rPr>
          <w:b/>
          <w:bCs/>
          <w:i/>
          <w:iCs/>
        </w:rPr>
        <w:t>h</w:t>
      </w:r>
      <w:r w:rsidRPr="009644F3">
        <w:rPr>
          <w:b/>
          <w:bCs/>
          <w:i/>
          <w:iCs/>
          <w:lang w:eastAsia="ko-KR"/>
        </w:rPr>
        <w:t>ysteresis</w:t>
      </w:r>
      <w:r w:rsidRPr="009644F3">
        <w:rPr>
          <w:b/>
          <w:bCs/>
          <w:lang w:eastAsia="ko-KR"/>
        </w:rPr>
        <w:t xml:space="preserve"> parameter, it may be removed.</w:t>
      </w:r>
    </w:p>
    <w:p w14:paraId="421CC95E" w14:textId="77777777" w:rsidR="009644F3" w:rsidRPr="009644F3" w:rsidRDefault="009644F3" w:rsidP="009644F3">
      <w:pPr>
        <w:rPr>
          <w:b/>
          <w:bCs/>
          <w:lang w:eastAsia="ko-KR"/>
        </w:rPr>
      </w:pPr>
      <w:r w:rsidRPr="009644F3">
        <w:rPr>
          <w:b/>
          <w:bCs/>
          <w:lang w:eastAsia="ko-KR"/>
        </w:rPr>
        <w:t xml:space="preserve">Proposal 4: Not to define </w:t>
      </w:r>
      <w:proofErr w:type="spellStart"/>
      <w:r w:rsidRPr="009644F3">
        <w:rPr>
          <w:b/>
          <w:bCs/>
          <w:i/>
          <w:iCs/>
          <w:lang w:eastAsia="ko-KR"/>
        </w:rPr>
        <w:t>TimeToTrigger</w:t>
      </w:r>
      <w:proofErr w:type="spellEnd"/>
      <w:r w:rsidRPr="009644F3">
        <w:rPr>
          <w:b/>
          <w:bCs/>
          <w:lang w:eastAsia="ko-KR"/>
        </w:rPr>
        <w:t xml:space="preserve"> parameter.</w:t>
      </w:r>
    </w:p>
    <w:p w14:paraId="61AE1798" w14:textId="77777777" w:rsidR="009644F3" w:rsidRDefault="009644F3" w:rsidP="009644F3">
      <w:pPr>
        <w:rPr>
          <w:b/>
          <w:bCs/>
          <w:lang w:eastAsia="ko-KR"/>
        </w:rPr>
      </w:pPr>
      <w:r>
        <w:rPr>
          <w:b/>
          <w:bCs/>
          <w:lang w:eastAsia="ko-KR"/>
        </w:rPr>
        <w:t>Proposal 5: I</w:t>
      </w:r>
      <w:r w:rsidRPr="004872E4">
        <w:rPr>
          <w:b/>
          <w:bCs/>
          <w:lang w:eastAsia="ko-KR"/>
        </w:rPr>
        <w:t xml:space="preserve">nstead </w:t>
      </w:r>
      <w:r>
        <w:rPr>
          <w:b/>
          <w:bCs/>
          <w:lang w:eastAsia="ko-KR"/>
        </w:rPr>
        <w:t xml:space="preserve">of TTT, RAN4 to introduce </w:t>
      </w:r>
      <w:r w:rsidRPr="004872E4">
        <w:rPr>
          <w:b/>
          <w:bCs/>
          <w:lang w:eastAsia="ko-KR"/>
        </w:rPr>
        <w:t>‘time to deactivat</w:t>
      </w:r>
      <w:r>
        <w:rPr>
          <w:b/>
          <w:bCs/>
          <w:lang w:eastAsia="ko-KR"/>
        </w:rPr>
        <w:t>e</w:t>
      </w:r>
      <w:r w:rsidRPr="004872E4">
        <w:rPr>
          <w:b/>
          <w:bCs/>
          <w:lang w:eastAsia="ko-KR"/>
        </w:rPr>
        <w:t>’</w:t>
      </w:r>
      <w:r>
        <w:rPr>
          <w:b/>
          <w:bCs/>
          <w:lang w:eastAsia="ko-KR"/>
        </w:rPr>
        <w:t xml:space="preserve"> parameter</w:t>
      </w:r>
      <w:r w:rsidRPr="004872E4">
        <w:rPr>
          <w:b/>
          <w:bCs/>
          <w:lang w:eastAsia="ko-KR"/>
        </w:rPr>
        <w:t xml:space="preserve">, which limits the minimal FBS measurement time after </w:t>
      </w:r>
      <w:r>
        <w:rPr>
          <w:b/>
          <w:bCs/>
          <w:lang w:eastAsia="ko-KR"/>
        </w:rPr>
        <w:t>activated/enabled</w:t>
      </w:r>
      <w:r w:rsidRPr="004872E4">
        <w:rPr>
          <w:b/>
          <w:bCs/>
          <w:lang w:eastAsia="ko-KR"/>
        </w:rPr>
        <w:t xml:space="preserve">. </w:t>
      </w:r>
    </w:p>
    <w:p w14:paraId="6ECC1D53" w14:textId="77777777" w:rsidR="009644F3" w:rsidRPr="00D330E5" w:rsidRDefault="009644F3" w:rsidP="009644F3">
      <w:pPr>
        <w:rPr>
          <w:b/>
          <w:bCs/>
          <w:lang w:eastAsia="zh-CN"/>
        </w:rPr>
      </w:pPr>
      <w:r>
        <w:rPr>
          <w:rFonts w:hint="eastAsia"/>
          <w:b/>
          <w:bCs/>
          <w:lang w:eastAsia="zh-CN"/>
        </w:rPr>
        <w:t>Propos</w:t>
      </w:r>
      <w:r>
        <w:rPr>
          <w:b/>
          <w:bCs/>
          <w:lang w:eastAsia="zh-CN"/>
        </w:rPr>
        <w:t xml:space="preserve">al 6: NW is aware of UE enabling FBS, it may need </w:t>
      </w:r>
      <w:r>
        <w:rPr>
          <w:b/>
          <w:lang w:eastAsia="zh-CN"/>
        </w:rPr>
        <w:t xml:space="preserve">the information regarding </w:t>
      </w:r>
      <w:r w:rsidRPr="00F63080">
        <w:rPr>
          <w:b/>
          <w:lang w:eastAsia="zh-CN"/>
        </w:rPr>
        <w:t>the UE's activation or entry into the FBS state.</w:t>
      </w:r>
      <w:r>
        <w:rPr>
          <w:b/>
        </w:rPr>
        <w:t xml:space="preserve"> </w:t>
      </w:r>
      <w:r w:rsidRPr="00F63080">
        <w:rPr>
          <w:b/>
          <w:lang w:eastAsia="zh-CN"/>
        </w:rPr>
        <w:t xml:space="preserve">One potential solution is for the UE to report when it meets the FBS </w:t>
      </w:r>
      <w:proofErr w:type="gramStart"/>
      <w:r w:rsidRPr="00F63080">
        <w:rPr>
          <w:b/>
          <w:lang w:eastAsia="zh-CN"/>
        </w:rPr>
        <w:t>condition</w:t>
      </w:r>
      <w:proofErr w:type="gramEnd"/>
      <w:r w:rsidRPr="00F63080">
        <w:rPr>
          <w:b/>
          <w:lang w:eastAsia="zh-CN"/>
        </w:rPr>
        <w:t xml:space="preserve"> or it enables FBS.</w:t>
      </w:r>
    </w:p>
    <w:p w14:paraId="3D2532BE" w14:textId="77777777" w:rsidR="008A13D9" w:rsidRPr="00381D62" w:rsidRDefault="008A13D9" w:rsidP="008A13D9">
      <w:pPr>
        <w:rPr>
          <w:b/>
          <w:lang w:eastAsia="ko-KR"/>
        </w:rPr>
      </w:pPr>
      <w:r>
        <w:rPr>
          <w:b/>
          <w:lang w:eastAsia="ko-KR"/>
        </w:rPr>
        <w:t>Proposal 7: O</w:t>
      </w:r>
      <w:r w:rsidRPr="00381D62">
        <w:rPr>
          <w:b/>
          <w:lang w:eastAsia="ko-KR"/>
        </w:rPr>
        <w:t xml:space="preserve">verheating </w:t>
      </w:r>
      <w:r>
        <w:rPr>
          <w:b/>
          <w:lang w:eastAsia="ko-KR"/>
        </w:rPr>
        <w:t>indication may stop the UE entering FBS even the FBS condition is met.</w:t>
      </w:r>
    </w:p>
    <w:p w14:paraId="4EFE4EC4" w14:textId="77777777" w:rsidR="008A13D9" w:rsidRDefault="008A13D9" w:rsidP="008A13D9">
      <w:pPr>
        <w:rPr>
          <w:b/>
          <w:bCs/>
          <w:lang w:eastAsia="zh-CN"/>
        </w:rPr>
      </w:pPr>
      <w:r w:rsidRPr="00E36772">
        <w:rPr>
          <w:b/>
          <w:bCs/>
          <w:lang w:eastAsia="zh-CN"/>
        </w:rPr>
        <w:lastRenderedPageBreak/>
        <w:t xml:space="preserve">Proposal </w:t>
      </w:r>
      <w:r>
        <w:rPr>
          <w:b/>
          <w:bCs/>
          <w:lang w:eastAsia="ko-KR"/>
        </w:rPr>
        <w:t>8</w:t>
      </w:r>
      <w:r w:rsidRPr="00E36772">
        <w:rPr>
          <w:b/>
          <w:bCs/>
          <w:lang w:eastAsia="ko-KR"/>
        </w:rPr>
        <w:t xml:space="preserve">: </w:t>
      </w:r>
      <w:r w:rsidRPr="00E36772">
        <w:rPr>
          <w:b/>
          <w:bCs/>
          <w:lang w:eastAsia="zh-CN"/>
        </w:rPr>
        <w:t xml:space="preserve">UE may quit FBS if the UE has completed at least one measurement in the FBS way and the UE identifies that there isn’t any urgent task to continue FBS, e.g., the UE </w:t>
      </w:r>
      <w:r>
        <w:rPr>
          <w:b/>
          <w:bCs/>
          <w:lang w:eastAsia="zh-CN"/>
        </w:rPr>
        <w:t>remains</w:t>
      </w:r>
      <w:r w:rsidRPr="00E36772">
        <w:rPr>
          <w:b/>
          <w:bCs/>
          <w:lang w:eastAsia="zh-CN"/>
        </w:rPr>
        <w:t xml:space="preserve"> a stationary </w:t>
      </w:r>
      <w:proofErr w:type="gramStart"/>
      <w:r w:rsidRPr="00E36772">
        <w:rPr>
          <w:b/>
          <w:bCs/>
          <w:lang w:eastAsia="zh-CN"/>
        </w:rPr>
        <w:t>state</w:t>
      </w:r>
      <w:proofErr w:type="gramEnd"/>
      <w:r w:rsidRPr="00E36772">
        <w:rPr>
          <w:b/>
          <w:bCs/>
          <w:lang w:eastAsia="zh-CN"/>
        </w:rPr>
        <w:t xml:space="preserve"> or no qualified </w:t>
      </w:r>
      <w:proofErr w:type="spellStart"/>
      <w:r w:rsidRPr="00E36772">
        <w:rPr>
          <w:b/>
          <w:bCs/>
          <w:lang w:eastAsia="zh-CN"/>
        </w:rPr>
        <w:t>neighbour</w:t>
      </w:r>
      <w:proofErr w:type="spellEnd"/>
      <w:r w:rsidRPr="00E36772">
        <w:rPr>
          <w:b/>
          <w:bCs/>
          <w:lang w:eastAsia="zh-CN"/>
        </w:rPr>
        <w:t xml:space="preserve"> cell</w:t>
      </w:r>
      <w:r>
        <w:rPr>
          <w:b/>
          <w:bCs/>
          <w:lang w:eastAsia="zh-CN"/>
        </w:rPr>
        <w:t>s are available for switching</w:t>
      </w:r>
      <w:r w:rsidRPr="00E36772">
        <w:rPr>
          <w:b/>
          <w:bCs/>
          <w:lang w:eastAsia="zh-CN"/>
        </w:rPr>
        <w:t>.</w:t>
      </w:r>
    </w:p>
    <w:p w14:paraId="0D208DEC" w14:textId="77777777" w:rsidR="008A13D9" w:rsidRPr="00E36772" w:rsidRDefault="008A13D9" w:rsidP="008A13D9">
      <w:pPr>
        <w:rPr>
          <w:b/>
          <w:bCs/>
          <w:lang w:eastAsia="zh-CN"/>
        </w:rPr>
      </w:pPr>
      <w:r>
        <w:rPr>
          <w:b/>
          <w:bCs/>
          <w:lang w:eastAsia="zh-CN"/>
        </w:rPr>
        <w:t>Proposal 9: UE shall notify NW of exiting FBS.</w:t>
      </w:r>
    </w:p>
    <w:p w14:paraId="34F14C9C" w14:textId="77777777" w:rsidR="008A13D9" w:rsidRDefault="008A13D9" w:rsidP="008A13D9">
      <w:pPr>
        <w:rPr>
          <w:b/>
          <w:bCs/>
          <w:lang w:eastAsia="ko-KR"/>
        </w:rPr>
      </w:pPr>
      <w:r>
        <w:rPr>
          <w:b/>
          <w:lang w:eastAsia="ko-KR"/>
        </w:rPr>
        <w:t xml:space="preserve">Proposal 10: UE may quit FBS in certain case with or without other conditions, but at least after the minimal </w:t>
      </w:r>
      <w:proofErr w:type="gramStart"/>
      <w:r>
        <w:rPr>
          <w:b/>
          <w:lang w:eastAsia="ko-KR"/>
        </w:rPr>
        <w:t>time period</w:t>
      </w:r>
      <w:proofErr w:type="gramEnd"/>
      <w:r>
        <w:rPr>
          <w:b/>
          <w:lang w:eastAsia="ko-KR"/>
        </w:rPr>
        <w:t xml:space="preserve"> </w:t>
      </w:r>
      <w:r w:rsidRPr="004872E4">
        <w:rPr>
          <w:b/>
          <w:bCs/>
          <w:lang w:eastAsia="ko-KR"/>
        </w:rPr>
        <w:t>‘time to deactivat</w:t>
      </w:r>
      <w:r>
        <w:rPr>
          <w:b/>
          <w:bCs/>
          <w:lang w:eastAsia="ko-KR"/>
        </w:rPr>
        <w:t>e</w:t>
      </w:r>
      <w:r w:rsidRPr="004872E4">
        <w:rPr>
          <w:b/>
          <w:bCs/>
          <w:lang w:eastAsia="ko-KR"/>
        </w:rPr>
        <w:t>’</w:t>
      </w:r>
      <w:r>
        <w:rPr>
          <w:b/>
          <w:bCs/>
          <w:lang w:eastAsia="ko-KR"/>
        </w:rPr>
        <w:t>.</w:t>
      </w:r>
    </w:p>
    <w:p w14:paraId="36170A1F" w14:textId="77777777" w:rsidR="008A13D9" w:rsidRDefault="008A13D9" w:rsidP="008A13D9">
      <w:pPr>
        <w:rPr>
          <w:b/>
          <w:bCs/>
          <w:lang w:eastAsia="ko-KR"/>
        </w:rPr>
      </w:pPr>
      <w:r w:rsidRPr="0025153F">
        <w:rPr>
          <w:b/>
          <w:lang w:val="x-none" w:eastAsia="ko-KR"/>
        </w:rPr>
        <w:t xml:space="preserve">Proposal </w:t>
      </w:r>
      <w:r>
        <w:rPr>
          <w:b/>
          <w:lang w:val="x-none" w:eastAsia="ko-KR"/>
        </w:rPr>
        <w:t>11</w:t>
      </w:r>
      <w:r w:rsidRPr="0025153F">
        <w:rPr>
          <w:b/>
          <w:lang w:eastAsia="zh-CN"/>
        </w:rPr>
        <w:t>:</w:t>
      </w:r>
      <w:r w:rsidRPr="0025153F">
        <w:rPr>
          <w:b/>
          <w:lang w:val="x-none" w:eastAsia="ko-KR"/>
        </w:rPr>
        <w:t xml:space="preserve"> After</w:t>
      </w:r>
      <w:r w:rsidRPr="0025153F">
        <w:rPr>
          <w:b/>
          <w:lang w:eastAsia="zh-CN"/>
        </w:rPr>
        <w:t xml:space="preserve"> deactivat</w:t>
      </w:r>
      <w:r>
        <w:rPr>
          <w:b/>
          <w:lang w:eastAsia="zh-CN"/>
        </w:rPr>
        <w:t>ing</w:t>
      </w:r>
      <w:r w:rsidRPr="0025153F">
        <w:rPr>
          <w:b/>
          <w:lang w:eastAsia="zh-CN"/>
        </w:rPr>
        <w:t xml:space="preserve"> FBS, the UE may re-evaluate the condition of enabling</w:t>
      </w:r>
      <w:r w:rsidRPr="0025153F">
        <w:rPr>
          <w:b/>
        </w:rPr>
        <w:t xml:space="preserve"> FBS</w:t>
      </w:r>
      <w:r>
        <w:rPr>
          <w:b/>
        </w:rPr>
        <w:t xml:space="preserve">, </w:t>
      </w:r>
      <w:r>
        <w:rPr>
          <w:b/>
          <w:lang w:eastAsia="ko-KR"/>
        </w:rPr>
        <w:t>at least</w:t>
      </w:r>
      <w:r w:rsidRPr="0025153F">
        <w:rPr>
          <w:b/>
        </w:rPr>
        <w:t xml:space="preserve"> after a minimal time interval</w:t>
      </w:r>
      <w:r>
        <w:rPr>
          <w:b/>
        </w:rPr>
        <w:t xml:space="preserve"> ‘time to active’ after deactivated or disabled.</w:t>
      </w:r>
    </w:p>
    <w:p w14:paraId="7F258C77" w14:textId="77777777" w:rsidR="008A13D9" w:rsidRDefault="008A13D9" w:rsidP="008A13D9">
      <w:pPr>
        <w:rPr>
          <w:b/>
          <w:lang w:eastAsia="zh-CN"/>
        </w:rPr>
      </w:pPr>
      <w:r w:rsidRPr="002B6B7E">
        <w:rPr>
          <w:b/>
          <w:lang w:eastAsia="zh-CN"/>
        </w:rPr>
        <w:t>Proposal</w:t>
      </w:r>
      <w:r>
        <w:rPr>
          <w:b/>
          <w:lang w:eastAsia="zh-CN"/>
        </w:rPr>
        <w:t xml:space="preserve"> 12</w:t>
      </w:r>
      <w:r w:rsidRPr="002B6B7E">
        <w:rPr>
          <w:b/>
          <w:lang w:eastAsia="zh-CN"/>
        </w:rPr>
        <w:t xml:space="preserve">: For CHO, </w:t>
      </w:r>
      <w:r>
        <w:rPr>
          <w:b/>
          <w:lang w:eastAsia="zh-CN"/>
        </w:rPr>
        <w:t>UE always</w:t>
      </w:r>
      <w:r w:rsidRPr="002B6B7E">
        <w:rPr>
          <w:b/>
          <w:lang w:eastAsia="zh-CN"/>
        </w:rPr>
        <w:t xml:space="preserve"> appl</w:t>
      </w:r>
      <w:r>
        <w:rPr>
          <w:b/>
          <w:lang w:eastAsia="zh-CN"/>
        </w:rPr>
        <w:t>ies</w:t>
      </w:r>
      <w:r w:rsidRPr="00AA04C9">
        <w:rPr>
          <w:b/>
          <w:lang w:eastAsia="zh-CN"/>
        </w:rPr>
        <w:t xml:space="preserve"> </w:t>
      </w:r>
      <w:r w:rsidRPr="002B6B7E">
        <w:rPr>
          <w:b/>
          <w:lang w:eastAsia="zh-CN"/>
        </w:rPr>
        <w:t xml:space="preserve">FBS during </w:t>
      </w:r>
      <w:proofErr w:type="spellStart"/>
      <w:r w:rsidRPr="002B6B7E">
        <w:rPr>
          <w:b/>
          <w:lang w:eastAsia="zh-CN"/>
        </w:rPr>
        <w:t>T</w:t>
      </w:r>
      <w:r w:rsidRPr="002B6B7E">
        <w:rPr>
          <w:b/>
          <w:vertAlign w:val="subscript"/>
          <w:lang w:eastAsia="zh-CN"/>
        </w:rPr>
        <w:t>measure</w:t>
      </w:r>
      <w:proofErr w:type="spellEnd"/>
      <w:r>
        <w:rPr>
          <w:b/>
          <w:lang w:eastAsia="zh-CN"/>
        </w:rPr>
        <w:t>.</w:t>
      </w:r>
    </w:p>
    <w:p w14:paraId="6E315CC4" w14:textId="77777777" w:rsidR="008A13D9" w:rsidRDefault="008A13D9" w:rsidP="008A13D9">
      <w:pPr>
        <w:rPr>
          <w:b/>
          <w:bCs/>
        </w:rPr>
      </w:pPr>
      <w:r w:rsidRPr="00DD7E8B">
        <w:rPr>
          <w:b/>
          <w:bCs/>
        </w:rPr>
        <w:t xml:space="preserve">Proposal </w:t>
      </w:r>
      <w:r>
        <w:rPr>
          <w:b/>
          <w:bCs/>
        </w:rPr>
        <w:t>13</w:t>
      </w:r>
      <w:r w:rsidRPr="00DD7E8B">
        <w:rPr>
          <w:b/>
          <w:bCs/>
        </w:rPr>
        <w:t>:  We recommend initially limiting the consideration of FBS to a single FR2 serving cell and excluding the scenario of multiple serving cells from the BSF capability assessment at the first step.</w:t>
      </w:r>
    </w:p>
    <w:p w14:paraId="76C0CA47" w14:textId="77777777" w:rsidR="008A13D9" w:rsidRPr="00472114" w:rsidRDefault="008A13D9" w:rsidP="008A13D9">
      <w:pPr>
        <w:rPr>
          <w:b/>
          <w:bCs/>
          <w:lang w:val="x-none" w:eastAsia="zh-CN"/>
        </w:rPr>
      </w:pPr>
      <w:r w:rsidRPr="006A3B8C">
        <w:rPr>
          <w:b/>
          <w:bCs/>
          <w:lang w:eastAsia="zh-CN"/>
        </w:rPr>
        <w:t xml:space="preserve">Proposal </w:t>
      </w:r>
      <w:r>
        <w:rPr>
          <w:b/>
          <w:bCs/>
          <w:lang w:eastAsia="zh-CN"/>
        </w:rPr>
        <w:t>14</w:t>
      </w:r>
      <w:r w:rsidRPr="006A3B8C">
        <w:rPr>
          <w:b/>
          <w:bCs/>
          <w:lang w:eastAsia="zh-CN"/>
        </w:rPr>
        <w:t xml:space="preserve">: </w:t>
      </w:r>
      <w:r w:rsidRPr="00472114">
        <w:rPr>
          <w:b/>
          <w:bCs/>
          <w:lang w:eastAsia="zh-CN"/>
        </w:rPr>
        <w:t xml:space="preserve">For UE supporting </w:t>
      </w:r>
      <w:proofErr w:type="gramStart"/>
      <w:r w:rsidRPr="00472114">
        <w:rPr>
          <w:b/>
          <w:bCs/>
          <w:lang w:eastAsia="zh-CN"/>
        </w:rPr>
        <w:t>Multi-Rx</w:t>
      </w:r>
      <w:proofErr w:type="gramEnd"/>
      <w:r w:rsidRPr="00472114">
        <w:rPr>
          <w:b/>
          <w:bCs/>
          <w:lang w:eastAsia="zh-CN"/>
        </w:rPr>
        <w:t xml:space="preserve"> operation for L3 measurement</w:t>
      </w:r>
      <w:r>
        <w:rPr>
          <w:b/>
          <w:bCs/>
          <w:lang w:eastAsia="zh-CN"/>
        </w:rPr>
        <w:t xml:space="preserve"> and working with single carrier configuration</w:t>
      </w:r>
      <w:r w:rsidRPr="00472114">
        <w:rPr>
          <w:b/>
          <w:bCs/>
          <w:lang w:eastAsia="zh-CN"/>
        </w:rPr>
        <w:t xml:space="preserve">, the Rx BSF </w:t>
      </w:r>
      <w:r>
        <w:rPr>
          <w:b/>
          <w:bCs/>
          <w:lang w:eastAsia="zh-CN"/>
        </w:rPr>
        <w:t>may</w:t>
      </w:r>
      <w:r w:rsidRPr="00472114">
        <w:rPr>
          <w:b/>
          <w:bCs/>
          <w:lang w:eastAsia="zh-CN"/>
        </w:rPr>
        <w:t xml:space="preserve"> be to 2, 4 or 6 according to </w:t>
      </w:r>
      <w:r>
        <w:rPr>
          <w:b/>
          <w:bCs/>
          <w:lang w:eastAsia="zh-CN"/>
        </w:rPr>
        <w:t xml:space="preserve">the single value indicated by </w:t>
      </w:r>
      <w:r w:rsidRPr="00472114">
        <w:rPr>
          <w:b/>
          <w:bCs/>
          <w:lang w:eastAsia="zh-CN"/>
        </w:rPr>
        <w:t>UE capability</w:t>
      </w:r>
      <w:r>
        <w:rPr>
          <w:b/>
          <w:bCs/>
          <w:lang w:eastAsia="zh-CN"/>
        </w:rPr>
        <w:t>.</w:t>
      </w:r>
    </w:p>
    <w:p w14:paraId="42A9FDDA" w14:textId="77777777" w:rsidR="00985664" w:rsidRPr="00C15751" w:rsidRDefault="00985664" w:rsidP="00985664">
      <w:pPr>
        <w:spacing w:line="259" w:lineRule="auto"/>
        <w:rPr>
          <w:b/>
          <w:lang w:eastAsia="ko-KR"/>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22296085" w:rsidR="00BA0A16" w:rsidRPr="00D84202" w:rsidRDefault="00D84202" w:rsidP="007B3949">
      <w:pPr>
        <w:pStyle w:val="ListParagraph"/>
        <w:numPr>
          <w:ilvl w:val="0"/>
          <w:numId w:val="12"/>
        </w:numPr>
        <w:tabs>
          <w:tab w:val="right" w:pos="10440"/>
          <w:tab w:val="right" w:pos="13323"/>
        </w:tabs>
        <w:spacing w:after="0"/>
        <w:rPr>
          <w:lang w:val="en-US" w:eastAsia="en-US"/>
        </w:rPr>
      </w:pPr>
      <w:r w:rsidRPr="00D84202">
        <w:t>R4-2</w:t>
      </w:r>
      <w:r w:rsidRPr="00D84202">
        <w:rPr>
          <w:rFonts w:hint="eastAsia"/>
        </w:rPr>
        <w:t>502593</w:t>
      </w:r>
      <w:r w:rsidR="00BA0A16" w:rsidRPr="00D84202">
        <w:rPr>
          <w:lang w:val="en-US" w:eastAsia="en-US"/>
        </w:rPr>
        <w:t xml:space="preserve">, </w:t>
      </w:r>
      <w:r w:rsidR="00A91221" w:rsidRPr="00D84202">
        <w:rPr>
          <w:lang w:val="en-US" w:eastAsia="en-US"/>
        </w:rPr>
        <w:t>WF for NR_RRM_Ph5</w:t>
      </w:r>
      <w:r>
        <w:rPr>
          <w:lang w:val="en-US" w:eastAsia="en-US"/>
        </w:rPr>
        <w:t>_part2</w:t>
      </w:r>
      <w:r w:rsidR="00A91221" w:rsidRPr="00D84202">
        <w:rPr>
          <w:lang w:val="en-US" w:eastAsia="en-US"/>
        </w:rPr>
        <w:t xml:space="preserve">, </w:t>
      </w:r>
      <w:r>
        <w:rPr>
          <w:lang w:val="en-US" w:eastAsia="en-US"/>
        </w:rPr>
        <w:t>CATT</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C600E" w14:textId="77777777" w:rsidR="0063367C" w:rsidRDefault="0063367C">
      <w:r>
        <w:separator/>
      </w:r>
    </w:p>
  </w:endnote>
  <w:endnote w:type="continuationSeparator" w:id="0">
    <w:p w14:paraId="1FF3E40E" w14:textId="77777777" w:rsidR="0063367C" w:rsidRDefault="0063367C">
      <w:r>
        <w:continuationSeparator/>
      </w:r>
    </w:p>
  </w:endnote>
  <w:endnote w:type="continuationNotice" w:id="1">
    <w:p w14:paraId="67AD172B" w14:textId="77777777" w:rsidR="0063367C" w:rsidRDefault="00633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09274" w14:textId="77777777" w:rsidR="0063367C" w:rsidRDefault="0063367C">
      <w:r>
        <w:separator/>
      </w:r>
    </w:p>
  </w:footnote>
  <w:footnote w:type="continuationSeparator" w:id="0">
    <w:p w14:paraId="1DF8D711" w14:textId="77777777" w:rsidR="0063367C" w:rsidRDefault="0063367C">
      <w:r>
        <w:continuationSeparator/>
      </w:r>
    </w:p>
  </w:footnote>
  <w:footnote w:type="continuationNotice" w:id="1">
    <w:p w14:paraId="5C701B77" w14:textId="77777777" w:rsidR="0063367C" w:rsidRDefault="006336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35936"/>
    <w:multiLevelType w:val="hybridMultilevel"/>
    <w:tmpl w:val="3B0CBE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0E4D9D"/>
    <w:multiLevelType w:val="hybridMultilevel"/>
    <w:tmpl w:val="7E40F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B5C3B"/>
    <w:multiLevelType w:val="hybridMultilevel"/>
    <w:tmpl w:val="F6B64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6C7C04"/>
    <w:multiLevelType w:val="hybridMultilevel"/>
    <w:tmpl w:val="D4649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FE58AB"/>
    <w:multiLevelType w:val="hybridMultilevel"/>
    <w:tmpl w:val="B464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24DAF"/>
    <w:multiLevelType w:val="hybridMultilevel"/>
    <w:tmpl w:val="E2CAD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92C6E71"/>
    <w:multiLevelType w:val="hybridMultilevel"/>
    <w:tmpl w:val="87FEA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FDE7405"/>
    <w:multiLevelType w:val="hybridMultilevel"/>
    <w:tmpl w:val="48704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0172E1"/>
    <w:multiLevelType w:val="hybridMultilevel"/>
    <w:tmpl w:val="043C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6"/>
  </w:num>
  <w:num w:numId="3" w16cid:durableId="559248169">
    <w:abstractNumId w:val="25"/>
  </w:num>
  <w:num w:numId="4" w16cid:durableId="1805738266">
    <w:abstractNumId w:val="12"/>
  </w:num>
  <w:num w:numId="5" w16cid:durableId="633951440">
    <w:abstractNumId w:val="13"/>
  </w:num>
  <w:num w:numId="6" w16cid:durableId="1252162723">
    <w:abstractNumId w:val="1"/>
  </w:num>
  <w:num w:numId="7" w16cid:durableId="1165045746">
    <w:abstractNumId w:val="0"/>
  </w:num>
  <w:num w:numId="8" w16cid:durableId="1934240767">
    <w:abstractNumId w:val="27"/>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8"/>
  </w:num>
  <w:num w:numId="13" w16cid:durableId="432282408">
    <w:abstractNumId w:val="17"/>
  </w:num>
  <w:num w:numId="14" w16cid:durableId="642585008">
    <w:abstractNumId w:val="20"/>
  </w:num>
  <w:num w:numId="15" w16cid:durableId="433213163">
    <w:abstractNumId w:val="22"/>
  </w:num>
  <w:num w:numId="16" w16cid:durableId="779254064">
    <w:abstractNumId w:val="2"/>
  </w:num>
  <w:num w:numId="17" w16cid:durableId="493573488">
    <w:abstractNumId w:val="21"/>
  </w:num>
  <w:num w:numId="18" w16cid:durableId="607393971">
    <w:abstractNumId w:val="10"/>
  </w:num>
  <w:num w:numId="19" w16cid:durableId="550918356">
    <w:abstractNumId w:val="11"/>
  </w:num>
  <w:num w:numId="20" w16cid:durableId="1023094385">
    <w:abstractNumId w:val="24"/>
  </w:num>
  <w:num w:numId="21" w16cid:durableId="455218497">
    <w:abstractNumId w:val="5"/>
  </w:num>
  <w:num w:numId="22" w16cid:durableId="118233555">
    <w:abstractNumId w:val="23"/>
  </w:num>
  <w:num w:numId="23" w16cid:durableId="930629421">
    <w:abstractNumId w:val="16"/>
  </w:num>
  <w:num w:numId="24" w16cid:durableId="1101494203">
    <w:abstractNumId w:val="4"/>
  </w:num>
  <w:num w:numId="25" w16cid:durableId="1081371079">
    <w:abstractNumId w:val="9"/>
  </w:num>
  <w:num w:numId="26" w16cid:durableId="1722174147">
    <w:abstractNumId w:val="7"/>
  </w:num>
  <w:num w:numId="27" w16cid:durableId="1013916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1972185">
    <w:abstractNumId w:val="3"/>
  </w:num>
  <w:num w:numId="29" w16cid:durableId="9687054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23E"/>
    <w:rsid w:val="000023F2"/>
    <w:rsid w:val="000024F5"/>
    <w:rsid w:val="00002615"/>
    <w:rsid w:val="0000269D"/>
    <w:rsid w:val="00002760"/>
    <w:rsid w:val="00002E8B"/>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463"/>
    <w:rsid w:val="00004A77"/>
    <w:rsid w:val="00004D28"/>
    <w:rsid w:val="00004D7D"/>
    <w:rsid w:val="00004F8E"/>
    <w:rsid w:val="00005071"/>
    <w:rsid w:val="00005199"/>
    <w:rsid w:val="000051AA"/>
    <w:rsid w:val="00005313"/>
    <w:rsid w:val="000054B2"/>
    <w:rsid w:val="000057B1"/>
    <w:rsid w:val="000059EA"/>
    <w:rsid w:val="00005B61"/>
    <w:rsid w:val="00005E2A"/>
    <w:rsid w:val="00005E45"/>
    <w:rsid w:val="00005F19"/>
    <w:rsid w:val="000062C4"/>
    <w:rsid w:val="000063CF"/>
    <w:rsid w:val="0000696B"/>
    <w:rsid w:val="000069A8"/>
    <w:rsid w:val="00006BA3"/>
    <w:rsid w:val="00006CB2"/>
    <w:rsid w:val="0000720A"/>
    <w:rsid w:val="00007284"/>
    <w:rsid w:val="00007375"/>
    <w:rsid w:val="0000741B"/>
    <w:rsid w:val="00007871"/>
    <w:rsid w:val="000079F8"/>
    <w:rsid w:val="00007B1B"/>
    <w:rsid w:val="00007BA5"/>
    <w:rsid w:val="00007E76"/>
    <w:rsid w:val="00010345"/>
    <w:rsid w:val="000103F2"/>
    <w:rsid w:val="00010743"/>
    <w:rsid w:val="00010E2E"/>
    <w:rsid w:val="000110DC"/>
    <w:rsid w:val="00011157"/>
    <w:rsid w:val="0001117E"/>
    <w:rsid w:val="000112D9"/>
    <w:rsid w:val="00011374"/>
    <w:rsid w:val="00011446"/>
    <w:rsid w:val="000115DC"/>
    <w:rsid w:val="00011789"/>
    <w:rsid w:val="000118B2"/>
    <w:rsid w:val="00011AC6"/>
    <w:rsid w:val="00011B69"/>
    <w:rsid w:val="00011C1F"/>
    <w:rsid w:val="00012009"/>
    <w:rsid w:val="000122C8"/>
    <w:rsid w:val="0001254D"/>
    <w:rsid w:val="00012931"/>
    <w:rsid w:val="0001296B"/>
    <w:rsid w:val="00012B0F"/>
    <w:rsid w:val="00012B64"/>
    <w:rsid w:val="00012CF0"/>
    <w:rsid w:val="00012D6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425"/>
    <w:rsid w:val="00014978"/>
    <w:rsid w:val="00014C5F"/>
    <w:rsid w:val="000151CC"/>
    <w:rsid w:val="00015272"/>
    <w:rsid w:val="000153C2"/>
    <w:rsid w:val="0001542B"/>
    <w:rsid w:val="000154E7"/>
    <w:rsid w:val="0001579B"/>
    <w:rsid w:val="00015DFB"/>
    <w:rsid w:val="00015F8F"/>
    <w:rsid w:val="00015FA4"/>
    <w:rsid w:val="00016011"/>
    <w:rsid w:val="00016458"/>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B09"/>
    <w:rsid w:val="00031C11"/>
    <w:rsid w:val="00031CD1"/>
    <w:rsid w:val="00031D71"/>
    <w:rsid w:val="00031E36"/>
    <w:rsid w:val="000322EA"/>
    <w:rsid w:val="0003232E"/>
    <w:rsid w:val="000323B6"/>
    <w:rsid w:val="000323D1"/>
    <w:rsid w:val="00032477"/>
    <w:rsid w:val="00032850"/>
    <w:rsid w:val="00032B31"/>
    <w:rsid w:val="000331AF"/>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81"/>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B01"/>
    <w:rsid w:val="00040B39"/>
    <w:rsid w:val="00040B96"/>
    <w:rsid w:val="00040C69"/>
    <w:rsid w:val="00040C9A"/>
    <w:rsid w:val="00040EE9"/>
    <w:rsid w:val="00041014"/>
    <w:rsid w:val="00041182"/>
    <w:rsid w:val="00041267"/>
    <w:rsid w:val="000412D1"/>
    <w:rsid w:val="0004167B"/>
    <w:rsid w:val="00041720"/>
    <w:rsid w:val="000418DA"/>
    <w:rsid w:val="000419AD"/>
    <w:rsid w:val="00041A3B"/>
    <w:rsid w:val="00041BD2"/>
    <w:rsid w:val="00041D83"/>
    <w:rsid w:val="00041DB0"/>
    <w:rsid w:val="00041E49"/>
    <w:rsid w:val="00041EB5"/>
    <w:rsid w:val="0004225C"/>
    <w:rsid w:val="00042262"/>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EBE"/>
    <w:rsid w:val="00043F44"/>
    <w:rsid w:val="0004425A"/>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D4F"/>
    <w:rsid w:val="00046E09"/>
    <w:rsid w:val="0004704D"/>
    <w:rsid w:val="00047350"/>
    <w:rsid w:val="000474D0"/>
    <w:rsid w:val="000475B4"/>
    <w:rsid w:val="00047626"/>
    <w:rsid w:val="00047766"/>
    <w:rsid w:val="00047819"/>
    <w:rsid w:val="0004782E"/>
    <w:rsid w:val="00047AB6"/>
    <w:rsid w:val="00047B7C"/>
    <w:rsid w:val="00047C58"/>
    <w:rsid w:val="0005004B"/>
    <w:rsid w:val="00050371"/>
    <w:rsid w:val="00050426"/>
    <w:rsid w:val="00050545"/>
    <w:rsid w:val="0005076B"/>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A43"/>
    <w:rsid w:val="00052B1B"/>
    <w:rsid w:val="00052B3E"/>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3DF"/>
    <w:rsid w:val="00065486"/>
    <w:rsid w:val="000656D0"/>
    <w:rsid w:val="000657CB"/>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B98"/>
    <w:rsid w:val="00071D40"/>
    <w:rsid w:val="00072000"/>
    <w:rsid w:val="00072054"/>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2E6"/>
    <w:rsid w:val="00075546"/>
    <w:rsid w:val="00075604"/>
    <w:rsid w:val="0007573C"/>
    <w:rsid w:val="00075774"/>
    <w:rsid w:val="00075C5B"/>
    <w:rsid w:val="00075E4F"/>
    <w:rsid w:val="00075E5F"/>
    <w:rsid w:val="0007610E"/>
    <w:rsid w:val="00076352"/>
    <w:rsid w:val="000763FE"/>
    <w:rsid w:val="0007643E"/>
    <w:rsid w:val="0007670F"/>
    <w:rsid w:val="0007674A"/>
    <w:rsid w:val="0007697A"/>
    <w:rsid w:val="00076DF7"/>
    <w:rsid w:val="00076EEE"/>
    <w:rsid w:val="000777AF"/>
    <w:rsid w:val="000779AC"/>
    <w:rsid w:val="00077BA9"/>
    <w:rsid w:val="00077BC5"/>
    <w:rsid w:val="00077BF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3B4A"/>
    <w:rsid w:val="000840BF"/>
    <w:rsid w:val="000842BB"/>
    <w:rsid w:val="00084385"/>
    <w:rsid w:val="0008458E"/>
    <w:rsid w:val="00084888"/>
    <w:rsid w:val="00084CF3"/>
    <w:rsid w:val="00084FF0"/>
    <w:rsid w:val="0008521E"/>
    <w:rsid w:val="0008547F"/>
    <w:rsid w:val="00085718"/>
    <w:rsid w:val="00085AC9"/>
    <w:rsid w:val="00085B0C"/>
    <w:rsid w:val="00085C0D"/>
    <w:rsid w:val="00085FA7"/>
    <w:rsid w:val="00086154"/>
    <w:rsid w:val="0008615F"/>
    <w:rsid w:val="000861F7"/>
    <w:rsid w:val="000864C2"/>
    <w:rsid w:val="00086507"/>
    <w:rsid w:val="00086695"/>
    <w:rsid w:val="000866A9"/>
    <w:rsid w:val="000867DA"/>
    <w:rsid w:val="000867F3"/>
    <w:rsid w:val="000868B4"/>
    <w:rsid w:val="00086CD6"/>
    <w:rsid w:val="00086E59"/>
    <w:rsid w:val="00086E6D"/>
    <w:rsid w:val="00086FA6"/>
    <w:rsid w:val="0008717A"/>
    <w:rsid w:val="0008723F"/>
    <w:rsid w:val="00087338"/>
    <w:rsid w:val="0008753F"/>
    <w:rsid w:val="0008755A"/>
    <w:rsid w:val="000876CA"/>
    <w:rsid w:val="00087C0C"/>
    <w:rsid w:val="00090018"/>
    <w:rsid w:val="000900D3"/>
    <w:rsid w:val="000908EB"/>
    <w:rsid w:val="000909EA"/>
    <w:rsid w:val="00090AFF"/>
    <w:rsid w:val="00090C8A"/>
    <w:rsid w:val="00090DDB"/>
    <w:rsid w:val="000916DF"/>
    <w:rsid w:val="0009187F"/>
    <w:rsid w:val="000918CB"/>
    <w:rsid w:val="0009195E"/>
    <w:rsid w:val="00091DCC"/>
    <w:rsid w:val="00091E1F"/>
    <w:rsid w:val="0009201A"/>
    <w:rsid w:val="000922A5"/>
    <w:rsid w:val="00092380"/>
    <w:rsid w:val="00092416"/>
    <w:rsid w:val="00092437"/>
    <w:rsid w:val="000925E2"/>
    <w:rsid w:val="000925F6"/>
    <w:rsid w:val="00092695"/>
    <w:rsid w:val="00092737"/>
    <w:rsid w:val="000928DF"/>
    <w:rsid w:val="000929A9"/>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6E5C"/>
    <w:rsid w:val="0009712E"/>
    <w:rsid w:val="0009743B"/>
    <w:rsid w:val="00097568"/>
    <w:rsid w:val="0009761D"/>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E1"/>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4F7B"/>
    <w:rsid w:val="000A5046"/>
    <w:rsid w:val="000A52A5"/>
    <w:rsid w:val="000A53F6"/>
    <w:rsid w:val="000A557E"/>
    <w:rsid w:val="000A569F"/>
    <w:rsid w:val="000A5885"/>
    <w:rsid w:val="000A5A2F"/>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94"/>
    <w:rsid w:val="000B06E2"/>
    <w:rsid w:val="000B09B6"/>
    <w:rsid w:val="000B0F35"/>
    <w:rsid w:val="000B0FF8"/>
    <w:rsid w:val="000B133B"/>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4D5"/>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B6F"/>
    <w:rsid w:val="000B6FA0"/>
    <w:rsid w:val="000B6FF9"/>
    <w:rsid w:val="000B73FF"/>
    <w:rsid w:val="000B77ED"/>
    <w:rsid w:val="000B7836"/>
    <w:rsid w:val="000B7B3B"/>
    <w:rsid w:val="000B7B9D"/>
    <w:rsid w:val="000B7BBF"/>
    <w:rsid w:val="000C004E"/>
    <w:rsid w:val="000C0410"/>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B8"/>
    <w:rsid w:val="000C3FC8"/>
    <w:rsid w:val="000C3FE6"/>
    <w:rsid w:val="000C4148"/>
    <w:rsid w:val="000C4153"/>
    <w:rsid w:val="000C42FD"/>
    <w:rsid w:val="000C4335"/>
    <w:rsid w:val="000C4350"/>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BD6"/>
    <w:rsid w:val="000C6C3A"/>
    <w:rsid w:val="000C6DEF"/>
    <w:rsid w:val="000C6EB1"/>
    <w:rsid w:val="000C6EC5"/>
    <w:rsid w:val="000C6FDB"/>
    <w:rsid w:val="000C722B"/>
    <w:rsid w:val="000C73FA"/>
    <w:rsid w:val="000C76FF"/>
    <w:rsid w:val="000C7748"/>
    <w:rsid w:val="000C77DC"/>
    <w:rsid w:val="000C789E"/>
    <w:rsid w:val="000C78A9"/>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CF2"/>
    <w:rsid w:val="000D1F3C"/>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13D"/>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6B69"/>
    <w:rsid w:val="000D752B"/>
    <w:rsid w:val="000D752E"/>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FE"/>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D7"/>
    <w:rsid w:val="000E38E8"/>
    <w:rsid w:val="000E3A0A"/>
    <w:rsid w:val="000E3A62"/>
    <w:rsid w:val="000E3F7C"/>
    <w:rsid w:val="000E4192"/>
    <w:rsid w:val="000E4402"/>
    <w:rsid w:val="000E450C"/>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1F6"/>
    <w:rsid w:val="000E7247"/>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A6D"/>
    <w:rsid w:val="000F1CEE"/>
    <w:rsid w:val="000F1F85"/>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E97"/>
    <w:rsid w:val="000F3EC8"/>
    <w:rsid w:val="000F3F67"/>
    <w:rsid w:val="000F4544"/>
    <w:rsid w:val="000F4881"/>
    <w:rsid w:val="000F497D"/>
    <w:rsid w:val="000F4A19"/>
    <w:rsid w:val="000F4A61"/>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AB"/>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461"/>
    <w:rsid w:val="0010154D"/>
    <w:rsid w:val="0010187C"/>
    <w:rsid w:val="00101956"/>
    <w:rsid w:val="00101B88"/>
    <w:rsid w:val="00101CC6"/>
    <w:rsid w:val="00102119"/>
    <w:rsid w:val="00102507"/>
    <w:rsid w:val="00102557"/>
    <w:rsid w:val="001026EB"/>
    <w:rsid w:val="00102825"/>
    <w:rsid w:val="001028C2"/>
    <w:rsid w:val="00102A64"/>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1D"/>
    <w:rsid w:val="00106E4B"/>
    <w:rsid w:val="00107060"/>
    <w:rsid w:val="00107064"/>
    <w:rsid w:val="001070EA"/>
    <w:rsid w:val="00107521"/>
    <w:rsid w:val="00107762"/>
    <w:rsid w:val="00107A84"/>
    <w:rsid w:val="00107C14"/>
    <w:rsid w:val="00107D24"/>
    <w:rsid w:val="00107F06"/>
    <w:rsid w:val="00110069"/>
    <w:rsid w:val="00110192"/>
    <w:rsid w:val="001104A7"/>
    <w:rsid w:val="001104EF"/>
    <w:rsid w:val="0011079D"/>
    <w:rsid w:val="001111B4"/>
    <w:rsid w:val="0011125E"/>
    <w:rsid w:val="001112DB"/>
    <w:rsid w:val="00111302"/>
    <w:rsid w:val="001114F3"/>
    <w:rsid w:val="001115F5"/>
    <w:rsid w:val="00111635"/>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273"/>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0F0"/>
    <w:rsid w:val="001201BC"/>
    <w:rsid w:val="001203FA"/>
    <w:rsid w:val="001205E3"/>
    <w:rsid w:val="001208C8"/>
    <w:rsid w:val="00120A14"/>
    <w:rsid w:val="00120C75"/>
    <w:rsid w:val="00120F1E"/>
    <w:rsid w:val="001213ED"/>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6B0"/>
    <w:rsid w:val="001228E2"/>
    <w:rsid w:val="001229D3"/>
    <w:rsid w:val="00122C6B"/>
    <w:rsid w:val="00122DC5"/>
    <w:rsid w:val="0012357D"/>
    <w:rsid w:val="001237DF"/>
    <w:rsid w:val="00123906"/>
    <w:rsid w:val="00123A2E"/>
    <w:rsid w:val="00123AF8"/>
    <w:rsid w:val="00123BC7"/>
    <w:rsid w:val="00123ED6"/>
    <w:rsid w:val="00123EF3"/>
    <w:rsid w:val="00123FC2"/>
    <w:rsid w:val="00123FE7"/>
    <w:rsid w:val="001242A3"/>
    <w:rsid w:val="001243FE"/>
    <w:rsid w:val="00124441"/>
    <w:rsid w:val="001246AC"/>
    <w:rsid w:val="00124CDB"/>
    <w:rsid w:val="00125157"/>
    <w:rsid w:val="00125187"/>
    <w:rsid w:val="00125271"/>
    <w:rsid w:val="001253E8"/>
    <w:rsid w:val="001253F0"/>
    <w:rsid w:val="0012544E"/>
    <w:rsid w:val="001254AF"/>
    <w:rsid w:val="001255D8"/>
    <w:rsid w:val="0012572D"/>
    <w:rsid w:val="0012594B"/>
    <w:rsid w:val="0012598D"/>
    <w:rsid w:val="00125EA8"/>
    <w:rsid w:val="00126165"/>
    <w:rsid w:val="001264A9"/>
    <w:rsid w:val="00126787"/>
    <w:rsid w:val="001268AE"/>
    <w:rsid w:val="00126954"/>
    <w:rsid w:val="00126972"/>
    <w:rsid w:val="00126D7A"/>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0A"/>
    <w:rsid w:val="001401B1"/>
    <w:rsid w:val="0014075C"/>
    <w:rsid w:val="00140774"/>
    <w:rsid w:val="001408E3"/>
    <w:rsid w:val="00140A45"/>
    <w:rsid w:val="00140DA9"/>
    <w:rsid w:val="00140E1D"/>
    <w:rsid w:val="001410E7"/>
    <w:rsid w:val="0014119B"/>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B3F"/>
    <w:rsid w:val="0014511F"/>
    <w:rsid w:val="0014529C"/>
    <w:rsid w:val="001454A2"/>
    <w:rsid w:val="001454C8"/>
    <w:rsid w:val="0014554F"/>
    <w:rsid w:val="00145858"/>
    <w:rsid w:val="0014587A"/>
    <w:rsid w:val="001458B7"/>
    <w:rsid w:val="00145A49"/>
    <w:rsid w:val="00145DAA"/>
    <w:rsid w:val="00145E10"/>
    <w:rsid w:val="00146329"/>
    <w:rsid w:val="001463AF"/>
    <w:rsid w:val="001465D0"/>
    <w:rsid w:val="0014660D"/>
    <w:rsid w:val="00146724"/>
    <w:rsid w:val="00146AE0"/>
    <w:rsid w:val="00146C17"/>
    <w:rsid w:val="00146C45"/>
    <w:rsid w:val="00146CC9"/>
    <w:rsid w:val="00146D90"/>
    <w:rsid w:val="00147408"/>
    <w:rsid w:val="00147461"/>
    <w:rsid w:val="00147467"/>
    <w:rsid w:val="001474B1"/>
    <w:rsid w:val="001474DC"/>
    <w:rsid w:val="00147733"/>
    <w:rsid w:val="001477CB"/>
    <w:rsid w:val="00147890"/>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3BA"/>
    <w:rsid w:val="001543FC"/>
    <w:rsid w:val="00154417"/>
    <w:rsid w:val="00154583"/>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BDC"/>
    <w:rsid w:val="00156D3C"/>
    <w:rsid w:val="00156D67"/>
    <w:rsid w:val="00156EBC"/>
    <w:rsid w:val="001573EE"/>
    <w:rsid w:val="00157466"/>
    <w:rsid w:val="0015755D"/>
    <w:rsid w:val="001576B5"/>
    <w:rsid w:val="00157892"/>
    <w:rsid w:val="001579A2"/>
    <w:rsid w:val="00157E62"/>
    <w:rsid w:val="001600C8"/>
    <w:rsid w:val="0016021B"/>
    <w:rsid w:val="0016042B"/>
    <w:rsid w:val="0016079E"/>
    <w:rsid w:val="00160B37"/>
    <w:rsid w:val="00160F70"/>
    <w:rsid w:val="00161082"/>
    <w:rsid w:val="00161403"/>
    <w:rsid w:val="001618B6"/>
    <w:rsid w:val="001619F0"/>
    <w:rsid w:val="00161AD5"/>
    <w:rsid w:val="00161E88"/>
    <w:rsid w:val="00162084"/>
    <w:rsid w:val="0016285B"/>
    <w:rsid w:val="00162BAB"/>
    <w:rsid w:val="00162C4A"/>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865"/>
    <w:rsid w:val="0016499B"/>
    <w:rsid w:val="001649D2"/>
    <w:rsid w:val="00164C0D"/>
    <w:rsid w:val="00164C94"/>
    <w:rsid w:val="001651E0"/>
    <w:rsid w:val="0016528A"/>
    <w:rsid w:val="0016578A"/>
    <w:rsid w:val="00165A0F"/>
    <w:rsid w:val="00165AB0"/>
    <w:rsid w:val="00165D8F"/>
    <w:rsid w:val="001660EC"/>
    <w:rsid w:val="00166147"/>
    <w:rsid w:val="0016622F"/>
    <w:rsid w:val="00166420"/>
    <w:rsid w:val="00166462"/>
    <w:rsid w:val="001665A4"/>
    <w:rsid w:val="00166967"/>
    <w:rsid w:val="0016699E"/>
    <w:rsid w:val="001669AD"/>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A70"/>
    <w:rsid w:val="00167B80"/>
    <w:rsid w:val="00167F2F"/>
    <w:rsid w:val="0017001B"/>
    <w:rsid w:val="001704DA"/>
    <w:rsid w:val="00170668"/>
    <w:rsid w:val="00170680"/>
    <w:rsid w:val="00170BC0"/>
    <w:rsid w:val="00170BF5"/>
    <w:rsid w:val="00170F1B"/>
    <w:rsid w:val="00170F52"/>
    <w:rsid w:val="0017131E"/>
    <w:rsid w:val="00171525"/>
    <w:rsid w:val="0017156B"/>
    <w:rsid w:val="0017164C"/>
    <w:rsid w:val="001716E7"/>
    <w:rsid w:val="001717BA"/>
    <w:rsid w:val="00171B94"/>
    <w:rsid w:val="00171D19"/>
    <w:rsid w:val="00171E6C"/>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A0"/>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B3D"/>
    <w:rsid w:val="00187BC3"/>
    <w:rsid w:val="00187EE0"/>
    <w:rsid w:val="0019022E"/>
    <w:rsid w:val="001904E8"/>
    <w:rsid w:val="00190668"/>
    <w:rsid w:val="0019085C"/>
    <w:rsid w:val="001908B9"/>
    <w:rsid w:val="00190E29"/>
    <w:rsid w:val="00190F67"/>
    <w:rsid w:val="00190F6B"/>
    <w:rsid w:val="00191268"/>
    <w:rsid w:val="0019134F"/>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5F37"/>
    <w:rsid w:val="001960D2"/>
    <w:rsid w:val="001962FC"/>
    <w:rsid w:val="00196826"/>
    <w:rsid w:val="00196B7E"/>
    <w:rsid w:val="00196BCD"/>
    <w:rsid w:val="00196C48"/>
    <w:rsid w:val="00196D7F"/>
    <w:rsid w:val="00196F92"/>
    <w:rsid w:val="001970CF"/>
    <w:rsid w:val="00197232"/>
    <w:rsid w:val="001973B1"/>
    <w:rsid w:val="0019740D"/>
    <w:rsid w:val="00197661"/>
    <w:rsid w:val="0019784E"/>
    <w:rsid w:val="0019796D"/>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471"/>
    <w:rsid w:val="001A5554"/>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6F95"/>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99"/>
    <w:rsid w:val="001A7EDF"/>
    <w:rsid w:val="001B00ED"/>
    <w:rsid w:val="001B02D9"/>
    <w:rsid w:val="001B02E5"/>
    <w:rsid w:val="001B04E1"/>
    <w:rsid w:val="001B0516"/>
    <w:rsid w:val="001B05DB"/>
    <w:rsid w:val="001B0649"/>
    <w:rsid w:val="001B07C1"/>
    <w:rsid w:val="001B0BBF"/>
    <w:rsid w:val="001B0F4A"/>
    <w:rsid w:val="001B14C5"/>
    <w:rsid w:val="001B1737"/>
    <w:rsid w:val="001B1B06"/>
    <w:rsid w:val="001B1C22"/>
    <w:rsid w:val="001B1CBD"/>
    <w:rsid w:val="001B1F55"/>
    <w:rsid w:val="001B2154"/>
    <w:rsid w:val="001B240A"/>
    <w:rsid w:val="001B2779"/>
    <w:rsid w:val="001B27AA"/>
    <w:rsid w:val="001B3074"/>
    <w:rsid w:val="001B321E"/>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561"/>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5DA"/>
    <w:rsid w:val="001D4BC3"/>
    <w:rsid w:val="001D500E"/>
    <w:rsid w:val="001D53AA"/>
    <w:rsid w:val="001D5433"/>
    <w:rsid w:val="001D59ED"/>
    <w:rsid w:val="001D5A3C"/>
    <w:rsid w:val="001D61E7"/>
    <w:rsid w:val="001D6329"/>
    <w:rsid w:val="001D6A19"/>
    <w:rsid w:val="001D6A30"/>
    <w:rsid w:val="001D6B32"/>
    <w:rsid w:val="001D7381"/>
    <w:rsid w:val="001D74D7"/>
    <w:rsid w:val="001D7B05"/>
    <w:rsid w:val="001D7C91"/>
    <w:rsid w:val="001D7E39"/>
    <w:rsid w:val="001D7E7E"/>
    <w:rsid w:val="001D7FC0"/>
    <w:rsid w:val="001E0041"/>
    <w:rsid w:val="001E0227"/>
    <w:rsid w:val="001E031C"/>
    <w:rsid w:val="001E0BC7"/>
    <w:rsid w:val="001E0CFA"/>
    <w:rsid w:val="001E10AA"/>
    <w:rsid w:val="001E115D"/>
    <w:rsid w:val="001E1166"/>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D9"/>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0B7"/>
    <w:rsid w:val="001F0192"/>
    <w:rsid w:val="001F0A67"/>
    <w:rsid w:val="001F0B88"/>
    <w:rsid w:val="001F0C59"/>
    <w:rsid w:val="001F1044"/>
    <w:rsid w:val="001F112C"/>
    <w:rsid w:val="001F14CA"/>
    <w:rsid w:val="001F15A8"/>
    <w:rsid w:val="001F15CE"/>
    <w:rsid w:val="001F17A9"/>
    <w:rsid w:val="001F19AD"/>
    <w:rsid w:val="001F1CAD"/>
    <w:rsid w:val="001F1FB0"/>
    <w:rsid w:val="001F2175"/>
    <w:rsid w:val="001F2361"/>
    <w:rsid w:val="001F239B"/>
    <w:rsid w:val="001F2C09"/>
    <w:rsid w:val="001F2D7E"/>
    <w:rsid w:val="001F2F0A"/>
    <w:rsid w:val="001F2F20"/>
    <w:rsid w:val="001F3082"/>
    <w:rsid w:val="001F30B7"/>
    <w:rsid w:val="001F30FD"/>
    <w:rsid w:val="001F3196"/>
    <w:rsid w:val="001F36AC"/>
    <w:rsid w:val="001F37DD"/>
    <w:rsid w:val="001F3A5A"/>
    <w:rsid w:val="001F3B96"/>
    <w:rsid w:val="001F3D0B"/>
    <w:rsid w:val="001F3F32"/>
    <w:rsid w:val="001F41CB"/>
    <w:rsid w:val="001F432A"/>
    <w:rsid w:val="001F4373"/>
    <w:rsid w:val="001F438B"/>
    <w:rsid w:val="001F4405"/>
    <w:rsid w:val="001F459F"/>
    <w:rsid w:val="001F46CA"/>
    <w:rsid w:val="001F4B42"/>
    <w:rsid w:val="001F4F11"/>
    <w:rsid w:val="001F511A"/>
    <w:rsid w:val="001F5454"/>
    <w:rsid w:val="001F54FC"/>
    <w:rsid w:val="001F56F6"/>
    <w:rsid w:val="001F5794"/>
    <w:rsid w:val="001F583F"/>
    <w:rsid w:val="001F5DB7"/>
    <w:rsid w:val="001F5F00"/>
    <w:rsid w:val="001F6240"/>
    <w:rsid w:val="001F6895"/>
    <w:rsid w:val="001F68E7"/>
    <w:rsid w:val="001F69C0"/>
    <w:rsid w:val="001F69FD"/>
    <w:rsid w:val="001F6F62"/>
    <w:rsid w:val="001F7161"/>
    <w:rsid w:val="001F77ED"/>
    <w:rsid w:val="001F797C"/>
    <w:rsid w:val="001F7A49"/>
    <w:rsid w:val="001F7C6D"/>
    <w:rsid w:val="0020003C"/>
    <w:rsid w:val="00200049"/>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C4E"/>
    <w:rsid w:val="00203CB5"/>
    <w:rsid w:val="0020422A"/>
    <w:rsid w:val="002044CE"/>
    <w:rsid w:val="002045D6"/>
    <w:rsid w:val="00204696"/>
    <w:rsid w:val="0020486B"/>
    <w:rsid w:val="002048D5"/>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224"/>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62F"/>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E55"/>
    <w:rsid w:val="00214F58"/>
    <w:rsid w:val="00214FB3"/>
    <w:rsid w:val="00214FFC"/>
    <w:rsid w:val="002151C0"/>
    <w:rsid w:val="00215231"/>
    <w:rsid w:val="00215471"/>
    <w:rsid w:val="002156D7"/>
    <w:rsid w:val="002157F6"/>
    <w:rsid w:val="00215D9C"/>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87F"/>
    <w:rsid w:val="00225B6E"/>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1D0"/>
    <w:rsid w:val="00237833"/>
    <w:rsid w:val="002378D8"/>
    <w:rsid w:val="00237945"/>
    <w:rsid w:val="00237A6A"/>
    <w:rsid w:val="00237E80"/>
    <w:rsid w:val="00240025"/>
    <w:rsid w:val="00240356"/>
    <w:rsid w:val="0024035E"/>
    <w:rsid w:val="00240732"/>
    <w:rsid w:val="0024082D"/>
    <w:rsid w:val="00240888"/>
    <w:rsid w:val="002408E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E0"/>
    <w:rsid w:val="00244DF7"/>
    <w:rsid w:val="00244E3B"/>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F82"/>
    <w:rsid w:val="0025082E"/>
    <w:rsid w:val="00250A3D"/>
    <w:rsid w:val="00250AB9"/>
    <w:rsid w:val="00250AF3"/>
    <w:rsid w:val="00250E8D"/>
    <w:rsid w:val="00250ECE"/>
    <w:rsid w:val="00250F0A"/>
    <w:rsid w:val="002513B0"/>
    <w:rsid w:val="0025147C"/>
    <w:rsid w:val="0025153F"/>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4D8E"/>
    <w:rsid w:val="002550C2"/>
    <w:rsid w:val="0025512A"/>
    <w:rsid w:val="0025520D"/>
    <w:rsid w:val="0025520F"/>
    <w:rsid w:val="00255269"/>
    <w:rsid w:val="00255805"/>
    <w:rsid w:val="002558B7"/>
    <w:rsid w:val="002558DC"/>
    <w:rsid w:val="0025597D"/>
    <w:rsid w:val="00255B18"/>
    <w:rsid w:val="00255B9F"/>
    <w:rsid w:val="00255E20"/>
    <w:rsid w:val="002560B4"/>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D4B"/>
    <w:rsid w:val="00262E2C"/>
    <w:rsid w:val="00262E4F"/>
    <w:rsid w:val="00262E63"/>
    <w:rsid w:val="002630B1"/>
    <w:rsid w:val="00263263"/>
    <w:rsid w:val="002634D1"/>
    <w:rsid w:val="0026380A"/>
    <w:rsid w:val="002638CA"/>
    <w:rsid w:val="00263A10"/>
    <w:rsid w:val="00263AF9"/>
    <w:rsid w:val="00263BE6"/>
    <w:rsid w:val="0026415F"/>
    <w:rsid w:val="002643CF"/>
    <w:rsid w:val="002648DF"/>
    <w:rsid w:val="00264A50"/>
    <w:rsid w:val="00264AA7"/>
    <w:rsid w:val="00264B7B"/>
    <w:rsid w:val="00264E22"/>
    <w:rsid w:val="00264F6D"/>
    <w:rsid w:val="0026503A"/>
    <w:rsid w:val="002651B6"/>
    <w:rsid w:val="002652DC"/>
    <w:rsid w:val="002652EA"/>
    <w:rsid w:val="002653D8"/>
    <w:rsid w:val="002657EC"/>
    <w:rsid w:val="00265BC9"/>
    <w:rsid w:val="00265C13"/>
    <w:rsid w:val="00265DC6"/>
    <w:rsid w:val="00265ED7"/>
    <w:rsid w:val="0026616F"/>
    <w:rsid w:val="002662B7"/>
    <w:rsid w:val="00266317"/>
    <w:rsid w:val="00266C33"/>
    <w:rsid w:val="00266CF7"/>
    <w:rsid w:val="00266DF5"/>
    <w:rsid w:val="00267019"/>
    <w:rsid w:val="00267182"/>
    <w:rsid w:val="00267328"/>
    <w:rsid w:val="002675DD"/>
    <w:rsid w:val="002677F7"/>
    <w:rsid w:val="002679FB"/>
    <w:rsid w:val="00267AF0"/>
    <w:rsid w:val="00267D03"/>
    <w:rsid w:val="0027002B"/>
    <w:rsid w:val="00270155"/>
    <w:rsid w:val="0027018F"/>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1B1"/>
    <w:rsid w:val="002732C1"/>
    <w:rsid w:val="0027343C"/>
    <w:rsid w:val="00273446"/>
    <w:rsid w:val="0027377B"/>
    <w:rsid w:val="00273810"/>
    <w:rsid w:val="00273A18"/>
    <w:rsid w:val="002740B6"/>
    <w:rsid w:val="002740D8"/>
    <w:rsid w:val="00274259"/>
    <w:rsid w:val="00274295"/>
    <w:rsid w:val="00274B72"/>
    <w:rsid w:val="00274E09"/>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5E"/>
    <w:rsid w:val="00276ECD"/>
    <w:rsid w:val="002772DB"/>
    <w:rsid w:val="00277301"/>
    <w:rsid w:val="00277375"/>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A1"/>
    <w:rsid w:val="00282FC3"/>
    <w:rsid w:val="002830EC"/>
    <w:rsid w:val="00283315"/>
    <w:rsid w:val="00283507"/>
    <w:rsid w:val="002835E0"/>
    <w:rsid w:val="002836D4"/>
    <w:rsid w:val="0028373C"/>
    <w:rsid w:val="00283A12"/>
    <w:rsid w:val="00283D44"/>
    <w:rsid w:val="00283EEB"/>
    <w:rsid w:val="00283F2E"/>
    <w:rsid w:val="0028412A"/>
    <w:rsid w:val="002844D1"/>
    <w:rsid w:val="00284594"/>
    <w:rsid w:val="0028493D"/>
    <w:rsid w:val="002849F3"/>
    <w:rsid w:val="00284BC0"/>
    <w:rsid w:val="00284E08"/>
    <w:rsid w:val="002852E2"/>
    <w:rsid w:val="002853BA"/>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8D"/>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DA"/>
    <w:rsid w:val="00291113"/>
    <w:rsid w:val="00291264"/>
    <w:rsid w:val="00291292"/>
    <w:rsid w:val="0029149C"/>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1F7"/>
    <w:rsid w:val="002932F1"/>
    <w:rsid w:val="00293485"/>
    <w:rsid w:val="00293649"/>
    <w:rsid w:val="002936BF"/>
    <w:rsid w:val="00293A4F"/>
    <w:rsid w:val="00293AEF"/>
    <w:rsid w:val="00293E44"/>
    <w:rsid w:val="00293E6B"/>
    <w:rsid w:val="00293FE3"/>
    <w:rsid w:val="00294026"/>
    <w:rsid w:val="0029443A"/>
    <w:rsid w:val="0029453C"/>
    <w:rsid w:val="0029464D"/>
    <w:rsid w:val="00294D47"/>
    <w:rsid w:val="00294EEE"/>
    <w:rsid w:val="002950BA"/>
    <w:rsid w:val="00295105"/>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E4D"/>
    <w:rsid w:val="00296F22"/>
    <w:rsid w:val="00296F32"/>
    <w:rsid w:val="0029704F"/>
    <w:rsid w:val="0029708A"/>
    <w:rsid w:val="00297298"/>
    <w:rsid w:val="00297344"/>
    <w:rsid w:val="00297694"/>
    <w:rsid w:val="0029787B"/>
    <w:rsid w:val="002979F1"/>
    <w:rsid w:val="00297A5A"/>
    <w:rsid w:val="00297A5B"/>
    <w:rsid w:val="00297DFC"/>
    <w:rsid w:val="00297E7C"/>
    <w:rsid w:val="00297EE9"/>
    <w:rsid w:val="00297EED"/>
    <w:rsid w:val="00297F39"/>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57D"/>
    <w:rsid w:val="002A28CD"/>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2BE"/>
    <w:rsid w:val="002A73A0"/>
    <w:rsid w:val="002A7B60"/>
    <w:rsid w:val="002A7D00"/>
    <w:rsid w:val="002A7F8D"/>
    <w:rsid w:val="002B01AA"/>
    <w:rsid w:val="002B0536"/>
    <w:rsid w:val="002B09D0"/>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928"/>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7E9"/>
    <w:rsid w:val="002B595E"/>
    <w:rsid w:val="002B5CCE"/>
    <w:rsid w:val="002B5EC0"/>
    <w:rsid w:val="002B5FF9"/>
    <w:rsid w:val="002B6184"/>
    <w:rsid w:val="002B636B"/>
    <w:rsid w:val="002B6418"/>
    <w:rsid w:val="002B6508"/>
    <w:rsid w:val="002B6572"/>
    <w:rsid w:val="002B6577"/>
    <w:rsid w:val="002B69C1"/>
    <w:rsid w:val="002B6AC2"/>
    <w:rsid w:val="002B6B7E"/>
    <w:rsid w:val="002B6CB5"/>
    <w:rsid w:val="002B6CE7"/>
    <w:rsid w:val="002B6DE2"/>
    <w:rsid w:val="002B6E2F"/>
    <w:rsid w:val="002B7079"/>
    <w:rsid w:val="002B73AD"/>
    <w:rsid w:val="002B7401"/>
    <w:rsid w:val="002B784C"/>
    <w:rsid w:val="002B78AD"/>
    <w:rsid w:val="002B78B4"/>
    <w:rsid w:val="002B7DF3"/>
    <w:rsid w:val="002B7E75"/>
    <w:rsid w:val="002C0196"/>
    <w:rsid w:val="002C0318"/>
    <w:rsid w:val="002C051E"/>
    <w:rsid w:val="002C061A"/>
    <w:rsid w:val="002C075D"/>
    <w:rsid w:val="002C0944"/>
    <w:rsid w:val="002C097C"/>
    <w:rsid w:val="002C0A99"/>
    <w:rsid w:val="002C0CED"/>
    <w:rsid w:val="002C0F8A"/>
    <w:rsid w:val="002C107A"/>
    <w:rsid w:val="002C10AB"/>
    <w:rsid w:val="002C1209"/>
    <w:rsid w:val="002C126B"/>
    <w:rsid w:val="002C129C"/>
    <w:rsid w:val="002C134E"/>
    <w:rsid w:val="002C13D5"/>
    <w:rsid w:val="002C1521"/>
    <w:rsid w:val="002C15BA"/>
    <w:rsid w:val="002C17EE"/>
    <w:rsid w:val="002C1C81"/>
    <w:rsid w:val="002C1DA6"/>
    <w:rsid w:val="002C1DAF"/>
    <w:rsid w:val="002C2031"/>
    <w:rsid w:val="002C2124"/>
    <w:rsid w:val="002C222B"/>
    <w:rsid w:val="002C22F7"/>
    <w:rsid w:val="002C22F9"/>
    <w:rsid w:val="002C285B"/>
    <w:rsid w:val="002C29ED"/>
    <w:rsid w:val="002C2A5F"/>
    <w:rsid w:val="002C2B30"/>
    <w:rsid w:val="002C2CCB"/>
    <w:rsid w:val="002C319E"/>
    <w:rsid w:val="002C321C"/>
    <w:rsid w:val="002C3237"/>
    <w:rsid w:val="002C3618"/>
    <w:rsid w:val="002C3727"/>
    <w:rsid w:val="002C3949"/>
    <w:rsid w:val="002C3BC0"/>
    <w:rsid w:val="002C3D11"/>
    <w:rsid w:val="002C3F2C"/>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F6"/>
    <w:rsid w:val="002C5A0A"/>
    <w:rsid w:val="002C5B4F"/>
    <w:rsid w:val="002C5B59"/>
    <w:rsid w:val="002C5D5E"/>
    <w:rsid w:val="002C6029"/>
    <w:rsid w:val="002C6161"/>
    <w:rsid w:val="002C624A"/>
    <w:rsid w:val="002C631A"/>
    <w:rsid w:val="002C6502"/>
    <w:rsid w:val="002C65AB"/>
    <w:rsid w:val="002C65ED"/>
    <w:rsid w:val="002C6631"/>
    <w:rsid w:val="002C664F"/>
    <w:rsid w:val="002C6691"/>
    <w:rsid w:val="002C679B"/>
    <w:rsid w:val="002C6B71"/>
    <w:rsid w:val="002C6B82"/>
    <w:rsid w:val="002C6EE7"/>
    <w:rsid w:val="002C72B8"/>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6E9"/>
    <w:rsid w:val="002D071C"/>
    <w:rsid w:val="002D08CD"/>
    <w:rsid w:val="002D0912"/>
    <w:rsid w:val="002D0A47"/>
    <w:rsid w:val="002D0D79"/>
    <w:rsid w:val="002D0D8E"/>
    <w:rsid w:val="002D0DC1"/>
    <w:rsid w:val="002D0E97"/>
    <w:rsid w:val="002D0F25"/>
    <w:rsid w:val="002D10E8"/>
    <w:rsid w:val="002D117A"/>
    <w:rsid w:val="002D16D1"/>
    <w:rsid w:val="002D1743"/>
    <w:rsid w:val="002D1B24"/>
    <w:rsid w:val="002D1C1C"/>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264"/>
    <w:rsid w:val="002E394C"/>
    <w:rsid w:val="002E399F"/>
    <w:rsid w:val="002E3B37"/>
    <w:rsid w:val="002E3C0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18B"/>
    <w:rsid w:val="002F02EF"/>
    <w:rsid w:val="002F091C"/>
    <w:rsid w:val="002F0E78"/>
    <w:rsid w:val="002F0EB6"/>
    <w:rsid w:val="002F1807"/>
    <w:rsid w:val="002F1878"/>
    <w:rsid w:val="002F18CE"/>
    <w:rsid w:val="002F1A3F"/>
    <w:rsid w:val="002F1BEF"/>
    <w:rsid w:val="002F1C48"/>
    <w:rsid w:val="002F1FA0"/>
    <w:rsid w:val="002F2057"/>
    <w:rsid w:val="002F22DF"/>
    <w:rsid w:val="002F230E"/>
    <w:rsid w:val="002F23EB"/>
    <w:rsid w:val="002F29CF"/>
    <w:rsid w:val="002F2AB4"/>
    <w:rsid w:val="002F2AC3"/>
    <w:rsid w:val="002F2BF5"/>
    <w:rsid w:val="002F2DB4"/>
    <w:rsid w:val="002F2E5F"/>
    <w:rsid w:val="002F2F22"/>
    <w:rsid w:val="002F3045"/>
    <w:rsid w:val="002F3135"/>
    <w:rsid w:val="002F332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E93"/>
    <w:rsid w:val="002F4F99"/>
    <w:rsid w:val="002F5143"/>
    <w:rsid w:val="002F5285"/>
    <w:rsid w:val="002F55B2"/>
    <w:rsid w:val="002F56C0"/>
    <w:rsid w:val="002F599E"/>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21E"/>
    <w:rsid w:val="00300278"/>
    <w:rsid w:val="0030089A"/>
    <w:rsid w:val="003009D2"/>
    <w:rsid w:val="00300D52"/>
    <w:rsid w:val="00300EF0"/>
    <w:rsid w:val="00300FAE"/>
    <w:rsid w:val="00300FF3"/>
    <w:rsid w:val="0030100B"/>
    <w:rsid w:val="003011CB"/>
    <w:rsid w:val="003015A4"/>
    <w:rsid w:val="003015F9"/>
    <w:rsid w:val="003016D6"/>
    <w:rsid w:val="003017C6"/>
    <w:rsid w:val="003017D9"/>
    <w:rsid w:val="0030195F"/>
    <w:rsid w:val="00301EE0"/>
    <w:rsid w:val="00301FDC"/>
    <w:rsid w:val="00302368"/>
    <w:rsid w:val="003024CE"/>
    <w:rsid w:val="00302917"/>
    <w:rsid w:val="00302AB7"/>
    <w:rsid w:val="00302B59"/>
    <w:rsid w:val="00302FF5"/>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233"/>
    <w:rsid w:val="003072B6"/>
    <w:rsid w:val="00307321"/>
    <w:rsid w:val="00307345"/>
    <w:rsid w:val="003073E3"/>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D08"/>
    <w:rsid w:val="00313E24"/>
    <w:rsid w:val="00313FB6"/>
    <w:rsid w:val="00314503"/>
    <w:rsid w:val="00314522"/>
    <w:rsid w:val="0031484D"/>
    <w:rsid w:val="00314898"/>
    <w:rsid w:val="00314906"/>
    <w:rsid w:val="0031490A"/>
    <w:rsid w:val="003149E5"/>
    <w:rsid w:val="00314D79"/>
    <w:rsid w:val="00314FE3"/>
    <w:rsid w:val="0031520E"/>
    <w:rsid w:val="0031526B"/>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12"/>
    <w:rsid w:val="00325773"/>
    <w:rsid w:val="00325999"/>
    <w:rsid w:val="003259CD"/>
    <w:rsid w:val="00325C4D"/>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BCB"/>
    <w:rsid w:val="00327CA3"/>
    <w:rsid w:val="00327E87"/>
    <w:rsid w:val="00327EEA"/>
    <w:rsid w:val="00327FD5"/>
    <w:rsid w:val="00330196"/>
    <w:rsid w:val="003302F6"/>
    <w:rsid w:val="00330404"/>
    <w:rsid w:val="00330481"/>
    <w:rsid w:val="003306AE"/>
    <w:rsid w:val="00330C7C"/>
    <w:rsid w:val="00330D5B"/>
    <w:rsid w:val="00330D6D"/>
    <w:rsid w:val="00330E17"/>
    <w:rsid w:val="00330E33"/>
    <w:rsid w:val="003310FB"/>
    <w:rsid w:val="00331186"/>
    <w:rsid w:val="0033186E"/>
    <w:rsid w:val="00331B32"/>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E4"/>
    <w:rsid w:val="00334CDE"/>
    <w:rsid w:val="00334E45"/>
    <w:rsid w:val="00335281"/>
    <w:rsid w:val="0033537B"/>
    <w:rsid w:val="0033543E"/>
    <w:rsid w:val="00335776"/>
    <w:rsid w:val="003357F6"/>
    <w:rsid w:val="00335881"/>
    <w:rsid w:val="00335A1C"/>
    <w:rsid w:val="00335B27"/>
    <w:rsid w:val="00335BF1"/>
    <w:rsid w:val="00335D70"/>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335"/>
    <w:rsid w:val="0034443B"/>
    <w:rsid w:val="0034445A"/>
    <w:rsid w:val="0034445F"/>
    <w:rsid w:val="00344513"/>
    <w:rsid w:val="00344C2E"/>
    <w:rsid w:val="00344C99"/>
    <w:rsid w:val="00345185"/>
    <w:rsid w:val="0034526F"/>
    <w:rsid w:val="00345569"/>
    <w:rsid w:val="00345ABB"/>
    <w:rsid w:val="00345ABE"/>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5D77"/>
    <w:rsid w:val="003663C4"/>
    <w:rsid w:val="003665B1"/>
    <w:rsid w:val="00366657"/>
    <w:rsid w:val="003669B6"/>
    <w:rsid w:val="00366AE0"/>
    <w:rsid w:val="00366B0C"/>
    <w:rsid w:val="00366E1E"/>
    <w:rsid w:val="00366E3D"/>
    <w:rsid w:val="00366FC1"/>
    <w:rsid w:val="00366FD1"/>
    <w:rsid w:val="00367062"/>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06"/>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5E49"/>
    <w:rsid w:val="0037639A"/>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D88"/>
    <w:rsid w:val="00377FD8"/>
    <w:rsid w:val="00380140"/>
    <w:rsid w:val="00380206"/>
    <w:rsid w:val="00380262"/>
    <w:rsid w:val="00380425"/>
    <w:rsid w:val="003806E8"/>
    <w:rsid w:val="00380BD7"/>
    <w:rsid w:val="00380C33"/>
    <w:rsid w:val="0038104D"/>
    <w:rsid w:val="0038188C"/>
    <w:rsid w:val="003818EE"/>
    <w:rsid w:val="00381CE0"/>
    <w:rsid w:val="00381D62"/>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87F30"/>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EDA"/>
    <w:rsid w:val="00391F05"/>
    <w:rsid w:val="00391F24"/>
    <w:rsid w:val="00392030"/>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52E"/>
    <w:rsid w:val="00393653"/>
    <w:rsid w:val="003938B9"/>
    <w:rsid w:val="00393974"/>
    <w:rsid w:val="00393C28"/>
    <w:rsid w:val="00393F26"/>
    <w:rsid w:val="00393FF1"/>
    <w:rsid w:val="0039439B"/>
    <w:rsid w:val="00394427"/>
    <w:rsid w:val="0039447B"/>
    <w:rsid w:val="0039457B"/>
    <w:rsid w:val="0039477E"/>
    <w:rsid w:val="00394933"/>
    <w:rsid w:val="00394C4E"/>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6C53"/>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4A8"/>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0E"/>
    <w:rsid w:val="003B055C"/>
    <w:rsid w:val="003B05B4"/>
    <w:rsid w:val="003B08F4"/>
    <w:rsid w:val="003B0C69"/>
    <w:rsid w:val="003B0D21"/>
    <w:rsid w:val="003B0F3C"/>
    <w:rsid w:val="003B1001"/>
    <w:rsid w:val="003B1382"/>
    <w:rsid w:val="003B16E7"/>
    <w:rsid w:val="003B1900"/>
    <w:rsid w:val="003B1956"/>
    <w:rsid w:val="003B198C"/>
    <w:rsid w:val="003B19C6"/>
    <w:rsid w:val="003B1A78"/>
    <w:rsid w:val="003B1CBB"/>
    <w:rsid w:val="003B1E1A"/>
    <w:rsid w:val="003B1E3F"/>
    <w:rsid w:val="003B20C5"/>
    <w:rsid w:val="003B223A"/>
    <w:rsid w:val="003B2361"/>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B41"/>
    <w:rsid w:val="003B4BD5"/>
    <w:rsid w:val="003B4C05"/>
    <w:rsid w:val="003B4C82"/>
    <w:rsid w:val="003B4F3F"/>
    <w:rsid w:val="003B507B"/>
    <w:rsid w:val="003B50EA"/>
    <w:rsid w:val="003B5262"/>
    <w:rsid w:val="003B533E"/>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11A"/>
    <w:rsid w:val="003C329E"/>
    <w:rsid w:val="003C32F9"/>
    <w:rsid w:val="003C3312"/>
    <w:rsid w:val="003C3333"/>
    <w:rsid w:val="003C3472"/>
    <w:rsid w:val="003C356F"/>
    <w:rsid w:val="003C3D9F"/>
    <w:rsid w:val="003C3FD9"/>
    <w:rsid w:val="003C42E6"/>
    <w:rsid w:val="003C43D5"/>
    <w:rsid w:val="003C458B"/>
    <w:rsid w:val="003C469D"/>
    <w:rsid w:val="003C4DC3"/>
    <w:rsid w:val="003C5075"/>
    <w:rsid w:val="003C5234"/>
    <w:rsid w:val="003C5321"/>
    <w:rsid w:val="003C536C"/>
    <w:rsid w:val="003C5705"/>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23"/>
    <w:rsid w:val="003C6D2C"/>
    <w:rsid w:val="003C6D8C"/>
    <w:rsid w:val="003C707D"/>
    <w:rsid w:val="003C70A7"/>
    <w:rsid w:val="003C72D2"/>
    <w:rsid w:val="003C767D"/>
    <w:rsid w:val="003C77DA"/>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093"/>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5F55"/>
    <w:rsid w:val="003D60F4"/>
    <w:rsid w:val="003D6481"/>
    <w:rsid w:val="003D64C8"/>
    <w:rsid w:val="003D6522"/>
    <w:rsid w:val="003D6674"/>
    <w:rsid w:val="003D6E60"/>
    <w:rsid w:val="003D6E79"/>
    <w:rsid w:val="003D701D"/>
    <w:rsid w:val="003D70B5"/>
    <w:rsid w:val="003D743F"/>
    <w:rsid w:val="003D74DA"/>
    <w:rsid w:val="003D7540"/>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DA"/>
    <w:rsid w:val="003E2B74"/>
    <w:rsid w:val="003E2F2E"/>
    <w:rsid w:val="003E306F"/>
    <w:rsid w:val="003E340E"/>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F03"/>
    <w:rsid w:val="003E50A2"/>
    <w:rsid w:val="003E5601"/>
    <w:rsid w:val="003E5665"/>
    <w:rsid w:val="003E5773"/>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1B9"/>
    <w:rsid w:val="003F03F4"/>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8F7"/>
    <w:rsid w:val="003F29AB"/>
    <w:rsid w:val="003F2DC5"/>
    <w:rsid w:val="003F2E7A"/>
    <w:rsid w:val="003F2FC9"/>
    <w:rsid w:val="003F303F"/>
    <w:rsid w:val="003F3540"/>
    <w:rsid w:val="003F3749"/>
    <w:rsid w:val="003F37B3"/>
    <w:rsid w:val="003F3B09"/>
    <w:rsid w:val="003F3BB6"/>
    <w:rsid w:val="003F3C12"/>
    <w:rsid w:val="003F3CC3"/>
    <w:rsid w:val="003F3E96"/>
    <w:rsid w:val="003F3F64"/>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0EDE"/>
    <w:rsid w:val="00411002"/>
    <w:rsid w:val="004110BD"/>
    <w:rsid w:val="004112A2"/>
    <w:rsid w:val="00411337"/>
    <w:rsid w:val="004114D1"/>
    <w:rsid w:val="00411551"/>
    <w:rsid w:val="004118A0"/>
    <w:rsid w:val="004118B0"/>
    <w:rsid w:val="00411982"/>
    <w:rsid w:val="00411A76"/>
    <w:rsid w:val="00411AB4"/>
    <w:rsid w:val="00411B3B"/>
    <w:rsid w:val="00411C99"/>
    <w:rsid w:val="0041227B"/>
    <w:rsid w:val="00412366"/>
    <w:rsid w:val="00412509"/>
    <w:rsid w:val="00412616"/>
    <w:rsid w:val="00412728"/>
    <w:rsid w:val="0041273A"/>
    <w:rsid w:val="0041278B"/>
    <w:rsid w:val="00412848"/>
    <w:rsid w:val="00412BA7"/>
    <w:rsid w:val="00412BBA"/>
    <w:rsid w:val="00412BFB"/>
    <w:rsid w:val="00412CB8"/>
    <w:rsid w:val="00412D29"/>
    <w:rsid w:val="00412E81"/>
    <w:rsid w:val="00412F32"/>
    <w:rsid w:val="0041304F"/>
    <w:rsid w:val="004130AB"/>
    <w:rsid w:val="004132F5"/>
    <w:rsid w:val="0041374D"/>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405"/>
    <w:rsid w:val="004156F4"/>
    <w:rsid w:val="0041595F"/>
    <w:rsid w:val="00415AA2"/>
    <w:rsid w:val="00415B6F"/>
    <w:rsid w:val="00415C97"/>
    <w:rsid w:val="00415CE7"/>
    <w:rsid w:val="00415F81"/>
    <w:rsid w:val="00416139"/>
    <w:rsid w:val="00416A6E"/>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BE"/>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19E"/>
    <w:rsid w:val="004274D4"/>
    <w:rsid w:val="0042779E"/>
    <w:rsid w:val="00427A97"/>
    <w:rsid w:val="00427B49"/>
    <w:rsid w:val="00427BDE"/>
    <w:rsid w:val="00427D72"/>
    <w:rsid w:val="00427E7A"/>
    <w:rsid w:val="00427EE0"/>
    <w:rsid w:val="00427F9C"/>
    <w:rsid w:val="0043000C"/>
    <w:rsid w:val="00430083"/>
    <w:rsid w:val="004302CD"/>
    <w:rsid w:val="004305C2"/>
    <w:rsid w:val="00430AE3"/>
    <w:rsid w:val="00430F19"/>
    <w:rsid w:val="004310D3"/>
    <w:rsid w:val="0043125B"/>
    <w:rsid w:val="00431366"/>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72"/>
    <w:rsid w:val="00435886"/>
    <w:rsid w:val="00435895"/>
    <w:rsid w:val="004358E6"/>
    <w:rsid w:val="004358F1"/>
    <w:rsid w:val="00435A0B"/>
    <w:rsid w:val="00435BCE"/>
    <w:rsid w:val="00436036"/>
    <w:rsid w:val="004364C5"/>
    <w:rsid w:val="00436501"/>
    <w:rsid w:val="0043665C"/>
    <w:rsid w:val="00436742"/>
    <w:rsid w:val="004368BA"/>
    <w:rsid w:val="00436B3C"/>
    <w:rsid w:val="00436F78"/>
    <w:rsid w:val="004372AA"/>
    <w:rsid w:val="0043737C"/>
    <w:rsid w:val="004376F5"/>
    <w:rsid w:val="00437709"/>
    <w:rsid w:val="00437763"/>
    <w:rsid w:val="00437958"/>
    <w:rsid w:val="004379DF"/>
    <w:rsid w:val="00437C17"/>
    <w:rsid w:val="00437C3A"/>
    <w:rsid w:val="0044003C"/>
    <w:rsid w:val="00440264"/>
    <w:rsid w:val="0044036E"/>
    <w:rsid w:val="004406DB"/>
    <w:rsid w:val="00440775"/>
    <w:rsid w:val="00440794"/>
    <w:rsid w:val="00440F49"/>
    <w:rsid w:val="0044107C"/>
    <w:rsid w:val="004410A1"/>
    <w:rsid w:val="00441135"/>
    <w:rsid w:val="004412A8"/>
    <w:rsid w:val="004415CE"/>
    <w:rsid w:val="004417A1"/>
    <w:rsid w:val="00441AD2"/>
    <w:rsid w:val="00441D96"/>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319"/>
    <w:rsid w:val="0044646C"/>
    <w:rsid w:val="00446C1F"/>
    <w:rsid w:val="00446DD6"/>
    <w:rsid w:val="00446E93"/>
    <w:rsid w:val="0044704E"/>
    <w:rsid w:val="004471B7"/>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7F"/>
    <w:rsid w:val="00461487"/>
    <w:rsid w:val="004614D0"/>
    <w:rsid w:val="0046150D"/>
    <w:rsid w:val="00461563"/>
    <w:rsid w:val="004615F5"/>
    <w:rsid w:val="004616A9"/>
    <w:rsid w:val="0046182C"/>
    <w:rsid w:val="00461AC5"/>
    <w:rsid w:val="00461B4B"/>
    <w:rsid w:val="00461B66"/>
    <w:rsid w:val="00461CBD"/>
    <w:rsid w:val="00461D14"/>
    <w:rsid w:val="00461DA1"/>
    <w:rsid w:val="00462135"/>
    <w:rsid w:val="0046233F"/>
    <w:rsid w:val="00462473"/>
    <w:rsid w:val="004628C0"/>
    <w:rsid w:val="00462987"/>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4EA"/>
    <w:rsid w:val="004655F2"/>
    <w:rsid w:val="00465640"/>
    <w:rsid w:val="004657DA"/>
    <w:rsid w:val="004657F3"/>
    <w:rsid w:val="004658B2"/>
    <w:rsid w:val="00465AC1"/>
    <w:rsid w:val="00465BA2"/>
    <w:rsid w:val="004663BF"/>
    <w:rsid w:val="004664EC"/>
    <w:rsid w:val="004665AC"/>
    <w:rsid w:val="00466707"/>
    <w:rsid w:val="00466A94"/>
    <w:rsid w:val="00466B2B"/>
    <w:rsid w:val="00466D0E"/>
    <w:rsid w:val="00466FED"/>
    <w:rsid w:val="004671B0"/>
    <w:rsid w:val="004671CA"/>
    <w:rsid w:val="004671DD"/>
    <w:rsid w:val="00467665"/>
    <w:rsid w:val="00467B39"/>
    <w:rsid w:val="00467E2C"/>
    <w:rsid w:val="00467FEA"/>
    <w:rsid w:val="0047037A"/>
    <w:rsid w:val="0047038D"/>
    <w:rsid w:val="00470418"/>
    <w:rsid w:val="00470492"/>
    <w:rsid w:val="0047056F"/>
    <w:rsid w:val="00470743"/>
    <w:rsid w:val="00470880"/>
    <w:rsid w:val="0047099C"/>
    <w:rsid w:val="00470CA7"/>
    <w:rsid w:val="00470F84"/>
    <w:rsid w:val="004710B6"/>
    <w:rsid w:val="0047114A"/>
    <w:rsid w:val="004711AD"/>
    <w:rsid w:val="00471242"/>
    <w:rsid w:val="0047125F"/>
    <w:rsid w:val="0047148E"/>
    <w:rsid w:val="00471534"/>
    <w:rsid w:val="00471766"/>
    <w:rsid w:val="00471880"/>
    <w:rsid w:val="00471ABD"/>
    <w:rsid w:val="00471AFF"/>
    <w:rsid w:val="00471B26"/>
    <w:rsid w:val="00472114"/>
    <w:rsid w:val="0047239B"/>
    <w:rsid w:val="004724E2"/>
    <w:rsid w:val="0047269E"/>
    <w:rsid w:val="004728E2"/>
    <w:rsid w:val="00472AAE"/>
    <w:rsid w:val="00472B41"/>
    <w:rsid w:val="00472B68"/>
    <w:rsid w:val="00472F1B"/>
    <w:rsid w:val="00472F6C"/>
    <w:rsid w:val="0047306D"/>
    <w:rsid w:val="004731AA"/>
    <w:rsid w:val="0047328E"/>
    <w:rsid w:val="004738C2"/>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6355"/>
    <w:rsid w:val="00476440"/>
    <w:rsid w:val="0047658D"/>
    <w:rsid w:val="004765EE"/>
    <w:rsid w:val="00476D02"/>
    <w:rsid w:val="00476D19"/>
    <w:rsid w:val="00476D74"/>
    <w:rsid w:val="00476EFA"/>
    <w:rsid w:val="0047701F"/>
    <w:rsid w:val="004771A6"/>
    <w:rsid w:val="00477262"/>
    <w:rsid w:val="004774F2"/>
    <w:rsid w:val="004778DF"/>
    <w:rsid w:val="0047792D"/>
    <w:rsid w:val="004779D5"/>
    <w:rsid w:val="00477AEF"/>
    <w:rsid w:val="00477B51"/>
    <w:rsid w:val="00477D03"/>
    <w:rsid w:val="00477D0E"/>
    <w:rsid w:val="00477DF5"/>
    <w:rsid w:val="00480001"/>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2E4"/>
    <w:rsid w:val="004874CB"/>
    <w:rsid w:val="00487591"/>
    <w:rsid w:val="00487948"/>
    <w:rsid w:val="00487B52"/>
    <w:rsid w:val="00487BA4"/>
    <w:rsid w:val="00487D9F"/>
    <w:rsid w:val="004908D5"/>
    <w:rsid w:val="00490BA2"/>
    <w:rsid w:val="00490D00"/>
    <w:rsid w:val="00490E49"/>
    <w:rsid w:val="00490EB2"/>
    <w:rsid w:val="00490ED2"/>
    <w:rsid w:val="00491025"/>
    <w:rsid w:val="00491065"/>
    <w:rsid w:val="0049139C"/>
    <w:rsid w:val="00491572"/>
    <w:rsid w:val="00491681"/>
    <w:rsid w:val="0049168B"/>
    <w:rsid w:val="004916AB"/>
    <w:rsid w:val="00491706"/>
    <w:rsid w:val="0049186C"/>
    <w:rsid w:val="0049189B"/>
    <w:rsid w:val="004919C9"/>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247"/>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A9"/>
    <w:rsid w:val="004A03DE"/>
    <w:rsid w:val="004A0636"/>
    <w:rsid w:val="004A06E7"/>
    <w:rsid w:val="004A0852"/>
    <w:rsid w:val="004A0BDF"/>
    <w:rsid w:val="004A0C75"/>
    <w:rsid w:val="004A0D3E"/>
    <w:rsid w:val="004A0EC7"/>
    <w:rsid w:val="004A0EF6"/>
    <w:rsid w:val="004A0F6F"/>
    <w:rsid w:val="004A10C1"/>
    <w:rsid w:val="004A1478"/>
    <w:rsid w:val="004A1494"/>
    <w:rsid w:val="004A152D"/>
    <w:rsid w:val="004A15E5"/>
    <w:rsid w:val="004A1627"/>
    <w:rsid w:val="004A181C"/>
    <w:rsid w:val="004A1869"/>
    <w:rsid w:val="004A1932"/>
    <w:rsid w:val="004A27C7"/>
    <w:rsid w:val="004A293B"/>
    <w:rsid w:val="004A2C82"/>
    <w:rsid w:val="004A2F08"/>
    <w:rsid w:val="004A30E6"/>
    <w:rsid w:val="004A3677"/>
    <w:rsid w:val="004A37E8"/>
    <w:rsid w:val="004A3900"/>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2CC"/>
    <w:rsid w:val="004B0598"/>
    <w:rsid w:val="004B0720"/>
    <w:rsid w:val="004B0C7F"/>
    <w:rsid w:val="004B0D29"/>
    <w:rsid w:val="004B0F16"/>
    <w:rsid w:val="004B1948"/>
    <w:rsid w:val="004B1A0F"/>
    <w:rsid w:val="004B1BE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ACA"/>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5B1"/>
    <w:rsid w:val="004C294E"/>
    <w:rsid w:val="004C2D34"/>
    <w:rsid w:val="004C3144"/>
    <w:rsid w:val="004C322E"/>
    <w:rsid w:val="004C327A"/>
    <w:rsid w:val="004C361A"/>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D90"/>
    <w:rsid w:val="004C503D"/>
    <w:rsid w:val="004C51CB"/>
    <w:rsid w:val="004C5457"/>
    <w:rsid w:val="004C54AA"/>
    <w:rsid w:val="004C590C"/>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262"/>
    <w:rsid w:val="004C7287"/>
    <w:rsid w:val="004C7360"/>
    <w:rsid w:val="004C7579"/>
    <w:rsid w:val="004C7615"/>
    <w:rsid w:val="004C76C9"/>
    <w:rsid w:val="004C76FF"/>
    <w:rsid w:val="004C7832"/>
    <w:rsid w:val="004C7C44"/>
    <w:rsid w:val="004C7CC7"/>
    <w:rsid w:val="004D00E2"/>
    <w:rsid w:val="004D05CD"/>
    <w:rsid w:val="004D07A5"/>
    <w:rsid w:val="004D08BF"/>
    <w:rsid w:val="004D0A72"/>
    <w:rsid w:val="004D0BA1"/>
    <w:rsid w:val="004D0D1E"/>
    <w:rsid w:val="004D14EF"/>
    <w:rsid w:val="004D1740"/>
    <w:rsid w:val="004D17A3"/>
    <w:rsid w:val="004D17A6"/>
    <w:rsid w:val="004D18FF"/>
    <w:rsid w:val="004D192B"/>
    <w:rsid w:val="004D1C51"/>
    <w:rsid w:val="004D2145"/>
    <w:rsid w:val="004D2297"/>
    <w:rsid w:val="004D235F"/>
    <w:rsid w:val="004D25EF"/>
    <w:rsid w:val="004D27CB"/>
    <w:rsid w:val="004D2B61"/>
    <w:rsid w:val="004D2C27"/>
    <w:rsid w:val="004D2E1D"/>
    <w:rsid w:val="004D32BC"/>
    <w:rsid w:val="004D33D9"/>
    <w:rsid w:val="004D33F8"/>
    <w:rsid w:val="004D3639"/>
    <w:rsid w:val="004D3648"/>
    <w:rsid w:val="004D372C"/>
    <w:rsid w:val="004D382E"/>
    <w:rsid w:val="004D3890"/>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3F2F"/>
    <w:rsid w:val="004E4046"/>
    <w:rsid w:val="004E4070"/>
    <w:rsid w:val="004E41C3"/>
    <w:rsid w:val="004E424B"/>
    <w:rsid w:val="004E4268"/>
    <w:rsid w:val="004E4328"/>
    <w:rsid w:val="004E442D"/>
    <w:rsid w:val="004E4454"/>
    <w:rsid w:val="004E4644"/>
    <w:rsid w:val="004E49B1"/>
    <w:rsid w:val="004E4A69"/>
    <w:rsid w:val="004E4B62"/>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528"/>
    <w:rsid w:val="004E66A3"/>
    <w:rsid w:val="004E6BCC"/>
    <w:rsid w:val="004E6C62"/>
    <w:rsid w:val="004E6D2A"/>
    <w:rsid w:val="004E6EE4"/>
    <w:rsid w:val="004E6FF7"/>
    <w:rsid w:val="004E7153"/>
    <w:rsid w:val="004E7251"/>
    <w:rsid w:val="004E7356"/>
    <w:rsid w:val="004E7462"/>
    <w:rsid w:val="004E765F"/>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F"/>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5F1"/>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4A6"/>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79"/>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CD"/>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50C"/>
    <w:rsid w:val="0051593B"/>
    <w:rsid w:val="0051599E"/>
    <w:rsid w:val="00515A7A"/>
    <w:rsid w:val="00516377"/>
    <w:rsid w:val="00516584"/>
    <w:rsid w:val="00516924"/>
    <w:rsid w:val="00516A8E"/>
    <w:rsid w:val="00516C1C"/>
    <w:rsid w:val="00516C60"/>
    <w:rsid w:val="00516DA9"/>
    <w:rsid w:val="00516EAB"/>
    <w:rsid w:val="00516F25"/>
    <w:rsid w:val="00517141"/>
    <w:rsid w:val="005175C4"/>
    <w:rsid w:val="005177F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B32"/>
    <w:rsid w:val="00521D33"/>
    <w:rsid w:val="00521D3E"/>
    <w:rsid w:val="00521F3E"/>
    <w:rsid w:val="00522194"/>
    <w:rsid w:val="005223DC"/>
    <w:rsid w:val="0052250F"/>
    <w:rsid w:val="005226C4"/>
    <w:rsid w:val="005227A1"/>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662"/>
    <w:rsid w:val="005236DF"/>
    <w:rsid w:val="0052373B"/>
    <w:rsid w:val="005237D3"/>
    <w:rsid w:val="005237F1"/>
    <w:rsid w:val="005238FB"/>
    <w:rsid w:val="00523980"/>
    <w:rsid w:val="005239B2"/>
    <w:rsid w:val="005239B6"/>
    <w:rsid w:val="005239EF"/>
    <w:rsid w:val="00523BCA"/>
    <w:rsid w:val="00523DA5"/>
    <w:rsid w:val="00523FB7"/>
    <w:rsid w:val="00524029"/>
    <w:rsid w:val="00524056"/>
    <w:rsid w:val="00524086"/>
    <w:rsid w:val="005243D1"/>
    <w:rsid w:val="005243F5"/>
    <w:rsid w:val="00524442"/>
    <w:rsid w:val="0052484A"/>
    <w:rsid w:val="00524943"/>
    <w:rsid w:val="00524945"/>
    <w:rsid w:val="00524E20"/>
    <w:rsid w:val="00524FF1"/>
    <w:rsid w:val="00525051"/>
    <w:rsid w:val="005252E9"/>
    <w:rsid w:val="00525407"/>
    <w:rsid w:val="00525434"/>
    <w:rsid w:val="00525549"/>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DB6"/>
    <w:rsid w:val="00527EFF"/>
    <w:rsid w:val="0053003B"/>
    <w:rsid w:val="005304AB"/>
    <w:rsid w:val="0053093A"/>
    <w:rsid w:val="00530ACF"/>
    <w:rsid w:val="00530AF8"/>
    <w:rsid w:val="00530EC3"/>
    <w:rsid w:val="00530F1B"/>
    <w:rsid w:val="00530F60"/>
    <w:rsid w:val="00531063"/>
    <w:rsid w:val="005310DE"/>
    <w:rsid w:val="00531A28"/>
    <w:rsid w:val="00531A90"/>
    <w:rsid w:val="00531B40"/>
    <w:rsid w:val="00531BEF"/>
    <w:rsid w:val="00531C10"/>
    <w:rsid w:val="00531DE2"/>
    <w:rsid w:val="005323B8"/>
    <w:rsid w:val="0053256B"/>
    <w:rsid w:val="005328F2"/>
    <w:rsid w:val="00532994"/>
    <w:rsid w:val="005329A1"/>
    <w:rsid w:val="00532BB4"/>
    <w:rsid w:val="00533210"/>
    <w:rsid w:val="005334B1"/>
    <w:rsid w:val="00533601"/>
    <w:rsid w:val="0053374F"/>
    <w:rsid w:val="00533B31"/>
    <w:rsid w:val="00533BB6"/>
    <w:rsid w:val="00533CD1"/>
    <w:rsid w:val="00533D0F"/>
    <w:rsid w:val="00533F42"/>
    <w:rsid w:val="0053407C"/>
    <w:rsid w:val="0053419A"/>
    <w:rsid w:val="00534390"/>
    <w:rsid w:val="00534411"/>
    <w:rsid w:val="005345F6"/>
    <w:rsid w:val="00534B25"/>
    <w:rsid w:val="00534C64"/>
    <w:rsid w:val="00534CB4"/>
    <w:rsid w:val="00534DCC"/>
    <w:rsid w:val="00534FF9"/>
    <w:rsid w:val="00535447"/>
    <w:rsid w:val="00535540"/>
    <w:rsid w:val="005356CE"/>
    <w:rsid w:val="005357E2"/>
    <w:rsid w:val="00535A2E"/>
    <w:rsid w:val="00535BEF"/>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73A0"/>
    <w:rsid w:val="005373CE"/>
    <w:rsid w:val="005376F0"/>
    <w:rsid w:val="00537810"/>
    <w:rsid w:val="00537C3D"/>
    <w:rsid w:val="00537C43"/>
    <w:rsid w:val="00537C8D"/>
    <w:rsid w:val="00537DE5"/>
    <w:rsid w:val="00537EBD"/>
    <w:rsid w:val="00537F01"/>
    <w:rsid w:val="00540161"/>
    <w:rsid w:val="00540170"/>
    <w:rsid w:val="00540532"/>
    <w:rsid w:val="0054059C"/>
    <w:rsid w:val="005405D6"/>
    <w:rsid w:val="00540685"/>
    <w:rsid w:val="005408A1"/>
    <w:rsid w:val="005408D5"/>
    <w:rsid w:val="0054099D"/>
    <w:rsid w:val="00540DF1"/>
    <w:rsid w:val="00540E00"/>
    <w:rsid w:val="00540EA7"/>
    <w:rsid w:val="00540F11"/>
    <w:rsid w:val="005415E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21C6"/>
    <w:rsid w:val="0055220C"/>
    <w:rsid w:val="00552260"/>
    <w:rsid w:val="00552348"/>
    <w:rsid w:val="005524C6"/>
    <w:rsid w:val="005524ED"/>
    <w:rsid w:val="00552549"/>
    <w:rsid w:val="00552782"/>
    <w:rsid w:val="00552A69"/>
    <w:rsid w:val="00552BB6"/>
    <w:rsid w:val="00552C07"/>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70B"/>
    <w:rsid w:val="00556BD9"/>
    <w:rsid w:val="00556C05"/>
    <w:rsid w:val="00556C71"/>
    <w:rsid w:val="00556E63"/>
    <w:rsid w:val="005575DC"/>
    <w:rsid w:val="00557A94"/>
    <w:rsid w:val="00557AC3"/>
    <w:rsid w:val="00557ADD"/>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67C"/>
    <w:rsid w:val="0056670F"/>
    <w:rsid w:val="00566987"/>
    <w:rsid w:val="00567151"/>
    <w:rsid w:val="005679DD"/>
    <w:rsid w:val="00567BC3"/>
    <w:rsid w:val="00567C55"/>
    <w:rsid w:val="00567C75"/>
    <w:rsid w:val="00567DCB"/>
    <w:rsid w:val="00567FEA"/>
    <w:rsid w:val="00570299"/>
    <w:rsid w:val="00570390"/>
    <w:rsid w:val="00570627"/>
    <w:rsid w:val="00570C11"/>
    <w:rsid w:val="00570C5F"/>
    <w:rsid w:val="00570D52"/>
    <w:rsid w:val="00570DAD"/>
    <w:rsid w:val="00570F23"/>
    <w:rsid w:val="005710F5"/>
    <w:rsid w:val="00571239"/>
    <w:rsid w:val="0057127A"/>
    <w:rsid w:val="0057171B"/>
    <w:rsid w:val="00571787"/>
    <w:rsid w:val="0057185A"/>
    <w:rsid w:val="005719CA"/>
    <w:rsid w:val="00571B30"/>
    <w:rsid w:val="00571ECA"/>
    <w:rsid w:val="00572285"/>
    <w:rsid w:val="005724F3"/>
    <w:rsid w:val="00572559"/>
    <w:rsid w:val="005729AB"/>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DE2"/>
    <w:rsid w:val="00580112"/>
    <w:rsid w:val="0058052C"/>
    <w:rsid w:val="0058078F"/>
    <w:rsid w:val="0058092F"/>
    <w:rsid w:val="00580A0B"/>
    <w:rsid w:val="00580B03"/>
    <w:rsid w:val="00581162"/>
    <w:rsid w:val="005819C6"/>
    <w:rsid w:val="00581A3F"/>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51"/>
    <w:rsid w:val="005844B6"/>
    <w:rsid w:val="00584641"/>
    <w:rsid w:val="0058475E"/>
    <w:rsid w:val="00584770"/>
    <w:rsid w:val="00584ABA"/>
    <w:rsid w:val="00584AC8"/>
    <w:rsid w:val="00584AF6"/>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B9D"/>
    <w:rsid w:val="00586C61"/>
    <w:rsid w:val="00586DFB"/>
    <w:rsid w:val="00586F62"/>
    <w:rsid w:val="00587004"/>
    <w:rsid w:val="005870FA"/>
    <w:rsid w:val="0058716A"/>
    <w:rsid w:val="00587678"/>
    <w:rsid w:val="005877AA"/>
    <w:rsid w:val="00587A2B"/>
    <w:rsid w:val="00587A51"/>
    <w:rsid w:val="00587B5D"/>
    <w:rsid w:val="0059006C"/>
    <w:rsid w:val="005901B5"/>
    <w:rsid w:val="005902AE"/>
    <w:rsid w:val="00590428"/>
    <w:rsid w:val="005908D0"/>
    <w:rsid w:val="0059090B"/>
    <w:rsid w:val="00590B29"/>
    <w:rsid w:val="00590B30"/>
    <w:rsid w:val="00590BAE"/>
    <w:rsid w:val="00590CFC"/>
    <w:rsid w:val="00590DEA"/>
    <w:rsid w:val="00591090"/>
    <w:rsid w:val="005911B4"/>
    <w:rsid w:val="005912E5"/>
    <w:rsid w:val="00591303"/>
    <w:rsid w:val="005914D6"/>
    <w:rsid w:val="00591615"/>
    <w:rsid w:val="00591713"/>
    <w:rsid w:val="00591924"/>
    <w:rsid w:val="00591FCC"/>
    <w:rsid w:val="005921F7"/>
    <w:rsid w:val="00592996"/>
    <w:rsid w:val="00592A37"/>
    <w:rsid w:val="00592C4B"/>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6E8F"/>
    <w:rsid w:val="005977AB"/>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77D"/>
    <w:rsid w:val="005A5878"/>
    <w:rsid w:val="005A5B20"/>
    <w:rsid w:val="005A5B59"/>
    <w:rsid w:val="005A5BD3"/>
    <w:rsid w:val="005A5DAC"/>
    <w:rsid w:val="005A6429"/>
    <w:rsid w:val="005A66A6"/>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0F1F"/>
    <w:rsid w:val="005C10A9"/>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3F79"/>
    <w:rsid w:val="005C4299"/>
    <w:rsid w:val="005C4543"/>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5F8"/>
    <w:rsid w:val="005C782F"/>
    <w:rsid w:val="005C7A2B"/>
    <w:rsid w:val="005C7ADE"/>
    <w:rsid w:val="005C7C85"/>
    <w:rsid w:val="005C7DE3"/>
    <w:rsid w:val="005C7EA6"/>
    <w:rsid w:val="005C7FC0"/>
    <w:rsid w:val="005D00CD"/>
    <w:rsid w:val="005D0207"/>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7AE"/>
    <w:rsid w:val="005E1CB9"/>
    <w:rsid w:val="005E1CEA"/>
    <w:rsid w:val="005E1E23"/>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C30"/>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83"/>
    <w:rsid w:val="005E65DD"/>
    <w:rsid w:val="005E6725"/>
    <w:rsid w:val="005E6CE1"/>
    <w:rsid w:val="005E6D43"/>
    <w:rsid w:val="005E6E43"/>
    <w:rsid w:val="005E7289"/>
    <w:rsid w:val="005E7612"/>
    <w:rsid w:val="005E7710"/>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E29"/>
    <w:rsid w:val="005F4F6C"/>
    <w:rsid w:val="005F5B86"/>
    <w:rsid w:val="005F5BC7"/>
    <w:rsid w:val="005F5C81"/>
    <w:rsid w:val="005F5DE4"/>
    <w:rsid w:val="005F5E90"/>
    <w:rsid w:val="005F61CE"/>
    <w:rsid w:val="005F628A"/>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2B1"/>
    <w:rsid w:val="005F743B"/>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8F8"/>
    <w:rsid w:val="00603AD6"/>
    <w:rsid w:val="00603D91"/>
    <w:rsid w:val="00603D9B"/>
    <w:rsid w:val="00603F1F"/>
    <w:rsid w:val="00603F40"/>
    <w:rsid w:val="00603FF3"/>
    <w:rsid w:val="006040C9"/>
    <w:rsid w:val="006043AA"/>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90D"/>
    <w:rsid w:val="00606AC8"/>
    <w:rsid w:val="00606EEE"/>
    <w:rsid w:val="00606F71"/>
    <w:rsid w:val="00607078"/>
    <w:rsid w:val="006070DC"/>
    <w:rsid w:val="0060743B"/>
    <w:rsid w:val="00607540"/>
    <w:rsid w:val="00607713"/>
    <w:rsid w:val="0060771E"/>
    <w:rsid w:val="0060779B"/>
    <w:rsid w:val="00607B76"/>
    <w:rsid w:val="00607BCD"/>
    <w:rsid w:val="00607D3B"/>
    <w:rsid w:val="00607E5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D87"/>
    <w:rsid w:val="00616EE4"/>
    <w:rsid w:val="00616F7A"/>
    <w:rsid w:val="00617103"/>
    <w:rsid w:val="006174E6"/>
    <w:rsid w:val="00617595"/>
    <w:rsid w:val="00617618"/>
    <w:rsid w:val="0061769B"/>
    <w:rsid w:val="006177EA"/>
    <w:rsid w:val="00620037"/>
    <w:rsid w:val="0062009D"/>
    <w:rsid w:val="006202AF"/>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987"/>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8CA"/>
    <w:rsid w:val="00630AA8"/>
    <w:rsid w:val="00630BAC"/>
    <w:rsid w:val="00630CB9"/>
    <w:rsid w:val="00630CF6"/>
    <w:rsid w:val="00630DB9"/>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67C"/>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C8D"/>
    <w:rsid w:val="00637CC9"/>
    <w:rsid w:val="00637D7A"/>
    <w:rsid w:val="006402FB"/>
    <w:rsid w:val="006403F6"/>
    <w:rsid w:val="006406E4"/>
    <w:rsid w:val="0064074E"/>
    <w:rsid w:val="00640755"/>
    <w:rsid w:val="0064080D"/>
    <w:rsid w:val="0064081A"/>
    <w:rsid w:val="00640979"/>
    <w:rsid w:val="00640D8D"/>
    <w:rsid w:val="00640D9A"/>
    <w:rsid w:val="00640E6C"/>
    <w:rsid w:val="0064124C"/>
    <w:rsid w:val="006413C6"/>
    <w:rsid w:val="00641713"/>
    <w:rsid w:val="006417F6"/>
    <w:rsid w:val="00641A44"/>
    <w:rsid w:val="00641AF8"/>
    <w:rsid w:val="00641CEF"/>
    <w:rsid w:val="00641F0B"/>
    <w:rsid w:val="00641F54"/>
    <w:rsid w:val="00642064"/>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929"/>
    <w:rsid w:val="00645D6F"/>
    <w:rsid w:val="00645EB4"/>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987"/>
    <w:rsid w:val="00651A7C"/>
    <w:rsid w:val="00651BCD"/>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A4"/>
    <w:rsid w:val="006539FD"/>
    <w:rsid w:val="00653AB9"/>
    <w:rsid w:val="00653BB0"/>
    <w:rsid w:val="00653C4F"/>
    <w:rsid w:val="00653D08"/>
    <w:rsid w:val="00653FE3"/>
    <w:rsid w:val="00654304"/>
    <w:rsid w:val="00654695"/>
    <w:rsid w:val="0065470D"/>
    <w:rsid w:val="0065478C"/>
    <w:rsid w:val="006548B5"/>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3D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57B"/>
    <w:rsid w:val="00660851"/>
    <w:rsid w:val="0066085B"/>
    <w:rsid w:val="00660CA3"/>
    <w:rsid w:val="00660F37"/>
    <w:rsid w:val="0066116C"/>
    <w:rsid w:val="0066123D"/>
    <w:rsid w:val="006616E0"/>
    <w:rsid w:val="00661CF2"/>
    <w:rsid w:val="00662059"/>
    <w:rsid w:val="006620D9"/>
    <w:rsid w:val="00662419"/>
    <w:rsid w:val="0066264C"/>
    <w:rsid w:val="006626CF"/>
    <w:rsid w:val="006626D6"/>
    <w:rsid w:val="006626E4"/>
    <w:rsid w:val="006627BF"/>
    <w:rsid w:val="00662B0D"/>
    <w:rsid w:val="00662D4B"/>
    <w:rsid w:val="00662E41"/>
    <w:rsid w:val="00662F12"/>
    <w:rsid w:val="00663065"/>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02A"/>
    <w:rsid w:val="0067012E"/>
    <w:rsid w:val="0067043D"/>
    <w:rsid w:val="00670687"/>
    <w:rsid w:val="0067099B"/>
    <w:rsid w:val="00670C50"/>
    <w:rsid w:val="00670C6F"/>
    <w:rsid w:val="00670D08"/>
    <w:rsid w:val="00670EEF"/>
    <w:rsid w:val="006712B2"/>
    <w:rsid w:val="00671309"/>
    <w:rsid w:val="006713F5"/>
    <w:rsid w:val="006715F6"/>
    <w:rsid w:val="006716AE"/>
    <w:rsid w:val="006718CF"/>
    <w:rsid w:val="0067193C"/>
    <w:rsid w:val="00671F26"/>
    <w:rsid w:val="006723DD"/>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6B"/>
    <w:rsid w:val="00682CA8"/>
    <w:rsid w:val="00682E78"/>
    <w:rsid w:val="00682ECF"/>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B29"/>
    <w:rsid w:val="00684BDC"/>
    <w:rsid w:val="00684D41"/>
    <w:rsid w:val="00684D79"/>
    <w:rsid w:val="006854E0"/>
    <w:rsid w:val="0068554D"/>
    <w:rsid w:val="00685605"/>
    <w:rsid w:val="0068576F"/>
    <w:rsid w:val="00685940"/>
    <w:rsid w:val="00685A99"/>
    <w:rsid w:val="00685BBD"/>
    <w:rsid w:val="00685D83"/>
    <w:rsid w:val="00685DA8"/>
    <w:rsid w:val="00686382"/>
    <w:rsid w:val="00686AEC"/>
    <w:rsid w:val="00686D15"/>
    <w:rsid w:val="00687107"/>
    <w:rsid w:val="0068748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1E5"/>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6EAD"/>
    <w:rsid w:val="006970AB"/>
    <w:rsid w:val="006973DB"/>
    <w:rsid w:val="0069743D"/>
    <w:rsid w:val="0069752A"/>
    <w:rsid w:val="00697983"/>
    <w:rsid w:val="00697B03"/>
    <w:rsid w:val="00697D67"/>
    <w:rsid w:val="00697D71"/>
    <w:rsid w:val="00697E87"/>
    <w:rsid w:val="00697F18"/>
    <w:rsid w:val="00697F6E"/>
    <w:rsid w:val="006A0378"/>
    <w:rsid w:val="006A03F0"/>
    <w:rsid w:val="006A07C4"/>
    <w:rsid w:val="006A07F9"/>
    <w:rsid w:val="006A0AE7"/>
    <w:rsid w:val="006A10AE"/>
    <w:rsid w:val="006A12D8"/>
    <w:rsid w:val="006A1488"/>
    <w:rsid w:val="006A1539"/>
    <w:rsid w:val="006A1576"/>
    <w:rsid w:val="006A20C7"/>
    <w:rsid w:val="006A21EC"/>
    <w:rsid w:val="006A2313"/>
    <w:rsid w:val="006A2391"/>
    <w:rsid w:val="006A240A"/>
    <w:rsid w:val="006A277C"/>
    <w:rsid w:val="006A2876"/>
    <w:rsid w:val="006A2A65"/>
    <w:rsid w:val="006A2DAF"/>
    <w:rsid w:val="006A2EA7"/>
    <w:rsid w:val="006A3012"/>
    <w:rsid w:val="006A3220"/>
    <w:rsid w:val="006A3632"/>
    <w:rsid w:val="006A39DE"/>
    <w:rsid w:val="006A3A2B"/>
    <w:rsid w:val="006A3A4B"/>
    <w:rsid w:val="006A3B2D"/>
    <w:rsid w:val="006A3B8C"/>
    <w:rsid w:val="006A3C2E"/>
    <w:rsid w:val="006A3D9B"/>
    <w:rsid w:val="006A3EDA"/>
    <w:rsid w:val="006A4031"/>
    <w:rsid w:val="006A4124"/>
    <w:rsid w:val="006A427D"/>
    <w:rsid w:val="006A42A2"/>
    <w:rsid w:val="006A43E4"/>
    <w:rsid w:val="006A4511"/>
    <w:rsid w:val="006A45C8"/>
    <w:rsid w:val="006A4774"/>
    <w:rsid w:val="006A4845"/>
    <w:rsid w:val="006A48F1"/>
    <w:rsid w:val="006A491C"/>
    <w:rsid w:val="006A4B53"/>
    <w:rsid w:val="006A4DAF"/>
    <w:rsid w:val="006A4EFC"/>
    <w:rsid w:val="006A4F90"/>
    <w:rsid w:val="006A5158"/>
    <w:rsid w:val="006A5564"/>
    <w:rsid w:val="006A5D7B"/>
    <w:rsid w:val="006A6304"/>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56"/>
    <w:rsid w:val="006B149E"/>
    <w:rsid w:val="006B1500"/>
    <w:rsid w:val="006B169A"/>
    <w:rsid w:val="006B1720"/>
    <w:rsid w:val="006B1890"/>
    <w:rsid w:val="006B1CCE"/>
    <w:rsid w:val="006B1D38"/>
    <w:rsid w:val="006B1E1E"/>
    <w:rsid w:val="006B24E3"/>
    <w:rsid w:val="006B25A8"/>
    <w:rsid w:val="006B2A44"/>
    <w:rsid w:val="006B2B3C"/>
    <w:rsid w:val="006B2B79"/>
    <w:rsid w:val="006B2BCB"/>
    <w:rsid w:val="006B2C6E"/>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2E9"/>
    <w:rsid w:val="006B44E0"/>
    <w:rsid w:val="006B51B9"/>
    <w:rsid w:val="006B5378"/>
    <w:rsid w:val="006B53E2"/>
    <w:rsid w:val="006B557B"/>
    <w:rsid w:val="006B56EA"/>
    <w:rsid w:val="006B583A"/>
    <w:rsid w:val="006B59DC"/>
    <w:rsid w:val="006B5B59"/>
    <w:rsid w:val="006B5C41"/>
    <w:rsid w:val="006B5CD5"/>
    <w:rsid w:val="006B5FA3"/>
    <w:rsid w:val="006B670F"/>
    <w:rsid w:val="006B6E5C"/>
    <w:rsid w:val="006B72E3"/>
    <w:rsid w:val="006B746E"/>
    <w:rsid w:val="006B7A80"/>
    <w:rsid w:val="006B7BCD"/>
    <w:rsid w:val="006B7C37"/>
    <w:rsid w:val="006B7C82"/>
    <w:rsid w:val="006B7DBD"/>
    <w:rsid w:val="006C0138"/>
    <w:rsid w:val="006C0490"/>
    <w:rsid w:val="006C0520"/>
    <w:rsid w:val="006C0693"/>
    <w:rsid w:val="006C081F"/>
    <w:rsid w:val="006C08E3"/>
    <w:rsid w:val="006C0C5C"/>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D9"/>
    <w:rsid w:val="006C39A5"/>
    <w:rsid w:val="006C3E44"/>
    <w:rsid w:val="006C3E71"/>
    <w:rsid w:val="006C40D3"/>
    <w:rsid w:val="006C4211"/>
    <w:rsid w:val="006C4306"/>
    <w:rsid w:val="006C4680"/>
    <w:rsid w:val="006C474C"/>
    <w:rsid w:val="006C47D2"/>
    <w:rsid w:val="006C48C8"/>
    <w:rsid w:val="006C4999"/>
    <w:rsid w:val="006C4A67"/>
    <w:rsid w:val="006C4B6F"/>
    <w:rsid w:val="006C4DFA"/>
    <w:rsid w:val="006C4E31"/>
    <w:rsid w:val="006C4F81"/>
    <w:rsid w:val="006C5142"/>
    <w:rsid w:val="006C5336"/>
    <w:rsid w:val="006C5412"/>
    <w:rsid w:val="006C574D"/>
    <w:rsid w:val="006C588E"/>
    <w:rsid w:val="006C58A6"/>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6D5"/>
    <w:rsid w:val="006D0B0F"/>
    <w:rsid w:val="006D0F20"/>
    <w:rsid w:val="006D0FA7"/>
    <w:rsid w:val="006D0FAB"/>
    <w:rsid w:val="006D118A"/>
    <w:rsid w:val="006D12D3"/>
    <w:rsid w:val="006D12E6"/>
    <w:rsid w:val="006D17BE"/>
    <w:rsid w:val="006D184F"/>
    <w:rsid w:val="006D18F3"/>
    <w:rsid w:val="006D193E"/>
    <w:rsid w:val="006D19AC"/>
    <w:rsid w:val="006D1D8C"/>
    <w:rsid w:val="006D1EFF"/>
    <w:rsid w:val="006D1F4F"/>
    <w:rsid w:val="006D22B7"/>
    <w:rsid w:val="006D232E"/>
    <w:rsid w:val="006D27AB"/>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830"/>
    <w:rsid w:val="006D384A"/>
    <w:rsid w:val="006D39BE"/>
    <w:rsid w:val="006D3A94"/>
    <w:rsid w:val="006D3DE7"/>
    <w:rsid w:val="006D3EE4"/>
    <w:rsid w:val="006D40A3"/>
    <w:rsid w:val="006D40B8"/>
    <w:rsid w:val="006D413B"/>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6FB"/>
    <w:rsid w:val="006D6C4C"/>
    <w:rsid w:val="006D6E57"/>
    <w:rsid w:val="006D6EEB"/>
    <w:rsid w:val="006D6EF4"/>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C14"/>
    <w:rsid w:val="006E1C56"/>
    <w:rsid w:val="006E1C6C"/>
    <w:rsid w:val="006E1C83"/>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D46"/>
    <w:rsid w:val="006E6D6F"/>
    <w:rsid w:val="006E6DE3"/>
    <w:rsid w:val="006E6E9F"/>
    <w:rsid w:val="006E6F3F"/>
    <w:rsid w:val="006E71CC"/>
    <w:rsid w:val="006E7620"/>
    <w:rsid w:val="006E776B"/>
    <w:rsid w:val="006E7851"/>
    <w:rsid w:val="006E7898"/>
    <w:rsid w:val="006E7AD0"/>
    <w:rsid w:val="006E7BEB"/>
    <w:rsid w:val="006E7F46"/>
    <w:rsid w:val="006E7FB3"/>
    <w:rsid w:val="006F0235"/>
    <w:rsid w:val="006F0394"/>
    <w:rsid w:val="006F0886"/>
    <w:rsid w:val="006F0C17"/>
    <w:rsid w:val="006F0D8C"/>
    <w:rsid w:val="006F0FA1"/>
    <w:rsid w:val="006F1587"/>
    <w:rsid w:val="006F1B84"/>
    <w:rsid w:val="006F1BAE"/>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5D6"/>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AAC"/>
    <w:rsid w:val="006F6BAE"/>
    <w:rsid w:val="006F6CEC"/>
    <w:rsid w:val="006F6FB7"/>
    <w:rsid w:val="006F70A1"/>
    <w:rsid w:val="006F74DC"/>
    <w:rsid w:val="006F765E"/>
    <w:rsid w:val="006F799B"/>
    <w:rsid w:val="00700221"/>
    <w:rsid w:val="007002AF"/>
    <w:rsid w:val="00700655"/>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71"/>
    <w:rsid w:val="00704BB6"/>
    <w:rsid w:val="00704D0D"/>
    <w:rsid w:val="00704DF3"/>
    <w:rsid w:val="007050A6"/>
    <w:rsid w:val="007053FA"/>
    <w:rsid w:val="007054F5"/>
    <w:rsid w:val="0070561E"/>
    <w:rsid w:val="007057AA"/>
    <w:rsid w:val="007057DE"/>
    <w:rsid w:val="0070588D"/>
    <w:rsid w:val="00705A3A"/>
    <w:rsid w:val="00705B02"/>
    <w:rsid w:val="00705DBE"/>
    <w:rsid w:val="00705E5F"/>
    <w:rsid w:val="00705E98"/>
    <w:rsid w:val="00706003"/>
    <w:rsid w:val="007060E8"/>
    <w:rsid w:val="007065B9"/>
    <w:rsid w:val="00706692"/>
    <w:rsid w:val="00706786"/>
    <w:rsid w:val="007067FB"/>
    <w:rsid w:val="0070688D"/>
    <w:rsid w:val="007068AF"/>
    <w:rsid w:val="007069FD"/>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EDF"/>
    <w:rsid w:val="00710FC7"/>
    <w:rsid w:val="0071104F"/>
    <w:rsid w:val="00711119"/>
    <w:rsid w:val="00711808"/>
    <w:rsid w:val="00711961"/>
    <w:rsid w:val="00711E20"/>
    <w:rsid w:val="00711F3E"/>
    <w:rsid w:val="00711FB3"/>
    <w:rsid w:val="00711FD1"/>
    <w:rsid w:val="007121DE"/>
    <w:rsid w:val="00712355"/>
    <w:rsid w:val="007125E0"/>
    <w:rsid w:val="00712626"/>
    <w:rsid w:val="007129B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100"/>
    <w:rsid w:val="0071549E"/>
    <w:rsid w:val="0071571B"/>
    <w:rsid w:val="007158C5"/>
    <w:rsid w:val="007158E4"/>
    <w:rsid w:val="00715A86"/>
    <w:rsid w:val="00715AD1"/>
    <w:rsid w:val="00715E34"/>
    <w:rsid w:val="00715FF0"/>
    <w:rsid w:val="007167DA"/>
    <w:rsid w:val="00716A89"/>
    <w:rsid w:val="00716F37"/>
    <w:rsid w:val="007170E0"/>
    <w:rsid w:val="00717599"/>
    <w:rsid w:val="007176A8"/>
    <w:rsid w:val="007176E9"/>
    <w:rsid w:val="007178CB"/>
    <w:rsid w:val="00717A14"/>
    <w:rsid w:val="00717B1C"/>
    <w:rsid w:val="00717B82"/>
    <w:rsid w:val="007201B4"/>
    <w:rsid w:val="007201D4"/>
    <w:rsid w:val="00720428"/>
    <w:rsid w:val="007204D2"/>
    <w:rsid w:val="007206F6"/>
    <w:rsid w:val="007209B5"/>
    <w:rsid w:val="00720AB9"/>
    <w:rsid w:val="00720C26"/>
    <w:rsid w:val="00720D2C"/>
    <w:rsid w:val="00720DDF"/>
    <w:rsid w:val="0072116D"/>
    <w:rsid w:val="00721204"/>
    <w:rsid w:val="0072123A"/>
    <w:rsid w:val="007217EB"/>
    <w:rsid w:val="00721A37"/>
    <w:rsid w:val="00721A87"/>
    <w:rsid w:val="00721CA6"/>
    <w:rsid w:val="007221F3"/>
    <w:rsid w:val="007224E8"/>
    <w:rsid w:val="007226D5"/>
    <w:rsid w:val="007229EF"/>
    <w:rsid w:val="00722A17"/>
    <w:rsid w:val="00722ABA"/>
    <w:rsid w:val="00722AD5"/>
    <w:rsid w:val="00722BC6"/>
    <w:rsid w:val="00722E01"/>
    <w:rsid w:val="00722E83"/>
    <w:rsid w:val="0072308E"/>
    <w:rsid w:val="0072328F"/>
    <w:rsid w:val="00723439"/>
    <w:rsid w:val="0072352B"/>
    <w:rsid w:val="00723963"/>
    <w:rsid w:val="007239B3"/>
    <w:rsid w:val="00723AFD"/>
    <w:rsid w:val="00723DCE"/>
    <w:rsid w:val="0072408C"/>
    <w:rsid w:val="007241C9"/>
    <w:rsid w:val="007241D3"/>
    <w:rsid w:val="007242BC"/>
    <w:rsid w:val="007244CB"/>
    <w:rsid w:val="00724677"/>
    <w:rsid w:val="007247B2"/>
    <w:rsid w:val="007247E7"/>
    <w:rsid w:val="00724808"/>
    <w:rsid w:val="007248F6"/>
    <w:rsid w:val="00724970"/>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9F5"/>
    <w:rsid w:val="00726B1A"/>
    <w:rsid w:val="00726BBE"/>
    <w:rsid w:val="00726D09"/>
    <w:rsid w:val="00726F9B"/>
    <w:rsid w:val="007272F4"/>
    <w:rsid w:val="0072734A"/>
    <w:rsid w:val="007274F8"/>
    <w:rsid w:val="007277EC"/>
    <w:rsid w:val="00727939"/>
    <w:rsid w:val="00727982"/>
    <w:rsid w:val="00727ECA"/>
    <w:rsid w:val="0073017F"/>
    <w:rsid w:val="00730307"/>
    <w:rsid w:val="0073047D"/>
    <w:rsid w:val="00730545"/>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EA"/>
    <w:rsid w:val="00732501"/>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AC"/>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2F25"/>
    <w:rsid w:val="0074307F"/>
    <w:rsid w:val="00743A04"/>
    <w:rsid w:val="00743A5B"/>
    <w:rsid w:val="00743BE6"/>
    <w:rsid w:val="00743E2B"/>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988"/>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666"/>
    <w:rsid w:val="00757946"/>
    <w:rsid w:val="00757983"/>
    <w:rsid w:val="00757A7D"/>
    <w:rsid w:val="00757CE4"/>
    <w:rsid w:val="00757D11"/>
    <w:rsid w:val="00757D3E"/>
    <w:rsid w:val="00760074"/>
    <w:rsid w:val="00760136"/>
    <w:rsid w:val="00760476"/>
    <w:rsid w:val="00760692"/>
    <w:rsid w:val="00760762"/>
    <w:rsid w:val="00760836"/>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8AB"/>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9A"/>
    <w:rsid w:val="00765966"/>
    <w:rsid w:val="00765AEC"/>
    <w:rsid w:val="00766124"/>
    <w:rsid w:val="0076616A"/>
    <w:rsid w:val="0076631B"/>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3B"/>
    <w:rsid w:val="00767549"/>
    <w:rsid w:val="0076767C"/>
    <w:rsid w:val="00767852"/>
    <w:rsid w:val="00767A6C"/>
    <w:rsid w:val="00767C13"/>
    <w:rsid w:val="00767E9C"/>
    <w:rsid w:val="00767F9D"/>
    <w:rsid w:val="00767FAC"/>
    <w:rsid w:val="00770162"/>
    <w:rsid w:val="007705A0"/>
    <w:rsid w:val="00770641"/>
    <w:rsid w:val="007706BE"/>
    <w:rsid w:val="007708DD"/>
    <w:rsid w:val="00770A9D"/>
    <w:rsid w:val="00770EA5"/>
    <w:rsid w:val="00770EBB"/>
    <w:rsid w:val="00770F12"/>
    <w:rsid w:val="00771267"/>
    <w:rsid w:val="00771299"/>
    <w:rsid w:val="00771341"/>
    <w:rsid w:val="00771376"/>
    <w:rsid w:val="007713CA"/>
    <w:rsid w:val="00771464"/>
    <w:rsid w:val="0077150B"/>
    <w:rsid w:val="00771535"/>
    <w:rsid w:val="00771587"/>
    <w:rsid w:val="00771722"/>
    <w:rsid w:val="0077178C"/>
    <w:rsid w:val="00771A0E"/>
    <w:rsid w:val="00771EA7"/>
    <w:rsid w:val="00771ED2"/>
    <w:rsid w:val="00771F59"/>
    <w:rsid w:val="00771FED"/>
    <w:rsid w:val="00772278"/>
    <w:rsid w:val="00772321"/>
    <w:rsid w:val="007723D7"/>
    <w:rsid w:val="007725C4"/>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660"/>
    <w:rsid w:val="00775714"/>
    <w:rsid w:val="00775D46"/>
    <w:rsid w:val="007761B3"/>
    <w:rsid w:val="00776319"/>
    <w:rsid w:val="00776531"/>
    <w:rsid w:val="0077671B"/>
    <w:rsid w:val="00776CC8"/>
    <w:rsid w:val="00776CEC"/>
    <w:rsid w:val="00776ECC"/>
    <w:rsid w:val="00776EFF"/>
    <w:rsid w:val="00776F95"/>
    <w:rsid w:val="00776FC4"/>
    <w:rsid w:val="0077708F"/>
    <w:rsid w:val="00777093"/>
    <w:rsid w:val="00777430"/>
    <w:rsid w:val="007775F5"/>
    <w:rsid w:val="00777A45"/>
    <w:rsid w:val="00777AF0"/>
    <w:rsid w:val="0078020C"/>
    <w:rsid w:val="007803F7"/>
    <w:rsid w:val="00780452"/>
    <w:rsid w:val="00780610"/>
    <w:rsid w:val="00780615"/>
    <w:rsid w:val="007807F6"/>
    <w:rsid w:val="00780899"/>
    <w:rsid w:val="007809AF"/>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9FB"/>
    <w:rsid w:val="00784A22"/>
    <w:rsid w:val="00784C74"/>
    <w:rsid w:val="00784D08"/>
    <w:rsid w:val="00784E80"/>
    <w:rsid w:val="00784F31"/>
    <w:rsid w:val="00785103"/>
    <w:rsid w:val="00785537"/>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BC5"/>
    <w:rsid w:val="00790E52"/>
    <w:rsid w:val="00790FA3"/>
    <w:rsid w:val="00791274"/>
    <w:rsid w:val="00791609"/>
    <w:rsid w:val="007916EF"/>
    <w:rsid w:val="007919E5"/>
    <w:rsid w:val="00791C7D"/>
    <w:rsid w:val="00791CE5"/>
    <w:rsid w:val="00791D17"/>
    <w:rsid w:val="00791FF0"/>
    <w:rsid w:val="0079202F"/>
    <w:rsid w:val="0079205B"/>
    <w:rsid w:val="00792247"/>
    <w:rsid w:val="00792337"/>
    <w:rsid w:val="00792528"/>
    <w:rsid w:val="00792867"/>
    <w:rsid w:val="00792C93"/>
    <w:rsid w:val="00792C95"/>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3C5"/>
    <w:rsid w:val="007A066B"/>
    <w:rsid w:val="007A0725"/>
    <w:rsid w:val="007A0770"/>
    <w:rsid w:val="007A07D4"/>
    <w:rsid w:val="007A07EC"/>
    <w:rsid w:val="007A0A1E"/>
    <w:rsid w:val="007A0B8A"/>
    <w:rsid w:val="007A0D99"/>
    <w:rsid w:val="007A0DAE"/>
    <w:rsid w:val="007A1493"/>
    <w:rsid w:val="007A15F6"/>
    <w:rsid w:val="007A16B3"/>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286"/>
    <w:rsid w:val="007A7645"/>
    <w:rsid w:val="007A7A79"/>
    <w:rsid w:val="007A7D27"/>
    <w:rsid w:val="007A7D33"/>
    <w:rsid w:val="007A7DA5"/>
    <w:rsid w:val="007A7F53"/>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BCD"/>
    <w:rsid w:val="007B1C77"/>
    <w:rsid w:val="007B1D44"/>
    <w:rsid w:val="007B1ECF"/>
    <w:rsid w:val="007B21F9"/>
    <w:rsid w:val="007B2213"/>
    <w:rsid w:val="007B237E"/>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46"/>
    <w:rsid w:val="007B5C4E"/>
    <w:rsid w:val="007B5F49"/>
    <w:rsid w:val="007B6068"/>
    <w:rsid w:val="007B6205"/>
    <w:rsid w:val="007B6268"/>
    <w:rsid w:val="007B63E1"/>
    <w:rsid w:val="007B65A9"/>
    <w:rsid w:val="007B65E6"/>
    <w:rsid w:val="007B6EEB"/>
    <w:rsid w:val="007B6F6B"/>
    <w:rsid w:val="007B6F8F"/>
    <w:rsid w:val="007B7279"/>
    <w:rsid w:val="007B72E4"/>
    <w:rsid w:val="007B74AD"/>
    <w:rsid w:val="007B7592"/>
    <w:rsid w:val="007B7BEB"/>
    <w:rsid w:val="007B7CAD"/>
    <w:rsid w:val="007B7DC3"/>
    <w:rsid w:val="007B7E73"/>
    <w:rsid w:val="007C01AF"/>
    <w:rsid w:val="007C01D6"/>
    <w:rsid w:val="007C0242"/>
    <w:rsid w:val="007C0977"/>
    <w:rsid w:val="007C0EC1"/>
    <w:rsid w:val="007C0F9E"/>
    <w:rsid w:val="007C0FF9"/>
    <w:rsid w:val="007C101E"/>
    <w:rsid w:val="007C11D9"/>
    <w:rsid w:val="007C1535"/>
    <w:rsid w:val="007C162B"/>
    <w:rsid w:val="007C17EF"/>
    <w:rsid w:val="007C1A6B"/>
    <w:rsid w:val="007C1C3B"/>
    <w:rsid w:val="007C1D01"/>
    <w:rsid w:val="007C20CF"/>
    <w:rsid w:val="007C27B0"/>
    <w:rsid w:val="007C2896"/>
    <w:rsid w:val="007C2B32"/>
    <w:rsid w:val="007C2B3E"/>
    <w:rsid w:val="007C2E60"/>
    <w:rsid w:val="007C2F99"/>
    <w:rsid w:val="007C311C"/>
    <w:rsid w:val="007C34AA"/>
    <w:rsid w:val="007C366B"/>
    <w:rsid w:val="007C36E5"/>
    <w:rsid w:val="007C38BF"/>
    <w:rsid w:val="007C3DD6"/>
    <w:rsid w:val="007C4056"/>
    <w:rsid w:val="007C40E9"/>
    <w:rsid w:val="007C41FE"/>
    <w:rsid w:val="007C4278"/>
    <w:rsid w:val="007C45A6"/>
    <w:rsid w:val="007C45BB"/>
    <w:rsid w:val="007C482F"/>
    <w:rsid w:val="007C4856"/>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7A"/>
    <w:rsid w:val="007D0ED2"/>
    <w:rsid w:val="007D101A"/>
    <w:rsid w:val="007D109F"/>
    <w:rsid w:val="007D11F4"/>
    <w:rsid w:val="007D1238"/>
    <w:rsid w:val="007D1278"/>
    <w:rsid w:val="007D15A8"/>
    <w:rsid w:val="007D1968"/>
    <w:rsid w:val="007D1A74"/>
    <w:rsid w:val="007D1C0C"/>
    <w:rsid w:val="007D1C5D"/>
    <w:rsid w:val="007D1E03"/>
    <w:rsid w:val="007D20AA"/>
    <w:rsid w:val="007D22AD"/>
    <w:rsid w:val="007D24F3"/>
    <w:rsid w:val="007D2554"/>
    <w:rsid w:val="007D2968"/>
    <w:rsid w:val="007D2CF8"/>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0BD"/>
    <w:rsid w:val="007D5420"/>
    <w:rsid w:val="007D551C"/>
    <w:rsid w:val="007D57A9"/>
    <w:rsid w:val="007D5945"/>
    <w:rsid w:val="007D5AB2"/>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8B"/>
    <w:rsid w:val="007D76EA"/>
    <w:rsid w:val="007D7810"/>
    <w:rsid w:val="007D7B74"/>
    <w:rsid w:val="007D7BAD"/>
    <w:rsid w:val="007D7CC4"/>
    <w:rsid w:val="007D7D00"/>
    <w:rsid w:val="007D7E5C"/>
    <w:rsid w:val="007D7ED0"/>
    <w:rsid w:val="007E0034"/>
    <w:rsid w:val="007E004E"/>
    <w:rsid w:val="007E004F"/>
    <w:rsid w:val="007E013D"/>
    <w:rsid w:val="007E0204"/>
    <w:rsid w:val="007E03CE"/>
    <w:rsid w:val="007E042E"/>
    <w:rsid w:val="007E0816"/>
    <w:rsid w:val="007E0919"/>
    <w:rsid w:val="007E0B84"/>
    <w:rsid w:val="007E0BD2"/>
    <w:rsid w:val="007E0D34"/>
    <w:rsid w:val="007E0E2F"/>
    <w:rsid w:val="007E0EBA"/>
    <w:rsid w:val="007E0FE8"/>
    <w:rsid w:val="007E11A6"/>
    <w:rsid w:val="007E12DB"/>
    <w:rsid w:val="007E1348"/>
    <w:rsid w:val="007E1636"/>
    <w:rsid w:val="007E1715"/>
    <w:rsid w:val="007E1E36"/>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3E"/>
    <w:rsid w:val="007E60D7"/>
    <w:rsid w:val="007E6230"/>
    <w:rsid w:val="007E6500"/>
    <w:rsid w:val="007E6916"/>
    <w:rsid w:val="007E6CB4"/>
    <w:rsid w:val="007E7140"/>
    <w:rsid w:val="007E71FD"/>
    <w:rsid w:val="007E72A2"/>
    <w:rsid w:val="007E78D9"/>
    <w:rsid w:val="007E7A84"/>
    <w:rsid w:val="007E7F88"/>
    <w:rsid w:val="007E7FD8"/>
    <w:rsid w:val="007F05FB"/>
    <w:rsid w:val="007F06D1"/>
    <w:rsid w:val="007F0787"/>
    <w:rsid w:val="007F0805"/>
    <w:rsid w:val="007F0844"/>
    <w:rsid w:val="007F08F9"/>
    <w:rsid w:val="007F09C7"/>
    <w:rsid w:val="007F0ADE"/>
    <w:rsid w:val="007F0CD4"/>
    <w:rsid w:val="007F0CF1"/>
    <w:rsid w:val="007F12C4"/>
    <w:rsid w:val="007F1358"/>
    <w:rsid w:val="007F14E8"/>
    <w:rsid w:val="007F16D8"/>
    <w:rsid w:val="007F175C"/>
    <w:rsid w:val="007F181E"/>
    <w:rsid w:val="007F1885"/>
    <w:rsid w:val="007F1987"/>
    <w:rsid w:val="007F1A3D"/>
    <w:rsid w:val="007F1B62"/>
    <w:rsid w:val="007F1E74"/>
    <w:rsid w:val="007F201B"/>
    <w:rsid w:val="007F220A"/>
    <w:rsid w:val="007F226E"/>
    <w:rsid w:val="007F2341"/>
    <w:rsid w:val="007F2481"/>
    <w:rsid w:val="007F2941"/>
    <w:rsid w:val="007F29D9"/>
    <w:rsid w:val="007F2AF5"/>
    <w:rsid w:val="007F3104"/>
    <w:rsid w:val="007F31D9"/>
    <w:rsid w:val="007F35F7"/>
    <w:rsid w:val="007F38D8"/>
    <w:rsid w:val="007F3A85"/>
    <w:rsid w:val="007F3E3B"/>
    <w:rsid w:val="007F3E44"/>
    <w:rsid w:val="007F3E9E"/>
    <w:rsid w:val="007F4280"/>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B6"/>
    <w:rsid w:val="008036F3"/>
    <w:rsid w:val="00803AAB"/>
    <w:rsid w:val="00803ABB"/>
    <w:rsid w:val="00803D24"/>
    <w:rsid w:val="00803D6B"/>
    <w:rsid w:val="008042B5"/>
    <w:rsid w:val="00804437"/>
    <w:rsid w:val="008045D5"/>
    <w:rsid w:val="008046FF"/>
    <w:rsid w:val="008047E7"/>
    <w:rsid w:val="008048C6"/>
    <w:rsid w:val="00804BE4"/>
    <w:rsid w:val="00804DAD"/>
    <w:rsid w:val="0080512F"/>
    <w:rsid w:val="00805220"/>
    <w:rsid w:val="008052CE"/>
    <w:rsid w:val="00805408"/>
    <w:rsid w:val="008055B4"/>
    <w:rsid w:val="00805656"/>
    <w:rsid w:val="0080575D"/>
    <w:rsid w:val="0080581C"/>
    <w:rsid w:val="0080590A"/>
    <w:rsid w:val="00805C40"/>
    <w:rsid w:val="00805E3B"/>
    <w:rsid w:val="00805ED6"/>
    <w:rsid w:val="00805FD6"/>
    <w:rsid w:val="00806039"/>
    <w:rsid w:val="0080613A"/>
    <w:rsid w:val="0080618C"/>
    <w:rsid w:val="00806667"/>
    <w:rsid w:val="0080666C"/>
    <w:rsid w:val="0080688C"/>
    <w:rsid w:val="008068E8"/>
    <w:rsid w:val="0080690A"/>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C81"/>
    <w:rsid w:val="00807DA7"/>
    <w:rsid w:val="008104C8"/>
    <w:rsid w:val="00810537"/>
    <w:rsid w:val="00810972"/>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D6"/>
    <w:rsid w:val="008211E0"/>
    <w:rsid w:val="00821510"/>
    <w:rsid w:val="00821840"/>
    <w:rsid w:val="00821945"/>
    <w:rsid w:val="00821C5F"/>
    <w:rsid w:val="00821DC1"/>
    <w:rsid w:val="00822023"/>
    <w:rsid w:val="0082212A"/>
    <w:rsid w:val="0082216D"/>
    <w:rsid w:val="00822752"/>
    <w:rsid w:val="008229C3"/>
    <w:rsid w:val="00822E4C"/>
    <w:rsid w:val="00822FC8"/>
    <w:rsid w:val="00822FDE"/>
    <w:rsid w:val="008234E0"/>
    <w:rsid w:val="008234F6"/>
    <w:rsid w:val="00823527"/>
    <w:rsid w:val="008235D6"/>
    <w:rsid w:val="00823782"/>
    <w:rsid w:val="008239FE"/>
    <w:rsid w:val="00823D48"/>
    <w:rsid w:val="00824310"/>
    <w:rsid w:val="0082436C"/>
    <w:rsid w:val="008243AB"/>
    <w:rsid w:val="0082462F"/>
    <w:rsid w:val="008246AF"/>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22B"/>
    <w:rsid w:val="008274B8"/>
    <w:rsid w:val="00827873"/>
    <w:rsid w:val="00827952"/>
    <w:rsid w:val="00827A7E"/>
    <w:rsid w:val="00827B02"/>
    <w:rsid w:val="00827B9A"/>
    <w:rsid w:val="00827DB2"/>
    <w:rsid w:val="00827F92"/>
    <w:rsid w:val="00830029"/>
    <w:rsid w:val="008306E7"/>
    <w:rsid w:val="00830722"/>
    <w:rsid w:val="00830872"/>
    <w:rsid w:val="0083114E"/>
    <w:rsid w:val="008315FE"/>
    <w:rsid w:val="00831934"/>
    <w:rsid w:val="008319AC"/>
    <w:rsid w:val="00831C84"/>
    <w:rsid w:val="00831CC2"/>
    <w:rsid w:val="00831F79"/>
    <w:rsid w:val="0083200D"/>
    <w:rsid w:val="008320CF"/>
    <w:rsid w:val="00832353"/>
    <w:rsid w:val="00832382"/>
    <w:rsid w:val="008326D8"/>
    <w:rsid w:val="00832749"/>
    <w:rsid w:val="00832789"/>
    <w:rsid w:val="00832ADA"/>
    <w:rsid w:val="00832BB0"/>
    <w:rsid w:val="00832C92"/>
    <w:rsid w:val="00832F71"/>
    <w:rsid w:val="00833343"/>
    <w:rsid w:val="00833478"/>
    <w:rsid w:val="008335C5"/>
    <w:rsid w:val="008338B5"/>
    <w:rsid w:val="00833B56"/>
    <w:rsid w:val="00833E2E"/>
    <w:rsid w:val="0083416F"/>
    <w:rsid w:val="0083423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73F"/>
    <w:rsid w:val="008358B4"/>
    <w:rsid w:val="0083590C"/>
    <w:rsid w:val="00835998"/>
    <w:rsid w:val="008359BD"/>
    <w:rsid w:val="00835BAA"/>
    <w:rsid w:val="00835E6C"/>
    <w:rsid w:val="00836350"/>
    <w:rsid w:val="00836438"/>
    <w:rsid w:val="008369EE"/>
    <w:rsid w:val="008371D0"/>
    <w:rsid w:val="00837296"/>
    <w:rsid w:val="008372B8"/>
    <w:rsid w:val="00837493"/>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0F05"/>
    <w:rsid w:val="008413C6"/>
    <w:rsid w:val="008413D7"/>
    <w:rsid w:val="008419DF"/>
    <w:rsid w:val="00841B5C"/>
    <w:rsid w:val="00841E3D"/>
    <w:rsid w:val="00841E50"/>
    <w:rsid w:val="00841F4F"/>
    <w:rsid w:val="00842034"/>
    <w:rsid w:val="008421BC"/>
    <w:rsid w:val="008421C7"/>
    <w:rsid w:val="008422FC"/>
    <w:rsid w:val="008423C6"/>
    <w:rsid w:val="00842493"/>
    <w:rsid w:val="008424C2"/>
    <w:rsid w:val="00842775"/>
    <w:rsid w:val="008429DB"/>
    <w:rsid w:val="00842A07"/>
    <w:rsid w:val="00842AE2"/>
    <w:rsid w:val="00842BEC"/>
    <w:rsid w:val="00842E5B"/>
    <w:rsid w:val="00842FA5"/>
    <w:rsid w:val="0084302F"/>
    <w:rsid w:val="008434CC"/>
    <w:rsid w:val="00843579"/>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90A"/>
    <w:rsid w:val="00845B83"/>
    <w:rsid w:val="00845F43"/>
    <w:rsid w:val="0084612F"/>
    <w:rsid w:val="008462A1"/>
    <w:rsid w:val="008462CC"/>
    <w:rsid w:val="0084631A"/>
    <w:rsid w:val="0084641D"/>
    <w:rsid w:val="0084650C"/>
    <w:rsid w:val="008469A3"/>
    <w:rsid w:val="00846B1C"/>
    <w:rsid w:val="00846C0A"/>
    <w:rsid w:val="00846D9E"/>
    <w:rsid w:val="00846F38"/>
    <w:rsid w:val="008474A9"/>
    <w:rsid w:val="0084770E"/>
    <w:rsid w:val="00847713"/>
    <w:rsid w:val="00847AFE"/>
    <w:rsid w:val="00847D15"/>
    <w:rsid w:val="008500F3"/>
    <w:rsid w:val="00850454"/>
    <w:rsid w:val="0085051B"/>
    <w:rsid w:val="008505F7"/>
    <w:rsid w:val="00850879"/>
    <w:rsid w:val="00850AC6"/>
    <w:rsid w:val="00850D17"/>
    <w:rsid w:val="00850EC0"/>
    <w:rsid w:val="00851130"/>
    <w:rsid w:val="008512B7"/>
    <w:rsid w:val="00851819"/>
    <w:rsid w:val="0085189A"/>
    <w:rsid w:val="00851ADA"/>
    <w:rsid w:val="00851DA8"/>
    <w:rsid w:val="00851E56"/>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0CD"/>
    <w:rsid w:val="00855303"/>
    <w:rsid w:val="008553D7"/>
    <w:rsid w:val="008555A9"/>
    <w:rsid w:val="008556BD"/>
    <w:rsid w:val="00855A49"/>
    <w:rsid w:val="00855CDF"/>
    <w:rsid w:val="00855E64"/>
    <w:rsid w:val="0085618E"/>
    <w:rsid w:val="008561A3"/>
    <w:rsid w:val="00856415"/>
    <w:rsid w:val="0085644B"/>
    <w:rsid w:val="008564C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2EE"/>
    <w:rsid w:val="00860403"/>
    <w:rsid w:val="00860585"/>
    <w:rsid w:val="00860641"/>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1C"/>
    <w:rsid w:val="00864436"/>
    <w:rsid w:val="008645A8"/>
    <w:rsid w:val="00864621"/>
    <w:rsid w:val="008648FD"/>
    <w:rsid w:val="00864B85"/>
    <w:rsid w:val="00864C20"/>
    <w:rsid w:val="00864DEA"/>
    <w:rsid w:val="00864E2F"/>
    <w:rsid w:val="00864E32"/>
    <w:rsid w:val="00864E3E"/>
    <w:rsid w:val="00864E6D"/>
    <w:rsid w:val="00864FAF"/>
    <w:rsid w:val="0086516C"/>
    <w:rsid w:val="008653C5"/>
    <w:rsid w:val="008658BE"/>
    <w:rsid w:val="00865F2C"/>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01D"/>
    <w:rsid w:val="00871236"/>
    <w:rsid w:val="008712E3"/>
    <w:rsid w:val="00871599"/>
    <w:rsid w:val="008716B5"/>
    <w:rsid w:val="008716CE"/>
    <w:rsid w:val="008718A8"/>
    <w:rsid w:val="008719EC"/>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3E3"/>
    <w:rsid w:val="00883658"/>
    <w:rsid w:val="00883689"/>
    <w:rsid w:val="008836E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6D5"/>
    <w:rsid w:val="0088584F"/>
    <w:rsid w:val="00885B40"/>
    <w:rsid w:val="00885B99"/>
    <w:rsid w:val="00885BA6"/>
    <w:rsid w:val="00885DB5"/>
    <w:rsid w:val="00885F72"/>
    <w:rsid w:val="0088609F"/>
    <w:rsid w:val="0088659A"/>
    <w:rsid w:val="008867EE"/>
    <w:rsid w:val="008868A5"/>
    <w:rsid w:val="00886983"/>
    <w:rsid w:val="00886D07"/>
    <w:rsid w:val="00886E87"/>
    <w:rsid w:val="00886FDB"/>
    <w:rsid w:val="008870BA"/>
    <w:rsid w:val="008872DE"/>
    <w:rsid w:val="008876B1"/>
    <w:rsid w:val="0088780A"/>
    <w:rsid w:val="00887A64"/>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1EFB"/>
    <w:rsid w:val="00891F5B"/>
    <w:rsid w:val="008920D6"/>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AC"/>
    <w:rsid w:val="008969EA"/>
    <w:rsid w:val="00896B32"/>
    <w:rsid w:val="00896C22"/>
    <w:rsid w:val="0089707E"/>
    <w:rsid w:val="008974A4"/>
    <w:rsid w:val="008974BF"/>
    <w:rsid w:val="00897576"/>
    <w:rsid w:val="00897982"/>
    <w:rsid w:val="00897A49"/>
    <w:rsid w:val="00897ADB"/>
    <w:rsid w:val="008A0003"/>
    <w:rsid w:val="008A0127"/>
    <w:rsid w:val="008A01F1"/>
    <w:rsid w:val="008A028D"/>
    <w:rsid w:val="008A0399"/>
    <w:rsid w:val="008A03BF"/>
    <w:rsid w:val="008A0697"/>
    <w:rsid w:val="008A0923"/>
    <w:rsid w:val="008A0943"/>
    <w:rsid w:val="008A0A01"/>
    <w:rsid w:val="008A122D"/>
    <w:rsid w:val="008A1270"/>
    <w:rsid w:val="008A13D7"/>
    <w:rsid w:val="008A13D9"/>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0F"/>
    <w:rsid w:val="008A3DB8"/>
    <w:rsid w:val="008A3DEE"/>
    <w:rsid w:val="008A3DF3"/>
    <w:rsid w:val="008A3EAE"/>
    <w:rsid w:val="008A3FD2"/>
    <w:rsid w:val="008A40BC"/>
    <w:rsid w:val="008A47E5"/>
    <w:rsid w:val="008A4857"/>
    <w:rsid w:val="008A4A07"/>
    <w:rsid w:val="008A4BC2"/>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7BA"/>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61"/>
    <w:rsid w:val="008B4922"/>
    <w:rsid w:val="008B4ABE"/>
    <w:rsid w:val="008B4EA3"/>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AC"/>
    <w:rsid w:val="008B7DB3"/>
    <w:rsid w:val="008B7FF5"/>
    <w:rsid w:val="008C0038"/>
    <w:rsid w:val="008C0141"/>
    <w:rsid w:val="008C01AE"/>
    <w:rsid w:val="008C022F"/>
    <w:rsid w:val="008C02F0"/>
    <w:rsid w:val="008C036D"/>
    <w:rsid w:val="008C037E"/>
    <w:rsid w:val="008C0595"/>
    <w:rsid w:val="008C066B"/>
    <w:rsid w:val="008C08C3"/>
    <w:rsid w:val="008C0EC8"/>
    <w:rsid w:val="008C111B"/>
    <w:rsid w:val="008C1197"/>
    <w:rsid w:val="008C14BF"/>
    <w:rsid w:val="008C14C0"/>
    <w:rsid w:val="008C1628"/>
    <w:rsid w:val="008C16C4"/>
    <w:rsid w:val="008C19F2"/>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04"/>
    <w:rsid w:val="008C5C61"/>
    <w:rsid w:val="008C5E52"/>
    <w:rsid w:val="008C60A0"/>
    <w:rsid w:val="008C60B2"/>
    <w:rsid w:val="008C618B"/>
    <w:rsid w:val="008C6430"/>
    <w:rsid w:val="008C6527"/>
    <w:rsid w:val="008C6548"/>
    <w:rsid w:val="008C6833"/>
    <w:rsid w:val="008C68F9"/>
    <w:rsid w:val="008C6CCE"/>
    <w:rsid w:val="008C6D5F"/>
    <w:rsid w:val="008C6DFD"/>
    <w:rsid w:val="008C6E2E"/>
    <w:rsid w:val="008C7123"/>
    <w:rsid w:val="008C7567"/>
    <w:rsid w:val="008C7E0C"/>
    <w:rsid w:val="008D01E5"/>
    <w:rsid w:val="008D0218"/>
    <w:rsid w:val="008D02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A3C"/>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EE8"/>
    <w:rsid w:val="008E7F56"/>
    <w:rsid w:val="008E7F88"/>
    <w:rsid w:val="008E7FE5"/>
    <w:rsid w:val="008F0092"/>
    <w:rsid w:val="008F0252"/>
    <w:rsid w:val="008F02F2"/>
    <w:rsid w:val="008F0372"/>
    <w:rsid w:val="008F03B1"/>
    <w:rsid w:val="008F0483"/>
    <w:rsid w:val="008F07CB"/>
    <w:rsid w:val="008F0DAB"/>
    <w:rsid w:val="008F0DD9"/>
    <w:rsid w:val="008F0DDC"/>
    <w:rsid w:val="008F0E3B"/>
    <w:rsid w:val="008F0F0D"/>
    <w:rsid w:val="008F0FE1"/>
    <w:rsid w:val="008F1128"/>
    <w:rsid w:val="008F1652"/>
    <w:rsid w:val="008F1B5C"/>
    <w:rsid w:val="008F207A"/>
    <w:rsid w:val="008F211A"/>
    <w:rsid w:val="008F2157"/>
    <w:rsid w:val="008F215B"/>
    <w:rsid w:val="008F216D"/>
    <w:rsid w:val="008F220E"/>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908"/>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7250"/>
    <w:rsid w:val="008F7444"/>
    <w:rsid w:val="008F76CE"/>
    <w:rsid w:val="008F771E"/>
    <w:rsid w:val="008F7727"/>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4006"/>
    <w:rsid w:val="009041BF"/>
    <w:rsid w:val="009041C1"/>
    <w:rsid w:val="009044D6"/>
    <w:rsid w:val="009044FD"/>
    <w:rsid w:val="00904804"/>
    <w:rsid w:val="009049EC"/>
    <w:rsid w:val="00904C3E"/>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B5E"/>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10F2"/>
    <w:rsid w:val="0091135F"/>
    <w:rsid w:val="00911455"/>
    <w:rsid w:val="009115FE"/>
    <w:rsid w:val="009116EF"/>
    <w:rsid w:val="00911765"/>
    <w:rsid w:val="009118BC"/>
    <w:rsid w:val="00911B51"/>
    <w:rsid w:val="00911F3C"/>
    <w:rsid w:val="00912061"/>
    <w:rsid w:val="00912360"/>
    <w:rsid w:val="00912540"/>
    <w:rsid w:val="0091258B"/>
    <w:rsid w:val="00912815"/>
    <w:rsid w:val="00912C41"/>
    <w:rsid w:val="00912D9A"/>
    <w:rsid w:val="0091311A"/>
    <w:rsid w:val="0091311E"/>
    <w:rsid w:val="0091322C"/>
    <w:rsid w:val="009134CD"/>
    <w:rsid w:val="0091364E"/>
    <w:rsid w:val="00913693"/>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41"/>
    <w:rsid w:val="00915F6B"/>
    <w:rsid w:val="00916198"/>
    <w:rsid w:val="009161E5"/>
    <w:rsid w:val="009162F4"/>
    <w:rsid w:val="0091659B"/>
    <w:rsid w:val="009165E9"/>
    <w:rsid w:val="009168B5"/>
    <w:rsid w:val="00917202"/>
    <w:rsid w:val="00917305"/>
    <w:rsid w:val="00917357"/>
    <w:rsid w:val="009175C0"/>
    <w:rsid w:val="0091761C"/>
    <w:rsid w:val="00917769"/>
    <w:rsid w:val="00917881"/>
    <w:rsid w:val="00917AE2"/>
    <w:rsid w:val="00917EAF"/>
    <w:rsid w:val="00920197"/>
    <w:rsid w:val="009201A1"/>
    <w:rsid w:val="00920208"/>
    <w:rsid w:val="009202D1"/>
    <w:rsid w:val="00920411"/>
    <w:rsid w:val="00920501"/>
    <w:rsid w:val="00920520"/>
    <w:rsid w:val="009205D3"/>
    <w:rsid w:val="00920642"/>
    <w:rsid w:val="009206EC"/>
    <w:rsid w:val="00920871"/>
    <w:rsid w:val="00920C2A"/>
    <w:rsid w:val="00920CEC"/>
    <w:rsid w:val="00920ECD"/>
    <w:rsid w:val="00920ED8"/>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523"/>
    <w:rsid w:val="0092775D"/>
    <w:rsid w:val="0092778C"/>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149"/>
    <w:rsid w:val="009322F6"/>
    <w:rsid w:val="0093242F"/>
    <w:rsid w:val="00932489"/>
    <w:rsid w:val="009325D3"/>
    <w:rsid w:val="009326EC"/>
    <w:rsid w:val="00932831"/>
    <w:rsid w:val="009328DF"/>
    <w:rsid w:val="00932CF3"/>
    <w:rsid w:val="00932E5F"/>
    <w:rsid w:val="00932FE9"/>
    <w:rsid w:val="0093343E"/>
    <w:rsid w:val="0093368D"/>
    <w:rsid w:val="009336AB"/>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612A"/>
    <w:rsid w:val="00936863"/>
    <w:rsid w:val="00936D38"/>
    <w:rsid w:val="00937125"/>
    <w:rsid w:val="0093715B"/>
    <w:rsid w:val="0093738C"/>
    <w:rsid w:val="0093777A"/>
    <w:rsid w:val="00937ACF"/>
    <w:rsid w:val="00937BF4"/>
    <w:rsid w:val="00937DB3"/>
    <w:rsid w:val="00937E19"/>
    <w:rsid w:val="00937E56"/>
    <w:rsid w:val="0094005E"/>
    <w:rsid w:val="0094010D"/>
    <w:rsid w:val="00940543"/>
    <w:rsid w:val="00940799"/>
    <w:rsid w:val="009407B5"/>
    <w:rsid w:val="00940A49"/>
    <w:rsid w:val="00940B1D"/>
    <w:rsid w:val="00940EAF"/>
    <w:rsid w:val="00941071"/>
    <w:rsid w:val="009411E8"/>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2F62"/>
    <w:rsid w:val="0094324D"/>
    <w:rsid w:val="00943502"/>
    <w:rsid w:val="0094358C"/>
    <w:rsid w:val="009436B9"/>
    <w:rsid w:val="00943897"/>
    <w:rsid w:val="009438B5"/>
    <w:rsid w:val="0094392F"/>
    <w:rsid w:val="00943BEF"/>
    <w:rsid w:val="00943DCF"/>
    <w:rsid w:val="00943DD6"/>
    <w:rsid w:val="00943ED9"/>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6D"/>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BEB"/>
    <w:rsid w:val="009530D3"/>
    <w:rsid w:val="009531E9"/>
    <w:rsid w:val="00953311"/>
    <w:rsid w:val="009535D8"/>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345"/>
    <w:rsid w:val="00955476"/>
    <w:rsid w:val="00955765"/>
    <w:rsid w:val="00955D58"/>
    <w:rsid w:val="009563A3"/>
    <w:rsid w:val="00956630"/>
    <w:rsid w:val="009566DB"/>
    <w:rsid w:val="00956830"/>
    <w:rsid w:val="00956A37"/>
    <w:rsid w:val="00956A61"/>
    <w:rsid w:val="00956A85"/>
    <w:rsid w:val="00956AD5"/>
    <w:rsid w:val="00956AF9"/>
    <w:rsid w:val="00956C86"/>
    <w:rsid w:val="00957068"/>
    <w:rsid w:val="009572A2"/>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3EB0"/>
    <w:rsid w:val="00964386"/>
    <w:rsid w:val="009644F3"/>
    <w:rsid w:val="009646EE"/>
    <w:rsid w:val="00964750"/>
    <w:rsid w:val="00964A8A"/>
    <w:rsid w:val="00964BDE"/>
    <w:rsid w:val="00964E3E"/>
    <w:rsid w:val="00965062"/>
    <w:rsid w:val="009650B4"/>
    <w:rsid w:val="0096516E"/>
    <w:rsid w:val="00965315"/>
    <w:rsid w:val="00965453"/>
    <w:rsid w:val="009656C2"/>
    <w:rsid w:val="0096572D"/>
    <w:rsid w:val="00965944"/>
    <w:rsid w:val="009659F4"/>
    <w:rsid w:val="00965A48"/>
    <w:rsid w:val="0096660E"/>
    <w:rsid w:val="009666B6"/>
    <w:rsid w:val="0096681D"/>
    <w:rsid w:val="00966BB2"/>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8F0"/>
    <w:rsid w:val="00970B79"/>
    <w:rsid w:val="00970C53"/>
    <w:rsid w:val="00970D88"/>
    <w:rsid w:val="00970DFF"/>
    <w:rsid w:val="00970ED2"/>
    <w:rsid w:val="009711F5"/>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A1D"/>
    <w:rsid w:val="00990C04"/>
    <w:rsid w:val="00990CEC"/>
    <w:rsid w:val="00990E8C"/>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65"/>
    <w:rsid w:val="0099278B"/>
    <w:rsid w:val="00992929"/>
    <w:rsid w:val="00992D38"/>
    <w:rsid w:val="00993130"/>
    <w:rsid w:val="00993347"/>
    <w:rsid w:val="00993361"/>
    <w:rsid w:val="009934D7"/>
    <w:rsid w:val="0099360E"/>
    <w:rsid w:val="009936CA"/>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3F4"/>
    <w:rsid w:val="00995753"/>
    <w:rsid w:val="009957B9"/>
    <w:rsid w:val="00995861"/>
    <w:rsid w:val="0099588B"/>
    <w:rsid w:val="009958A4"/>
    <w:rsid w:val="00995A1B"/>
    <w:rsid w:val="00995A34"/>
    <w:rsid w:val="00995A6F"/>
    <w:rsid w:val="00995B37"/>
    <w:rsid w:val="00995B3E"/>
    <w:rsid w:val="00995DDE"/>
    <w:rsid w:val="00995F6E"/>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B76"/>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C15"/>
    <w:rsid w:val="009A3D34"/>
    <w:rsid w:val="009A3F4C"/>
    <w:rsid w:val="009A40F9"/>
    <w:rsid w:val="009A413C"/>
    <w:rsid w:val="009A437B"/>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5F6B"/>
    <w:rsid w:val="009A6082"/>
    <w:rsid w:val="009A61D9"/>
    <w:rsid w:val="009A65EE"/>
    <w:rsid w:val="009A6605"/>
    <w:rsid w:val="009A6657"/>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D7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517D"/>
    <w:rsid w:val="009B52CD"/>
    <w:rsid w:val="009B5500"/>
    <w:rsid w:val="009B552B"/>
    <w:rsid w:val="009B5555"/>
    <w:rsid w:val="009B5595"/>
    <w:rsid w:val="009B56D2"/>
    <w:rsid w:val="009B5BEE"/>
    <w:rsid w:val="009B5D9F"/>
    <w:rsid w:val="009B5DA8"/>
    <w:rsid w:val="009B5E78"/>
    <w:rsid w:val="009B62C9"/>
    <w:rsid w:val="009B62E3"/>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D42"/>
    <w:rsid w:val="009C1ED0"/>
    <w:rsid w:val="009C1F82"/>
    <w:rsid w:val="009C2345"/>
    <w:rsid w:val="009C237F"/>
    <w:rsid w:val="009C2496"/>
    <w:rsid w:val="009C2553"/>
    <w:rsid w:val="009C260A"/>
    <w:rsid w:val="009C2725"/>
    <w:rsid w:val="009C2F66"/>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809"/>
    <w:rsid w:val="009C4A98"/>
    <w:rsid w:val="009C4C48"/>
    <w:rsid w:val="009C50E8"/>
    <w:rsid w:val="009C55EB"/>
    <w:rsid w:val="009C5645"/>
    <w:rsid w:val="009C56C6"/>
    <w:rsid w:val="009C570A"/>
    <w:rsid w:val="009C59D6"/>
    <w:rsid w:val="009C5C89"/>
    <w:rsid w:val="009C5E8B"/>
    <w:rsid w:val="009C5F42"/>
    <w:rsid w:val="009C5F6D"/>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1FC"/>
    <w:rsid w:val="009D427C"/>
    <w:rsid w:val="009D458A"/>
    <w:rsid w:val="009D4634"/>
    <w:rsid w:val="009D4753"/>
    <w:rsid w:val="009D4983"/>
    <w:rsid w:val="009D4DE5"/>
    <w:rsid w:val="009D5485"/>
    <w:rsid w:val="009D57E3"/>
    <w:rsid w:val="009D5800"/>
    <w:rsid w:val="009D5BAA"/>
    <w:rsid w:val="009D5E46"/>
    <w:rsid w:val="009D5FA8"/>
    <w:rsid w:val="009D615A"/>
    <w:rsid w:val="009D6186"/>
    <w:rsid w:val="009D618C"/>
    <w:rsid w:val="009D6196"/>
    <w:rsid w:val="009D6532"/>
    <w:rsid w:val="009D65F8"/>
    <w:rsid w:val="009D6613"/>
    <w:rsid w:val="009D6748"/>
    <w:rsid w:val="009D6819"/>
    <w:rsid w:val="009D71FA"/>
    <w:rsid w:val="009D7340"/>
    <w:rsid w:val="009D740A"/>
    <w:rsid w:val="009D7BDD"/>
    <w:rsid w:val="009D7BF1"/>
    <w:rsid w:val="009D7C94"/>
    <w:rsid w:val="009D7C99"/>
    <w:rsid w:val="009D7E55"/>
    <w:rsid w:val="009D7EBD"/>
    <w:rsid w:val="009D7F11"/>
    <w:rsid w:val="009D7F63"/>
    <w:rsid w:val="009E01AE"/>
    <w:rsid w:val="009E02A9"/>
    <w:rsid w:val="009E03E7"/>
    <w:rsid w:val="009E047F"/>
    <w:rsid w:val="009E04CB"/>
    <w:rsid w:val="009E067D"/>
    <w:rsid w:val="009E06B0"/>
    <w:rsid w:val="009E09FD"/>
    <w:rsid w:val="009E0BFC"/>
    <w:rsid w:val="009E0DC7"/>
    <w:rsid w:val="009E15BB"/>
    <w:rsid w:val="009E172A"/>
    <w:rsid w:val="009E1ADC"/>
    <w:rsid w:val="009E1B23"/>
    <w:rsid w:val="009E1DE1"/>
    <w:rsid w:val="009E1E57"/>
    <w:rsid w:val="009E1F41"/>
    <w:rsid w:val="009E1FD7"/>
    <w:rsid w:val="009E2193"/>
    <w:rsid w:val="009E2545"/>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D58"/>
    <w:rsid w:val="009E6D61"/>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B07"/>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ADE"/>
    <w:rsid w:val="009F2D68"/>
    <w:rsid w:val="009F2E98"/>
    <w:rsid w:val="009F2EBD"/>
    <w:rsid w:val="009F316A"/>
    <w:rsid w:val="009F339E"/>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3C0"/>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1F1D"/>
    <w:rsid w:val="00A02669"/>
    <w:rsid w:val="00A026F5"/>
    <w:rsid w:val="00A02792"/>
    <w:rsid w:val="00A027A1"/>
    <w:rsid w:val="00A02809"/>
    <w:rsid w:val="00A02A9A"/>
    <w:rsid w:val="00A02CE8"/>
    <w:rsid w:val="00A02D46"/>
    <w:rsid w:val="00A02E2F"/>
    <w:rsid w:val="00A02F7B"/>
    <w:rsid w:val="00A0335D"/>
    <w:rsid w:val="00A03374"/>
    <w:rsid w:val="00A034C1"/>
    <w:rsid w:val="00A0374A"/>
    <w:rsid w:val="00A0393B"/>
    <w:rsid w:val="00A039FD"/>
    <w:rsid w:val="00A03A2E"/>
    <w:rsid w:val="00A03ED2"/>
    <w:rsid w:val="00A0401A"/>
    <w:rsid w:val="00A044C6"/>
    <w:rsid w:val="00A04631"/>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B5F"/>
    <w:rsid w:val="00A07DA7"/>
    <w:rsid w:val="00A10070"/>
    <w:rsid w:val="00A101F1"/>
    <w:rsid w:val="00A108C5"/>
    <w:rsid w:val="00A10BE9"/>
    <w:rsid w:val="00A10D86"/>
    <w:rsid w:val="00A10E54"/>
    <w:rsid w:val="00A10E57"/>
    <w:rsid w:val="00A111D2"/>
    <w:rsid w:val="00A112A3"/>
    <w:rsid w:val="00A11526"/>
    <w:rsid w:val="00A116DA"/>
    <w:rsid w:val="00A11907"/>
    <w:rsid w:val="00A11A37"/>
    <w:rsid w:val="00A11C9F"/>
    <w:rsid w:val="00A11CD5"/>
    <w:rsid w:val="00A12004"/>
    <w:rsid w:val="00A120AB"/>
    <w:rsid w:val="00A121E0"/>
    <w:rsid w:val="00A12806"/>
    <w:rsid w:val="00A12956"/>
    <w:rsid w:val="00A12A4B"/>
    <w:rsid w:val="00A12E50"/>
    <w:rsid w:val="00A130C8"/>
    <w:rsid w:val="00A1333F"/>
    <w:rsid w:val="00A1337F"/>
    <w:rsid w:val="00A13659"/>
    <w:rsid w:val="00A136DB"/>
    <w:rsid w:val="00A13852"/>
    <w:rsid w:val="00A13900"/>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4DC7"/>
    <w:rsid w:val="00A15211"/>
    <w:rsid w:val="00A15269"/>
    <w:rsid w:val="00A153B6"/>
    <w:rsid w:val="00A15408"/>
    <w:rsid w:val="00A155D3"/>
    <w:rsid w:val="00A157A7"/>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C93"/>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468"/>
    <w:rsid w:val="00A224EB"/>
    <w:rsid w:val="00A22564"/>
    <w:rsid w:val="00A2267B"/>
    <w:rsid w:val="00A2281A"/>
    <w:rsid w:val="00A228A7"/>
    <w:rsid w:val="00A228FC"/>
    <w:rsid w:val="00A229AD"/>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7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67"/>
    <w:rsid w:val="00A272F4"/>
    <w:rsid w:val="00A273EB"/>
    <w:rsid w:val="00A274A8"/>
    <w:rsid w:val="00A277C0"/>
    <w:rsid w:val="00A27CD2"/>
    <w:rsid w:val="00A27E70"/>
    <w:rsid w:val="00A30129"/>
    <w:rsid w:val="00A301ED"/>
    <w:rsid w:val="00A3043B"/>
    <w:rsid w:val="00A30630"/>
    <w:rsid w:val="00A3065B"/>
    <w:rsid w:val="00A3068B"/>
    <w:rsid w:val="00A3072E"/>
    <w:rsid w:val="00A30B33"/>
    <w:rsid w:val="00A30F31"/>
    <w:rsid w:val="00A30F39"/>
    <w:rsid w:val="00A3109C"/>
    <w:rsid w:val="00A31160"/>
    <w:rsid w:val="00A31293"/>
    <w:rsid w:val="00A3143A"/>
    <w:rsid w:val="00A314F5"/>
    <w:rsid w:val="00A31750"/>
    <w:rsid w:val="00A3178C"/>
    <w:rsid w:val="00A317C5"/>
    <w:rsid w:val="00A318A3"/>
    <w:rsid w:val="00A31A78"/>
    <w:rsid w:val="00A31BEB"/>
    <w:rsid w:val="00A31C8F"/>
    <w:rsid w:val="00A32532"/>
    <w:rsid w:val="00A32586"/>
    <w:rsid w:val="00A32E7F"/>
    <w:rsid w:val="00A32F62"/>
    <w:rsid w:val="00A3314F"/>
    <w:rsid w:val="00A334E8"/>
    <w:rsid w:val="00A335CC"/>
    <w:rsid w:val="00A335D8"/>
    <w:rsid w:val="00A33B0A"/>
    <w:rsid w:val="00A33D44"/>
    <w:rsid w:val="00A33DD6"/>
    <w:rsid w:val="00A33FB0"/>
    <w:rsid w:val="00A34120"/>
    <w:rsid w:val="00A34994"/>
    <w:rsid w:val="00A34BBE"/>
    <w:rsid w:val="00A34CF1"/>
    <w:rsid w:val="00A35361"/>
    <w:rsid w:val="00A3542A"/>
    <w:rsid w:val="00A35A07"/>
    <w:rsid w:val="00A35ADC"/>
    <w:rsid w:val="00A35C6F"/>
    <w:rsid w:val="00A35E89"/>
    <w:rsid w:val="00A35F68"/>
    <w:rsid w:val="00A35FE3"/>
    <w:rsid w:val="00A360B3"/>
    <w:rsid w:val="00A361A6"/>
    <w:rsid w:val="00A362AD"/>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679"/>
    <w:rsid w:val="00A4295D"/>
    <w:rsid w:val="00A42B09"/>
    <w:rsid w:val="00A42B8A"/>
    <w:rsid w:val="00A42CB6"/>
    <w:rsid w:val="00A42DAF"/>
    <w:rsid w:val="00A42E89"/>
    <w:rsid w:val="00A43011"/>
    <w:rsid w:val="00A43821"/>
    <w:rsid w:val="00A43926"/>
    <w:rsid w:val="00A43AD8"/>
    <w:rsid w:val="00A43CA2"/>
    <w:rsid w:val="00A43E45"/>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3E33"/>
    <w:rsid w:val="00A53FA3"/>
    <w:rsid w:val="00A543D4"/>
    <w:rsid w:val="00A543ED"/>
    <w:rsid w:val="00A5446B"/>
    <w:rsid w:val="00A54516"/>
    <w:rsid w:val="00A54590"/>
    <w:rsid w:val="00A545E1"/>
    <w:rsid w:val="00A5469D"/>
    <w:rsid w:val="00A547CA"/>
    <w:rsid w:val="00A54CC6"/>
    <w:rsid w:val="00A54D02"/>
    <w:rsid w:val="00A54D8A"/>
    <w:rsid w:val="00A5526A"/>
    <w:rsid w:val="00A55732"/>
    <w:rsid w:val="00A557EE"/>
    <w:rsid w:val="00A557F6"/>
    <w:rsid w:val="00A558E0"/>
    <w:rsid w:val="00A55C98"/>
    <w:rsid w:val="00A55D76"/>
    <w:rsid w:val="00A56069"/>
    <w:rsid w:val="00A560E0"/>
    <w:rsid w:val="00A5627C"/>
    <w:rsid w:val="00A5642E"/>
    <w:rsid w:val="00A56446"/>
    <w:rsid w:val="00A564FD"/>
    <w:rsid w:val="00A5661F"/>
    <w:rsid w:val="00A566EF"/>
    <w:rsid w:val="00A56837"/>
    <w:rsid w:val="00A568A4"/>
    <w:rsid w:val="00A5693D"/>
    <w:rsid w:val="00A56CEE"/>
    <w:rsid w:val="00A56D35"/>
    <w:rsid w:val="00A56DA4"/>
    <w:rsid w:val="00A56E7F"/>
    <w:rsid w:val="00A574E0"/>
    <w:rsid w:val="00A57E57"/>
    <w:rsid w:val="00A57F1E"/>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DB9"/>
    <w:rsid w:val="00A60E83"/>
    <w:rsid w:val="00A61013"/>
    <w:rsid w:val="00A611CB"/>
    <w:rsid w:val="00A618F1"/>
    <w:rsid w:val="00A61D8A"/>
    <w:rsid w:val="00A61F42"/>
    <w:rsid w:val="00A62034"/>
    <w:rsid w:val="00A620DE"/>
    <w:rsid w:val="00A62154"/>
    <w:rsid w:val="00A622A8"/>
    <w:rsid w:val="00A6233C"/>
    <w:rsid w:val="00A625FE"/>
    <w:rsid w:val="00A62659"/>
    <w:rsid w:val="00A62713"/>
    <w:rsid w:val="00A62A9E"/>
    <w:rsid w:val="00A62B3C"/>
    <w:rsid w:val="00A631A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67DBA"/>
    <w:rsid w:val="00A70483"/>
    <w:rsid w:val="00A705D8"/>
    <w:rsid w:val="00A70954"/>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2FD9"/>
    <w:rsid w:val="00A8302B"/>
    <w:rsid w:val="00A831A8"/>
    <w:rsid w:val="00A832B8"/>
    <w:rsid w:val="00A832F8"/>
    <w:rsid w:val="00A833F4"/>
    <w:rsid w:val="00A834F9"/>
    <w:rsid w:val="00A837B2"/>
    <w:rsid w:val="00A83940"/>
    <w:rsid w:val="00A83A61"/>
    <w:rsid w:val="00A83B4F"/>
    <w:rsid w:val="00A83DA2"/>
    <w:rsid w:val="00A83F7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E9"/>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68D"/>
    <w:rsid w:val="00A93848"/>
    <w:rsid w:val="00A93A50"/>
    <w:rsid w:val="00A93B52"/>
    <w:rsid w:val="00A93D61"/>
    <w:rsid w:val="00A93E2E"/>
    <w:rsid w:val="00A93EF2"/>
    <w:rsid w:val="00A93F6B"/>
    <w:rsid w:val="00A94261"/>
    <w:rsid w:val="00A9473B"/>
    <w:rsid w:val="00A94776"/>
    <w:rsid w:val="00A9489B"/>
    <w:rsid w:val="00A94A0D"/>
    <w:rsid w:val="00A94AF1"/>
    <w:rsid w:val="00A94CE7"/>
    <w:rsid w:val="00A94DCD"/>
    <w:rsid w:val="00A94EEB"/>
    <w:rsid w:val="00A95015"/>
    <w:rsid w:val="00A9511F"/>
    <w:rsid w:val="00A9512B"/>
    <w:rsid w:val="00A954BA"/>
    <w:rsid w:val="00A95806"/>
    <w:rsid w:val="00A958E1"/>
    <w:rsid w:val="00A95B05"/>
    <w:rsid w:val="00A95C00"/>
    <w:rsid w:val="00A95C74"/>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C9"/>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76A"/>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280"/>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AE9"/>
    <w:rsid w:val="00AB1DE3"/>
    <w:rsid w:val="00AB201F"/>
    <w:rsid w:val="00AB23BA"/>
    <w:rsid w:val="00AB2A01"/>
    <w:rsid w:val="00AB2A78"/>
    <w:rsid w:val="00AB2AE2"/>
    <w:rsid w:val="00AB2BFF"/>
    <w:rsid w:val="00AB2E13"/>
    <w:rsid w:val="00AB2E5C"/>
    <w:rsid w:val="00AB3094"/>
    <w:rsid w:val="00AB3173"/>
    <w:rsid w:val="00AB31BA"/>
    <w:rsid w:val="00AB31F2"/>
    <w:rsid w:val="00AB37FA"/>
    <w:rsid w:val="00AB3913"/>
    <w:rsid w:val="00AB3976"/>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35D"/>
    <w:rsid w:val="00AB7451"/>
    <w:rsid w:val="00AB7613"/>
    <w:rsid w:val="00AB7884"/>
    <w:rsid w:val="00AB792B"/>
    <w:rsid w:val="00AB7C24"/>
    <w:rsid w:val="00AB7DBB"/>
    <w:rsid w:val="00AB7DBD"/>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AFD"/>
    <w:rsid w:val="00AC1E13"/>
    <w:rsid w:val="00AC1EAA"/>
    <w:rsid w:val="00AC1EBF"/>
    <w:rsid w:val="00AC1FDE"/>
    <w:rsid w:val="00AC20ED"/>
    <w:rsid w:val="00AC222E"/>
    <w:rsid w:val="00AC2663"/>
    <w:rsid w:val="00AC28F8"/>
    <w:rsid w:val="00AC2A55"/>
    <w:rsid w:val="00AC2E58"/>
    <w:rsid w:val="00AC3272"/>
    <w:rsid w:val="00AC329F"/>
    <w:rsid w:val="00AC33EC"/>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418"/>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3E1"/>
    <w:rsid w:val="00AD2616"/>
    <w:rsid w:val="00AD286F"/>
    <w:rsid w:val="00AD2EE7"/>
    <w:rsid w:val="00AD2FE9"/>
    <w:rsid w:val="00AD3201"/>
    <w:rsid w:val="00AD33DB"/>
    <w:rsid w:val="00AD3614"/>
    <w:rsid w:val="00AD3A0A"/>
    <w:rsid w:val="00AD3A11"/>
    <w:rsid w:val="00AD3A82"/>
    <w:rsid w:val="00AD3C78"/>
    <w:rsid w:val="00AD3C8C"/>
    <w:rsid w:val="00AD3EEC"/>
    <w:rsid w:val="00AD3F8B"/>
    <w:rsid w:val="00AD41CF"/>
    <w:rsid w:val="00AD429B"/>
    <w:rsid w:val="00AD446D"/>
    <w:rsid w:val="00AD44C5"/>
    <w:rsid w:val="00AD4538"/>
    <w:rsid w:val="00AD4539"/>
    <w:rsid w:val="00AD4573"/>
    <w:rsid w:val="00AD47CA"/>
    <w:rsid w:val="00AD485D"/>
    <w:rsid w:val="00AD48BF"/>
    <w:rsid w:val="00AD49F7"/>
    <w:rsid w:val="00AD4A24"/>
    <w:rsid w:val="00AD4B4D"/>
    <w:rsid w:val="00AD4C1C"/>
    <w:rsid w:val="00AD4F94"/>
    <w:rsid w:val="00AD5053"/>
    <w:rsid w:val="00AD50F7"/>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C12"/>
    <w:rsid w:val="00AD6C50"/>
    <w:rsid w:val="00AD6CE6"/>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84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6FA8"/>
    <w:rsid w:val="00AE7063"/>
    <w:rsid w:val="00AE7499"/>
    <w:rsid w:val="00AE74FA"/>
    <w:rsid w:val="00AE7743"/>
    <w:rsid w:val="00AE7A10"/>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C9D"/>
    <w:rsid w:val="00AF1EED"/>
    <w:rsid w:val="00AF1F9B"/>
    <w:rsid w:val="00AF2834"/>
    <w:rsid w:val="00AF28EC"/>
    <w:rsid w:val="00AF2A57"/>
    <w:rsid w:val="00AF2B88"/>
    <w:rsid w:val="00AF2B9C"/>
    <w:rsid w:val="00AF2FE2"/>
    <w:rsid w:val="00AF3376"/>
    <w:rsid w:val="00AF35A3"/>
    <w:rsid w:val="00AF3649"/>
    <w:rsid w:val="00AF367C"/>
    <w:rsid w:val="00AF3793"/>
    <w:rsid w:val="00AF388E"/>
    <w:rsid w:val="00AF3894"/>
    <w:rsid w:val="00AF3EE9"/>
    <w:rsid w:val="00AF3F61"/>
    <w:rsid w:val="00AF3FBE"/>
    <w:rsid w:val="00AF428F"/>
    <w:rsid w:val="00AF42D5"/>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0EE"/>
    <w:rsid w:val="00B00117"/>
    <w:rsid w:val="00B00303"/>
    <w:rsid w:val="00B003A8"/>
    <w:rsid w:val="00B003B2"/>
    <w:rsid w:val="00B00445"/>
    <w:rsid w:val="00B00B09"/>
    <w:rsid w:val="00B00B50"/>
    <w:rsid w:val="00B00D4D"/>
    <w:rsid w:val="00B010A1"/>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2E55"/>
    <w:rsid w:val="00B03140"/>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20C"/>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3D"/>
    <w:rsid w:val="00B106FD"/>
    <w:rsid w:val="00B107E0"/>
    <w:rsid w:val="00B1091B"/>
    <w:rsid w:val="00B10C38"/>
    <w:rsid w:val="00B10EC6"/>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808"/>
    <w:rsid w:val="00B13897"/>
    <w:rsid w:val="00B1398C"/>
    <w:rsid w:val="00B13A72"/>
    <w:rsid w:val="00B13B06"/>
    <w:rsid w:val="00B13B85"/>
    <w:rsid w:val="00B13B9F"/>
    <w:rsid w:val="00B13CC8"/>
    <w:rsid w:val="00B13DA7"/>
    <w:rsid w:val="00B14511"/>
    <w:rsid w:val="00B14819"/>
    <w:rsid w:val="00B148F7"/>
    <w:rsid w:val="00B149EB"/>
    <w:rsid w:val="00B14BDE"/>
    <w:rsid w:val="00B14ECC"/>
    <w:rsid w:val="00B14FCC"/>
    <w:rsid w:val="00B150FF"/>
    <w:rsid w:val="00B1525F"/>
    <w:rsid w:val="00B154AC"/>
    <w:rsid w:val="00B15592"/>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D5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975"/>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2D9"/>
    <w:rsid w:val="00B27404"/>
    <w:rsid w:val="00B27820"/>
    <w:rsid w:val="00B27C90"/>
    <w:rsid w:val="00B27D59"/>
    <w:rsid w:val="00B27E23"/>
    <w:rsid w:val="00B27FA1"/>
    <w:rsid w:val="00B27FD9"/>
    <w:rsid w:val="00B30150"/>
    <w:rsid w:val="00B30175"/>
    <w:rsid w:val="00B30554"/>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676"/>
    <w:rsid w:val="00B33A89"/>
    <w:rsid w:val="00B33A90"/>
    <w:rsid w:val="00B33B49"/>
    <w:rsid w:val="00B33C1C"/>
    <w:rsid w:val="00B33E76"/>
    <w:rsid w:val="00B33FFF"/>
    <w:rsid w:val="00B343AC"/>
    <w:rsid w:val="00B34410"/>
    <w:rsid w:val="00B3464C"/>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614"/>
    <w:rsid w:val="00B41822"/>
    <w:rsid w:val="00B4183F"/>
    <w:rsid w:val="00B4197B"/>
    <w:rsid w:val="00B41E37"/>
    <w:rsid w:val="00B41FD9"/>
    <w:rsid w:val="00B42069"/>
    <w:rsid w:val="00B423AD"/>
    <w:rsid w:val="00B4253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3DEE"/>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76"/>
    <w:rsid w:val="00B47A87"/>
    <w:rsid w:val="00B47C82"/>
    <w:rsid w:val="00B47E45"/>
    <w:rsid w:val="00B47E8F"/>
    <w:rsid w:val="00B5026A"/>
    <w:rsid w:val="00B5057E"/>
    <w:rsid w:val="00B50682"/>
    <w:rsid w:val="00B50711"/>
    <w:rsid w:val="00B507D2"/>
    <w:rsid w:val="00B5082F"/>
    <w:rsid w:val="00B50B3D"/>
    <w:rsid w:val="00B50D2B"/>
    <w:rsid w:val="00B50E49"/>
    <w:rsid w:val="00B50FD7"/>
    <w:rsid w:val="00B50FEF"/>
    <w:rsid w:val="00B5124C"/>
    <w:rsid w:val="00B513A5"/>
    <w:rsid w:val="00B514E5"/>
    <w:rsid w:val="00B515FF"/>
    <w:rsid w:val="00B5167D"/>
    <w:rsid w:val="00B51CC3"/>
    <w:rsid w:val="00B51F01"/>
    <w:rsid w:val="00B51FE3"/>
    <w:rsid w:val="00B52028"/>
    <w:rsid w:val="00B52330"/>
    <w:rsid w:val="00B52408"/>
    <w:rsid w:val="00B52448"/>
    <w:rsid w:val="00B52781"/>
    <w:rsid w:val="00B52A9C"/>
    <w:rsid w:val="00B52B6D"/>
    <w:rsid w:val="00B52BAC"/>
    <w:rsid w:val="00B52E28"/>
    <w:rsid w:val="00B52F87"/>
    <w:rsid w:val="00B53188"/>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15"/>
    <w:rsid w:val="00B71053"/>
    <w:rsid w:val="00B71324"/>
    <w:rsid w:val="00B7144A"/>
    <w:rsid w:val="00B718A2"/>
    <w:rsid w:val="00B71C47"/>
    <w:rsid w:val="00B71CA5"/>
    <w:rsid w:val="00B71FB9"/>
    <w:rsid w:val="00B72018"/>
    <w:rsid w:val="00B72797"/>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5021"/>
    <w:rsid w:val="00B750D7"/>
    <w:rsid w:val="00B75238"/>
    <w:rsid w:val="00B75243"/>
    <w:rsid w:val="00B757D2"/>
    <w:rsid w:val="00B75882"/>
    <w:rsid w:val="00B75A2D"/>
    <w:rsid w:val="00B75AC8"/>
    <w:rsid w:val="00B75BD7"/>
    <w:rsid w:val="00B75EA8"/>
    <w:rsid w:val="00B75F07"/>
    <w:rsid w:val="00B766F7"/>
    <w:rsid w:val="00B76ADB"/>
    <w:rsid w:val="00B76BF8"/>
    <w:rsid w:val="00B76D33"/>
    <w:rsid w:val="00B76DB6"/>
    <w:rsid w:val="00B76F78"/>
    <w:rsid w:val="00B76FD9"/>
    <w:rsid w:val="00B7708E"/>
    <w:rsid w:val="00B770AD"/>
    <w:rsid w:val="00B770CB"/>
    <w:rsid w:val="00B7731F"/>
    <w:rsid w:val="00B77651"/>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72E"/>
    <w:rsid w:val="00B83897"/>
    <w:rsid w:val="00B83982"/>
    <w:rsid w:val="00B839A1"/>
    <w:rsid w:val="00B83EF9"/>
    <w:rsid w:val="00B83FA3"/>
    <w:rsid w:val="00B846AC"/>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C"/>
    <w:rsid w:val="00B87BC1"/>
    <w:rsid w:val="00B87EF2"/>
    <w:rsid w:val="00B902A3"/>
    <w:rsid w:val="00B9031A"/>
    <w:rsid w:val="00B9054B"/>
    <w:rsid w:val="00B905CD"/>
    <w:rsid w:val="00B905FA"/>
    <w:rsid w:val="00B906AE"/>
    <w:rsid w:val="00B907D8"/>
    <w:rsid w:val="00B90AD9"/>
    <w:rsid w:val="00B90B9C"/>
    <w:rsid w:val="00B90C0D"/>
    <w:rsid w:val="00B90D5E"/>
    <w:rsid w:val="00B90E2F"/>
    <w:rsid w:val="00B910C2"/>
    <w:rsid w:val="00B9125E"/>
    <w:rsid w:val="00B915AD"/>
    <w:rsid w:val="00B915E2"/>
    <w:rsid w:val="00B91647"/>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A3"/>
    <w:rsid w:val="00B949F4"/>
    <w:rsid w:val="00B94BE6"/>
    <w:rsid w:val="00B94FAB"/>
    <w:rsid w:val="00B9530A"/>
    <w:rsid w:val="00B95418"/>
    <w:rsid w:val="00B95865"/>
    <w:rsid w:val="00B95A1E"/>
    <w:rsid w:val="00B95D5F"/>
    <w:rsid w:val="00B961E4"/>
    <w:rsid w:val="00B963F9"/>
    <w:rsid w:val="00B9662F"/>
    <w:rsid w:val="00B96799"/>
    <w:rsid w:val="00B96A31"/>
    <w:rsid w:val="00B96E9F"/>
    <w:rsid w:val="00B97105"/>
    <w:rsid w:val="00B9724B"/>
    <w:rsid w:val="00B973CC"/>
    <w:rsid w:val="00B9772E"/>
    <w:rsid w:val="00B97789"/>
    <w:rsid w:val="00B977E4"/>
    <w:rsid w:val="00B9795E"/>
    <w:rsid w:val="00B97AF8"/>
    <w:rsid w:val="00B97D56"/>
    <w:rsid w:val="00B97EE8"/>
    <w:rsid w:val="00BA00E1"/>
    <w:rsid w:val="00BA03BE"/>
    <w:rsid w:val="00BA0469"/>
    <w:rsid w:val="00BA08F5"/>
    <w:rsid w:val="00BA0925"/>
    <w:rsid w:val="00BA0A16"/>
    <w:rsid w:val="00BA0AA2"/>
    <w:rsid w:val="00BA0B6F"/>
    <w:rsid w:val="00BA0E4D"/>
    <w:rsid w:val="00BA1017"/>
    <w:rsid w:val="00BA140F"/>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0F29"/>
    <w:rsid w:val="00BB12C4"/>
    <w:rsid w:val="00BB16ED"/>
    <w:rsid w:val="00BB17C5"/>
    <w:rsid w:val="00BB17D0"/>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2D0"/>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BAC"/>
    <w:rsid w:val="00BB7DB9"/>
    <w:rsid w:val="00BB7DCC"/>
    <w:rsid w:val="00BB7F13"/>
    <w:rsid w:val="00BC0399"/>
    <w:rsid w:val="00BC057C"/>
    <w:rsid w:val="00BC09C7"/>
    <w:rsid w:val="00BC09D3"/>
    <w:rsid w:val="00BC0D79"/>
    <w:rsid w:val="00BC0FD6"/>
    <w:rsid w:val="00BC102E"/>
    <w:rsid w:val="00BC124A"/>
    <w:rsid w:val="00BC126B"/>
    <w:rsid w:val="00BC1288"/>
    <w:rsid w:val="00BC174D"/>
    <w:rsid w:val="00BC1796"/>
    <w:rsid w:val="00BC17D4"/>
    <w:rsid w:val="00BC1961"/>
    <w:rsid w:val="00BC1A38"/>
    <w:rsid w:val="00BC1AFD"/>
    <w:rsid w:val="00BC1C78"/>
    <w:rsid w:val="00BC1E67"/>
    <w:rsid w:val="00BC1E71"/>
    <w:rsid w:val="00BC1FB2"/>
    <w:rsid w:val="00BC20A0"/>
    <w:rsid w:val="00BC20AD"/>
    <w:rsid w:val="00BC2177"/>
    <w:rsid w:val="00BC21AD"/>
    <w:rsid w:val="00BC2208"/>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A13"/>
    <w:rsid w:val="00BC7B33"/>
    <w:rsid w:val="00BC7B54"/>
    <w:rsid w:val="00BC7BAB"/>
    <w:rsid w:val="00BC7E72"/>
    <w:rsid w:val="00BD0101"/>
    <w:rsid w:val="00BD0129"/>
    <w:rsid w:val="00BD06EC"/>
    <w:rsid w:val="00BD07CF"/>
    <w:rsid w:val="00BD07FE"/>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AB9"/>
    <w:rsid w:val="00BD3D15"/>
    <w:rsid w:val="00BD3F61"/>
    <w:rsid w:val="00BD4016"/>
    <w:rsid w:val="00BD4029"/>
    <w:rsid w:val="00BD46E5"/>
    <w:rsid w:val="00BD48A2"/>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9DF"/>
    <w:rsid w:val="00BE0A55"/>
    <w:rsid w:val="00BE0AC9"/>
    <w:rsid w:val="00BE1029"/>
    <w:rsid w:val="00BE12CA"/>
    <w:rsid w:val="00BE13CA"/>
    <w:rsid w:val="00BE15D3"/>
    <w:rsid w:val="00BE1717"/>
    <w:rsid w:val="00BE1919"/>
    <w:rsid w:val="00BE1FDE"/>
    <w:rsid w:val="00BE2088"/>
    <w:rsid w:val="00BE2379"/>
    <w:rsid w:val="00BE24F6"/>
    <w:rsid w:val="00BE2783"/>
    <w:rsid w:val="00BE27E7"/>
    <w:rsid w:val="00BE2E9D"/>
    <w:rsid w:val="00BE318E"/>
    <w:rsid w:val="00BE31E0"/>
    <w:rsid w:val="00BE3453"/>
    <w:rsid w:val="00BE34B6"/>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67"/>
    <w:rsid w:val="00BE5172"/>
    <w:rsid w:val="00BE51CE"/>
    <w:rsid w:val="00BE51E1"/>
    <w:rsid w:val="00BE525A"/>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AF6"/>
    <w:rsid w:val="00BE6C07"/>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50C"/>
    <w:rsid w:val="00BF1B9A"/>
    <w:rsid w:val="00BF1D56"/>
    <w:rsid w:val="00BF1EB0"/>
    <w:rsid w:val="00BF1F2E"/>
    <w:rsid w:val="00BF234B"/>
    <w:rsid w:val="00BF2411"/>
    <w:rsid w:val="00BF2711"/>
    <w:rsid w:val="00BF29D2"/>
    <w:rsid w:val="00BF343C"/>
    <w:rsid w:val="00BF38A6"/>
    <w:rsid w:val="00BF3925"/>
    <w:rsid w:val="00BF39A9"/>
    <w:rsid w:val="00BF3A6C"/>
    <w:rsid w:val="00BF3BCF"/>
    <w:rsid w:val="00BF3DBF"/>
    <w:rsid w:val="00BF3FAD"/>
    <w:rsid w:val="00BF40C0"/>
    <w:rsid w:val="00BF415B"/>
    <w:rsid w:val="00BF4215"/>
    <w:rsid w:val="00BF4275"/>
    <w:rsid w:val="00BF4395"/>
    <w:rsid w:val="00BF44C2"/>
    <w:rsid w:val="00BF4654"/>
    <w:rsid w:val="00BF466B"/>
    <w:rsid w:val="00BF4D8A"/>
    <w:rsid w:val="00BF4EAA"/>
    <w:rsid w:val="00BF5208"/>
    <w:rsid w:val="00BF5884"/>
    <w:rsid w:val="00BF58E5"/>
    <w:rsid w:val="00BF5CF0"/>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0E4E"/>
    <w:rsid w:val="00C0152A"/>
    <w:rsid w:val="00C015E8"/>
    <w:rsid w:val="00C01715"/>
    <w:rsid w:val="00C01716"/>
    <w:rsid w:val="00C01920"/>
    <w:rsid w:val="00C0197B"/>
    <w:rsid w:val="00C019F2"/>
    <w:rsid w:val="00C01A35"/>
    <w:rsid w:val="00C01BCE"/>
    <w:rsid w:val="00C02340"/>
    <w:rsid w:val="00C02432"/>
    <w:rsid w:val="00C026D2"/>
    <w:rsid w:val="00C02796"/>
    <w:rsid w:val="00C02A8D"/>
    <w:rsid w:val="00C02B59"/>
    <w:rsid w:val="00C02C0F"/>
    <w:rsid w:val="00C02D15"/>
    <w:rsid w:val="00C02F5E"/>
    <w:rsid w:val="00C0305B"/>
    <w:rsid w:val="00C030D4"/>
    <w:rsid w:val="00C0326E"/>
    <w:rsid w:val="00C03428"/>
    <w:rsid w:val="00C03705"/>
    <w:rsid w:val="00C038FF"/>
    <w:rsid w:val="00C03B92"/>
    <w:rsid w:val="00C03BF6"/>
    <w:rsid w:val="00C03D7A"/>
    <w:rsid w:val="00C03E60"/>
    <w:rsid w:val="00C03FC9"/>
    <w:rsid w:val="00C04355"/>
    <w:rsid w:val="00C043F9"/>
    <w:rsid w:val="00C04465"/>
    <w:rsid w:val="00C048CC"/>
    <w:rsid w:val="00C049CC"/>
    <w:rsid w:val="00C04A5F"/>
    <w:rsid w:val="00C04B1C"/>
    <w:rsid w:val="00C04E8A"/>
    <w:rsid w:val="00C05017"/>
    <w:rsid w:val="00C052CE"/>
    <w:rsid w:val="00C0555A"/>
    <w:rsid w:val="00C05B1B"/>
    <w:rsid w:val="00C05B3A"/>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1C0"/>
    <w:rsid w:val="00C072EB"/>
    <w:rsid w:val="00C07354"/>
    <w:rsid w:val="00C074E8"/>
    <w:rsid w:val="00C074EC"/>
    <w:rsid w:val="00C076C9"/>
    <w:rsid w:val="00C07705"/>
    <w:rsid w:val="00C0779A"/>
    <w:rsid w:val="00C0782E"/>
    <w:rsid w:val="00C07884"/>
    <w:rsid w:val="00C07E10"/>
    <w:rsid w:val="00C07F8D"/>
    <w:rsid w:val="00C100B4"/>
    <w:rsid w:val="00C10162"/>
    <w:rsid w:val="00C101C3"/>
    <w:rsid w:val="00C101EB"/>
    <w:rsid w:val="00C10498"/>
    <w:rsid w:val="00C108B8"/>
    <w:rsid w:val="00C10BDC"/>
    <w:rsid w:val="00C1102B"/>
    <w:rsid w:val="00C110C7"/>
    <w:rsid w:val="00C11139"/>
    <w:rsid w:val="00C1119D"/>
    <w:rsid w:val="00C1127B"/>
    <w:rsid w:val="00C114DB"/>
    <w:rsid w:val="00C116B2"/>
    <w:rsid w:val="00C1192C"/>
    <w:rsid w:val="00C11A33"/>
    <w:rsid w:val="00C11AD9"/>
    <w:rsid w:val="00C11B47"/>
    <w:rsid w:val="00C1212D"/>
    <w:rsid w:val="00C129D4"/>
    <w:rsid w:val="00C12A2A"/>
    <w:rsid w:val="00C12C7A"/>
    <w:rsid w:val="00C12CCD"/>
    <w:rsid w:val="00C12EE4"/>
    <w:rsid w:val="00C13096"/>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AE"/>
    <w:rsid w:val="00C239C0"/>
    <w:rsid w:val="00C24169"/>
    <w:rsid w:val="00C24402"/>
    <w:rsid w:val="00C2443A"/>
    <w:rsid w:val="00C247B4"/>
    <w:rsid w:val="00C24896"/>
    <w:rsid w:val="00C24AA3"/>
    <w:rsid w:val="00C24BC1"/>
    <w:rsid w:val="00C24E8B"/>
    <w:rsid w:val="00C25124"/>
    <w:rsid w:val="00C252D4"/>
    <w:rsid w:val="00C25745"/>
    <w:rsid w:val="00C259A6"/>
    <w:rsid w:val="00C25D4F"/>
    <w:rsid w:val="00C25D78"/>
    <w:rsid w:val="00C25E05"/>
    <w:rsid w:val="00C2606E"/>
    <w:rsid w:val="00C2609D"/>
    <w:rsid w:val="00C26933"/>
    <w:rsid w:val="00C269F9"/>
    <w:rsid w:val="00C26CD0"/>
    <w:rsid w:val="00C26E4A"/>
    <w:rsid w:val="00C27050"/>
    <w:rsid w:val="00C27065"/>
    <w:rsid w:val="00C272DD"/>
    <w:rsid w:val="00C274F0"/>
    <w:rsid w:val="00C27691"/>
    <w:rsid w:val="00C277F7"/>
    <w:rsid w:val="00C27AB7"/>
    <w:rsid w:val="00C27B70"/>
    <w:rsid w:val="00C30186"/>
    <w:rsid w:val="00C3019F"/>
    <w:rsid w:val="00C3030C"/>
    <w:rsid w:val="00C3045D"/>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D7C"/>
    <w:rsid w:val="00C31D96"/>
    <w:rsid w:val="00C31E93"/>
    <w:rsid w:val="00C31EDE"/>
    <w:rsid w:val="00C323A9"/>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B96"/>
    <w:rsid w:val="00C40DE9"/>
    <w:rsid w:val="00C40F16"/>
    <w:rsid w:val="00C411DE"/>
    <w:rsid w:val="00C41245"/>
    <w:rsid w:val="00C412E9"/>
    <w:rsid w:val="00C413BB"/>
    <w:rsid w:val="00C41459"/>
    <w:rsid w:val="00C41AD5"/>
    <w:rsid w:val="00C41C1F"/>
    <w:rsid w:val="00C41D75"/>
    <w:rsid w:val="00C41ECA"/>
    <w:rsid w:val="00C41FAA"/>
    <w:rsid w:val="00C4261A"/>
    <w:rsid w:val="00C4282E"/>
    <w:rsid w:val="00C428DB"/>
    <w:rsid w:val="00C4290A"/>
    <w:rsid w:val="00C429DA"/>
    <w:rsid w:val="00C42B0C"/>
    <w:rsid w:val="00C42ECE"/>
    <w:rsid w:val="00C42FCE"/>
    <w:rsid w:val="00C4305E"/>
    <w:rsid w:val="00C430B8"/>
    <w:rsid w:val="00C43184"/>
    <w:rsid w:val="00C432F0"/>
    <w:rsid w:val="00C43498"/>
    <w:rsid w:val="00C434BF"/>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679"/>
    <w:rsid w:val="00C467FA"/>
    <w:rsid w:val="00C469E1"/>
    <w:rsid w:val="00C469F2"/>
    <w:rsid w:val="00C46C97"/>
    <w:rsid w:val="00C470EB"/>
    <w:rsid w:val="00C47488"/>
    <w:rsid w:val="00C4757C"/>
    <w:rsid w:val="00C475BC"/>
    <w:rsid w:val="00C476DB"/>
    <w:rsid w:val="00C477B1"/>
    <w:rsid w:val="00C47908"/>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953"/>
    <w:rsid w:val="00C53B1F"/>
    <w:rsid w:val="00C53D27"/>
    <w:rsid w:val="00C53EF9"/>
    <w:rsid w:val="00C53F00"/>
    <w:rsid w:val="00C543BE"/>
    <w:rsid w:val="00C54631"/>
    <w:rsid w:val="00C54B2A"/>
    <w:rsid w:val="00C55282"/>
    <w:rsid w:val="00C55441"/>
    <w:rsid w:val="00C55641"/>
    <w:rsid w:val="00C558C5"/>
    <w:rsid w:val="00C55BD6"/>
    <w:rsid w:val="00C55C9C"/>
    <w:rsid w:val="00C561A8"/>
    <w:rsid w:val="00C56462"/>
    <w:rsid w:val="00C5669B"/>
    <w:rsid w:val="00C56720"/>
    <w:rsid w:val="00C56726"/>
    <w:rsid w:val="00C567AE"/>
    <w:rsid w:val="00C567DF"/>
    <w:rsid w:val="00C56973"/>
    <w:rsid w:val="00C56F50"/>
    <w:rsid w:val="00C57064"/>
    <w:rsid w:val="00C572E6"/>
    <w:rsid w:val="00C57624"/>
    <w:rsid w:val="00C57783"/>
    <w:rsid w:val="00C57955"/>
    <w:rsid w:val="00C57D59"/>
    <w:rsid w:val="00C57ED4"/>
    <w:rsid w:val="00C57F3E"/>
    <w:rsid w:val="00C60017"/>
    <w:rsid w:val="00C60108"/>
    <w:rsid w:val="00C602E6"/>
    <w:rsid w:val="00C603B5"/>
    <w:rsid w:val="00C6056E"/>
    <w:rsid w:val="00C606EE"/>
    <w:rsid w:val="00C60911"/>
    <w:rsid w:val="00C60A83"/>
    <w:rsid w:val="00C60ACA"/>
    <w:rsid w:val="00C60AEF"/>
    <w:rsid w:val="00C60B2C"/>
    <w:rsid w:val="00C60B8B"/>
    <w:rsid w:val="00C60C88"/>
    <w:rsid w:val="00C61027"/>
    <w:rsid w:val="00C612EB"/>
    <w:rsid w:val="00C6152E"/>
    <w:rsid w:val="00C616A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CF4"/>
    <w:rsid w:val="00C6633C"/>
    <w:rsid w:val="00C6652D"/>
    <w:rsid w:val="00C66579"/>
    <w:rsid w:val="00C667E7"/>
    <w:rsid w:val="00C66FBB"/>
    <w:rsid w:val="00C671D5"/>
    <w:rsid w:val="00C67830"/>
    <w:rsid w:val="00C678D0"/>
    <w:rsid w:val="00C67968"/>
    <w:rsid w:val="00C67D88"/>
    <w:rsid w:val="00C67F64"/>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825"/>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C6D"/>
    <w:rsid w:val="00C74D16"/>
    <w:rsid w:val="00C74DB2"/>
    <w:rsid w:val="00C7577B"/>
    <w:rsid w:val="00C7590A"/>
    <w:rsid w:val="00C75CF9"/>
    <w:rsid w:val="00C76093"/>
    <w:rsid w:val="00C76601"/>
    <w:rsid w:val="00C76709"/>
    <w:rsid w:val="00C76932"/>
    <w:rsid w:val="00C76EE8"/>
    <w:rsid w:val="00C76F3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C55"/>
    <w:rsid w:val="00C84ED3"/>
    <w:rsid w:val="00C84F2C"/>
    <w:rsid w:val="00C8500F"/>
    <w:rsid w:val="00C85046"/>
    <w:rsid w:val="00C856A6"/>
    <w:rsid w:val="00C856FB"/>
    <w:rsid w:val="00C8584D"/>
    <w:rsid w:val="00C858CE"/>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54A"/>
    <w:rsid w:val="00C91610"/>
    <w:rsid w:val="00C9196B"/>
    <w:rsid w:val="00C91C39"/>
    <w:rsid w:val="00C91C8D"/>
    <w:rsid w:val="00C91CBF"/>
    <w:rsid w:val="00C91EA4"/>
    <w:rsid w:val="00C91FD8"/>
    <w:rsid w:val="00C91FFC"/>
    <w:rsid w:val="00C92030"/>
    <w:rsid w:val="00C9284B"/>
    <w:rsid w:val="00C92878"/>
    <w:rsid w:val="00C92CDA"/>
    <w:rsid w:val="00C92E18"/>
    <w:rsid w:val="00C92EF4"/>
    <w:rsid w:val="00C9314A"/>
    <w:rsid w:val="00C9349C"/>
    <w:rsid w:val="00C93D5F"/>
    <w:rsid w:val="00C93D62"/>
    <w:rsid w:val="00C93D64"/>
    <w:rsid w:val="00C94022"/>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EC"/>
    <w:rsid w:val="00CA7765"/>
    <w:rsid w:val="00CA784C"/>
    <w:rsid w:val="00CA7860"/>
    <w:rsid w:val="00CA7F99"/>
    <w:rsid w:val="00CA7FFE"/>
    <w:rsid w:val="00CB0429"/>
    <w:rsid w:val="00CB045F"/>
    <w:rsid w:val="00CB0474"/>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84B"/>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45D"/>
    <w:rsid w:val="00CB6970"/>
    <w:rsid w:val="00CB6C8F"/>
    <w:rsid w:val="00CB6ED0"/>
    <w:rsid w:val="00CB700B"/>
    <w:rsid w:val="00CB7151"/>
    <w:rsid w:val="00CB72F2"/>
    <w:rsid w:val="00CB73CB"/>
    <w:rsid w:val="00CB747E"/>
    <w:rsid w:val="00CB75B9"/>
    <w:rsid w:val="00CB7614"/>
    <w:rsid w:val="00CB7975"/>
    <w:rsid w:val="00CB7A69"/>
    <w:rsid w:val="00CB7C2E"/>
    <w:rsid w:val="00CB7F2A"/>
    <w:rsid w:val="00CB7F4C"/>
    <w:rsid w:val="00CC0025"/>
    <w:rsid w:val="00CC0227"/>
    <w:rsid w:val="00CC0244"/>
    <w:rsid w:val="00CC03B3"/>
    <w:rsid w:val="00CC03BE"/>
    <w:rsid w:val="00CC0411"/>
    <w:rsid w:val="00CC059C"/>
    <w:rsid w:val="00CC05E8"/>
    <w:rsid w:val="00CC0B48"/>
    <w:rsid w:val="00CC0D6D"/>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3660"/>
    <w:rsid w:val="00CC3ACF"/>
    <w:rsid w:val="00CC3BB8"/>
    <w:rsid w:val="00CC3D5C"/>
    <w:rsid w:val="00CC3DB2"/>
    <w:rsid w:val="00CC3E43"/>
    <w:rsid w:val="00CC3F96"/>
    <w:rsid w:val="00CC44A3"/>
    <w:rsid w:val="00CC45FF"/>
    <w:rsid w:val="00CC4A7C"/>
    <w:rsid w:val="00CC4BD7"/>
    <w:rsid w:val="00CC4BEF"/>
    <w:rsid w:val="00CC4D74"/>
    <w:rsid w:val="00CC4E11"/>
    <w:rsid w:val="00CC5026"/>
    <w:rsid w:val="00CC5212"/>
    <w:rsid w:val="00CC52C2"/>
    <w:rsid w:val="00CC53C3"/>
    <w:rsid w:val="00CC544F"/>
    <w:rsid w:val="00CC54DF"/>
    <w:rsid w:val="00CC584C"/>
    <w:rsid w:val="00CC5A1A"/>
    <w:rsid w:val="00CC5AE8"/>
    <w:rsid w:val="00CC5C50"/>
    <w:rsid w:val="00CC6068"/>
    <w:rsid w:val="00CC60FE"/>
    <w:rsid w:val="00CC62C3"/>
    <w:rsid w:val="00CC6329"/>
    <w:rsid w:val="00CC7057"/>
    <w:rsid w:val="00CC7940"/>
    <w:rsid w:val="00CC7D46"/>
    <w:rsid w:val="00CC7FB0"/>
    <w:rsid w:val="00CD003E"/>
    <w:rsid w:val="00CD01AF"/>
    <w:rsid w:val="00CD01B9"/>
    <w:rsid w:val="00CD05A4"/>
    <w:rsid w:val="00CD08DB"/>
    <w:rsid w:val="00CD0911"/>
    <w:rsid w:val="00CD0A98"/>
    <w:rsid w:val="00CD0D0E"/>
    <w:rsid w:val="00CD0DF6"/>
    <w:rsid w:val="00CD0E7E"/>
    <w:rsid w:val="00CD110B"/>
    <w:rsid w:val="00CD1373"/>
    <w:rsid w:val="00CD146F"/>
    <w:rsid w:val="00CD16D4"/>
    <w:rsid w:val="00CD19F7"/>
    <w:rsid w:val="00CD1B91"/>
    <w:rsid w:val="00CD2083"/>
    <w:rsid w:val="00CD2242"/>
    <w:rsid w:val="00CD2355"/>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586"/>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B72"/>
    <w:rsid w:val="00CE3D3F"/>
    <w:rsid w:val="00CE3FFE"/>
    <w:rsid w:val="00CE4003"/>
    <w:rsid w:val="00CE4022"/>
    <w:rsid w:val="00CE4061"/>
    <w:rsid w:val="00CE4473"/>
    <w:rsid w:val="00CE463A"/>
    <w:rsid w:val="00CE4767"/>
    <w:rsid w:val="00CE4910"/>
    <w:rsid w:val="00CE4922"/>
    <w:rsid w:val="00CE4CB4"/>
    <w:rsid w:val="00CE4D7B"/>
    <w:rsid w:val="00CE5447"/>
    <w:rsid w:val="00CE547F"/>
    <w:rsid w:val="00CE54E8"/>
    <w:rsid w:val="00CE565E"/>
    <w:rsid w:val="00CE57D2"/>
    <w:rsid w:val="00CE588F"/>
    <w:rsid w:val="00CE5A35"/>
    <w:rsid w:val="00CE5AC3"/>
    <w:rsid w:val="00CE5E2B"/>
    <w:rsid w:val="00CE62B9"/>
    <w:rsid w:val="00CE6335"/>
    <w:rsid w:val="00CE635F"/>
    <w:rsid w:val="00CE67A8"/>
    <w:rsid w:val="00CE67CA"/>
    <w:rsid w:val="00CE682E"/>
    <w:rsid w:val="00CE6A26"/>
    <w:rsid w:val="00CE6A72"/>
    <w:rsid w:val="00CE6CA3"/>
    <w:rsid w:val="00CE6D07"/>
    <w:rsid w:val="00CE6E81"/>
    <w:rsid w:val="00CE6FA3"/>
    <w:rsid w:val="00CE7006"/>
    <w:rsid w:val="00CE7045"/>
    <w:rsid w:val="00CE7125"/>
    <w:rsid w:val="00CE7199"/>
    <w:rsid w:val="00CE722F"/>
    <w:rsid w:val="00CE755B"/>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2EE"/>
    <w:rsid w:val="00CF139D"/>
    <w:rsid w:val="00CF1549"/>
    <w:rsid w:val="00CF1604"/>
    <w:rsid w:val="00CF176D"/>
    <w:rsid w:val="00CF185A"/>
    <w:rsid w:val="00CF1A28"/>
    <w:rsid w:val="00CF1D3C"/>
    <w:rsid w:val="00CF1DFE"/>
    <w:rsid w:val="00CF2059"/>
    <w:rsid w:val="00CF2061"/>
    <w:rsid w:val="00CF20EC"/>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D88"/>
    <w:rsid w:val="00CF3E86"/>
    <w:rsid w:val="00CF4146"/>
    <w:rsid w:val="00CF4399"/>
    <w:rsid w:val="00CF4822"/>
    <w:rsid w:val="00CF48D3"/>
    <w:rsid w:val="00CF49A6"/>
    <w:rsid w:val="00CF49F0"/>
    <w:rsid w:val="00CF4B69"/>
    <w:rsid w:val="00CF4B7D"/>
    <w:rsid w:val="00CF4DD8"/>
    <w:rsid w:val="00CF4E6F"/>
    <w:rsid w:val="00CF5173"/>
    <w:rsid w:val="00CF519E"/>
    <w:rsid w:val="00CF53BE"/>
    <w:rsid w:val="00CF556F"/>
    <w:rsid w:val="00CF55E0"/>
    <w:rsid w:val="00CF56FA"/>
    <w:rsid w:val="00CF5983"/>
    <w:rsid w:val="00CF5AC1"/>
    <w:rsid w:val="00CF5C9A"/>
    <w:rsid w:val="00CF5D4C"/>
    <w:rsid w:val="00CF6107"/>
    <w:rsid w:val="00CF64AB"/>
    <w:rsid w:val="00CF6691"/>
    <w:rsid w:val="00CF6A7E"/>
    <w:rsid w:val="00CF6CED"/>
    <w:rsid w:val="00CF6D09"/>
    <w:rsid w:val="00CF6EAE"/>
    <w:rsid w:val="00CF74A3"/>
    <w:rsid w:val="00CF7663"/>
    <w:rsid w:val="00CF77BD"/>
    <w:rsid w:val="00CF782E"/>
    <w:rsid w:val="00CF7CA0"/>
    <w:rsid w:val="00CF7E99"/>
    <w:rsid w:val="00CF7F3D"/>
    <w:rsid w:val="00CF7FEF"/>
    <w:rsid w:val="00D0001D"/>
    <w:rsid w:val="00D000D0"/>
    <w:rsid w:val="00D008AD"/>
    <w:rsid w:val="00D00969"/>
    <w:rsid w:val="00D00A06"/>
    <w:rsid w:val="00D00AA6"/>
    <w:rsid w:val="00D00B3E"/>
    <w:rsid w:val="00D00D4A"/>
    <w:rsid w:val="00D00D89"/>
    <w:rsid w:val="00D00DF1"/>
    <w:rsid w:val="00D00FF6"/>
    <w:rsid w:val="00D0111D"/>
    <w:rsid w:val="00D011BE"/>
    <w:rsid w:val="00D01231"/>
    <w:rsid w:val="00D0133B"/>
    <w:rsid w:val="00D01541"/>
    <w:rsid w:val="00D0159A"/>
    <w:rsid w:val="00D0162E"/>
    <w:rsid w:val="00D01AC3"/>
    <w:rsid w:val="00D02151"/>
    <w:rsid w:val="00D021AA"/>
    <w:rsid w:val="00D02238"/>
    <w:rsid w:val="00D0246B"/>
    <w:rsid w:val="00D027B5"/>
    <w:rsid w:val="00D0281A"/>
    <w:rsid w:val="00D029BC"/>
    <w:rsid w:val="00D029DB"/>
    <w:rsid w:val="00D02C1F"/>
    <w:rsid w:val="00D02C28"/>
    <w:rsid w:val="00D02D59"/>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6FCF"/>
    <w:rsid w:val="00D07272"/>
    <w:rsid w:val="00D072E6"/>
    <w:rsid w:val="00D07686"/>
    <w:rsid w:val="00D077D4"/>
    <w:rsid w:val="00D07A14"/>
    <w:rsid w:val="00D07D2D"/>
    <w:rsid w:val="00D07DFA"/>
    <w:rsid w:val="00D100F4"/>
    <w:rsid w:val="00D103C9"/>
    <w:rsid w:val="00D10426"/>
    <w:rsid w:val="00D106D4"/>
    <w:rsid w:val="00D106FC"/>
    <w:rsid w:val="00D10C2F"/>
    <w:rsid w:val="00D10C7F"/>
    <w:rsid w:val="00D11478"/>
    <w:rsid w:val="00D116F0"/>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88F"/>
    <w:rsid w:val="00D13918"/>
    <w:rsid w:val="00D13B3D"/>
    <w:rsid w:val="00D13EAC"/>
    <w:rsid w:val="00D1411A"/>
    <w:rsid w:val="00D142F9"/>
    <w:rsid w:val="00D145A1"/>
    <w:rsid w:val="00D145C2"/>
    <w:rsid w:val="00D14670"/>
    <w:rsid w:val="00D14E50"/>
    <w:rsid w:val="00D14EF1"/>
    <w:rsid w:val="00D15011"/>
    <w:rsid w:val="00D150D8"/>
    <w:rsid w:val="00D151B7"/>
    <w:rsid w:val="00D154F2"/>
    <w:rsid w:val="00D155AB"/>
    <w:rsid w:val="00D15768"/>
    <w:rsid w:val="00D15B73"/>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5A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74"/>
    <w:rsid w:val="00D23096"/>
    <w:rsid w:val="00D234D3"/>
    <w:rsid w:val="00D237E7"/>
    <w:rsid w:val="00D2397E"/>
    <w:rsid w:val="00D23B7E"/>
    <w:rsid w:val="00D23DAF"/>
    <w:rsid w:val="00D240DF"/>
    <w:rsid w:val="00D244CE"/>
    <w:rsid w:val="00D24613"/>
    <w:rsid w:val="00D24723"/>
    <w:rsid w:val="00D248C5"/>
    <w:rsid w:val="00D24ABF"/>
    <w:rsid w:val="00D24D28"/>
    <w:rsid w:val="00D24D7F"/>
    <w:rsid w:val="00D24D98"/>
    <w:rsid w:val="00D24EFF"/>
    <w:rsid w:val="00D2514A"/>
    <w:rsid w:val="00D25360"/>
    <w:rsid w:val="00D256DC"/>
    <w:rsid w:val="00D25BCE"/>
    <w:rsid w:val="00D25BDC"/>
    <w:rsid w:val="00D25C50"/>
    <w:rsid w:val="00D25DD8"/>
    <w:rsid w:val="00D25EFA"/>
    <w:rsid w:val="00D25F7C"/>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8CE"/>
    <w:rsid w:val="00D3293F"/>
    <w:rsid w:val="00D32D6A"/>
    <w:rsid w:val="00D32F39"/>
    <w:rsid w:val="00D32F48"/>
    <w:rsid w:val="00D3306C"/>
    <w:rsid w:val="00D33076"/>
    <w:rsid w:val="00D330E5"/>
    <w:rsid w:val="00D3314A"/>
    <w:rsid w:val="00D33180"/>
    <w:rsid w:val="00D332C9"/>
    <w:rsid w:val="00D3330B"/>
    <w:rsid w:val="00D3351E"/>
    <w:rsid w:val="00D33585"/>
    <w:rsid w:val="00D33629"/>
    <w:rsid w:val="00D338B1"/>
    <w:rsid w:val="00D33AE6"/>
    <w:rsid w:val="00D33CC3"/>
    <w:rsid w:val="00D3402C"/>
    <w:rsid w:val="00D34045"/>
    <w:rsid w:val="00D343B8"/>
    <w:rsid w:val="00D34545"/>
    <w:rsid w:val="00D345A5"/>
    <w:rsid w:val="00D345CF"/>
    <w:rsid w:val="00D34675"/>
    <w:rsid w:val="00D34710"/>
    <w:rsid w:val="00D3472F"/>
    <w:rsid w:val="00D3585A"/>
    <w:rsid w:val="00D35EC9"/>
    <w:rsid w:val="00D35F70"/>
    <w:rsid w:val="00D36001"/>
    <w:rsid w:val="00D360BB"/>
    <w:rsid w:val="00D36308"/>
    <w:rsid w:val="00D363BC"/>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65F"/>
    <w:rsid w:val="00D417DC"/>
    <w:rsid w:val="00D418EA"/>
    <w:rsid w:val="00D41AD2"/>
    <w:rsid w:val="00D41BE5"/>
    <w:rsid w:val="00D41F5F"/>
    <w:rsid w:val="00D423A5"/>
    <w:rsid w:val="00D424F2"/>
    <w:rsid w:val="00D4262B"/>
    <w:rsid w:val="00D42668"/>
    <w:rsid w:val="00D42A57"/>
    <w:rsid w:val="00D42AA5"/>
    <w:rsid w:val="00D42BAC"/>
    <w:rsid w:val="00D42BB9"/>
    <w:rsid w:val="00D42C06"/>
    <w:rsid w:val="00D43032"/>
    <w:rsid w:val="00D43458"/>
    <w:rsid w:val="00D436D2"/>
    <w:rsid w:val="00D4381E"/>
    <w:rsid w:val="00D4384C"/>
    <w:rsid w:val="00D438DA"/>
    <w:rsid w:val="00D43D60"/>
    <w:rsid w:val="00D44097"/>
    <w:rsid w:val="00D44132"/>
    <w:rsid w:val="00D442ED"/>
    <w:rsid w:val="00D44514"/>
    <w:rsid w:val="00D44B62"/>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374"/>
    <w:rsid w:val="00D51408"/>
    <w:rsid w:val="00D51483"/>
    <w:rsid w:val="00D51570"/>
    <w:rsid w:val="00D51888"/>
    <w:rsid w:val="00D518E2"/>
    <w:rsid w:val="00D519DD"/>
    <w:rsid w:val="00D51C2F"/>
    <w:rsid w:val="00D51F70"/>
    <w:rsid w:val="00D5208A"/>
    <w:rsid w:val="00D522D7"/>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AA"/>
    <w:rsid w:val="00D55BE4"/>
    <w:rsid w:val="00D55C11"/>
    <w:rsid w:val="00D55EE2"/>
    <w:rsid w:val="00D55F16"/>
    <w:rsid w:val="00D55FCA"/>
    <w:rsid w:val="00D5603E"/>
    <w:rsid w:val="00D560C8"/>
    <w:rsid w:val="00D5624B"/>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8C6"/>
    <w:rsid w:val="00D62B9A"/>
    <w:rsid w:val="00D62D00"/>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1"/>
    <w:rsid w:val="00D6663E"/>
    <w:rsid w:val="00D66796"/>
    <w:rsid w:val="00D667B2"/>
    <w:rsid w:val="00D66AD1"/>
    <w:rsid w:val="00D66B32"/>
    <w:rsid w:val="00D66C40"/>
    <w:rsid w:val="00D66DE1"/>
    <w:rsid w:val="00D66F15"/>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5E5"/>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46E"/>
    <w:rsid w:val="00D7361A"/>
    <w:rsid w:val="00D739C0"/>
    <w:rsid w:val="00D73B42"/>
    <w:rsid w:val="00D73B61"/>
    <w:rsid w:val="00D73BA6"/>
    <w:rsid w:val="00D73BE4"/>
    <w:rsid w:val="00D73D47"/>
    <w:rsid w:val="00D73ED6"/>
    <w:rsid w:val="00D741EC"/>
    <w:rsid w:val="00D7425E"/>
    <w:rsid w:val="00D744A8"/>
    <w:rsid w:val="00D74523"/>
    <w:rsid w:val="00D74693"/>
    <w:rsid w:val="00D749BF"/>
    <w:rsid w:val="00D74A4D"/>
    <w:rsid w:val="00D74C95"/>
    <w:rsid w:val="00D74CB9"/>
    <w:rsid w:val="00D74D22"/>
    <w:rsid w:val="00D74E9F"/>
    <w:rsid w:val="00D7529B"/>
    <w:rsid w:val="00D753B2"/>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524"/>
    <w:rsid w:val="00D77A7E"/>
    <w:rsid w:val="00D77CB5"/>
    <w:rsid w:val="00D80225"/>
    <w:rsid w:val="00D8030D"/>
    <w:rsid w:val="00D8058F"/>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4"/>
    <w:rsid w:val="00D8329E"/>
    <w:rsid w:val="00D833D5"/>
    <w:rsid w:val="00D839AF"/>
    <w:rsid w:val="00D83D2A"/>
    <w:rsid w:val="00D83D41"/>
    <w:rsid w:val="00D83D6D"/>
    <w:rsid w:val="00D83F3F"/>
    <w:rsid w:val="00D84202"/>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614"/>
    <w:rsid w:val="00D858EF"/>
    <w:rsid w:val="00D85C7E"/>
    <w:rsid w:val="00D85E1C"/>
    <w:rsid w:val="00D85FAE"/>
    <w:rsid w:val="00D862BD"/>
    <w:rsid w:val="00D8647E"/>
    <w:rsid w:val="00D864A7"/>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498"/>
    <w:rsid w:val="00D91614"/>
    <w:rsid w:val="00D917CD"/>
    <w:rsid w:val="00D9187F"/>
    <w:rsid w:val="00D91A11"/>
    <w:rsid w:val="00D91CD5"/>
    <w:rsid w:val="00D91D3C"/>
    <w:rsid w:val="00D92030"/>
    <w:rsid w:val="00D9210E"/>
    <w:rsid w:val="00D92249"/>
    <w:rsid w:val="00D92331"/>
    <w:rsid w:val="00D92443"/>
    <w:rsid w:val="00D925E2"/>
    <w:rsid w:val="00D92B4B"/>
    <w:rsid w:val="00D92C6E"/>
    <w:rsid w:val="00D92CB6"/>
    <w:rsid w:val="00D92EA5"/>
    <w:rsid w:val="00D930A3"/>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3E6"/>
    <w:rsid w:val="00D9657C"/>
    <w:rsid w:val="00D96A41"/>
    <w:rsid w:val="00D96ADD"/>
    <w:rsid w:val="00D96AF5"/>
    <w:rsid w:val="00D96C18"/>
    <w:rsid w:val="00D96FC3"/>
    <w:rsid w:val="00D970F9"/>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5E7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0B"/>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28F"/>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343"/>
    <w:rsid w:val="00DC042D"/>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E8B"/>
    <w:rsid w:val="00DD7F2B"/>
    <w:rsid w:val="00DD7FD5"/>
    <w:rsid w:val="00DE01E8"/>
    <w:rsid w:val="00DE024D"/>
    <w:rsid w:val="00DE030E"/>
    <w:rsid w:val="00DE03BE"/>
    <w:rsid w:val="00DE0570"/>
    <w:rsid w:val="00DE0657"/>
    <w:rsid w:val="00DE0AB4"/>
    <w:rsid w:val="00DE0AD0"/>
    <w:rsid w:val="00DE0AD5"/>
    <w:rsid w:val="00DE0ADE"/>
    <w:rsid w:val="00DE0CEA"/>
    <w:rsid w:val="00DE0E9E"/>
    <w:rsid w:val="00DE0EC3"/>
    <w:rsid w:val="00DE0F06"/>
    <w:rsid w:val="00DE0F5A"/>
    <w:rsid w:val="00DE144D"/>
    <w:rsid w:val="00DE17AF"/>
    <w:rsid w:val="00DE1FE7"/>
    <w:rsid w:val="00DE2148"/>
    <w:rsid w:val="00DE21A2"/>
    <w:rsid w:val="00DE21BD"/>
    <w:rsid w:val="00DE229C"/>
    <w:rsid w:val="00DE24DF"/>
    <w:rsid w:val="00DE24E5"/>
    <w:rsid w:val="00DE27FC"/>
    <w:rsid w:val="00DE291B"/>
    <w:rsid w:val="00DE292A"/>
    <w:rsid w:val="00DE2AF7"/>
    <w:rsid w:val="00DE2D89"/>
    <w:rsid w:val="00DE301C"/>
    <w:rsid w:val="00DE30D0"/>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912"/>
    <w:rsid w:val="00DF0923"/>
    <w:rsid w:val="00DF0A4C"/>
    <w:rsid w:val="00DF0CC4"/>
    <w:rsid w:val="00DF0E11"/>
    <w:rsid w:val="00DF0E29"/>
    <w:rsid w:val="00DF14E8"/>
    <w:rsid w:val="00DF158B"/>
    <w:rsid w:val="00DF1CF6"/>
    <w:rsid w:val="00DF1E47"/>
    <w:rsid w:val="00DF1EE6"/>
    <w:rsid w:val="00DF1F64"/>
    <w:rsid w:val="00DF1FC8"/>
    <w:rsid w:val="00DF2761"/>
    <w:rsid w:val="00DF2820"/>
    <w:rsid w:val="00DF2938"/>
    <w:rsid w:val="00DF2BCB"/>
    <w:rsid w:val="00DF2CC2"/>
    <w:rsid w:val="00DF2D34"/>
    <w:rsid w:val="00DF2DAC"/>
    <w:rsid w:val="00DF2DF2"/>
    <w:rsid w:val="00DF2EE3"/>
    <w:rsid w:val="00DF2F62"/>
    <w:rsid w:val="00DF3165"/>
    <w:rsid w:val="00DF3251"/>
    <w:rsid w:val="00DF336B"/>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62"/>
    <w:rsid w:val="00E004A9"/>
    <w:rsid w:val="00E004CB"/>
    <w:rsid w:val="00E0076C"/>
    <w:rsid w:val="00E00960"/>
    <w:rsid w:val="00E009D7"/>
    <w:rsid w:val="00E00C50"/>
    <w:rsid w:val="00E00C8C"/>
    <w:rsid w:val="00E00DA1"/>
    <w:rsid w:val="00E00F5E"/>
    <w:rsid w:val="00E01010"/>
    <w:rsid w:val="00E01029"/>
    <w:rsid w:val="00E014DC"/>
    <w:rsid w:val="00E01620"/>
    <w:rsid w:val="00E01B27"/>
    <w:rsid w:val="00E01C9D"/>
    <w:rsid w:val="00E021E4"/>
    <w:rsid w:val="00E022FF"/>
    <w:rsid w:val="00E0232E"/>
    <w:rsid w:val="00E02400"/>
    <w:rsid w:val="00E025C0"/>
    <w:rsid w:val="00E026C7"/>
    <w:rsid w:val="00E0278A"/>
    <w:rsid w:val="00E029EA"/>
    <w:rsid w:val="00E02A60"/>
    <w:rsid w:val="00E02A9C"/>
    <w:rsid w:val="00E02B76"/>
    <w:rsid w:val="00E02C11"/>
    <w:rsid w:val="00E02D9A"/>
    <w:rsid w:val="00E030B4"/>
    <w:rsid w:val="00E03468"/>
    <w:rsid w:val="00E034CF"/>
    <w:rsid w:val="00E0364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5E3"/>
    <w:rsid w:val="00E056FB"/>
    <w:rsid w:val="00E05BC2"/>
    <w:rsid w:val="00E05C1B"/>
    <w:rsid w:val="00E05D22"/>
    <w:rsid w:val="00E05E68"/>
    <w:rsid w:val="00E05E88"/>
    <w:rsid w:val="00E064C8"/>
    <w:rsid w:val="00E065CD"/>
    <w:rsid w:val="00E0672E"/>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673"/>
    <w:rsid w:val="00E11712"/>
    <w:rsid w:val="00E1193F"/>
    <w:rsid w:val="00E11A1E"/>
    <w:rsid w:val="00E11B1B"/>
    <w:rsid w:val="00E11BDF"/>
    <w:rsid w:val="00E11C75"/>
    <w:rsid w:val="00E11D0E"/>
    <w:rsid w:val="00E12160"/>
    <w:rsid w:val="00E122B7"/>
    <w:rsid w:val="00E1278A"/>
    <w:rsid w:val="00E12815"/>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6BA1"/>
    <w:rsid w:val="00E16DC5"/>
    <w:rsid w:val="00E17109"/>
    <w:rsid w:val="00E171BA"/>
    <w:rsid w:val="00E174A5"/>
    <w:rsid w:val="00E1760B"/>
    <w:rsid w:val="00E1773A"/>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E8"/>
    <w:rsid w:val="00E20E2A"/>
    <w:rsid w:val="00E20F90"/>
    <w:rsid w:val="00E21593"/>
    <w:rsid w:val="00E2171E"/>
    <w:rsid w:val="00E21895"/>
    <w:rsid w:val="00E218F1"/>
    <w:rsid w:val="00E21B29"/>
    <w:rsid w:val="00E21BBF"/>
    <w:rsid w:val="00E21DB8"/>
    <w:rsid w:val="00E21F7E"/>
    <w:rsid w:val="00E2228C"/>
    <w:rsid w:val="00E222F7"/>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CDB"/>
    <w:rsid w:val="00E24E6F"/>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230"/>
    <w:rsid w:val="00E313C6"/>
    <w:rsid w:val="00E317DA"/>
    <w:rsid w:val="00E31C20"/>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3E1"/>
    <w:rsid w:val="00E334F1"/>
    <w:rsid w:val="00E337E3"/>
    <w:rsid w:val="00E33934"/>
    <w:rsid w:val="00E33C03"/>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772"/>
    <w:rsid w:val="00E3684A"/>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919"/>
    <w:rsid w:val="00E419D0"/>
    <w:rsid w:val="00E41A0F"/>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E5E"/>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639"/>
    <w:rsid w:val="00E60A3C"/>
    <w:rsid w:val="00E60A45"/>
    <w:rsid w:val="00E60CBD"/>
    <w:rsid w:val="00E60D06"/>
    <w:rsid w:val="00E60F0B"/>
    <w:rsid w:val="00E60F6F"/>
    <w:rsid w:val="00E60F88"/>
    <w:rsid w:val="00E610EE"/>
    <w:rsid w:val="00E6134A"/>
    <w:rsid w:val="00E61481"/>
    <w:rsid w:val="00E614F2"/>
    <w:rsid w:val="00E61556"/>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C15"/>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8D0"/>
    <w:rsid w:val="00E66A42"/>
    <w:rsid w:val="00E66C94"/>
    <w:rsid w:val="00E66F6D"/>
    <w:rsid w:val="00E67054"/>
    <w:rsid w:val="00E67499"/>
    <w:rsid w:val="00E6799C"/>
    <w:rsid w:val="00E679F4"/>
    <w:rsid w:val="00E67B90"/>
    <w:rsid w:val="00E67BFD"/>
    <w:rsid w:val="00E67DE7"/>
    <w:rsid w:val="00E67E2B"/>
    <w:rsid w:val="00E67EFB"/>
    <w:rsid w:val="00E67F7A"/>
    <w:rsid w:val="00E702E9"/>
    <w:rsid w:val="00E70329"/>
    <w:rsid w:val="00E70552"/>
    <w:rsid w:val="00E7088B"/>
    <w:rsid w:val="00E70931"/>
    <w:rsid w:val="00E70A5B"/>
    <w:rsid w:val="00E70B9E"/>
    <w:rsid w:val="00E710D5"/>
    <w:rsid w:val="00E714A3"/>
    <w:rsid w:val="00E715EE"/>
    <w:rsid w:val="00E717DD"/>
    <w:rsid w:val="00E718C1"/>
    <w:rsid w:val="00E71A82"/>
    <w:rsid w:val="00E71C20"/>
    <w:rsid w:val="00E71E8A"/>
    <w:rsid w:val="00E722EE"/>
    <w:rsid w:val="00E724DC"/>
    <w:rsid w:val="00E725E4"/>
    <w:rsid w:val="00E72841"/>
    <w:rsid w:val="00E7297E"/>
    <w:rsid w:val="00E72EFC"/>
    <w:rsid w:val="00E72FB1"/>
    <w:rsid w:val="00E731FB"/>
    <w:rsid w:val="00E73279"/>
    <w:rsid w:val="00E73407"/>
    <w:rsid w:val="00E736E1"/>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1F6"/>
    <w:rsid w:val="00E75335"/>
    <w:rsid w:val="00E75338"/>
    <w:rsid w:val="00E75380"/>
    <w:rsid w:val="00E75400"/>
    <w:rsid w:val="00E7558B"/>
    <w:rsid w:val="00E7561A"/>
    <w:rsid w:val="00E7564A"/>
    <w:rsid w:val="00E75897"/>
    <w:rsid w:val="00E758AF"/>
    <w:rsid w:val="00E75AE8"/>
    <w:rsid w:val="00E75D75"/>
    <w:rsid w:val="00E75FDA"/>
    <w:rsid w:val="00E76173"/>
    <w:rsid w:val="00E76227"/>
    <w:rsid w:val="00E76458"/>
    <w:rsid w:val="00E76B7C"/>
    <w:rsid w:val="00E76E0C"/>
    <w:rsid w:val="00E770B8"/>
    <w:rsid w:val="00E77432"/>
    <w:rsid w:val="00E775D6"/>
    <w:rsid w:val="00E77BB0"/>
    <w:rsid w:val="00E77F3B"/>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476"/>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7B6"/>
    <w:rsid w:val="00E90DAD"/>
    <w:rsid w:val="00E90EB0"/>
    <w:rsid w:val="00E9159A"/>
    <w:rsid w:val="00E9165A"/>
    <w:rsid w:val="00E918AB"/>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7E3"/>
    <w:rsid w:val="00E93EFA"/>
    <w:rsid w:val="00E93FCB"/>
    <w:rsid w:val="00E93FDF"/>
    <w:rsid w:val="00E94434"/>
    <w:rsid w:val="00E944E2"/>
    <w:rsid w:val="00E944FF"/>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20FB"/>
    <w:rsid w:val="00EA25F0"/>
    <w:rsid w:val="00EA25F2"/>
    <w:rsid w:val="00EA26EF"/>
    <w:rsid w:val="00EA2A10"/>
    <w:rsid w:val="00EA2CFB"/>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17"/>
    <w:rsid w:val="00EA5F79"/>
    <w:rsid w:val="00EA6142"/>
    <w:rsid w:val="00EA6721"/>
    <w:rsid w:val="00EA6976"/>
    <w:rsid w:val="00EA6C33"/>
    <w:rsid w:val="00EA6EA2"/>
    <w:rsid w:val="00EA70BE"/>
    <w:rsid w:val="00EA722D"/>
    <w:rsid w:val="00EA7300"/>
    <w:rsid w:val="00EA7362"/>
    <w:rsid w:val="00EA746A"/>
    <w:rsid w:val="00EA778B"/>
    <w:rsid w:val="00EA77E1"/>
    <w:rsid w:val="00EA7BC8"/>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D4"/>
    <w:rsid w:val="00EB2217"/>
    <w:rsid w:val="00EB264D"/>
    <w:rsid w:val="00EB2676"/>
    <w:rsid w:val="00EB27C5"/>
    <w:rsid w:val="00EB28CA"/>
    <w:rsid w:val="00EB28DE"/>
    <w:rsid w:val="00EB29F9"/>
    <w:rsid w:val="00EB2F31"/>
    <w:rsid w:val="00EB3020"/>
    <w:rsid w:val="00EB3111"/>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3C"/>
    <w:rsid w:val="00EC27AD"/>
    <w:rsid w:val="00EC28F3"/>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3DF4"/>
    <w:rsid w:val="00EC42BE"/>
    <w:rsid w:val="00EC456C"/>
    <w:rsid w:val="00EC4590"/>
    <w:rsid w:val="00EC4601"/>
    <w:rsid w:val="00EC4656"/>
    <w:rsid w:val="00EC4759"/>
    <w:rsid w:val="00EC4A88"/>
    <w:rsid w:val="00EC4CF7"/>
    <w:rsid w:val="00EC4F2C"/>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EB"/>
    <w:rsid w:val="00EC6B10"/>
    <w:rsid w:val="00EC6B58"/>
    <w:rsid w:val="00EC6C1F"/>
    <w:rsid w:val="00EC7014"/>
    <w:rsid w:val="00EC74C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EB9"/>
    <w:rsid w:val="00ED1FE1"/>
    <w:rsid w:val="00ED2073"/>
    <w:rsid w:val="00ED20E9"/>
    <w:rsid w:val="00ED220B"/>
    <w:rsid w:val="00ED2478"/>
    <w:rsid w:val="00ED2552"/>
    <w:rsid w:val="00ED33FA"/>
    <w:rsid w:val="00ED35E4"/>
    <w:rsid w:val="00ED3820"/>
    <w:rsid w:val="00ED3977"/>
    <w:rsid w:val="00ED3A3C"/>
    <w:rsid w:val="00ED3E24"/>
    <w:rsid w:val="00ED3FC9"/>
    <w:rsid w:val="00ED453A"/>
    <w:rsid w:val="00ED45F1"/>
    <w:rsid w:val="00ED46C5"/>
    <w:rsid w:val="00ED4818"/>
    <w:rsid w:val="00ED4BAE"/>
    <w:rsid w:val="00ED53A9"/>
    <w:rsid w:val="00ED5486"/>
    <w:rsid w:val="00ED55A4"/>
    <w:rsid w:val="00ED56B2"/>
    <w:rsid w:val="00ED5B1E"/>
    <w:rsid w:val="00ED61BB"/>
    <w:rsid w:val="00ED620B"/>
    <w:rsid w:val="00ED6254"/>
    <w:rsid w:val="00ED63A1"/>
    <w:rsid w:val="00ED67B9"/>
    <w:rsid w:val="00ED6A5F"/>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42A"/>
    <w:rsid w:val="00EE059A"/>
    <w:rsid w:val="00EE0841"/>
    <w:rsid w:val="00EE09C3"/>
    <w:rsid w:val="00EE0E71"/>
    <w:rsid w:val="00EE0EA9"/>
    <w:rsid w:val="00EE11F4"/>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3D5B"/>
    <w:rsid w:val="00EE401C"/>
    <w:rsid w:val="00EE457C"/>
    <w:rsid w:val="00EE47DE"/>
    <w:rsid w:val="00EE4B49"/>
    <w:rsid w:val="00EE4BBB"/>
    <w:rsid w:val="00EE4D05"/>
    <w:rsid w:val="00EE4F28"/>
    <w:rsid w:val="00EE5673"/>
    <w:rsid w:val="00EE56EC"/>
    <w:rsid w:val="00EE5A97"/>
    <w:rsid w:val="00EE5B4E"/>
    <w:rsid w:val="00EE5BA2"/>
    <w:rsid w:val="00EE5D8D"/>
    <w:rsid w:val="00EE62B9"/>
    <w:rsid w:val="00EE6510"/>
    <w:rsid w:val="00EE66BE"/>
    <w:rsid w:val="00EE6924"/>
    <w:rsid w:val="00EE6A35"/>
    <w:rsid w:val="00EE6C4D"/>
    <w:rsid w:val="00EE6FE4"/>
    <w:rsid w:val="00EE7388"/>
    <w:rsid w:val="00EE74A9"/>
    <w:rsid w:val="00EE752C"/>
    <w:rsid w:val="00EE75D0"/>
    <w:rsid w:val="00EE79C6"/>
    <w:rsid w:val="00EE7D2B"/>
    <w:rsid w:val="00EE7F24"/>
    <w:rsid w:val="00EF006A"/>
    <w:rsid w:val="00EF033F"/>
    <w:rsid w:val="00EF09C2"/>
    <w:rsid w:val="00EF0BA8"/>
    <w:rsid w:val="00EF0BC0"/>
    <w:rsid w:val="00EF0D12"/>
    <w:rsid w:val="00EF0E0C"/>
    <w:rsid w:val="00EF0F4C"/>
    <w:rsid w:val="00EF13BB"/>
    <w:rsid w:val="00EF1566"/>
    <w:rsid w:val="00EF16CC"/>
    <w:rsid w:val="00EF1705"/>
    <w:rsid w:val="00EF1DBE"/>
    <w:rsid w:val="00EF20B7"/>
    <w:rsid w:val="00EF2110"/>
    <w:rsid w:val="00EF227C"/>
    <w:rsid w:val="00EF2297"/>
    <w:rsid w:val="00EF2341"/>
    <w:rsid w:val="00EF2748"/>
    <w:rsid w:val="00EF28AC"/>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8DC"/>
    <w:rsid w:val="00EF5A4C"/>
    <w:rsid w:val="00EF5AEA"/>
    <w:rsid w:val="00EF5B54"/>
    <w:rsid w:val="00EF5E4E"/>
    <w:rsid w:val="00EF602A"/>
    <w:rsid w:val="00EF60D4"/>
    <w:rsid w:val="00EF6255"/>
    <w:rsid w:val="00EF6702"/>
    <w:rsid w:val="00EF67F7"/>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86F"/>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F0"/>
    <w:rsid w:val="00F03131"/>
    <w:rsid w:val="00F031D0"/>
    <w:rsid w:val="00F03501"/>
    <w:rsid w:val="00F036E4"/>
    <w:rsid w:val="00F03739"/>
    <w:rsid w:val="00F0379C"/>
    <w:rsid w:val="00F03983"/>
    <w:rsid w:val="00F0398B"/>
    <w:rsid w:val="00F039F7"/>
    <w:rsid w:val="00F03E10"/>
    <w:rsid w:val="00F0404A"/>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992"/>
    <w:rsid w:val="00F17ADC"/>
    <w:rsid w:val="00F17B6A"/>
    <w:rsid w:val="00F17BC8"/>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3EA"/>
    <w:rsid w:val="00F22BB1"/>
    <w:rsid w:val="00F22DDC"/>
    <w:rsid w:val="00F22E8F"/>
    <w:rsid w:val="00F23066"/>
    <w:rsid w:val="00F2329E"/>
    <w:rsid w:val="00F232EA"/>
    <w:rsid w:val="00F236E3"/>
    <w:rsid w:val="00F23A59"/>
    <w:rsid w:val="00F23E2F"/>
    <w:rsid w:val="00F23E31"/>
    <w:rsid w:val="00F23EE8"/>
    <w:rsid w:val="00F23FD7"/>
    <w:rsid w:val="00F23FF3"/>
    <w:rsid w:val="00F24066"/>
    <w:rsid w:val="00F242D3"/>
    <w:rsid w:val="00F244BC"/>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841"/>
    <w:rsid w:val="00F31A14"/>
    <w:rsid w:val="00F31E92"/>
    <w:rsid w:val="00F31F3E"/>
    <w:rsid w:val="00F32018"/>
    <w:rsid w:val="00F32020"/>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D74"/>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6E9"/>
    <w:rsid w:val="00F40790"/>
    <w:rsid w:val="00F40BBE"/>
    <w:rsid w:val="00F40E33"/>
    <w:rsid w:val="00F40EB5"/>
    <w:rsid w:val="00F40ECA"/>
    <w:rsid w:val="00F4123D"/>
    <w:rsid w:val="00F413B5"/>
    <w:rsid w:val="00F4141B"/>
    <w:rsid w:val="00F41644"/>
    <w:rsid w:val="00F418B9"/>
    <w:rsid w:val="00F41C9F"/>
    <w:rsid w:val="00F41E35"/>
    <w:rsid w:val="00F4214C"/>
    <w:rsid w:val="00F4215F"/>
    <w:rsid w:val="00F4224E"/>
    <w:rsid w:val="00F42259"/>
    <w:rsid w:val="00F42333"/>
    <w:rsid w:val="00F423B7"/>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882"/>
    <w:rsid w:val="00F45898"/>
    <w:rsid w:val="00F45CF0"/>
    <w:rsid w:val="00F45D85"/>
    <w:rsid w:val="00F46528"/>
    <w:rsid w:val="00F4666B"/>
    <w:rsid w:val="00F46789"/>
    <w:rsid w:val="00F469DC"/>
    <w:rsid w:val="00F46E01"/>
    <w:rsid w:val="00F46F38"/>
    <w:rsid w:val="00F47143"/>
    <w:rsid w:val="00F47300"/>
    <w:rsid w:val="00F473A9"/>
    <w:rsid w:val="00F474F9"/>
    <w:rsid w:val="00F47561"/>
    <w:rsid w:val="00F47785"/>
    <w:rsid w:val="00F47932"/>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99"/>
    <w:rsid w:val="00F555E7"/>
    <w:rsid w:val="00F556D2"/>
    <w:rsid w:val="00F55751"/>
    <w:rsid w:val="00F558DE"/>
    <w:rsid w:val="00F5591B"/>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57E2B"/>
    <w:rsid w:val="00F57E58"/>
    <w:rsid w:val="00F600F5"/>
    <w:rsid w:val="00F60130"/>
    <w:rsid w:val="00F6038C"/>
    <w:rsid w:val="00F604F2"/>
    <w:rsid w:val="00F60573"/>
    <w:rsid w:val="00F6064E"/>
    <w:rsid w:val="00F60A26"/>
    <w:rsid w:val="00F60CB5"/>
    <w:rsid w:val="00F60E00"/>
    <w:rsid w:val="00F610DC"/>
    <w:rsid w:val="00F6119E"/>
    <w:rsid w:val="00F611A0"/>
    <w:rsid w:val="00F611A9"/>
    <w:rsid w:val="00F611F0"/>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C45"/>
    <w:rsid w:val="00F62D10"/>
    <w:rsid w:val="00F63080"/>
    <w:rsid w:val="00F6323A"/>
    <w:rsid w:val="00F6363A"/>
    <w:rsid w:val="00F636B8"/>
    <w:rsid w:val="00F63702"/>
    <w:rsid w:val="00F63962"/>
    <w:rsid w:val="00F63C74"/>
    <w:rsid w:val="00F63D05"/>
    <w:rsid w:val="00F63E16"/>
    <w:rsid w:val="00F642A6"/>
    <w:rsid w:val="00F644B1"/>
    <w:rsid w:val="00F648EC"/>
    <w:rsid w:val="00F64ADA"/>
    <w:rsid w:val="00F64C38"/>
    <w:rsid w:val="00F64CD2"/>
    <w:rsid w:val="00F64DE4"/>
    <w:rsid w:val="00F6518E"/>
    <w:rsid w:val="00F6528B"/>
    <w:rsid w:val="00F657B3"/>
    <w:rsid w:val="00F657E6"/>
    <w:rsid w:val="00F6586D"/>
    <w:rsid w:val="00F659A7"/>
    <w:rsid w:val="00F65B83"/>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17"/>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4F19"/>
    <w:rsid w:val="00F7500C"/>
    <w:rsid w:val="00F7502F"/>
    <w:rsid w:val="00F75248"/>
    <w:rsid w:val="00F75758"/>
    <w:rsid w:val="00F75867"/>
    <w:rsid w:val="00F75971"/>
    <w:rsid w:val="00F75FB4"/>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BAB"/>
    <w:rsid w:val="00F77C39"/>
    <w:rsid w:val="00F77C41"/>
    <w:rsid w:val="00F77F11"/>
    <w:rsid w:val="00F77FBB"/>
    <w:rsid w:val="00F803F4"/>
    <w:rsid w:val="00F806C4"/>
    <w:rsid w:val="00F806F3"/>
    <w:rsid w:val="00F806F4"/>
    <w:rsid w:val="00F80735"/>
    <w:rsid w:val="00F8086D"/>
    <w:rsid w:val="00F808D0"/>
    <w:rsid w:val="00F80B9F"/>
    <w:rsid w:val="00F80C6D"/>
    <w:rsid w:val="00F80D47"/>
    <w:rsid w:val="00F80F24"/>
    <w:rsid w:val="00F81274"/>
    <w:rsid w:val="00F8134E"/>
    <w:rsid w:val="00F8160E"/>
    <w:rsid w:val="00F816A3"/>
    <w:rsid w:val="00F81804"/>
    <w:rsid w:val="00F81858"/>
    <w:rsid w:val="00F81921"/>
    <w:rsid w:val="00F81923"/>
    <w:rsid w:val="00F819CD"/>
    <w:rsid w:val="00F81C87"/>
    <w:rsid w:val="00F82002"/>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A2"/>
    <w:rsid w:val="00F865E8"/>
    <w:rsid w:val="00F8674B"/>
    <w:rsid w:val="00F868CA"/>
    <w:rsid w:val="00F86989"/>
    <w:rsid w:val="00F86B14"/>
    <w:rsid w:val="00F86D0E"/>
    <w:rsid w:val="00F86E7C"/>
    <w:rsid w:val="00F873E5"/>
    <w:rsid w:val="00F8750C"/>
    <w:rsid w:val="00F8759C"/>
    <w:rsid w:val="00F875D9"/>
    <w:rsid w:val="00F8777B"/>
    <w:rsid w:val="00F877D3"/>
    <w:rsid w:val="00F878B5"/>
    <w:rsid w:val="00F87BA0"/>
    <w:rsid w:val="00F90069"/>
    <w:rsid w:val="00F9036F"/>
    <w:rsid w:val="00F904FF"/>
    <w:rsid w:val="00F9052F"/>
    <w:rsid w:val="00F90716"/>
    <w:rsid w:val="00F90825"/>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466"/>
    <w:rsid w:val="00F93AB3"/>
    <w:rsid w:val="00F93B24"/>
    <w:rsid w:val="00F93B3A"/>
    <w:rsid w:val="00F93B96"/>
    <w:rsid w:val="00F93E98"/>
    <w:rsid w:val="00F93F61"/>
    <w:rsid w:val="00F943CD"/>
    <w:rsid w:val="00F94632"/>
    <w:rsid w:val="00F94EC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1C"/>
    <w:rsid w:val="00FA1B5D"/>
    <w:rsid w:val="00FA1BA0"/>
    <w:rsid w:val="00FA1CAD"/>
    <w:rsid w:val="00FA21B5"/>
    <w:rsid w:val="00FA241D"/>
    <w:rsid w:val="00FA2533"/>
    <w:rsid w:val="00FA270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8D0"/>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94"/>
    <w:rsid w:val="00FB13B8"/>
    <w:rsid w:val="00FB1617"/>
    <w:rsid w:val="00FB183B"/>
    <w:rsid w:val="00FB1988"/>
    <w:rsid w:val="00FB1B6F"/>
    <w:rsid w:val="00FB1CD6"/>
    <w:rsid w:val="00FB1E09"/>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646"/>
    <w:rsid w:val="00FB49AF"/>
    <w:rsid w:val="00FB4C70"/>
    <w:rsid w:val="00FB4F44"/>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41A"/>
    <w:rsid w:val="00FC056E"/>
    <w:rsid w:val="00FC05AD"/>
    <w:rsid w:val="00FC06DE"/>
    <w:rsid w:val="00FC0772"/>
    <w:rsid w:val="00FC0A66"/>
    <w:rsid w:val="00FC0AF9"/>
    <w:rsid w:val="00FC0B98"/>
    <w:rsid w:val="00FC0B99"/>
    <w:rsid w:val="00FC0C0B"/>
    <w:rsid w:val="00FC0D8C"/>
    <w:rsid w:val="00FC0EDB"/>
    <w:rsid w:val="00FC10EF"/>
    <w:rsid w:val="00FC13C9"/>
    <w:rsid w:val="00FC13CF"/>
    <w:rsid w:val="00FC13E1"/>
    <w:rsid w:val="00FC15B2"/>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08"/>
    <w:rsid w:val="00FC682F"/>
    <w:rsid w:val="00FC6878"/>
    <w:rsid w:val="00FC68E2"/>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1F90"/>
    <w:rsid w:val="00FD205F"/>
    <w:rsid w:val="00FD21C9"/>
    <w:rsid w:val="00FD2345"/>
    <w:rsid w:val="00FD2364"/>
    <w:rsid w:val="00FD24E7"/>
    <w:rsid w:val="00FD26B6"/>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840"/>
    <w:rsid w:val="00FD4B5D"/>
    <w:rsid w:val="00FD4F27"/>
    <w:rsid w:val="00FD514A"/>
    <w:rsid w:val="00FD51A7"/>
    <w:rsid w:val="00FD51C9"/>
    <w:rsid w:val="00FD5244"/>
    <w:rsid w:val="00FD560C"/>
    <w:rsid w:val="00FD570B"/>
    <w:rsid w:val="00FD57D5"/>
    <w:rsid w:val="00FD5830"/>
    <w:rsid w:val="00FD584E"/>
    <w:rsid w:val="00FD587A"/>
    <w:rsid w:val="00FD5912"/>
    <w:rsid w:val="00FD5FED"/>
    <w:rsid w:val="00FD60FC"/>
    <w:rsid w:val="00FD63B6"/>
    <w:rsid w:val="00FD684D"/>
    <w:rsid w:val="00FD693F"/>
    <w:rsid w:val="00FD6A36"/>
    <w:rsid w:val="00FD6CEA"/>
    <w:rsid w:val="00FD6EEC"/>
    <w:rsid w:val="00FD740B"/>
    <w:rsid w:val="00FD7412"/>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1F3"/>
    <w:rsid w:val="00FE540A"/>
    <w:rsid w:val="00FE54F8"/>
    <w:rsid w:val="00FE5517"/>
    <w:rsid w:val="00FE556F"/>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8A"/>
    <w:rsid w:val="00FE7ECF"/>
    <w:rsid w:val="00FF0068"/>
    <w:rsid w:val="00FF0464"/>
    <w:rsid w:val="00FF0633"/>
    <w:rsid w:val="00FF064E"/>
    <w:rsid w:val="00FF06C1"/>
    <w:rsid w:val="00FF0748"/>
    <w:rsid w:val="00FF0C82"/>
    <w:rsid w:val="00FF0DD3"/>
    <w:rsid w:val="00FF0DD7"/>
    <w:rsid w:val="00FF0DE7"/>
    <w:rsid w:val="00FF0FFD"/>
    <w:rsid w:val="00FF1042"/>
    <w:rsid w:val="00FF10AA"/>
    <w:rsid w:val="00FF10D1"/>
    <w:rsid w:val="00FF11C8"/>
    <w:rsid w:val="00FF1639"/>
    <w:rsid w:val="00FF1692"/>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D50"/>
    <w:rsid w:val="00FF3EC6"/>
    <w:rsid w:val="00FF3EF3"/>
    <w:rsid w:val="00FF4075"/>
    <w:rsid w:val="00FF40A3"/>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41"/>
    <w:rsid w:val="00FF62A5"/>
    <w:rsid w:val="00FF6379"/>
    <w:rsid w:val="00FF6621"/>
    <w:rsid w:val="00FF6655"/>
    <w:rsid w:val="00FF66D5"/>
    <w:rsid w:val="00FF678F"/>
    <w:rsid w:val="00FF68CF"/>
    <w:rsid w:val="00FF697B"/>
    <w:rsid w:val="00FF6A0A"/>
    <w:rsid w:val="00FF6AE9"/>
    <w:rsid w:val="00FF6AFB"/>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FC7B63"/>
    <w:rsid w:val="025413C0"/>
    <w:rsid w:val="02DF5F56"/>
    <w:rsid w:val="031556C9"/>
    <w:rsid w:val="033F76B2"/>
    <w:rsid w:val="0567A1E4"/>
    <w:rsid w:val="05C0CBC8"/>
    <w:rsid w:val="05FF23E5"/>
    <w:rsid w:val="060116DA"/>
    <w:rsid w:val="06278A89"/>
    <w:rsid w:val="066E6367"/>
    <w:rsid w:val="06770EE7"/>
    <w:rsid w:val="075A1E60"/>
    <w:rsid w:val="076F29AF"/>
    <w:rsid w:val="07A755FA"/>
    <w:rsid w:val="08548FEA"/>
    <w:rsid w:val="098E4A73"/>
    <w:rsid w:val="0994B15B"/>
    <w:rsid w:val="09B72CA9"/>
    <w:rsid w:val="0A03BEB1"/>
    <w:rsid w:val="0B210B36"/>
    <w:rsid w:val="0B618834"/>
    <w:rsid w:val="0B7C74BA"/>
    <w:rsid w:val="0B8F37F0"/>
    <w:rsid w:val="0B91782D"/>
    <w:rsid w:val="0BA14A8E"/>
    <w:rsid w:val="0BCC9919"/>
    <w:rsid w:val="0C46499D"/>
    <w:rsid w:val="0D7E756C"/>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F3DA1D"/>
    <w:rsid w:val="11007A61"/>
    <w:rsid w:val="113D9D31"/>
    <w:rsid w:val="119195B7"/>
    <w:rsid w:val="12B9BD30"/>
    <w:rsid w:val="12BA118F"/>
    <w:rsid w:val="1310EE34"/>
    <w:rsid w:val="1366AEDD"/>
    <w:rsid w:val="13A9A0DB"/>
    <w:rsid w:val="141684D0"/>
    <w:rsid w:val="144E6A02"/>
    <w:rsid w:val="1499FA48"/>
    <w:rsid w:val="14DC796A"/>
    <w:rsid w:val="157650CB"/>
    <w:rsid w:val="15E7D2E4"/>
    <w:rsid w:val="1608C962"/>
    <w:rsid w:val="163D08F6"/>
    <w:rsid w:val="167DF7BC"/>
    <w:rsid w:val="17C9755F"/>
    <w:rsid w:val="17F23845"/>
    <w:rsid w:val="181D65F4"/>
    <w:rsid w:val="184078A8"/>
    <w:rsid w:val="1910EEC5"/>
    <w:rsid w:val="1A150325"/>
    <w:rsid w:val="1A31EE39"/>
    <w:rsid w:val="1B2960B1"/>
    <w:rsid w:val="1B565BC7"/>
    <w:rsid w:val="1BC991FC"/>
    <w:rsid w:val="1BD911F5"/>
    <w:rsid w:val="1C194955"/>
    <w:rsid w:val="1C355890"/>
    <w:rsid w:val="1D340264"/>
    <w:rsid w:val="1D37BEDC"/>
    <w:rsid w:val="1E17E89A"/>
    <w:rsid w:val="1ED6B177"/>
    <w:rsid w:val="1EDFA543"/>
    <w:rsid w:val="1F35ADB2"/>
    <w:rsid w:val="1F9DD65C"/>
    <w:rsid w:val="1FD5CA18"/>
    <w:rsid w:val="207B94B0"/>
    <w:rsid w:val="21D95031"/>
    <w:rsid w:val="222C54BC"/>
    <w:rsid w:val="22477FB7"/>
    <w:rsid w:val="225DDC5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A46811"/>
    <w:rsid w:val="2A8CE343"/>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2022D3"/>
    <w:rsid w:val="304839F0"/>
    <w:rsid w:val="31AA34D0"/>
    <w:rsid w:val="32046C05"/>
    <w:rsid w:val="32235BFF"/>
    <w:rsid w:val="32830D18"/>
    <w:rsid w:val="328A5A2B"/>
    <w:rsid w:val="333C517E"/>
    <w:rsid w:val="339365FC"/>
    <w:rsid w:val="33BFCA4A"/>
    <w:rsid w:val="33C5B1B5"/>
    <w:rsid w:val="34222354"/>
    <w:rsid w:val="346E75E6"/>
    <w:rsid w:val="34C77C0A"/>
    <w:rsid w:val="34E27767"/>
    <w:rsid w:val="34E46E33"/>
    <w:rsid w:val="355B5031"/>
    <w:rsid w:val="35F2C854"/>
    <w:rsid w:val="361864F0"/>
    <w:rsid w:val="363C8AFA"/>
    <w:rsid w:val="364EB7A6"/>
    <w:rsid w:val="366E7BBD"/>
    <w:rsid w:val="3759D7A2"/>
    <w:rsid w:val="3770F7EF"/>
    <w:rsid w:val="377ACA34"/>
    <w:rsid w:val="37C6C69A"/>
    <w:rsid w:val="37E8B4C1"/>
    <w:rsid w:val="38D64A04"/>
    <w:rsid w:val="391BB05C"/>
    <w:rsid w:val="39377201"/>
    <w:rsid w:val="39E957EA"/>
    <w:rsid w:val="3A451592"/>
    <w:rsid w:val="3AC1976A"/>
    <w:rsid w:val="3AE03F92"/>
    <w:rsid w:val="3B4A5D65"/>
    <w:rsid w:val="3B613DC0"/>
    <w:rsid w:val="3BD1BD16"/>
    <w:rsid w:val="3C1812A6"/>
    <w:rsid w:val="3C263365"/>
    <w:rsid w:val="3C840C64"/>
    <w:rsid w:val="3D17B44E"/>
    <w:rsid w:val="3E588126"/>
    <w:rsid w:val="3EA35C8B"/>
    <w:rsid w:val="3EF5DA76"/>
    <w:rsid w:val="3FA83703"/>
    <w:rsid w:val="400551C8"/>
    <w:rsid w:val="401EFFC6"/>
    <w:rsid w:val="40289090"/>
    <w:rsid w:val="40B59B65"/>
    <w:rsid w:val="4138A76D"/>
    <w:rsid w:val="4141CFBF"/>
    <w:rsid w:val="4148E323"/>
    <w:rsid w:val="41DFDFEA"/>
    <w:rsid w:val="436196CE"/>
    <w:rsid w:val="4435A01D"/>
    <w:rsid w:val="44B5AB69"/>
    <w:rsid w:val="451E4E86"/>
    <w:rsid w:val="4540C128"/>
    <w:rsid w:val="45438A71"/>
    <w:rsid w:val="4552241B"/>
    <w:rsid w:val="455246EE"/>
    <w:rsid w:val="4560231E"/>
    <w:rsid w:val="459D1269"/>
    <w:rsid w:val="46A0897B"/>
    <w:rsid w:val="47938F6C"/>
    <w:rsid w:val="481CA974"/>
    <w:rsid w:val="484ECE91"/>
    <w:rsid w:val="488F0944"/>
    <w:rsid w:val="48D65033"/>
    <w:rsid w:val="4938ECF6"/>
    <w:rsid w:val="4959C9F1"/>
    <w:rsid w:val="497B6BC5"/>
    <w:rsid w:val="4A851BF4"/>
    <w:rsid w:val="4AE84928"/>
    <w:rsid w:val="4B01B760"/>
    <w:rsid w:val="4B33CD21"/>
    <w:rsid w:val="4BD6BFA6"/>
    <w:rsid w:val="4C752354"/>
    <w:rsid w:val="4CFBF884"/>
    <w:rsid w:val="4D1E2526"/>
    <w:rsid w:val="4D1E3B1D"/>
    <w:rsid w:val="4D1F9D12"/>
    <w:rsid w:val="4D292DF3"/>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2C4AC88"/>
    <w:rsid w:val="52C9F374"/>
    <w:rsid w:val="52DF0AFD"/>
    <w:rsid w:val="52F988CB"/>
    <w:rsid w:val="537B4DCF"/>
    <w:rsid w:val="53A87896"/>
    <w:rsid w:val="55B53E33"/>
    <w:rsid w:val="5602F301"/>
    <w:rsid w:val="5638D24D"/>
    <w:rsid w:val="56740515"/>
    <w:rsid w:val="568B6460"/>
    <w:rsid w:val="5715CCA6"/>
    <w:rsid w:val="5800DA25"/>
    <w:rsid w:val="580A0005"/>
    <w:rsid w:val="5863EE96"/>
    <w:rsid w:val="5872EA3F"/>
    <w:rsid w:val="58D59058"/>
    <w:rsid w:val="58E48D00"/>
    <w:rsid w:val="5979BF1A"/>
    <w:rsid w:val="5A5492A9"/>
    <w:rsid w:val="5AA99564"/>
    <w:rsid w:val="5ACD4335"/>
    <w:rsid w:val="5AE83F74"/>
    <w:rsid w:val="5AF6E1D7"/>
    <w:rsid w:val="5B3CC9CE"/>
    <w:rsid w:val="5B69398F"/>
    <w:rsid w:val="5BD813AE"/>
    <w:rsid w:val="5CA8ADF8"/>
    <w:rsid w:val="5CC7004F"/>
    <w:rsid w:val="5D1FCAC4"/>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6429EF1"/>
    <w:rsid w:val="669B6E7E"/>
    <w:rsid w:val="66A9E25D"/>
    <w:rsid w:val="671BAB08"/>
    <w:rsid w:val="688C2930"/>
    <w:rsid w:val="68C44BEA"/>
    <w:rsid w:val="68CBBA36"/>
    <w:rsid w:val="68D71372"/>
    <w:rsid w:val="68EE88D4"/>
    <w:rsid w:val="69344CC9"/>
    <w:rsid w:val="69F651B0"/>
    <w:rsid w:val="6A0482CA"/>
    <w:rsid w:val="6A47443A"/>
    <w:rsid w:val="6AA5F784"/>
    <w:rsid w:val="6B2C10C3"/>
    <w:rsid w:val="6B467EB9"/>
    <w:rsid w:val="6B97734A"/>
    <w:rsid w:val="6BDA1188"/>
    <w:rsid w:val="6C776A71"/>
    <w:rsid w:val="6D947B3A"/>
    <w:rsid w:val="6D9C03DF"/>
    <w:rsid w:val="6D9E25B2"/>
    <w:rsid w:val="6DAD84C3"/>
    <w:rsid w:val="6E9DD4CB"/>
    <w:rsid w:val="6EC10B10"/>
    <w:rsid w:val="6EE15AF8"/>
    <w:rsid w:val="6F2D69AF"/>
    <w:rsid w:val="6F3A6435"/>
    <w:rsid w:val="6FE5297C"/>
    <w:rsid w:val="6FEBD6FB"/>
    <w:rsid w:val="7059ED6A"/>
    <w:rsid w:val="709032F6"/>
    <w:rsid w:val="709441D4"/>
    <w:rsid w:val="70EF6EAD"/>
    <w:rsid w:val="713E2FBE"/>
    <w:rsid w:val="71A995D0"/>
    <w:rsid w:val="72794720"/>
    <w:rsid w:val="73A9B3D6"/>
    <w:rsid w:val="73BF0CD3"/>
    <w:rsid w:val="73DC3280"/>
    <w:rsid w:val="76560058"/>
    <w:rsid w:val="76D7270C"/>
    <w:rsid w:val="76F89AE5"/>
    <w:rsid w:val="778234A2"/>
    <w:rsid w:val="77BBEE58"/>
    <w:rsid w:val="77C74D27"/>
    <w:rsid w:val="77C8F246"/>
    <w:rsid w:val="7833C995"/>
    <w:rsid w:val="7895EA85"/>
    <w:rsid w:val="78FE2593"/>
    <w:rsid w:val="79007DDC"/>
    <w:rsid w:val="793B37F7"/>
    <w:rsid w:val="79455303"/>
    <w:rsid w:val="79AF8253"/>
    <w:rsid w:val="79BC3878"/>
    <w:rsid w:val="79ED77F7"/>
    <w:rsid w:val="79FC24F6"/>
    <w:rsid w:val="7A57D73C"/>
    <w:rsid w:val="7B3549D2"/>
    <w:rsid w:val="7B4C7709"/>
    <w:rsid w:val="7C236510"/>
    <w:rsid w:val="7D2D55D7"/>
    <w:rsid w:val="7DBD655B"/>
    <w:rsid w:val="7E12D4DA"/>
    <w:rsid w:val="7E964E02"/>
    <w:rsid w:val="7EBF1E7A"/>
    <w:rsid w:val="7F1A0CD3"/>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 w:type="paragraph" w:customStyle="1" w:styleId="RAN4proposal">
    <w:name w:val="RAN4 proposal"/>
    <w:basedOn w:val="Normal"/>
    <w:link w:val="RAN4proposalChar"/>
    <w:qFormat/>
    <w:rsid w:val="004368BA"/>
    <w:pPr>
      <w:numPr>
        <w:numId w:val="28"/>
      </w:numPr>
      <w:suppressAutoHyphens/>
      <w:overflowPunct w:val="0"/>
      <w:autoSpaceDE w:val="0"/>
      <w:textAlignment w:val="baseline"/>
    </w:pPr>
    <w:rPr>
      <w:lang w:val="en-GB" w:eastAsia="zh-CN"/>
    </w:rPr>
  </w:style>
  <w:style w:type="character" w:customStyle="1" w:styleId="RAN4proposalChar">
    <w:name w:val="RAN4 proposal Char"/>
    <w:basedOn w:val="CaptionChar"/>
    <w:link w:val="RAN4proposal"/>
    <w:qFormat/>
    <w:rsid w:val="004368BA"/>
    <w:rPr>
      <w:rFonts w:ascii="Times New Roman" w:hAnsi="Times New Roman"/>
      <w:b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5010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2179</Words>
  <Characters>10881</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2010-10-05T17:58:00Z</cp:lastPrinted>
  <dcterms:created xsi:type="dcterms:W3CDTF">2021-06-18T20:27:00Z</dcterms:created>
  <dcterms:modified xsi:type="dcterms:W3CDTF">2025-03-28T10:50:00Z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