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637" w:rsidRPr="004E5637" w:rsidRDefault="004E5637" w:rsidP="004E5637">
      <w:pPr>
        <w:pStyle w:val="afa"/>
        <w:spacing w:before="120" w:afterLines="50" w:after="120"/>
        <w:ind w:left="2270" w:hangingChars="942" w:hanging="2270"/>
        <w:rPr>
          <w:rStyle w:val="af7"/>
          <w:rFonts w:ascii="Arial" w:hAnsi="Arial" w:cs="Arial"/>
          <w:b/>
          <w:szCs w:val="22"/>
        </w:rPr>
      </w:pPr>
      <w:r w:rsidRPr="004E5637">
        <w:rPr>
          <w:rStyle w:val="af7"/>
          <w:rFonts w:ascii="Arial" w:hAnsi="Arial" w:cs="Arial"/>
          <w:b/>
          <w:szCs w:val="22"/>
        </w:rPr>
        <w:t>3GPP TSG-RAN WG4 Meeting # 110</w:t>
      </w:r>
      <w:r w:rsidRPr="004E5637">
        <w:rPr>
          <w:rStyle w:val="af7"/>
          <w:rFonts w:ascii="Arial" w:hAnsi="Arial" w:cs="Arial"/>
          <w:b/>
          <w:szCs w:val="22"/>
        </w:rPr>
        <w:tab/>
      </w:r>
      <w:r w:rsidRPr="004E5637">
        <w:rPr>
          <w:rStyle w:val="af7"/>
          <w:rFonts w:ascii="Arial" w:hAnsi="Arial" w:cs="Arial"/>
          <w:b/>
          <w:szCs w:val="22"/>
        </w:rPr>
        <w:tab/>
      </w:r>
      <w:r w:rsidRPr="004E5637">
        <w:rPr>
          <w:rStyle w:val="af7"/>
          <w:rFonts w:ascii="Arial" w:hAnsi="Arial" w:cs="Arial"/>
          <w:b/>
          <w:szCs w:val="22"/>
        </w:rPr>
        <w:tab/>
      </w:r>
      <w:r w:rsidRPr="004E5637">
        <w:rPr>
          <w:rStyle w:val="af7"/>
          <w:rFonts w:ascii="Arial" w:hAnsi="Arial" w:cs="Arial"/>
          <w:b/>
          <w:szCs w:val="22"/>
        </w:rPr>
        <w:tab/>
        <w:t xml:space="preserve">                                             </w:t>
      </w:r>
      <w:r w:rsidR="005E7169" w:rsidRPr="005E7169">
        <w:rPr>
          <w:rStyle w:val="af7"/>
          <w:rFonts w:ascii="Arial" w:hAnsi="Arial" w:cs="Arial"/>
          <w:b/>
          <w:szCs w:val="22"/>
        </w:rPr>
        <w:t>R4-2400114</w:t>
      </w:r>
      <w:bookmarkStart w:id="0" w:name="_GoBack"/>
      <w:bookmarkEnd w:id="0"/>
    </w:p>
    <w:p w:rsidR="00A27396" w:rsidRDefault="004E5637" w:rsidP="004E5637">
      <w:pPr>
        <w:pStyle w:val="afa"/>
        <w:spacing w:before="120" w:afterLines="50" w:after="120"/>
        <w:ind w:left="2270" w:hangingChars="942" w:hanging="2270"/>
        <w:rPr>
          <w:rStyle w:val="af7"/>
          <w:rFonts w:ascii="Arial" w:eastAsiaTheme="minorEastAsia" w:hAnsi="Arial" w:cs="Arial"/>
          <w:b/>
          <w:szCs w:val="22"/>
        </w:rPr>
      </w:pPr>
      <w:r w:rsidRPr="004E5637">
        <w:rPr>
          <w:rStyle w:val="af7"/>
          <w:rFonts w:ascii="Arial" w:hAnsi="Arial" w:cs="Arial"/>
          <w:b/>
          <w:szCs w:val="22"/>
        </w:rPr>
        <w:t>Athens, Greece, February 26 – March 1, 2024</w:t>
      </w:r>
    </w:p>
    <w:p w:rsidR="004E5637" w:rsidRPr="004E5637" w:rsidRDefault="004E5637" w:rsidP="004E563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8E57CD" w:rsidRPr="008E57CD">
        <w:rPr>
          <w:rStyle w:val="af7"/>
          <w:rFonts w:ascii="Arial" w:hAnsi="Arial" w:cs="Arial"/>
          <w:b/>
          <w:lang w:eastAsia="en-US"/>
        </w:rPr>
        <w:t>Discussion on core requirements maintenance for sidelink positioning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CF7A67" w:rsidRPr="00CF7A67">
        <w:rPr>
          <w:rStyle w:val="af7"/>
          <w:rFonts w:ascii="Arial" w:eastAsiaTheme="minorEastAsia" w:hAnsi="Arial" w:cs="Arial"/>
          <w:b/>
        </w:rPr>
        <w:t>8.14.2.2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B673A0">
        <w:rPr>
          <w:rFonts w:hint="eastAsia"/>
          <w:lang w:val="en-US" w:eastAsia="zh-CN"/>
        </w:rPr>
        <w:t>the RRM requirements</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w:t>
      </w:r>
      <w:r w:rsidR="00747549">
        <w:rPr>
          <w:rFonts w:hint="eastAsia"/>
          <w:lang w:val="en-US" w:eastAsia="zh-CN"/>
        </w:rPr>
        <w:t>sidelink positioning</w:t>
      </w:r>
      <w:r w:rsidR="001A1636">
        <w:rPr>
          <w:rFonts w:hint="eastAsia"/>
          <w:lang w:val="en-US" w:eastAsia="zh-CN"/>
        </w:rPr>
        <w:t xml:space="preserve"> with conclusions captured in [</w:t>
      </w:r>
      <w:r w:rsidR="00747549">
        <w:rPr>
          <w:rFonts w:hint="eastAsia"/>
          <w:lang w:val="en-US" w:eastAsia="zh-CN"/>
        </w:rPr>
        <w:t>1</w:t>
      </w:r>
      <w:r w:rsidR="001A1636">
        <w:rPr>
          <w:rFonts w:hint="eastAsia"/>
          <w:lang w:val="en-US" w:eastAsia="zh-CN"/>
        </w:rPr>
        <w:t>]</w:t>
      </w:r>
      <w:r w:rsidR="00FA778C">
        <w:rPr>
          <w:rFonts w:hint="eastAsia"/>
          <w:lang w:val="en-US" w:eastAsia="zh-CN"/>
        </w:rPr>
        <w:t xml:space="preserve">. </w:t>
      </w:r>
      <w:r w:rsidR="0085109A">
        <w:rPr>
          <w:lang w:val="en-US" w:eastAsia="zh-CN"/>
        </w:rPr>
        <w:t>A</w:t>
      </w:r>
      <w:r w:rsidR="0085109A">
        <w:rPr>
          <w:rFonts w:hint="eastAsia"/>
          <w:lang w:val="en-US" w:eastAsia="zh-CN"/>
        </w:rPr>
        <w:t>nd in RAN#102 meetin</w:t>
      </w:r>
      <w:r w:rsidR="00374D7C">
        <w:rPr>
          <w:rFonts w:hint="eastAsia"/>
          <w:lang w:val="en-US" w:eastAsia="zh-CN"/>
        </w:rPr>
        <w:t>g, the core part of Rel-18 positioning was announced to be completed</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w:t>
      </w:r>
      <w:r w:rsidR="00413D06">
        <w:rPr>
          <w:rFonts w:hint="eastAsia"/>
          <w:lang w:val="en-US" w:eastAsia="zh-CN"/>
        </w:rPr>
        <w:t>maintenance issue</w:t>
      </w:r>
      <w:r w:rsidR="00C25232">
        <w:rPr>
          <w:rFonts w:hint="eastAsia"/>
          <w:lang w:val="en-US" w:eastAsia="zh-CN"/>
        </w:rPr>
        <w:t>s</w:t>
      </w:r>
      <w:r w:rsidR="002677BC">
        <w:rPr>
          <w:rFonts w:hint="eastAsia"/>
          <w:lang w:val="en-US" w:eastAsia="zh-CN"/>
        </w:rPr>
        <w:t xml:space="preserve"> </w:t>
      </w:r>
      <w:r w:rsidR="00EA3994">
        <w:rPr>
          <w:rFonts w:hint="eastAsia"/>
          <w:lang w:val="en-US" w:eastAsia="zh-CN"/>
        </w:rPr>
        <w:t xml:space="preserve">for </w:t>
      </w:r>
      <w:r w:rsidR="008F6CF0">
        <w:rPr>
          <w:rFonts w:hint="eastAsia"/>
          <w:lang w:val="en-US" w:eastAsia="zh-CN"/>
        </w:rPr>
        <w:t>sidelink</w:t>
      </w:r>
      <w:r w:rsidR="00EA3994">
        <w:rPr>
          <w:rFonts w:hint="eastAsia"/>
          <w:lang w:val="en-US" w:eastAsia="zh-CN"/>
        </w:rPr>
        <w:t xml:space="preserve"> positioning </w:t>
      </w:r>
      <w:r w:rsidR="00675606">
        <w:rPr>
          <w:rFonts w:hint="eastAsia"/>
          <w:lang w:val="en-US" w:eastAsia="zh-CN"/>
        </w:rPr>
        <w:t>and give our proposals</w:t>
      </w:r>
      <w:r w:rsidR="00EA3994">
        <w:rPr>
          <w:rFonts w:hint="eastAsia"/>
          <w:lang w:val="en-US" w:eastAsia="zh-CN"/>
        </w:rPr>
        <w:t xml:space="preserve">.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455D1B" w:rsidRDefault="00455D1B" w:rsidP="00B06723">
      <w:pPr>
        <w:spacing w:beforeLines="50" w:before="120"/>
        <w:rPr>
          <w:lang w:eastAsia="zh-CN"/>
        </w:rPr>
      </w:pPr>
      <w:r>
        <w:rPr>
          <w:lang w:eastAsia="zh-CN"/>
        </w:rPr>
        <w:t>I</w:t>
      </w:r>
      <w:r>
        <w:rPr>
          <w:rFonts w:hint="eastAsia"/>
          <w:lang w:eastAsia="zh-CN"/>
        </w:rPr>
        <w:t xml:space="preserve">n </w:t>
      </w:r>
      <w:r w:rsidR="000B5664">
        <w:rPr>
          <w:rFonts w:hint="eastAsia"/>
          <w:lang w:eastAsia="zh-CN"/>
        </w:rPr>
        <w:t>last meeting</w:t>
      </w:r>
      <w:r>
        <w:rPr>
          <w:rFonts w:hint="eastAsia"/>
          <w:lang w:eastAsia="zh-CN"/>
        </w:rPr>
        <w:t xml:space="preserve">, the measurement period requirement for SL-PRS based RSTD is defined as below. </w:t>
      </w:r>
    </w:p>
    <w:tbl>
      <w:tblPr>
        <w:tblStyle w:val="af3"/>
        <w:tblW w:w="0" w:type="auto"/>
        <w:tblLook w:val="04A0" w:firstRow="1" w:lastRow="0" w:firstColumn="1" w:lastColumn="0" w:noHBand="0" w:noVBand="1"/>
      </w:tblPr>
      <w:tblGrid>
        <w:gridCol w:w="9857"/>
      </w:tblGrid>
      <w:tr w:rsidR="00455D1B" w:rsidTr="00455D1B">
        <w:tc>
          <w:tcPr>
            <w:tcW w:w="9857" w:type="dxa"/>
          </w:tcPr>
          <w:p w:rsidR="001F0089" w:rsidRPr="007A6683" w:rsidRDefault="001F0089" w:rsidP="001F0089">
            <w:pPr>
              <w:pStyle w:val="4"/>
              <w:ind w:left="864" w:hanging="864"/>
              <w:outlineLvl w:val="3"/>
              <w:rPr>
                <w:sz w:val="20"/>
                <w:lang w:val="en-US"/>
              </w:rPr>
            </w:pPr>
            <w:r w:rsidRPr="007A6683">
              <w:rPr>
                <w:sz w:val="20"/>
                <w:lang w:val="en-US" w:eastAsia="ko-KR"/>
              </w:rPr>
              <w:t xml:space="preserve">Issue 1-1-1: Measurement period requirements for SL-PRS based RSTD: </w:t>
            </w:r>
          </w:p>
          <w:p w:rsidR="001F0089" w:rsidRPr="007A6683" w:rsidRDefault="001F0089" w:rsidP="001F0089">
            <w:pPr>
              <w:spacing w:after="120"/>
              <w:rPr>
                <w:i/>
                <w:lang w:eastAsia="zh-CN"/>
              </w:rPr>
            </w:pPr>
            <w:r w:rsidRPr="007A6683">
              <w:rPr>
                <w:i/>
                <w:lang w:eastAsia="zh-CN"/>
              </w:rPr>
              <w:t>Agreements:</w:t>
            </w:r>
          </w:p>
          <w:p w:rsidR="001F0089" w:rsidRPr="007A6683" w:rsidRDefault="001F0089" w:rsidP="00841189">
            <w:pPr>
              <w:pStyle w:val="af8"/>
              <w:widowControl/>
              <w:numPr>
                <w:ilvl w:val="0"/>
                <w:numId w:val="4"/>
              </w:numPr>
              <w:autoSpaceDN w:val="0"/>
              <w:spacing w:before="0" w:after="120" w:line="240" w:lineRule="auto"/>
              <w:ind w:left="936" w:firstLineChars="0"/>
              <w:jc w:val="left"/>
              <w:rPr>
                <w:sz w:val="20"/>
                <w:szCs w:val="20"/>
              </w:rPr>
            </w:pPr>
            <w:r w:rsidRPr="007A6683">
              <w:rPr>
                <w:sz w:val="20"/>
                <w:szCs w:val="20"/>
              </w:rPr>
              <w:t xml:space="preserve">The measurement period requirements for SL-PRS based RSTD is defined as: </w:t>
            </w:r>
          </w:p>
          <w:p w:rsidR="001F0089" w:rsidRPr="007A6683" w:rsidRDefault="00EC3FE6" w:rsidP="001F0089">
            <w:pPr>
              <w:spacing w:before="120" w:after="120"/>
              <w:rPr>
                <w:rFonts w:eastAsiaTheme="minorEastAsia"/>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rsidR="001F0089" w:rsidRPr="007A6683" w:rsidRDefault="001F0089" w:rsidP="00841189">
            <w:pPr>
              <w:pStyle w:val="af8"/>
              <w:widowControl/>
              <w:numPr>
                <w:ilvl w:val="0"/>
                <w:numId w:val="4"/>
              </w:numPr>
              <w:overflowPunct w:val="0"/>
              <w:autoSpaceDE w:val="0"/>
              <w:autoSpaceDN w:val="0"/>
              <w:adjustRightInd w:val="0"/>
              <w:spacing w:before="0" w:afterLines="50" w:after="120" w:line="240" w:lineRule="auto"/>
              <w:ind w:left="935" w:firstLineChars="0" w:hanging="357"/>
              <w:jc w:val="left"/>
              <w:rPr>
                <w:rFonts w:eastAsia="等线"/>
                <w:sz w:val="20"/>
                <w:szCs w:val="20"/>
                <w:lang w:eastAsia="en-US"/>
              </w:rPr>
            </w:pPr>
            <w:r w:rsidRPr="007A6683">
              <w:rPr>
                <w:rFonts w:eastAsia="等线"/>
                <w:sz w:val="20"/>
                <w:szCs w:val="20"/>
              </w:rPr>
              <w:t xml:space="preserve">The definition of </w:t>
            </w:r>
            <w:r w:rsidRPr="007A6683">
              <w:rPr>
                <w:rFonts w:eastAsia="等线"/>
                <w:i/>
                <w:sz w:val="20"/>
                <w:szCs w:val="20"/>
              </w:rPr>
              <w:t>S</w:t>
            </w:r>
            <w:r w:rsidRPr="007A6683">
              <w:rPr>
                <w:rFonts w:eastAsia="等线"/>
                <w:sz w:val="20"/>
                <w:szCs w:val="20"/>
              </w:rPr>
              <w:t xml:space="preserve"> is </w:t>
            </w:r>
            <m:oMath>
              <m:r>
                <w:rPr>
                  <w:rFonts w:ascii="Cambria Math" w:eastAsia="等线" w:hAnsi="Cambria Math"/>
                  <w:sz w:val="20"/>
                  <w:szCs w:val="20"/>
                </w:rPr>
                <m:t>S=</m:t>
              </m:r>
              <m:sSub>
                <m:sSubPr>
                  <m:ctrlPr>
                    <w:rPr>
                      <w:rFonts w:ascii="Cambria Math" w:eastAsia="等线" w:hAnsi="Cambria Math"/>
                      <w:i/>
                      <w:sz w:val="20"/>
                      <w:szCs w:val="20"/>
                      <w:lang w:eastAsia="en-US"/>
                    </w:rPr>
                  </m:ctrlPr>
                </m:sSubPr>
                <m:e>
                  <m:r>
                    <w:rPr>
                      <w:rFonts w:ascii="Cambria Math" w:eastAsia="等线" w:hAnsi="Cambria Math"/>
                      <w:sz w:val="20"/>
                      <w:szCs w:val="20"/>
                    </w:rPr>
                    <m:t>N</m:t>
                  </m:r>
                </m:e>
                <m:sub>
                  <m:r>
                    <w:rPr>
                      <w:rFonts w:ascii="Cambria Math" w:eastAsia="等线" w:hAnsi="Cambria Math"/>
                      <w:sz w:val="20"/>
                      <w:szCs w:val="20"/>
                    </w:rPr>
                    <m:t>sample</m:t>
                  </m:r>
                </m:sub>
              </m:sSub>
            </m:oMath>
            <w:r w:rsidRPr="007A6683">
              <w:rPr>
                <w:rFonts w:eastAsia="等线"/>
                <w:sz w:val="20"/>
                <w:szCs w:val="20"/>
              </w:rPr>
              <w:t xml:space="preserve"> assuming the UE measures the SL-PRS for at least one UE.  </w:t>
            </w:r>
          </w:p>
          <w:p w:rsidR="001F0089" w:rsidRPr="007A6683" w:rsidRDefault="00EC3FE6" w:rsidP="00841189">
            <w:pPr>
              <w:pStyle w:val="af8"/>
              <w:widowControl/>
              <w:numPr>
                <w:ilvl w:val="0"/>
                <w:numId w:val="4"/>
              </w:numPr>
              <w:overflowPunct w:val="0"/>
              <w:autoSpaceDE w:val="0"/>
              <w:autoSpaceDN w:val="0"/>
              <w:adjustRightInd w:val="0"/>
              <w:spacing w:before="0" w:afterLines="50" w:after="120" w:line="240" w:lineRule="auto"/>
              <w:ind w:left="935" w:firstLineChars="0" w:hanging="357"/>
              <w:jc w:val="left"/>
              <w:rPr>
                <w:rFonts w:eastAsia="等线"/>
                <w:sz w:val="20"/>
                <w:szCs w:val="20"/>
              </w:rPr>
            </w:pPr>
            <m:oMath>
              <m:sSub>
                <m:sSubPr>
                  <m:ctrlPr>
                    <w:rPr>
                      <w:rFonts w:ascii="Cambria Math" w:eastAsia="等线" w:hAnsi="Cambria Math"/>
                      <w:i/>
                      <w:sz w:val="20"/>
                      <w:szCs w:val="20"/>
                      <w:lang w:eastAsia="en-US"/>
                    </w:rPr>
                  </m:ctrlPr>
                </m:sSubPr>
                <m:e>
                  <m:r>
                    <w:rPr>
                      <w:rFonts w:ascii="Cambria Math" w:eastAsia="等线" w:hAnsi="Cambria Math"/>
                      <w:sz w:val="20"/>
                      <w:szCs w:val="20"/>
                    </w:rPr>
                    <m:t>T</m:t>
                  </m:r>
                </m:e>
                <m:sub>
                  <m:r>
                    <w:rPr>
                      <w:rFonts w:ascii="Cambria Math" w:eastAsia="等线" w:hAnsi="Cambria Math"/>
                      <w:sz w:val="20"/>
                      <w:szCs w:val="20"/>
                    </w:rPr>
                    <m:t>effect,s</m:t>
                  </m:r>
                </m:sub>
              </m:sSub>
              <m:r>
                <w:rPr>
                  <w:rFonts w:ascii="Cambria Math" w:hAnsi="Cambria Math"/>
                  <w:sz w:val="20"/>
                  <w:szCs w:val="20"/>
                </w:rPr>
                <m:t>=</m:t>
              </m:r>
              <m:sSub>
                <m:sSubPr>
                  <m:ctrlPr>
                    <w:rPr>
                      <w:rFonts w:ascii="Cambria Math" w:eastAsia="MS Mincho" w:hAnsi="Cambria Math"/>
                      <w:i/>
                      <w:sz w:val="20"/>
                      <w:szCs w:val="20"/>
                      <w:lang w:eastAsia="en-US"/>
                    </w:rPr>
                  </m:ctrlPr>
                </m:sSubPr>
                <m:e>
                  <m:r>
                    <w:rPr>
                      <w:rFonts w:ascii="Cambria Math" w:hAnsi="Cambria Math"/>
                      <w:sz w:val="20"/>
                      <w:szCs w:val="20"/>
                    </w:rPr>
                    <m:t>t</m:t>
                  </m:r>
                </m:e>
                <m:sub>
                  <m:r>
                    <w:rPr>
                      <w:rFonts w:ascii="Cambria Math" w:hAnsi="Cambria Math"/>
                      <w:sz w:val="20"/>
                      <w:szCs w:val="20"/>
                    </w:rPr>
                    <m:t>s+1</m:t>
                  </m:r>
                </m:sub>
              </m:sSub>
              <m:r>
                <w:rPr>
                  <w:rFonts w:ascii="Cambria Math" w:hAnsi="Cambria Math"/>
                  <w:sz w:val="20"/>
                  <w:szCs w:val="20"/>
                </w:rPr>
                <m:t>-</m:t>
              </m:r>
              <m:sSub>
                <m:sSubPr>
                  <m:ctrlPr>
                    <w:rPr>
                      <w:rFonts w:ascii="Cambria Math" w:eastAsia="MS Mincho" w:hAnsi="Cambria Math"/>
                      <w:i/>
                      <w:sz w:val="20"/>
                      <w:szCs w:val="20"/>
                      <w:lang w:eastAsia="en-US"/>
                    </w:rPr>
                  </m:ctrlPr>
                </m:sSubPr>
                <m:e>
                  <m:r>
                    <w:rPr>
                      <w:rFonts w:ascii="Cambria Math" w:hAnsi="Cambria Math"/>
                      <w:sz w:val="20"/>
                      <w:szCs w:val="20"/>
                    </w:rPr>
                    <m:t>t</m:t>
                  </m:r>
                </m:e>
                <m:sub>
                  <m:r>
                    <w:rPr>
                      <w:rFonts w:ascii="Cambria Math" w:hAnsi="Cambria Math"/>
                      <w:sz w:val="20"/>
                      <w:szCs w:val="20"/>
                    </w:rPr>
                    <m:t>s</m:t>
                  </m:r>
                </m:sub>
              </m:sSub>
            </m:oMath>
            <w:r w:rsidR="001F0089" w:rsidRPr="007A6683">
              <w:rPr>
                <w:rFonts w:eastAsia="等线"/>
                <w:sz w:val="20"/>
                <w:szCs w:val="20"/>
              </w:rPr>
              <w:t xml:space="preserve">, where </w:t>
            </w:r>
            <m:oMath>
              <m:sSub>
                <m:sSubPr>
                  <m:ctrlPr>
                    <w:rPr>
                      <w:rFonts w:ascii="Cambria Math" w:eastAsia="MS Mincho" w:hAnsi="Cambria Math"/>
                      <w:i/>
                      <w:sz w:val="20"/>
                      <w:szCs w:val="20"/>
                      <w:lang w:eastAsia="en-US"/>
                    </w:rPr>
                  </m:ctrlPr>
                </m:sSubPr>
                <m:e>
                  <m:r>
                    <w:rPr>
                      <w:rFonts w:ascii="Cambria Math" w:hAnsi="Cambria Math"/>
                      <w:sz w:val="20"/>
                      <w:szCs w:val="20"/>
                    </w:rPr>
                    <m:t>t</m:t>
                  </m:r>
                </m:e>
                <m:sub>
                  <m:r>
                    <w:rPr>
                      <w:rFonts w:ascii="Cambria Math" w:hAnsi="Cambria Math"/>
                      <w:sz w:val="20"/>
                      <w:szCs w:val="20"/>
                    </w:rPr>
                    <m:t>s</m:t>
                  </m:r>
                </m:sub>
              </m:sSub>
            </m:oMath>
            <w:r w:rsidR="001F0089" w:rsidRPr="007A6683">
              <w:rPr>
                <w:rFonts w:eastAsia="等线"/>
                <w:sz w:val="20"/>
                <w:szCs w:val="20"/>
              </w:rPr>
              <w:t xml:space="preserve"> and </w:t>
            </w:r>
            <m:oMath>
              <m:sSub>
                <m:sSubPr>
                  <m:ctrlPr>
                    <w:rPr>
                      <w:rFonts w:ascii="Cambria Math" w:eastAsia="MS Mincho" w:hAnsi="Cambria Math"/>
                      <w:i/>
                      <w:sz w:val="20"/>
                      <w:szCs w:val="20"/>
                      <w:lang w:eastAsia="en-US"/>
                    </w:rPr>
                  </m:ctrlPr>
                </m:sSubPr>
                <m:e>
                  <m:r>
                    <w:rPr>
                      <w:rFonts w:ascii="Cambria Math" w:hAnsi="Cambria Math"/>
                      <w:sz w:val="20"/>
                      <w:szCs w:val="20"/>
                    </w:rPr>
                    <m:t>t</m:t>
                  </m:r>
                </m:e>
                <m:sub>
                  <m:r>
                    <w:rPr>
                      <w:rFonts w:ascii="Cambria Math" w:hAnsi="Cambria Math"/>
                      <w:sz w:val="20"/>
                      <w:szCs w:val="20"/>
                    </w:rPr>
                    <m:t>s+1</m:t>
                  </m:r>
                </m:sub>
              </m:sSub>
            </m:oMath>
            <w:r w:rsidR="001F0089" w:rsidRPr="007A6683">
              <w:rPr>
                <w:rFonts w:eastAsia="等线"/>
                <w:sz w:val="20"/>
                <w:szCs w:val="20"/>
              </w:rPr>
              <w:t xml:space="preserve"> are the start of the </w:t>
            </w:r>
            <w:r w:rsidR="001F0089" w:rsidRPr="007A6683">
              <w:rPr>
                <w:rFonts w:eastAsia="等线"/>
                <w:i/>
                <w:sz w:val="20"/>
                <w:szCs w:val="20"/>
              </w:rPr>
              <w:t>s</w:t>
            </w:r>
            <w:r w:rsidR="001F0089" w:rsidRPr="007A6683">
              <w:rPr>
                <w:rFonts w:eastAsia="等线"/>
                <w:sz w:val="20"/>
                <w:szCs w:val="20"/>
              </w:rPr>
              <w:t xml:space="preserve">-th and </w:t>
            </w:r>
            <w:r w:rsidR="001F0089" w:rsidRPr="007A6683">
              <w:rPr>
                <w:rFonts w:eastAsia="等线"/>
                <w:i/>
                <w:sz w:val="20"/>
                <w:szCs w:val="20"/>
              </w:rPr>
              <w:t>(s+1)</w:t>
            </w:r>
            <w:r w:rsidR="001F0089" w:rsidRPr="007A6683">
              <w:rPr>
                <w:rFonts w:eastAsia="等线"/>
                <w:sz w:val="20"/>
                <w:szCs w:val="20"/>
              </w:rPr>
              <w:t xml:space="preserve">-th slot where UE needs to measure SL-PRS while satisfying the condition: satisfying </w:t>
            </w:r>
            <m:oMath>
              <m:sSub>
                <m:sSubPr>
                  <m:ctrlPr>
                    <w:rPr>
                      <w:rFonts w:ascii="Cambria Math" w:eastAsia="等线" w:hAnsi="Cambria Math"/>
                      <w:i/>
                      <w:sz w:val="20"/>
                      <w:szCs w:val="20"/>
                      <w:lang w:eastAsia="en-US"/>
                    </w:rPr>
                  </m:ctrlPr>
                </m:sSubPr>
                <m:e>
                  <m:r>
                    <w:rPr>
                      <w:rFonts w:ascii="Cambria Math" w:eastAsia="等线" w:hAnsi="Cambria Math"/>
                      <w:sz w:val="20"/>
                      <w:szCs w:val="20"/>
                    </w:rPr>
                    <m:t>T</m:t>
                  </m:r>
                </m:e>
                <m:sub>
                  <m:r>
                    <w:rPr>
                      <w:rFonts w:ascii="Cambria Math" w:eastAsia="等线" w:hAnsi="Cambria Math"/>
                      <w:sz w:val="20"/>
                      <w:szCs w:val="20"/>
                    </w:rPr>
                    <m:t>effect,s</m:t>
                  </m:r>
                </m:sub>
              </m:sSub>
            </m:oMath>
            <w:r w:rsidR="001F0089" w:rsidRPr="007A6683">
              <w:rPr>
                <w:rFonts w:eastAsia="等线"/>
                <w:sz w:val="20"/>
                <w:szCs w:val="20"/>
              </w:rPr>
              <w:t xml:space="preserve"> </w:t>
            </w:r>
            <w:r w:rsidR="001F0089" w:rsidRPr="007A6683">
              <w:rPr>
                <w:rFonts w:eastAsia="等线" w:hint="eastAsia"/>
                <w:sz w:val="20"/>
                <w:szCs w:val="20"/>
                <w:lang w:val="en-US"/>
              </w:rPr>
              <w:t>≥</w:t>
            </w:r>
            <w:r w:rsidR="001F0089" w:rsidRPr="007A6683">
              <w:rPr>
                <w:rFonts w:eastAsia="等线"/>
                <w:sz w:val="20"/>
                <w:szCs w:val="20"/>
                <w:lang w:val="en-US"/>
              </w:rPr>
              <w:t xml:space="preserve"> </w:t>
            </w:r>
            <m:oMath>
              <m:sSub>
                <m:sSubPr>
                  <m:ctrlPr>
                    <w:rPr>
                      <w:rFonts w:ascii="Cambria Math" w:eastAsia="等线" w:hAnsi="Cambria Math"/>
                      <w:i/>
                      <w:sz w:val="20"/>
                      <w:szCs w:val="20"/>
                      <w:lang w:eastAsia="en-US"/>
                    </w:rPr>
                  </m:ctrlPr>
                </m:sSubPr>
                <m:e>
                  <m:r>
                    <w:rPr>
                      <w:rFonts w:ascii="Cambria Math" w:eastAsia="等线" w:hAnsi="Cambria Math"/>
                      <w:sz w:val="20"/>
                      <w:szCs w:val="20"/>
                    </w:rPr>
                    <m:t>(</m:t>
                  </m:r>
                  <m:sSub>
                    <m:sSubPr>
                      <m:ctrlPr>
                        <w:rPr>
                          <w:rFonts w:ascii="Cambria Math" w:eastAsia="等线" w:hAnsi="Cambria Math"/>
                          <w:i/>
                          <w:sz w:val="20"/>
                          <w:szCs w:val="20"/>
                          <w:lang w:eastAsia="en-US"/>
                        </w:rPr>
                      </m:ctrlPr>
                    </m:sSubPr>
                    <m:e>
                      <m:r>
                        <w:rPr>
                          <w:rFonts w:ascii="Cambria Math" w:eastAsia="等线" w:hAnsi="Cambria Math"/>
                          <w:sz w:val="20"/>
                          <w:szCs w:val="20"/>
                        </w:rPr>
                        <m:t>T</m:t>
                      </m:r>
                    </m:e>
                    <m:sub>
                      <m:r>
                        <w:rPr>
                          <w:rFonts w:ascii="Cambria Math" w:eastAsia="等线" w:hAnsi="Cambria Math"/>
                          <w:sz w:val="20"/>
                          <w:szCs w:val="20"/>
                        </w:rPr>
                        <m:t>dur,s</m:t>
                      </m:r>
                    </m:sub>
                  </m:sSub>
                  <m:r>
                    <w:rPr>
                      <w:rFonts w:ascii="Cambria Math" w:eastAsia="等线" w:hAnsi="Cambria Math"/>
                      <w:sz w:val="20"/>
                      <w:szCs w:val="20"/>
                    </w:rPr>
                    <m:t>+T</m:t>
                  </m:r>
                </m:e>
                <m:sub>
                  <m:r>
                    <w:rPr>
                      <w:rFonts w:ascii="Cambria Math" w:eastAsia="等线" w:hAnsi="Cambria Math"/>
                      <w:sz w:val="20"/>
                      <w:szCs w:val="20"/>
                    </w:rPr>
                    <m:t>SL_processing</m:t>
                  </m:r>
                </m:sub>
              </m:sSub>
              <m:r>
                <w:rPr>
                  <w:rFonts w:ascii="Cambria Math" w:eastAsia="等线" w:hAnsi="Cambria Math"/>
                  <w:sz w:val="20"/>
                  <w:szCs w:val="20"/>
                </w:rPr>
                <m:t>)</m:t>
              </m:r>
            </m:oMath>
          </w:p>
          <w:p w:rsidR="001F0089" w:rsidRPr="007A6683" w:rsidRDefault="00EC3FE6" w:rsidP="00841189">
            <w:pPr>
              <w:pStyle w:val="af8"/>
              <w:widowControl/>
              <w:numPr>
                <w:ilvl w:val="0"/>
                <w:numId w:val="4"/>
              </w:numPr>
              <w:overflowPunct w:val="0"/>
              <w:autoSpaceDE w:val="0"/>
              <w:autoSpaceDN w:val="0"/>
              <w:adjustRightInd w:val="0"/>
              <w:spacing w:before="0" w:afterLines="50" w:after="120" w:line="240" w:lineRule="auto"/>
              <w:ind w:left="935" w:firstLineChars="0" w:hanging="357"/>
              <w:jc w:val="left"/>
              <w:rPr>
                <w:rFonts w:eastAsia="等线"/>
                <w:sz w:val="20"/>
                <w:szCs w:val="20"/>
              </w:rPr>
            </w:pPr>
            <m:oMath>
              <m:sSub>
                <m:sSubPr>
                  <m:ctrlPr>
                    <w:rPr>
                      <w:rFonts w:ascii="Cambria Math" w:eastAsia="等线" w:hAnsi="Cambria Math"/>
                      <w:i/>
                      <w:sz w:val="20"/>
                      <w:szCs w:val="20"/>
                      <w:lang w:eastAsia="en-US"/>
                    </w:rPr>
                  </m:ctrlPr>
                </m:sSubPr>
                <m:e>
                  <m:r>
                    <w:rPr>
                      <w:rFonts w:ascii="Cambria Math" w:eastAsia="等线" w:hAnsi="Cambria Math"/>
                      <w:sz w:val="20"/>
                      <w:szCs w:val="20"/>
                    </w:rPr>
                    <m:t>T</m:t>
                  </m:r>
                </m:e>
                <m:sub>
                  <m:r>
                    <w:rPr>
                      <w:rFonts w:ascii="Cambria Math" w:eastAsia="等线" w:hAnsi="Cambria Math"/>
                      <w:sz w:val="20"/>
                      <w:szCs w:val="20"/>
                    </w:rPr>
                    <m:t>last</m:t>
                  </m:r>
                </m:sub>
              </m:sSub>
              <m:r>
                <w:rPr>
                  <w:rFonts w:ascii="Cambria Math" w:eastAsia="等线" w:hAnsi="Cambria Math"/>
                  <w:sz w:val="20"/>
                  <w:szCs w:val="20"/>
                </w:rPr>
                <m:t>=</m:t>
              </m:r>
              <m:sSub>
                <m:sSubPr>
                  <m:ctrlPr>
                    <w:rPr>
                      <w:rFonts w:ascii="Cambria Math" w:eastAsia="等线" w:hAnsi="Cambria Math"/>
                      <w:i/>
                      <w:sz w:val="20"/>
                      <w:szCs w:val="20"/>
                      <w:lang w:eastAsia="en-US"/>
                    </w:rPr>
                  </m:ctrlPr>
                </m:sSubPr>
                <m:e>
                  <m:sSub>
                    <m:sSubPr>
                      <m:ctrlPr>
                        <w:rPr>
                          <w:rFonts w:ascii="Cambria Math" w:eastAsia="等线" w:hAnsi="Cambria Math"/>
                          <w:i/>
                          <w:sz w:val="20"/>
                          <w:szCs w:val="20"/>
                          <w:lang w:eastAsia="en-US"/>
                        </w:rPr>
                      </m:ctrlPr>
                    </m:sSubPr>
                    <m:e>
                      <m:r>
                        <w:rPr>
                          <w:rFonts w:ascii="Cambria Math" w:eastAsia="等线" w:hAnsi="Cambria Math"/>
                          <w:sz w:val="20"/>
                          <w:szCs w:val="20"/>
                        </w:rPr>
                        <m:t>T</m:t>
                      </m:r>
                    </m:e>
                    <m:sub>
                      <m:r>
                        <w:rPr>
                          <w:rFonts w:ascii="Cambria Math" w:eastAsia="等线" w:hAnsi="Cambria Math"/>
                          <w:sz w:val="20"/>
                          <w:szCs w:val="20"/>
                        </w:rPr>
                        <m:t>dur,S</m:t>
                      </m:r>
                    </m:sub>
                  </m:sSub>
                  <m:r>
                    <w:rPr>
                      <w:rFonts w:ascii="Cambria Math" w:eastAsia="等线" w:hAnsi="Cambria Math"/>
                      <w:sz w:val="20"/>
                      <w:szCs w:val="20"/>
                    </w:rPr>
                    <m:t>+T</m:t>
                  </m:r>
                </m:e>
                <m:sub>
                  <m:r>
                    <w:rPr>
                      <w:rFonts w:ascii="Cambria Math" w:eastAsia="等线" w:hAnsi="Cambria Math"/>
                      <w:sz w:val="20"/>
                      <w:szCs w:val="20"/>
                    </w:rPr>
                    <m:t>SL_processing</m:t>
                  </m:r>
                </m:sub>
              </m:sSub>
            </m:oMath>
            <w:r w:rsidR="001F0089" w:rsidRPr="007A6683">
              <w:rPr>
                <w:rFonts w:eastAsia="等线"/>
                <w:sz w:val="20"/>
                <w:szCs w:val="20"/>
              </w:rPr>
              <w:t>, which includes both the duration (</w:t>
            </w:r>
            <m:oMath>
              <m:sSub>
                <m:sSubPr>
                  <m:ctrlPr>
                    <w:rPr>
                      <w:rFonts w:ascii="Cambria Math" w:eastAsia="等线" w:hAnsi="Cambria Math"/>
                      <w:i/>
                      <w:sz w:val="20"/>
                      <w:szCs w:val="20"/>
                      <w:lang w:eastAsia="en-US"/>
                    </w:rPr>
                  </m:ctrlPr>
                </m:sSubPr>
                <m:e>
                  <m:r>
                    <w:rPr>
                      <w:rFonts w:ascii="Cambria Math" w:eastAsia="等线" w:hAnsi="Cambria Math"/>
                      <w:sz w:val="20"/>
                      <w:szCs w:val="20"/>
                    </w:rPr>
                    <m:t>T</m:t>
                  </m:r>
                </m:e>
                <m:sub>
                  <m:r>
                    <w:rPr>
                      <w:rFonts w:ascii="Cambria Math" w:eastAsia="等线" w:hAnsi="Cambria Math"/>
                      <w:sz w:val="20"/>
                      <w:szCs w:val="20"/>
                    </w:rPr>
                    <m:t>dur,S</m:t>
                  </m:r>
                </m:sub>
              </m:sSub>
            </m:oMath>
            <w:r w:rsidR="001F0089" w:rsidRPr="007A6683">
              <w:rPr>
                <w:rFonts w:eastAsia="等线"/>
                <w:sz w:val="20"/>
                <w:szCs w:val="20"/>
              </w:rPr>
              <w:t xml:space="preserve">) of SL-PRS resources of the last sample and minimum processing time. </w:t>
            </w:r>
          </w:p>
          <w:p w:rsidR="00455D1B" w:rsidRPr="007A6683" w:rsidRDefault="001F0089" w:rsidP="00841189">
            <w:pPr>
              <w:pStyle w:val="af8"/>
              <w:widowControl/>
              <w:numPr>
                <w:ilvl w:val="0"/>
                <w:numId w:val="4"/>
              </w:numPr>
              <w:overflowPunct w:val="0"/>
              <w:autoSpaceDE w:val="0"/>
              <w:autoSpaceDN w:val="0"/>
              <w:adjustRightInd w:val="0"/>
              <w:spacing w:before="0" w:afterLines="50" w:after="120" w:line="240" w:lineRule="auto"/>
              <w:ind w:left="935" w:firstLineChars="0" w:hanging="357"/>
              <w:jc w:val="left"/>
              <w:rPr>
                <w:rFonts w:eastAsia="等线"/>
                <w:sz w:val="20"/>
                <w:szCs w:val="20"/>
                <w:lang w:eastAsia="en-US"/>
              </w:rPr>
            </w:pPr>
            <w:bookmarkStart w:id="2" w:name="OLE_LINK1"/>
            <w:bookmarkStart w:id="3" w:name="OLE_LINK2"/>
            <w:r w:rsidRPr="007A6683">
              <w:rPr>
                <w:rFonts w:eastAsia="等线"/>
                <w:sz w:val="20"/>
                <w:szCs w:val="20"/>
              </w:rPr>
              <w:t>The SL PRS measurement period for measurement on SL-PRS for multiple UEs is</w:t>
            </w:r>
            <w:bookmarkEnd w:id="2"/>
            <w:bookmarkEnd w:id="3"/>
            <w:r w:rsidRPr="007A6683">
              <w:rPr>
                <w:rFonts w:eastAsia="等线"/>
                <w:sz w:val="20"/>
                <w:szCs w:val="20"/>
              </w:rPr>
              <w:t xml:space="preserve"> FFS.  </w:t>
            </w:r>
          </w:p>
          <w:p w:rsidR="007A6683" w:rsidRPr="007A6683" w:rsidRDefault="007A6683" w:rsidP="007A6683">
            <w:pPr>
              <w:pStyle w:val="4"/>
              <w:ind w:left="864" w:hanging="864"/>
              <w:outlineLvl w:val="3"/>
              <w:rPr>
                <w:sz w:val="20"/>
                <w:lang w:eastAsia="ko-KR"/>
              </w:rPr>
            </w:pPr>
            <w:r w:rsidRPr="007A6683">
              <w:rPr>
                <w:sz w:val="20"/>
                <w:lang w:eastAsia="ko-KR"/>
              </w:rPr>
              <w:t>Issue 1-</w:t>
            </w:r>
            <w:r w:rsidRPr="007A6683">
              <w:rPr>
                <w:sz w:val="20"/>
              </w:rPr>
              <w:t>1</w:t>
            </w:r>
            <w:r w:rsidRPr="007A6683">
              <w:rPr>
                <w:sz w:val="20"/>
                <w:lang w:eastAsia="ko-KR"/>
              </w:rPr>
              <w:t>-1</w:t>
            </w:r>
            <w:r w:rsidRPr="007A6683">
              <w:rPr>
                <w:sz w:val="20"/>
              </w:rPr>
              <w:t>a</w:t>
            </w:r>
            <w:r w:rsidRPr="007A6683">
              <w:rPr>
                <w:sz w:val="20"/>
                <w:lang w:eastAsia="ko-KR"/>
              </w:rPr>
              <w:t xml:space="preserve">: </w:t>
            </w:r>
            <w:r w:rsidRPr="007A6683">
              <w:rPr>
                <w:sz w:val="20"/>
              </w:rPr>
              <w:t>N</w:t>
            </w:r>
            <w:r w:rsidRPr="007A6683">
              <w:rPr>
                <w:sz w:val="20"/>
                <w:vertAlign w:val="subscript"/>
              </w:rPr>
              <w:t>sample</w:t>
            </w:r>
            <w:r w:rsidRPr="007A6683">
              <w:rPr>
                <w:sz w:val="20"/>
              </w:rPr>
              <w:t xml:space="preserve"> in m</w:t>
            </w:r>
            <w:r w:rsidRPr="007A6683">
              <w:rPr>
                <w:sz w:val="20"/>
                <w:lang w:eastAsia="ko-KR"/>
              </w:rPr>
              <w:t xml:space="preserve">easurement </w:t>
            </w:r>
            <w:r w:rsidRPr="007A6683">
              <w:rPr>
                <w:sz w:val="20"/>
              </w:rPr>
              <w:t>period requirements for SL-PRS based RSTD</w:t>
            </w:r>
            <w:r w:rsidRPr="007A6683">
              <w:rPr>
                <w:sz w:val="20"/>
                <w:lang w:eastAsia="ko-KR"/>
              </w:rPr>
              <w:t xml:space="preserve">: </w:t>
            </w:r>
          </w:p>
          <w:p w:rsidR="007A6683" w:rsidRPr="007A6683" w:rsidRDefault="007A6683" w:rsidP="007A6683">
            <w:pPr>
              <w:spacing w:after="120"/>
              <w:rPr>
                <w:i/>
                <w:lang w:eastAsia="zh-CN"/>
              </w:rPr>
            </w:pPr>
            <w:r w:rsidRPr="007A6683">
              <w:rPr>
                <w:i/>
                <w:lang w:eastAsia="zh-CN"/>
              </w:rPr>
              <w:t>Agreements:</w:t>
            </w:r>
          </w:p>
          <w:p w:rsidR="007A6683" w:rsidRPr="007A6683" w:rsidRDefault="00EC3FE6" w:rsidP="00841189">
            <w:pPr>
              <w:pStyle w:val="af8"/>
              <w:widowControl/>
              <w:numPr>
                <w:ilvl w:val="0"/>
                <w:numId w:val="4"/>
              </w:numPr>
              <w:autoSpaceDN w:val="0"/>
              <w:spacing w:before="0" w:after="120" w:line="240" w:lineRule="auto"/>
              <w:ind w:left="936" w:firstLineChars="0"/>
              <w:jc w:val="left"/>
              <w:rPr>
                <w:sz w:val="20"/>
                <w:szCs w:val="20"/>
                <w:lang w:eastAsia="en-US"/>
              </w:rPr>
            </w:pPr>
            <m:oMath>
              <m:sSub>
                <m:sSubPr>
                  <m:ctrlPr>
                    <w:rPr>
                      <w:rFonts w:ascii="Cambria Math" w:eastAsia="等线" w:hAnsi="Cambria Math" w:cs="宋体"/>
                      <w:i/>
                      <w:sz w:val="20"/>
                      <w:szCs w:val="20"/>
                      <w:lang w:eastAsia="en-US"/>
                    </w:rPr>
                  </m:ctrlPr>
                </m:sSubPr>
                <m:e>
                  <m:r>
                    <w:rPr>
                      <w:rFonts w:ascii="Cambria Math" w:eastAsia="等线" w:hAnsi="Cambria Math"/>
                      <w:sz w:val="20"/>
                      <w:szCs w:val="20"/>
                    </w:rPr>
                    <m:t>N</m:t>
                  </m:r>
                </m:e>
                <m:sub>
                  <m:r>
                    <w:rPr>
                      <w:rFonts w:ascii="Cambria Math" w:eastAsia="等线" w:hAnsi="Cambria Math"/>
                      <w:sz w:val="20"/>
                      <w:szCs w:val="20"/>
                    </w:rPr>
                    <m:t>sample</m:t>
                  </m:r>
                </m:sub>
              </m:sSub>
            </m:oMath>
            <w:r w:rsidR="007A6683" w:rsidRPr="007A6683">
              <w:rPr>
                <w:sz w:val="20"/>
                <w:szCs w:val="20"/>
              </w:rPr>
              <w:t xml:space="preserve"> in measurement period requirements for SL-PRS based RSTD:</w:t>
            </w:r>
          </w:p>
          <w:p w:rsidR="007A6683" w:rsidRPr="007A6683" w:rsidRDefault="00EC3FE6" w:rsidP="00841189">
            <w:pPr>
              <w:numPr>
                <w:ilvl w:val="1"/>
                <w:numId w:val="4"/>
              </w:numPr>
              <w:spacing w:after="120"/>
              <w:ind w:left="1656"/>
              <w:rPr>
                <w:rFonts w:eastAsia="等线"/>
              </w:rPr>
            </w:pPr>
            <m:oMath>
              <m:sSub>
                <m:sSubPr>
                  <m:ctrlPr>
                    <w:rPr>
                      <w:rFonts w:ascii="Cambria Math" w:eastAsia="等线" w:hAnsi="Cambria Math" w:cs="宋体"/>
                      <w:i/>
                    </w:rPr>
                  </m:ctrlPr>
                </m:sSubPr>
                <m:e>
                  <m:r>
                    <w:rPr>
                      <w:rFonts w:ascii="Cambria Math" w:eastAsia="等线" w:hAnsi="Cambria Math"/>
                    </w:rPr>
                    <m:t>N</m:t>
                  </m:r>
                </m:e>
                <m:sub>
                  <m:r>
                    <w:rPr>
                      <w:rFonts w:ascii="Cambria Math" w:eastAsia="等线" w:hAnsi="Cambria Math"/>
                    </w:rPr>
                    <m:t>sample</m:t>
                  </m:r>
                </m:sub>
              </m:sSub>
            </m:oMath>
            <w:r w:rsidR="007A6683" w:rsidRPr="007A6683">
              <w:rPr>
                <w:rFonts w:eastAsia="等线"/>
              </w:rPr>
              <w:t xml:space="preserve"> = 1 for SL-PRS BW&gt;48 PRBs,</w:t>
            </w:r>
          </w:p>
          <w:p w:rsidR="007A6683" w:rsidRPr="007A6683" w:rsidRDefault="00EC3FE6" w:rsidP="00841189">
            <w:pPr>
              <w:numPr>
                <w:ilvl w:val="1"/>
                <w:numId w:val="4"/>
              </w:numPr>
              <w:spacing w:after="120"/>
              <w:ind w:left="1656"/>
              <w:rPr>
                <w:rFonts w:eastAsia="等线"/>
              </w:rPr>
            </w:pPr>
            <m:oMath>
              <m:sSub>
                <m:sSubPr>
                  <m:ctrlPr>
                    <w:rPr>
                      <w:rFonts w:ascii="Cambria Math" w:eastAsia="等线" w:hAnsi="Cambria Math" w:cs="宋体"/>
                      <w:i/>
                    </w:rPr>
                  </m:ctrlPr>
                </m:sSubPr>
                <m:e>
                  <m:r>
                    <w:rPr>
                      <w:rFonts w:ascii="Cambria Math" w:eastAsia="等线" w:hAnsi="Cambria Math"/>
                    </w:rPr>
                    <m:t>N</m:t>
                  </m:r>
                </m:e>
                <m:sub>
                  <m:r>
                    <w:rPr>
                      <w:rFonts w:ascii="Cambria Math" w:eastAsia="等线" w:hAnsi="Cambria Math"/>
                    </w:rPr>
                    <m:t>sample</m:t>
                  </m:r>
                </m:sub>
              </m:sSub>
            </m:oMath>
            <w:r w:rsidR="007A6683" w:rsidRPr="007A6683">
              <w:rPr>
                <w:rFonts w:eastAsia="等线"/>
              </w:rPr>
              <w:t xml:space="preserve"> = </w:t>
            </w:r>
            <w:r w:rsidR="007A6683" w:rsidRPr="007A6683">
              <w:rPr>
                <w:rFonts w:eastAsia="等线"/>
                <w:lang w:eastAsia="zh-CN"/>
              </w:rPr>
              <w:t>4</w:t>
            </w:r>
            <w:r w:rsidR="007A6683" w:rsidRPr="007A6683">
              <w:rPr>
                <w:rFonts w:eastAsia="等线"/>
              </w:rPr>
              <w:t xml:space="preserve"> for SL-PRS BW≥24 PRBs</w:t>
            </w:r>
          </w:p>
        </w:tc>
      </w:tr>
    </w:tbl>
    <w:p w:rsidR="001F0089" w:rsidRDefault="001F0089" w:rsidP="001F0089">
      <w:pPr>
        <w:spacing w:beforeLines="50" w:before="120"/>
        <w:rPr>
          <w:lang w:eastAsia="zh-CN"/>
        </w:rPr>
      </w:pPr>
      <w:r>
        <w:rPr>
          <w:lang w:eastAsia="zh-CN"/>
        </w:rPr>
        <w:t>The</w:t>
      </w:r>
      <w:r>
        <w:rPr>
          <w:rFonts w:hint="eastAsia"/>
          <w:lang w:eastAsia="zh-CN"/>
        </w:rPr>
        <w:t xml:space="preserve"> requirements are defined assuming the SL-PRS is from one UE</w:t>
      </w:r>
      <w:r w:rsidR="00070A29">
        <w:rPr>
          <w:rFonts w:hint="eastAsia"/>
          <w:lang w:eastAsia="zh-CN"/>
        </w:rPr>
        <w:t xml:space="preserve"> and the requirements for multiple UEs are FFS. </w:t>
      </w:r>
      <w:r w:rsidR="002B1BB9">
        <w:rPr>
          <w:lang w:eastAsia="zh-CN"/>
        </w:rPr>
        <w:t>I</w:t>
      </w:r>
      <w:r w:rsidR="002B1BB9">
        <w:rPr>
          <w:rFonts w:hint="eastAsia"/>
          <w:lang w:eastAsia="zh-CN"/>
        </w:rPr>
        <w:t>f multiple samples are assumed for each UE and the SL-PRS is periodic, UE may process the SL-PRS resources from one UE in the interval of the SL-PRS resources of another UE, i.e.</w:t>
      </w:r>
      <w:r w:rsidR="007A6683">
        <w:rPr>
          <w:rFonts w:hint="eastAsia"/>
          <w:lang w:eastAsia="zh-CN"/>
        </w:rPr>
        <w:t xml:space="preserve">, </w:t>
      </w:r>
      <w:r w:rsidR="002B1BB9">
        <w:rPr>
          <w:rFonts w:hint="eastAsia"/>
          <w:lang w:eastAsia="zh-CN"/>
        </w:rPr>
        <w:t xml:space="preserve">the total measurement period is the maximum of measurement period for each UE. </w:t>
      </w:r>
      <w:r w:rsidR="002B1BB9">
        <w:rPr>
          <w:lang w:eastAsia="zh-CN"/>
        </w:rPr>
        <w:t>B</w:t>
      </w:r>
      <w:r w:rsidR="002B1BB9">
        <w:rPr>
          <w:rFonts w:hint="eastAsia"/>
          <w:lang w:eastAsia="zh-CN"/>
        </w:rPr>
        <w:t xml:space="preserve">ut if single sample is assumed for each UE, the total measurement period is the sum of the measurement time for each UE. </w:t>
      </w:r>
      <w:r w:rsidR="005675EA">
        <w:rPr>
          <w:lang w:eastAsia="zh-CN"/>
        </w:rPr>
        <w:t>C</w:t>
      </w:r>
      <w:r w:rsidR="005675EA">
        <w:rPr>
          <w:rFonts w:hint="eastAsia"/>
          <w:lang w:eastAsia="zh-CN"/>
        </w:rPr>
        <w:t xml:space="preserve">onsidering SL-PRS may be aperiodic or the interval of the resources from different UE is uncertain, to define the minimum requirements, sum approach can be used to define the requirements. </w:t>
      </w:r>
    </w:p>
    <w:p w:rsidR="005675EA" w:rsidRPr="005675EA" w:rsidRDefault="005675EA" w:rsidP="001F0089">
      <w:pPr>
        <w:spacing w:beforeLines="50" w:before="120"/>
        <w:rPr>
          <w:b/>
          <w:szCs w:val="24"/>
          <w:lang w:eastAsia="zh-CN"/>
        </w:rPr>
      </w:pPr>
      <w:r w:rsidRPr="00573BD2">
        <w:rPr>
          <w:b/>
          <w:lang w:val="en-US"/>
        </w:rPr>
        <w:lastRenderedPageBreak/>
        <w:t>P</w:t>
      </w:r>
      <w:r w:rsidRPr="00573BD2">
        <w:rPr>
          <w:rFonts w:hint="eastAsia"/>
          <w:b/>
          <w:lang w:val="en-US"/>
        </w:rPr>
        <w:t>roposal</w:t>
      </w:r>
      <w:r w:rsidRPr="00573BD2">
        <w:rPr>
          <w:rFonts w:hint="eastAsia"/>
          <w:b/>
          <w:lang w:val="en-US" w:eastAsia="zh-CN"/>
        </w:rPr>
        <w:t xml:space="preserve"> </w:t>
      </w:r>
      <w:r>
        <w:rPr>
          <w:rFonts w:hint="eastAsia"/>
          <w:b/>
          <w:lang w:val="en-US" w:eastAsia="zh-CN"/>
        </w:rPr>
        <w:t>1</w:t>
      </w:r>
      <w:r w:rsidRPr="00573BD2">
        <w:rPr>
          <w:rFonts w:hint="eastAsia"/>
          <w:b/>
          <w:lang w:val="en-US"/>
        </w:rPr>
        <w:t xml:space="preserve">: </w:t>
      </w:r>
      <w:r w:rsidRPr="005675EA">
        <w:rPr>
          <w:b/>
          <w:lang w:val="en-US" w:eastAsia="zh-CN"/>
        </w:rPr>
        <w:t>The SL PRS measurement period for multiple UEs is</w:t>
      </w:r>
      <w:r>
        <w:rPr>
          <w:rFonts w:hint="eastAsia"/>
          <w:b/>
          <w:lang w:val="en-US" w:eastAsia="zh-CN"/>
        </w:rPr>
        <w:t xml:space="preserve"> the sum of the measurement period for each UE</w:t>
      </w:r>
      <w:r w:rsidRPr="00573BD2">
        <w:rPr>
          <w:rFonts w:hint="eastAsia"/>
          <w:b/>
          <w:szCs w:val="24"/>
          <w:lang w:eastAsia="zh-CN"/>
        </w:rPr>
        <w:t xml:space="preserve">. </w:t>
      </w:r>
    </w:p>
    <w:p w:rsidR="002E443D" w:rsidRDefault="00514452" w:rsidP="004916FF">
      <w:pPr>
        <w:rPr>
          <w:rFonts w:eastAsia="等线"/>
          <w:lang w:eastAsia="zh-CN"/>
        </w:rPr>
      </w:pPr>
      <w:r>
        <w:rPr>
          <w:lang w:eastAsia="zh-CN"/>
        </w:rPr>
        <w:t>F</w:t>
      </w:r>
      <w:r>
        <w:rPr>
          <w:rFonts w:hint="eastAsia"/>
          <w:lang w:eastAsia="zh-CN"/>
        </w:rPr>
        <w:t>or N</w:t>
      </w:r>
      <w:r w:rsidRPr="00EC0F67">
        <w:rPr>
          <w:rFonts w:hint="eastAsia"/>
          <w:vertAlign w:val="subscript"/>
          <w:lang w:eastAsia="zh-CN"/>
        </w:rPr>
        <w:t>sample</w:t>
      </w:r>
      <w:r>
        <w:rPr>
          <w:rFonts w:hint="eastAsia"/>
          <w:lang w:eastAsia="zh-CN"/>
        </w:rPr>
        <w:t xml:space="preserve">, </w:t>
      </w:r>
      <w:r w:rsidR="00DD0BE3">
        <w:rPr>
          <w:rFonts w:hint="eastAsia"/>
          <w:lang w:eastAsia="zh-CN"/>
        </w:rPr>
        <w:t xml:space="preserve">there is </w:t>
      </w:r>
      <w:r w:rsidR="00DD0BE3">
        <w:rPr>
          <w:lang w:eastAsia="zh-CN"/>
        </w:rPr>
        <w:t>ambigu</w:t>
      </w:r>
      <w:r w:rsidR="00DD0BE3">
        <w:rPr>
          <w:rFonts w:hint="eastAsia"/>
          <w:lang w:eastAsia="zh-CN"/>
        </w:rPr>
        <w:t xml:space="preserve">ity on the division of bandwidth and the requirements for </w:t>
      </w:r>
      <w:r w:rsidR="00DD0BE3">
        <w:rPr>
          <w:rFonts w:eastAsia="等线"/>
        </w:rPr>
        <w:t>SL-PRS BW</w:t>
      </w:r>
      <w:r w:rsidR="00DD0BE3">
        <w:rPr>
          <w:rFonts w:eastAsia="等线" w:hint="eastAsia"/>
          <w:lang w:eastAsia="zh-CN"/>
        </w:rPr>
        <w:t>=48</w:t>
      </w:r>
      <w:r w:rsidR="00DD0BE3" w:rsidRPr="007A6683">
        <w:rPr>
          <w:rFonts w:eastAsia="等线"/>
        </w:rPr>
        <w:t xml:space="preserve"> PRBs</w:t>
      </w:r>
      <w:r w:rsidR="00DD0BE3">
        <w:rPr>
          <w:rFonts w:eastAsia="等线" w:hint="eastAsia"/>
          <w:lang w:eastAsia="zh-CN"/>
        </w:rPr>
        <w:t xml:space="preserve"> are not clear</w:t>
      </w:r>
      <w:r w:rsidR="00DD0BE3">
        <w:rPr>
          <w:rFonts w:hint="eastAsia"/>
          <w:lang w:eastAsia="zh-CN"/>
        </w:rPr>
        <w:t>. B</w:t>
      </w:r>
      <w:r>
        <w:rPr>
          <w:rFonts w:hint="eastAsia"/>
          <w:lang w:eastAsia="zh-CN"/>
        </w:rPr>
        <w:t xml:space="preserve">ased on the simulation results summary in </w:t>
      </w:r>
      <w:r w:rsidR="00CC3CEA">
        <w:rPr>
          <w:rFonts w:hint="eastAsia"/>
          <w:lang w:eastAsia="zh-CN"/>
        </w:rPr>
        <w:t xml:space="preserve">[2], only when </w:t>
      </w:r>
      <w:r w:rsidR="00CC3CEA" w:rsidRPr="007A6683">
        <w:rPr>
          <w:rFonts w:eastAsia="等线"/>
        </w:rPr>
        <w:t>SL-PRS BW</w:t>
      </w:r>
      <w:r w:rsidR="00CC3CEA">
        <w:rPr>
          <w:rFonts w:eastAsia="等线" w:hint="eastAsia"/>
          <w:lang w:eastAsia="zh-CN"/>
        </w:rPr>
        <w:t>=</w:t>
      </w:r>
      <w:r w:rsidR="00CC3CEA" w:rsidRPr="007A6683">
        <w:rPr>
          <w:rFonts w:eastAsia="等线"/>
        </w:rPr>
        <w:t>24 PRBs</w:t>
      </w:r>
      <w:r w:rsidR="00CC3CEA">
        <w:rPr>
          <w:rFonts w:eastAsia="等线" w:hint="eastAsia"/>
          <w:lang w:eastAsia="zh-CN"/>
        </w:rPr>
        <w:t xml:space="preserve">, the results for 1 sample is </w:t>
      </w:r>
      <w:r w:rsidR="00AD1A0C">
        <w:rPr>
          <w:rFonts w:eastAsia="等线" w:hint="eastAsia"/>
          <w:lang w:eastAsia="zh-CN"/>
        </w:rPr>
        <w:t>worse</w:t>
      </w:r>
      <w:r w:rsidR="00CC3CEA">
        <w:rPr>
          <w:rFonts w:eastAsia="等线" w:hint="eastAsia"/>
          <w:lang w:eastAsia="zh-CN"/>
        </w:rPr>
        <w:t xml:space="preserve">. </w:t>
      </w:r>
      <w:r w:rsidR="00CC3CEA">
        <w:rPr>
          <w:rFonts w:eastAsia="等线"/>
          <w:lang w:eastAsia="zh-CN"/>
        </w:rPr>
        <w:t>W</w:t>
      </w:r>
      <w:r w:rsidR="00CC3CEA">
        <w:rPr>
          <w:rFonts w:eastAsia="等线" w:hint="eastAsia"/>
          <w:lang w:eastAsia="zh-CN"/>
        </w:rPr>
        <w:t xml:space="preserve">hen </w:t>
      </w:r>
      <w:r w:rsidR="00CC3CEA" w:rsidRPr="007A6683">
        <w:rPr>
          <w:rFonts w:eastAsia="等线"/>
        </w:rPr>
        <w:t>SL-PRS BW</w:t>
      </w:r>
      <w:r w:rsidR="00CC3CEA">
        <w:rPr>
          <w:rFonts w:eastAsia="等线" w:hint="eastAsia"/>
          <w:lang w:eastAsia="zh-CN"/>
        </w:rPr>
        <w:t>=48</w:t>
      </w:r>
      <w:r w:rsidR="00CC3CEA" w:rsidRPr="007A6683">
        <w:rPr>
          <w:rFonts w:eastAsia="等线"/>
        </w:rPr>
        <w:t>PRBs</w:t>
      </w:r>
      <w:r w:rsidR="00DD0BE3">
        <w:rPr>
          <w:rFonts w:eastAsia="等线" w:hint="eastAsia"/>
          <w:lang w:eastAsia="zh-CN"/>
        </w:rPr>
        <w:t xml:space="preserve">, the results for 1 sample is acceptable. </w:t>
      </w:r>
      <w:r w:rsidR="00AD1A0C">
        <w:rPr>
          <w:rFonts w:eastAsia="等线"/>
          <w:lang w:eastAsia="zh-CN"/>
        </w:rPr>
        <w:t>A</w:t>
      </w:r>
      <w:r w:rsidR="00AD1A0C">
        <w:rPr>
          <w:rFonts w:eastAsia="等线" w:hint="eastAsia"/>
          <w:lang w:eastAsia="zh-CN"/>
        </w:rPr>
        <w:t>nd when we define the accuracy requirements for N</w:t>
      </w:r>
      <w:r w:rsidR="00AD1A0C" w:rsidRPr="00AD1A0C">
        <w:rPr>
          <w:rFonts w:eastAsia="等线" w:hint="eastAsia"/>
          <w:vertAlign w:val="subscript"/>
          <w:lang w:eastAsia="zh-CN"/>
        </w:rPr>
        <w:t>sample</w:t>
      </w:r>
      <w:r w:rsidR="00AD1A0C">
        <w:rPr>
          <w:rFonts w:eastAsia="等线" w:hint="eastAsia"/>
          <w:lang w:eastAsia="zh-CN"/>
        </w:rPr>
        <w:t xml:space="preserve"> = 1, the value should be based on </w:t>
      </w:r>
      <w:r w:rsidR="00643199">
        <w:rPr>
          <w:rFonts w:eastAsia="等线" w:hint="eastAsia"/>
          <w:lang w:eastAsia="zh-CN"/>
        </w:rPr>
        <w:t xml:space="preserve">the results of 48PRBs. </w:t>
      </w:r>
      <w:r w:rsidR="00DD0BE3">
        <w:rPr>
          <w:rFonts w:eastAsia="等线"/>
          <w:lang w:eastAsia="zh-CN"/>
        </w:rPr>
        <w:t>S</w:t>
      </w:r>
      <w:r w:rsidR="00DD0BE3">
        <w:rPr>
          <w:rFonts w:eastAsia="等线" w:hint="eastAsia"/>
          <w:lang w:eastAsia="zh-CN"/>
        </w:rPr>
        <w:t>o the requirements</w:t>
      </w:r>
      <w:r w:rsidR="00997CC1">
        <w:rPr>
          <w:rFonts w:eastAsia="等线" w:hint="eastAsia"/>
          <w:lang w:eastAsia="zh-CN"/>
        </w:rPr>
        <w:t xml:space="preserve"> for 48PRBs should be grouped into N</w:t>
      </w:r>
      <w:r w:rsidR="00997CC1" w:rsidRPr="00AD1A0C">
        <w:rPr>
          <w:rFonts w:eastAsia="等线" w:hint="eastAsia"/>
          <w:vertAlign w:val="subscript"/>
          <w:lang w:eastAsia="zh-CN"/>
        </w:rPr>
        <w:t>sample</w:t>
      </w:r>
      <w:r w:rsidR="00997CC1">
        <w:rPr>
          <w:rFonts w:eastAsia="等线" w:hint="eastAsia"/>
          <w:lang w:eastAsia="zh-CN"/>
        </w:rPr>
        <w:t xml:space="preserve"> = 1. </w:t>
      </w:r>
    </w:p>
    <w:p w:rsidR="00000BC7" w:rsidRPr="00772127" w:rsidRDefault="00000BC7" w:rsidP="00000BC7">
      <w:pPr>
        <w:spacing w:beforeLines="50" w:before="120"/>
        <w:rPr>
          <w:b/>
          <w:szCs w:val="24"/>
          <w:lang w:eastAsia="zh-CN"/>
        </w:rPr>
      </w:pPr>
      <w:r w:rsidRPr="00772127">
        <w:rPr>
          <w:b/>
          <w:lang w:val="en-US"/>
        </w:rPr>
        <w:t>P</w:t>
      </w:r>
      <w:r w:rsidRPr="00772127">
        <w:rPr>
          <w:rFonts w:hint="eastAsia"/>
          <w:b/>
          <w:lang w:val="en-US"/>
        </w:rPr>
        <w:t>roposal</w:t>
      </w:r>
      <w:r w:rsidRPr="00772127">
        <w:rPr>
          <w:rFonts w:hint="eastAsia"/>
          <w:b/>
          <w:lang w:val="en-US" w:eastAsia="zh-CN"/>
        </w:rPr>
        <w:t xml:space="preserve"> 2</w:t>
      </w:r>
      <w:r w:rsidRPr="00772127">
        <w:rPr>
          <w:rFonts w:hint="eastAsia"/>
          <w:b/>
          <w:lang w:val="en-US"/>
        </w:rPr>
        <w:t xml:space="preserve">: </w:t>
      </w:r>
      <w:r w:rsidR="00772127" w:rsidRPr="00772127">
        <w:rPr>
          <w:rFonts w:hint="eastAsia"/>
          <w:b/>
          <w:lang w:val="en-US" w:eastAsia="zh-CN"/>
        </w:rPr>
        <w:t xml:space="preserve">Update the definition of </w:t>
      </w:r>
      <w:r w:rsidR="00772127" w:rsidRPr="00772127">
        <w:rPr>
          <w:rFonts w:hint="eastAsia"/>
          <w:b/>
          <w:lang w:eastAsia="zh-CN"/>
        </w:rPr>
        <w:t>N</w:t>
      </w:r>
      <w:r w:rsidR="00772127" w:rsidRPr="00772127">
        <w:rPr>
          <w:rFonts w:hint="eastAsia"/>
          <w:b/>
          <w:vertAlign w:val="subscript"/>
          <w:lang w:eastAsia="zh-CN"/>
        </w:rPr>
        <w:t>sample</w:t>
      </w:r>
      <w:r w:rsidR="00772127" w:rsidRPr="00772127">
        <w:rPr>
          <w:rFonts w:hint="eastAsia"/>
          <w:b/>
          <w:lang w:eastAsia="zh-CN"/>
        </w:rPr>
        <w:t xml:space="preserve"> as </w:t>
      </w:r>
      <w:r w:rsidR="00772127" w:rsidRPr="00772127">
        <w:rPr>
          <w:b/>
          <w:lang w:eastAsia="zh-CN"/>
        </w:rPr>
        <w:t>the</w:t>
      </w:r>
      <w:r w:rsidR="00772127" w:rsidRPr="00772127">
        <w:rPr>
          <w:rFonts w:hint="eastAsia"/>
          <w:b/>
          <w:lang w:eastAsia="zh-CN"/>
        </w:rPr>
        <w:t xml:space="preserve"> following</w:t>
      </w:r>
      <w:r w:rsidR="00772127" w:rsidRPr="00772127">
        <w:rPr>
          <w:rFonts w:hint="eastAsia"/>
          <w:b/>
          <w:szCs w:val="24"/>
          <w:lang w:eastAsia="zh-CN"/>
        </w:rPr>
        <w:t>:</w:t>
      </w:r>
      <w:r w:rsidRPr="00772127">
        <w:rPr>
          <w:rFonts w:hint="eastAsia"/>
          <w:b/>
          <w:szCs w:val="24"/>
          <w:lang w:eastAsia="zh-CN"/>
        </w:rPr>
        <w:t xml:space="preserve"> </w:t>
      </w:r>
    </w:p>
    <w:p w:rsidR="00772127" w:rsidRPr="00772127" w:rsidRDefault="00EC3FE6" w:rsidP="00772127">
      <w:pPr>
        <w:numPr>
          <w:ilvl w:val="1"/>
          <w:numId w:val="4"/>
        </w:numPr>
        <w:spacing w:after="120"/>
        <w:ind w:left="1656"/>
        <w:rPr>
          <w:rFonts w:eastAsia="等线"/>
          <w:b/>
        </w:rPr>
      </w:pPr>
      <m:oMath>
        <m:sSub>
          <m:sSubPr>
            <m:ctrlPr>
              <w:rPr>
                <w:rFonts w:ascii="Cambria Math" w:eastAsia="等线" w:hAnsi="Cambria Math" w:cs="宋体"/>
                <w:b/>
                <w:i/>
              </w:rPr>
            </m:ctrlPr>
          </m:sSubPr>
          <m:e>
            <m:r>
              <m:rPr>
                <m:sty m:val="bi"/>
              </m:rPr>
              <w:rPr>
                <w:rFonts w:ascii="Cambria Math" w:eastAsia="等线" w:hAnsi="Cambria Math"/>
              </w:rPr>
              <m:t>N</m:t>
            </m:r>
          </m:e>
          <m:sub>
            <m:r>
              <m:rPr>
                <m:sty m:val="bi"/>
              </m:rPr>
              <w:rPr>
                <w:rFonts w:ascii="Cambria Math" w:eastAsia="等线" w:hAnsi="Cambria Math"/>
              </w:rPr>
              <m:t>sample</m:t>
            </m:r>
          </m:sub>
        </m:sSub>
      </m:oMath>
      <w:r w:rsidR="00772127" w:rsidRPr="00772127">
        <w:rPr>
          <w:rFonts w:eastAsia="等线"/>
          <w:b/>
        </w:rPr>
        <w:t xml:space="preserve"> = 1 for SL-PRS BW</w:t>
      </w:r>
      <w:r w:rsidR="00772127" w:rsidRPr="00772127">
        <w:rPr>
          <w:rFonts w:eastAsia="等线" w:hint="eastAsia"/>
          <w:b/>
          <w:lang w:eastAsia="zh-CN"/>
        </w:rPr>
        <w:t>≥</w:t>
      </w:r>
      <w:r w:rsidR="00772127" w:rsidRPr="00772127">
        <w:rPr>
          <w:rFonts w:eastAsia="等线"/>
          <w:b/>
        </w:rPr>
        <w:t>48 PRBs,</w:t>
      </w:r>
    </w:p>
    <w:p w:rsidR="00000BC7" w:rsidRPr="00772127" w:rsidRDefault="00EC3FE6" w:rsidP="004916FF">
      <w:pPr>
        <w:numPr>
          <w:ilvl w:val="1"/>
          <w:numId w:val="4"/>
        </w:numPr>
        <w:spacing w:after="120"/>
        <w:rPr>
          <w:rFonts w:eastAsia="等线"/>
          <w:b/>
        </w:rPr>
      </w:pPr>
      <m:oMath>
        <m:sSub>
          <m:sSubPr>
            <m:ctrlPr>
              <w:rPr>
                <w:rFonts w:ascii="Cambria Math" w:eastAsia="等线" w:hAnsi="Cambria Math" w:cs="宋体"/>
                <w:b/>
                <w:i/>
              </w:rPr>
            </m:ctrlPr>
          </m:sSubPr>
          <m:e>
            <m:r>
              <m:rPr>
                <m:sty m:val="bi"/>
              </m:rPr>
              <w:rPr>
                <w:rFonts w:ascii="Cambria Math" w:eastAsia="等线" w:hAnsi="Cambria Math"/>
              </w:rPr>
              <m:t>N</m:t>
            </m:r>
          </m:e>
          <m:sub>
            <m:r>
              <m:rPr>
                <m:sty m:val="bi"/>
              </m:rPr>
              <w:rPr>
                <w:rFonts w:ascii="Cambria Math" w:eastAsia="等线" w:hAnsi="Cambria Math"/>
              </w:rPr>
              <m:t>sample</m:t>
            </m:r>
          </m:sub>
        </m:sSub>
      </m:oMath>
      <w:r w:rsidR="00772127" w:rsidRPr="00772127">
        <w:rPr>
          <w:rFonts w:eastAsia="等线"/>
          <w:b/>
        </w:rPr>
        <w:t xml:space="preserve"> = </w:t>
      </w:r>
      <w:r w:rsidR="00772127" w:rsidRPr="00772127">
        <w:rPr>
          <w:rFonts w:eastAsia="等线"/>
          <w:b/>
          <w:lang w:eastAsia="zh-CN"/>
        </w:rPr>
        <w:t>4</w:t>
      </w:r>
      <w:r w:rsidR="00772127" w:rsidRPr="00772127">
        <w:rPr>
          <w:rFonts w:eastAsia="等线"/>
          <w:b/>
        </w:rPr>
        <w:t xml:space="preserve"> for 24 PRBs</w:t>
      </w:r>
      <w:r w:rsidR="00772127" w:rsidRPr="00772127">
        <w:rPr>
          <w:rFonts w:eastAsia="等线" w:hint="eastAsia"/>
          <w:b/>
        </w:rPr>
        <w:t>≤</w:t>
      </w:r>
      <w:r w:rsidR="00772127" w:rsidRPr="00772127">
        <w:rPr>
          <w:rFonts w:eastAsia="等线"/>
          <w:b/>
        </w:rPr>
        <w:t>SL-PRS BW</w:t>
      </w:r>
      <w:r w:rsidR="00772127" w:rsidRPr="00772127">
        <w:rPr>
          <w:rFonts w:eastAsia="等线" w:hint="eastAsia"/>
          <w:b/>
          <w:lang w:eastAsia="zh-CN"/>
        </w:rPr>
        <w:t>＜</w:t>
      </w:r>
      <w:r w:rsidR="00772127" w:rsidRPr="00772127">
        <w:rPr>
          <w:rFonts w:eastAsia="等线" w:hint="eastAsia"/>
          <w:b/>
          <w:lang w:eastAsia="zh-CN"/>
        </w:rPr>
        <w:t>48</w:t>
      </w:r>
      <w:r w:rsidR="00772127" w:rsidRPr="00772127">
        <w:rPr>
          <w:rFonts w:eastAsia="等线"/>
          <w:b/>
        </w:rPr>
        <w:t xml:space="preserve"> PRBs</w:t>
      </w:r>
    </w:p>
    <w:p w:rsidR="004916FF" w:rsidRDefault="003A3ACC" w:rsidP="004916FF">
      <w:pPr>
        <w:rPr>
          <w:lang w:eastAsia="zh-CN"/>
        </w:rPr>
      </w:pPr>
      <w:r>
        <w:rPr>
          <w:lang w:eastAsia="zh-CN"/>
        </w:rPr>
        <w:t>F</w:t>
      </w:r>
      <w:r>
        <w:rPr>
          <w:rFonts w:hint="eastAsia"/>
          <w:lang w:eastAsia="zh-CN"/>
        </w:rPr>
        <w:t xml:space="preserve">or the impact of other signals/channels, </w:t>
      </w:r>
      <w:r w:rsidR="00983BE6">
        <w:rPr>
          <w:rFonts w:hint="eastAsia"/>
          <w:lang w:eastAsia="zh-CN"/>
        </w:rPr>
        <w:t xml:space="preserve">the following way forward is captured </w:t>
      </w:r>
      <w:r w:rsidR="00630DDF">
        <w:rPr>
          <w:rFonts w:hint="eastAsia"/>
          <w:lang w:eastAsia="zh-CN"/>
        </w:rPr>
        <w:t>in [1]</w:t>
      </w:r>
      <w:r>
        <w:rPr>
          <w:rFonts w:hint="eastAsia"/>
          <w:lang w:eastAsia="zh-CN"/>
        </w:rPr>
        <w:t xml:space="preserve">: </w:t>
      </w:r>
    </w:p>
    <w:tbl>
      <w:tblPr>
        <w:tblStyle w:val="af3"/>
        <w:tblW w:w="0" w:type="auto"/>
        <w:tblLook w:val="04A0" w:firstRow="1" w:lastRow="0" w:firstColumn="1" w:lastColumn="0" w:noHBand="0" w:noVBand="1"/>
      </w:tblPr>
      <w:tblGrid>
        <w:gridCol w:w="9857"/>
      </w:tblGrid>
      <w:tr w:rsidR="003A3ACC" w:rsidTr="003A3ACC">
        <w:tc>
          <w:tcPr>
            <w:tcW w:w="9857" w:type="dxa"/>
          </w:tcPr>
          <w:p w:rsidR="00630DDF" w:rsidRPr="00584772" w:rsidRDefault="00630DDF" w:rsidP="00630DDF">
            <w:pPr>
              <w:pStyle w:val="4"/>
              <w:outlineLvl w:val="3"/>
              <w:rPr>
                <w:sz w:val="20"/>
              </w:rPr>
            </w:pPr>
            <w:r w:rsidRPr="00584772">
              <w:rPr>
                <w:sz w:val="20"/>
                <w:lang w:eastAsia="ko-KR"/>
              </w:rPr>
              <w:t>Issue 1-</w:t>
            </w:r>
            <w:r w:rsidRPr="00584772">
              <w:rPr>
                <w:sz w:val="20"/>
              </w:rPr>
              <w:t>1-5</w:t>
            </w:r>
            <w:r w:rsidRPr="00584772">
              <w:rPr>
                <w:sz w:val="20"/>
                <w:lang w:eastAsia="ko-KR"/>
              </w:rPr>
              <w:t xml:space="preserve">: </w:t>
            </w:r>
            <w:r w:rsidRPr="00584772">
              <w:rPr>
                <w:sz w:val="20"/>
              </w:rPr>
              <w:t>Impact of other channels/signals/SL procedures</w:t>
            </w:r>
          </w:p>
          <w:p w:rsidR="00630DDF" w:rsidRPr="00584772" w:rsidRDefault="00630DDF" w:rsidP="00630DDF">
            <w:pPr>
              <w:spacing w:after="120"/>
              <w:rPr>
                <w:i/>
                <w:lang w:eastAsia="zh-CN"/>
              </w:rPr>
            </w:pPr>
            <w:r w:rsidRPr="00584772">
              <w:rPr>
                <w:i/>
                <w:lang w:eastAsia="zh-CN"/>
              </w:rPr>
              <w:t xml:space="preserve">Way forward: </w:t>
            </w:r>
          </w:p>
          <w:p w:rsidR="00630DDF" w:rsidRPr="00584772" w:rsidRDefault="00630DDF" w:rsidP="00841189">
            <w:pPr>
              <w:pStyle w:val="af8"/>
              <w:widowControl/>
              <w:numPr>
                <w:ilvl w:val="0"/>
                <w:numId w:val="4"/>
              </w:numPr>
              <w:overflowPunct w:val="0"/>
              <w:autoSpaceDE w:val="0"/>
              <w:autoSpaceDN w:val="0"/>
              <w:adjustRightInd w:val="0"/>
              <w:spacing w:before="0" w:after="120" w:line="240" w:lineRule="auto"/>
              <w:ind w:left="936" w:firstLineChars="0"/>
              <w:jc w:val="left"/>
              <w:rPr>
                <w:sz w:val="20"/>
                <w:szCs w:val="20"/>
              </w:rPr>
            </w:pPr>
            <w:r w:rsidRPr="00584772">
              <w:rPr>
                <w:sz w:val="20"/>
                <w:szCs w:val="20"/>
              </w:rPr>
              <w:t>FFS: SL PRS measurement requirements apply provided that reception/transmission of the slots containing SL PRS is not dropped due to other SL procedures (e.g., Selection/Reselection of V2X Synchronization Reference Source).</w:t>
            </w:r>
          </w:p>
          <w:p w:rsidR="00630DDF" w:rsidRPr="00584772" w:rsidRDefault="00630DDF" w:rsidP="00841189">
            <w:pPr>
              <w:pStyle w:val="af8"/>
              <w:widowControl/>
              <w:numPr>
                <w:ilvl w:val="0"/>
                <w:numId w:val="4"/>
              </w:numPr>
              <w:overflowPunct w:val="0"/>
              <w:autoSpaceDE w:val="0"/>
              <w:autoSpaceDN w:val="0"/>
              <w:adjustRightInd w:val="0"/>
              <w:spacing w:before="0" w:after="120" w:line="240" w:lineRule="auto"/>
              <w:ind w:left="936" w:firstLineChars="0"/>
              <w:jc w:val="left"/>
              <w:rPr>
                <w:sz w:val="20"/>
                <w:szCs w:val="20"/>
              </w:rPr>
            </w:pPr>
            <w:r w:rsidRPr="00584772">
              <w:rPr>
                <w:rFonts w:eastAsiaTheme="minorEastAsia"/>
                <w:sz w:val="20"/>
                <w:szCs w:val="20"/>
              </w:rPr>
              <w:t xml:space="preserve">FFS: If the reception/transmission of the slots containing SL-PRS is dropped, </w:t>
            </w:r>
          </w:p>
          <w:p w:rsidR="00630DDF" w:rsidRPr="00584772" w:rsidRDefault="00630DDF" w:rsidP="00841189">
            <w:pPr>
              <w:pStyle w:val="af8"/>
              <w:widowControl/>
              <w:numPr>
                <w:ilvl w:val="1"/>
                <w:numId w:val="4"/>
              </w:numPr>
              <w:overflowPunct w:val="0"/>
              <w:autoSpaceDE w:val="0"/>
              <w:autoSpaceDN w:val="0"/>
              <w:adjustRightInd w:val="0"/>
              <w:spacing w:before="0" w:after="120" w:line="240" w:lineRule="auto"/>
              <w:ind w:left="1656" w:firstLineChars="0"/>
              <w:jc w:val="left"/>
              <w:rPr>
                <w:sz w:val="20"/>
                <w:szCs w:val="20"/>
              </w:rPr>
            </w:pPr>
            <w:r w:rsidRPr="00584772">
              <w:rPr>
                <w:rFonts w:eastAsiaTheme="minorEastAsia"/>
                <w:sz w:val="20"/>
                <w:szCs w:val="20"/>
              </w:rPr>
              <w:t xml:space="preserve">Option 1A: the measurement period can be extended but the exact extension is not specified. </w:t>
            </w:r>
          </w:p>
          <w:p w:rsidR="00630DDF" w:rsidRPr="00584772" w:rsidRDefault="00630DDF" w:rsidP="00841189">
            <w:pPr>
              <w:pStyle w:val="af8"/>
              <w:widowControl/>
              <w:numPr>
                <w:ilvl w:val="1"/>
                <w:numId w:val="4"/>
              </w:numPr>
              <w:overflowPunct w:val="0"/>
              <w:autoSpaceDE w:val="0"/>
              <w:autoSpaceDN w:val="0"/>
              <w:adjustRightInd w:val="0"/>
              <w:spacing w:before="0" w:after="120" w:line="240" w:lineRule="auto"/>
              <w:ind w:left="1656" w:firstLineChars="0"/>
              <w:jc w:val="left"/>
              <w:rPr>
                <w:rFonts w:eastAsia="MS Mincho"/>
                <w:sz w:val="20"/>
                <w:szCs w:val="20"/>
                <w:lang w:eastAsia="en-US"/>
              </w:rPr>
            </w:pPr>
            <w:r w:rsidRPr="00584772">
              <w:rPr>
                <w:rFonts w:eastAsiaTheme="minorEastAsia"/>
                <w:sz w:val="20"/>
                <w:szCs w:val="20"/>
              </w:rPr>
              <w:t xml:space="preserve">Option 1B: </w:t>
            </w:r>
            <w:r w:rsidRPr="00584772">
              <w:rPr>
                <w:sz w:val="20"/>
                <w:szCs w:val="20"/>
              </w:rPr>
              <w:t>the measurement period can be extended. RAN4 will specify how exactly the measurement period is extended, e.g.</w:t>
            </w:r>
          </w:p>
          <w:p w:rsidR="00630DDF" w:rsidRPr="00584772" w:rsidRDefault="00630DDF" w:rsidP="00630DDF">
            <w:pPr>
              <w:jc w:val="center"/>
              <w:rPr>
                <w:b/>
                <w:i/>
              </w:rPr>
            </w:pPr>
            <w:r w:rsidRPr="00584772">
              <w:rPr>
                <w:rFonts w:eastAsiaTheme="minorEastAsia" w:cstheme="minorBidi"/>
                <w:position w:val="-24"/>
                <w:lang w:val="en-US"/>
              </w:rPr>
              <w:object w:dxaOrig="213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5pt;height:29.15pt" o:ole="">
                  <v:imagedata r:id="rId8" o:title=""/>
                </v:shape>
                <o:OLEObject Type="Embed" ProgID="Equation.DSMT4" ShapeID="_x0000_i1025" DrawAspect="Content" ObjectID="_1769908107" r:id="rId9"/>
              </w:object>
            </w:r>
          </w:p>
          <w:p w:rsidR="00630DDF" w:rsidRPr="00584772" w:rsidRDefault="00630DDF" w:rsidP="00630DDF">
            <w:pPr>
              <w:ind w:leftChars="800" w:left="1600"/>
              <w:rPr>
                <w:lang w:eastAsia="zh-CN"/>
              </w:rPr>
            </w:pPr>
            <w:r w:rsidRPr="00584772">
              <w:t xml:space="preserve">Where, </w:t>
            </w:r>
          </w:p>
          <w:p w:rsidR="003A3ACC" w:rsidRPr="00630DDF" w:rsidRDefault="00630DDF" w:rsidP="00841189">
            <w:pPr>
              <w:pStyle w:val="af8"/>
              <w:numPr>
                <w:ilvl w:val="0"/>
                <w:numId w:val="5"/>
              </w:numPr>
              <w:ind w:firstLineChars="0"/>
              <w:rPr>
                <w:lang w:eastAsia="en-US"/>
              </w:rPr>
            </w:pPr>
            <w:r w:rsidRPr="00584772">
              <w:rPr>
                <w:sz w:val="20"/>
                <w:szCs w:val="20"/>
              </w:rPr>
              <w:t>L is the number of SL-PRS sample not available at the UE during T</w:t>
            </w:r>
            <w:r w:rsidRPr="00584772">
              <w:rPr>
                <w:sz w:val="20"/>
                <w:szCs w:val="20"/>
                <w:vertAlign w:val="subscript"/>
              </w:rPr>
              <w:t xml:space="preserve">SL RSTD </w:t>
            </w:r>
            <w:r w:rsidRPr="00584772">
              <w:rPr>
                <w:sz w:val="20"/>
                <w:szCs w:val="20"/>
              </w:rPr>
              <w:t>for SL-PRS RSTD measurement, where L≤Lmax.</w:t>
            </w:r>
          </w:p>
        </w:tc>
      </w:tr>
    </w:tbl>
    <w:p w:rsidR="003A3ACC" w:rsidRDefault="003922EE" w:rsidP="00F81DDF">
      <w:pPr>
        <w:spacing w:beforeLines="50" w:before="120"/>
        <w:rPr>
          <w:lang w:eastAsia="zh-CN"/>
        </w:rPr>
      </w:pPr>
      <w:r>
        <w:rPr>
          <w:lang w:eastAsia="zh-CN"/>
        </w:rPr>
        <w:t>A</w:t>
      </w:r>
      <w:r>
        <w:rPr>
          <w:rFonts w:hint="eastAsia"/>
          <w:lang w:eastAsia="zh-CN"/>
        </w:rPr>
        <w:t>s we discussed in last meeting, b</w:t>
      </w:r>
      <w:r w:rsidR="00990C92">
        <w:rPr>
          <w:rFonts w:hint="eastAsia"/>
          <w:lang w:eastAsia="zh-CN"/>
        </w:rPr>
        <w:t>ased on RAN1 agreements, for dedicated resource pool</w:t>
      </w:r>
      <w:r w:rsidR="00BF3386">
        <w:rPr>
          <w:rFonts w:hint="eastAsia"/>
          <w:lang w:eastAsia="zh-CN"/>
        </w:rPr>
        <w:t xml:space="preserve"> for SL positioning</w:t>
      </w:r>
      <w:r w:rsidR="00990C92">
        <w:rPr>
          <w:rFonts w:hint="eastAsia"/>
          <w:lang w:eastAsia="zh-CN"/>
        </w:rPr>
        <w:t>, there are no other signals/channels</w:t>
      </w:r>
      <w:r w:rsidR="00BF3386">
        <w:rPr>
          <w:rFonts w:hint="eastAsia"/>
          <w:lang w:eastAsia="zh-CN"/>
        </w:rPr>
        <w:t xml:space="preserve"> allocated</w:t>
      </w:r>
      <w:r w:rsidR="00990C92">
        <w:rPr>
          <w:rFonts w:hint="eastAsia"/>
          <w:lang w:eastAsia="zh-CN"/>
        </w:rPr>
        <w:t xml:space="preserve">, i.e., no need to </w:t>
      </w:r>
      <w:r w:rsidR="002C6A4C">
        <w:rPr>
          <w:rFonts w:hint="eastAsia"/>
          <w:lang w:eastAsia="zh-CN"/>
        </w:rPr>
        <w:t>consider</w:t>
      </w:r>
      <w:r w:rsidR="00990C92">
        <w:rPr>
          <w:rFonts w:hint="eastAsia"/>
          <w:lang w:eastAsia="zh-CN"/>
        </w:rPr>
        <w:t xml:space="preserve"> the impact of other signals/channels. </w:t>
      </w:r>
      <w:r w:rsidR="00CD6921">
        <w:rPr>
          <w:lang w:eastAsia="zh-CN"/>
        </w:rPr>
        <w:t>F</w:t>
      </w:r>
      <w:r w:rsidR="00CD6921">
        <w:rPr>
          <w:rFonts w:hint="eastAsia"/>
          <w:lang w:eastAsia="zh-CN"/>
        </w:rPr>
        <w:t xml:space="preserve">or shared resource pool, there are other resources </w:t>
      </w:r>
      <w:r w:rsidR="00E0285E">
        <w:rPr>
          <w:rFonts w:hint="eastAsia"/>
          <w:lang w:eastAsia="zh-CN"/>
        </w:rPr>
        <w:t>allocated</w:t>
      </w:r>
      <w:r w:rsidR="00CD6921">
        <w:rPr>
          <w:rFonts w:hint="eastAsia"/>
          <w:lang w:eastAsia="zh-CN"/>
        </w:rPr>
        <w:t xml:space="preserve"> but TDMed with SL-PRS. </w:t>
      </w:r>
      <w:r w:rsidR="00360B5D">
        <w:rPr>
          <w:lang w:eastAsia="zh-CN"/>
        </w:rPr>
        <w:t>I</w:t>
      </w:r>
      <w:r w:rsidR="00360B5D">
        <w:rPr>
          <w:rFonts w:hint="eastAsia"/>
          <w:lang w:eastAsia="zh-CN"/>
        </w:rPr>
        <w:t>f anchor UEs are not synchronized, how to handle the collision between SL-PRS from one anchor UE and the other signals from another anchor UE is left to RAN1</w:t>
      </w:r>
      <w:r w:rsidR="00CD6921">
        <w:rPr>
          <w:rFonts w:hint="eastAsia"/>
          <w:lang w:eastAsia="zh-CN"/>
        </w:rPr>
        <w:t xml:space="preserve">. </w:t>
      </w:r>
      <w:r w:rsidR="00360B5D">
        <w:rPr>
          <w:lang w:eastAsia="zh-CN"/>
        </w:rPr>
        <w:t>F</w:t>
      </w:r>
      <w:r w:rsidR="00360B5D">
        <w:rPr>
          <w:rFonts w:hint="eastAsia"/>
          <w:lang w:eastAsia="zh-CN"/>
        </w:rPr>
        <w:t xml:space="preserve">rom RAN4 perspective, </w:t>
      </w:r>
      <w:r w:rsidR="00B45E46">
        <w:rPr>
          <w:rFonts w:hint="eastAsia"/>
          <w:lang w:eastAsia="zh-CN"/>
        </w:rPr>
        <w:t xml:space="preserve">the requirements applicability of legacy PRS measurement can be reused, i.e., </w:t>
      </w:r>
      <w:r w:rsidR="00360B5D">
        <w:rPr>
          <w:rFonts w:hint="eastAsia"/>
          <w:lang w:eastAsia="zh-CN"/>
        </w:rPr>
        <w:t xml:space="preserve">the requirements for shared resource pool apply when no SL-PRS is dropped during the measurement period. </w:t>
      </w:r>
    </w:p>
    <w:p w:rsidR="00AA72B8" w:rsidRDefault="00AA72B8" w:rsidP="00F81DDF">
      <w:pPr>
        <w:spacing w:beforeLines="50" w:before="120"/>
        <w:rPr>
          <w:lang w:eastAsia="zh-CN"/>
        </w:rPr>
      </w:pPr>
      <w:r>
        <w:rPr>
          <w:lang w:eastAsia="zh-CN"/>
        </w:rPr>
        <w:t>I</w:t>
      </w:r>
      <w:r>
        <w:rPr>
          <w:rFonts w:hint="eastAsia"/>
          <w:lang w:eastAsia="zh-CN"/>
        </w:rPr>
        <w:t xml:space="preserve">n </w:t>
      </w:r>
      <w:r w:rsidR="003F24ED">
        <w:rPr>
          <w:rFonts w:hint="eastAsia"/>
          <w:lang w:eastAsia="zh-CN"/>
        </w:rPr>
        <w:t>previous</w:t>
      </w:r>
      <w:r>
        <w:rPr>
          <w:rFonts w:hint="eastAsia"/>
          <w:lang w:eastAsia="zh-CN"/>
        </w:rPr>
        <w:t xml:space="preserve"> meeting, one case </w:t>
      </w:r>
      <w:r w:rsidR="00832E8E">
        <w:rPr>
          <w:rFonts w:hint="eastAsia"/>
          <w:lang w:eastAsia="zh-CN"/>
        </w:rPr>
        <w:t xml:space="preserve">was raised </w:t>
      </w:r>
      <w:r>
        <w:rPr>
          <w:rFonts w:hint="eastAsia"/>
          <w:lang w:eastAsia="zh-CN"/>
        </w:rPr>
        <w:t xml:space="preserve">when </w:t>
      </w:r>
      <w:r>
        <w:rPr>
          <w:rFonts w:hint="eastAsia"/>
          <w:szCs w:val="24"/>
          <w:lang w:eastAsia="zh-CN"/>
        </w:rPr>
        <w:t>s</w:t>
      </w:r>
      <w:r w:rsidRPr="00310E29">
        <w:rPr>
          <w:szCs w:val="24"/>
          <w:lang w:eastAsia="zh-CN"/>
        </w:rPr>
        <w:t>election/</w:t>
      </w:r>
      <w:r>
        <w:rPr>
          <w:rFonts w:hint="eastAsia"/>
          <w:szCs w:val="24"/>
          <w:lang w:eastAsia="zh-CN"/>
        </w:rPr>
        <w:t>r</w:t>
      </w:r>
      <w:r w:rsidRPr="00310E29">
        <w:rPr>
          <w:szCs w:val="24"/>
          <w:lang w:eastAsia="zh-CN"/>
        </w:rPr>
        <w:t>eselection of V2X Synchronization Reference Source</w:t>
      </w:r>
      <w:r>
        <w:rPr>
          <w:rFonts w:hint="eastAsia"/>
          <w:szCs w:val="24"/>
          <w:lang w:eastAsia="zh-CN"/>
        </w:rPr>
        <w:t xml:space="preserve"> occur</w:t>
      </w:r>
      <w:r w:rsidR="00832E8E">
        <w:rPr>
          <w:rFonts w:hint="eastAsia"/>
          <w:szCs w:val="24"/>
          <w:lang w:eastAsia="zh-CN"/>
        </w:rPr>
        <w:t xml:space="preserve">s during SL PRS based measurement period. Based on existing sidelink requirements in 12.4, </w:t>
      </w:r>
      <w:r w:rsidR="00C53CB6">
        <w:rPr>
          <w:rFonts w:hint="eastAsia"/>
          <w:szCs w:val="24"/>
          <w:lang w:eastAsia="zh-CN"/>
        </w:rPr>
        <w:t xml:space="preserve">for certain cases, </w:t>
      </w:r>
      <w:r w:rsidR="00832E8E">
        <w:rPr>
          <w:rFonts w:hint="eastAsia"/>
          <w:szCs w:val="24"/>
          <w:lang w:eastAsia="zh-CN"/>
        </w:rPr>
        <w:t>UE is allowed to drop some of V2X data and SLSS transmission during the detection time</w:t>
      </w:r>
      <w:r w:rsidR="00C53CB6">
        <w:rPr>
          <w:rFonts w:hint="eastAsia"/>
          <w:szCs w:val="24"/>
          <w:lang w:eastAsia="zh-CN"/>
        </w:rPr>
        <w:t xml:space="preserve">. </w:t>
      </w:r>
      <w:r w:rsidR="00C53CB6">
        <w:rPr>
          <w:szCs w:val="24"/>
          <w:lang w:eastAsia="zh-CN"/>
        </w:rPr>
        <w:t>I</w:t>
      </w:r>
      <w:r w:rsidR="00C53CB6">
        <w:rPr>
          <w:rFonts w:hint="eastAsia"/>
          <w:szCs w:val="24"/>
          <w:lang w:eastAsia="zh-CN"/>
        </w:rPr>
        <w:t xml:space="preserve">f SL PRS is dropped, the measurement period requirements would be impacted. </w:t>
      </w:r>
      <w:r w:rsidR="00474E28">
        <w:rPr>
          <w:szCs w:val="24"/>
          <w:lang w:eastAsia="zh-CN"/>
        </w:rPr>
        <w:t>T</w:t>
      </w:r>
      <w:r w:rsidR="00474E28">
        <w:rPr>
          <w:rFonts w:hint="eastAsia"/>
          <w:szCs w:val="24"/>
          <w:lang w:eastAsia="zh-CN"/>
        </w:rPr>
        <w:t>his may be the possible case, but we think we don</w:t>
      </w:r>
      <w:r w:rsidR="00474E28">
        <w:rPr>
          <w:szCs w:val="24"/>
          <w:lang w:eastAsia="zh-CN"/>
        </w:rPr>
        <w:t>’</w:t>
      </w:r>
      <w:r w:rsidR="00474E28">
        <w:rPr>
          <w:rFonts w:hint="eastAsia"/>
          <w:szCs w:val="24"/>
          <w:lang w:eastAsia="zh-CN"/>
        </w:rPr>
        <w:t xml:space="preserve">t need to differentiate every case when PRS is dropped. </w:t>
      </w:r>
      <w:r w:rsidR="00474E28">
        <w:rPr>
          <w:szCs w:val="24"/>
          <w:lang w:eastAsia="zh-CN"/>
        </w:rPr>
        <w:t>A</w:t>
      </w:r>
      <w:r w:rsidR="00474E28">
        <w:rPr>
          <w:rFonts w:hint="eastAsia"/>
          <w:szCs w:val="24"/>
          <w:lang w:eastAsia="zh-CN"/>
        </w:rPr>
        <w:t xml:space="preserve">nd the </w:t>
      </w:r>
      <w:r w:rsidR="00035A01">
        <w:rPr>
          <w:szCs w:val="24"/>
          <w:lang w:eastAsia="zh-CN"/>
        </w:rPr>
        <w:t>approaches</w:t>
      </w:r>
      <w:r w:rsidR="00474E28">
        <w:rPr>
          <w:rFonts w:hint="eastAsia"/>
          <w:szCs w:val="24"/>
          <w:lang w:eastAsia="zh-CN"/>
        </w:rPr>
        <w:t xml:space="preserve"> in legacy PRS measurements can be reused, i.e., add a general description that the requirements apply</w:t>
      </w:r>
      <w:r w:rsidR="007820C5">
        <w:rPr>
          <w:rFonts w:hint="eastAsia"/>
          <w:szCs w:val="24"/>
          <w:lang w:eastAsia="zh-CN"/>
        </w:rPr>
        <w:t xml:space="preserve"> provided that SL PRS was not dropped during the measurement period. </w:t>
      </w:r>
    </w:p>
    <w:p w:rsidR="00C91699" w:rsidRPr="00573BD2" w:rsidRDefault="00C91699" w:rsidP="00C91699">
      <w:pPr>
        <w:spacing w:beforeLines="50" w:before="120"/>
        <w:rPr>
          <w:b/>
          <w:szCs w:val="24"/>
          <w:lang w:eastAsia="zh-CN"/>
        </w:rPr>
      </w:pPr>
      <w:r w:rsidRPr="00573BD2">
        <w:rPr>
          <w:b/>
          <w:lang w:val="en-US"/>
        </w:rPr>
        <w:t>P</w:t>
      </w:r>
      <w:r w:rsidRPr="00573BD2">
        <w:rPr>
          <w:rFonts w:hint="eastAsia"/>
          <w:b/>
          <w:lang w:val="en-US"/>
        </w:rPr>
        <w:t>roposal</w:t>
      </w:r>
      <w:r w:rsidR="00457A47" w:rsidRPr="00573BD2">
        <w:rPr>
          <w:rFonts w:hint="eastAsia"/>
          <w:b/>
          <w:lang w:val="en-US" w:eastAsia="zh-CN"/>
        </w:rPr>
        <w:t xml:space="preserve"> </w:t>
      </w:r>
      <w:r w:rsidR="005A61E9">
        <w:rPr>
          <w:rFonts w:hint="eastAsia"/>
          <w:b/>
          <w:lang w:val="en-US" w:eastAsia="zh-CN"/>
        </w:rPr>
        <w:t>3</w:t>
      </w:r>
      <w:r w:rsidRPr="00573BD2">
        <w:rPr>
          <w:rFonts w:hint="eastAsia"/>
          <w:b/>
          <w:lang w:val="en-US"/>
        </w:rPr>
        <w:t xml:space="preserve">: </w:t>
      </w:r>
      <w:r w:rsidR="006D7B89" w:rsidRPr="00573BD2">
        <w:rPr>
          <w:rFonts w:hint="eastAsia"/>
          <w:b/>
          <w:lang w:val="en-US" w:eastAsia="zh-CN"/>
        </w:rPr>
        <w:t xml:space="preserve">The </w:t>
      </w:r>
      <w:r w:rsidR="006D7B89" w:rsidRPr="00573BD2">
        <w:rPr>
          <w:rFonts w:hint="eastAsia"/>
          <w:b/>
          <w:lang w:eastAsia="zh-CN"/>
        </w:rPr>
        <w:t xml:space="preserve">SL-PRS based measurement requirements apply </w:t>
      </w:r>
      <w:r w:rsidR="00C14DB7" w:rsidRPr="00573BD2">
        <w:rPr>
          <w:rFonts w:hint="eastAsia"/>
          <w:b/>
          <w:lang w:eastAsia="zh-CN"/>
        </w:rPr>
        <w:t xml:space="preserve">provided </w:t>
      </w:r>
      <w:r w:rsidR="006D7B89" w:rsidRPr="00573BD2">
        <w:rPr>
          <w:rFonts w:hint="eastAsia"/>
          <w:b/>
          <w:lang w:eastAsia="zh-CN"/>
        </w:rPr>
        <w:t xml:space="preserve">no SL-PRS </w:t>
      </w:r>
      <w:r w:rsidR="0078516E" w:rsidRPr="00573BD2">
        <w:rPr>
          <w:rFonts w:hint="eastAsia"/>
          <w:b/>
          <w:lang w:eastAsia="zh-CN"/>
        </w:rPr>
        <w:t xml:space="preserve">symbols are </w:t>
      </w:r>
      <w:r w:rsidR="006D7B89" w:rsidRPr="00573BD2">
        <w:rPr>
          <w:rFonts w:hint="eastAsia"/>
          <w:b/>
          <w:lang w:eastAsia="zh-CN"/>
        </w:rPr>
        <w:t>dropped during the measurement period</w:t>
      </w:r>
      <w:r w:rsidRPr="00573BD2">
        <w:rPr>
          <w:rFonts w:hint="eastAsia"/>
          <w:b/>
          <w:szCs w:val="24"/>
          <w:lang w:eastAsia="zh-CN"/>
        </w:rPr>
        <w:t xml:space="preserve">. </w:t>
      </w:r>
      <w:r w:rsidR="00772157">
        <w:rPr>
          <w:b/>
          <w:szCs w:val="24"/>
          <w:lang w:eastAsia="zh-CN"/>
        </w:rPr>
        <w:t>N</w:t>
      </w:r>
      <w:r w:rsidR="00772157">
        <w:rPr>
          <w:rFonts w:hint="eastAsia"/>
          <w:b/>
          <w:szCs w:val="24"/>
          <w:lang w:eastAsia="zh-CN"/>
        </w:rPr>
        <w:t xml:space="preserve">o need to further define the requirements when SL-PRS is dropped. </w:t>
      </w:r>
    </w:p>
    <w:p w:rsidR="00627C2C" w:rsidRDefault="00ED42D4" w:rsidP="00C15C00">
      <w:pPr>
        <w:spacing w:beforeLines="50" w:before="120"/>
        <w:rPr>
          <w:szCs w:val="24"/>
          <w:lang w:eastAsia="zh-CN"/>
        </w:rPr>
      </w:pPr>
      <w:r>
        <w:rPr>
          <w:szCs w:val="24"/>
          <w:lang w:eastAsia="zh-CN"/>
        </w:rPr>
        <w:t>F</w:t>
      </w:r>
      <w:r>
        <w:rPr>
          <w:rFonts w:hint="eastAsia"/>
          <w:szCs w:val="24"/>
          <w:lang w:eastAsia="zh-CN"/>
        </w:rPr>
        <w:t>or the impact of network coverage change</w:t>
      </w:r>
      <w:r w:rsidR="00627C2C">
        <w:rPr>
          <w:rFonts w:hint="eastAsia"/>
          <w:szCs w:val="24"/>
          <w:lang w:eastAsia="zh-CN"/>
        </w:rPr>
        <w:t xml:space="preserve">, </w:t>
      </w:r>
      <w:r w:rsidR="000E4927">
        <w:rPr>
          <w:rFonts w:hint="eastAsia"/>
          <w:szCs w:val="24"/>
          <w:lang w:eastAsia="zh-CN"/>
        </w:rPr>
        <w:t xml:space="preserve">one </w:t>
      </w:r>
      <w:r w:rsidR="000E4927">
        <w:rPr>
          <w:szCs w:val="24"/>
          <w:lang w:eastAsia="zh-CN"/>
        </w:rPr>
        <w:t>argument</w:t>
      </w:r>
      <w:r w:rsidR="000E4927">
        <w:rPr>
          <w:rFonts w:hint="eastAsia"/>
          <w:szCs w:val="24"/>
          <w:lang w:eastAsia="zh-CN"/>
        </w:rPr>
        <w:t xml:space="preserve"> in last meeting is that the SL-PRS resource allocation may be interrupted </w:t>
      </w:r>
      <w:r w:rsidR="001B1087">
        <w:rPr>
          <w:rFonts w:hint="eastAsia"/>
          <w:szCs w:val="24"/>
          <w:lang w:eastAsia="zh-CN"/>
        </w:rPr>
        <w:t xml:space="preserve">or stopped </w:t>
      </w:r>
      <w:r w:rsidR="000E4927">
        <w:rPr>
          <w:rFonts w:hint="eastAsia"/>
          <w:szCs w:val="24"/>
          <w:lang w:eastAsia="zh-CN"/>
        </w:rPr>
        <w:t xml:space="preserve">when there is coverage status change, but </w:t>
      </w:r>
      <w:r w:rsidR="00A96A9A">
        <w:rPr>
          <w:rFonts w:hint="eastAsia"/>
          <w:szCs w:val="24"/>
          <w:lang w:eastAsia="zh-CN"/>
        </w:rPr>
        <w:t xml:space="preserve">as far as we know, there is no such </w:t>
      </w:r>
      <w:r w:rsidR="00A96A9A">
        <w:rPr>
          <w:szCs w:val="24"/>
          <w:lang w:eastAsia="zh-CN"/>
        </w:rPr>
        <w:t>behaviour</w:t>
      </w:r>
      <w:r w:rsidR="00A96A9A">
        <w:rPr>
          <w:rFonts w:hint="eastAsia"/>
          <w:szCs w:val="24"/>
          <w:lang w:eastAsia="zh-CN"/>
        </w:rPr>
        <w:t xml:space="preserve"> defined in RAN1/2</w:t>
      </w:r>
      <w:r w:rsidR="00627C2C">
        <w:rPr>
          <w:rFonts w:hint="eastAsia"/>
          <w:szCs w:val="24"/>
          <w:lang w:eastAsia="zh-CN"/>
        </w:rPr>
        <w:t xml:space="preserve">. </w:t>
      </w:r>
      <w:r w:rsidR="00AB355B">
        <w:rPr>
          <w:szCs w:val="24"/>
          <w:lang w:eastAsia="zh-CN"/>
        </w:rPr>
        <w:t>A</w:t>
      </w:r>
      <w:r w:rsidR="00AB355B">
        <w:rPr>
          <w:rFonts w:hint="eastAsia"/>
          <w:szCs w:val="24"/>
          <w:lang w:eastAsia="zh-CN"/>
        </w:rPr>
        <w:t xml:space="preserve">nd </w:t>
      </w:r>
      <w:r w:rsidR="006A02F3">
        <w:rPr>
          <w:rFonts w:hint="eastAsia"/>
          <w:szCs w:val="24"/>
          <w:lang w:eastAsia="zh-CN"/>
        </w:rPr>
        <w:t>b</w:t>
      </w:r>
      <w:r w:rsidR="00823E47">
        <w:rPr>
          <w:rFonts w:hint="eastAsia"/>
          <w:szCs w:val="24"/>
          <w:lang w:eastAsia="zh-CN"/>
        </w:rPr>
        <w:t xml:space="preserve">ased on the </w:t>
      </w:r>
      <w:r w:rsidR="00E275CB">
        <w:rPr>
          <w:rFonts w:hint="eastAsia"/>
          <w:szCs w:val="24"/>
          <w:lang w:eastAsia="zh-CN"/>
        </w:rPr>
        <w:t>agreed</w:t>
      </w:r>
      <w:r w:rsidR="00592795">
        <w:rPr>
          <w:rFonts w:hint="eastAsia"/>
          <w:szCs w:val="24"/>
          <w:lang w:eastAsia="zh-CN"/>
        </w:rPr>
        <w:t xml:space="preserve"> requirements</w:t>
      </w:r>
      <w:r w:rsidR="00823E47">
        <w:rPr>
          <w:rFonts w:hint="eastAsia"/>
          <w:szCs w:val="24"/>
          <w:lang w:eastAsia="zh-CN"/>
        </w:rPr>
        <w:t xml:space="preserve">, no factor will be impacted by the network coverage change. </w:t>
      </w:r>
      <w:r w:rsidR="00C15C00">
        <w:rPr>
          <w:szCs w:val="24"/>
          <w:lang w:eastAsia="zh-CN"/>
        </w:rPr>
        <w:t>S</w:t>
      </w:r>
      <w:r w:rsidR="00C15C00">
        <w:rPr>
          <w:rFonts w:hint="eastAsia"/>
          <w:szCs w:val="24"/>
          <w:lang w:eastAsia="zh-CN"/>
        </w:rPr>
        <w:t xml:space="preserve">o </w:t>
      </w:r>
      <w:r w:rsidR="00627C2C">
        <w:rPr>
          <w:rFonts w:hint="eastAsia"/>
          <w:szCs w:val="24"/>
          <w:lang w:eastAsia="zh-CN"/>
        </w:rPr>
        <w:t xml:space="preserve">we think no need to consider the scenario change, i.e. the requirements should still apply. </w:t>
      </w:r>
    </w:p>
    <w:p w:rsidR="00446B57" w:rsidRDefault="00ED42D4" w:rsidP="00ED42D4">
      <w:pPr>
        <w:spacing w:beforeLines="50" w:before="120"/>
        <w:rPr>
          <w:szCs w:val="24"/>
          <w:lang w:eastAsia="zh-CN"/>
        </w:rPr>
      </w:pPr>
      <w:r>
        <w:rPr>
          <w:szCs w:val="24"/>
          <w:lang w:eastAsia="zh-CN"/>
        </w:rPr>
        <w:t>F</w:t>
      </w:r>
      <w:r>
        <w:rPr>
          <w:rFonts w:hint="eastAsia"/>
          <w:szCs w:val="24"/>
          <w:lang w:eastAsia="zh-CN"/>
        </w:rPr>
        <w:t xml:space="preserve">or the impact of Uu link </w:t>
      </w:r>
      <w:r w:rsidR="0027255C">
        <w:rPr>
          <w:rFonts w:hint="eastAsia"/>
          <w:szCs w:val="24"/>
          <w:lang w:eastAsia="zh-CN"/>
        </w:rPr>
        <w:t>connection</w:t>
      </w:r>
      <w:r w:rsidR="00DD681B">
        <w:rPr>
          <w:rFonts w:hint="eastAsia"/>
          <w:szCs w:val="24"/>
          <w:lang w:eastAsia="zh-CN"/>
        </w:rPr>
        <w:t xml:space="preserve">, </w:t>
      </w:r>
      <w:r w:rsidR="00287537">
        <w:rPr>
          <w:rFonts w:hint="eastAsia"/>
          <w:szCs w:val="24"/>
          <w:lang w:eastAsia="zh-CN"/>
        </w:rPr>
        <w:t>since the requirements we are defining is PC5-only requirement which is based on SL transmission in existing SL system</w:t>
      </w:r>
      <w:r w:rsidR="00DD04E2">
        <w:rPr>
          <w:rFonts w:hint="eastAsia"/>
          <w:szCs w:val="24"/>
          <w:lang w:eastAsia="zh-CN"/>
        </w:rPr>
        <w:t>,</w:t>
      </w:r>
      <w:r w:rsidR="00287537">
        <w:rPr>
          <w:rFonts w:hint="eastAsia"/>
          <w:szCs w:val="24"/>
          <w:lang w:eastAsia="zh-CN"/>
        </w:rPr>
        <w:t xml:space="preserve"> </w:t>
      </w:r>
      <w:r w:rsidR="00DD681B">
        <w:rPr>
          <w:rFonts w:hint="eastAsia"/>
          <w:szCs w:val="24"/>
          <w:lang w:eastAsia="zh-CN"/>
        </w:rPr>
        <w:t>we need to identify which Uu link procedure would impact the SL-PRS transmission/reception and measurement</w:t>
      </w:r>
      <w:r w:rsidR="00FC4716">
        <w:rPr>
          <w:rFonts w:hint="eastAsia"/>
          <w:szCs w:val="24"/>
          <w:lang w:eastAsia="zh-CN"/>
        </w:rPr>
        <w:t xml:space="preserve"> based on existing specification</w:t>
      </w:r>
      <w:r w:rsidR="00AB07E6">
        <w:rPr>
          <w:rFonts w:hint="eastAsia"/>
          <w:szCs w:val="24"/>
          <w:lang w:eastAsia="zh-CN"/>
        </w:rPr>
        <w:t>.</w:t>
      </w:r>
      <w:r w:rsidR="00270898">
        <w:rPr>
          <w:rFonts w:hint="eastAsia"/>
          <w:szCs w:val="24"/>
          <w:lang w:eastAsia="zh-CN"/>
        </w:rPr>
        <w:t xml:space="preserve"> </w:t>
      </w:r>
    </w:p>
    <w:p w:rsidR="00ED42D4" w:rsidRDefault="00AB07E6" w:rsidP="00ED42D4">
      <w:pPr>
        <w:spacing w:beforeLines="50" w:before="120"/>
        <w:rPr>
          <w:szCs w:val="24"/>
          <w:lang w:eastAsia="zh-CN"/>
        </w:rPr>
      </w:pPr>
      <w:r>
        <w:rPr>
          <w:szCs w:val="24"/>
          <w:lang w:eastAsia="zh-CN"/>
        </w:rPr>
        <w:lastRenderedPageBreak/>
        <w:t>I</w:t>
      </w:r>
      <w:r w:rsidR="00270898">
        <w:rPr>
          <w:rFonts w:hint="eastAsia"/>
          <w:szCs w:val="24"/>
          <w:lang w:eastAsia="zh-CN"/>
        </w:rPr>
        <w:t xml:space="preserve">n the </w:t>
      </w:r>
      <w:r w:rsidR="004819BE">
        <w:rPr>
          <w:rFonts w:hint="eastAsia"/>
          <w:szCs w:val="24"/>
          <w:lang w:eastAsia="zh-CN"/>
        </w:rPr>
        <w:t xml:space="preserve">current </w:t>
      </w:r>
      <w:r w:rsidR="00270898">
        <w:rPr>
          <w:rFonts w:hint="eastAsia"/>
          <w:szCs w:val="24"/>
          <w:lang w:eastAsia="zh-CN"/>
        </w:rPr>
        <w:t xml:space="preserve">specification, </w:t>
      </w:r>
      <w:r>
        <w:rPr>
          <w:rFonts w:hint="eastAsia"/>
          <w:szCs w:val="24"/>
          <w:lang w:eastAsia="zh-CN"/>
        </w:rPr>
        <w:t xml:space="preserve">the interruption to V2X sidelink due to active BWP switch </w:t>
      </w:r>
      <w:r w:rsidR="00791A31">
        <w:rPr>
          <w:rFonts w:hint="eastAsia"/>
          <w:szCs w:val="24"/>
          <w:lang w:eastAsia="zh-CN"/>
        </w:rPr>
        <w:t xml:space="preserve">and </w:t>
      </w:r>
      <w:r w:rsidR="00791A31">
        <w:t>due</w:t>
      </w:r>
      <w:r w:rsidR="00791A31">
        <w:rPr>
          <w:rFonts w:hint="eastAsia"/>
          <w:lang w:eastAsia="zh-CN"/>
        </w:rPr>
        <w:t xml:space="preserve"> to</w:t>
      </w:r>
      <w:r w:rsidR="00791A31">
        <w:t xml:space="preserve"> transitions between active and non-active during DRX</w:t>
      </w:r>
      <w:r w:rsidR="00805753">
        <w:rPr>
          <w:rFonts w:hint="eastAsia"/>
          <w:lang w:eastAsia="zh-CN"/>
        </w:rPr>
        <w:t xml:space="preserve"> </w:t>
      </w:r>
      <w:r>
        <w:rPr>
          <w:rFonts w:hint="eastAsia"/>
          <w:szCs w:val="24"/>
          <w:lang w:eastAsia="zh-CN"/>
        </w:rPr>
        <w:t xml:space="preserve">is defined, and </w:t>
      </w:r>
      <w:r w:rsidR="00270898">
        <w:rPr>
          <w:rFonts w:hint="eastAsia"/>
          <w:szCs w:val="24"/>
          <w:lang w:eastAsia="zh-CN"/>
        </w:rPr>
        <w:t xml:space="preserve">there is no any </w:t>
      </w:r>
      <w:r>
        <w:rPr>
          <w:rFonts w:hint="eastAsia"/>
          <w:szCs w:val="24"/>
          <w:lang w:eastAsia="zh-CN"/>
        </w:rPr>
        <w:t xml:space="preserve">other </w:t>
      </w:r>
      <w:r w:rsidR="00270898">
        <w:rPr>
          <w:rFonts w:hint="eastAsia"/>
          <w:szCs w:val="24"/>
          <w:lang w:eastAsia="zh-CN"/>
        </w:rPr>
        <w:t>requirement defined for SL transmission impacted by Uu link change</w:t>
      </w:r>
      <w:r w:rsidR="00ED42D4">
        <w:rPr>
          <w:rFonts w:hint="eastAsia"/>
          <w:szCs w:val="24"/>
          <w:lang w:eastAsia="zh-CN"/>
        </w:rPr>
        <w:t xml:space="preserve">. </w:t>
      </w:r>
      <w:r w:rsidR="00C7495E">
        <w:rPr>
          <w:szCs w:val="24"/>
          <w:lang w:eastAsia="zh-CN"/>
        </w:rPr>
        <w:t>W</w:t>
      </w:r>
      <w:r w:rsidR="00C7495E">
        <w:rPr>
          <w:rFonts w:hint="eastAsia"/>
          <w:szCs w:val="24"/>
          <w:lang w:eastAsia="zh-CN"/>
        </w:rPr>
        <w:t xml:space="preserve">hen </w:t>
      </w:r>
      <w:r w:rsidR="004A31AD">
        <w:rPr>
          <w:rFonts w:hint="eastAsia"/>
          <w:szCs w:val="24"/>
          <w:lang w:eastAsia="zh-CN"/>
        </w:rPr>
        <w:t>there is interruption to V2X sidelink</w:t>
      </w:r>
      <w:r w:rsidR="00C7495E">
        <w:rPr>
          <w:rFonts w:hint="eastAsia"/>
          <w:szCs w:val="24"/>
          <w:lang w:eastAsia="zh-CN"/>
        </w:rPr>
        <w:t xml:space="preserve"> during the SL PRS measurement period, the measurement period may be extended. </w:t>
      </w:r>
      <w:r w:rsidR="009B176C">
        <w:rPr>
          <w:szCs w:val="24"/>
          <w:lang w:eastAsia="zh-CN"/>
        </w:rPr>
        <w:t>B</w:t>
      </w:r>
      <w:r w:rsidR="009B176C">
        <w:rPr>
          <w:rFonts w:hint="eastAsia"/>
          <w:szCs w:val="24"/>
          <w:lang w:eastAsia="zh-CN"/>
        </w:rPr>
        <w:t xml:space="preserve">ut similarly as proposal </w:t>
      </w:r>
      <w:r w:rsidR="001B1087">
        <w:rPr>
          <w:rFonts w:hint="eastAsia"/>
          <w:szCs w:val="24"/>
          <w:lang w:eastAsia="zh-CN"/>
        </w:rPr>
        <w:t>2</w:t>
      </w:r>
      <w:r w:rsidR="009B176C">
        <w:rPr>
          <w:rFonts w:hint="eastAsia"/>
          <w:szCs w:val="24"/>
          <w:lang w:eastAsia="zh-CN"/>
        </w:rPr>
        <w:t>, w</w:t>
      </w:r>
      <w:r w:rsidR="00891E69">
        <w:rPr>
          <w:rFonts w:hint="eastAsia"/>
          <w:szCs w:val="24"/>
          <w:lang w:eastAsia="zh-CN"/>
        </w:rPr>
        <w:t>e don</w:t>
      </w:r>
      <w:r w:rsidR="00891E69">
        <w:rPr>
          <w:szCs w:val="24"/>
          <w:lang w:eastAsia="zh-CN"/>
        </w:rPr>
        <w:t>’</w:t>
      </w:r>
      <w:r w:rsidR="00891E69">
        <w:rPr>
          <w:rFonts w:hint="eastAsia"/>
          <w:szCs w:val="24"/>
          <w:lang w:eastAsia="zh-CN"/>
        </w:rPr>
        <w:t xml:space="preserve">t need to define </w:t>
      </w:r>
      <w:r w:rsidR="00891E69">
        <w:rPr>
          <w:szCs w:val="24"/>
          <w:lang w:eastAsia="zh-CN"/>
        </w:rPr>
        <w:t>the</w:t>
      </w:r>
      <w:r w:rsidR="00891E69">
        <w:rPr>
          <w:rFonts w:hint="eastAsia"/>
          <w:szCs w:val="24"/>
          <w:lang w:eastAsia="zh-CN"/>
        </w:rPr>
        <w:t xml:space="preserve"> exact delay when </w:t>
      </w:r>
      <w:r w:rsidR="00012AE5">
        <w:rPr>
          <w:rFonts w:hint="eastAsia"/>
          <w:szCs w:val="24"/>
          <w:lang w:eastAsia="zh-CN"/>
        </w:rPr>
        <w:t>interruption</w:t>
      </w:r>
      <w:r w:rsidR="00891E69">
        <w:rPr>
          <w:rFonts w:hint="eastAsia"/>
          <w:szCs w:val="24"/>
          <w:lang w:eastAsia="zh-CN"/>
        </w:rPr>
        <w:t xml:space="preserve"> happens but can add the general description in the requirements applicability. </w:t>
      </w:r>
    </w:p>
    <w:p w:rsidR="008F15C2" w:rsidRPr="00856999" w:rsidRDefault="00856999" w:rsidP="00ED42D4">
      <w:pPr>
        <w:spacing w:beforeLines="50" w:before="120"/>
        <w:rPr>
          <w:b/>
          <w:lang w:eastAsia="zh-CN"/>
        </w:rPr>
      </w:pPr>
      <w:r w:rsidRPr="003F2CF6">
        <w:rPr>
          <w:b/>
          <w:lang w:eastAsia="zh-CN"/>
        </w:rPr>
        <w:t>O</w:t>
      </w:r>
      <w:r w:rsidRPr="003F2CF6">
        <w:rPr>
          <w:rFonts w:hint="eastAsia"/>
          <w:b/>
          <w:lang w:eastAsia="zh-CN"/>
        </w:rPr>
        <w:t xml:space="preserve">bservation </w:t>
      </w:r>
      <w:r w:rsidR="00E52B35">
        <w:rPr>
          <w:rFonts w:hint="eastAsia"/>
          <w:b/>
          <w:lang w:eastAsia="zh-CN"/>
        </w:rPr>
        <w:t>1</w:t>
      </w:r>
      <w:r w:rsidRPr="003F2CF6">
        <w:rPr>
          <w:rFonts w:hint="eastAsia"/>
          <w:b/>
          <w:lang w:eastAsia="zh-CN"/>
        </w:rPr>
        <w:t xml:space="preserve">: </w:t>
      </w:r>
      <w:r w:rsidR="00455FCF">
        <w:rPr>
          <w:rFonts w:hint="eastAsia"/>
          <w:b/>
          <w:lang w:eastAsia="zh-CN"/>
        </w:rPr>
        <w:t xml:space="preserve">There is no discussion in RAN1 on </w:t>
      </w:r>
      <w:r w:rsidR="009F53B7">
        <w:rPr>
          <w:rFonts w:hint="eastAsia"/>
          <w:b/>
          <w:lang w:eastAsia="zh-CN"/>
        </w:rPr>
        <w:t xml:space="preserve">the </w:t>
      </w:r>
      <w:r w:rsidR="00455FCF">
        <w:rPr>
          <w:rFonts w:hint="eastAsia"/>
          <w:b/>
          <w:lang w:eastAsia="zh-CN"/>
        </w:rPr>
        <w:t xml:space="preserve">UE </w:t>
      </w:r>
      <w:r w:rsidR="00455FCF">
        <w:rPr>
          <w:b/>
          <w:lang w:eastAsia="zh-CN"/>
        </w:rPr>
        <w:t>behaviour</w:t>
      </w:r>
      <w:r w:rsidR="00455FCF">
        <w:rPr>
          <w:rFonts w:hint="eastAsia"/>
          <w:b/>
          <w:lang w:eastAsia="zh-CN"/>
        </w:rPr>
        <w:t xml:space="preserve"> when </w:t>
      </w:r>
      <w:r w:rsidR="00033E42">
        <w:rPr>
          <w:rFonts w:hint="eastAsia"/>
          <w:b/>
          <w:lang w:eastAsia="zh-CN"/>
        </w:rPr>
        <w:t xml:space="preserve">there is </w:t>
      </w:r>
      <w:r w:rsidR="00455FCF">
        <w:rPr>
          <w:rFonts w:hint="eastAsia"/>
          <w:b/>
          <w:lang w:eastAsia="zh-CN"/>
        </w:rPr>
        <w:t>coverage status change or Uu link connection change</w:t>
      </w:r>
      <w:r>
        <w:rPr>
          <w:rFonts w:hint="eastAsia"/>
          <w:b/>
          <w:lang w:eastAsia="zh-CN"/>
        </w:rPr>
        <w:t xml:space="preserve">. </w:t>
      </w:r>
    </w:p>
    <w:p w:rsidR="00A429A6" w:rsidRPr="003D11D1" w:rsidRDefault="00385F60" w:rsidP="00800794">
      <w:pPr>
        <w:rPr>
          <w:lang w:eastAsia="zh-CN"/>
        </w:rPr>
      </w:pPr>
      <w:r w:rsidRPr="004D58D8">
        <w:rPr>
          <w:b/>
          <w:lang w:val="en-US"/>
        </w:rPr>
        <w:t>P</w:t>
      </w:r>
      <w:r w:rsidRPr="004D58D8">
        <w:rPr>
          <w:rFonts w:hint="eastAsia"/>
          <w:b/>
          <w:lang w:val="en-US"/>
        </w:rPr>
        <w:t xml:space="preserve">roposal </w:t>
      </w:r>
      <w:r w:rsidR="005A61E9">
        <w:rPr>
          <w:rFonts w:hint="eastAsia"/>
          <w:b/>
          <w:lang w:val="en-US" w:eastAsia="zh-CN"/>
        </w:rPr>
        <w:t>4</w:t>
      </w:r>
      <w:r w:rsidRPr="004D58D8">
        <w:rPr>
          <w:rFonts w:hint="eastAsia"/>
          <w:b/>
          <w:lang w:val="en-US"/>
        </w:rPr>
        <w:t xml:space="preserve">: </w:t>
      </w:r>
      <w:r w:rsidR="00631278">
        <w:rPr>
          <w:rFonts w:hint="eastAsia"/>
          <w:b/>
          <w:lang w:val="en-US" w:eastAsia="zh-CN"/>
        </w:rPr>
        <w:t xml:space="preserve">Do not define </w:t>
      </w:r>
      <w:r w:rsidR="00631278">
        <w:rPr>
          <w:b/>
          <w:lang w:val="en-US" w:eastAsia="zh-CN"/>
        </w:rPr>
        <w:t>the</w:t>
      </w:r>
      <w:r>
        <w:rPr>
          <w:rFonts w:hint="eastAsia"/>
          <w:b/>
          <w:lang w:val="en-US" w:eastAsia="zh-CN"/>
        </w:rPr>
        <w:t xml:space="preserve"> SL-PRS based measurement period requirements when there is</w:t>
      </w:r>
      <w:r w:rsidRPr="00DD0247">
        <w:rPr>
          <w:b/>
          <w:lang w:val="en-US" w:eastAsia="zh-CN"/>
        </w:rPr>
        <w:t xml:space="preserve"> network coverage</w:t>
      </w:r>
      <w:r>
        <w:rPr>
          <w:rFonts w:hint="eastAsia"/>
          <w:b/>
          <w:lang w:val="en-US" w:eastAsia="zh-CN"/>
        </w:rPr>
        <w:t xml:space="preserve"> </w:t>
      </w:r>
      <w:r w:rsidRPr="00DD0247">
        <w:rPr>
          <w:b/>
          <w:lang w:val="en-US" w:eastAsia="zh-CN"/>
        </w:rPr>
        <w:t>change</w:t>
      </w:r>
      <w:r w:rsidR="002739EC">
        <w:rPr>
          <w:rFonts w:hint="eastAsia"/>
          <w:b/>
          <w:lang w:val="en-US" w:eastAsia="zh-CN"/>
        </w:rPr>
        <w:t xml:space="preserve"> or </w:t>
      </w:r>
      <w:r w:rsidR="002739EC" w:rsidRPr="002739EC">
        <w:rPr>
          <w:b/>
          <w:lang w:val="en-US" w:eastAsia="zh-CN"/>
        </w:rPr>
        <w:t>Uu link connection distortion</w:t>
      </w:r>
      <w:r>
        <w:rPr>
          <w:rFonts w:hint="eastAsia"/>
          <w:b/>
          <w:lang w:val="en-US" w:eastAsia="zh-CN"/>
        </w:rPr>
        <w:t xml:space="preserve">. </w:t>
      </w:r>
      <w:bookmarkStart w:id="4" w:name="OLE_LINK36"/>
    </w:p>
    <w:bookmarkEnd w:id="4"/>
    <w:p w:rsidR="00964519" w:rsidRDefault="00F81AF2" w:rsidP="00330FF9">
      <w:pPr>
        <w:spacing w:beforeLines="50" w:before="120"/>
        <w:rPr>
          <w:lang w:eastAsia="zh-CN"/>
        </w:rPr>
      </w:pPr>
      <w:r>
        <w:rPr>
          <w:lang w:eastAsia="zh-CN"/>
        </w:rPr>
        <w:t>F</w:t>
      </w:r>
      <w:r>
        <w:rPr>
          <w:rFonts w:hint="eastAsia"/>
          <w:lang w:eastAsia="zh-CN"/>
        </w:rPr>
        <w:t xml:space="preserve">or the </w:t>
      </w:r>
      <w:r w:rsidR="008C6BD0">
        <w:rPr>
          <w:rFonts w:hint="eastAsia"/>
          <w:lang w:eastAsia="zh-CN"/>
        </w:rPr>
        <w:t xml:space="preserve">UE </w:t>
      </w:r>
      <w:r w:rsidR="00BB51FA">
        <w:rPr>
          <w:lang w:eastAsia="zh-CN"/>
        </w:rPr>
        <w:t>behaviour</w:t>
      </w:r>
      <w:r>
        <w:rPr>
          <w:rFonts w:hint="eastAsia"/>
          <w:lang w:eastAsia="zh-CN"/>
        </w:rPr>
        <w:t xml:space="preserve"> when synchronization reference source change,</w:t>
      </w:r>
      <w:r w:rsidR="007C7A2A">
        <w:rPr>
          <w:rFonts w:hint="eastAsia"/>
          <w:lang w:eastAsia="zh-CN"/>
        </w:rPr>
        <w:t xml:space="preserve"> </w:t>
      </w:r>
      <w:r w:rsidR="00841A87">
        <w:rPr>
          <w:rFonts w:hint="eastAsia"/>
          <w:lang w:eastAsia="zh-CN"/>
        </w:rPr>
        <w:t>w</w:t>
      </w:r>
      <w:r w:rsidR="00A92FC4">
        <w:rPr>
          <w:lang w:eastAsia="zh-CN"/>
        </w:rPr>
        <w:t>hen</w:t>
      </w:r>
      <w:r w:rsidR="00A92FC4">
        <w:rPr>
          <w:rFonts w:hint="eastAsia"/>
          <w:lang w:eastAsia="zh-CN"/>
        </w:rPr>
        <w:t xml:space="preserve"> the synchronization resource change occurs at Rx side, i.e., at the UE which is performing the measurement, </w:t>
      </w:r>
      <w:r w:rsidR="00964519">
        <w:rPr>
          <w:rFonts w:hint="eastAsia"/>
          <w:lang w:eastAsia="zh-CN"/>
        </w:rPr>
        <w:t xml:space="preserve">the following agreements are captured in [1]: </w:t>
      </w:r>
    </w:p>
    <w:tbl>
      <w:tblPr>
        <w:tblStyle w:val="af3"/>
        <w:tblW w:w="0" w:type="auto"/>
        <w:tblLook w:val="04A0" w:firstRow="1" w:lastRow="0" w:firstColumn="1" w:lastColumn="0" w:noHBand="0" w:noVBand="1"/>
      </w:tblPr>
      <w:tblGrid>
        <w:gridCol w:w="9857"/>
      </w:tblGrid>
      <w:tr w:rsidR="00964519" w:rsidTr="00964519">
        <w:tc>
          <w:tcPr>
            <w:tcW w:w="9857" w:type="dxa"/>
          </w:tcPr>
          <w:p w:rsidR="00964519" w:rsidRPr="00964519" w:rsidRDefault="00964519" w:rsidP="00964519">
            <w:pPr>
              <w:pStyle w:val="4"/>
              <w:outlineLvl w:val="3"/>
              <w:rPr>
                <w:sz w:val="20"/>
              </w:rPr>
            </w:pPr>
            <w:r w:rsidRPr="00964519">
              <w:rPr>
                <w:sz w:val="20"/>
                <w:lang w:eastAsia="ko-KR"/>
              </w:rPr>
              <w:t>Issue 1-</w:t>
            </w:r>
            <w:r w:rsidRPr="00964519">
              <w:rPr>
                <w:sz w:val="20"/>
              </w:rPr>
              <w:t>1-3</w:t>
            </w:r>
            <w:r w:rsidRPr="00964519">
              <w:rPr>
                <w:sz w:val="20"/>
                <w:lang w:eastAsia="ko-KR"/>
              </w:rPr>
              <w:t xml:space="preserve">: </w:t>
            </w:r>
            <w:r w:rsidRPr="00964519">
              <w:rPr>
                <w:sz w:val="20"/>
              </w:rPr>
              <w:t>UE behavior and the impact on SL-PRS measurement requirements when synchronization reference source change occurs at Rx side</w:t>
            </w:r>
          </w:p>
          <w:p w:rsidR="00964519" w:rsidRPr="00964519" w:rsidRDefault="00964519" w:rsidP="00964519">
            <w:pPr>
              <w:spacing w:after="120"/>
              <w:rPr>
                <w:i/>
                <w:lang w:eastAsia="zh-CN"/>
              </w:rPr>
            </w:pPr>
            <w:r w:rsidRPr="00964519">
              <w:rPr>
                <w:i/>
                <w:lang w:eastAsia="zh-CN"/>
              </w:rPr>
              <w:t>Agreements:</w:t>
            </w:r>
          </w:p>
          <w:p w:rsidR="00964519" w:rsidRPr="00964519" w:rsidRDefault="00964519" w:rsidP="00841189">
            <w:pPr>
              <w:pStyle w:val="af8"/>
              <w:widowControl/>
              <w:numPr>
                <w:ilvl w:val="0"/>
                <w:numId w:val="4"/>
              </w:numPr>
              <w:overflowPunct w:val="0"/>
              <w:autoSpaceDE w:val="0"/>
              <w:autoSpaceDN w:val="0"/>
              <w:adjustRightInd w:val="0"/>
              <w:spacing w:before="0" w:afterLines="50" w:after="120" w:line="240" w:lineRule="auto"/>
              <w:ind w:left="935" w:firstLineChars="0" w:hanging="357"/>
              <w:jc w:val="left"/>
              <w:rPr>
                <w:rFonts w:eastAsia="等线"/>
                <w:sz w:val="20"/>
                <w:szCs w:val="20"/>
              </w:rPr>
            </w:pPr>
            <w:r w:rsidRPr="00964519">
              <w:rPr>
                <w:rFonts w:eastAsia="等线"/>
                <w:sz w:val="20"/>
                <w:szCs w:val="20"/>
              </w:rPr>
              <w:t>When the synchronization reference source changes occurs during the measurement period at Rx side, i.e., at the UE which is performing the measurement,</w:t>
            </w:r>
          </w:p>
          <w:p w:rsidR="00964519" w:rsidRPr="00964519" w:rsidRDefault="00964519" w:rsidP="00841189">
            <w:pPr>
              <w:pStyle w:val="af8"/>
              <w:widowControl/>
              <w:numPr>
                <w:ilvl w:val="1"/>
                <w:numId w:val="4"/>
              </w:numPr>
              <w:overflowPunct w:val="0"/>
              <w:autoSpaceDE w:val="0"/>
              <w:autoSpaceDN w:val="0"/>
              <w:adjustRightInd w:val="0"/>
              <w:spacing w:before="0" w:afterLines="50" w:after="120" w:line="240" w:lineRule="auto"/>
              <w:ind w:left="1656" w:firstLineChars="0"/>
              <w:jc w:val="left"/>
              <w:rPr>
                <w:rFonts w:eastAsia="等线"/>
                <w:sz w:val="20"/>
                <w:szCs w:val="20"/>
              </w:rPr>
            </w:pPr>
            <w:r w:rsidRPr="00964519">
              <w:rPr>
                <w:rFonts w:eastAsia="等线"/>
                <w:sz w:val="20"/>
                <w:szCs w:val="20"/>
              </w:rPr>
              <w:t xml:space="preserve">for SL RSTD measurements, </w:t>
            </w:r>
          </w:p>
          <w:p w:rsidR="00964519" w:rsidRPr="00964519" w:rsidRDefault="00964519" w:rsidP="00841189">
            <w:pPr>
              <w:pStyle w:val="af8"/>
              <w:widowControl/>
              <w:numPr>
                <w:ilvl w:val="2"/>
                <w:numId w:val="4"/>
              </w:numPr>
              <w:overflowPunct w:val="0"/>
              <w:autoSpaceDE w:val="0"/>
              <w:autoSpaceDN w:val="0"/>
              <w:adjustRightInd w:val="0"/>
              <w:spacing w:before="0" w:afterLines="50" w:after="120" w:line="240" w:lineRule="auto"/>
              <w:ind w:left="2376" w:firstLineChars="0"/>
              <w:jc w:val="left"/>
              <w:rPr>
                <w:rFonts w:eastAsia="等线"/>
                <w:sz w:val="20"/>
                <w:szCs w:val="20"/>
              </w:rPr>
            </w:pPr>
            <w:r w:rsidRPr="00964519">
              <w:rPr>
                <w:rFonts w:eastAsia="等线"/>
                <w:sz w:val="20"/>
                <w:szCs w:val="20"/>
              </w:rPr>
              <w:t>[UE shall restart the measurement and measurement period can be longer. ]</w:t>
            </w:r>
          </w:p>
          <w:p w:rsidR="00964519" w:rsidRPr="00964519" w:rsidRDefault="00964519" w:rsidP="00841189">
            <w:pPr>
              <w:pStyle w:val="af8"/>
              <w:widowControl/>
              <w:numPr>
                <w:ilvl w:val="1"/>
                <w:numId w:val="4"/>
              </w:numPr>
              <w:overflowPunct w:val="0"/>
              <w:autoSpaceDE w:val="0"/>
              <w:autoSpaceDN w:val="0"/>
              <w:adjustRightInd w:val="0"/>
              <w:spacing w:before="0" w:afterLines="50" w:after="120" w:line="240" w:lineRule="auto"/>
              <w:ind w:left="1656" w:firstLineChars="0"/>
              <w:jc w:val="left"/>
              <w:rPr>
                <w:rFonts w:eastAsia="等线"/>
                <w:sz w:val="20"/>
                <w:szCs w:val="20"/>
              </w:rPr>
            </w:pPr>
            <w:r w:rsidRPr="00964519">
              <w:rPr>
                <w:rFonts w:eastAsia="等线"/>
                <w:sz w:val="20"/>
                <w:szCs w:val="20"/>
              </w:rPr>
              <w:t xml:space="preserve">for SL RTOA measurements, </w:t>
            </w:r>
          </w:p>
          <w:p w:rsidR="00964519" w:rsidRPr="00964519" w:rsidRDefault="00964519" w:rsidP="00841189">
            <w:pPr>
              <w:pStyle w:val="af8"/>
              <w:widowControl/>
              <w:numPr>
                <w:ilvl w:val="2"/>
                <w:numId w:val="4"/>
              </w:numPr>
              <w:overflowPunct w:val="0"/>
              <w:autoSpaceDE w:val="0"/>
              <w:autoSpaceDN w:val="0"/>
              <w:adjustRightInd w:val="0"/>
              <w:spacing w:before="0" w:afterLines="50" w:after="120" w:line="240" w:lineRule="auto"/>
              <w:ind w:left="2376" w:firstLineChars="0"/>
              <w:jc w:val="left"/>
              <w:rPr>
                <w:rFonts w:eastAsia="等线"/>
                <w:sz w:val="20"/>
                <w:szCs w:val="20"/>
              </w:rPr>
            </w:pPr>
            <w:r w:rsidRPr="00964519">
              <w:rPr>
                <w:rFonts w:eastAsia="等线"/>
                <w:sz w:val="20"/>
                <w:szCs w:val="20"/>
              </w:rPr>
              <w:t xml:space="preserve">UE shall restart the measurement after change and the previous measurement samples are dropped.  </w:t>
            </w:r>
          </w:p>
          <w:p w:rsidR="00964519" w:rsidRPr="00964519" w:rsidRDefault="00964519" w:rsidP="00841189">
            <w:pPr>
              <w:widowControl w:val="0"/>
              <w:numPr>
                <w:ilvl w:val="1"/>
                <w:numId w:val="4"/>
              </w:numPr>
              <w:spacing w:before="80" w:after="0"/>
              <w:ind w:left="1656"/>
              <w:jc w:val="both"/>
              <w:rPr>
                <w:rFonts w:eastAsia="MS Mincho"/>
                <w:lang w:val="en-US"/>
              </w:rPr>
            </w:pPr>
            <w:r w:rsidRPr="00964519">
              <w:rPr>
                <w:rFonts w:eastAsia="MS Mincho"/>
                <w:lang w:val="en-US"/>
              </w:rPr>
              <w:t xml:space="preserve">for SL PRS based Rx-Tx measurement, </w:t>
            </w:r>
          </w:p>
          <w:p w:rsidR="00964519" w:rsidRPr="00964519" w:rsidRDefault="00964519" w:rsidP="00841189">
            <w:pPr>
              <w:widowControl w:val="0"/>
              <w:numPr>
                <w:ilvl w:val="2"/>
                <w:numId w:val="4"/>
              </w:numPr>
              <w:spacing w:before="80" w:after="0"/>
              <w:ind w:left="2376"/>
              <w:jc w:val="both"/>
              <w:rPr>
                <w:rFonts w:eastAsia="MS Mincho"/>
                <w:lang w:val="en-US"/>
              </w:rPr>
            </w:pPr>
            <w:r w:rsidRPr="00964519">
              <w:rPr>
                <w:rFonts w:eastAsia="MS Mincho"/>
                <w:lang w:val="en-US"/>
              </w:rPr>
              <w:t>FFS: The measurement delay when restarting:</w:t>
            </w:r>
          </w:p>
          <w:p w:rsidR="00964519" w:rsidRPr="00964519" w:rsidRDefault="00EC3FE6" w:rsidP="00841189">
            <w:pPr>
              <w:widowControl w:val="0"/>
              <w:numPr>
                <w:ilvl w:val="3"/>
                <w:numId w:val="4"/>
              </w:numPr>
              <w:spacing w:before="80" w:after="0"/>
              <w:ind w:left="3096"/>
              <w:jc w:val="both"/>
              <w:rPr>
                <w:rFonts w:eastAsia="等线"/>
                <w:lang w:val="en-US" w:eastAsia="zh-CN"/>
              </w:rPr>
            </w:pPr>
            <m:oMath>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 restart</m:t>
                  </m:r>
                </m:sub>
              </m:sSub>
              <m:r>
                <m:rPr>
                  <m:sty m:val="p"/>
                </m:rPr>
                <w:rPr>
                  <w:rFonts w:ascii="Cambria Math" w:eastAsia="MS Mincho" w:hAnsi="Cambria Math"/>
                </w:rPr>
                <m:t>=</m:t>
              </m:r>
              <m:d>
                <m:dPr>
                  <m:ctrlPr>
                    <w:rPr>
                      <w:rFonts w:ascii="Cambria Math" w:eastAsia="MS Mincho" w:hAnsi="Cambria Math"/>
                      <w:iCs/>
                      <w:lang w:val="x-none" w:eastAsia="x-none"/>
                    </w:rPr>
                  </m:ctrlPr>
                </m:dPr>
                <m:e>
                  <m:r>
                    <m:rPr>
                      <m:sty m:val="p"/>
                    </m:rPr>
                    <w:rPr>
                      <w:rFonts w:ascii="Cambria Math" w:eastAsia="MS Mincho" w:hAnsi="Cambria Math"/>
                    </w:rPr>
                    <m:t>K+1</m:t>
                  </m:r>
                </m:e>
              </m:d>
              <m:r>
                <m:rPr>
                  <m:sty m:val="p"/>
                </m:rPr>
                <w:rPr>
                  <w:rFonts w:ascii="Cambria Math" w:eastAsia="MS Mincho" w:hAnsi="Cambria Math"/>
                </w:rPr>
                <m:t>*</m:t>
              </m:r>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 Total</m:t>
                  </m:r>
                </m:sub>
              </m:sSub>
            </m:oMath>
            <w:r w:rsidR="00964519" w:rsidRPr="00964519">
              <w:rPr>
                <w:rFonts w:eastAsia="MS Mincho"/>
                <w:lang w:val="x-none"/>
              </w:rPr>
              <w:t xml:space="preserve"> </w:t>
            </w:r>
            <w:r w:rsidR="00964519" w:rsidRPr="00964519">
              <w:rPr>
                <w:rFonts w:eastAsia="MS Mincho"/>
                <w:iCs/>
              </w:rPr>
              <w:t>, where K is the number of restarts.</w:t>
            </w:r>
          </w:p>
          <w:p w:rsidR="00964519" w:rsidRPr="00964519" w:rsidRDefault="00964519" w:rsidP="00841189">
            <w:pPr>
              <w:widowControl w:val="0"/>
              <w:numPr>
                <w:ilvl w:val="4"/>
                <w:numId w:val="4"/>
              </w:numPr>
              <w:spacing w:before="80" w:after="0"/>
              <w:ind w:left="3816"/>
              <w:jc w:val="both"/>
              <w:rPr>
                <w:rFonts w:eastAsia="等线"/>
                <w:lang w:val="en-US" w:eastAsia="zh-CN"/>
              </w:rPr>
            </w:pPr>
            <w:r w:rsidRPr="00964519">
              <w:rPr>
                <w:rFonts w:eastAsia="等线"/>
                <w:lang w:val="en-US" w:eastAsia="zh-CN"/>
              </w:rPr>
              <w:t>Option 2A: No need to define a limit for K (like in LTE).</w:t>
            </w:r>
          </w:p>
          <w:p w:rsidR="00964519" w:rsidRPr="00964519" w:rsidRDefault="00964519" w:rsidP="00841189">
            <w:pPr>
              <w:widowControl w:val="0"/>
              <w:numPr>
                <w:ilvl w:val="4"/>
                <w:numId w:val="4"/>
              </w:numPr>
              <w:spacing w:before="80" w:after="0"/>
              <w:ind w:left="3816"/>
              <w:jc w:val="both"/>
              <w:rPr>
                <w:rFonts w:eastAsia="等线"/>
                <w:lang w:val="en-US" w:eastAsia="zh-CN"/>
              </w:rPr>
            </w:pPr>
            <w:r w:rsidRPr="00964519">
              <w:rPr>
                <w:rFonts w:eastAsia="等线"/>
                <w:lang w:val="en-US" w:eastAsia="zh-CN"/>
              </w:rPr>
              <w:t>Option 2B: Maximum limit for K is defined, e.g., K≤K</w:t>
            </w:r>
            <w:r w:rsidRPr="00964519">
              <w:rPr>
                <w:rFonts w:eastAsia="等线"/>
                <w:vertAlign w:val="subscript"/>
                <w:lang w:val="en-US" w:eastAsia="zh-CN"/>
              </w:rPr>
              <w:t>max</w:t>
            </w:r>
            <w:r w:rsidRPr="00964519">
              <w:rPr>
                <w:rFonts w:eastAsia="等线"/>
                <w:lang w:val="en-US" w:eastAsia="zh-CN"/>
              </w:rPr>
              <w:t>, K</w:t>
            </w:r>
            <w:r w:rsidRPr="00964519">
              <w:rPr>
                <w:rFonts w:eastAsia="等线"/>
                <w:vertAlign w:val="subscript"/>
                <w:lang w:val="en-US" w:eastAsia="zh-CN"/>
              </w:rPr>
              <w:t>max</w:t>
            </w:r>
            <w:r w:rsidRPr="00964519">
              <w:rPr>
                <w:rFonts w:eastAsia="等线"/>
                <w:lang w:val="en-US" w:eastAsia="zh-CN"/>
              </w:rPr>
              <w:t>=TBD.</w:t>
            </w:r>
          </w:p>
        </w:tc>
      </w:tr>
    </w:tbl>
    <w:p w:rsidR="00964519" w:rsidRDefault="000D05BD" w:rsidP="00330FF9">
      <w:pPr>
        <w:spacing w:beforeLines="50" w:before="120"/>
        <w:rPr>
          <w:lang w:eastAsia="zh-CN"/>
        </w:rPr>
      </w:pPr>
      <w:r>
        <w:rPr>
          <w:lang w:eastAsia="zh-CN"/>
        </w:rPr>
        <w:t>F</w:t>
      </w:r>
      <w:r>
        <w:rPr>
          <w:rFonts w:hint="eastAsia"/>
          <w:lang w:eastAsia="zh-CN"/>
        </w:rPr>
        <w:t xml:space="preserve">or SL RSTD measurement, in last meeting, one case </w:t>
      </w:r>
      <w:r w:rsidR="00FE2397">
        <w:rPr>
          <w:rFonts w:hint="eastAsia"/>
          <w:lang w:eastAsia="zh-CN"/>
        </w:rPr>
        <w:t xml:space="preserve">was raised </w:t>
      </w:r>
      <w:r>
        <w:rPr>
          <w:rFonts w:hint="eastAsia"/>
          <w:lang w:eastAsia="zh-CN"/>
        </w:rPr>
        <w:t xml:space="preserve">when the change occurs </w:t>
      </w:r>
      <w:r w:rsidRPr="000D05BD">
        <w:rPr>
          <w:lang w:eastAsia="zh-CN"/>
        </w:rPr>
        <w:t>between the measurement on reference Tx UE and the target Tx UE within one sample</w:t>
      </w:r>
      <w:r w:rsidR="00FE2397">
        <w:rPr>
          <w:rFonts w:hint="eastAsia"/>
          <w:lang w:eastAsia="zh-CN"/>
        </w:rPr>
        <w:t xml:space="preserve">. </w:t>
      </w:r>
      <w:r w:rsidR="00FE2397">
        <w:rPr>
          <w:lang w:eastAsia="zh-CN"/>
        </w:rPr>
        <w:t>I</w:t>
      </w:r>
      <w:r w:rsidR="00FE2397">
        <w:rPr>
          <w:rFonts w:hint="eastAsia"/>
          <w:lang w:eastAsia="zh-CN"/>
        </w:rPr>
        <w:t xml:space="preserve">n such case, the Tx timing will be impacted and UE should restart the measurement. </w:t>
      </w:r>
      <w:r w:rsidR="00FE2397">
        <w:rPr>
          <w:lang w:eastAsia="zh-CN"/>
        </w:rPr>
        <w:t>B</w:t>
      </w:r>
      <w:r w:rsidR="00FE2397">
        <w:rPr>
          <w:rFonts w:hint="eastAsia"/>
          <w:lang w:eastAsia="zh-CN"/>
        </w:rPr>
        <w:t>ut</w:t>
      </w:r>
      <w:r w:rsidRPr="000D05BD">
        <w:rPr>
          <w:rFonts w:hint="eastAsia"/>
          <w:lang w:eastAsia="zh-CN"/>
        </w:rPr>
        <w:t xml:space="preserve"> </w:t>
      </w:r>
      <w:r w:rsidR="00FE2397">
        <w:rPr>
          <w:rFonts w:hint="eastAsia"/>
          <w:lang w:eastAsia="zh-CN"/>
        </w:rPr>
        <w:t>in other cases</w:t>
      </w:r>
      <w:r>
        <w:rPr>
          <w:rFonts w:hint="eastAsia"/>
          <w:lang w:eastAsia="zh-CN"/>
        </w:rPr>
        <w:t xml:space="preserve">, we think the UE </w:t>
      </w:r>
      <w:r>
        <w:rPr>
          <w:lang w:eastAsia="zh-CN"/>
        </w:rPr>
        <w:t>behaviour</w:t>
      </w:r>
      <w:r>
        <w:rPr>
          <w:rFonts w:hint="eastAsia"/>
          <w:lang w:eastAsia="zh-CN"/>
        </w:rPr>
        <w:t xml:space="preserve"> is similar as legacy RSTD measurement and UE should continue the measurement when there is </w:t>
      </w:r>
      <w:r w:rsidRPr="000D05BD">
        <w:rPr>
          <w:lang w:eastAsia="zh-CN"/>
        </w:rPr>
        <w:t>synchronization reference source change</w:t>
      </w:r>
      <w:r>
        <w:rPr>
          <w:rFonts w:hint="eastAsia"/>
          <w:lang w:eastAsia="zh-CN"/>
        </w:rPr>
        <w:t>.</w:t>
      </w:r>
      <w:r w:rsidR="00734651">
        <w:rPr>
          <w:rFonts w:hint="eastAsia"/>
          <w:lang w:eastAsia="zh-CN"/>
        </w:rPr>
        <w:t xml:space="preserve"> </w:t>
      </w:r>
      <w:r w:rsidR="003D11D1">
        <w:rPr>
          <w:rFonts w:hint="eastAsia"/>
          <w:lang w:eastAsia="zh-CN"/>
        </w:rPr>
        <w:t xml:space="preserve">We suggest updating the impact for RSTD measurement. </w:t>
      </w:r>
    </w:p>
    <w:p w:rsidR="00686441" w:rsidRPr="00686441" w:rsidRDefault="00686441" w:rsidP="00330FF9">
      <w:pPr>
        <w:spacing w:beforeLines="50" w:before="120"/>
        <w:rPr>
          <w:lang w:val="en-US" w:eastAsia="zh-CN"/>
        </w:rPr>
      </w:pPr>
      <w:r>
        <w:rPr>
          <w:lang w:val="en-US" w:eastAsia="zh-CN"/>
        </w:rPr>
        <w:t>F</w:t>
      </w:r>
      <w:r>
        <w:rPr>
          <w:rFonts w:hint="eastAsia"/>
          <w:lang w:val="en-US" w:eastAsia="zh-CN"/>
        </w:rPr>
        <w:t xml:space="preserve">or </w:t>
      </w:r>
      <w:r w:rsidRPr="005752E8">
        <w:rPr>
          <w:lang w:val="en-US" w:eastAsia="zh-CN"/>
        </w:rPr>
        <w:t>bidirectional</w:t>
      </w:r>
      <w:r>
        <w:rPr>
          <w:rFonts w:hint="eastAsia"/>
          <w:lang w:val="en-US" w:eastAsia="zh-CN"/>
        </w:rPr>
        <w:t xml:space="preserve"> measurement (i.e., UE Rx-Tx measurement), the Tx timing may be different before and after the change. </w:t>
      </w:r>
      <w:r>
        <w:rPr>
          <w:lang w:val="en-US" w:eastAsia="zh-CN"/>
        </w:rPr>
        <w:t>A</w:t>
      </w:r>
      <w:r>
        <w:rPr>
          <w:rFonts w:hint="eastAsia"/>
          <w:lang w:val="en-US" w:eastAsia="zh-CN"/>
        </w:rPr>
        <w:t xml:space="preserve">lthough UE can continue the measurement, the accuracy may not be guaranteed. </w:t>
      </w:r>
      <w:r>
        <w:rPr>
          <w:lang w:val="en-US" w:eastAsia="zh-CN"/>
        </w:rPr>
        <w:t>I</w:t>
      </w:r>
      <w:r>
        <w:rPr>
          <w:rFonts w:hint="eastAsia"/>
          <w:lang w:val="en-US" w:eastAsia="zh-CN"/>
        </w:rPr>
        <w:t xml:space="preserve">n such case, UE is allowed to restart the UE Rx-Tx time difference measurement. </w:t>
      </w:r>
      <w:r w:rsidR="006346DD">
        <w:rPr>
          <w:lang w:val="en-US" w:eastAsia="zh-CN"/>
        </w:rPr>
        <w:t>B</w:t>
      </w:r>
      <w:r w:rsidR="006346DD">
        <w:rPr>
          <w:rFonts w:hint="eastAsia"/>
          <w:lang w:val="en-US" w:eastAsia="zh-CN"/>
        </w:rPr>
        <w:t xml:space="preserve">ut we think the general description similar as legacy measurement is enough and no need to define exact requirements based on the number of restarts. </w:t>
      </w:r>
    </w:p>
    <w:p w:rsidR="003D11D1" w:rsidRPr="003D11D1" w:rsidRDefault="003D11D1" w:rsidP="003D11D1">
      <w:pPr>
        <w:spacing w:after="120"/>
        <w:rPr>
          <w:b/>
          <w:lang w:val="en-US"/>
        </w:rPr>
      </w:pPr>
      <w:r w:rsidRPr="004D58D8">
        <w:rPr>
          <w:b/>
          <w:lang w:val="en-US"/>
        </w:rPr>
        <w:t>P</w:t>
      </w:r>
      <w:r w:rsidRPr="004D58D8">
        <w:rPr>
          <w:rFonts w:hint="eastAsia"/>
          <w:b/>
          <w:lang w:val="en-US"/>
        </w:rPr>
        <w:t xml:space="preserve">roposal </w:t>
      </w:r>
      <w:r w:rsidR="005A61E9">
        <w:rPr>
          <w:rFonts w:hint="eastAsia"/>
          <w:b/>
          <w:lang w:val="en-US" w:eastAsia="zh-CN"/>
        </w:rPr>
        <w:t>5</w:t>
      </w:r>
      <w:r w:rsidRPr="004D58D8">
        <w:rPr>
          <w:rFonts w:hint="eastAsia"/>
          <w:b/>
          <w:lang w:val="en-US"/>
        </w:rPr>
        <w:t xml:space="preserve">: </w:t>
      </w:r>
      <w:r w:rsidRPr="003D11D1">
        <w:rPr>
          <w:b/>
          <w:lang w:val="en-US"/>
        </w:rPr>
        <w:t xml:space="preserve">When the synchronization reference source </w:t>
      </w:r>
      <w:r w:rsidR="00C03E26">
        <w:rPr>
          <w:b/>
          <w:lang w:val="en-US"/>
        </w:rPr>
        <w:t>change</w:t>
      </w:r>
      <w:r w:rsidRPr="003D11D1">
        <w:rPr>
          <w:b/>
          <w:lang w:val="en-US"/>
        </w:rPr>
        <w:t xml:space="preserve"> occurs during the measurement period at Rx side, i.e., at the UE which is performing the measurement,</w:t>
      </w:r>
    </w:p>
    <w:p w:rsidR="003D11D1" w:rsidRPr="00E51FCE" w:rsidRDefault="003D11D1" w:rsidP="00841189">
      <w:pPr>
        <w:pStyle w:val="af8"/>
        <w:numPr>
          <w:ilvl w:val="0"/>
          <w:numId w:val="6"/>
        </w:numPr>
        <w:spacing w:before="0" w:line="240" w:lineRule="auto"/>
        <w:ind w:firstLineChars="0"/>
        <w:rPr>
          <w:b/>
          <w:sz w:val="20"/>
        </w:rPr>
      </w:pPr>
      <w:r w:rsidRPr="00E51FCE">
        <w:rPr>
          <w:b/>
          <w:sz w:val="20"/>
        </w:rPr>
        <w:t xml:space="preserve">for SL RSTD measurements, </w:t>
      </w:r>
    </w:p>
    <w:p w:rsidR="003D11D1" w:rsidRPr="00E51FCE" w:rsidRDefault="003D11D1" w:rsidP="00841189">
      <w:pPr>
        <w:pStyle w:val="af8"/>
        <w:numPr>
          <w:ilvl w:val="1"/>
          <w:numId w:val="7"/>
        </w:numPr>
        <w:spacing w:before="0" w:line="240" w:lineRule="auto"/>
        <w:ind w:firstLineChars="0"/>
        <w:rPr>
          <w:b/>
          <w:sz w:val="20"/>
        </w:rPr>
      </w:pPr>
      <w:r w:rsidRPr="00E51FCE">
        <w:rPr>
          <w:b/>
          <w:sz w:val="20"/>
        </w:rPr>
        <w:t xml:space="preserve">If the synchronization resource change occurs between the measurement on reference Tx UE and the target Tx UE within one sample, UE shall restart the RSTD measurement and the measurement period can be longer. </w:t>
      </w:r>
    </w:p>
    <w:p w:rsidR="003D11D1" w:rsidRPr="00E51FCE" w:rsidRDefault="003D11D1" w:rsidP="00841189">
      <w:pPr>
        <w:pStyle w:val="af8"/>
        <w:numPr>
          <w:ilvl w:val="1"/>
          <w:numId w:val="7"/>
        </w:numPr>
        <w:spacing w:before="0" w:line="240" w:lineRule="auto"/>
        <w:ind w:firstLineChars="0"/>
        <w:rPr>
          <w:b/>
          <w:sz w:val="20"/>
        </w:rPr>
      </w:pPr>
      <w:r w:rsidRPr="00E51FCE">
        <w:rPr>
          <w:b/>
          <w:sz w:val="20"/>
        </w:rPr>
        <w:t xml:space="preserve">Otherwise, UE shall continue the measurement and the existing measurement period applies. </w:t>
      </w:r>
    </w:p>
    <w:p w:rsidR="0029307B" w:rsidRPr="0029307B" w:rsidRDefault="0029307B" w:rsidP="00841189">
      <w:pPr>
        <w:pStyle w:val="af8"/>
        <w:numPr>
          <w:ilvl w:val="0"/>
          <w:numId w:val="6"/>
        </w:numPr>
        <w:spacing w:before="0" w:line="240" w:lineRule="auto"/>
        <w:ind w:firstLineChars="0"/>
        <w:rPr>
          <w:b/>
          <w:sz w:val="20"/>
        </w:rPr>
      </w:pPr>
      <w:r w:rsidRPr="0029307B">
        <w:rPr>
          <w:b/>
          <w:sz w:val="20"/>
        </w:rPr>
        <w:t xml:space="preserve">for SL PRS based Rx-Tx measurement, </w:t>
      </w:r>
    </w:p>
    <w:p w:rsidR="0029307B" w:rsidRPr="0029307B" w:rsidRDefault="0029307B" w:rsidP="00841189">
      <w:pPr>
        <w:pStyle w:val="af8"/>
        <w:numPr>
          <w:ilvl w:val="1"/>
          <w:numId w:val="7"/>
        </w:numPr>
        <w:spacing w:before="0" w:line="240" w:lineRule="auto"/>
        <w:ind w:firstLineChars="0"/>
        <w:rPr>
          <w:b/>
          <w:sz w:val="20"/>
        </w:rPr>
      </w:pPr>
      <w:r w:rsidRPr="0029307B">
        <w:rPr>
          <w:b/>
          <w:sz w:val="20"/>
        </w:rPr>
        <w:t xml:space="preserve">UE shall restart the measurement after change and the previous measurement samples are dropped.  </w:t>
      </w:r>
    </w:p>
    <w:p w:rsidR="003D11D1" w:rsidRPr="00823EF1" w:rsidRDefault="00823EF1" w:rsidP="00686441">
      <w:pPr>
        <w:rPr>
          <w:lang w:val="en-US" w:eastAsia="zh-CN"/>
        </w:rPr>
      </w:pPr>
      <w:r w:rsidRPr="00823EF1">
        <w:rPr>
          <w:lang w:val="en-US" w:eastAsia="zh-CN"/>
        </w:rPr>
        <w:t>W</w:t>
      </w:r>
      <w:r w:rsidRPr="00823EF1">
        <w:rPr>
          <w:rFonts w:hint="eastAsia"/>
          <w:lang w:val="en-US" w:eastAsia="zh-CN"/>
        </w:rPr>
        <w:t xml:space="preserve">hen </w:t>
      </w:r>
      <w:r w:rsidRPr="00823EF1">
        <w:rPr>
          <w:lang w:val="en-US"/>
        </w:rPr>
        <w:t xml:space="preserve">the synchronization reference source changes occurs during the measurement period at </w:t>
      </w:r>
      <w:r>
        <w:rPr>
          <w:rFonts w:hint="eastAsia"/>
          <w:lang w:val="en-US" w:eastAsia="zh-CN"/>
        </w:rPr>
        <w:t>T</w:t>
      </w:r>
      <w:r w:rsidRPr="00823EF1">
        <w:rPr>
          <w:lang w:val="en-US"/>
        </w:rPr>
        <w:t xml:space="preserve">x side, </w:t>
      </w:r>
      <w:r w:rsidR="00805BDB">
        <w:rPr>
          <w:rFonts w:hint="eastAsia"/>
          <w:lang w:val="en-US" w:eastAsia="zh-CN"/>
        </w:rPr>
        <w:t>the receiving timing for all the measurement will be impacted</w:t>
      </w:r>
      <w:r w:rsidRPr="00823EF1">
        <w:rPr>
          <w:lang w:val="en-US"/>
        </w:rPr>
        <w:t>,</w:t>
      </w:r>
      <w:r w:rsidR="00805BDB">
        <w:rPr>
          <w:rFonts w:hint="eastAsia"/>
          <w:lang w:val="en-US" w:eastAsia="zh-CN"/>
        </w:rPr>
        <w:t xml:space="preserve"> and the measurement shall be restarted. </w:t>
      </w:r>
    </w:p>
    <w:p w:rsidR="0003077B" w:rsidRPr="00482A15" w:rsidRDefault="004A7B6E" w:rsidP="00482A15">
      <w:pPr>
        <w:spacing w:after="120"/>
        <w:rPr>
          <w:rFonts w:eastAsiaTheme="minorEastAsia"/>
          <w:b/>
          <w:lang w:val="en-US" w:eastAsia="zh-CN"/>
        </w:rPr>
      </w:pPr>
      <w:bookmarkStart w:id="5" w:name="OLE_LINK37"/>
      <w:bookmarkStart w:id="6" w:name="OLE_LINK38"/>
      <w:r w:rsidRPr="00CB1D9A">
        <w:rPr>
          <w:b/>
          <w:lang w:val="en-US"/>
        </w:rPr>
        <w:t>P</w:t>
      </w:r>
      <w:r w:rsidRPr="00CB1D9A">
        <w:rPr>
          <w:rFonts w:hint="eastAsia"/>
          <w:b/>
          <w:lang w:val="en-US"/>
        </w:rPr>
        <w:t xml:space="preserve">roposal </w:t>
      </w:r>
      <w:r w:rsidR="005A61E9">
        <w:rPr>
          <w:rFonts w:hint="eastAsia"/>
          <w:b/>
          <w:lang w:val="en-US" w:eastAsia="zh-CN"/>
        </w:rPr>
        <w:t>6</w:t>
      </w:r>
      <w:r w:rsidRPr="00CB1D9A">
        <w:rPr>
          <w:rFonts w:hint="eastAsia"/>
          <w:b/>
          <w:lang w:val="en-US"/>
        </w:rPr>
        <w:t xml:space="preserve">: </w:t>
      </w:r>
      <w:r w:rsidRPr="00CB1D9A">
        <w:rPr>
          <w:b/>
          <w:lang w:val="en-US"/>
        </w:rPr>
        <w:t xml:space="preserve">When the synchronization reference source </w:t>
      </w:r>
      <w:r w:rsidR="00C03E26">
        <w:rPr>
          <w:b/>
          <w:lang w:val="en-US"/>
        </w:rPr>
        <w:t>change</w:t>
      </w:r>
      <w:r w:rsidRPr="00CB1D9A">
        <w:rPr>
          <w:b/>
          <w:lang w:val="en-US"/>
        </w:rPr>
        <w:t xml:space="preserve"> occurs during the measurement period at </w:t>
      </w:r>
      <w:r w:rsidR="00C172AC">
        <w:rPr>
          <w:rFonts w:hint="eastAsia"/>
          <w:b/>
          <w:lang w:val="en-US" w:eastAsia="zh-CN"/>
        </w:rPr>
        <w:t>T</w:t>
      </w:r>
      <w:r w:rsidR="00C172AC">
        <w:rPr>
          <w:b/>
          <w:lang w:val="en-US"/>
        </w:rPr>
        <w:t>x side</w:t>
      </w:r>
      <w:r w:rsidRPr="00CB1D9A">
        <w:rPr>
          <w:b/>
          <w:lang w:val="en-US"/>
        </w:rPr>
        <w:t>,</w:t>
      </w:r>
      <w:r w:rsidRPr="00CB1D9A">
        <w:rPr>
          <w:rFonts w:eastAsia="MS Mincho"/>
          <w:b/>
          <w:lang w:val="en-US"/>
        </w:rPr>
        <w:t xml:space="preserve"> the measuring UE shall restart the SL PRS-based timing measurements (SL Rx-Tx, SL RSTD, and SL RTOA)</w:t>
      </w:r>
      <w:r w:rsidRPr="00CB1D9A">
        <w:rPr>
          <w:rFonts w:eastAsiaTheme="minorEastAsia" w:hint="eastAsia"/>
          <w:b/>
          <w:lang w:val="en-US" w:eastAsia="zh-CN"/>
        </w:rPr>
        <w:t xml:space="preserve">. </w:t>
      </w:r>
    </w:p>
    <w:bookmarkEnd w:id="5"/>
    <w:bookmarkEnd w:id="6"/>
    <w:p w:rsidR="00D137A8" w:rsidRPr="00C52F00" w:rsidRDefault="00FD5946" w:rsidP="00FD5946">
      <w:pPr>
        <w:pStyle w:val="1"/>
        <w:rPr>
          <w:bCs/>
          <w:color w:val="FF0000"/>
          <w:szCs w:val="24"/>
          <w:lang w:val="en-US" w:eastAsia="zh-CN"/>
        </w:rPr>
      </w:pPr>
      <w:r>
        <w:rPr>
          <w:rFonts w:hint="eastAsia"/>
          <w:lang w:val="en-US" w:eastAsia="zh-CN"/>
        </w:rPr>
        <w:lastRenderedPageBreak/>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w:t>
      </w:r>
      <w:r w:rsidR="00CD7A15">
        <w:rPr>
          <w:rFonts w:hint="eastAsia"/>
          <w:lang w:eastAsia="zh-CN"/>
        </w:rPr>
        <w:t>maintenance issues</w:t>
      </w:r>
      <w:r w:rsidR="00F56CE1">
        <w:rPr>
          <w:rFonts w:hint="eastAsia"/>
          <w:lang w:eastAsia="zh-CN"/>
        </w:rPr>
        <w:t xml:space="preserve"> on </w:t>
      </w:r>
      <w:r w:rsidR="00380E66">
        <w:rPr>
          <w:rFonts w:hint="eastAsia"/>
          <w:lang w:eastAsia="zh-CN"/>
        </w:rPr>
        <w:t>sidelink</w:t>
      </w:r>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B00BBA" w:rsidRDefault="00B00BBA" w:rsidP="00B00BBA">
      <w:pPr>
        <w:spacing w:beforeLines="50" w:before="120"/>
        <w:rPr>
          <w:b/>
          <w:lang w:eastAsia="zh-CN"/>
        </w:rPr>
      </w:pPr>
      <w:r w:rsidRPr="003F2CF6">
        <w:rPr>
          <w:b/>
          <w:lang w:eastAsia="zh-CN"/>
        </w:rPr>
        <w:t>O</w:t>
      </w:r>
      <w:r w:rsidRPr="003F2CF6">
        <w:rPr>
          <w:rFonts w:hint="eastAsia"/>
          <w:b/>
          <w:lang w:eastAsia="zh-CN"/>
        </w:rPr>
        <w:t xml:space="preserve">bservation </w:t>
      </w:r>
      <w:r>
        <w:rPr>
          <w:rFonts w:hint="eastAsia"/>
          <w:b/>
          <w:lang w:eastAsia="zh-CN"/>
        </w:rPr>
        <w:t>1</w:t>
      </w:r>
      <w:r w:rsidRPr="003F2CF6">
        <w:rPr>
          <w:rFonts w:hint="eastAsia"/>
          <w:b/>
          <w:lang w:eastAsia="zh-CN"/>
        </w:rPr>
        <w:t xml:space="preserve">: </w:t>
      </w:r>
      <w:r>
        <w:rPr>
          <w:rFonts w:hint="eastAsia"/>
          <w:b/>
          <w:lang w:eastAsia="zh-CN"/>
        </w:rPr>
        <w:t xml:space="preserve">There is no discussion in RAN1 on the UE </w:t>
      </w:r>
      <w:r>
        <w:rPr>
          <w:b/>
          <w:lang w:eastAsia="zh-CN"/>
        </w:rPr>
        <w:t>behaviour</w:t>
      </w:r>
      <w:r>
        <w:rPr>
          <w:rFonts w:hint="eastAsia"/>
          <w:b/>
          <w:lang w:eastAsia="zh-CN"/>
        </w:rPr>
        <w:t xml:space="preserve"> when there is coverage status change or Uu link connection change. </w:t>
      </w:r>
    </w:p>
    <w:p w:rsidR="00B00BBA" w:rsidRDefault="00B00BBA" w:rsidP="00B00BBA">
      <w:pPr>
        <w:spacing w:beforeLines="50" w:before="120"/>
        <w:rPr>
          <w:b/>
          <w:szCs w:val="24"/>
          <w:lang w:eastAsia="zh-CN"/>
        </w:rPr>
      </w:pPr>
      <w:r w:rsidRPr="00573BD2">
        <w:rPr>
          <w:b/>
          <w:lang w:val="en-US"/>
        </w:rPr>
        <w:t>P</w:t>
      </w:r>
      <w:r w:rsidRPr="00573BD2">
        <w:rPr>
          <w:rFonts w:hint="eastAsia"/>
          <w:b/>
          <w:lang w:val="en-US"/>
        </w:rPr>
        <w:t>roposal</w:t>
      </w:r>
      <w:r w:rsidRPr="00573BD2">
        <w:rPr>
          <w:rFonts w:hint="eastAsia"/>
          <w:b/>
          <w:lang w:val="en-US" w:eastAsia="zh-CN"/>
        </w:rPr>
        <w:t xml:space="preserve"> </w:t>
      </w:r>
      <w:r>
        <w:rPr>
          <w:rFonts w:hint="eastAsia"/>
          <w:b/>
          <w:lang w:val="en-US" w:eastAsia="zh-CN"/>
        </w:rPr>
        <w:t>1</w:t>
      </w:r>
      <w:r w:rsidRPr="00573BD2">
        <w:rPr>
          <w:rFonts w:hint="eastAsia"/>
          <w:b/>
          <w:lang w:val="en-US"/>
        </w:rPr>
        <w:t xml:space="preserve">: </w:t>
      </w:r>
      <w:r w:rsidRPr="005675EA">
        <w:rPr>
          <w:b/>
          <w:lang w:val="en-US" w:eastAsia="zh-CN"/>
        </w:rPr>
        <w:t>The SL PRS measurement period for multiple UEs is</w:t>
      </w:r>
      <w:r>
        <w:rPr>
          <w:rFonts w:hint="eastAsia"/>
          <w:b/>
          <w:lang w:val="en-US" w:eastAsia="zh-CN"/>
        </w:rPr>
        <w:t xml:space="preserve"> the sum of the measurement period for each UE</w:t>
      </w:r>
      <w:r w:rsidRPr="00573BD2">
        <w:rPr>
          <w:rFonts w:hint="eastAsia"/>
          <w:b/>
          <w:szCs w:val="24"/>
          <w:lang w:eastAsia="zh-CN"/>
        </w:rPr>
        <w:t xml:space="preserve">. </w:t>
      </w:r>
    </w:p>
    <w:p w:rsidR="00762426" w:rsidRPr="00772127" w:rsidRDefault="00762426" w:rsidP="00762426">
      <w:pPr>
        <w:spacing w:beforeLines="50" w:before="120"/>
        <w:rPr>
          <w:b/>
          <w:szCs w:val="24"/>
          <w:lang w:eastAsia="zh-CN"/>
        </w:rPr>
      </w:pPr>
      <w:r w:rsidRPr="00772127">
        <w:rPr>
          <w:b/>
          <w:lang w:val="en-US"/>
        </w:rPr>
        <w:t>P</w:t>
      </w:r>
      <w:r w:rsidRPr="00772127">
        <w:rPr>
          <w:rFonts w:hint="eastAsia"/>
          <w:b/>
          <w:lang w:val="en-US"/>
        </w:rPr>
        <w:t>roposal</w:t>
      </w:r>
      <w:r w:rsidRPr="00772127">
        <w:rPr>
          <w:rFonts w:hint="eastAsia"/>
          <w:b/>
          <w:lang w:val="en-US" w:eastAsia="zh-CN"/>
        </w:rPr>
        <w:t xml:space="preserve"> 2</w:t>
      </w:r>
      <w:r w:rsidRPr="00772127">
        <w:rPr>
          <w:rFonts w:hint="eastAsia"/>
          <w:b/>
          <w:lang w:val="en-US"/>
        </w:rPr>
        <w:t xml:space="preserve">: </w:t>
      </w:r>
      <w:r w:rsidRPr="00772127">
        <w:rPr>
          <w:rFonts w:hint="eastAsia"/>
          <w:b/>
          <w:lang w:val="en-US" w:eastAsia="zh-CN"/>
        </w:rPr>
        <w:t xml:space="preserve">Update the definition of </w:t>
      </w:r>
      <w:r w:rsidRPr="00772127">
        <w:rPr>
          <w:rFonts w:hint="eastAsia"/>
          <w:b/>
          <w:lang w:eastAsia="zh-CN"/>
        </w:rPr>
        <w:t>N</w:t>
      </w:r>
      <w:r w:rsidRPr="00772127">
        <w:rPr>
          <w:rFonts w:hint="eastAsia"/>
          <w:b/>
          <w:vertAlign w:val="subscript"/>
          <w:lang w:eastAsia="zh-CN"/>
        </w:rPr>
        <w:t>sample</w:t>
      </w:r>
      <w:r w:rsidRPr="00772127">
        <w:rPr>
          <w:rFonts w:hint="eastAsia"/>
          <w:b/>
          <w:lang w:eastAsia="zh-CN"/>
        </w:rPr>
        <w:t xml:space="preserve"> as </w:t>
      </w:r>
      <w:r w:rsidRPr="00772127">
        <w:rPr>
          <w:b/>
          <w:lang w:eastAsia="zh-CN"/>
        </w:rPr>
        <w:t>the</w:t>
      </w:r>
      <w:r w:rsidRPr="00772127">
        <w:rPr>
          <w:rFonts w:hint="eastAsia"/>
          <w:b/>
          <w:lang w:eastAsia="zh-CN"/>
        </w:rPr>
        <w:t xml:space="preserve"> following</w:t>
      </w:r>
      <w:r w:rsidRPr="00772127">
        <w:rPr>
          <w:rFonts w:hint="eastAsia"/>
          <w:b/>
          <w:szCs w:val="24"/>
          <w:lang w:eastAsia="zh-CN"/>
        </w:rPr>
        <w:t xml:space="preserve">: </w:t>
      </w:r>
    </w:p>
    <w:p w:rsidR="00762426" w:rsidRPr="00772127" w:rsidRDefault="00EC3FE6" w:rsidP="00762426">
      <w:pPr>
        <w:numPr>
          <w:ilvl w:val="1"/>
          <w:numId w:val="4"/>
        </w:numPr>
        <w:spacing w:after="120"/>
        <w:ind w:left="1656"/>
        <w:rPr>
          <w:rFonts w:eastAsia="等线"/>
          <w:b/>
        </w:rPr>
      </w:pPr>
      <m:oMath>
        <m:sSub>
          <m:sSubPr>
            <m:ctrlPr>
              <w:rPr>
                <w:rFonts w:ascii="Cambria Math" w:eastAsia="等线" w:hAnsi="Cambria Math" w:cs="宋体"/>
                <w:b/>
                <w:i/>
              </w:rPr>
            </m:ctrlPr>
          </m:sSubPr>
          <m:e>
            <m:r>
              <m:rPr>
                <m:sty m:val="bi"/>
              </m:rPr>
              <w:rPr>
                <w:rFonts w:ascii="Cambria Math" w:eastAsia="等线" w:hAnsi="Cambria Math"/>
              </w:rPr>
              <m:t>N</m:t>
            </m:r>
          </m:e>
          <m:sub>
            <m:r>
              <m:rPr>
                <m:sty m:val="bi"/>
              </m:rPr>
              <w:rPr>
                <w:rFonts w:ascii="Cambria Math" w:eastAsia="等线" w:hAnsi="Cambria Math"/>
              </w:rPr>
              <m:t>sample</m:t>
            </m:r>
          </m:sub>
        </m:sSub>
      </m:oMath>
      <w:r w:rsidR="00762426" w:rsidRPr="00772127">
        <w:rPr>
          <w:rFonts w:eastAsia="等线"/>
          <w:b/>
        </w:rPr>
        <w:t xml:space="preserve"> = 1 for SL-PRS BW</w:t>
      </w:r>
      <w:r w:rsidR="00762426" w:rsidRPr="00772127">
        <w:rPr>
          <w:rFonts w:eastAsia="等线" w:hint="eastAsia"/>
          <w:b/>
          <w:lang w:eastAsia="zh-CN"/>
        </w:rPr>
        <w:t>≥</w:t>
      </w:r>
      <w:r w:rsidR="00762426" w:rsidRPr="00772127">
        <w:rPr>
          <w:rFonts w:eastAsia="等线"/>
          <w:b/>
        </w:rPr>
        <w:t>48 PRBs,</w:t>
      </w:r>
    </w:p>
    <w:p w:rsidR="00762426" w:rsidRPr="00762426" w:rsidRDefault="00EC3FE6" w:rsidP="00762426">
      <w:pPr>
        <w:numPr>
          <w:ilvl w:val="1"/>
          <w:numId w:val="4"/>
        </w:numPr>
        <w:spacing w:after="120"/>
        <w:rPr>
          <w:rFonts w:eastAsia="等线"/>
          <w:b/>
        </w:rPr>
      </w:pPr>
      <m:oMath>
        <m:sSub>
          <m:sSubPr>
            <m:ctrlPr>
              <w:rPr>
                <w:rFonts w:ascii="Cambria Math" w:eastAsia="等线" w:hAnsi="Cambria Math" w:cs="宋体"/>
                <w:b/>
                <w:i/>
              </w:rPr>
            </m:ctrlPr>
          </m:sSubPr>
          <m:e>
            <m:r>
              <m:rPr>
                <m:sty m:val="bi"/>
              </m:rPr>
              <w:rPr>
                <w:rFonts w:ascii="Cambria Math" w:eastAsia="等线" w:hAnsi="Cambria Math"/>
              </w:rPr>
              <m:t>N</m:t>
            </m:r>
          </m:e>
          <m:sub>
            <m:r>
              <m:rPr>
                <m:sty m:val="bi"/>
              </m:rPr>
              <w:rPr>
                <w:rFonts w:ascii="Cambria Math" w:eastAsia="等线" w:hAnsi="Cambria Math"/>
              </w:rPr>
              <m:t>sample</m:t>
            </m:r>
          </m:sub>
        </m:sSub>
      </m:oMath>
      <w:r w:rsidR="00762426" w:rsidRPr="00772127">
        <w:rPr>
          <w:rFonts w:eastAsia="等线"/>
          <w:b/>
        </w:rPr>
        <w:t xml:space="preserve"> = </w:t>
      </w:r>
      <w:r w:rsidR="00762426" w:rsidRPr="00772127">
        <w:rPr>
          <w:rFonts w:eastAsia="等线"/>
          <w:b/>
          <w:lang w:eastAsia="zh-CN"/>
        </w:rPr>
        <w:t>4</w:t>
      </w:r>
      <w:r w:rsidR="00762426" w:rsidRPr="00772127">
        <w:rPr>
          <w:rFonts w:eastAsia="等线"/>
          <w:b/>
        </w:rPr>
        <w:t xml:space="preserve"> for 24 PRBs</w:t>
      </w:r>
      <w:r w:rsidR="00762426" w:rsidRPr="00772127">
        <w:rPr>
          <w:rFonts w:eastAsia="等线" w:hint="eastAsia"/>
          <w:b/>
        </w:rPr>
        <w:t>≤</w:t>
      </w:r>
      <w:r w:rsidR="00762426" w:rsidRPr="00772127">
        <w:rPr>
          <w:rFonts w:eastAsia="等线"/>
          <w:b/>
        </w:rPr>
        <w:t>SL-PRS BW</w:t>
      </w:r>
      <w:r w:rsidR="00762426" w:rsidRPr="00772127">
        <w:rPr>
          <w:rFonts w:eastAsia="等线" w:hint="eastAsia"/>
          <w:b/>
          <w:lang w:eastAsia="zh-CN"/>
        </w:rPr>
        <w:t>＜</w:t>
      </w:r>
      <w:r w:rsidR="00762426" w:rsidRPr="00772127">
        <w:rPr>
          <w:rFonts w:eastAsia="等线" w:hint="eastAsia"/>
          <w:b/>
          <w:lang w:eastAsia="zh-CN"/>
        </w:rPr>
        <w:t>48</w:t>
      </w:r>
      <w:r w:rsidR="00762426" w:rsidRPr="00772127">
        <w:rPr>
          <w:rFonts w:eastAsia="等线"/>
          <w:b/>
        </w:rPr>
        <w:t xml:space="preserve"> PRBs</w:t>
      </w:r>
    </w:p>
    <w:p w:rsidR="00B00BBA" w:rsidRDefault="00B00BBA" w:rsidP="00B00BBA">
      <w:pPr>
        <w:spacing w:beforeLines="50" w:before="120"/>
        <w:rPr>
          <w:b/>
          <w:szCs w:val="24"/>
          <w:lang w:eastAsia="zh-CN"/>
        </w:rPr>
      </w:pPr>
      <w:r w:rsidRPr="00573BD2">
        <w:rPr>
          <w:b/>
          <w:lang w:val="en-US"/>
        </w:rPr>
        <w:t>P</w:t>
      </w:r>
      <w:r w:rsidRPr="00573BD2">
        <w:rPr>
          <w:rFonts w:hint="eastAsia"/>
          <w:b/>
          <w:lang w:val="en-US"/>
        </w:rPr>
        <w:t>roposal</w:t>
      </w:r>
      <w:r w:rsidRPr="00573BD2">
        <w:rPr>
          <w:rFonts w:hint="eastAsia"/>
          <w:b/>
          <w:lang w:val="en-US" w:eastAsia="zh-CN"/>
        </w:rPr>
        <w:t xml:space="preserve"> </w:t>
      </w:r>
      <w:r w:rsidR="00762426">
        <w:rPr>
          <w:rFonts w:hint="eastAsia"/>
          <w:b/>
          <w:lang w:val="en-US" w:eastAsia="zh-CN"/>
        </w:rPr>
        <w:t>3</w:t>
      </w:r>
      <w:r w:rsidRPr="00573BD2">
        <w:rPr>
          <w:rFonts w:hint="eastAsia"/>
          <w:b/>
          <w:lang w:val="en-US"/>
        </w:rPr>
        <w:t xml:space="preserve">: </w:t>
      </w:r>
      <w:r w:rsidRPr="00573BD2">
        <w:rPr>
          <w:rFonts w:hint="eastAsia"/>
          <w:b/>
          <w:lang w:val="en-US" w:eastAsia="zh-CN"/>
        </w:rPr>
        <w:t xml:space="preserve">The </w:t>
      </w:r>
      <w:r w:rsidRPr="00573BD2">
        <w:rPr>
          <w:rFonts w:hint="eastAsia"/>
          <w:b/>
          <w:lang w:eastAsia="zh-CN"/>
        </w:rPr>
        <w:t>SL-PRS based measurement requirements apply provided no SL-PRS symbols are dropped during the measurement period</w:t>
      </w:r>
      <w:r w:rsidRPr="00573BD2">
        <w:rPr>
          <w:rFonts w:hint="eastAsia"/>
          <w:b/>
          <w:szCs w:val="24"/>
          <w:lang w:eastAsia="zh-CN"/>
        </w:rPr>
        <w:t xml:space="preserve">. </w:t>
      </w:r>
      <w:r>
        <w:rPr>
          <w:b/>
          <w:szCs w:val="24"/>
          <w:lang w:eastAsia="zh-CN"/>
        </w:rPr>
        <w:t>N</w:t>
      </w:r>
      <w:r>
        <w:rPr>
          <w:rFonts w:hint="eastAsia"/>
          <w:b/>
          <w:szCs w:val="24"/>
          <w:lang w:eastAsia="zh-CN"/>
        </w:rPr>
        <w:t xml:space="preserve">o need to further define the requirements when SL-PRS is dropped. </w:t>
      </w:r>
    </w:p>
    <w:p w:rsidR="00B00BBA" w:rsidRPr="00B00BBA" w:rsidRDefault="00B00BBA" w:rsidP="00B00BBA">
      <w:pPr>
        <w:rPr>
          <w:lang w:eastAsia="zh-CN"/>
        </w:rPr>
      </w:pPr>
      <w:r w:rsidRPr="004D58D8">
        <w:rPr>
          <w:b/>
          <w:lang w:val="en-US"/>
        </w:rPr>
        <w:t>P</w:t>
      </w:r>
      <w:r w:rsidRPr="004D58D8">
        <w:rPr>
          <w:rFonts w:hint="eastAsia"/>
          <w:b/>
          <w:lang w:val="en-US"/>
        </w:rPr>
        <w:t xml:space="preserve">roposal </w:t>
      </w:r>
      <w:r w:rsidR="00762426">
        <w:rPr>
          <w:rFonts w:hint="eastAsia"/>
          <w:b/>
          <w:lang w:val="en-US" w:eastAsia="zh-CN"/>
        </w:rPr>
        <w:t>4</w:t>
      </w:r>
      <w:r w:rsidRPr="004D58D8">
        <w:rPr>
          <w:rFonts w:hint="eastAsia"/>
          <w:b/>
          <w:lang w:val="en-US"/>
        </w:rPr>
        <w:t xml:space="preserve">: </w:t>
      </w:r>
      <w:r>
        <w:rPr>
          <w:rFonts w:hint="eastAsia"/>
          <w:b/>
          <w:lang w:val="en-US" w:eastAsia="zh-CN"/>
        </w:rPr>
        <w:t xml:space="preserve">Do not define </w:t>
      </w:r>
      <w:r>
        <w:rPr>
          <w:b/>
          <w:lang w:val="en-US" w:eastAsia="zh-CN"/>
        </w:rPr>
        <w:t>the</w:t>
      </w:r>
      <w:r>
        <w:rPr>
          <w:rFonts w:hint="eastAsia"/>
          <w:b/>
          <w:lang w:val="en-US" w:eastAsia="zh-CN"/>
        </w:rPr>
        <w:t xml:space="preserve"> SL-PRS based measurement period requirements when there is</w:t>
      </w:r>
      <w:r w:rsidRPr="00DD0247">
        <w:rPr>
          <w:b/>
          <w:lang w:val="en-US" w:eastAsia="zh-CN"/>
        </w:rPr>
        <w:t xml:space="preserve"> network coverage</w:t>
      </w:r>
      <w:r>
        <w:rPr>
          <w:rFonts w:hint="eastAsia"/>
          <w:b/>
          <w:lang w:val="en-US" w:eastAsia="zh-CN"/>
        </w:rPr>
        <w:t xml:space="preserve"> </w:t>
      </w:r>
      <w:r w:rsidRPr="00DD0247">
        <w:rPr>
          <w:b/>
          <w:lang w:val="en-US" w:eastAsia="zh-CN"/>
        </w:rPr>
        <w:t>change</w:t>
      </w:r>
      <w:r>
        <w:rPr>
          <w:rFonts w:hint="eastAsia"/>
          <w:b/>
          <w:lang w:val="en-US" w:eastAsia="zh-CN"/>
        </w:rPr>
        <w:t xml:space="preserve"> or </w:t>
      </w:r>
      <w:r w:rsidRPr="002739EC">
        <w:rPr>
          <w:b/>
          <w:lang w:val="en-US" w:eastAsia="zh-CN"/>
        </w:rPr>
        <w:t>Uu link connection distortion</w:t>
      </w:r>
      <w:r>
        <w:rPr>
          <w:rFonts w:hint="eastAsia"/>
          <w:b/>
          <w:lang w:val="en-US" w:eastAsia="zh-CN"/>
        </w:rPr>
        <w:t xml:space="preserve">. </w:t>
      </w:r>
    </w:p>
    <w:p w:rsidR="00B00BBA" w:rsidRPr="003D11D1" w:rsidRDefault="00B00BBA" w:rsidP="00B00BBA">
      <w:pPr>
        <w:spacing w:after="120"/>
        <w:rPr>
          <w:b/>
          <w:lang w:val="en-US"/>
        </w:rPr>
      </w:pPr>
      <w:r w:rsidRPr="004D58D8">
        <w:rPr>
          <w:b/>
          <w:lang w:val="en-US"/>
        </w:rPr>
        <w:t>P</w:t>
      </w:r>
      <w:r w:rsidRPr="004D58D8">
        <w:rPr>
          <w:rFonts w:hint="eastAsia"/>
          <w:b/>
          <w:lang w:val="en-US"/>
        </w:rPr>
        <w:t xml:space="preserve">roposal </w:t>
      </w:r>
      <w:r w:rsidR="00762426">
        <w:rPr>
          <w:rFonts w:hint="eastAsia"/>
          <w:b/>
          <w:lang w:val="en-US" w:eastAsia="zh-CN"/>
        </w:rPr>
        <w:t>5</w:t>
      </w:r>
      <w:r w:rsidRPr="004D58D8">
        <w:rPr>
          <w:rFonts w:hint="eastAsia"/>
          <w:b/>
          <w:lang w:val="en-US"/>
        </w:rPr>
        <w:t xml:space="preserve">: </w:t>
      </w:r>
      <w:r w:rsidRPr="003D11D1">
        <w:rPr>
          <w:b/>
          <w:lang w:val="en-US"/>
        </w:rPr>
        <w:t xml:space="preserve">When the synchronization reference source </w:t>
      </w:r>
      <w:r>
        <w:rPr>
          <w:b/>
          <w:lang w:val="en-US"/>
        </w:rPr>
        <w:t>change</w:t>
      </w:r>
      <w:r w:rsidRPr="003D11D1">
        <w:rPr>
          <w:b/>
          <w:lang w:val="en-US"/>
        </w:rPr>
        <w:t xml:space="preserve"> occurs during the measurement period at Rx side, i.e., at the UE which is performing the measurement,</w:t>
      </w:r>
    </w:p>
    <w:p w:rsidR="00B00BBA" w:rsidRPr="00E51FCE" w:rsidRDefault="00B00BBA" w:rsidP="00B00BBA">
      <w:pPr>
        <w:pStyle w:val="af8"/>
        <w:numPr>
          <w:ilvl w:val="0"/>
          <w:numId w:val="6"/>
        </w:numPr>
        <w:spacing w:before="0" w:line="240" w:lineRule="auto"/>
        <w:ind w:firstLineChars="0"/>
        <w:rPr>
          <w:b/>
          <w:sz w:val="20"/>
        </w:rPr>
      </w:pPr>
      <w:r w:rsidRPr="00E51FCE">
        <w:rPr>
          <w:b/>
          <w:sz w:val="20"/>
        </w:rPr>
        <w:t xml:space="preserve">for SL RSTD measurements, </w:t>
      </w:r>
    </w:p>
    <w:p w:rsidR="00B00BBA" w:rsidRPr="00E51FCE" w:rsidRDefault="00B00BBA" w:rsidP="00B00BBA">
      <w:pPr>
        <w:pStyle w:val="af8"/>
        <w:numPr>
          <w:ilvl w:val="1"/>
          <w:numId w:val="7"/>
        </w:numPr>
        <w:spacing w:before="0" w:line="240" w:lineRule="auto"/>
        <w:ind w:firstLineChars="0"/>
        <w:rPr>
          <w:b/>
          <w:sz w:val="20"/>
        </w:rPr>
      </w:pPr>
      <w:r w:rsidRPr="00E51FCE">
        <w:rPr>
          <w:b/>
          <w:sz w:val="20"/>
        </w:rPr>
        <w:t xml:space="preserve">If the synchronization resource change occurs between the measurement on reference Tx UE and the target Tx UE within one sample, UE shall restart the RSTD measurement and the measurement period can be longer. </w:t>
      </w:r>
    </w:p>
    <w:p w:rsidR="00B00BBA" w:rsidRPr="00E51FCE" w:rsidRDefault="00B00BBA" w:rsidP="00B00BBA">
      <w:pPr>
        <w:pStyle w:val="af8"/>
        <w:numPr>
          <w:ilvl w:val="1"/>
          <w:numId w:val="7"/>
        </w:numPr>
        <w:spacing w:before="0" w:line="240" w:lineRule="auto"/>
        <w:ind w:firstLineChars="0"/>
        <w:rPr>
          <w:b/>
          <w:sz w:val="20"/>
        </w:rPr>
      </w:pPr>
      <w:r w:rsidRPr="00E51FCE">
        <w:rPr>
          <w:b/>
          <w:sz w:val="20"/>
        </w:rPr>
        <w:t xml:space="preserve">Otherwise, UE shall continue the measurement and the existing measurement period applies. </w:t>
      </w:r>
    </w:p>
    <w:p w:rsidR="00B00BBA" w:rsidRPr="0029307B" w:rsidRDefault="00B00BBA" w:rsidP="00B00BBA">
      <w:pPr>
        <w:pStyle w:val="af8"/>
        <w:numPr>
          <w:ilvl w:val="0"/>
          <w:numId w:val="6"/>
        </w:numPr>
        <w:spacing w:before="0" w:line="240" w:lineRule="auto"/>
        <w:ind w:firstLineChars="0"/>
        <w:rPr>
          <w:b/>
          <w:sz w:val="20"/>
        </w:rPr>
      </w:pPr>
      <w:r w:rsidRPr="0029307B">
        <w:rPr>
          <w:b/>
          <w:sz w:val="20"/>
        </w:rPr>
        <w:t xml:space="preserve">for SL PRS based Rx-Tx measurement, </w:t>
      </w:r>
    </w:p>
    <w:p w:rsidR="00B00BBA" w:rsidRPr="0029307B" w:rsidRDefault="00B00BBA" w:rsidP="00B00BBA">
      <w:pPr>
        <w:pStyle w:val="af8"/>
        <w:numPr>
          <w:ilvl w:val="1"/>
          <w:numId w:val="7"/>
        </w:numPr>
        <w:spacing w:before="0" w:line="240" w:lineRule="auto"/>
        <w:ind w:firstLineChars="0"/>
        <w:rPr>
          <w:b/>
          <w:sz w:val="20"/>
        </w:rPr>
      </w:pPr>
      <w:r w:rsidRPr="0029307B">
        <w:rPr>
          <w:b/>
          <w:sz w:val="20"/>
        </w:rPr>
        <w:t xml:space="preserve">UE shall restart the measurement after change and the previous measurement samples are dropped.  </w:t>
      </w:r>
    </w:p>
    <w:p w:rsidR="00B00BBA" w:rsidRPr="00482A15" w:rsidRDefault="00B00BBA" w:rsidP="00B00BBA">
      <w:pPr>
        <w:spacing w:after="120"/>
        <w:rPr>
          <w:rFonts w:eastAsiaTheme="minorEastAsia"/>
          <w:b/>
          <w:lang w:val="en-US" w:eastAsia="zh-CN"/>
        </w:rPr>
      </w:pPr>
      <w:r w:rsidRPr="00CB1D9A">
        <w:rPr>
          <w:b/>
          <w:lang w:val="en-US"/>
        </w:rPr>
        <w:t>P</w:t>
      </w:r>
      <w:r w:rsidRPr="00CB1D9A">
        <w:rPr>
          <w:rFonts w:hint="eastAsia"/>
          <w:b/>
          <w:lang w:val="en-US"/>
        </w:rPr>
        <w:t xml:space="preserve">roposal </w:t>
      </w:r>
      <w:r w:rsidR="00762426">
        <w:rPr>
          <w:rFonts w:hint="eastAsia"/>
          <w:b/>
          <w:lang w:val="en-US" w:eastAsia="zh-CN"/>
        </w:rPr>
        <w:t>6</w:t>
      </w:r>
      <w:r w:rsidRPr="00CB1D9A">
        <w:rPr>
          <w:rFonts w:hint="eastAsia"/>
          <w:b/>
          <w:lang w:val="en-US"/>
        </w:rPr>
        <w:t xml:space="preserve">: </w:t>
      </w:r>
      <w:r w:rsidRPr="00CB1D9A">
        <w:rPr>
          <w:b/>
          <w:lang w:val="en-US"/>
        </w:rPr>
        <w:t xml:space="preserve">When the synchronization reference source </w:t>
      </w:r>
      <w:r>
        <w:rPr>
          <w:b/>
          <w:lang w:val="en-US"/>
        </w:rPr>
        <w:t>change</w:t>
      </w:r>
      <w:r w:rsidRPr="00CB1D9A">
        <w:rPr>
          <w:b/>
          <w:lang w:val="en-US"/>
        </w:rPr>
        <w:t xml:space="preserve"> occurs during the measurement period at </w:t>
      </w:r>
      <w:r>
        <w:rPr>
          <w:rFonts w:hint="eastAsia"/>
          <w:b/>
          <w:lang w:val="en-US" w:eastAsia="zh-CN"/>
        </w:rPr>
        <w:t>T</w:t>
      </w:r>
      <w:r>
        <w:rPr>
          <w:b/>
          <w:lang w:val="en-US"/>
        </w:rPr>
        <w:t>x side</w:t>
      </w:r>
      <w:r w:rsidRPr="00CB1D9A">
        <w:rPr>
          <w:b/>
          <w:lang w:val="en-US"/>
        </w:rPr>
        <w:t>,</w:t>
      </w:r>
      <w:r w:rsidRPr="00CB1D9A">
        <w:rPr>
          <w:rFonts w:eastAsia="MS Mincho"/>
          <w:b/>
          <w:lang w:val="en-US"/>
        </w:rPr>
        <w:t xml:space="preserve"> the measuring UE shall restart the SL PRS-based timing measurements (SL Rx-Tx, SL RSTD, and SL RTOA)</w:t>
      </w:r>
      <w:r w:rsidRPr="00CB1D9A">
        <w:rPr>
          <w:rFonts w:eastAsiaTheme="minorEastAsia" w:hint="eastAsia"/>
          <w:b/>
          <w:lang w:val="en-US" w:eastAsia="zh-CN"/>
        </w:rPr>
        <w:t xml:space="preserve">. </w:t>
      </w:r>
    </w:p>
    <w:p w:rsidR="005A317D" w:rsidRPr="00B00BBA" w:rsidRDefault="005A317D" w:rsidP="00A94CA3">
      <w:pPr>
        <w:rPr>
          <w:b/>
          <w:lang w:val="en-US" w:eastAsia="zh-CN"/>
        </w:rPr>
      </w:pP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E55968" w:rsidRPr="00514452" w:rsidRDefault="002065EF" w:rsidP="00B00BBA">
      <w:pPr>
        <w:pStyle w:val="af8"/>
        <w:numPr>
          <w:ilvl w:val="0"/>
          <w:numId w:val="3"/>
        </w:numPr>
        <w:ind w:firstLineChars="0"/>
        <w:rPr>
          <w:lang w:val="en-US"/>
        </w:rPr>
      </w:pPr>
      <w:r w:rsidRPr="002065EF">
        <w:rPr>
          <w:lang w:val="en-US"/>
        </w:rPr>
        <w:t>R4-2321524</w:t>
      </w:r>
      <w:r>
        <w:rPr>
          <w:rFonts w:hint="eastAsia"/>
          <w:lang w:val="en-US"/>
        </w:rPr>
        <w:t xml:space="preserve"> </w:t>
      </w:r>
      <w:r w:rsidRPr="002065EF">
        <w:rPr>
          <w:lang w:val="en-US"/>
        </w:rPr>
        <w:t>WF on R18 NR positioning - SL positioning and Carrier Phase Positioning</w:t>
      </w:r>
      <w:r w:rsidR="00E46009">
        <w:rPr>
          <w:rFonts w:hint="eastAsia"/>
          <w:lang w:val="en-US"/>
        </w:rPr>
        <w:t xml:space="preserve">, </w:t>
      </w:r>
      <w:r w:rsidR="002E695D">
        <w:rPr>
          <w:rFonts w:hint="eastAsia"/>
          <w:lang w:val="en-US"/>
        </w:rPr>
        <w:t>CATT</w:t>
      </w:r>
      <w:r w:rsidR="00E46009">
        <w:rPr>
          <w:rFonts w:hint="eastAsia"/>
          <w:lang w:val="en-US"/>
        </w:rPr>
        <w:t xml:space="preserve">, </w:t>
      </w:r>
      <w:r w:rsidR="00E46009">
        <w:rPr>
          <w:rFonts w:hint="eastAsia"/>
        </w:rPr>
        <w:t>RAN4#10</w:t>
      </w:r>
      <w:r>
        <w:rPr>
          <w:rFonts w:hint="eastAsia"/>
        </w:rPr>
        <w:t>9</w:t>
      </w:r>
    </w:p>
    <w:p w:rsidR="00514452" w:rsidRPr="00B00BBA" w:rsidRDefault="00514452" w:rsidP="00514452">
      <w:pPr>
        <w:pStyle w:val="af8"/>
        <w:numPr>
          <w:ilvl w:val="0"/>
          <w:numId w:val="3"/>
        </w:numPr>
        <w:ind w:firstLineChars="0"/>
        <w:rPr>
          <w:lang w:val="en-US"/>
        </w:rPr>
      </w:pPr>
      <w:r w:rsidRPr="00514452">
        <w:rPr>
          <w:lang w:val="en-US"/>
        </w:rPr>
        <w:t>R4-2321610</w:t>
      </w:r>
      <w:r>
        <w:rPr>
          <w:rFonts w:hint="eastAsia"/>
          <w:lang w:val="en-US"/>
        </w:rPr>
        <w:t xml:space="preserve"> </w:t>
      </w:r>
      <w:r w:rsidRPr="00514452">
        <w:rPr>
          <w:lang w:val="en-US"/>
        </w:rPr>
        <w:t>Updated summary of the simulation results for sidelink positioning measurement</w:t>
      </w:r>
      <w:r>
        <w:rPr>
          <w:rFonts w:hint="eastAsia"/>
          <w:lang w:val="en-US"/>
        </w:rPr>
        <w:t xml:space="preserve">, CATT, </w:t>
      </w:r>
      <w:r>
        <w:rPr>
          <w:rFonts w:hint="eastAsia"/>
        </w:rPr>
        <w:t>RAN4#109</w:t>
      </w:r>
    </w:p>
    <w:sectPr w:rsidR="00514452" w:rsidRPr="00B00BB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FE6" w:rsidRDefault="00EC3FE6">
      <w:r>
        <w:separator/>
      </w:r>
    </w:p>
  </w:endnote>
  <w:endnote w:type="continuationSeparator" w:id="0">
    <w:p w:rsidR="00EC3FE6" w:rsidRDefault="00EC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5E0" w:rsidRDefault="000865E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FE6" w:rsidRDefault="00EC3FE6">
      <w:r>
        <w:separator/>
      </w:r>
    </w:p>
  </w:footnote>
  <w:footnote w:type="continuationSeparator" w:id="0">
    <w:p w:rsidR="00EC3FE6" w:rsidRDefault="00EC3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FB44F85"/>
    <w:multiLevelType w:val="hybridMultilevel"/>
    <w:tmpl w:val="EE1C3EF8"/>
    <w:lvl w:ilvl="0" w:tplc="8D9ADA5C">
      <w:start w:val="1"/>
      <w:numFmt w:val="bullet"/>
      <w:lvlText w:val=""/>
      <w:lvlJc w:val="left"/>
      <w:pPr>
        <w:ind w:left="2020" w:hanging="420"/>
      </w:pPr>
      <w:rPr>
        <w:rFonts w:ascii="Wingdings" w:hAnsi="Wingdings"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nsid w:val="65C46E70"/>
    <w:multiLevelType w:val="hybridMultilevel"/>
    <w:tmpl w:val="FD5A300C"/>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B002B35"/>
    <w:multiLevelType w:val="hybridMultilevel"/>
    <w:tmpl w:val="B92AF73C"/>
    <w:lvl w:ilvl="0" w:tplc="8D9ADA5C">
      <w:start w:val="1"/>
      <w:numFmt w:val="bullet"/>
      <w:lvlText w:val=""/>
      <w:lvlJc w:val="left"/>
      <w:pPr>
        <w:ind w:left="420" w:hanging="420"/>
      </w:pPr>
      <w:rPr>
        <w:rFonts w:ascii="Wingdings" w:hAnsi="Wingdings" w:hint="default"/>
      </w:rPr>
    </w:lvl>
    <w:lvl w:ilvl="1" w:tplc="5C0CCF6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1"/>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2FA"/>
    <w:rsid w:val="00000485"/>
    <w:rsid w:val="00000BC7"/>
    <w:rsid w:val="00001739"/>
    <w:rsid w:val="00001845"/>
    <w:rsid w:val="00001BD8"/>
    <w:rsid w:val="00001C79"/>
    <w:rsid w:val="000026B3"/>
    <w:rsid w:val="0000284C"/>
    <w:rsid w:val="00003660"/>
    <w:rsid w:val="00003867"/>
    <w:rsid w:val="00004187"/>
    <w:rsid w:val="00004D73"/>
    <w:rsid w:val="000051AF"/>
    <w:rsid w:val="00005AD7"/>
    <w:rsid w:val="00006751"/>
    <w:rsid w:val="000067D1"/>
    <w:rsid w:val="000067E8"/>
    <w:rsid w:val="00006E2E"/>
    <w:rsid w:val="00006EA3"/>
    <w:rsid w:val="000070E1"/>
    <w:rsid w:val="00007C8E"/>
    <w:rsid w:val="00007EC2"/>
    <w:rsid w:val="00010291"/>
    <w:rsid w:val="0001078D"/>
    <w:rsid w:val="00010B3F"/>
    <w:rsid w:val="00011699"/>
    <w:rsid w:val="00011D5E"/>
    <w:rsid w:val="000124CB"/>
    <w:rsid w:val="00012AE5"/>
    <w:rsid w:val="00013F79"/>
    <w:rsid w:val="0001490C"/>
    <w:rsid w:val="00014AC9"/>
    <w:rsid w:val="000152F1"/>
    <w:rsid w:val="0001564F"/>
    <w:rsid w:val="00015E1E"/>
    <w:rsid w:val="00015F33"/>
    <w:rsid w:val="00016509"/>
    <w:rsid w:val="000166D3"/>
    <w:rsid w:val="00016879"/>
    <w:rsid w:val="00016C28"/>
    <w:rsid w:val="000171D2"/>
    <w:rsid w:val="00017C2F"/>
    <w:rsid w:val="00020294"/>
    <w:rsid w:val="00020DA7"/>
    <w:rsid w:val="000218EB"/>
    <w:rsid w:val="00021C9B"/>
    <w:rsid w:val="000239BD"/>
    <w:rsid w:val="00023BE6"/>
    <w:rsid w:val="00023FF9"/>
    <w:rsid w:val="000240C3"/>
    <w:rsid w:val="000244C4"/>
    <w:rsid w:val="00024505"/>
    <w:rsid w:val="00024D35"/>
    <w:rsid w:val="00025091"/>
    <w:rsid w:val="0002583D"/>
    <w:rsid w:val="000276E1"/>
    <w:rsid w:val="00027DD1"/>
    <w:rsid w:val="00030281"/>
    <w:rsid w:val="0003077B"/>
    <w:rsid w:val="00030A5F"/>
    <w:rsid w:val="00031366"/>
    <w:rsid w:val="000314B9"/>
    <w:rsid w:val="00031509"/>
    <w:rsid w:val="00031A0C"/>
    <w:rsid w:val="00031B37"/>
    <w:rsid w:val="000321CD"/>
    <w:rsid w:val="00032CBC"/>
    <w:rsid w:val="000339E0"/>
    <w:rsid w:val="00033B63"/>
    <w:rsid w:val="00033E42"/>
    <w:rsid w:val="00034B44"/>
    <w:rsid w:val="0003598C"/>
    <w:rsid w:val="00035A01"/>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189"/>
    <w:rsid w:val="00046259"/>
    <w:rsid w:val="00046633"/>
    <w:rsid w:val="00046A4E"/>
    <w:rsid w:val="00046B14"/>
    <w:rsid w:val="00047610"/>
    <w:rsid w:val="00047888"/>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9D0"/>
    <w:rsid w:val="00054A5B"/>
    <w:rsid w:val="00054A7F"/>
    <w:rsid w:val="00054C90"/>
    <w:rsid w:val="00055355"/>
    <w:rsid w:val="000553F6"/>
    <w:rsid w:val="000561E0"/>
    <w:rsid w:val="0005640B"/>
    <w:rsid w:val="0005652E"/>
    <w:rsid w:val="00056B33"/>
    <w:rsid w:val="00056E24"/>
    <w:rsid w:val="00057DC9"/>
    <w:rsid w:val="00060586"/>
    <w:rsid w:val="00060C14"/>
    <w:rsid w:val="00060D43"/>
    <w:rsid w:val="00061348"/>
    <w:rsid w:val="00061385"/>
    <w:rsid w:val="000613E0"/>
    <w:rsid w:val="00061573"/>
    <w:rsid w:val="0006185D"/>
    <w:rsid w:val="00061E69"/>
    <w:rsid w:val="00062479"/>
    <w:rsid w:val="000639CC"/>
    <w:rsid w:val="00064334"/>
    <w:rsid w:val="000644F9"/>
    <w:rsid w:val="00064858"/>
    <w:rsid w:val="00065C1E"/>
    <w:rsid w:val="00066231"/>
    <w:rsid w:val="00066271"/>
    <w:rsid w:val="0006637E"/>
    <w:rsid w:val="00066D83"/>
    <w:rsid w:val="000707A2"/>
    <w:rsid w:val="00070A29"/>
    <w:rsid w:val="00070A68"/>
    <w:rsid w:val="00070DF9"/>
    <w:rsid w:val="00070EA7"/>
    <w:rsid w:val="00071991"/>
    <w:rsid w:val="00071C1C"/>
    <w:rsid w:val="00071F3B"/>
    <w:rsid w:val="0007255C"/>
    <w:rsid w:val="00073300"/>
    <w:rsid w:val="00073837"/>
    <w:rsid w:val="000743D7"/>
    <w:rsid w:val="00074971"/>
    <w:rsid w:val="00074BC2"/>
    <w:rsid w:val="00074C3E"/>
    <w:rsid w:val="00074EA7"/>
    <w:rsid w:val="00075140"/>
    <w:rsid w:val="0007549E"/>
    <w:rsid w:val="00075A8A"/>
    <w:rsid w:val="0007600C"/>
    <w:rsid w:val="000766CA"/>
    <w:rsid w:val="00076759"/>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5E0"/>
    <w:rsid w:val="00086E35"/>
    <w:rsid w:val="000874A0"/>
    <w:rsid w:val="000913A9"/>
    <w:rsid w:val="0009160B"/>
    <w:rsid w:val="00091C2D"/>
    <w:rsid w:val="00092252"/>
    <w:rsid w:val="00092517"/>
    <w:rsid w:val="00092558"/>
    <w:rsid w:val="0009258C"/>
    <w:rsid w:val="00092EFE"/>
    <w:rsid w:val="00093272"/>
    <w:rsid w:val="00093392"/>
    <w:rsid w:val="000935AE"/>
    <w:rsid w:val="00093833"/>
    <w:rsid w:val="000938D6"/>
    <w:rsid w:val="00093DF8"/>
    <w:rsid w:val="000943AD"/>
    <w:rsid w:val="00095151"/>
    <w:rsid w:val="00095EBA"/>
    <w:rsid w:val="00095FAB"/>
    <w:rsid w:val="000962DC"/>
    <w:rsid w:val="00096AEC"/>
    <w:rsid w:val="00096B5C"/>
    <w:rsid w:val="0009736B"/>
    <w:rsid w:val="00097812"/>
    <w:rsid w:val="000979DA"/>
    <w:rsid w:val="00097D6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5E87"/>
    <w:rsid w:val="000A61ED"/>
    <w:rsid w:val="000A6E4F"/>
    <w:rsid w:val="000A6F7D"/>
    <w:rsid w:val="000A7396"/>
    <w:rsid w:val="000A769F"/>
    <w:rsid w:val="000A76BF"/>
    <w:rsid w:val="000A7BEF"/>
    <w:rsid w:val="000A7CED"/>
    <w:rsid w:val="000B0417"/>
    <w:rsid w:val="000B0C01"/>
    <w:rsid w:val="000B0D62"/>
    <w:rsid w:val="000B26BD"/>
    <w:rsid w:val="000B2F7A"/>
    <w:rsid w:val="000B3288"/>
    <w:rsid w:val="000B3A09"/>
    <w:rsid w:val="000B4183"/>
    <w:rsid w:val="000B444F"/>
    <w:rsid w:val="000B5238"/>
    <w:rsid w:val="000B541F"/>
    <w:rsid w:val="000B553D"/>
    <w:rsid w:val="000B5664"/>
    <w:rsid w:val="000B5F1C"/>
    <w:rsid w:val="000B6761"/>
    <w:rsid w:val="000B6E8A"/>
    <w:rsid w:val="000B75EF"/>
    <w:rsid w:val="000B78F0"/>
    <w:rsid w:val="000C04A1"/>
    <w:rsid w:val="000C0CB6"/>
    <w:rsid w:val="000C1358"/>
    <w:rsid w:val="000C1957"/>
    <w:rsid w:val="000C1F73"/>
    <w:rsid w:val="000C20AB"/>
    <w:rsid w:val="000C21CE"/>
    <w:rsid w:val="000C240E"/>
    <w:rsid w:val="000C2E8C"/>
    <w:rsid w:val="000C3782"/>
    <w:rsid w:val="000C39DB"/>
    <w:rsid w:val="000C3A45"/>
    <w:rsid w:val="000C3A92"/>
    <w:rsid w:val="000C42A5"/>
    <w:rsid w:val="000C49FE"/>
    <w:rsid w:val="000C54D4"/>
    <w:rsid w:val="000C58C4"/>
    <w:rsid w:val="000C5FDE"/>
    <w:rsid w:val="000C6553"/>
    <w:rsid w:val="000C71A0"/>
    <w:rsid w:val="000C7B3F"/>
    <w:rsid w:val="000C7D54"/>
    <w:rsid w:val="000C7E45"/>
    <w:rsid w:val="000D04A1"/>
    <w:rsid w:val="000D04D9"/>
    <w:rsid w:val="000D05BD"/>
    <w:rsid w:val="000D0BA9"/>
    <w:rsid w:val="000D0C71"/>
    <w:rsid w:val="000D0D59"/>
    <w:rsid w:val="000D13D1"/>
    <w:rsid w:val="000D19F3"/>
    <w:rsid w:val="000D373C"/>
    <w:rsid w:val="000D3D6E"/>
    <w:rsid w:val="000D5987"/>
    <w:rsid w:val="000D5A76"/>
    <w:rsid w:val="000D5CBC"/>
    <w:rsid w:val="000D6A9F"/>
    <w:rsid w:val="000E03E5"/>
    <w:rsid w:val="000E108E"/>
    <w:rsid w:val="000E1572"/>
    <w:rsid w:val="000E2726"/>
    <w:rsid w:val="000E3E41"/>
    <w:rsid w:val="000E48C6"/>
    <w:rsid w:val="000E4927"/>
    <w:rsid w:val="000E4CEF"/>
    <w:rsid w:val="000E5A50"/>
    <w:rsid w:val="000E63B4"/>
    <w:rsid w:val="000E6CA1"/>
    <w:rsid w:val="000E7B04"/>
    <w:rsid w:val="000E7F39"/>
    <w:rsid w:val="000F0D2C"/>
    <w:rsid w:val="000F0DC1"/>
    <w:rsid w:val="000F0F34"/>
    <w:rsid w:val="000F10E3"/>
    <w:rsid w:val="000F1133"/>
    <w:rsid w:val="000F152F"/>
    <w:rsid w:val="000F27A3"/>
    <w:rsid w:val="000F2819"/>
    <w:rsid w:val="000F2D74"/>
    <w:rsid w:val="000F30CA"/>
    <w:rsid w:val="000F32B7"/>
    <w:rsid w:val="000F33DD"/>
    <w:rsid w:val="000F3956"/>
    <w:rsid w:val="000F3FDC"/>
    <w:rsid w:val="000F41FA"/>
    <w:rsid w:val="000F4B44"/>
    <w:rsid w:val="000F4E6C"/>
    <w:rsid w:val="000F4FB2"/>
    <w:rsid w:val="000F5559"/>
    <w:rsid w:val="000F5D40"/>
    <w:rsid w:val="000F6088"/>
    <w:rsid w:val="000F6527"/>
    <w:rsid w:val="000F6754"/>
    <w:rsid w:val="000F6952"/>
    <w:rsid w:val="000F7D38"/>
    <w:rsid w:val="0010032A"/>
    <w:rsid w:val="001025B6"/>
    <w:rsid w:val="0010312C"/>
    <w:rsid w:val="0010383F"/>
    <w:rsid w:val="001047E9"/>
    <w:rsid w:val="00104DEA"/>
    <w:rsid w:val="00105481"/>
    <w:rsid w:val="0010564B"/>
    <w:rsid w:val="00105D90"/>
    <w:rsid w:val="00105E6D"/>
    <w:rsid w:val="00106112"/>
    <w:rsid w:val="001061E2"/>
    <w:rsid w:val="00106586"/>
    <w:rsid w:val="00107596"/>
    <w:rsid w:val="001075E9"/>
    <w:rsid w:val="0010791F"/>
    <w:rsid w:val="00107E28"/>
    <w:rsid w:val="00110491"/>
    <w:rsid w:val="001108D7"/>
    <w:rsid w:val="0011135B"/>
    <w:rsid w:val="00111820"/>
    <w:rsid w:val="00111869"/>
    <w:rsid w:val="00111966"/>
    <w:rsid w:val="00111CD3"/>
    <w:rsid w:val="00111E15"/>
    <w:rsid w:val="001131A5"/>
    <w:rsid w:val="00113202"/>
    <w:rsid w:val="00113751"/>
    <w:rsid w:val="00113CAA"/>
    <w:rsid w:val="00113F53"/>
    <w:rsid w:val="001144D4"/>
    <w:rsid w:val="00114EAB"/>
    <w:rsid w:val="001155DA"/>
    <w:rsid w:val="001158FB"/>
    <w:rsid w:val="00115C80"/>
    <w:rsid w:val="00116BDA"/>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06D"/>
    <w:rsid w:val="0012768A"/>
    <w:rsid w:val="00127995"/>
    <w:rsid w:val="00127A26"/>
    <w:rsid w:val="00130B1C"/>
    <w:rsid w:val="00131335"/>
    <w:rsid w:val="00131B39"/>
    <w:rsid w:val="00131CCE"/>
    <w:rsid w:val="00132233"/>
    <w:rsid w:val="00132485"/>
    <w:rsid w:val="0013267C"/>
    <w:rsid w:val="001329BD"/>
    <w:rsid w:val="00132C34"/>
    <w:rsid w:val="00132DD6"/>
    <w:rsid w:val="00132E95"/>
    <w:rsid w:val="001331AE"/>
    <w:rsid w:val="00133343"/>
    <w:rsid w:val="001346AD"/>
    <w:rsid w:val="00134EE4"/>
    <w:rsid w:val="00135844"/>
    <w:rsid w:val="00135ADE"/>
    <w:rsid w:val="00135F81"/>
    <w:rsid w:val="00136013"/>
    <w:rsid w:val="00136160"/>
    <w:rsid w:val="00136B22"/>
    <w:rsid w:val="00136B40"/>
    <w:rsid w:val="001375BC"/>
    <w:rsid w:val="0013798C"/>
    <w:rsid w:val="001400AE"/>
    <w:rsid w:val="001405BD"/>
    <w:rsid w:val="001405F7"/>
    <w:rsid w:val="00140794"/>
    <w:rsid w:val="00140E4A"/>
    <w:rsid w:val="00141553"/>
    <w:rsid w:val="00141BCE"/>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CA5"/>
    <w:rsid w:val="00155D9E"/>
    <w:rsid w:val="00156118"/>
    <w:rsid w:val="001562AE"/>
    <w:rsid w:val="0015631F"/>
    <w:rsid w:val="0015642F"/>
    <w:rsid w:val="00156AD6"/>
    <w:rsid w:val="00156E66"/>
    <w:rsid w:val="00156F1D"/>
    <w:rsid w:val="00157316"/>
    <w:rsid w:val="00157CE5"/>
    <w:rsid w:val="00160FF6"/>
    <w:rsid w:val="001610F1"/>
    <w:rsid w:val="001622F9"/>
    <w:rsid w:val="001625A0"/>
    <w:rsid w:val="00162C05"/>
    <w:rsid w:val="00162C25"/>
    <w:rsid w:val="00162C5A"/>
    <w:rsid w:val="00163741"/>
    <w:rsid w:val="001638BA"/>
    <w:rsid w:val="00163F8B"/>
    <w:rsid w:val="001640BE"/>
    <w:rsid w:val="0016492E"/>
    <w:rsid w:val="00164D20"/>
    <w:rsid w:val="00165123"/>
    <w:rsid w:val="00165190"/>
    <w:rsid w:val="00165194"/>
    <w:rsid w:val="00166477"/>
    <w:rsid w:val="001665EA"/>
    <w:rsid w:val="0016706A"/>
    <w:rsid w:val="001672DC"/>
    <w:rsid w:val="001672E6"/>
    <w:rsid w:val="00167616"/>
    <w:rsid w:val="0017013D"/>
    <w:rsid w:val="0017022E"/>
    <w:rsid w:val="00170738"/>
    <w:rsid w:val="001709C4"/>
    <w:rsid w:val="0017117D"/>
    <w:rsid w:val="001712C8"/>
    <w:rsid w:val="00172A99"/>
    <w:rsid w:val="00172E9F"/>
    <w:rsid w:val="001731F5"/>
    <w:rsid w:val="001732F9"/>
    <w:rsid w:val="001735C2"/>
    <w:rsid w:val="0017396D"/>
    <w:rsid w:val="00173A8B"/>
    <w:rsid w:val="001750CD"/>
    <w:rsid w:val="001750E1"/>
    <w:rsid w:val="00175612"/>
    <w:rsid w:val="00176039"/>
    <w:rsid w:val="001769D3"/>
    <w:rsid w:val="00176C08"/>
    <w:rsid w:val="00177A61"/>
    <w:rsid w:val="00177D51"/>
    <w:rsid w:val="00180081"/>
    <w:rsid w:val="00180398"/>
    <w:rsid w:val="00181002"/>
    <w:rsid w:val="00181AF3"/>
    <w:rsid w:val="00181BEC"/>
    <w:rsid w:val="00182A97"/>
    <w:rsid w:val="00182B75"/>
    <w:rsid w:val="00182D37"/>
    <w:rsid w:val="0018340D"/>
    <w:rsid w:val="0018341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A9"/>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276"/>
    <w:rsid w:val="001A4563"/>
    <w:rsid w:val="001A46B0"/>
    <w:rsid w:val="001A490C"/>
    <w:rsid w:val="001A5294"/>
    <w:rsid w:val="001A5B7C"/>
    <w:rsid w:val="001A5F31"/>
    <w:rsid w:val="001A65A5"/>
    <w:rsid w:val="001A6AF5"/>
    <w:rsid w:val="001A6AF6"/>
    <w:rsid w:val="001A6B5F"/>
    <w:rsid w:val="001A6C50"/>
    <w:rsid w:val="001A70BA"/>
    <w:rsid w:val="001A7125"/>
    <w:rsid w:val="001A76CD"/>
    <w:rsid w:val="001A7996"/>
    <w:rsid w:val="001B0918"/>
    <w:rsid w:val="001B0991"/>
    <w:rsid w:val="001B1087"/>
    <w:rsid w:val="001B1EAD"/>
    <w:rsid w:val="001B2AD7"/>
    <w:rsid w:val="001B2D79"/>
    <w:rsid w:val="001B32B4"/>
    <w:rsid w:val="001B3D43"/>
    <w:rsid w:val="001B4079"/>
    <w:rsid w:val="001B42DF"/>
    <w:rsid w:val="001B44A4"/>
    <w:rsid w:val="001B47CF"/>
    <w:rsid w:val="001B4A02"/>
    <w:rsid w:val="001B538C"/>
    <w:rsid w:val="001B54ED"/>
    <w:rsid w:val="001B5BC9"/>
    <w:rsid w:val="001B5C37"/>
    <w:rsid w:val="001B627B"/>
    <w:rsid w:val="001B6B7B"/>
    <w:rsid w:val="001B70B3"/>
    <w:rsid w:val="001B73FD"/>
    <w:rsid w:val="001B7938"/>
    <w:rsid w:val="001C1C99"/>
    <w:rsid w:val="001C1CF5"/>
    <w:rsid w:val="001C2386"/>
    <w:rsid w:val="001C24C7"/>
    <w:rsid w:val="001C29B4"/>
    <w:rsid w:val="001C29E5"/>
    <w:rsid w:val="001C41B8"/>
    <w:rsid w:val="001C4298"/>
    <w:rsid w:val="001C4306"/>
    <w:rsid w:val="001C4E17"/>
    <w:rsid w:val="001C4F1D"/>
    <w:rsid w:val="001C53A3"/>
    <w:rsid w:val="001C548B"/>
    <w:rsid w:val="001C58FF"/>
    <w:rsid w:val="001C6CF9"/>
    <w:rsid w:val="001C7720"/>
    <w:rsid w:val="001C79B8"/>
    <w:rsid w:val="001D018C"/>
    <w:rsid w:val="001D0EF4"/>
    <w:rsid w:val="001D0FF3"/>
    <w:rsid w:val="001D1339"/>
    <w:rsid w:val="001D1716"/>
    <w:rsid w:val="001D1C87"/>
    <w:rsid w:val="001D1CF3"/>
    <w:rsid w:val="001D23A9"/>
    <w:rsid w:val="001D30E4"/>
    <w:rsid w:val="001D3334"/>
    <w:rsid w:val="001D36A3"/>
    <w:rsid w:val="001D4EE6"/>
    <w:rsid w:val="001D662F"/>
    <w:rsid w:val="001D6C10"/>
    <w:rsid w:val="001D745C"/>
    <w:rsid w:val="001D7ABA"/>
    <w:rsid w:val="001D7CAC"/>
    <w:rsid w:val="001E0127"/>
    <w:rsid w:val="001E031E"/>
    <w:rsid w:val="001E07BF"/>
    <w:rsid w:val="001E0882"/>
    <w:rsid w:val="001E09C7"/>
    <w:rsid w:val="001E0B64"/>
    <w:rsid w:val="001E1B6B"/>
    <w:rsid w:val="001E1F53"/>
    <w:rsid w:val="001E28C9"/>
    <w:rsid w:val="001E2D52"/>
    <w:rsid w:val="001E2E1A"/>
    <w:rsid w:val="001E2F87"/>
    <w:rsid w:val="001E3206"/>
    <w:rsid w:val="001E3B0B"/>
    <w:rsid w:val="001E3C61"/>
    <w:rsid w:val="001E3EF2"/>
    <w:rsid w:val="001E484F"/>
    <w:rsid w:val="001E4951"/>
    <w:rsid w:val="001E4FE6"/>
    <w:rsid w:val="001E5991"/>
    <w:rsid w:val="001E63CD"/>
    <w:rsid w:val="001E6536"/>
    <w:rsid w:val="001E75F8"/>
    <w:rsid w:val="001E779F"/>
    <w:rsid w:val="001F0089"/>
    <w:rsid w:val="001F0840"/>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6E7E"/>
    <w:rsid w:val="001F7F8A"/>
    <w:rsid w:val="0020091B"/>
    <w:rsid w:val="00200F47"/>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0B6"/>
    <w:rsid w:val="002065EF"/>
    <w:rsid w:val="00206AC4"/>
    <w:rsid w:val="00206BC6"/>
    <w:rsid w:val="00206D6D"/>
    <w:rsid w:val="00206E5B"/>
    <w:rsid w:val="0020778B"/>
    <w:rsid w:val="00207E1E"/>
    <w:rsid w:val="002102C3"/>
    <w:rsid w:val="002105AC"/>
    <w:rsid w:val="002106F1"/>
    <w:rsid w:val="00210C25"/>
    <w:rsid w:val="00211010"/>
    <w:rsid w:val="00212151"/>
    <w:rsid w:val="0021231D"/>
    <w:rsid w:val="00213C53"/>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2CA"/>
    <w:rsid w:val="00223772"/>
    <w:rsid w:val="00223B10"/>
    <w:rsid w:val="00223B49"/>
    <w:rsid w:val="002241BC"/>
    <w:rsid w:val="002242AE"/>
    <w:rsid w:val="0022449B"/>
    <w:rsid w:val="00224A3C"/>
    <w:rsid w:val="00224B74"/>
    <w:rsid w:val="0022568E"/>
    <w:rsid w:val="00226024"/>
    <w:rsid w:val="00226273"/>
    <w:rsid w:val="0022671F"/>
    <w:rsid w:val="0022685F"/>
    <w:rsid w:val="00227F32"/>
    <w:rsid w:val="0023077B"/>
    <w:rsid w:val="00230FF9"/>
    <w:rsid w:val="002314F1"/>
    <w:rsid w:val="00231504"/>
    <w:rsid w:val="00231854"/>
    <w:rsid w:val="00231FC9"/>
    <w:rsid w:val="00231FD5"/>
    <w:rsid w:val="00232C53"/>
    <w:rsid w:val="00232D8E"/>
    <w:rsid w:val="00233B47"/>
    <w:rsid w:val="00233BCF"/>
    <w:rsid w:val="00234205"/>
    <w:rsid w:val="00234816"/>
    <w:rsid w:val="00234913"/>
    <w:rsid w:val="0023535C"/>
    <w:rsid w:val="0023581A"/>
    <w:rsid w:val="00235B03"/>
    <w:rsid w:val="00235C82"/>
    <w:rsid w:val="00235F93"/>
    <w:rsid w:val="00236723"/>
    <w:rsid w:val="00236AAE"/>
    <w:rsid w:val="00237469"/>
    <w:rsid w:val="0024033A"/>
    <w:rsid w:val="002411F5"/>
    <w:rsid w:val="00241DE5"/>
    <w:rsid w:val="00241E85"/>
    <w:rsid w:val="00242397"/>
    <w:rsid w:val="002423C2"/>
    <w:rsid w:val="00242827"/>
    <w:rsid w:val="0024398D"/>
    <w:rsid w:val="00243B1F"/>
    <w:rsid w:val="00244D32"/>
    <w:rsid w:val="00245589"/>
    <w:rsid w:val="002459C7"/>
    <w:rsid w:val="00245CA5"/>
    <w:rsid w:val="002461F9"/>
    <w:rsid w:val="0024659B"/>
    <w:rsid w:val="00246CAC"/>
    <w:rsid w:val="00246FA8"/>
    <w:rsid w:val="0025013A"/>
    <w:rsid w:val="00250304"/>
    <w:rsid w:val="002504CF"/>
    <w:rsid w:val="00250535"/>
    <w:rsid w:val="002505A7"/>
    <w:rsid w:val="00250F9D"/>
    <w:rsid w:val="00251528"/>
    <w:rsid w:val="002519CF"/>
    <w:rsid w:val="002519FD"/>
    <w:rsid w:val="00252013"/>
    <w:rsid w:val="0025215B"/>
    <w:rsid w:val="00252178"/>
    <w:rsid w:val="00252907"/>
    <w:rsid w:val="00252A96"/>
    <w:rsid w:val="00252F8C"/>
    <w:rsid w:val="00252FC2"/>
    <w:rsid w:val="002530D3"/>
    <w:rsid w:val="00253CA2"/>
    <w:rsid w:val="002545B3"/>
    <w:rsid w:val="002553BB"/>
    <w:rsid w:val="00255705"/>
    <w:rsid w:val="00255AFA"/>
    <w:rsid w:val="00256E04"/>
    <w:rsid w:val="0025759F"/>
    <w:rsid w:val="002605CD"/>
    <w:rsid w:val="00260A69"/>
    <w:rsid w:val="00260A7F"/>
    <w:rsid w:val="00260EB6"/>
    <w:rsid w:val="00260EE8"/>
    <w:rsid w:val="00261048"/>
    <w:rsid w:val="00261642"/>
    <w:rsid w:val="00261B61"/>
    <w:rsid w:val="00261EE5"/>
    <w:rsid w:val="00262CC3"/>
    <w:rsid w:val="00263354"/>
    <w:rsid w:val="00263A4F"/>
    <w:rsid w:val="00263C6E"/>
    <w:rsid w:val="00264AE6"/>
    <w:rsid w:val="002663E2"/>
    <w:rsid w:val="0026763E"/>
    <w:rsid w:val="002676B2"/>
    <w:rsid w:val="002676F3"/>
    <w:rsid w:val="002677BC"/>
    <w:rsid w:val="00270039"/>
    <w:rsid w:val="00270239"/>
    <w:rsid w:val="0027031C"/>
    <w:rsid w:val="00270898"/>
    <w:rsid w:val="0027095F"/>
    <w:rsid w:val="00270E41"/>
    <w:rsid w:val="00271ACF"/>
    <w:rsid w:val="00272256"/>
    <w:rsid w:val="0027241D"/>
    <w:rsid w:val="00272454"/>
    <w:rsid w:val="0027255C"/>
    <w:rsid w:val="002725A9"/>
    <w:rsid w:val="00272A40"/>
    <w:rsid w:val="00273078"/>
    <w:rsid w:val="00273150"/>
    <w:rsid w:val="00273333"/>
    <w:rsid w:val="002739EC"/>
    <w:rsid w:val="00273C91"/>
    <w:rsid w:val="00274A09"/>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8B9"/>
    <w:rsid w:val="00283976"/>
    <w:rsid w:val="00283B13"/>
    <w:rsid w:val="00284156"/>
    <w:rsid w:val="0028488E"/>
    <w:rsid w:val="00286AA2"/>
    <w:rsid w:val="00286B08"/>
    <w:rsid w:val="00286C6D"/>
    <w:rsid w:val="00286E24"/>
    <w:rsid w:val="00286FA7"/>
    <w:rsid w:val="00287050"/>
    <w:rsid w:val="00287537"/>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07B"/>
    <w:rsid w:val="0029335A"/>
    <w:rsid w:val="002937E8"/>
    <w:rsid w:val="00293817"/>
    <w:rsid w:val="0029385D"/>
    <w:rsid w:val="0029390E"/>
    <w:rsid w:val="00293BB8"/>
    <w:rsid w:val="00293FFA"/>
    <w:rsid w:val="002946D9"/>
    <w:rsid w:val="002947A6"/>
    <w:rsid w:val="002948FB"/>
    <w:rsid w:val="00294DBA"/>
    <w:rsid w:val="00295B70"/>
    <w:rsid w:val="00295F36"/>
    <w:rsid w:val="002962B0"/>
    <w:rsid w:val="00296C4E"/>
    <w:rsid w:val="00296E87"/>
    <w:rsid w:val="00297212"/>
    <w:rsid w:val="00297EB5"/>
    <w:rsid w:val="002A02F3"/>
    <w:rsid w:val="002A03CF"/>
    <w:rsid w:val="002A0A0B"/>
    <w:rsid w:val="002A0B5D"/>
    <w:rsid w:val="002A0EF8"/>
    <w:rsid w:val="002A0F5E"/>
    <w:rsid w:val="002A18DF"/>
    <w:rsid w:val="002A194F"/>
    <w:rsid w:val="002A2095"/>
    <w:rsid w:val="002A3B0D"/>
    <w:rsid w:val="002A3BA6"/>
    <w:rsid w:val="002A49F9"/>
    <w:rsid w:val="002A56EF"/>
    <w:rsid w:val="002A5A9F"/>
    <w:rsid w:val="002A5C4D"/>
    <w:rsid w:val="002A6558"/>
    <w:rsid w:val="002A69E9"/>
    <w:rsid w:val="002A7462"/>
    <w:rsid w:val="002A75E3"/>
    <w:rsid w:val="002A7795"/>
    <w:rsid w:val="002B0120"/>
    <w:rsid w:val="002B0840"/>
    <w:rsid w:val="002B0D1E"/>
    <w:rsid w:val="002B1419"/>
    <w:rsid w:val="002B15D8"/>
    <w:rsid w:val="002B1BB9"/>
    <w:rsid w:val="002B2597"/>
    <w:rsid w:val="002B2A01"/>
    <w:rsid w:val="002B2CFD"/>
    <w:rsid w:val="002B3DB9"/>
    <w:rsid w:val="002B40EC"/>
    <w:rsid w:val="002B5492"/>
    <w:rsid w:val="002B63E7"/>
    <w:rsid w:val="002B6EA3"/>
    <w:rsid w:val="002B7132"/>
    <w:rsid w:val="002B73BF"/>
    <w:rsid w:val="002B762F"/>
    <w:rsid w:val="002B7659"/>
    <w:rsid w:val="002B7901"/>
    <w:rsid w:val="002B7C3D"/>
    <w:rsid w:val="002B7CC6"/>
    <w:rsid w:val="002C01F8"/>
    <w:rsid w:val="002C0B50"/>
    <w:rsid w:val="002C0CD4"/>
    <w:rsid w:val="002C10DD"/>
    <w:rsid w:val="002C1F6F"/>
    <w:rsid w:val="002C2001"/>
    <w:rsid w:val="002C365C"/>
    <w:rsid w:val="002C3679"/>
    <w:rsid w:val="002C36E6"/>
    <w:rsid w:val="002C4E85"/>
    <w:rsid w:val="002C4EAF"/>
    <w:rsid w:val="002C4F94"/>
    <w:rsid w:val="002C5749"/>
    <w:rsid w:val="002C5843"/>
    <w:rsid w:val="002C5B33"/>
    <w:rsid w:val="002C66E8"/>
    <w:rsid w:val="002C6A4C"/>
    <w:rsid w:val="002C6AE2"/>
    <w:rsid w:val="002C6B88"/>
    <w:rsid w:val="002C7364"/>
    <w:rsid w:val="002C7581"/>
    <w:rsid w:val="002C7995"/>
    <w:rsid w:val="002C7B54"/>
    <w:rsid w:val="002D0710"/>
    <w:rsid w:val="002D0E81"/>
    <w:rsid w:val="002D0F30"/>
    <w:rsid w:val="002D1C8F"/>
    <w:rsid w:val="002D1EF9"/>
    <w:rsid w:val="002D4952"/>
    <w:rsid w:val="002D57D6"/>
    <w:rsid w:val="002D602A"/>
    <w:rsid w:val="002D6417"/>
    <w:rsid w:val="002D6D22"/>
    <w:rsid w:val="002D6EE6"/>
    <w:rsid w:val="002D7B8C"/>
    <w:rsid w:val="002E0460"/>
    <w:rsid w:val="002E103C"/>
    <w:rsid w:val="002E19B1"/>
    <w:rsid w:val="002E1BE0"/>
    <w:rsid w:val="002E1FE4"/>
    <w:rsid w:val="002E22A6"/>
    <w:rsid w:val="002E24AD"/>
    <w:rsid w:val="002E27E3"/>
    <w:rsid w:val="002E2823"/>
    <w:rsid w:val="002E2B6A"/>
    <w:rsid w:val="002E2B6C"/>
    <w:rsid w:val="002E2C76"/>
    <w:rsid w:val="002E2FC8"/>
    <w:rsid w:val="002E2FED"/>
    <w:rsid w:val="002E32ED"/>
    <w:rsid w:val="002E348D"/>
    <w:rsid w:val="002E3D14"/>
    <w:rsid w:val="002E443D"/>
    <w:rsid w:val="002E490D"/>
    <w:rsid w:val="002E4AF9"/>
    <w:rsid w:val="002E53BC"/>
    <w:rsid w:val="002E615D"/>
    <w:rsid w:val="002E6291"/>
    <w:rsid w:val="002E6800"/>
    <w:rsid w:val="002E687A"/>
    <w:rsid w:val="002E695D"/>
    <w:rsid w:val="002E69DE"/>
    <w:rsid w:val="002E7598"/>
    <w:rsid w:val="002E781E"/>
    <w:rsid w:val="002E7D2A"/>
    <w:rsid w:val="002F0153"/>
    <w:rsid w:val="002F04EB"/>
    <w:rsid w:val="002F0C1E"/>
    <w:rsid w:val="002F0D79"/>
    <w:rsid w:val="002F11AD"/>
    <w:rsid w:val="002F1849"/>
    <w:rsid w:val="002F2C4B"/>
    <w:rsid w:val="002F3231"/>
    <w:rsid w:val="002F36DC"/>
    <w:rsid w:val="002F3D3B"/>
    <w:rsid w:val="002F3DD8"/>
    <w:rsid w:val="002F3E69"/>
    <w:rsid w:val="002F4597"/>
    <w:rsid w:val="002F4896"/>
    <w:rsid w:val="002F4DB0"/>
    <w:rsid w:val="002F556D"/>
    <w:rsid w:val="002F55AC"/>
    <w:rsid w:val="002F5712"/>
    <w:rsid w:val="002F59A3"/>
    <w:rsid w:val="002F6A55"/>
    <w:rsid w:val="002F6CD2"/>
    <w:rsid w:val="002F745B"/>
    <w:rsid w:val="002F7659"/>
    <w:rsid w:val="002F7A6D"/>
    <w:rsid w:val="0030081B"/>
    <w:rsid w:val="00300B51"/>
    <w:rsid w:val="00300DF6"/>
    <w:rsid w:val="0030188F"/>
    <w:rsid w:val="00302C22"/>
    <w:rsid w:val="00303416"/>
    <w:rsid w:val="003044E2"/>
    <w:rsid w:val="00304554"/>
    <w:rsid w:val="0030458A"/>
    <w:rsid w:val="003048DE"/>
    <w:rsid w:val="00305197"/>
    <w:rsid w:val="00305987"/>
    <w:rsid w:val="00306A65"/>
    <w:rsid w:val="00306C4E"/>
    <w:rsid w:val="00306EEE"/>
    <w:rsid w:val="003072BA"/>
    <w:rsid w:val="00307975"/>
    <w:rsid w:val="00307EE8"/>
    <w:rsid w:val="003109D8"/>
    <w:rsid w:val="00310D86"/>
    <w:rsid w:val="00312331"/>
    <w:rsid w:val="0031254B"/>
    <w:rsid w:val="0031254C"/>
    <w:rsid w:val="00313749"/>
    <w:rsid w:val="00313C11"/>
    <w:rsid w:val="00313E96"/>
    <w:rsid w:val="003148AE"/>
    <w:rsid w:val="003149DA"/>
    <w:rsid w:val="003151B8"/>
    <w:rsid w:val="00315215"/>
    <w:rsid w:val="003153ED"/>
    <w:rsid w:val="003154DE"/>
    <w:rsid w:val="00315D94"/>
    <w:rsid w:val="003163DF"/>
    <w:rsid w:val="003164E5"/>
    <w:rsid w:val="003164F4"/>
    <w:rsid w:val="00316645"/>
    <w:rsid w:val="003172DD"/>
    <w:rsid w:val="00317687"/>
    <w:rsid w:val="00317878"/>
    <w:rsid w:val="00317C8A"/>
    <w:rsid w:val="00320271"/>
    <w:rsid w:val="0032043B"/>
    <w:rsid w:val="003208A0"/>
    <w:rsid w:val="003209F7"/>
    <w:rsid w:val="00320B3D"/>
    <w:rsid w:val="00321174"/>
    <w:rsid w:val="0032201D"/>
    <w:rsid w:val="00322096"/>
    <w:rsid w:val="003222AC"/>
    <w:rsid w:val="0032242D"/>
    <w:rsid w:val="00322749"/>
    <w:rsid w:val="00323D06"/>
    <w:rsid w:val="00324932"/>
    <w:rsid w:val="0032558E"/>
    <w:rsid w:val="00325762"/>
    <w:rsid w:val="003258AC"/>
    <w:rsid w:val="0032631F"/>
    <w:rsid w:val="00326512"/>
    <w:rsid w:val="00326BC7"/>
    <w:rsid w:val="00326E4A"/>
    <w:rsid w:val="003270A5"/>
    <w:rsid w:val="0032738F"/>
    <w:rsid w:val="0032788A"/>
    <w:rsid w:val="00327E23"/>
    <w:rsid w:val="0033012E"/>
    <w:rsid w:val="00330B03"/>
    <w:rsid w:val="00330FF9"/>
    <w:rsid w:val="00331749"/>
    <w:rsid w:val="00331A67"/>
    <w:rsid w:val="00331BC6"/>
    <w:rsid w:val="00331BCE"/>
    <w:rsid w:val="00331EA8"/>
    <w:rsid w:val="003322D3"/>
    <w:rsid w:val="003326EB"/>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92C"/>
    <w:rsid w:val="00340CE0"/>
    <w:rsid w:val="003412BB"/>
    <w:rsid w:val="0034186F"/>
    <w:rsid w:val="003419C1"/>
    <w:rsid w:val="00341A5E"/>
    <w:rsid w:val="00341DE3"/>
    <w:rsid w:val="003424A4"/>
    <w:rsid w:val="003430AA"/>
    <w:rsid w:val="003438D5"/>
    <w:rsid w:val="00343BDC"/>
    <w:rsid w:val="00344345"/>
    <w:rsid w:val="0034468E"/>
    <w:rsid w:val="00344DB9"/>
    <w:rsid w:val="0034507E"/>
    <w:rsid w:val="00345CDB"/>
    <w:rsid w:val="00345EA2"/>
    <w:rsid w:val="003466D2"/>
    <w:rsid w:val="0034698B"/>
    <w:rsid w:val="00346B9D"/>
    <w:rsid w:val="00346CB3"/>
    <w:rsid w:val="00347588"/>
    <w:rsid w:val="00350E23"/>
    <w:rsid w:val="003519EB"/>
    <w:rsid w:val="00351A6F"/>
    <w:rsid w:val="00351E75"/>
    <w:rsid w:val="003522DC"/>
    <w:rsid w:val="00352376"/>
    <w:rsid w:val="0035240F"/>
    <w:rsid w:val="0035246F"/>
    <w:rsid w:val="00352B43"/>
    <w:rsid w:val="00352BEE"/>
    <w:rsid w:val="00352FC8"/>
    <w:rsid w:val="00353266"/>
    <w:rsid w:val="00353678"/>
    <w:rsid w:val="00353AAD"/>
    <w:rsid w:val="00354089"/>
    <w:rsid w:val="003544D1"/>
    <w:rsid w:val="003557AD"/>
    <w:rsid w:val="003558CE"/>
    <w:rsid w:val="00355B4F"/>
    <w:rsid w:val="00356352"/>
    <w:rsid w:val="003566A3"/>
    <w:rsid w:val="0035726D"/>
    <w:rsid w:val="00357552"/>
    <w:rsid w:val="00357731"/>
    <w:rsid w:val="003577A7"/>
    <w:rsid w:val="003601B7"/>
    <w:rsid w:val="00360A7C"/>
    <w:rsid w:val="00360B5D"/>
    <w:rsid w:val="00360DDA"/>
    <w:rsid w:val="0036176D"/>
    <w:rsid w:val="0036183D"/>
    <w:rsid w:val="003628EF"/>
    <w:rsid w:val="00362C97"/>
    <w:rsid w:val="0036309A"/>
    <w:rsid w:val="0036365D"/>
    <w:rsid w:val="00363986"/>
    <w:rsid w:val="00363D2A"/>
    <w:rsid w:val="00363EB3"/>
    <w:rsid w:val="003642CD"/>
    <w:rsid w:val="0036465D"/>
    <w:rsid w:val="00364749"/>
    <w:rsid w:val="003655F6"/>
    <w:rsid w:val="00365770"/>
    <w:rsid w:val="00367538"/>
    <w:rsid w:val="0037008A"/>
    <w:rsid w:val="00371555"/>
    <w:rsid w:val="003726CF"/>
    <w:rsid w:val="00372B69"/>
    <w:rsid w:val="00373024"/>
    <w:rsid w:val="003739CB"/>
    <w:rsid w:val="00373AD1"/>
    <w:rsid w:val="00374502"/>
    <w:rsid w:val="00374D7C"/>
    <w:rsid w:val="00375243"/>
    <w:rsid w:val="0037545D"/>
    <w:rsid w:val="00375D44"/>
    <w:rsid w:val="00375D81"/>
    <w:rsid w:val="00376492"/>
    <w:rsid w:val="00376A18"/>
    <w:rsid w:val="00376C18"/>
    <w:rsid w:val="00377A45"/>
    <w:rsid w:val="00377B5C"/>
    <w:rsid w:val="00380148"/>
    <w:rsid w:val="003806E2"/>
    <w:rsid w:val="00380A2D"/>
    <w:rsid w:val="00380E66"/>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698"/>
    <w:rsid w:val="00385F60"/>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2EE"/>
    <w:rsid w:val="00392BF4"/>
    <w:rsid w:val="00392FEE"/>
    <w:rsid w:val="003937AD"/>
    <w:rsid w:val="00393815"/>
    <w:rsid w:val="003941A8"/>
    <w:rsid w:val="00394400"/>
    <w:rsid w:val="0039485C"/>
    <w:rsid w:val="0039491A"/>
    <w:rsid w:val="00394E65"/>
    <w:rsid w:val="0039501D"/>
    <w:rsid w:val="00395141"/>
    <w:rsid w:val="003951F5"/>
    <w:rsid w:val="0039569D"/>
    <w:rsid w:val="003966BE"/>
    <w:rsid w:val="00396C26"/>
    <w:rsid w:val="00397361"/>
    <w:rsid w:val="003973A0"/>
    <w:rsid w:val="0039751C"/>
    <w:rsid w:val="003A0618"/>
    <w:rsid w:val="003A06CF"/>
    <w:rsid w:val="003A172E"/>
    <w:rsid w:val="003A24A3"/>
    <w:rsid w:val="003A28D5"/>
    <w:rsid w:val="003A2AD4"/>
    <w:rsid w:val="003A38B9"/>
    <w:rsid w:val="003A3ACC"/>
    <w:rsid w:val="003A40BE"/>
    <w:rsid w:val="003A45A2"/>
    <w:rsid w:val="003A4643"/>
    <w:rsid w:val="003A4ABC"/>
    <w:rsid w:val="003A4BE7"/>
    <w:rsid w:val="003A5337"/>
    <w:rsid w:val="003A565E"/>
    <w:rsid w:val="003A6595"/>
    <w:rsid w:val="003A662B"/>
    <w:rsid w:val="003A689C"/>
    <w:rsid w:val="003A6F40"/>
    <w:rsid w:val="003A73A4"/>
    <w:rsid w:val="003A7AA0"/>
    <w:rsid w:val="003A7B6D"/>
    <w:rsid w:val="003B0323"/>
    <w:rsid w:val="003B043D"/>
    <w:rsid w:val="003B0731"/>
    <w:rsid w:val="003B0A43"/>
    <w:rsid w:val="003B1257"/>
    <w:rsid w:val="003B1780"/>
    <w:rsid w:val="003B1907"/>
    <w:rsid w:val="003B197A"/>
    <w:rsid w:val="003B19BB"/>
    <w:rsid w:val="003B221F"/>
    <w:rsid w:val="003B2B38"/>
    <w:rsid w:val="003B3219"/>
    <w:rsid w:val="003B37B6"/>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42C"/>
    <w:rsid w:val="003C1633"/>
    <w:rsid w:val="003C1ACD"/>
    <w:rsid w:val="003C21D0"/>
    <w:rsid w:val="003C22EB"/>
    <w:rsid w:val="003C243C"/>
    <w:rsid w:val="003C2CF7"/>
    <w:rsid w:val="003C2F60"/>
    <w:rsid w:val="003C3BA9"/>
    <w:rsid w:val="003C5047"/>
    <w:rsid w:val="003C51BD"/>
    <w:rsid w:val="003C6050"/>
    <w:rsid w:val="003C6435"/>
    <w:rsid w:val="003C66C2"/>
    <w:rsid w:val="003C67FF"/>
    <w:rsid w:val="003C6813"/>
    <w:rsid w:val="003C6834"/>
    <w:rsid w:val="003C6EBC"/>
    <w:rsid w:val="003C783B"/>
    <w:rsid w:val="003C78C9"/>
    <w:rsid w:val="003C7AD7"/>
    <w:rsid w:val="003D093C"/>
    <w:rsid w:val="003D0E88"/>
    <w:rsid w:val="003D1144"/>
    <w:rsid w:val="003D11D1"/>
    <w:rsid w:val="003D154C"/>
    <w:rsid w:val="003D1CCC"/>
    <w:rsid w:val="003D1FDA"/>
    <w:rsid w:val="003D203E"/>
    <w:rsid w:val="003D2344"/>
    <w:rsid w:val="003D2714"/>
    <w:rsid w:val="003D277D"/>
    <w:rsid w:val="003D2A41"/>
    <w:rsid w:val="003D3A57"/>
    <w:rsid w:val="003D3AAA"/>
    <w:rsid w:val="003D3ED5"/>
    <w:rsid w:val="003D4395"/>
    <w:rsid w:val="003D4831"/>
    <w:rsid w:val="003D4879"/>
    <w:rsid w:val="003D4E00"/>
    <w:rsid w:val="003D5369"/>
    <w:rsid w:val="003D5632"/>
    <w:rsid w:val="003D59B7"/>
    <w:rsid w:val="003D59BD"/>
    <w:rsid w:val="003D609D"/>
    <w:rsid w:val="003D68FF"/>
    <w:rsid w:val="003D6EB9"/>
    <w:rsid w:val="003D7830"/>
    <w:rsid w:val="003E099B"/>
    <w:rsid w:val="003E0C94"/>
    <w:rsid w:val="003E0D73"/>
    <w:rsid w:val="003E1054"/>
    <w:rsid w:val="003E13FE"/>
    <w:rsid w:val="003E1681"/>
    <w:rsid w:val="003E2C93"/>
    <w:rsid w:val="003E3B10"/>
    <w:rsid w:val="003E402E"/>
    <w:rsid w:val="003E453E"/>
    <w:rsid w:val="003E463E"/>
    <w:rsid w:val="003E5A80"/>
    <w:rsid w:val="003E6298"/>
    <w:rsid w:val="003E62FD"/>
    <w:rsid w:val="003E67E4"/>
    <w:rsid w:val="003E6FF6"/>
    <w:rsid w:val="003E7513"/>
    <w:rsid w:val="003E757E"/>
    <w:rsid w:val="003E7839"/>
    <w:rsid w:val="003F03AE"/>
    <w:rsid w:val="003F0527"/>
    <w:rsid w:val="003F09D6"/>
    <w:rsid w:val="003F1608"/>
    <w:rsid w:val="003F219A"/>
    <w:rsid w:val="003F23CD"/>
    <w:rsid w:val="003F24ED"/>
    <w:rsid w:val="003F2CF6"/>
    <w:rsid w:val="003F3558"/>
    <w:rsid w:val="003F53C0"/>
    <w:rsid w:val="003F5559"/>
    <w:rsid w:val="003F5836"/>
    <w:rsid w:val="003F5AB2"/>
    <w:rsid w:val="003F5F7B"/>
    <w:rsid w:val="003F691B"/>
    <w:rsid w:val="003F7465"/>
    <w:rsid w:val="003F7697"/>
    <w:rsid w:val="003F795B"/>
    <w:rsid w:val="004004CB"/>
    <w:rsid w:val="00401176"/>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618F"/>
    <w:rsid w:val="00406C96"/>
    <w:rsid w:val="0040716B"/>
    <w:rsid w:val="0041050B"/>
    <w:rsid w:val="00410AFD"/>
    <w:rsid w:val="00410F78"/>
    <w:rsid w:val="004110CE"/>
    <w:rsid w:val="00411499"/>
    <w:rsid w:val="00411F6E"/>
    <w:rsid w:val="00412341"/>
    <w:rsid w:val="00412B13"/>
    <w:rsid w:val="00413D06"/>
    <w:rsid w:val="00413D8A"/>
    <w:rsid w:val="00413FC7"/>
    <w:rsid w:val="00414EC0"/>
    <w:rsid w:val="004150F7"/>
    <w:rsid w:val="00415647"/>
    <w:rsid w:val="0041605C"/>
    <w:rsid w:val="004172D0"/>
    <w:rsid w:val="0041762A"/>
    <w:rsid w:val="00417A1D"/>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72F"/>
    <w:rsid w:val="00423E56"/>
    <w:rsid w:val="00424010"/>
    <w:rsid w:val="00424131"/>
    <w:rsid w:val="004241AD"/>
    <w:rsid w:val="004243D1"/>
    <w:rsid w:val="0042457A"/>
    <w:rsid w:val="004249AB"/>
    <w:rsid w:val="00425DD1"/>
    <w:rsid w:val="0042610B"/>
    <w:rsid w:val="0042611A"/>
    <w:rsid w:val="00426954"/>
    <w:rsid w:val="00426DB7"/>
    <w:rsid w:val="004275F9"/>
    <w:rsid w:val="00431158"/>
    <w:rsid w:val="004322C5"/>
    <w:rsid w:val="00432EDC"/>
    <w:rsid w:val="00433396"/>
    <w:rsid w:val="00433B9C"/>
    <w:rsid w:val="00434A6E"/>
    <w:rsid w:val="004351D9"/>
    <w:rsid w:val="00435322"/>
    <w:rsid w:val="00435D7B"/>
    <w:rsid w:val="00435FC8"/>
    <w:rsid w:val="0043620F"/>
    <w:rsid w:val="004364B1"/>
    <w:rsid w:val="004365E4"/>
    <w:rsid w:val="00440025"/>
    <w:rsid w:val="004406AB"/>
    <w:rsid w:val="00440B01"/>
    <w:rsid w:val="00440C8D"/>
    <w:rsid w:val="004412E9"/>
    <w:rsid w:val="004420F5"/>
    <w:rsid w:val="00442165"/>
    <w:rsid w:val="004429BA"/>
    <w:rsid w:val="004435E2"/>
    <w:rsid w:val="0044387C"/>
    <w:rsid w:val="004438C3"/>
    <w:rsid w:val="00443C32"/>
    <w:rsid w:val="0044402A"/>
    <w:rsid w:val="00444217"/>
    <w:rsid w:val="00444532"/>
    <w:rsid w:val="00444658"/>
    <w:rsid w:val="00444760"/>
    <w:rsid w:val="00444A27"/>
    <w:rsid w:val="0044541C"/>
    <w:rsid w:val="00445DD1"/>
    <w:rsid w:val="00446356"/>
    <w:rsid w:val="00446455"/>
    <w:rsid w:val="004464F0"/>
    <w:rsid w:val="004466A3"/>
    <w:rsid w:val="00446720"/>
    <w:rsid w:val="00446B57"/>
    <w:rsid w:val="00446FCD"/>
    <w:rsid w:val="004471BA"/>
    <w:rsid w:val="004474C0"/>
    <w:rsid w:val="0044760C"/>
    <w:rsid w:val="004478DF"/>
    <w:rsid w:val="0045061C"/>
    <w:rsid w:val="004516BC"/>
    <w:rsid w:val="004525E3"/>
    <w:rsid w:val="004528E4"/>
    <w:rsid w:val="004538BF"/>
    <w:rsid w:val="00453AA5"/>
    <w:rsid w:val="004544AB"/>
    <w:rsid w:val="00454779"/>
    <w:rsid w:val="00454979"/>
    <w:rsid w:val="00454CBD"/>
    <w:rsid w:val="00455234"/>
    <w:rsid w:val="0045534B"/>
    <w:rsid w:val="00455D1B"/>
    <w:rsid w:val="00455DFC"/>
    <w:rsid w:val="00455E77"/>
    <w:rsid w:val="00455FCF"/>
    <w:rsid w:val="00456AE8"/>
    <w:rsid w:val="004572B5"/>
    <w:rsid w:val="00457A47"/>
    <w:rsid w:val="00460010"/>
    <w:rsid w:val="004601FA"/>
    <w:rsid w:val="00460570"/>
    <w:rsid w:val="004606EF"/>
    <w:rsid w:val="004620AB"/>
    <w:rsid w:val="004628B4"/>
    <w:rsid w:val="00462BDD"/>
    <w:rsid w:val="00462D48"/>
    <w:rsid w:val="00462EED"/>
    <w:rsid w:val="004633AE"/>
    <w:rsid w:val="00463529"/>
    <w:rsid w:val="00464B9A"/>
    <w:rsid w:val="00464DFD"/>
    <w:rsid w:val="00465062"/>
    <w:rsid w:val="004660AD"/>
    <w:rsid w:val="0046636A"/>
    <w:rsid w:val="00466813"/>
    <w:rsid w:val="00466FA7"/>
    <w:rsid w:val="0046756D"/>
    <w:rsid w:val="004677E9"/>
    <w:rsid w:val="00467BD0"/>
    <w:rsid w:val="00467F34"/>
    <w:rsid w:val="0047023C"/>
    <w:rsid w:val="00470C9A"/>
    <w:rsid w:val="0047110D"/>
    <w:rsid w:val="0047117D"/>
    <w:rsid w:val="004716CF"/>
    <w:rsid w:val="00471900"/>
    <w:rsid w:val="00471B15"/>
    <w:rsid w:val="00471D02"/>
    <w:rsid w:val="00471EAE"/>
    <w:rsid w:val="0047295B"/>
    <w:rsid w:val="004729B4"/>
    <w:rsid w:val="00473060"/>
    <w:rsid w:val="00473552"/>
    <w:rsid w:val="00473DB7"/>
    <w:rsid w:val="00474192"/>
    <w:rsid w:val="00474C78"/>
    <w:rsid w:val="00474E28"/>
    <w:rsid w:val="00475743"/>
    <w:rsid w:val="0047581E"/>
    <w:rsid w:val="00475870"/>
    <w:rsid w:val="00475A02"/>
    <w:rsid w:val="00475F0A"/>
    <w:rsid w:val="0047683A"/>
    <w:rsid w:val="00477102"/>
    <w:rsid w:val="004771B0"/>
    <w:rsid w:val="00477FFA"/>
    <w:rsid w:val="00480904"/>
    <w:rsid w:val="00480DBD"/>
    <w:rsid w:val="00480EC4"/>
    <w:rsid w:val="004811C5"/>
    <w:rsid w:val="00481448"/>
    <w:rsid w:val="004819BE"/>
    <w:rsid w:val="00481CEB"/>
    <w:rsid w:val="004827B0"/>
    <w:rsid w:val="0048282B"/>
    <w:rsid w:val="00482A15"/>
    <w:rsid w:val="00482B70"/>
    <w:rsid w:val="0048374E"/>
    <w:rsid w:val="00483916"/>
    <w:rsid w:val="00483EEA"/>
    <w:rsid w:val="004844AF"/>
    <w:rsid w:val="004847BD"/>
    <w:rsid w:val="00484DD7"/>
    <w:rsid w:val="00485244"/>
    <w:rsid w:val="004854F0"/>
    <w:rsid w:val="00485C48"/>
    <w:rsid w:val="00485D34"/>
    <w:rsid w:val="004867B4"/>
    <w:rsid w:val="00486DA0"/>
    <w:rsid w:val="00487A8C"/>
    <w:rsid w:val="00487B27"/>
    <w:rsid w:val="00487E15"/>
    <w:rsid w:val="004901C8"/>
    <w:rsid w:val="004901F4"/>
    <w:rsid w:val="0049056B"/>
    <w:rsid w:val="00490DCD"/>
    <w:rsid w:val="00491164"/>
    <w:rsid w:val="004916FF"/>
    <w:rsid w:val="00491EA6"/>
    <w:rsid w:val="00493431"/>
    <w:rsid w:val="00493684"/>
    <w:rsid w:val="00494E94"/>
    <w:rsid w:val="0049553B"/>
    <w:rsid w:val="004958B9"/>
    <w:rsid w:val="00496186"/>
    <w:rsid w:val="0049645A"/>
    <w:rsid w:val="004972F0"/>
    <w:rsid w:val="004976EA"/>
    <w:rsid w:val="004978E6"/>
    <w:rsid w:val="00497C86"/>
    <w:rsid w:val="00497CFF"/>
    <w:rsid w:val="00497FAE"/>
    <w:rsid w:val="004A0E15"/>
    <w:rsid w:val="004A0E6C"/>
    <w:rsid w:val="004A1866"/>
    <w:rsid w:val="004A233A"/>
    <w:rsid w:val="004A30B4"/>
    <w:rsid w:val="004A31AD"/>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A7B6E"/>
    <w:rsid w:val="004B0724"/>
    <w:rsid w:val="004B1348"/>
    <w:rsid w:val="004B159A"/>
    <w:rsid w:val="004B1955"/>
    <w:rsid w:val="004B1A42"/>
    <w:rsid w:val="004B2F0D"/>
    <w:rsid w:val="004B415E"/>
    <w:rsid w:val="004B423D"/>
    <w:rsid w:val="004B4424"/>
    <w:rsid w:val="004B511B"/>
    <w:rsid w:val="004B532A"/>
    <w:rsid w:val="004B5943"/>
    <w:rsid w:val="004B59EB"/>
    <w:rsid w:val="004B5B90"/>
    <w:rsid w:val="004B5F85"/>
    <w:rsid w:val="004B607A"/>
    <w:rsid w:val="004B6116"/>
    <w:rsid w:val="004B632F"/>
    <w:rsid w:val="004B722E"/>
    <w:rsid w:val="004B77B0"/>
    <w:rsid w:val="004B783C"/>
    <w:rsid w:val="004B78D7"/>
    <w:rsid w:val="004B7D85"/>
    <w:rsid w:val="004B7ECE"/>
    <w:rsid w:val="004B7FF8"/>
    <w:rsid w:val="004C04B8"/>
    <w:rsid w:val="004C0B83"/>
    <w:rsid w:val="004C0D40"/>
    <w:rsid w:val="004C0DAE"/>
    <w:rsid w:val="004C0F54"/>
    <w:rsid w:val="004C2187"/>
    <w:rsid w:val="004C236F"/>
    <w:rsid w:val="004C2456"/>
    <w:rsid w:val="004C255B"/>
    <w:rsid w:val="004C2A76"/>
    <w:rsid w:val="004C3E05"/>
    <w:rsid w:val="004C4617"/>
    <w:rsid w:val="004C5295"/>
    <w:rsid w:val="004C5AB3"/>
    <w:rsid w:val="004C5F3C"/>
    <w:rsid w:val="004C613B"/>
    <w:rsid w:val="004C6849"/>
    <w:rsid w:val="004C6ECB"/>
    <w:rsid w:val="004C742E"/>
    <w:rsid w:val="004D0584"/>
    <w:rsid w:val="004D1023"/>
    <w:rsid w:val="004D124A"/>
    <w:rsid w:val="004D22DA"/>
    <w:rsid w:val="004D2674"/>
    <w:rsid w:val="004D2934"/>
    <w:rsid w:val="004D29F7"/>
    <w:rsid w:val="004D2C9B"/>
    <w:rsid w:val="004D2DA4"/>
    <w:rsid w:val="004D4BFC"/>
    <w:rsid w:val="004D56C4"/>
    <w:rsid w:val="004D58D8"/>
    <w:rsid w:val="004D6306"/>
    <w:rsid w:val="004D769C"/>
    <w:rsid w:val="004E053B"/>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637"/>
    <w:rsid w:val="004E58D9"/>
    <w:rsid w:val="004E5921"/>
    <w:rsid w:val="004E63FC"/>
    <w:rsid w:val="004E657E"/>
    <w:rsid w:val="004E6DFB"/>
    <w:rsid w:val="004E7020"/>
    <w:rsid w:val="004E7076"/>
    <w:rsid w:val="004E7A5A"/>
    <w:rsid w:val="004F0039"/>
    <w:rsid w:val="004F03D0"/>
    <w:rsid w:val="004F0649"/>
    <w:rsid w:val="004F0C32"/>
    <w:rsid w:val="004F1B03"/>
    <w:rsid w:val="004F1D6C"/>
    <w:rsid w:val="004F208E"/>
    <w:rsid w:val="004F2327"/>
    <w:rsid w:val="004F24AF"/>
    <w:rsid w:val="004F25DC"/>
    <w:rsid w:val="004F3235"/>
    <w:rsid w:val="004F36B7"/>
    <w:rsid w:val="004F3903"/>
    <w:rsid w:val="004F3AC7"/>
    <w:rsid w:val="004F3BCE"/>
    <w:rsid w:val="004F3EC5"/>
    <w:rsid w:val="004F4139"/>
    <w:rsid w:val="004F44FA"/>
    <w:rsid w:val="004F45F5"/>
    <w:rsid w:val="004F47DD"/>
    <w:rsid w:val="004F5F3A"/>
    <w:rsid w:val="004F6068"/>
    <w:rsid w:val="004F6AA6"/>
    <w:rsid w:val="004F7C59"/>
    <w:rsid w:val="005012BA"/>
    <w:rsid w:val="005012BE"/>
    <w:rsid w:val="00501404"/>
    <w:rsid w:val="0050144D"/>
    <w:rsid w:val="005016EA"/>
    <w:rsid w:val="00502617"/>
    <w:rsid w:val="00502D28"/>
    <w:rsid w:val="00502E85"/>
    <w:rsid w:val="0050325F"/>
    <w:rsid w:val="00503A0B"/>
    <w:rsid w:val="00503B97"/>
    <w:rsid w:val="00503EF1"/>
    <w:rsid w:val="00505A2B"/>
    <w:rsid w:val="00505E15"/>
    <w:rsid w:val="00505FEF"/>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1F9"/>
    <w:rsid w:val="00514223"/>
    <w:rsid w:val="00514452"/>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3D59"/>
    <w:rsid w:val="00523E8D"/>
    <w:rsid w:val="005242F4"/>
    <w:rsid w:val="00524648"/>
    <w:rsid w:val="0052476F"/>
    <w:rsid w:val="005247BF"/>
    <w:rsid w:val="005249F5"/>
    <w:rsid w:val="00525050"/>
    <w:rsid w:val="005252E5"/>
    <w:rsid w:val="0052593A"/>
    <w:rsid w:val="005263D7"/>
    <w:rsid w:val="00526DC4"/>
    <w:rsid w:val="00527711"/>
    <w:rsid w:val="00530312"/>
    <w:rsid w:val="0053085A"/>
    <w:rsid w:val="00530D41"/>
    <w:rsid w:val="0053160C"/>
    <w:rsid w:val="0053164F"/>
    <w:rsid w:val="0053177C"/>
    <w:rsid w:val="00531BB4"/>
    <w:rsid w:val="00532779"/>
    <w:rsid w:val="005327D0"/>
    <w:rsid w:val="00532985"/>
    <w:rsid w:val="00532C7F"/>
    <w:rsid w:val="00533172"/>
    <w:rsid w:val="005336FC"/>
    <w:rsid w:val="00533BC0"/>
    <w:rsid w:val="005350A7"/>
    <w:rsid w:val="00535818"/>
    <w:rsid w:val="00535FBD"/>
    <w:rsid w:val="00536129"/>
    <w:rsid w:val="00537865"/>
    <w:rsid w:val="00537954"/>
    <w:rsid w:val="00537BF1"/>
    <w:rsid w:val="00540522"/>
    <w:rsid w:val="0054221C"/>
    <w:rsid w:val="005426C2"/>
    <w:rsid w:val="005434D3"/>
    <w:rsid w:val="00543D12"/>
    <w:rsid w:val="00543E3B"/>
    <w:rsid w:val="00544219"/>
    <w:rsid w:val="005443DC"/>
    <w:rsid w:val="005445D9"/>
    <w:rsid w:val="00544B3F"/>
    <w:rsid w:val="005456F2"/>
    <w:rsid w:val="005457A1"/>
    <w:rsid w:val="00545DF4"/>
    <w:rsid w:val="00546A32"/>
    <w:rsid w:val="00546B33"/>
    <w:rsid w:val="00547585"/>
    <w:rsid w:val="0054770B"/>
    <w:rsid w:val="005477A0"/>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768"/>
    <w:rsid w:val="00561920"/>
    <w:rsid w:val="00561999"/>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5EA"/>
    <w:rsid w:val="005676B3"/>
    <w:rsid w:val="0056788F"/>
    <w:rsid w:val="00570CD0"/>
    <w:rsid w:val="00570F3A"/>
    <w:rsid w:val="0057127F"/>
    <w:rsid w:val="00571497"/>
    <w:rsid w:val="0057267C"/>
    <w:rsid w:val="005727DE"/>
    <w:rsid w:val="00572F39"/>
    <w:rsid w:val="00572FE5"/>
    <w:rsid w:val="00573BD2"/>
    <w:rsid w:val="0057482E"/>
    <w:rsid w:val="00575179"/>
    <w:rsid w:val="005752E8"/>
    <w:rsid w:val="0057552A"/>
    <w:rsid w:val="005755A2"/>
    <w:rsid w:val="00575775"/>
    <w:rsid w:val="00575D93"/>
    <w:rsid w:val="00577A65"/>
    <w:rsid w:val="00577F9C"/>
    <w:rsid w:val="00580389"/>
    <w:rsid w:val="00580E5A"/>
    <w:rsid w:val="005815BE"/>
    <w:rsid w:val="005816FB"/>
    <w:rsid w:val="0058194A"/>
    <w:rsid w:val="00581C14"/>
    <w:rsid w:val="005822D1"/>
    <w:rsid w:val="0058315B"/>
    <w:rsid w:val="005839A5"/>
    <w:rsid w:val="00583C99"/>
    <w:rsid w:val="00584772"/>
    <w:rsid w:val="00584A29"/>
    <w:rsid w:val="00584D80"/>
    <w:rsid w:val="0058547F"/>
    <w:rsid w:val="00585650"/>
    <w:rsid w:val="00585A51"/>
    <w:rsid w:val="0058628D"/>
    <w:rsid w:val="005875B6"/>
    <w:rsid w:val="00587951"/>
    <w:rsid w:val="00587D4C"/>
    <w:rsid w:val="00591260"/>
    <w:rsid w:val="00591A39"/>
    <w:rsid w:val="00591D32"/>
    <w:rsid w:val="00592795"/>
    <w:rsid w:val="005929DF"/>
    <w:rsid w:val="00592A5F"/>
    <w:rsid w:val="0059349A"/>
    <w:rsid w:val="00594062"/>
    <w:rsid w:val="0059406A"/>
    <w:rsid w:val="005940D7"/>
    <w:rsid w:val="00594100"/>
    <w:rsid w:val="00594670"/>
    <w:rsid w:val="00594AB5"/>
    <w:rsid w:val="00594E20"/>
    <w:rsid w:val="00594E3B"/>
    <w:rsid w:val="00595707"/>
    <w:rsid w:val="005959DF"/>
    <w:rsid w:val="00595CC9"/>
    <w:rsid w:val="00595E7E"/>
    <w:rsid w:val="00595F91"/>
    <w:rsid w:val="00596157"/>
    <w:rsid w:val="005966D6"/>
    <w:rsid w:val="00596915"/>
    <w:rsid w:val="00596A03"/>
    <w:rsid w:val="00596FE7"/>
    <w:rsid w:val="00597E71"/>
    <w:rsid w:val="005A001C"/>
    <w:rsid w:val="005A00B7"/>
    <w:rsid w:val="005A01D5"/>
    <w:rsid w:val="005A027B"/>
    <w:rsid w:val="005A04A5"/>
    <w:rsid w:val="005A0ABE"/>
    <w:rsid w:val="005A0C4C"/>
    <w:rsid w:val="005A142A"/>
    <w:rsid w:val="005A1468"/>
    <w:rsid w:val="005A1BD5"/>
    <w:rsid w:val="005A2A40"/>
    <w:rsid w:val="005A2D48"/>
    <w:rsid w:val="005A2D4D"/>
    <w:rsid w:val="005A317D"/>
    <w:rsid w:val="005A34A7"/>
    <w:rsid w:val="005A3886"/>
    <w:rsid w:val="005A4C9C"/>
    <w:rsid w:val="005A5590"/>
    <w:rsid w:val="005A5EA3"/>
    <w:rsid w:val="005A61E9"/>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26F5"/>
    <w:rsid w:val="005B2C01"/>
    <w:rsid w:val="005B3436"/>
    <w:rsid w:val="005B4A93"/>
    <w:rsid w:val="005B4F40"/>
    <w:rsid w:val="005B4FCF"/>
    <w:rsid w:val="005B512C"/>
    <w:rsid w:val="005B52C1"/>
    <w:rsid w:val="005B54EF"/>
    <w:rsid w:val="005B586F"/>
    <w:rsid w:val="005B5C27"/>
    <w:rsid w:val="005B6034"/>
    <w:rsid w:val="005B62D5"/>
    <w:rsid w:val="005B665A"/>
    <w:rsid w:val="005C042A"/>
    <w:rsid w:val="005C09B0"/>
    <w:rsid w:val="005C0ADC"/>
    <w:rsid w:val="005C11F3"/>
    <w:rsid w:val="005C1E95"/>
    <w:rsid w:val="005C1F1D"/>
    <w:rsid w:val="005C255D"/>
    <w:rsid w:val="005C264C"/>
    <w:rsid w:val="005C28B9"/>
    <w:rsid w:val="005C2C1F"/>
    <w:rsid w:val="005C2C6C"/>
    <w:rsid w:val="005C2F70"/>
    <w:rsid w:val="005C33D9"/>
    <w:rsid w:val="005C39C6"/>
    <w:rsid w:val="005C3E24"/>
    <w:rsid w:val="005C41AD"/>
    <w:rsid w:val="005C4C9A"/>
    <w:rsid w:val="005C54BA"/>
    <w:rsid w:val="005C57DE"/>
    <w:rsid w:val="005C60C7"/>
    <w:rsid w:val="005C629E"/>
    <w:rsid w:val="005C6835"/>
    <w:rsid w:val="005C6F60"/>
    <w:rsid w:val="005C7E86"/>
    <w:rsid w:val="005D0E65"/>
    <w:rsid w:val="005D13FA"/>
    <w:rsid w:val="005D25FB"/>
    <w:rsid w:val="005D27A9"/>
    <w:rsid w:val="005D2B32"/>
    <w:rsid w:val="005D2E79"/>
    <w:rsid w:val="005D38EE"/>
    <w:rsid w:val="005D3D2D"/>
    <w:rsid w:val="005D41BB"/>
    <w:rsid w:val="005D4845"/>
    <w:rsid w:val="005D4F10"/>
    <w:rsid w:val="005D4FE4"/>
    <w:rsid w:val="005D4FF3"/>
    <w:rsid w:val="005D540E"/>
    <w:rsid w:val="005D5B4F"/>
    <w:rsid w:val="005D600E"/>
    <w:rsid w:val="005D63C5"/>
    <w:rsid w:val="005D6677"/>
    <w:rsid w:val="005D6936"/>
    <w:rsid w:val="005D6AC3"/>
    <w:rsid w:val="005D7958"/>
    <w:rsid w:val="005D7AE2"/>
    <w:rsid w:val="005E0151"/>
    <w:rsid w:val="005E0352"/>
    <w:rsid w:val="005E0D94"/>
    <w:rsid w:val="005E0DCD"/>
    <w:rsid w:val="005E0F84"/>
    <w:rsid w:val="005E110D"/>
    <w:rsid w:val="005E117E"/>
    <w:rsid w:val="005E196C"/>
    <w:rsid w:val="005E1DE3"/>
    <w:rsid w:val="005E2002"/>
    <w:rsid w:val="005E21A4"/>
    <w:rsid w:val="005E2534"/>
    <w:rsid w:val="005E2B31"/>
    <w:rsid w:val="005E3281"/>
    <w:rsid w:val="005E3530"/>
    <w:rsid w:val="005E429D"/>
    <w:rsid w:val="005E43FD"/>
    <w:rsid w:val="005E4801"/>
    <w:rsid w:val="005E4960"/>
    <w:rsid w:val="005E4ACD"/>
    <w:rsid w:val="005E5243"/>
    <w:rsid w:val="005E5986"/>
    <w:rsid w:val="005E624B"/>
    <w:rsid w:val="005E626B"/>
    <w:rsid w:val="005E6271"/>
    <w:rsid w:val="005E6AC1"/>
    <w:rsid w:val="005E7169"/>
    <w:rsid w:val="005E75BD"/>
    <w:rsid w:val="005E7914"/>
    <w:rsid w:val="005F00CF"/>
    <w:rsid w:val="005F0FD1"/>
    <w:rsid w:val="005F13D9"/>
    <w:rsid w:val="005F15F2"/>
    <w:rsid w:val="005F168B"/>
    <w:rsid w:val="005F175B"/>
    <w:rsid w:val="005F1FD7"/>
    <w:rsid w:val="005F25B3"/>
    <w:rsid w:val="005F2DF5"/>
    <w:rsid w:val="005F303F"/>
    <w:rsid w:val="005F312E"/>
    <w:rsid w:val="005F356B"/>
    <w:rsid w:val="005F3821"/>
    <w:rsid w:val="005F3BD8"/>
    <w:rsid w:val="005F3EF3"/>
    <w:rsid w:val="005F4295"/>
    <w:rsid w:val="005F4723"/>
    <w:rsid w:val="005F4808"/>
    <w:rsid w:val="005F4FBE"/>
    <w:rsid w:val="005F51C9"/>
    <w:rsid w:val="005F5405"/>
    <w:rsid w:val="005F5AEB"/>
    <w:rsid w:val="005F63FD"/>
    <w:rsid w:val="005F6470"/>
    <w:rsid w:val="005F6618"/>
    <w:rsid w:val="005F6978"/>
    <w:rsid w:val="005F70AA"/>
    <w:rsid w:val="005F72E1"/>
    <w:rsid w:val="005F75E1"/>
    <w:rsid w:val="00600199"/>
    <w:rsid w:val="0060088A"/>
    <w:rsid w:val="00600991"/>
    <w:rsid w:val="00600C11"/>
    <w:rsid w:val="00601875"/>
    <w:rsid w:val="00601D38"/>
    <w:rsid w:val="006023C0"/>
    <w:rsid w:val="0060273A"/>
    <w:rsid w:val="00602CC3"/>
    <w:rsid w:val="00604C71"/>
    <w:rsid w:val="00605050"/>
    <w:rsid w:val="006051DC"/>
    <w:rsid w:val="0060667A"/>
    <w:rsid w:val="00606AAB"/>
    <w:rsid w:val="00606DDF"/>
    <w:rsid w:val="00606E5C"/>
    <w:rsid w:val="00607179"/>
    <w:rsid w:val="00607203"/>
    <w:rsid w:val="00610144"/>
    <w:rsid w:val="0061024E"/>
    <w:rsid w:val="0061103E"/>
    <w:rsid w:val="0061150C"/>
    <w:rsid w:val="00611D12"/>
    <w:rsid w:val="00612102"/>
    <w:rsid w:val="006127AD"/>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457"/>
    <w:rsid w:val="00617F2E"/>
    <w:rsid w:val="00617FF4"/>
    <w:rsid w:val="00620455"/>
    <w:rsid w:val="00620AB3"/>
    <w:rsid w:val="006211E3"/>
    <w:rsid w:val="0062176F"/>
    <w:rsid w:val="006217EB"/>
    <w:rsid w:val="00621F49"/>
    <w:rsid w:val="0062217F"/>
    <w:rsid w:val="006223F3"/>
    <w:rsid w:val="006227D8"/>
    <w:rsid w:val="00622CF5"/>
    <w:rsid w:val="00622D45"/>
    <w:rsid w:val="00623461"/>
    <w:rsid w:val="00623582"/>
    <w:rsid w:val="00623710"/>
    <w:rsid w:val="00624172"/>
    <w:rsid w:val="006241B6"/>
    <w:rsid w:val="00624635"/>
    <w:rsid w:val="006249C0"/>
    <w:rsid w:val="00624E27"/>
    <w:rsid w:val="00624FA6"/>
    <w:rsid w:val="006257E2"/>
    <w:rsid w:val="00625B0F"/>
    <w:rsid w:val="00627868"/>
    <w:rsid w:val="00627951"/>
    <w:rsid w:val="00627C2C"/>
    <w:rsid w:val="00627D9E"/>
    <w:rsid w:val="00627FC6"/>
    <w:rsid w:val="00630904"/>
    <w:rsid w:val="00630A9F"/>
    <w:rsid w:val="00630DDF"/>
    <w:rsid w:val="00631196"/>
    <w:rsid w:val="00631278"/>
    <w:rsid w:val="00631C8C"/>
    <w:rsid w:val="00631F60"/>
    <w:rsid w:val="0063231D"/>
    <w:rsid w:val="006330D9"/>
    <w:rsid w:val="00633173"/>
    <w:rsid w:val="00633C43"/>
    <w:rsid w:val="00633FD7"/>
    <w:rsid w:val="006346DD"/>
    <w:rsid w:val="00634791"/>
    <w:rsid w:val="00634D3E"/>
    <w:rsid w:val="00635A45"/>
    <w:rsid w:val="00635FB0"/>
    <w:rsid w:val="00636419"/>
    <w:rsid w:val="00636FFD"/>
    <w:rsid w:val="00637E54"/>
    <w:rsid w:val="006401B2"/>
    <w:rsid w:val="006402AB"/>
    <w:rsid w:val="006405BE"/>
    <w:rsid w:val="006407CE"/>
    <w:rsid w:val="006409F1"/>
    <w:rsid w:val="00640ABC"/>
    <w:rsid w:val="00640F0E"/>
    <w:rsid w:val="0064174A"/>
    <w:rsid w:val="00641764"/>
    <w:rsid w:val="00641BBF"/>
    <w:rsid w:val="006422F5"/>
    <w:rsid w:val="00643087"/>
    <w:rsid w:val="00643199"/>
    <w:rsid w:val="00643259"/>
    <w:rsid w:val="00643550"/>
    <w:rsid w:val="00643DF5"/>
    <w:rsid w:val="006440DC"/>
    <w:rsid w:val="006441E4"/>
    <w:rsid w:val="0064425B"/>
    <w:rsid w:val="006443B2"/>
    <w:rsid w:val="00644979"/>
    <w:rsid w:val="00644AA0"/>
    <w:rsid w:val="0064615C"/>
    <w:rsid w:val="006463C2"/>
    <w:rsid w:val="00647BD1"/>
    <w:rsid w:val="00650246"/>
    <w:rsid w:val="0065067B"/>
    <w:rsid w:val="006521E3"/>
    <w:rsid w:val="006527EF"/>
    <w:rsid w:val="00653379"/>
    <w:rsid w:val="00653652"/>
    <w:rsid w:val="00653959"/>
    <w:rsid w:val="0065408F"/>
    <w:rsid w:val="006541C5"/>
    <w:rsid w:val="0065469F"/>
    <w:rsid w:val="0065485C"/>
    <w:rsid w:val="00654898"/>
    <w:rsid w:val="00654BFF"/>
    <w:rsid w:val="00654D5D"/>
    <w:rsid w:val="00654F2F"/>
    <w:rsid w:val="00654F56"/>
    <w:rsid w:val="006551DA"/>
    <w:rsid w:val="00655955"/>
    <w:rsid w:val="00655E8C"/>
    <w:rsid w:val="00655FD9"/>
    <w:rsid w:val="00656045"/>
    <w:rsid w:val="00656F3F"/>
    <w:rsid w:val="00657290"/>
    <w:rsid w:val="00657299"/>
    <w:rsid w:val="00657595"/>
    <w:rsid w:val="00657BF1"/>
    <w:rsid w:val="00657C6C"/>
    <w:rsid w:val="00660849"/>
    <w:rsid w:val="0066098D"/>
    <w:rsid w:val="00660B6B"/>
    <w:rsid w:val="00660CF0"/>
    <w:rsid w:val="00660F50"/>
    <w:rsid w:val="00661076"/>
    <w:rsid w:val="00661479"/>
    <w:rsid w:val="00661D3E"/>
    <w:rsid w:val="00661EBD"/>
    <w:rsid w:val="00661FDA"/>
    <w:rsid w:val="00664EE0"/>
    <w:rsid w:val="00665222"/>
    <w:rsid w:val="006652C7"/>
    <w:rsid w:val="0066580D"/>
    <w:rsid w:val="0066609E"/>
    <w:rsid w:val="006668AC"/>
    <w:rsid w:val="0066690B"/>
    <w:rsid w:val="00667279"/>
    <w:rsid w:val="006677F5"/>
    <w:rsid w:val="0067031E"/>
    <w:rsid w:val="006706A6"/>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06"/>
    <w:rsid w:val="006756AC"/>
    <w:rsid w:val="006756F5"/>
    <w:rsid w:val="00675EF3"/>
    <w:rsid w:val="00676016"/>
    <w:rsid w:val="00676A88"/>
    <w:rsid w:val="006805A3"/>
    <w:rsid w:val="00680E8B"/>
    <w:rsid w:val="00681263"/>
    <w:rsid w:val="00681C69"/>
    <w:rsid w:val="00681FBB"/>
    <w:rsid w:val="006820E0"/>
    <w:rsid w:val="00682326"/>
    <w:rsid w:val="0068248F"/>
    <w:rsid w:val="0068299B"/>
    <w:rsid w:val="006829A0"/>
    <w:rsid w:val="00682B35"/>
    <w:rsid w:val="00683917"/>
    <w:rsid w:val="00684531"/>
    <w:rsid w:val="00684A72"/>
    <w:rsid w:val="0068597B"/>
    <w:rsid w:val="00685EF4"/>
    <w:rsid w:val="00685F3F"/>
    <w:rsid w:val="00686441"/>
    <w:rsid w:val="006869B0"/>
    <w:rsid w:val="00687077"/>
    <w:rsid w:val="0068747A"/>
    <w:rsid w:val="00687669"/>
    <w:rsid w:val="00687C90"/>
    <w:rsid w:val="00690DF9"/>
    <w:rsid w:val="006913E6"/>
    <w:rsid w:val="00693016"/>
    <w:rsid w:val="00693062"/>
    <w:rsid w:val="00693260"/>
    <w:rsid w:val="006933A4"/>
    <w:rsid w:val="006934B1"/>
    <w:rsid w:val="0069389F"/>
    <w:rsid w:val="00693FF3"/>
    <w:rsid w:val="0069407A"/>
    <w:rsid w:val="0069443D"/>
    <w:rsid w:val="00694773"/>
    <w:rsid w:val="00694C26"/>
    <w:rsid w:val="00694FF0"/>
    <w:rsid w:val="00695016"/>
    <w:rsid w:val="00695018"/>
    <w:rsid w:val="00696149"/>
    <w:rsid w:val="0069672A"/>
    <w:rsid w:val="00696C11"/>
    <w:rsid w:val="0069707B"/>
    <w:rsid w:val="006973B0"/>
    <w:rsid w:val="00697A21"/>
    <w:rsid w:val="00697F5C"/>
    <w:rsid w:val="006A02F3"/>
    <w:rsid w:val="006A045D"/>
    <w:rsid w:val="006A0854"/>
    <w:rsid w:val="006A0CC1"/>
    <w:rsid w:val="006A215A"/>
    <w:rsid w:val="006A24BA"/>
    <w:rsid w:val="006A2C25"/>
    <w:rsid w:val="006A33A5"/>
    <w:rsid w:val="006A3424"/>
    <w:rsid w:val="006A3838"/>
    <w:rsid w:val="006A388C"/>
    <w:rsid w:val="006A3B63"/>
    <w:rsid w:val="006A3E36"/>
    <w:rsid w:val="006A4392"/>
    <w:rsid w:val="006A4496"/>
    <w:rsid w:val="006A4D46"/>
    <w:rsid w:val="006A51AC"/>
    <w:rsid w:val="006A5253"/>
    <w:rsid w:val="006A58A8"/>
    <w:rsid w:val="006A5E60"/>
    <w:rsid w:val="006A6477"/>
    <w:rsid w:val="006A6572"/>
    <w:rsid w:val="006A6795"/>
    <w:rsid w:val="006A6B85"/>
    <w:rsid w:val="006A74BE"/>
    <w:rsid w:val="006A7C19"/>
    <w:rsid w:val="006B035C"/>
    <w:rsid w:val="006B0450"/>
    <w:rsid w:val="006B04D8"/>
    <w:rsid w:val="006B0693"/>
    <w:rsid w:val="006B0A47"/>
    <w:rsid w:val="006B1824"/>
    <w:rsid w:val="006B1BF5"/>
    <w:rsid w:val="006B1D02"/>
    <w:rsid w:val="006B1D44"/>
    <w:rsid w:val="006B375A"/>
    <w:rsid w:val="006B3DD3"/>
    <w:rsid w:val="006B43A5"/>
    <w:rsid w:val="006B476E"/>
    <w:rsid w:val="006B49AC"/>
    <w:rsid w:val="006B4D12"/>
    <w:rsid w:val="006B508D"/>
    <w:rsid w:val="006B5DE6"/>
    <w:rsid w:val="006B67FE"/>
    <w:rsid w:val="006B7517"/>
    <w:rsid w:val="006C1393"/>
    <w:rsid w:val="006C221B"/>
    <w:rsid w:val="006C2E6C"/>
    <w:rsid w:val="006C390D"/>
    <w:rsid w:val="006C3973"/>
    <w:rsid w:val="006C3AAE"/>
    <w:rsid w:val="006C452B"/>
    <w:rsid w:val="006C4915"/>
    <w:rsid w:val="006C5CC6"/>
    <w:rsid w:val="006C6007"/>
    <w:rsid w:val="006C6917"/>
    <w:rsid w:val="006C7300"/>
    <w:rsid w:val="006C7AAF"/>
    <w:rsid w:val="006C7EB7"/>
    <w:rsid w:val="006D01A0"/>
    <w:rsid w:val="006D01AA"/>
    <w:rsid w:val="006D0521"/>
    <w:rsid w:val="006D1405"/>
    <w:rsid w:val="006D2065"/>
    <w:rsid w:val="006D2094"/>
    <w:rsid w:val="006D2C2A"/>
    <w:rsid w:val="006D2D7C"/>
    <w:rsid w:val="006D2EED"/>
    <w:rsid w:val="006D30E3"/>
    <w:rsid w:val="006D3937"/>
    <w:rsid w:val="006D3C41"/>
    <w:rsid w:val="006D42C4"/>
    <w:rsid w:val="006D4388"/>
    <w:rsid w:val="006D464B"/>
    <w:rsid w:val="006D4BDA"/>
    <w:rsid w:val="006D5312"/>
    <w:rsid w:val="006D53CA"/>
    <w:rsid w:val="006D544F"/>
    <w:rsid w:val="006D5E57"/>
    <w:rsid w:val="006D6249"/>
    <w:rsid w:val="006D68A3"/>
    <w:rsid w:val="006D75C8"/>
    <w:rsid w:val="006D7B89"/>
    <w:rsid w:val="006E0425"/>
    <w:rsid w:val="006E05C2"/>
    <w:rsid w:val="006E093B"/>
    <w:rsid w:val="006E0FC5"/>
    <w:rsid w:val="006E1102"/>
    <w:rsid w:val="006E1314"/>
    <w:rsid w:val="006E2C49"/>
    <w:rsid w:val="006E2DA4"/>
    <w:rsid w:val="006E33B7"/>
    <w:rsid w:val="006E38AF"/>
    <w:rsid w:val="006E3E0D"/>
    <w:rsid w:val="006E3E8E"/>
    <w:rsid w:val="006E40A5"/>
    <w:rsid w:val="006E410A"/>
    <w:rsid w:val="006E41DB"/>
    <w:rsid w:val="006E53F3"/>
    <w:rsid w:val="006E56B2"/>
    <w:rsid w:val="006E5AA8"/>
    <w:rsid w:val="006E5EFD"/>
    <w:rsid w:val="006E6057"/>
    <w:rsid w:val="006E674D"/>
    <w:rsid w:val="006E686D"/>
    <w:rsid w:val="006E688A"/>
    <w:rsid w:val="006E6D73"/>
    <w:rsid w:val="006E71A2"/>
    <w:rsid w:val="006E747B"/>
    <w:rsid w:val="006E7A71"/>
    <w:rsid w:val="006E7C22"/>
    <w:rsid w:val="006E7DF8"/>
    <w:rsid w:val="006F0017"/>
    <w:rsid w:val="006F07BB"/>
    <w:rsid w:val="006F0DE7"/>
    <w:rsid w:val="006F134C"/>
    <w:rsid w:val="006F164C"/>
    <w:rsid w:val="006F165F"/>
    <w:rsid w:val="006F2A86"/>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90E"/>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2F13"/>
    <w:rsid w:val="007138D7"/>
    <w:rsid w:val="00714AA2"/>
    <w:rsid w:val="00715396"/>
    <w:rsid w:val="00715836"/>
    <w:rsid w:val="00715E08"/>
    <w:rsid w:val="007160A0"/>
    <w:rsid w:val="0071676E"/>
    <w:rsid w:val="007167CF"/>
    <w:rsid w:val="00717B65"/>
    <w:rsid w:val="00720ADF"/>
    <w:rsid w:val="0072104F"/>
    <w:rsid w:val="007211D7"/>
    <w:rsid w:val="00721427"/>
    <w:rsid w:val="00721F6E"/>
    <w:rsid w:val="007220BF"/>
    <w:rsid w:val="007223A8"/>
    <w:rsid w:val="007226B0"/>
    <w:rsid w:val="00722ADE"/>
    <w:rsid w:val="00722E1F"/>
    <w:rsid w:val="00723842"/>
    <w:rsid w:val="00724F98"/>
    <w:rsid w:val="00725168"/>
    <w:rsid w:val="007255FA"/>
    <w:rsid w:val="0072561A"/>
    <w:rsid w:val="0072674B"/>
    <w:rsid w:val="00726E9F"/>
    <w:rsid w:val="00726F29"/>
    <w:rsid w:val="007270B1"/>
    <w:rsid w:val="00727535"/>
    <w:rsid w:val="0072769E"/>
    <w:rsid w:val="00727D80"/>
    <w:rsid w:val="0073021C"/>
    <w:rsid w:val="0073035C"/>
    <w:rsid w:val="00730723"/>
    <w:rsid w:val="00730842"/>
    <w:rsid w:val="00730BF6"/>
    <w:rsid w:val="00730D91"/>
    <w:rsid w:val="007315DF"/>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3D82"/>
    <w:rsid w:val="007340E8"/>
    <w:rsid w:val="00734651"/>
    <w:rsid w:val="00734950"/>
    <w:rsid w:val="00735319"/>
    <w:rsid w:val="007353A8"/>
    <w:rsid w:val="00735556"/>
    <w:rsid w:val="00735FAA"/>
    <w:rsid w:val="00736351"/>
    <w:rsid w:val="0073661C"/>
    <w:rsid w:val="00736880"/>
    <w:rsid w:val="007373AF"/>
    <w:rsid w:val="007373C5"/>
    <w:rsid w:val="007378E4"/>
    <w:rsid w:val="00740032"/>
    <w:rsid w:val="0074035F"/>
    <w:rsid w:val="007407EA"/>
    <w:rsid w:val="007408F1"/>
    <w:rsid w:val="00740B14"/>
    <w:rsid w:val="00740BA1"/>
    <w:rsid w:val="00740C7C"/>
    <w:rsid w:val="007411B0"/>
    <w:rsid w:val="00741459"/>
    <w:rsid w:val="00741939"/>
    <w:rsid w:val="00741AFE"/>
    <w:rsid w:val="00741BBA"/>
    <w:rsid w:val="00741CC2"/>
    <w:rsid w:val="00741EEF"/>
    <w:rsid w:val="007423C0"/>
    <w:rsid w:val="00742C01"/>
    <w:rsid w:val="00742EC3"/>
    <w:rsid w:val="007438AF"/>
    <w:rsid w:val="00743C0A"/>
    <w:rsid w:val="00744488"/>
    <w:rsid w:val="00744AEA"/>
    <w:rsid w:val="007457DF"/>
    <w:rsid w:val="00745E29"/>
    <w:rsid w:val="0074670E"/>
    <w:rsid w:val="00746851"/>
    <w:rsid w:val="00746A77"/>
    <w:rsid w:val="00746E2A"/>
    <w:rsid w:val="00747191"/>
    <w:rsid w:val="00747427"/>
    <w:rsid w:val="00747502"/>
    <w:rsid w:val="00747549"/>
    <w:rsid w:val="00747C33"/>
    <w:rsid w:val="00750AAB"/>
    <w:rsid w:val="0075139E"/>
    <w:rsid w:val="00751789"/>
    <w:rsid w:val="00752DDC"/>
    <w:rsid w:val="007536E4"/>
    <w:rsid w:val="007544E1"/>
    <w:rsid w:val="007545B4"/>
    <w:rsid w:val="0075492F"/>
    <w:rsid w:val="007549F1"/>
    <w:rsid w:val="00754D42"/>
    <w:rsid w:val="00754D81"/>
    <w:rsid w:val="00754ED3"/>
    <w:rsid w:val="0075622E"/>
    <w:rsid w:val="00756416"/>
    <w:rsid w:val="00756904"/>
    <w:rsid w:val="00756C1E"/>
    <w:rsid w:val="00756C45"/>
    <w:rsid w:val="0075736F"/>
    <w:rsid w:val="00760189"/>
    <w:rsid w:val="007607EB"/>
    <w:rsid w:val="00760A58"/>
    <w:rsid w:val="007613C1"/>
    <w:rsid w:val="00761BC8"/>
    <w:rsid w:val="00761CE3"/>
    <w:rsid w:val="00761F50"/>
    <w:rsid w:val="00761F78"/>
    <w:rsid w:val="007620C2"/>
    <w:rsid w:val="00762109"/>
    <w:rsid w:val="00762426"/>
    <w:rsid w:val="00762B1A"/>
    <w:rsid w:val="00763F16"/>
    <w:rsid w:val="007648F7"/>
    <w:rsid w:val="0076560C"/>
    <w:rsid w:val="00765901"/>
    <w:rsid w:val="00765CBF"/>
    <w:rsid w:val="00765DDB"/>
    <w:rsid w:val="00766773"/>
    <w:rsid w:val="00766847"/>
    <w:rsid w:val="007669AE"/>
    <w:rsid w:val="0076749C"/>
    <w:rsid w:val="00767704"/>
    <w:rsid w:val="0076782E"/>
    <w:rsid w:val="00770307"/>
    <w:rsid w:val="007704D0"/>
    <w:rsid w:val="007708E7"/>
    <w:rsid w:val="00770F5E"/>
    <w:rsid w:val="00771748"/>
    <w:rsid w:val="00771D1E"/>
    <w:rsid w:val="00772127"/>
    <w:rsid w:val="00772157"/>
    <w:rsid w:val="007722F9"/>
    <w:rsid w:val="00772320"/>
    <w:rsid w:val="00772410"/>
    <w:rsid w:val="0077269A"/>
    <w:rsid w:val="0077279A"/>
    <w:rsid w:val="0077410D"/>
    <w:rsid w:val="00774E63"/>
    <w:rsid w:val="00775C44"/>
    <w:rsid w:val="0077600B"/>
    <w:rsid w:val="007760B1"/>
    <w:rsid w:val="007762E7"/>
    <w:rsid w:val="0077685E"/>
    <w:rsid w:val="0077742B"/>
    <w:rsid w:val="0077744D"/>
    <w:rsid w:val="00777680"/>
    <w:rsid w:val="00777967"/>
    <w:rsid w:val="0077796F"/>
    <w:rsid w:val="00777B44"/>
    <w:rsid w:val="00777D34"/>
    <w:rsid w:val="00780BD2"/>
    <w:rsid w:val="00781587"/>
    <w:rsid w:val="007819A5"/>
    <w:rsid w:val="00781D6C"/>
    <w:rsid w:val="00781DDF"/>
    <w:rsid w:val="007820C5"/>
    <w:rsid w:val="0078231D"/>
    <w:rsid w:val="00782425"/>
    <w:rsid w:val="0078244A"/>
    <w:rsid w:val="00782790"/>
    <w:rsid w:val="007833A6"/>
    <w:rsid w:val="00783771"/>
    <w:rsid w:val="00783ABF"/>
    <w:rsid w:val="00783FF8"/>
    <w:rsid w:val="00784128"/>
    <w:rsid w:val="00784A8E"/>
    <w:rsid w:val="00784BF1"/>
    <w:rsid w:val="00784C05"/>
    <w:rsid w:val="0078516E"/>
    <w:rsid w:val="00785425"/>
    <w:rsid w:val="007858D4"/>
    <w:rsid w:val="00785A3E"/>
    <w:rsid w:val="00785E52"/>
    <w:rsid w:val="00786013"/>
    <w:rsid w:val="00786827"/>
    <w:rsid w:val="007876C3"/>
    <w:rsid w:val="007876E7"/>
    <w:rsid w:val="00787EA7"/>
    <w:rsid w:val="007903E4"/>
    <w:rsid w:val="00790770"/>
    <w:rsid w:val="00790C24"/>
    <w:rsid w:val="00791450"/>
    <w:rsid w:val="007917CA"/>
    <w:rsid w:val="007919F3"/>
    <w:rsid w:val="00791A31"/>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03"/>
    <w:rsid w:val="007A0368"/>
    <w:rsid w:val="007A080E"/>
    <w:rsid w:val="007A0D69"/>
    <w:rsid w:val="007A1949"/>
    <w:rsid w:val="007A1F50"/>
    <w:rsid w:val="007A2074"/>
    <w:rsid w:val="007A2109"/>
    <w:rsid w:val="007A284D"/>
    <w:rsid w:val="007A3093"/>
    <w:rsid w:val="007A3C26"/>
    <w:rsid w:val="007A4502"/>
    <w:rsid w:val="007A4BD8"/>
    <w:rsid w:val="007A64CC"/>
    <w:rsid w:val="007A65DB"/>
    <w:rsid w:val="007A6683"/>
    <w:rsid w:val="007A7198"/>
    <w:rsid w:val="007A7CB1"/>
    <w:rsid w:val="007B0FC8"/>
    <w:rsid w:val="007B10D9"/>
    <w:rsid w:val="007B1ACD"/>
    <w:rsid w:val="007B1AFC"/>
    <w:rsid w:val="007B251F"/>
    <w:rsid w:val="007B2932"/>
    <w:rsid w:val="007B29C3"/>
    <w:rsid w:val="007B2B03"/>
    <w:rsid w:val="007B35F4"/>
    <w:rsid w:val="007B3C6D"/>
    <w:rsid w:val="007B403A"/>
    <w:rsid w:val="007B418D"/>
    <w:rsid w:val="007B4580"/>
    <w:rsid w:val="007B48E0"/>
    <w:rsid w:val="007B4B4B"/>
    <w:rsid w:val="007B51BE"/>
    <w:rsid w:val="007B51E4"/>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4ED"/>
    <w:rsid w:val="007C2984"/>
    <w:rsid w:val="007C2FAC"/>
    <w:rsid w:val="007C3C24"/>
    <w:rsid w:val="007C4E8F"/>
    <w:rsid w:val="007C5937"/>
    <w:rsid w:val="007C5B7D"/>
    <w:rsid w:val="007C60D9"/>
    <w:rsid w:val="007C62A6"/>
    <w:rsid w:val="007C67CA"/>
    <w:rsid w:val="007C7A2A"/>
    <w:rsid w:val="007D02B3"/>
    <w:rsid w:val="007D042E"/>
    <w:rsid w:val="007D0858"/>
    <w:rsid w:val="007D0A7C"/>
    <w:rsid w:val="007D18B1"/>
    <w:rsid w:val="007D2310"/>
    <w:rsid w:val="007D2832"/>
    <w:rsid w:val="007D2969"/>
    <w:rsid w:val="007D2A8E"/>
    <w:rsid w:val="007D345A"/>
    <w:rsid w:val="007D3732"/>
    <w:rsid w:val="007D3FDC"/>
    <w:rsid w:val="007D4648"/>
    <w:rsid w:val="007D4910"/>
    <w:rsid w:val="007D4B56"/>
    <w:rsid w:val="007D4BB4"/>
    <w:rsid w:val="007D4D6B"/>
    <w:rsid w:val="007D4E20"/>
    <w:rsid w:val="007D4F8E"/>
    <w:rsid w:val="007D5524"/>
    <w:rsid w:val="007D5588"/>
    <w:rsid w:val="007D5E70"/>
    <w:rsid w:val="007D5F01"/>
    <w:rsid w:val="007D63F0"/>
    <w:rsid w:val="007D64B0"/>
    <w:rsid w:val="007D6CBF"/>
    <w:rsid w:val="007D6CF6"/>
    <w:rsid w:val="007D6D38"/>
    <w:rsid w:val="007D760A"/>
    <w:rsid w:val="007D78E3"/>
    <w:rsid w:val="007D7CE6"/>
    <w:rsid w:val="007E06C0"/>
    <w:rsid w:val="007E0877"/>
    <w:rsid w:val="007E0CA6"/>
    <w:rsid w:val="007E0E77"/>
    <w:rsid w:val="007E1200"/>
    <w:rsid w:val="007E12E9"/>
    <w:rsid w:val="007E269E"/>
    <w:rsid w:val="007E3378"/>
    <w:rsid w:val="007E3F54"/>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4A9D"/>
    <w:rsid w:val="007F5487"/>
    <w:rsid w:val="007F5747"/>
    <w:rsid w:val="007F5CCB"/>
    <w:rsid w:val="007F6A64"/>
    <w:rsid w:val="007F6B0C"/>
    <w:rsid w:val="007F70B7"/>
    <w:rsid w:val="007F7907"/>
    <w:rsid w:val="007F7937"/>
    <w:rsid w:val="007F7CEA"/>
    <w:rsid w:val="00800794"/>
    <w:rsid w:val="00800825"/>
    <w:rsid w:val="008011C1"/>
    <w:rsid w:val="00801D2D"/>
    <w:rsid w:val="0080223D"/>
    <w:rsid w:val="00802811"/>
    <w:rsid w:val="0080284C"/>
    <w:rsid w:val="008029FF"/>
    <w:rsid w:val="00802C76"/>
    <w:rsid w:val="00802D55"/>
    <w:rsid w:val="00802DBD"/>
    <w:rsid w:val="0080314B"/>
    <w:rsid w:val="008034ED"/>
    <w:rsid w:val="008037DC"/>
    <w:rsid w:val="00803D4C"/>
    <w:rsid w:val="008047D3"/>
    <w:rsid w:val="00805753"/>
    <w:rsid w:val="00805BDB"/>
    <w:rsid w:val="00805D8B"/>
    <w:rsid w:val="00806934"/>
    <w:rsid w:val="00806D69"/>
    <w:rsid w:val="00807143"/>
    <w:rsid w:val="008074C7"/>
    <w:rsid w:val="008074EB"/>
    <w:rsid w:val="00810201"/>
    <w:rsid w:val="008105E9"/>
    <w:rsid w:val="00810A69"/>
    <w:rsid w:val="00810B14"/>
    <w:rsid w:val="008112E5"/>
    <w:rsid w:val="0081166E"/>
    <w:rsid w:val="00811790"/>
    <w:rsid w:val="0081220B"/>
    <w:rsid w:val="00812D7E"/>
    <w:rsid w:val="0081356D"/>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3F"/>
    <w:rsid w:val="00822EB0"/>
    <w:rsid w:val="008232E4"/>
    <w:rsid w:val="00823E47"/>
    <w:rsid w:val="00823EF1"/>
    <w:rsid w:val="00823F3C"/>
    <w:rsid w:val="00823FE5"/>
    <w:rsid w:val="0082548B"/>
    <w:rsid w:val="008256A7"/>
    <w:rsid w:val="008259E5"/>
    <w:rsid w:val="00825EC2"/>
    <w:rsid w:val="0082759C"/>
    <w:rsid w:val="0082799B"/>
    <w:rsid w:val="008300D9"/>
    <w:rsid w:val="008302E6"/>
    <w:rsid w:val="00830D0D"/>
    <w:rsid w:val="00830D1E"/>
    <w:rsid w:val="00831039"/>
    <w:rsid w:val="008315C3"/>
    <w:rsid w:val="0083162C"/>
    <w:rsid w:val="0083240C"/>
    <w:rsid w:val="0083264B"/>
    <w:rsid w:val="008326CD"/>
    <w:rsid w:val="008327E1"/>
    <w:rsid w:val="0083280B"/>
    <w:rsid w:val="00832E8E"/>
    <w:rsid w:val="0083311E"/>
    <w:rsid w:val="0083383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1189"/>
    <w:rsid w:val="00841A87"/>
    <w:rsid w:val="00842ED3"/>
    <w:rsid w:val="008431EC"/>
    <w:rsid w:val="00843469"/>
    <w:rsid w:val="00843546"/>
    <w:rsid w:val="0084359E"/>
    <w:rsid w:val="008446E9"/>
    <w:rsid w:val="008449B3"/>
    <w:rsid w:val="00844C95"/>
    <w:rsid w:val="00844CC1"/>
    <w:rsid w:val="008459E2"/>
    <w:rsid w:val="00845C52"/>
    <w:rsid w:val="00845FDF"/>
    <w:rsid w:val="00846178"/>
    <w:rsid w:val="00846371"/>
    <w:rsid w:val="00846D12"/>
    <w:rsid w:val="00847600"/>
    <w:rsid w:val="00847E87"/>
    <w:rsid w:val="00847FE6"/>
    <w:rsid w:val="0085090D"/>
    <w:rsid w:val="0085109A"/>
    <w:rsid w:val="008510CD"/>
    <w:rsid w:val="0085130E"/>
    <w:rsid w:val="00851982"/>
    <w:rsid w:val="00852A6F"/>
    <w:rsid w:val="00852B39"/>
    <w:rsid w:val="008536F5"/>
    <w:rsid w:val="00853D02"/>
    <w:rsid w:val="00854AB0"/>
    <w:rsid w:val="00855F84"/>
    <w:rsid w:val="0085646B"/>
    <w:rsid w:val="00856999"/>
    <w:rsid w:val="00856A5A"/>
    <w:rsid w:val="00856FFE"/>
    <w:rsid w:val="00857252"/>
    <w:rsid w:val="0085748A"/>
    <w:rsid w:val="00857CF7"/>
    <w:rsid w:val="008600C8"/>
    <w:rsid w:val="00860115"/>
    <w:rsid w:val="00860732"/>
    <w:rsid w:val="00860F2B"/>
    <w:rsid w:val="0086239E"/>
    <w:rsid w:val="00862482"/>
    <w:rsid w:val="00862C4E"/>
    <w:rsid w:val="008632F1"/>
    <w:rsid w:val="008638C7"/>
    <w:rsid w:val="00863C32"/>
    <w:rsid w:val="00863CBB"/>
    <w:rsid w:val="008647B2"/>
    <w:rsid w:val="00864C50"/>
    <w:rsid w:val="008652CD"/>
    <w:rsid w:val="00866A51"/>
    <w:rsid w:val="00866B16"/>
    <w:rsid w:val="00866C30"/>
    <w:rsid w:val="00866C45"/>
    <w:rsid w:val="00866D76"/>
    <w:rsid w:val="0086700E"/>
    <w:rsid w:val="00867B78"/>
    <w:rsid w:val="00867F4C"/>
    <w:rsid w:val="008703B2"/>
    <w:rsid w:val="00871671"/>
    <w:rsid w:val="00871DC8"/>
    <w:rsid w:val="00871FE1"/>
    <w:rsid w:val="008720D8"/>
    <w:rsid w:val="00872296"/>
    <w:rsid w:val="008729CD"/>
    <w:rsid w:val="008730BA"/>
    <w:rsid w:val="008731C6"/>
    <w:rsid w:val="00873290"/>
    <w:rsid w:val="00873696"/>
    <w:rsid w:val="0087389A"/>
    <w:rsid w:val="0087449D"/>
    <w:rsid w:val="00874979"/>
    <w:rsid w:val="00874A47"/>
    <w:rsid w:val="008753A5"/>
    <w:rsid w:val="0087595A"/>
    <w:rsid w:val="00875EAF"/>
    <w:rsid w:val="00876640"/>
    <w:rsid w:val="0087672B"/>
    <w:rsid w:val="00876ECB"/>
    <w:rsid w:val="0087750E"/>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A43"/>
    <w:rsid w:val="00885CD0"/>
    <w:rsid w:val="00886014"/>
    <w:rsid w:val="008862AC"/>
    <w:rsid w:val="00886570"/>
    <w:rsid w:val="00886784"/>
    <w:rsid w:val="00886886"/>
    <w:rsid w:val="00886AB0"/>
    <w:rsid w:val="00886AEF"/>
    <w:rsid w:val="008878B4"/>
    <w:rsid w:val="008901AC"/>
    <w:rsid w:val="008901BD"/>
    <w:rsid w:val="00891123"/>
    <w:rsid w:val="008911BE"/>
    <w:rsid w:val="00891873"/>
    <w:rsid w:val="00891E69"/>
    <w:rsid w:val="0089221F"/>
    <w:rsid w:val="00892CDA"/>
    <w:rsid w:val="00893876"/>
    <w:rsid w:val="00893CD8"/>
    <w:rsid w:val="00893F7A"/>
    <w:rsid w:val="00894E7A"/>
    <w:rsid w:val="00894F15"/>
    <w:rsid w:val="0089504E"/>
    <w:rsid w:val="00895C17"/>
    <w:rsid w:val="00895DBF"/>
    <w:rsid w:val="0089655C"/>
    <w:rsid w:val="00896733"/>
    <w:rsid w:val="008972F4"/>
    <w:rsid w:val="0089750E"/>
    <w:rsid w:val="008A00BA"/>
    <w:rsid w:val="008A0168"/>
    <w:rsid w:val="008A080C"/>
    <w:rsid w:val="008A11AC"/>
    <w:rsid w:val="008A12B4"/>
    <w:rsid w:val="008A1348"/>
    <w:rsid w:val="008A1675"/>
    <w:rsid w:val="008A245D"/>
    <w:rsid w:val="008A2607"/>
    <w:rsid w:val="008A2609"/>
    <w:rsid w:val="008A31E6"/>
    <w:rsid w:val="008A3327"/>
    <w:rsid w:val="008A385F"/>
    <w:rsid w:val="008A3912"/>
    <w:rsid w:val="008A4072"/>
    <w:rsid w:val="008A435E"/>
    <w:rsid w:val="008A4C8B"/>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192"/>
    <w:rsid w:val="008B7C3E"/>
    <w:rsid w:val="008C05AC"/>
    <w:rsid w:val="008C0F03"/>
    <w:rsid w:val="008C14D1"/>
    <w:rsid w:val="008C18C3"/>
    <w:rsid w:val="008C1DD2"/>
    <w:rsid w:val="008C1E6A"/>
    <w:rsid w:val="008C2323"/>
    <w:rsid w:val="008C23E8"/>
    <w:rsid w:val="008C28FF"/>
    <w:rsid w:val="008C2D66"/>
    <w:rsid w:val="008C2D7B"/>
    <w:rsid w:val="008C3757"/>
    <w:rsid w:val="008C3F49"/>
    <w:rsid w:val="008C5966"/>
    <w:rsid w:val="008C5D29"/>
    <w:rsid w:val="008C63F7"/>
    <w:rsid w:val="008C6609"/>
    <w:rsid w:val="008C699D"/>
    <w:rsid w:val="008C6B2B"/>
    <w:rsid w:val="008C6BD0"/>
    <w:rsid w:val="008C6DBB"/>
    <w:rsid w:val="008C6ECF"/>
    <w:rsid w:val="008C7373"/>
    <w:rsid w:val="008C73DB"/>
    <w:rsid w:val="008C7438"/>
    <w:rsid w:val="008C7A1E"/>
    <w:rsid w:val="008C7AAF"/>
    <w:rsid w:val="008C7FEC"/>
    <w:rsid w:val="008D01E2"/>
    <w:rsid w:val="008D022A"/>
    <w:rsid w:val="008D0487"/>
    <w:rsid w:val="008D109A"/>
    <w:rsid w:val="008D11F8"/>
    <w:rsid w:val="008D1793"/>
    <w:rsid w:val="008D288D"/>
    <w:rsid w:val="008D29B1"/>
    <w:rsid w:val="008D2BB3"/>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982"/>
    <w:rsid w:val="008D7BFF"/>
    <w:rsid w:val="008D7D35"/>
    <w:rsid w:val="008E05F0"/>
    <w:rsid w:val="008E09F9"/>
    <w:rsid w:val="008E0C41"/>
    <w:rsid w:val="008E0D84"/>
    <w:rsid w:val="008E1006"/>
    <w:rsid w:val="008E170C"/>
    <w:rsid w:val="008E2274"/>
    <w:rsid w:val="008E2EEF"/>
    <w:rsid w:val="008E39DE"/>
    <w:rsid w:val="008E4401"/>
    <w:rsid w:val="008E57CD"/>
    <w:rsid w:val="008E6655"/>
    <w:rsid w:val="008E6DF6"/>
    <w:rsid w:val="008E7431"/>
    <w:rsid w:val="008E78FC"/>
    <w:rsid w:val="008F00B4"/>
    <w:rsid w:val="008F02A5"/>
    <w:rsid w:val="008F0455"/>
    <w:rsid w:val="008F0899"/>
    <w:rsid w:val="008F0BD1"/>
    <w:rsid w:val="008F10A0"/>
    <w:rsid w:val="008F1122"/>
    <w:rsid w:val="008F1545"/>
    <w:rsid w:val="008F15C2"/>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58BA"/>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1F4"/>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6CA"/>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061"/>
    <w:rsid w:val="00921316"/>
    <w:rsid w:val="009217CA"/>
    <w:rsid w:val="00921AC3"/>
    <w:rsid w:val="00921B23"/>
    <w:rsid w:val="009225DB"/>
    <w:rsid w:val="00922F09"/>
    <w:rsid w:val="00923064"/>
    <w:rsid w:val="009236C1"/>
    <w:rsid w:val="00923A99"/>
    <w:rsid w:val="00923B54"/>
    <w:rsid w:val="00923CA5"/>
    <w:rsid w:val="009245F6"/>
    <w:rsid w:val="00924BB7"/>
    <w:rsid w:val="00924BFB"/>
    <w:rsid w:val="00924C6C"/>
    <w:rsid w:val="00925BD3"/>
    <w:rsid w:val="00926481"/>
    <w:rsid w:val="009267AF"/>
    <w:rsid w:val="00927778"/>
    <w:rsid w:val="00927911"/>
    <w:rsid w:val="00927DAA"/>
    <w:rsid w:val="00927DB2"/>
    <w:rsid w:val="009308C0"/>
    <w:rsid w:val="009311BD"/>
    <w:rsid w:val="00931304"/>
    <w:rsid w:val="009314D2"/>
    <w:rsid w:val="00931BBD"/>
    <w:rsid w:val="00932106"/>
    <w:rsid w:val="009321B7"/>
    <w:rsid w:val="00932274"/>
    <w:rsid w:val="00932C2F"/>
    <w:rsid w:val="00933266"/>
    <w:rsid w:val="009332D5"/>
    <w:rsid w:val="00933310"/>
    <w:rsid w:val="00933870"/>
    <w:rsid w:val="00933BB8"/>
    <w:rsid w:val="00935BA1"/>
    <w:rsid w:val="00935EA0"/>
    <w:rsid w:val="0093621D"/>
    <w:rsid w:val="00936389"/>
    <w:rsid w:val="009363D6"/>
    <w:rsid w:val="00936E26"/>
    <w:rsid w:val="00937C4F"/>
    <w:rsid w:val="00937DA2"/>
    <w:rsid w:val="00937F1F"/>
    <w:rsid w:val="0094053B"/>
    <w:rsid w:val="00940559"/>
    <w:rsid w:val="0094061B"/>
    <w:rsid w:val="009411DA"/>
    <w:rsid w:val="00941210"/>
    <w:rsid w:val="00941613"/>
    <w:rsid w:val="009416B4"/>
    <w:rsid w:val="009416DA"/>
    <w:rsid w:val="00941BD4"/>
    <w:rsid w:val="00941CA5"/>
    <w:rsid w:val="00941CD4"/>
    <w:rsid w:val="009421EF"/>
    <w:rsid w:val="00942C48"/>
    <w:rsid w:val="00942E71"/>
    <w:rsid w:val="00943170"/>
    <w:rsid w:val="009438AC"/>
    <w:rsid w:val="009440C6"/>
    <w:rsid w:val="00944D40"/>
    <w:rsid w:val="0094525F"/>
    <w:rsid w:val="009454EA"/>
    <w:rsid w:val="00945569"/>
    <w:rsid w:val="009457DE"/>
    <w:rsid w:val="0094592E"/>
    <w:rsid w:val="00946301"/>
    <w:rsid w:val="009465FB"/>
    <w:rsid w:val="009468E0"/>
    <w:rsid w:val="00946BB7"/>
    <w:rsid w:val="00947FD9"/>
    <w:rsid w:val="009503FB"/>
    <w:rsid w:val="009506FB"/>
    <w:rsid w:val="009507D5"/>
    <w:rsid w:val="00951190"/>
    <w:rsid w:val="00951590"/>
    <w:rsid w:val="00953795"/>
    <w:rsid w:val="00954257"/>
    <w:rsid w:val="009545AC"/>
    <w:rsid w:val="00955409"/>
    <w:rsid w:val="0095570E"/>
    <w:rsid w:val="00955B97"/>
    <w:rsid w:val="00956578"/>
    <w:rsid w:val="00956B5F"/>
    <w:rsid w:val="00956EBC"/>
    <w:rsid w:val="009571E9"/>
    <w:rsid w:val="009574C2"/>
    <w:rsid w:val="00957A96"/>
    <w:rsid w:val="00957DCA"/>
    <w:rsid w:val="009605A3"/>
    <w:rsid w:val="009612C8"/>
    <w:rsid w:val="0096176A"/>
    <w:rsid w:val="00961997"/>
    <w:rsid w:val="00961999"/>
    <w:rsid w:val="00962854"/>
    <w:rsid w:val="0096322C"/>
    <w:rsid w:val="009639F3"/>
    <w:rsid w:val="00963A4E"/>
    <w:rsid w:val="00963B1A"/>
    <w:rsid w:val="00964519"/>
    <w:rsid w:val="00965482"/>
    <w:rsid w:val="009654C6"/>
    <w:rsid w:val="009655E9"/>
    <w:rsid w:val="009666D3"/>
    <w:rsid w:val="0096698D"/>
    <w:rsid w:val="00966B96"/>
    <w:rsid w:val="00966E84"/>
    <w:rsid w:val="00966FE7"/>
    <w:rsid w:val="009672A8"/>
    <w:rsid w:val="00967696"/>
    <w:rsid w:val="009677A0"/>
    <w:rsid w:val="009706AC"/>
    <w:rsid w:val="00970C80"/>
    <w:rsid w:val="00970E10"/>
    <w:rsid w:val="0097113C"/>
    <w:rsid w:val="00971588"/>
    <w:rsid w:val="00972A59"/>
    <w:rsid w:val="00973146"/>
    <w:rsid w:val="009737D9"/>
    <w:rsid w:val="009744A0"/>
    <w:rsid w:val="00975DE1"/>
    <w:rsid w:val="0097611D"/>
    <w:rsid w:val="009767DF"/>
    <w:rsid w:val="0097727C"/>
    <w:rsid w:val="00980432"/>
    <w:rsid w:val="0098085F"/>
    <w:rsid w:val="009810CE"/>
    <w:rsid w:val="009823EB"/>
    <w:rsid w:val="00982453"/>
    <w:rsid w:val="009826EC"/>
    <w:rsid w:val="00982701"/>
    <w:rsid w:val="00982C1F"/>
    <w:rsid w:val="00982C78"/>
    <w:rsid w:val="009832CB"/>
    <w:rsid w:val="00983564"/>
    <w:rsid w:val="00983671"/>
    <w:rsid w:val="009837B7"/>
    <w:rsid w:val="00983BE6"/>
    <w:rsid w:val="00984202"/>
    <w:rsid w:val="00984280"/>
    <w:rsid w:val="00984B49"/>
    <w:rsid w:val="00985319"/>
    <w:rsid w:val="00985386"/>
    <w:rsid w:val="0098553A"/>
    <w:rsid w:val="009858FE"/>
    <w:rsid w:val="009864F8"/>
    <w:rsid w:val="00986972"/>
    <w:rsid w:val="00986E36"/>
    <w:rsid w:val="00987476"/>
    <w:rsid w:val="00987685"/>
    <w:rsid w:val="00987A66"/>
    <w:rsid w:val="009907F7"/>
    <w:rsid w:val="00990AD8"/>
    <w:rsid w:val="00990C92"/>
    <w:rsid w:val="00990C9F"/>
    <w:rsid w:val="00990CA2"/>
    <w:rsid w:val="0099126C"/>
    <w:rsid w:val="00991555"/>
    <w:rsid w:val="00992078"/>
    <w:rsid w:val="009926AC"/>
    <w:rsid w:val="009926EB"/>
    <w:rsid w:val="009928C8"/>
    <w:rsid w:val="009929DC"/>
    <w:rsid w:val="00993404"/>
    <w:rsid w:val="00993586"/>
    <w:rsid w:val="009938E6"/>
    <w:rsid w:val="009946A8"/>
    <w:rsid w:val="00995313"/>
    <w:rsid w:val="00995650"/>
    <w:rsid w:val="009957F0"/>
    <w:rsid w:val="00995B69"/>
    <w:rsid w:val="009966AA"/>
    <w:rsid w:val="00996D05"/>
    <w:rsid w:val="00997174"/>
    <w:rsid w:val="009976E2"/>
    <w:rsid w:val="00997CC1"/>
    <w:rsid w:val="009A01BA"/>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13"/>
    <w:rsid w:val="009A7B21"/>
    <w:rsid w:val="009B0415"/>
    <w:rsid w:val="009B1382"/>
    <w:rsid w:val="009B176C"/>
    <w:rsid w:val="009B2F89"/>
    <w:rsid w:val="009B32A8"/>
    <w:rsid w:val="009B357B"/>
    <w:rsid w:val="009B36E5"/>
    <w:rsid w:val="009B4633"/>
    <w:rsid w:val="009B4E41"/>
    <w:rsid w:val="009B653C"/>
    <w:rsid w:val="009B7112"/>
    <w:rsid w:val="009B729C"/>
    <w:rsid w:val="009B7676"/>
    <w:rsid w:val="009B789D"/>
    <w:rsid w:val="009B7F97"/>
    <w:rsid w:val="009C0246"/>
    <w:rsid w:val="009C0444"/>
    <w:rsid w:val="009C079E"/>
    <w:rsid w:val="009C0B74"/>
    <w:rsid w:val="009C0FD8"/>
    <w:rsid w:val="009C16B6"/>
    <w:rsid w:val="009C177A"/>
    <w:rsid w:val="009C1FBF"/>
    <w:rsid w:val="009C2484"/>
    <w:rsid w:val="009C253C"/>
    <w:rsid w:val="009C2E0C"/>
    <w:rsid w:val="009C302E"/>
    <w:rsid w:val="009C312B"/>
    <w:rsid w:val="009C4438"/>
    <w:rsid w:val="009C4533"/>
    <w:rsid w:val="009C5C7D"/>
    <w:rsid w:val="009C5DE9"/>
    <w:rsid w:val="009C617E"/>
    <w:rsid w:val="009C699E"/>
    <w:rsid w:val="009C69B4"/>
    <w:rsid w:val="009C6F13"/>
    <w:rsid w:val="009C743D"/>
    <w:rsid w:val="009C7927"/>
    <w:rsid w:val="009C7F75"/>
    <w:rsid w:val="009D0385"/>
    <w:rsid w:val="009D0C74"/>
    <w:rsid w:val="009D1780"/>
    <w:rsid w:val="009D197B"/>
    <w:rsid w:val="009D2F5E"/>
    <w:rsid w:val="009D3012"/>
    <w:rsid w:val="009D3936"/>
    <w:rsid w:val="009D3AEA"/>
    <w:rsid w:val="009D41B3"/>
    <w:rsid w:val="009D4312"/>
    <w:rsid w:val="009D4671"/>
    <w:rsid w:val="009D4816"/>
    <w:rsid w:val="009D492E"/>
    <w:rsid w:val="009D53DC"/>
    <w:rsid w:val="009D61F5"/>
    <w:rsid w:val="009D6E5F"/>
    <w:rsid w:val="009D7E2E"/>
    <w:rsid w:val="009E0C24"/>
    <w:rsid w:val="009E0C3A"/>
    <w:rsid w:val="009E0D94"/>
    <w:rsid w:val="009E10DB"/>
    <w:rsid w:val="009E2108"/>
    <w:rsid w:val="009E2201"/>
    <w:rsid w:val="009E2227"/>
    <w:rsid w:val="009E22F6"/>
    <w:rsid w:val="009E289D"/>
    <w:rsid w:val="009E3BE1"/>
    <w:rsid w:val="009E3D97"/>
    <w:rsid w:val="009E41EC"/>
    <w:rsid w:val="009E43BF"/>
    <w:rsid w:val="009E4AA0"/>
    <w:rsid w:val="009E5069"/>
    <w:rsid w:val="009E50CF"/>
    <w:rsid w:val="009E52F7"/>
    <w:rsid w:val="009E558A"/>
    <w:rsid w:val="009E5D2B"/>
    <w:rsid w:val="009E5DC3"/>
    <w:rsid w:val="009E600E"/>
    <w:rsid w:val="009E610B"/>
    <w:rsid w:val="009E661D"/>
    <w:rsid w:val="009F0464"/>
    <w:rsid w:val="009F0A26"/>
    <w:rsid w:val="009F13D0"/>
    <w:rsid w:val="009F1D34"/>
    <w:rsid w:val="009F2632"/>
    <w:rsid w:val="009F29ED"/>
    <w:rsid w:val="009F2F50"/>
    <w:rsid w:val="009F3296"/>
    <w:rsid w:val="009F32D9"/>
    <w:rsid w:val="009F3B2B"/>
    <w:rsid w:val="009F497D"/>
    <w:rsid w:val="009F53B7"/>
    <w:rsid w:val="009F657F"/>
    <w:rsid w:val="009F6712"/>
    <w:rsid w:val="009F6A10"/>
    <w:rsid w:val="009F6DEC"/>
    <w:rsid w:val="00A004A8"/>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1D2"/>
    <w:rsid w:val="00A1031A"/>
    <w:rsid w:val="00A111EA"/>
    <w:rsid w:val="00A119B7"/>
    <w:rsid w:val="00A12682"/>
    <w:rsid w:val="00A12B00"/>
    <w:rsid w:val="00A12BCF"/>
    <w:rsid w:val="00A12F51"/>
    <w:rsid w:val="00A1352E"/>
    <w:rsid w:val="00A136BC"/>
    <w:rsid w:val="00A13A1B"/>
    <w:rsid w:val="00A13B24"/>
    <w:rsid w:val="00A13B77"/>
    <w:rsid w:val="00A1462D"/>
    <w:rsid w:val="00A14713"/>
    <w:rsid w:val="00A14C3A"/>
    <w:rsid w:val="00A15F7C"/>
    <w:rsid w:val="00A16226"/>
    <w:rsid w:val="00A16410"/>
    <w:rsid w:val="00A16563"/>
    <w:rsid w:val="00A168CB"/>
    <w:rsid w:val="00A1704B"/>
    <w:rsid w:val="00A173D0"/>
    <w:rsid w:val="00A17AF9"/>
    <w:rsid w:val="00A200DC"/>
    <w:rsid w:val="00A20161"/>
    <w:rsid w:val="00A20AF4"/>
    <w:rsid w:val="00A21A85"/>
    <w:rsid w:val="00A21BE7"/>
    <w:rsid w:val="00A21E64"/>
    <w:rsid w:val="00A21E69"/>
    <w:rsid w:val="00A22355"/>
    <w:rsid w:val="00A223C9"/>
    <w:rsid w:val="00A2279F"/>
    <w:rsid w:val="00A22D01"/>
    <w:rsid w:val="00A2358F"/>
    <w:rsid w:val="00A238AD"/>
    <w:rsid w:val="00A24503"/>
    <w:rsid w:val="00A24A19"/>
    <w:rsid w:val="00A25661"/>
    <w:rsid w:val="00A26123"/>
    <w:rsid w:val="00A261C9"/>
    <w:rsid w:val="00A26368"/>
    <w:rsid w:val="00A270BE"/>
    <w:rsid w:val="00A27396"/>
    <w:rsid w:val="00A30211"/>
    <w:rsid w:val="00A30923"/>
    <w:rsid w:val="00A31DFE"/>
    <w:rsid w:val="00A33221"/>
    <w:rsid w:val="00A34103"/>
    <w:rsid w:val="00A349F6"/>
    <w:rsid w:val="00A34D91"/>
    <w:rsid w:val="00A3543E"/>
    <w:rsid w:val="00A35B35"/>
    <w:rsid w:val="00A362A7"/>
    <w:rsid w:val="00A36338"/>
    <w:rsid w:val="00A36A64"/>
    <w:rsid w:val="00A37651"/>
    <w:rsid w:val="00A37AA6"/>
    <w:rsid w:val="00A40A01"/>
    <w:rsid w:val="00A40A4B"/>
    <w:rsid w:val="00A40F5B"/>
    <w:rsid w:val="00A40F5D"/>
    <w:rsid w:val="00A4182F"/>
    <w:rsid w:val="00A4190A"/>
    <w:rsid w:val="00A41A72"/>
    <w:rsid w:val="00A41CB6"/>
    <w:rsid w:val="00A41EEE"/>
    <w:rsid w:val="00A42964"/>
    <w:rsid w:val="00A429A6"/>
    <w:rsid w:val="00A42DD5"/>
    <w:rsid w:val="00A438C1"/>
    <w:rsid w:val="00A43C1F"/>
    <w:rsid w:val="00A441D7"/>
    <w:rsid w:val="00A441EC"/>
    <w:rsid w:val="00A44209"/>
    <w:rsid w:val="00A4455D"/>
    <w:rsid w:val="00A44983"/>
    <w:rsid w:val="00A44D68"/>
    <w:rsid w:val="00A44E41"/>
    <w:rsid w:val="00A45594"/>
    <w:rsid w:val="00A4661E"/>
    <w:rsid w:val="00A46E4C"/>
    <w:rsid w:val="00A46EC9"/>
    <w:rsid w:val="00A473B3"/>
    <w:rsid w:val="00A47581"/>
    <w:rsid w:val="00A47B28"/>
    <w:rsid w:val="00A500BF"/>
    <w:rsid w:val="00A502F5"/>
    <w:rsid w:val="00A510D1"/>
    <w:rsid w:val="00A51177"/>
    <w:rsid w:val="00A518A1"/>
    <w:rsid w:val="00A52215"/>
    <w:rsid w:val="00A522DB"/>
    <w:rsid w:val="00A52560"/>
    <w:rsid w:val="00A52648"/>
    <w:rsid w:val="00A52B11"/>
    <w:rsid w:val="00A5368D"/>
    <w:rsid w:val="00A53794"/>
    <w:rsid w:val="00A538BF"/>
    <w:rsid w:val="00A53DD0"/>
    <w:rsid w:val="00A5415D"/>
    <w:rsid w:val="00A55597"/>
    <w:rsid w:val="00A558AA"/>
    <w:rsid w:val="00A560B3"/>
    <w:rsid w:val="00A56E77"/>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CA3"/>
    <w:rsid w:val="00A64724"/>
    <w:rsid w:val="00A65158"/>
    <w:rsid w:val="00A662CF"/>
    <w:rsid w:val="00A66BB9"/>
    <w:rsid w:val="00A66CA0"/>
    <w:rsid w:val="00A6737F"/>
    <w:rsid w:val="00A67486"/>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9C3"/>
    <w:rsid w:val="00A75A64"/>
    <w:rsid w:val="00A75B57"/>
    <w:rsid w:val="00A7625C"/>
    <w:rsid w:val="00A76919"/>
    <w:rsid w:val="00A7782B"/>
    <w:rsid w:val="00A778FD"/>
    <w:rsid w:val="00A77B6C"/>
    <w:rsid w:val="00A77BCF"/>
    <w:rsid w:val="00A77F60"/>
    <w:rsid w:val="00A80709"/>
    <w:rsid w:val="00A80DC0"/>
    <w:rsid w:val="00A80F9B"/>
    <w:rsid w:val="00A80FCA"/>
    <w:rsid w:val="00A81CA0"/>
    <w:rsid w:val="00A8274D"/>
    <w:rsid w:val="00A82BB4"/>
    <w:rsid w:val="00A82E08"/>
    <w:rsid w:val="00A82EA4"/>
    <w:rsid w:val="00A831ED"/>
    <w:rsid w:val="00A833DE"/>
    <w:rsid w:val="00A83DF1"/>
    <w:rsid w:val="00A83F46"/>
    <w:rsid w:val="00A847C1"/>
    <w:rsid w:val="00A85078"/>
    <w:rsid w:val="00A85E65"/>
    <w:rsid w:val="00A86486"/>
    <w:rsid w:val="00A872DE"/>
    <w:rsid w:val="00A875D1"/>
    <w:rsid w:val="00A87D6F"/>
    <w:rsid w:val="00A904D3"/>
    <w:rsid w:val="00A91551"/>
    <w:rsid w:val="00A916B3"/>
    <w:rsid w:val="00A92707"/>
    <w:rsid w:val="00A927D7"/>
    <w:rsid w:val="00A92C57"/>
    <w:rsid w:val="00A92FC4"/>
    <w:rsid w:val="00A931B2"/>
    <w:rsid w:val="00A93C34"/>
    <w:rsid w:val="00A93FFF"/>
    <w:rsid w:val="00A94292"/>
    <w:rsid w:val="00A942B2"/>
    <w:rsid w:val="00A94CA3"/>
    <w:rsid w:val="00A95A0B"/>
    <w:rsid w:val="00A95A26"/>
    <w:rsid w:val="00A96416"/>
    <w:rsid w:val="00A96684"/>
    <w:rsid w:val="00A96A9A"/>
    <w:rsid w:val="00A97290"/>
    <w:rsid w:val="00A97326"/>
    <w:rsid w:val="00A975D1"/>
    <w:rsid w:val="00A9764D"/>
    <w:rsid w:val="00A9797F"/>
    <w:rsid w:val="00AA0452"/>
    <w:rsid w:val="00AA0560"/>
    <w:rsid w:val="00AA0927"/>
    <w:rsid w:val="00AA17EB"/>
    <w:rsid w:val="00AA1966"/>
    <w:rsid w:val="00AA2022"/>
    <w:rsid w:val="00AA2314"/>
    <w:rsid w:val="00AA4247"/>
    <w:rsid w:val="00AA4671"/>
    <w:rsid w:val="00AA512D"/>
    <w:rsid w:val="00AA52A8"/>
    <w:rsid w:val="00AA5ADD"/>
    <w:rsid w:val="00AA5DF9"/>
    <w:rsid w:val="00AA61AF"/>
    <w:rsid w:val="00AA649D"/>
    <w:rsid w:val="00AA668A"/>
    <w:rsid w:val="00AA6738"/>
    <w:rsid w:val="00AA68C4"/>
    <w:rsid w:val="00AA6E00"/>
    <w:rsid w:val="00AA715F"/>
    <w:rsid w:val="00AA72B8"/>
    <w:rsid w:val="00AB07E6"/>
    <w:rsid w:val="00AB0A0D"/>
    <w:rsid w:val="00AB0D98"/>
    <w:rsid w:val="00AB143D"/>
    <w:rsid w:val="00AB15C3"/>
    <w:rsid w:val="00AB194E"/>
    <w:rsid w:val="00AB30A5"/>
    <w:rsid w:val="00AB355B"/>
    <w:rsid w:val="00AB37B8"/>
    <w:rsid w:val="00AB4082"/>
    <w:rsid w:val="00AB46AE"/>
    <w:rsid w:val="00AB4AE9"/>
    <w:rsid w:val="00AB5B90"/>
    <w:rsid w:val="00AB5D6A"/>
    <w:rsid w:val="00AB6075"/>
    <w:rsid w:val="00AB611A"/>
    <w:rsid w:val="00AB63F1"/>
    <w:rsid w:val="00AB78EB"/>
    <w:rsid w:val="00AB7FAC"/>
    <w:rsid w:val="00AC0B48"/>
    <w:rsid w:val="00AC0C67"/>
    <w:rsid w:val="00AC2449"/>
    <w:rsid w:val="00AC2571"/>
    <w:rsid w:val="00AC3008"/>
    <w:rsid w:val="00AC33E7"/>
    <w:rsid w:val="00AC3FD6"/>
    <w:rsid w:val="00AC400B"/>
    <w:rsid w:val="00AC4648"/>
    <w:rsid w:val="00AC491F"/>
    <w:rsid w:val="00AC6417"/>
    <w:rsid w:val="00AC646A"/>
    <w:rsid w:val="00AC7DE5"/>
    <w:rsid w:val="00AD0335"/>
    <w:rsid w:val="00AD1050"/>
    <w:rsid w:val="00AD13E1"/>
    <w:rsid w:val="00AD1A0C"/>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028"/>
    <w:rsid w:val="00AD59D5"/>
    <w:rsid w:val="00AD5E7E"/>
    <w:rsid w:val="00AD6128"/>
    <w:rsid w:val="00AD623F"/>
    <w:rsid w:val="00AD7804"/>
    <w:rsid w:val="00AE0527"/>
    <w:rsid w:val="00AE1A84"/>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2A5C"/>
    <w:rsid w:val="00AF2E1C"/>
    <w:rsid w:val="00AF340F"/>
    <w:rsid w:val="00AF3771"/>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BBA"/>
    <w:rsid w:val="00B00E6F"/>
    <w:rsid w:val="00B0106E"/>
    <w:rsid w:val="00B029B8"/>
    <w:rsid w:val="00B02D7A"/>
    <w:rsid w:val="00B02DB6"/>
    <w:rsid w:val="00B02E4E"/>
    <w:rsid w:val="00B02E7F"/>
    <w:rsid w:val="00B02EE3"/>
    <w:rsid w:val="00B02FD0"/>
    <w:rsid w:val="00B039CD"/>
    <w:rsid w:val="00B03A1F"/>
    <w:rsid w:val="00B03C49"/>
    <w:rsid w:val="00B03E91"/>
    <w:rsid w:val="00B0475F"/>
    <w:rsid w:val="00B04976"/>
    <w:rsid w:val="00B04B72"/>
    <w:rsid w:val="00B04B89"/>
    <w:rsid w:val="00B04FFE"/>
    <w:rsid w:val="00B054D7"/>
    <w:rsid w:val="00B06723"/>
    <w:rsid w:val="00B0672B"/>
    <w:rsid w:val="00B06965"/>
    <w:rsid w:val="00B06B12"/>
    <w:rsid w:val="00B06B75"/>
    <w:rsid w:val="00B07580"/>
    <w:rsid w:val="00B07A88"/>
    <w:rsid w:val="00B10312"/>
    <w:rsid w:val="00B10838"/>
    <w:rsid w:val="00B1084F"/>
    <w:rsid w:val="00B10E78"/>
    <w:rsid w:val="00B1115F"/>
    <w:rsid w:val="00B11293"/>
    <w:rsid w:val="00B1194A"/>
    <w:rsid w:val="00B11B6C"/>
    <w:rsid w:val="00B11CD1"/>
    <w:rsid w:val="00B12042"/>
    <w:rsid w:val="00B122EA"/>
    <w:rsid w:val="00B123FE"/>
    <w:rsid w:val="00B136AD"/>
    <w:rsid w:val="00B136FB"/>
    <w:rsid w:val="00B1411B"/>
    <w:rsid w:val="00B1412A"/>
    <w:rsid w:val="00B152C9"/>
    <w:rsid w:val="00B169ED"/>
    <w:rsid w:val="00B16C1E"/>
    <w:rsid w:val="00B1770F"/>
    <w:rsid w:val="00B17B5A"/>
    <w:rsid w:val="00B2123A"/>
    <w:rsid w:val="00B214D1"/>
    <w:rsid w:val="00B21DB1"/>
    <w:rsid w:val="00B222D2"/>
    <w:rsid w:val="00B22555"/>
    <w:rsid w:val="00B22926"/>
    <w:rsid w:val="00B238A4"/>
    <w:rsid w:val="00B23D6D"/>
    <w:rsid w:val="00B24226"/>
    <w:rsid w:val="00B24F20"/>
    <w:rsid w:val="00B25579"/>
    <w:rsid w:val="00B2566F"/>
    <w:rsid w:val="00B25B7A"/>
    <w:rsid w:val="00B25D06"/>
    <w:rsid w:val="00B25FF8"/>
    <w:rsid w:val="00B26AD2"/>
    <w:rsid w:val="00B26D39"/>
    <w:rsid w:val="00B26E81"/>
    <w:rsid w:val="00B27278"/>
    <w:rsid w:val="00B274D6"/>
    <w:rsid w:val="00B275C9"/>
    <w:rsid w:val="00B30448"/>
    <w:rsid w:val="00B30525"/>
    <w:rsid w:val="00B30727"/>
    <w:rsid w:val="00B30974"/>
    <w:rsid w:val="00B30C01"/>
    <w:rsid w:val="00B31CC3"/>
    <w:rsid w:val="00B32ABC"/>
    <w:rsid w:val="00B32ABD"/>
    <w:rsid w:val="00B337CA"/>
    <w:rsid w:val="00B33CB0"/>
    <w:rsid w:val="00B3452F"/>
    <w:rsid w:val="00B34622"/>
    <w:rsid w:val="00B34AF1"/>
    <w:rsid w:val="00B35687"/>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5E46"/>
    <w:rsid w:val="00B46182"/>
    <w:rsid w:val="00B4623A"/>
    <w:rsid w:val="00B46246"/>
    <w:rsid w:val="00B462F3"/>
    <w:rsid w:val="00B46599"/>
    <w:rsid w:val="00B47084"/>
    <w:rsid w:val="00B47828"/>
    <w:rsid w:val="00B47B7A"/>
    <w:rsid w:val="00B5056A"/>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8F0"/>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6723F"/>
    <w:rsid w:val="00B673A0"/>
    <w:rsid w:val="00B7045A"/>
    <w:rsid w:val="00B706F6"/>
    <w:rsid w:val="00B70EC2"/>
    <w:rsid w:val="00B71BE4"/>
    <w:rsid w:val="00B71C6C"/>
    <w:rsid w:val="00B7217F"/>
    <w:rsid w:val="00B72249"/>
    <w:rsid w:val="00B72885"/>
    <w:rsid w:val="00B728AD"/>
    <w:rsid w:val="00B73DEE"/>
    <w:rsid w:val="00B73F1F"/>
    <w:rsid w:val="00B73F6B"/>
    <w:rsid w:val="00B74BF8"/>
    <w:rsid w:val="00B75030"/>
    <w:rsid w:val="00B7549E"/>
    <w:rsid w:val="00B754F4"/>
    <w:rsid w:val="00B75C40"/>
    <w:rsid w:val="00B75DEB"/>
    <w:rsid w:val="00B75E16"/>
    <w:rsid w:val="00B76AC7"/>
    <w:rsid w:val="00B8006E"/>
    <w:rsid w:val="00B802AA"/>
    <w:rsid w:val="00B80C47"/>
    <w:rsid w:val="00B824FE"/>
    <w:rsid w:val="00B82E47"/>
    <w:rsid w:val="00B83200"/>
    <w:rsid w:val="00B8326D"/>
    <w:rsid w:val="00B83834"/>
    <w:rsid w:val="00B83D32"/>
    <w:rsid w:val="00B83D52"/>
    <w:rsid w:val="00B8446A"/>
    <w:rsid w:val="00B8495B"/>
    <w:rsid w:val="00B84AD7"/>
    <w:rsid w:val="00B84CEB"/>
    <w:rsid w:val="00B85178"/>
    <w:rsid w:val="00B85394"/>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184"/>
    <w:rsid w:val="00BA289C"/>
    <w:rsid w:val="00BA33C3"/>
    <w:rsid w:val="00BA397C"/>
    <w:rsid w:val="00BA4328"/>
    <w:rsid w:val="00BA46FC"/>
    <w:rsid w:val="00BA4F7B"/>
    <w:rsid w:val="00BA5016"/>
    <w:rsid w:val="00BA503F"/>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1FA"/>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1D2E"/>
    <w:rsid w:val="00BE226D"/>
    <w:rsid w:val="00BE33B6"/>
    <w:rsid w:val="00BE3448"/>
    <w:rsid w:val="00BE34B1"/>
    <w:rsid w:val="00BE5A80"/>
    <w:rsid w:val="00BE624A"/>
    <w:rsid w:val="00BE632C"/>
    <w:rsid w:val="00BE729D"/>
    <w:rsid w:val="00BE7B34"/>
    <w:rsid w:val="00BE7E57"/>
    <w:rsid w:val="00BF0619"/>
    <w:rsid w:val="00BF061D"/>
    <w:rsid w:val="00BF076A"/>
    <w:rsid w:val="00BF098A"/>
    <w:rsid w:val="00BF098C"/>
    <w:rsid w:val="00BF1781"/>
    <w:rsid w:val="00BF1E4C"/>
    <w:rsid w:val="00BF23F1"/>
    <w:rsid w:val="00BF2528"/>
    <w:rsid w:val="00BF2C95"/>
    <w:rsid w:val="00BF3386"/>
    <w:rsid w:val="00BF3E81"/>
    <w:rsid w:val="00BF42B9"/>
    <w:rsid w:val="00BF45F8"/>
    <w:rsid w:val="00BF489A"/>
    <w:rsid w:val="00BF4B23"/>
    <w:rsid w:val="00BF4EA0"/>
    <w:rsid w:val="00BF542F"/>
    <w:rsid w:val="00BF5503"/>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3E26"/>
    <w:rsid w:val="00C04293"/>
    <w:rsid w:val="00C04803"/>
    <w:rsid w:val="00C04BB2"/>
    <w:rsid w:val="00C04D0A"/>
    <w:rsid w:val="00C04D39"/>
    <w:rsid w:val="00C04FF6"/>
    <w:rsid w:val="00C0529D"/>
    <w:rsid w:val="00C05856"/>
    <w:rsid w:val="00C05929"/>
    <w:rsid w:val="00C05A26"/>
    <w:rsid w:val="00C05B7B"/>
    <w:rsid w:val="00C0629A"/>
    <w:rsid w:val="00C06E5E"/>
    <w:rsid w:val="00C07434"/>
    <w:rsid w:val="00C101FA"/>
    <w:rsid w:val="00C103B0"/>
    <w:rsid w:val="00C10BD2"/>
    <w:rsid w:val="00C10E58"/>
    <w:rsid w:val="00C11220"/>
    <w:rsid w:val="00C1150B"/>
    <w:rsid w:val="00C115A7"/>
    <w:rsid w:val="00C1188F"/>
    <w:rsid w:val="00C12C60"/>
    <w:rsid w:val="00C12C70"/>
    <w:rsid w:val="00C12CA0"/>
    <w:rsid w:val="00C13109"/>
    <w:rsid w:val="00C137CA"/>
    <w:rsid w:val="00C13C7E"/>
    <w:rsid w:val="00C13CA8"/>
    <w:rsid w:val="00C1479B"/>
    <w:rsid w:val="00C14DB7"/>
    <w:rsid w:val="00C15347"/>
    <w:rsid w:val="00C15A63"/>
    <w:rsid w:val="00C15C00"/>
    <w:rsid w:val="00C15C22"/>
    <w:rsid w:val="00C15D8A"/>
    <w:rsid w:val="00C164A8"/>
    <w:rsid w:val="00C1686C"/>
    <w:rsid w:val="00C172AC"/>
    <w:rsid w:val="00C17AC8"/>
    <w:rsid w:val="00C17F8C"/>
    <w:rsid w:val="00C20384"/>
    <w:rsid w:val="00C20F46"/>
    <w:rsid w:val="00C2173D"/>
    <w:rsid w:val="00C21D9D"/>
    <w:rsid w:val="00C21DE9"/>
    <w:rsid w:val="00C22753"/>
    <w:rsid w:val="00C237FD"/>
    <w:rsid w:val="00C239AB"/>
    <w:rsid w:val="00C23BC0"/>
    <w:rsid w:val="00C24109"/>
    <w:rsid w:val="00C2421A"/>
    <w:rsid w:val="00C24FBC"/>
    <w:rsid w:val="00C251C9"/>
    <w:rsid w:val="00C25232"/>
    <w:rsid w:val="00C26420"/>
    <w:rsid w:val="00C26800"/>
    <w:rsid w:val="00C26E68"/>
    <w:rsid w:val="00C27304"/>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56F"/>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3CB6"/>
    <w:rsid w:val="00C548FE"/>
    <w:rsid w:val="00C54A90"/>
    <w:rsid w:val="00C54F66"/>
    <w:rsid w:val="00C55D3B"/>
    <w:rsid w:val="00C55EBF"/>
    <w:rsid w:val="00C56062"/>
    <w:rsid w:val="00C5620F"/>
    <w:rsid w:val="00C563C0"/>
    <w:rsid w:val="00C56E77"/>
    <w:rsid w:val="00C57239"/>
    <w:rsid w:val="00C576F0"/>
    <w:rsid w:val="00C57EB6"/>
    <w:rsid w:val="00C609FB"/>
    <w:rsid w:val="00C60B1D"/>
    <w:rsid w:val="00C61019"/>
    <w:rsid w:val="00C61464"/>
    <w:rsid w:val="00C617B9"/>
    <w:rsid w:val="00C6184C"/>
    <w:rsid w:val="00C619E6"/>
    <w:rsid w:val="00C621EA"/>
    <w:rsid w:val="00C6248A"/>
    <w:rsid w:val="00C6334D"/>
    <w:rsid w:val="00C6353B"/>
    <w:rsid w:val="00C6411E"/>
    <w:rsid w:val="00C64647"/>
    <w:rsid w:val="00C65005"/>
    <w:rsid w:val="00C6521C"/>
    <w:rsid w:val="00C653D3"/>
    <w:rsid w:val="00C6557D"/>
    <w:rsid w:val="00C65DED"/>
    <w:rsid w:val="00C66368"/>
    <w:rsid w:val="00C668F1"/>
    <w:rsid w:val="00C67805"/>
    <w:rsid w:val="00C67828"/>
    <w:rsid w:val="00C67DA7"/>
    <w:rsid w:val="00C67DFE"/>
    <w:rsid w:val="00C70258"/>
    <w:rsid w:val="00C70789"/>
    <w:rsid w:val="00C709CA"/>
    <w:rsid w:val="00C709EA"/>
    <w:rsid w:val="00C719E2"/>
    <w:rsid w:val="00C71B48"/>
    <w:rsid w:val="00C72920"/>
    <w:rsid w:val="00C739BC"/>
    <w:rsid w:val="00C73CC4"/>
    <w:rsid w:val="00C73E36"/>
    <w:rsid w:val="00C7413F"/>
    <w:rsid w:val="00C74930"/>
    <w:rsid w:val="00C7495E"/>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5264"/>
    <w:rsid w:val="00C863D6"/>
    <w:rsid w:val="00C86B10"/>
    <w:rsid w:val="00C87556"/>
    <w:rsid w:val="00C87573"/>
    <w:rsid w:val="00C8767C"/>
    <w:rsid w:val="00C8786B"/>
    <w:rsid w:val="00C87A9A"/>
    <w:rsid w:val="00C906CF"/>
    <w:rsid w:val="00C90C4D"/>
    <w:rsid w:val="00C910CA"/>
    <w:rsid w:val="00C91699"/>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40A"/>
    <w:rsid w:val="00C95630"/>
    <w:rsid w:val="00C958A0"/>
    <w:rsid w:val="00C95B66"/>
    <w:rsid w:val="00C95D0A"/>
    <w:rsid w:val="00C96573"/>
    <w:rsid w:val="00C96BA6"/>
    <w:rsid w:val="00C96E27"/>
    <w:rsid w:val="00C96F7A"/>
    <w:rsid w:val="00C97131"/>
    <w:rsid w:val="00C97697"/>
    <w:rsid w:val="00C97B3C"/>
    <w:rsid w:val="00C97FC3"/>
    <w:rsid w:val="00CA056B"/>
    <w:rsid w:val="00CA1172"/>
    <w:rsid w:val="00CA15DD"/>
    <w:rsid w:val="00CA18AA"/>
    <w:rsid w:val="00CA1B19"/>
    <w:rsid w:val="00CA3294"/>
    <w:rsid w:val="00CA3508"/>
    <w:rsid w:val="00CA4999"/>
    <w:rsid w:val="00CA4E6B"/>
    <w:rsid w:val="00CA4FAA"/>
    <w:rsid w:val="00CA623A"/>
    <w:rsid w:val="00CA62CC"/>
    <w:rsid w:val="00CA6D7E"/>
    <w:rsid w:val="00CA76FD"/>
    <w:rsid w:val="00CB058A"/>
    <w:rsid w:val="00CB0B43"/>
    <w:rsid w:val="00CB0D93"/>
    <w:rsid w:val="00CB1B96"/>
    <w:rsid w:val="00CB1D9A"/>
    <w:rsid w:val="00CB1DFE"/>
    <w:rsid w:val="00CB2435"/>
    <w:rsid w:val="00CB3004"/>
    <w:rsid w:val="00CB3253"/>
    <w:rsid w:val="00CB368E"/>
    <w:rsid w:val="00CB391A"/>
    <w:rsid w:val="00CB3B23"/>
    <w:rsid w:val="00CB499B"/>
    <w:rsid w:val="00CB4B0A"/>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2DB5"/>
    <w:rsid w:val="00CC3037"/>
    <w:rsid w:val="00CC3502"/>
    <w:rsid w:val="00CC3793"/>
    <w:rsid w:val="00CC385B"/>
    <w:rsid w:val="00CC3CEA"/>
    <w:rsid w:val="00CC4798"/>
    <w:rsid w:val="00CC493B"/>
    <w:rsid w:val="00CC5444"/>
    <w:rsid w:val="00CC5A36"/>
    <w:rsid w:val="00CC5BBE"/>
    <w:rsid w:val="00CC5C8E"/>
    <w:rsid w:val="00CC664E"/>
    <w:rsid w:val="00CC693F"/>
    <w:rsid w:val="00CC6FA5"/>
    <w:rsid w:val="00CC799D"/>
    <w:rsid w:val="00CD00E2"/>
    <w:rsid w:val="00CD01A7"/>
    <w:rsid w:val="00CD196B"/>
    <w:rsid w:val="00CD1CB1"/>
    <w:rsid w:val="00CD23AD"/>
    <w:rsid w:val="00CD32B6"/>
    <w:rsid w:val="00CD3461"/>
    <w:rsid w:val="00CD3B14"/>
    <w:rsid w:val="00CD445E"/>
    <w:rsid w:val="00CD47E9"/>
    <w:rsid w:val="00CD48E5"/>
    <w:rsid w:val="00CD4AF8"/>
    <w:rsid w:val="00CD5590"/>
    <w:rsid w:val="00CD57F7"/>
    <w:rsid w:val="00CD5E47"/>
    <w:rsid w:val="00CD5F51"/>
    <w:rsid w:val="00CD62D7"/>
    <w:rsid w:val="00CD68F5"/>
    <w:rsid w:val="00CD6921"/>
    <w:rsid w:val="00CD6A4A"/>
    <w:rsid w:val="00CD6B97"/>
    <w:rsid w:val="00CD6E3F"/>
    <w:rsid w:val="00CD7011"/>
    <w:rsid w:val="00CD7523"/>
    <w:rsid w:val="00CD7A15"/>
    <w:rsid w:val="00CD7F2E"/>
    <w:rsid w:val="00CE0579"/>
    <w:rsid w:val="00CE0CBD"/>
    <w:rsid w:val="00CE0ED7"/>
    <w:rsid w:val="00CE1184"/>
    <w:rsid w:val="00CE1469"/>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5E22"/>
    <w:rsid w:val="00CE61B7"/>
    <w:rsid w:val="00CE622F"/>
    <w:rsid w:val="00CE694C"/>
    <w:rsid w:val="00CE6E63"/>
    <w:rsid w:val="00CE71E0"/>
    <w:rsid w:val="00CE799C"/>
    <w:rsid w:val="00CE7F21"/>
    <w:rsid w:val="00CF01FE"/>
    <w:rsid w:val="00CF0B36"/>
    <w:rsid w:val="00CF0CEA"/>
    <w:rsid w:val="00CF1340"/>
    <w:rsid w:val="00CF1415"/>
    <w:rsid w:val="00CF16D7"/>
    <w:rsid w:val="00CF1B97"/>
    <w:rsid w:val="00CF239C"/>
    <w:rsid w:val="00CF25C2"/>
    <w:rsid w:val="00CF28BF"/>
    <w:rsid w:val="00CF2DD4"/>
    <w:rsid w:val="00CF2EA4"/>
    <w:rsid w:val="00CF3409"/>
    <w:rsid w:val="00CF4DF3"/>
    <w:rsid w:val="00CF4F1C"/>
    <w:rsid w:val="00CF56DB"/>
    <w:rsid w:val="00CF5868"/>
    <w:rsid w:val="00CF58A1"/>
    <w:rsid w:val="00CF5CB6"/>
    <w:rsid w:val="00CF5F8F"/>
    <w:rsid w:val="00CF65FC"/>
    <w:rsid w:val="00CF67FF"/>
    <w:rsid w:val="00CF7A67"/>
    <w:rsid w:val="00CF7C14"/>
    <w:rsid w:val="00D004AD"/>
    <w:rsid w:val="00D01658"/>
    <w:rsid w:val="00D01DED"/>
    <w:rsid w:val="00D02101"/>
    <w:rsid w:val="00D0265F"/>
    <w:rsid w:val="00D02A7C"/>
    <w:rsid w:val="00D02DE3"/>
    <w:rsid w:val="00D03A54"/>
    <w:rsid w:val="00D03CB0"/>
    <w:rsid w:val="00D04078"/>
    <w:rsid w:val="00D040C8"/>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2BC"/>
    <w:rsid w:val="00D1631F"/>
    <w:rsid w:val="00D1712A"/>
    <w:rsid w:val="00D1716D"/>
    <w:rsid w:val="00D17FDF"/>
    <w:rsid w:val="00D17FED"/>
    <w:rsid w:val="00D2093D"/>
    <w:rsid w:val="00D20D86"/>
    <w:rsid w:val="00D2105E"/>
    <w:rsid w:val="00D21F3E"/>
    <w:rsid w:val="00D223E7"/>
    <w:rsid w:val="00D22465"/>
    <w:rsid w:val="00D226AE"/>
    <w:rsid w:val="00D23B8C"/>
    <w:rsid w:val="00D24650"/>
    <w:rsid w:val="00D247A7"/>
    <w:rsid w:val="00D24B90"/>
    <w:rsid w:val="00D24D8A"/>
    <w:rsid w:val="00D24F37"/>
    <w:rsid w:val="00D2554D"/>
    <w:rsid w:val="00D25830"/>
    <w:rsid w:val="00D263AF"/>
    <w:rsid w:val="00D26A11"/>
    <w:rsid w:val="00D27801"/>
    <w:rsid w:val="00D27C0A"/>
    <w:rsid w:val="00D27CE7"/>
    <w:rsid w:val="00D30351"/>
    <w:rsid w:val="00D303F9"/>
    <w:rsid w:val="00D306D1"/>
    <w:rsid w:val="00D3074E"/>
    <w:rsid w:val="00D34C32"/>
    <w:rsid w:val="00D3546A"/>
    <w:rsid w:val="00D35B18"/>
    <w:rsid w:val="00D3667D"/>
    <w:rsid w:val="00D36A09"/>
    <w:rsid w:val="00D370E9"/>
    <w:rsid w:val="00D377DC"/>
    <w:rsid w:val="00D4012C"/>
    <w:rsid w:val="00D4087F"/>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27"/>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57151"/>
    <w:rsid w:val="00D603A9"/>
    <w:rsid w:val="00D60715"/>
    <w:rsid w:val="00D60E23"/>
    <w:rsid w:val="00D611A8"/>
    <w:rsid w:val="00D613F4"/>
    <w:rsid w:val="00D624E7"/>
    <w:rsid w:val="00D63436"/>
    <w:rsid w:val="00D6361A"/>
    <w:rsid w:val="00D6377C"/>
    <w:rsid w:val="00D63D7D"/>
    <w:rsid w:val="00D64D04"/>
    <w:rsid w:val="00D64FA0"/>
    <w:rsid w:val="00D65E29"/>
    <w:rsid w:val="00D6699C"/>
    <w:rsid w:val="00D66BC3"/>
    <w:rsid w:val="00D66DDD"/>
    <w:rsid w:val="00D67533"/>
    <w:rsid w:val="00D67B00"/>
    <w:rsid w:val="00D70423"/>
    <w:rsid w:val="00D70460"/>
    <w:rsid w:val="00D704BC"/>
    <w:rsid w:val="00D707A7"/>
    <w:rsid w:val="00D71390"/>
    <w:rsid w:val="00D71CAF"/>
    <w:rsid w:val="00D71CCE"/>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AB6"/>
    <w:rsid w:val="00D75E06"/>
    <w:rsid w:val="00D763DF"/>
    <w:rsid w:val="00D76623"/>
    <w:rsid w:val="00D76F14"/>
    <w:rsid w:val="00D77584"/>
    <w:rsid w:val="00D7794F"/>
    <w:rsid w:val="00D77E27"/>
    <w:rsid w:val="00D77F79"/>
    <w:rsid w:val="00D77F9D"/>
    <w:rsid w:val="00D80357"/>
    <w:rsid w:val="00D8070B"/>
    <w:rsid w:val="00D80AC9"/>
    <w:rsid w:val="00D813D7"/>
    <w:rsid w:val="00D8206F"/>
    <w:rsid w:val="00D82BB9"/>
    <w:rsid w:val="00D82D18"/>
    <w:rsid w:val="00D8321C"/>
    <w:rsid w:val="00D8335F"/>
    <w:rsid w:val="00D835DF"/>
    <w:rsid w:val="00D83DA8"/>
    <w:rsid w:val="00D84A7E"/>
    <w:rsid w:val="00D85322"/>
    <w:rsid w:val="00D85A3F"/>
    <w:rsid w:val="00D85C05"/>
    <w:rsid w:val="00D8604A"/>
    <w:rsid w:val="00D8640C"/>
    <w:rsid w:val="00D86B54"/>
    <w:rsid w:val="00D86C00"/>
    <w:rsid w:val="00D8703A"/>
    <w:rsid w:val="00D87992"/>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08FF"/>
    <w:rsid w:val="00DA1088"/>
    <w:rsid w:val="00DA15EA"/>
    <w:rsid w:val="00DA251A"/>
    <w:rsid w:val="00DA27A7"/>
    <w:rsid w:val="00DA2C4F"/>
    <w:rsid w:val="00DA3FEE"/>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37C8"/>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60C"/>
    <w:rsid w:val="00DC4F23"/>
    <w:rsid w:val="00DC5697"/>
    <w:rsid w:val="00DC5B0C"/>
    <w:rsid w:val="00DC6506"/>
    <w:rsid w:val="00DC7515"/>
    <w:rsid w:val="00DC7882"/>
    <w:rsid w:val="00DC78CF"/>
    <w:rsid w:val="00DC7EF9"/>
    <w:rsid w:val="00DD0247"/>
    <w:rsid w:val="00DD02D5"/>
    <w:rsid w:val="00DD0413"/>
    <w:rsid w:val="00DD04E2"/>
    <w:rsid w:val="00DD0B8F"/>
    <w:rsid w:val="00DD0BE3"/>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D1"/>
    <w:rsid w:val="00DD54F3"/>
    <w:rsid w:val="00DD570E"/>
    <w:rsid w:val="00DD5C7B"/>
    <w:rsid w:val="00DD5F31"/>
    <w:rsid w:val="00DD6423"/>
    <w:rsid w:val="00DD6521"/>
    <w:rsid w:val="00DD6663"/>
    <w:rsid w:val="00DD681B"/>
    <w:rsid w:val="00DD692E"/>
    <w:rsid w:val="00DD6CFF"/>
    <w:rsid w:val="00DD6D98"/>
    <w:rsid w:val="00DD7322"/>
    <w:rsid w:val="00DD75D2"/>
    <w:rsid w:val="00DD7CF0"/>
    <w:rsid w:val="00DE05F2"/>
    <w:rsid w:val="00DE083C"/>
    <w:rsid w:val="00DE1169"/>
    <w:rsid w:val="00DE1223"/>
    <w:rsid w:val="00DE2354"/>
    <w:rsid w:val="00DE2A85"/>
    <w:rsid w:val="00DE2E10"/>
    <w:rsid w:val="00DE2FD8"/>
    <w:rsid w:val="00DE34C6"/>
    <w:rsid w:val="00DE38A4"/>
    <w:rsid w:val="00DE3B79"/>
    <w:rsid w:val="00DE41CB"/>
    <w:rsid w:val="00DE4684"/>
    <w:rsid w:val="00DE5185"/>
    <w:rsid w:val="00DE5435"/>
    <w:rsid w:val="00DE5BBC"/>
    <w:rsid w:val="00DE68A1"/>
    <w:rsid w:val="00DE6C12"/>
    <w:rsid w:val="00DE6C78"/>
    <w:rsid w:val="00DE727E"/>
    <w:rsid w:val="00DE7A72"/>
    <w:rsid w:val="00DE7B69"/>
    <w:rsid w:val="00DE7EB3"/>
    <w:rsid w:val="00DF0439"/>
    <w:rsid w:val="00DF07C4"/>
    <w:rsid w:val="00DF0FEC"/>
    <w:rsid w:val="00DF10CC"/>
    <w:rsid w:val="00DF1667"/>
    <w:rsid w:val="00DF1F76"/>
    <w:rsid w:val="00DF2407"/>
    <w:rsid w:val="00DF24A5"/>
    <w:rsid w:val="00DF446F"/>
    <w:rsid w:val="00DF46D8"/>
    <w:rsid w:val="00DF49E9"/>
    <w:rsid w:val="00DF4B94"/>
    <w:rsid w:val="00DF4E48"/>
    <w:rsid w:val="00DF4ED9"/>
    <w:rsid w:val="00DF53DF"/>
    <w:rsid w:val="00DF5733"/>
    <w:rsid w:val="00DF634C"/>
    <w:rsid w:val="00DF6363"/>
    <w:rsid w:val="00DF6398"/>
    <w:rsid w:val="00DF68A2"/>
    <w:rsid w:val="00DF71B1"/>
    <w:rsid w:val="00DF725C"/>
    <w:rsid w:val="00DF728C"/>
    <w:rsid w:val="00DF7399"/>
    <w:rsid w:val="00DF7778"/>
    <w:rsid w:val="00DF7827"/>
    <w:rsid w:val="00DF7AD3"/>
    <w:rsid w:val="00DF7DA1"/>
    <w:rsid w:val="00DF7E43"/>
    <w:rsid w:val="00E00C6E"/>
    <w:rsid w:val="00E0133C"/>
    <w:rsid w:val="00E01456"/>
    <w:rsid w:val="00E0167D"/>
    <w:rsid w:val="00E01A1B"/>
    <w:rsid w:val="00E01DCD"/>
    <w:rsid w:val="00E02047"/>
    <w:rsid w:val="00E02107"/>
    <w:rsid w:val="00E022E7"/>
    <w:rsid w:val="00E0285E"/>
    <w:rsid w:val="00E02B59"/>
    <w:rsid w:val="00E03B48"/>
    <w:rsid w:val="00E03EFE"/>
    <w:rsid w:val="00E03F25"/>
    <w:rsid w:val="00E04643"/>
    <w:rsid w:val="00E04F7D"/>
    <w:rsid w:val="00E05300"/>
    <w:rsid w:val="00E055C1"/>
    <w:rsid w:val="00E0585B"/>
    <w:rsid w:val="00E05E04"/>
    <w:rsid w:val="00E05E6B"/>
    <w:rsid w:val="00E05F3A"/>
    <w:rsid w:val="00E069D5"/>
    <w:rsid w:val="00E06D11"/>
    <w:rsid w:val="00E06DC9"/>
    <w:rsid w:val="00E07822"/>
    <w:rsid w:val="00E07BF5"/>
    <w:rsid w:val="00E103B5"/>
    <w:rsid w:val="00E1053D"/>
    <w:rsid w:val="00E10651"/>
    <w:rsid w:val="00E10ADA"/>
    <w:rsid w:val="00E11583"/>
    <w:rsid w:val="00E11782"/>
    <w:rsid w:val="00E119A6"/>
    <w:rsid w:val="00E11EBA"/>
    <w:rsid w:val="00E122D5"/>
    <w:rsid w:val="00E12B07"/>
    <w:rsid w:val="00E12EDD"/>
    <w:rsid w:val="00E13088"/>
    <w:rsid w:val="00E1325D"/>
    <w:rsid w:val="00E14A07"/>
    <w:rsid w:val="00E1586A"/>
    <w:rsid w:val="00E158CD"/>
    <w:rsid w:val="00E15D9B"/>
    <w:rsid w:val="00E15FA4"/>
    <w:rsid w:val="00E16204"/>
    <w:rsid w:val="00E16C2D"/>
    <w:rsid w:val="00E16CDA"/>
    <w:rsid w:val="00E16ECD"/>
    <w:rsid w:val="00E176C2"/>
    <w:rsid w:val="00E1778E"/>
    <w:rsid w:val="00E200AB"/>
    <w:rsid w:val="00E206A3"/>
    <w:rsid w:val="00E20931"/>
    <w:rsid w:val="00E20A54"/>
    <w:rsid w:val="00E20ADA"/>
    <w:rsid w:val="00E2130E"/>
    <w:rsid w:val="00E21492"/>
    <w:rsid w:val="00E21885"/>
    <w:rsid w:val="00E22902"/>
    <w:rsid w:val="00E22BB2"/>
    <w:rsid w:val="00E2337A"/>
    <w:rsid w:val="00E23D90"/>
    <w:rsid w:val="00E24062"/>
    <w:rsid w:val="00E24393"/>
    <w:rsid w:val="00E248DA"/>
    <w:rsid w:val="00E24C69"/>
    <w:rsid w:val="00E24E32"/>
    <w:rsid w:val="00E25DF1"/>
    <w:rsid w:val="00E27338"/>
    <w:rsid w:val="00E275CB"/>
    <w:rsid w:val="00E2777D"/>
    <w:rsid w:val="00E2791D"/>
    <w:rsid w:val="00E27E03"/>
    <w:rsid w:val="00E3048C"/>
    <w:rsid w:val="00E304A3"/>
    <w:rsid w:val="00E308A2"/>
    <w:rsid w:val="00E30D01"/>
    <w:rsid w:val="00E30D59"/>
    <w:rsid w:val="00E30E0F"/>
    <w:rsid w:val="00E30E86"/>
    <w:rsid w:val="00E312F5"/>
    <w:rsid w:val="00E31371"/>
    <w:rsid w:val="00E31584"/>
    <w:rsid w:val="00E31E83"/>
    <w:rsid w:val="00E31FDC"/>
    <w:rsid w:val="00E320DC"/>
    <w:rsid w:val="00E32384"/>
    <w:rsid w:val="00E32596"/>
    <w:rsid w:val="00E32956"/>
    <w:rsid w:val="00E32981"/>
    <w:rsid w:val="00E32A11"/>
    <w:rsid w:val="00E3347B"/>
    <w:rsid w:val="00E337E9"/>
    <w:rsid w:val="00E34250"/>
    <w:rsid w:val="00E35497"/>
    <w:rsid w:val="00E35B43"/>
    <w:rsid w:val="00E35E1E"/>
    <w:rsid w:val="00E36329"/>
    <w:rsid w:val="00E3686C"/>
    <w:rsid w:val="00E37B2D"/>
    <w:rsid w:val="00E37CA6"/>
    <w:rsid w:val="00E4057C"/>
    <w:rsid w:val="00E42AE7"/>
    <w:rsid w:val="00E43ADE"/>
    <w:rsid w:val="00E44066"/>
    <w:rsid w:val="00E44076"/>
    <w:rsid w:val="00E44084"/>
    <w:rsid w:val="00E44C43"/>
    <w:rsid w:val="00E46009"/>
    <w:rsid w:val="00E461F4"/>
    <w:rsid w:val="00E46F27"/>
    <w:rsid w:val="00E4776A"/>
    <w:rsid w:val="00E5021C"/>
    <w:rsid w:val="00E503ED"/>
    <w:rsid w:val="00E50604"/>
    <w:rsid w:val="00E50ACE"/>
    <w:rsid w:val="00E50BD2"/>
    <w:rsid w:val="00E50EF5"/>
    <w:rsid w:val="00E51CEE"/>
    <w:rsid w:val="00E51FCE"/>
    <w:rsid w:val="00E5232C"/>
    <w:rsid w:val="00E52B35"/>
    <w:rsid w:val="00E52EC7"/>
    <w:rsid w:val="00E530CD"/>
    <w:rsid w:val="00E53109"/>
    <w:rsid w:val="00E53591"/>
    <w:rsid w:val="00E536D2"/>
    <w:rsid w:val="00E53CD9"/>
    <w:rsid w:val="00E53D30"/>
    <w:rsid w:val="00E53EED"/>
    <w:rsid w:val="00E53F1B"/>
    <w:rsid w:val="00E5451C"/>
    <w:rsid w:val="00E547CD"/>
    <w:rsid w:val="00E548EB"/>
    <w:rsid w:val="00E54A0E"/>
    <w:rsid w:val="00E54BA1"/>
    <w:rsid w:val="00E54F18"/>
    <w:rsid w:val="00E55968"/>
    <w:rsid w:val="00E55ADB"/>
    <w:rsid w:val="00E55F80"/>
    <w:rsid w:val="00E5606B"/>
    <w:rsid w:val="00E561D0"/>
    <w:rsid w:val="00E561D1"/>
    <w:rsid w:val="00E565CF"/>
    <w:rsid w:val="00E5740F"/>
    <w:rsid w:val="00E579CF"/>
    <w:rsid w:val="00E57B4E"/>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253"/>
    <w:rsid w:val="00E65D70"/>
    <w:rsid w:val="00E66902"/>
    <w:rsid w:val="00E66D1E"/>
    <w:rsid w:val="00E6706A"/>
    <w:rsid w:val="00E700E2"/>
    <w:rsid w:val="00E70641"/>
    <w:rsid w:val="00E707E0"/>
    <w:rsid w:val="00E70B36"/>
    <w:rsid w:val="00E71184"/>
    <w:rsid w:val="00E716EB"/>
    <w:rsid w:val="00E71D49"/>
    <w:rsid w:val="00E73690"/>
    <w:rsid w:val="00E73CF9"/>
    <w:rsid w:val="00E74AB0"/>
    <w:rsid w:val="00E74AC1"/>
    <w:rsid w:val="00E7505D"/>
    <w:rsid w:val="00E75E0A"/>
    <w:rsid w:val="00E76398"/>
    <w:rsid w:val="00E76AAF"/>
    <w:rsid w:val="00E77BC9"/>
    <w:rsid w:val="00E80115"/>
    <w:rsid w:val="00E80369"/>
    <w:rsid w:val="00E804AF"/>
    <w:rsid w:val="00E80C18"/>
    <w:rsid w:val="00E80D8A"/>
    <w:rsid w:val="00E812DA"/>
    <w:rsid w:val="00E81523"/>
    <w:rsid w:val="00E826CC"/>
    <w:rsid w:val="00E82754"/>
    <w:rsid w:val="00E82E50"/>
    <w:rsid w:val="00E84094"/>
    <w:rsid w:val="00E84499"/>
    <w:rsid w:val="00E8467A"/>
    <w:rsid w:val="00E847E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4823"/>
    <w:rsid w:val="00EA53BB"/>
    <w:rsid w:val="00EA5986"/>
    <w:rsid w:val="00EA5B37"/>
    <w:rsid w:val="00EA6344"/>
    <w:rsid w:val="00EA63A0"/>
    <w:rsid w:val="00EA66A0"/>
    <w:rsid w:val="00EA688F"/>
    <w:rsid w:val="00EA70E0"/>
    <w:rsid w:val="00EA767C"/>
    <w:rsid w:val="00EB0067"/>
    <w:rsid w:val="00EB0669"/>
    <w:rsid w:val="00EB0B78"/>
    <w:rsid w:val="00EB0FE6"/>
    <w:rsid w:val="00EB13BF"/>
    <w:rsid w:val="00EB1483"/>
    <w:rsid w:val="00EB1B7D"/>
    <w:rsid w:val="00EB1DE2"/>
    <w:rsid w:val="00EB23EE"/>
    <w:rsid w:val="00EB2985"/>
    <w:rsid w:val="00EB3328"/>
    <w:rsid w:val="00EB35A1"/>
    <w:rsid w:val="00EB36C6"/>
    <w:rsid w:val="00EB37F2"/>
    <w:rsid w:val="00EB476C"/>
    <w:rsid w:val="00EB5247"/>
    <w:rsid w:val="00EB538F"/>
    <w:rsid w:val="00EB53A5"/>
    <w:rsid w:val="00EB65FF"/>
    <w:rsid w:val="00EB673C"/>
    <w:rsid w:val="00EB6A94"/>
    <w:rsid w:val="00EB6C08"/>
    <w:rsid w:val="00EC08AC"/>
    <w:rsid w:val="00EC0B63"/>
    <w:rsid w:val="00EC0BAC"/>
    <w:rsid w:val="00EC0D2B"/>
    <w:rsid w:val="00EC0F67"/>
    <w:rsid w:val="00EC112D"/>
    <w:rsid w:val="00EC180F"/>
    <w:rsid w:val="00EC1CF9"/>
    <w:rsid w:val="00EC2204"/>
    <w:rsid w:val="00EC239B"/>
    <w:rsid w:val="00EC26E8"/>
    <w:rsid w:val="00EC3DEA"/>
    <w:rsid w:val="00EC3FE6"/>
    <w:rsid w:val="00EC40E7"/>
    <w:rsid w:val="00EC4197"/>
    <w:rsid w:val="00EC46A5"/>
    <w:rsid w:val="00EC46F8"/>
    <w:rsid w:val="00EC6041"/>
    <w:rsid w:val="00EC60AC"/>
    <w:rsid w:val="00EC649D"/>
    <w:rsid w:val="00EC68E4"/>
    <w:rsid w:val="00EC69E2"/>
    <w:rsid w:val="00EC6DBB"/>
    <w:rsid w:val="00EC7056"/>
    <w:rsid w:val="00EC75F5"/>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6EB"/>
    <w:rsid w:val="00ED389D"/>
    <w:rsid w:val="00ED3A84"/>
    <w:rsid w:val="00ED42D4"/>
    <w:rsid w:val="00ED4C87"/>
    <w:rsid w:val="00ED4DDF"/>
    <w:rsid w:val="00ED5E6C"/>
    <w:rsid w:val="00ED6755"/>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5FC5"/>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08"/>
    <w:rsid w:val="00EF359C"/>
    <w:rsid w:val="00EF370F"/>
    <w:rsid w:val="00EF3746"/>
    <w:rsid w:val="00EF42EF"/>
    <w:rsid w:val="00EF4546"/>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5B6"/>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550A"/>
    <w:rsid w:val="00F169BE"/>
    <w:rsid w:val="00F16B0B"/>
    <w:rsid w:val="00F17201"/>
    <w:rsid w:val="00F17E3F"/>
    <w:rsid w:val="00F2036A"/>
    <w:rsid w:val="00F205DB"/>
    <w:rsid w:val="00F207F9"/>
    <w:rsid w:val="00F20BFC"/>
    <w:rsid w:val="00F21168"/>
    <w:rsid w:val="00F2147A"/>
    <w:rsid w:val="00F21652"/>
    <w:rsid w:val="00F216DA"/>
    <w:rsid w:val="00F21706"/>
    <w:rsid w:val="00F21A0C"/>
    <w:rsid w:val="00F21B0F"/>
    <w:rsid w:val="00F21F05"/>
    <w:rsid w:val="00F2244D"/>
    <w:rsid w:val="00F22465"/>
    <w:rsid w:val="00F22A35"/>
    <w:rsid w:val="00F22DE2"/>
    <w:rsid w:val="00F23160"/>
    <w:rsid w:val="00F23487"/>
    <w:rsid w:val="00F23710"/>
    <w:rsid w:val="00F23F1E"/>
    <w:rsid w:val="00F2451F"/>
    <w:rsid w:val="00F24690"/>
    <w:rsid w:val="00F24E48"/>
    <w:rsid w:val="00F24E71"/>
    <w:rsid w:val="00F256AF"/>
    <w:rsid w:val="00F2578E"/>
    <w:rsid w:val="00F25D75"/>
    <w:rsid w:val="00F25F87"/>
    <w:rsid w:val="00F260E5"/>
    <w:rsid w:val="00F263C6"/>
    <w:rsid w:val="00F26550"/>
    <w:rsid w:val="00F26A0B"/>
    <w:rsid w:val="00F26D85"/>
    <w:rsid w:val="00F27239"/>
    <w:rsid w:val="00F279DA"/>
    <w:rsid w:val="00F27D66"/>
    <w:rsid w:val="00F301BD"/>
    <w:rsid w:val="00F3047E"/>
    <w:rsid w:val="00F30596"/>
    <w:rsid w:val="00F306A2"/>
    <w:rsid w:val="00F3073E"/>
    <w:rsid w:val="00F308EE"/>
    <w:rsid w:val="00F30E24"/>
    <w:rsid w:val="00F31311"/>
    <w:rsid w:val="00F31C49"/>
    <w:rsid w:val="00F31CFA"/>
    <w:rsid w:val="00F320D8"/>
    <w:rsid w:val="00F321C1"/>
    <w:rsid w:val="00F32B5B"/>
    <w:rsid w:val="00F32F0F"/>
    <w:rsid w:val="00F32F97"/>
    <w:rsid w:val="00F33813"/>
    <w:rsid w:val="00F33C5C"/>
    <w:rsid w:val="00F33DBF"/>
    <w:rsid w:val="00F34049"/>
    <w:rsid w:val="00F343BE"/>
    <w:rsid w:val="00F351BD"/>
    <w:rsid w:val="00F36291"/>
    <w:rsid w:val="00F36C9C"/>
    <w:rsid w:val="00F374F6"/>
    <w:rsid w:val="00F3755E"/>
    <w:rsid w:val="00F37DEB"/>
    <w:rsid w:val="00F37ECE"/>
    <w:rsid w:val="00F402F8"/>
    <w:rsid w:val="00F413D9"/>
    <w:rsid w:val="00F419F9"/>
    <w:rsid w:val="00F41BD7"/>
    <w:rsid w:val="00F41F4C"/>
    <w:rsid w:val="00F42AC2"/>
    <w:rsid w:val="00F432E7"/>
    <w:rsid w:val="00F435CE"/>
    <w:rsid w:val="00F43A89"/>
    <w:rsid w:val="00F43F6C"/>
    <w:rsid w:val="00F4440A"/>
    <w:rsid w:val="00F449E5"/>
    <w:rsid w:val="00F44C88"/>
    <w:rsid w:val="00F44CAE"/>
    <w:rsid w:val="00F44F3A"/>
    <w:rsid w:val="00F4512B"/>
    <w:rsid w:val="00F454CA"/>
    <w:rsid w:val="00F456E8"/>
    <w:rsid w:val="00F459BB"/>
    <w:rsid w:val="00F45D2D"/>
    <w:rsid w:val="00F45E2F"/>
    <w:rsid w:val="00F468C7"/>
    <w:rsid w:val="00F46E65"/>
    <w:rsid w:val="00F46EB4"/>
    <w:rsid w:val="00F47409"/>
    <w:rsid w:val="00F4752F"/>
    <w:rsid w:val="00F47B7F"/>
    <w:rsid w:val="00F47BEE"/>
    <w:rsid w:val="00F501DF"/>
    <w:rsid w:val="00F5051E"/>
    <w:rsid w:val="00F50AAE"/>
    <w:rsid w:val="00F51989"/>
    <w:rsid w:val="00F52041"/>
    <w:rsid w:val="00F52374"/>
    <w:rsid w:val="00F52B09"/>
    <w:rsid w:val="00F52D7A"/>
    <w:rsid w:val="00F52E07"/>
    <w:rsid w:val="00F55963"/>
    <w:rsid w:val="00F5648E"/>
    <w:rsid w:val="00F56BBF"/>
    <w:rsid w:val="00F56CE1"/>
    <w:rsid w:val="00F56E3C"/>
    <w:rsid w:val="00F57827"/>
    <w:rsid w:val="00F57EE8"/>
    <w:rsid w:val="00F6097E"/>
    <w:rsid w:val="00F609A5"/>
    <w:rsid w:val="00F60D67"/>
    <w:rsid w:val="00F61955"/>
    <w:rsid w:val="00F61B39"/>
    <w:rsid w:val="00F62056"/>
    <w:rsid w:val="00F6229A"/>
    <w:rsid w:val="00F62318"/>
    <w:rsid w:val="00F629DA"/>
    <w:rsid w:val="00F63ACD"/>
    <w:rsid w:val="00F63C5C"/>
    <w:rsid w:val="00F63C75"/>
    <w:rsid w:val="00F63F1C"/>
    <w:rsid w:val="00F640CD"/>
    <w:rsid w:val="00F64272"/>
    <w:rsid w:val="00F6488B"/>
    <w:rsid w:val="00F649BF"/>
    <w:rsid w:val="00F64D80"/>
    <w:rsid w:val="00F6575C"/>
    <w:rsid w:val="00F65C87"/>
    <w:rsid w:val="00F65D75"/>
    <w:rsid w:val="00F662A8"/>
    <w:rsid w:val="00F66A0F"/>
    <w:rsid w:val="00F70566"/>
    <w:rsid w:val="00F706FB"/>
    <w:rsid w:val="00F708B7"/>
    <w:rsid w:val="00F70E28"/>
    <w:rsid w:val="00F710C5"/>
    <w:rsid w:val="00F71206"/>
    <w:rsid w:val="00F71515"/>
    <w:rsid w:val="00F71603"/>
    <w:rsid w:val="00F719A8"/>
    <w:rsid w:val="00F71BFC"/>
    <w:rsid w:val="00F723D2"/>
    <w:rsid w:val="00F72D21"/>
    <w:rsid w:val="00F730ED"/>
    <w:rsid w:val="00F7337D"/>
    <w:rsid w:val="00F735BF"/>
    <w:rsid w:val="00F73648"/>
    <w:rsid w:val="00F73F1D"/>
    <w:rsid w:val="00F7408D"/>
    <w:rsid w:val="00F74A36"/>
    <w:rsid w:val="00F74EFA"/>
    <w:rsid w:val="00F755D8"/>
    <w:rsid w:val="00F7564F"/>
    <w:rsid w:val="00F757BF"/>
    <w:rsid w:val="00F75AB5"/>
    <w:rsid w:val="00F75B6C"/>
    <w:rsid w:val="00F760D2"/>
    <w:rsid w:val="00F769ED"/>
    <w:rsid w:val="00F76CF0"/>
    <w:rsid w:val="00F76E15"/>
    <w:rsid w:val="00F80FB6"/>
    <w:rsid w:val="00F81AF2"/>
    <w:rsid w:val="00F81DDF"/>
    <w:rsid w:val="00F821DB"/>
    <w:rsid w:val="00F82ACB"/>
    <w:rsid w:val="00F830F4"/>
    <w:rsid w:val="00F841F7"/>
    <w:rsid w:val="00F84BCA"/>
    <w:rsid w:val="00F84ED6"/>
    <w:rsid w:val="00F84EDD"/>
    <w:rsid w:val="00F85027"/>
    <w:rsid w:val="00F851B4"/>
    <w:rsid w:val="00F8572D"/>
    <w:rsid w:val="00F85EAA"/>
    <w:rsid w:val="00F86019"/>
    <w:rsid w:val="00F86CEE"/>
    <w:rsid w:val="00F879C4"/>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61"/>
    <w:rsid w:val="00F94DF5"/>
    <w:rsid w:val="00F9531F"/>
    <w:rsid w:val="00F9573B"/>
    <w:rsid w:val="00F95D37"/>
    <w:rsid w:val="00F95EF7"/>
    <w:rsid w:val="00F9668F"/>
    <w:rsid w:val="00F974D3"/>
    <w:rsid w:val="00F97C08"/>
    <w:rsid w:val="00FA0599"/>
    <w:rsid w:val="00FA1024"/>
    <w:rsid w:val="00FA1AAA"/>
    <w:rsid w:val="00FA2439"/>
    <w:rsid w:val="00FA38FC"/>
    <w:rsid w:val="00FA3A27"/>
    <w:rsid w:val="00FA4041"/>
    <w:rsid w:val="00FA4326"/>
    <w:rsid w:val="00FA4327"/>
    <w:rsid w:val="00FA456D"/>
    <w:rsid w:val="00FA4A65"/>
    <w:rsid w:val="00FA4E42"/>
    <w:rsid w:val="00FA5BD8"/>
    <w:rsid w:val="00FA6587"/>
    <w:rsid w:val="00FA7496"/>
    <w:rsid w:val="00FA75BB"/>
    <w:rsid w:val="00FA778C"/>
    <w:rsid w:val="00FA7B3E"/>
    <w:rsid w:val="00FA7BE9"/>
    <w:rsid w:val="00FA7C61"/>
    <w:rsid w:val="00FA7E0B"/>
    <w:rsid w:val="00FB01C5"/>
    <w:rsid w:val="00FB1066"/>
    <w:rsid w:val="00FB11C9"/>
    <w:rsid w:val="00FB1313"/>
    <w:rsid w:val="00FB131B"/>
    <w:rsid w:val="00FB1A96"/>
    <w:rsid w:val="00FB2132"/>
    <w:rsid w:val="00FB2150"/>
    <w:rsid w:val="00FB269B"/>
    <w:rsid w:val="00FB28BD"/>
    <w:rsid w:val="00FB2AD8"/>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DEB"/>
    <w:rsid w:val="00FC1F39"/>
    <w:rsid w:val="00FC20F5"/>
    <w:rsid w:val="00FC285C"/>
    <w:rsid w:val="00FC2EF6"/>
    <w:rsid w:val="00FC32AE"/>
    <w:rsid w:val="00FC371B"/>
    <w:rsid w:val="00FC3E11"/>
    <w:rsid w:val="00FC44CA"/>
    <w:rsid w:val="00FC466F"/>
    <w:rsid w:val="00FC4716"/>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BA1"/>
    <w:rsid w:val="00FD4F2F"/>
    <w:rsid w:val="00FD54ED"/>
    <w:rsid w:val="00FD5946"/>
    <w:rsid w:val="00FD68EE"/>
    <w:rsid w:val="00FD6E76"/>
    <w:rsid w:val="00FD7895"/>
    <w:rsid w:val="00FD7D0F"/>
    <w:rsid w:val="00FD7F24"/>
    <w:rsid w:val="00FE03F0"/>
    <w:rsid w:val="00FE0D1D"/>
    <w:rsid w:val="00FE0D59"/>
    <w:rsid w:val="00FE218E"/>
    <w:rsid w:val="00FE2397"/>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6AA"/>
    <w:rsid w:val="00FF4846"/>
    <w:rsid w:val="00FF488F"/>
    <w:rsid w:val="00FF4F98"/>
    <w:rsid w:val="00FF5128"/>
    <w:rsid w:val="00FF5200"/>
    <w:rsid w:val="00FF5207"/>
    <w:rsid w:val="00FF6109"/>
    <w:rsid w:val="00FF612F"/>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3"/>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c"/>
    <w:uiPriority w:val="10"/>
    <w:qFormat/>
    <w:rsid w:val="0012768A"/>
    <w:rPr>
      <w:rFonts w:ascii="Arial" w:hAnsi="Arial"/>
      <w:b/>
      <w:bCs/>
      <w:kern w:val="2"/>
      <w:sz w:val="32"/>
      <w:szCs w:val="32"/>
      <w:lang w:val="en-GB"/>
    </w:rPr>
  </w:style>
  <w:style w:type="character" w:customStyle="1" w:styleId="Char1">
    <w:name w:val="批注文字 Char"/>
    <w:link w:val="af2"/>
    <w:uiPriority w:val="99"/>
    <w:qFormat/>
    <w:rsid w:val="00455D1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3"/>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c"/>
    <w:uiPriority w:val="10"/>
    <w:qFormat/>
    <w:rsid w:val="0012768A"/>
    <w:rPr>
      <w:rFonts w:ascii="Arial" w:hAnsi="Arial"/>
      <w:b/>
      <w:bCs/>
      <w:kern w:val="2"/>
      <w:sz w:val="32"/>
      <w:szCs w:val="32"/>
      <w:lang w:val="en-GB"/>
    </w:rPr>
  </w:style>
  <w:style w:type="character" w:customStyle="1" w:styleId="Char1">
    <w:name w:val="批注文字 Char"/>
    <w:link w:val="af2"/>
    <w:uiPriority w:val="99"/>
    <w:qFormat/>
    <w:rsid w:val="00455D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54">
      <w:bodyDiv w:val="1"/>
      <w:marLeft w:val="0"/>
      <w:marRight w:val="0"/>
      <w:marTop w:val="0"/>
      <w:marBottom w:val="0"/>
      <w:divBdr>
        <w:top w:val="none" w:sz="0" w:space="0" w:color="auto"/>
        <w:left w:val="none" w:sz="0" w:space="0" w:color="auto"/>
        <w:bottom w:val="none" w:sz="0" w:space="0" w:color="auto"/>
        <w:right w:val="none" w:sz="0" w:space="0" w:color="auto"/>
      </w:divBdr>
    </w:div>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82456667">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41640917">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327314">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178178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99614184">
      <w:bodyDiv w:val="1"/>
      <w:marLeft w:val="0"/>
      <w:marRight w:val="0"/>
      <w:marTop w:val="0"/>
      <w:marBottom w:val="0"/>
      <w:divBdr>
        <w:top w:val="none" w:sz="0" w:space="0" w:color="auto"/>
        <w:left w:val="none" w:sz="0" w:space="0" w:color="auto"/>
        <w:bottom w:val="none" w:sz="0" w:space="0" w:color="auto"/>
        <w:right w:val="none" w:sz="0" w:space="0" w:color="auto"/>
      </w:divBdr>
      <w:divsChild>
        <w:div w:id="465704310">
          <w:marLeft w:val="1080"/>
          <w:marRight w:val="0"/>
          <w:marTop w:val="120"/>
          <w:marBottom w:val="0"/>
          <w:divBdr>
            <w:top w:val="none" w:sz="0" w:space="0" w:color="auto"/>
            <w:left w:val="none" w:sz="0" w:space="0" w:color="auto"/>
            <w:bottom w:val="none" w:sz="0" w:space="0" w:color="auto"/>
            <w:right w:val="none" w:sz="0" w:space="0" w:color="auto"/>
          </w:divBdr>
        </w:div>
        <w:div w:id="1494028988">
          <w:marLeft w:val="1080"/>
          <w:marRight w:val="0"/>
          <w:marTop w:val="120"/>
          <w:marBottom w:val="0"/>
          <w:divBdr>
            <w:top w:val="none" w:sz="0" w:space="0" w:color="auto"/>
            <w:left w:val="none" w:sz="0" w:space="0" w:color="auto"/>
            <w:bottom w:val="none" w:sz="0" w:space="0" w:color="auto"/>
            <w:right w:val="none" w:sz="0" w:space="0" w:color="auto"/>
          </w:divBdr>
        </w:div>
        <w:div w:id="1477991802">
          <w:marLeft w:val="1800"/>
          <w:marRight w:val="0"/>
          <w:marTop w:val="100"/>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0894157">
      <w:bodyDiv w:val="1"/>
      <w:marLeft w:val="0"/>
      <w:marRight w:val="0"/>
      <w:marTop w:val="0"/>
      <w:marBottom w:val="0"/>
      <w:divBdr>
        <w:top w:val="none" w:sz="0" w:space="0" w:color="auto"/>
        <w:left w:val="none" w:sz="0" w:space="0" w:color="auto"/>
        <w:bottom w:val="none" w:sz="0" w:space="0" w:color="auto"/>
        <w:right w:val="none" w:sz="0" w:space="0" w:color="auto"/>
      </w:divBdr>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55471853">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06798857">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49848875">
      <w:bodyDiv w:val="1"/>
      <w:marLeft w:val="0"/>
      <w:marRight w:val="0"/>
      <w:marTop w:val="0"/>
      <w:marBottom w:val="0"/>
      <w:divBdr>
        <w:top w:val="none" w:sz="0" w:space="0" w:color="auto"/>
        <w:left w:val="none" w:sz="0" w:space="0" w:color="auto"/>
        <w:bottom w:val="none" w:sz="0" w:space="0" w:color="auto"/>
        <w:right w:val="none" w:sz="0" w:space="0" w:color="auto"/>
      </w:divBdr>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30615339">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2335099">
      <w:bodyDiv w:val="1"/>
      <w:marLeft w:val="0"/>
      <w:marRight w:val="0"/>
      <w:marTop w:val="0"/>
      <w:marBottom w:val="0"/>
      <w:divBdr>
        <w:top w:val="none" w:sz="0" w:space="0" w:color="auto"/>
        <w:left w:val="none" w:sz="0" w:space="0" w:color="auto"/>
        <w:bottom w:val="none" w:sz="0" w:space="0" w:color="auto"/>
        <w:right w:val="none" w:sz="0" w:space="0" w:color="auto"/>
      </w:divBdr>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57226719">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69864193">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0632296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0083661">
      <w:bodyDiv w:val="1"/>
      <w:marLeft w:val="0"/>
      <w:marRight w:val="0"/>
      <w:marTop w:val="0"/>
      <w:marBottom w:val="0"/>
      <w:divBdr>
        <w:top w:val="none" w:sz="0" w:space="0" w:color="auto"/>
        <w:left w:val="none" w:sz="0" w:space="0" w:color="auto"/>
        <w:bottom w:val="none" w:sz="0" w:space="0" w:color="auto"/>
        <w:right w:val="none" w:sz="0" w:space="0" w:color="auto"/>
      </w:divBdr>
    </w:div>
    <w:div w:id="1772162103">
      <w:bodyDiv w:val="1"/>
      <w:marLeft w:val="0"/>
      <w:marRight w:val="0"/>
      <w:marTop w:val="0"/>
      <w:marBottom w:val="0"/>
      <w:divBdr>
        <w:top w:val="none" w:sz="0" w:space="0" w:color="auto"/>
        <w:left w:val="none" w:sz="0" w:space="0" w:color="auto"/>
        <w:bottom w:val="none" w:sz="0" w:space="0" w:color="auto"/>
        <w:right w:val="none" w:sz="0" w:space="0" w:color="auto"/>
      </w:divBdr>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4572056">
      <w:bodyDiv w:val="1"/>
      <w:marLeft w:val="0"/>
      <w:marRight w:val="0"/>
      <w:marTop w:val="0"/>
      <w:marBottom w:val="0"/>
      <w:divBdr>
        <w:top w:val="none" w:sz="0" w:space="0" w:color="auto"/>
        <w:left w:val="none" w:sz="0" w:space="0" w:color="auto"/>
        <w:bottom w:val="none" w:sz="0" w:space="0" w:color="auto"/>
        <w:right w:val="none" w:sz="0" w:space="0" w:color="auto"/>
      </w:divBdr>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4636587">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6269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2024-02-19T20:22:00Z</dcterms:created>
  <dcterms:modified xsi:type="dcterms:W3CDTF">2024-02-19T20:22:00Z</dcterms:modified>
</cp:coreProperties>
</file>