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8C39F7" w:rsidR="00841BCD" w:rsidP="00841BCD" w:rsidRDefault="00841BCD" w14:paraId="075006B1" w14:textId="7489FED9">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i/>
          <w:sz w:val="32"/>
          <w:szCs w:val="20"/>
          <w:lang w:eastAsia="zh-CN"/>
        </w:rPr>
      </w:pPr>
      <w:bookmarkStart w:name="OLE_LINK5" w:id="0"/>
      <w:bookmarkStart w:name="OLE_LINK6" w:id="1"/>
      <w:r w:rsidRPr="008C39F7">
        <w:rPr>
          <w:rFonts w:ascii="Arial" w:hAnsi="Arial" w:eastAsia="SimSun" w:cs="Times New Roman"/>
          <w:b/>
          <w:bCs/>
          <w:sz w:val="24"/>
          <w:szCs w:val="20"/>
        </w:rPr>
        <w:t>3GPP T</w:t>
      </w:r>
      <w:bookmarkStart w:name="_Ref452454252" w:id="2"/>
      <w:bookmarkEnd w:id="2"/>
      <w:r w:rsidRPr="008C39F7">
        <w:rPr>
          <w:rFonts w:ascii="Arial" w:hAnsi="Arial" w:eastAsia="SimSun" w:cs="Times New Roman"/>
          <w:b/>
          <w:bCs/>
          <w:sz w:val="24"/>
          <w:szCs w:val="20"/>
        </w:rPr>
        <w:t xml:space="preserve">SG-RAN </w:t>
      </w:r>
      <w:r w:rsidRPr="008C39F7" w:rsidR="00ED7600">
        <w:rPr>
          <w:rFonts w:ascii="Arial" w:hAnsi="Arial" w:eastAsia="SimSun" w:cs="Times New Roman"/>
          <w:b/>
          <w:sz w:val="24"/>
          <w:szCs w:val="20"/>
        </w:rPr>
        <w:t>WG4 Meeting #</w:t>
      </w:r>
      <w:r w:rsidRPr="008C39F7" w:rsidR="001868EE">
        <w:rPr>
          <w:rFonts w:ascii="Arial" w:hAnsi="Arial" w:eastAsia="SimSun" w:cs="Times New Roman"/>
          <w:b/>
          <w:sz w:val="24"/>
          <w:szCs w:val="20"/>
        </w:rPr>
        <w:t>10</w:t>
      </w:r>
      <w:r w:rsidR="003509DF">
        <w:rPr>
          <w:rFonts w:ascii="Arial" w:hAnsi="Arial" w:eastAsia="SimSun" w:cs="Times New Roman"/>
          <w:b/>
          <w:sz w:val="24"/>
          <w:szCs w:val="20"/>
        </w:rPr>
        <w:t>8</w:t>
      </w:r>
      <w:r w:rsidRPr="008C39F7" w:rsidR="006A3C11">
        <w:rPr>
          <w:rFonts w:ascii="Arial" w:hAnsi="Arial" w:eastAsia="SimSun" w:cs="Times New Roman"/>
          <w:b/>
          <w:sz w:val="24"/>
          <w:szCs w:val="20"/>
        </w:rPr>
        <w:t xml:space="preserve"> </w:t>
      </w:r>
      <w:r w:rsidRPr="008C39F7">
        <w:rPr>
          <w:rFonts w:ascii="Arial" w:hAnsi="Arial" w:eastAsia="SimSun" w:cs="Times New Roman"/>
          <w:b/>
          <w:bCs/>
          <w:sz w:val="24"/>
          <w:szCs w:val="20"/>
        </w:rPr>
        <w:tab/>
      </w:r>
      <w:r w:rsidRPr="00D71EB2" w:rsidR="00D71EB2">
        <w:rPr>
          <w:rFonts w:ascii="Arial" w:hAnsi="Arial" w:eastAsia="SimSun" w:cs="Times New Roman"/>
          <w:b/>
          <w:bCs/>
          <w:sz w:val="24"/>
          <w:szCs w:val="20"/>
          <w:lang w:eastAsia="ja-JP"/>
        </w:rPr>
        <w:t>R4-2312942</w:t>
      </w:r>
    </w:p>
    <w:p w:rsidRPr="008C39F7" w:rsidR="00841BCD" w:rsidP="00841BCD" w:rsidRDefault="003509DF" w14:paraId="241D611C" w14:textId="77777777">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sz w:val="24"/>
          <w:szCs w:val="20"/>
        </w:rPr>
      </w:pPr>
      <w:bookmarkStart w:name="_Hlk141710410" w:id="3"/>
      <w:r>
        <w:rPr>
          <w:rFonts w:ascii="Arial" w:hAnsi="Arial" w:eastAsia="SimSun" w:cs="Times New Roman"/>
          <w:b/>
          <w:sz w:val="24"/>
          <w:szCs w:val="20"/>
        </w:rPr>
        <w:t>Toulouse</w:t>
      </w:r>
      <w:r w:rsidRPr="008C39F7" w:rsidR="00011784">
        <w:rPr>
          <w:rFonts w:ascii="Arial" w:hAnsi="Arial" w:eastAsia="SimSun" w:cs="Times New Roman"/>
          <w:b/>
          <w:sz w:val="24"/>
          <w:szCs w:val="20"/>
        </w:rPr>
        <w:t xml:space="preserve">, </w:t>
      </w:r>
      <w:r>
        <w:rPr>
          <w:rFonts w:ascii="Arial" w:hAnsi="Arial" w:eastAsia="SimSun" w:cs="Times New Roman"/>
          <w:b/>
          <w:sz w:val="24"/>
          <w:szCs w:val="20"/>
        </w:rPr>
        <w:t>France</w:t>
      </w:r>
      <w:r w:rsidRPr="008C39F7" w:rsidR="005C23A4">
        <w:rPr>
          <w:rFonts w:ascii="Arial" w:hAnsi="Arial" w:eastAsia="SimSun" w:cs="Times New Roman"/>
          <w:b/>
          <w:sz w:val="24"/>
          <w:szCs w:val="20"/>
        </w:rPr>
        <w:t xml:space="preserve">, </w:t>
      </w:r>
      <w:r>
        <w:rPr>
          <w:rFonts w:ascii="Arial" w:hAnsi="Arial" w:eastAsia="SimSun" w:cs="Times New Roman"/>
          <w:b/>
          <w:sz w:val="24"/>
          <w:szCs w:val="20"/>
        </w:rPr>
        <w:t>August 21-25</w:t>
      </w:r>
      <w:r w:rsidRPr="008C39F7" w:rsidR="00A04992">
        <w:rPr>
          <w:rFonts w:ascii="Arial" w:hAnsi="Arial" w:eastAsia="SimSun" w:cs="Times New Roman"/>
          <w:b/>
          <w:sz w:val="24"/>
          <w:szCs w:val="20"/>
        </w:rPr>
        <w:t>, 202</w:t>
      </w:r>
      <w:r w:rsidRPr="008C39F7" w:rsidR="00521576">
        <w:rPr>
          <w:rFonts w:ascii="Arial" w:hAnsi="Arial" w:eastAsia="SimSun" w:cs="Times New Roman"/>
          <w:b/>
          <w:sz w:val="24"/>
          <w:szCs w:val="20"/>
        </w:rPr>
        <w:t>3</w:t>
      </w:r>
      <w:bookmarkEnd w:id="3"/>
    </w:p>
    <w:bookmarkEnd w:id="0"/>
    <w:bookmarkEnd w:id="1"/>
    <w:p w:rsidRPr="008C39F7" w:rsidR="00841BCD" w:rsidP="00841BCD" w:rsidRDefault="00841BCD" w14:paraId="16233A7A"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eastAsia="ja-JP"/>
        </w:rPr>
      </w:pPr>
    </w:p>
    <w:p w:rsidRPr="008C39F7" w:rsidR="00841BCD" w:rsidP="00841BCD" w:rsidRDefault="00841BCD" w14:paraId="608722D9" w14:textId="77777777">
      <w:pPr>
        <w:tabs>
          <w:tab w:val="left" w:pos="1985"/>
        </w:tabs>
        <w:ind w:left="1985" w:hanging="1985"/>
        <w:rPr>
          <w:rFonts w:ascii="Arial" w:hAnsi="Arial" w:eastAsia="Calibri" w:cs="Arial"/>
          <w:b/>
          <w:bCs/>
          <w:sz w:val="24"/>
        </w:rPr>
      </w:pPr>
      <w:r w:rsidRPr="008C39F7">
        <w:rPr>
          <w:rFonts w:ascii="Arial" w:hAnsi="Arial" w:eastAsia="Calibri" w:cs="Arial"/>
          <w:b/>
          <w:bCs/>
          <w:sz w:val="24"/>
        </w:rPr>
        <w:t>Source:</w:t>
      </w:r>
      <w:r w:rsidRPr="008C39F7">
        <w:rPr>
          <w:rFonts w:ascii="Arial" w:hAnsi="Arial" w:eastAsia="Calibri" w:cs="Arial"/>
          <w:b/>
          <w:bCs/>
          <w:sz w:val="24"/>
        </w:rPr>
        <w:tab/>
      </w:r>
      <w:r w:rsidRPr="008C39F7">
        <w:rPr>
          <w:rFonts w:ascii="Arial" w:hAnsi="Arial" w:eastAsia="Calibri" w:cs="Arial"/>
          <w:b/>
          <w:bCs/>
          <w:sz w:val="24"/>
        </w:rPr>
        <w:t xml:space="preserve">Nokia, </w:t>
      </w:r>
      <w:r w:rsidRPr="008C39F7" w:rsidR="0043750A">
        <w:rPr>
          <w:rFonts w:ascii="Arial" w:hAnsi="Arial" w:eastAsia="Calibri" w:cs="Arial"/>
          <w:b/>
          <w:bCs/>
          <w:sz w:val="24"/>
        </w:rPr>
        <w:t>Nokia</w:t>
      </w:r>
      <w:r w:rsidRPr="008C39F7">
        <w:rPr>
          <w:rFonts w:ascii="Arial" w:hAnsi="Arial" w:eastAsia="Calibri" w:cs="Arial"/>
          <w:b/>
          <w:bCs/>
          <w:sz w:val="24"/>
        </w:rPr>
        <w:t xml:space="preserve"> Shanghai Bell</w:t>
      </w:r>
    </w:p>
    <w:p w:rsidRPr="008C39F7" w:rsidR="00841BCD" w:rsidP="00841BCD" w:rsidRDefault="00841BCD" w14:paraId="3B50D871" w14:textId="6B115194">
      <w:pPr>
        <w:ind w:left="1985" w:hanging="1985"/>
        <w:rPr>
          <w:rFonts w:ascii="Arial" w:hAnsi="Arial" w:eastAsia="Calibri" w:cs="Arial"/>
          <w:b/>
          <w:bCs/>
          <w:sz w:val="24"/>
        </w:rPr>
      </w:pPr>
      <w:r w:rsidRPr="008C39F7">
        <w:rPr>
          <w:rFonts w:ascii="Arial" w:hAnsi="Arial" w:eastAsia="Calibri" w:cs="Arial"/>
          <w:b/>
          <w:bCs/>
          <w:sz w:val="24"/>
        </w:rPr>
        <w:t>Title:</w:t>
      </w:r>
      <w:r w:rsidRPr="008C39F7">
        <w:rPr>
          <w:rFonts w:ascii="Arial" w:hAnsi="Arial" w:eastAsia="Calibri" w:cs="Arial"/>
          <w:b/>
          <w:bCs/>
          <w:sz w:val="24"/>
        </w:rPr>
        <w:tab/>
      </w:r>
      <w:r w:rsidR="00F31F08">
        <w:rPr>
          <w:rFonts w:ascii="Arial" w:hAnsi="Arial" w:eastAsia="Calibri" w:cs="Arial"/>
          <w:b/>
          <w:bCs/>
          <w:sz w:val="24"/>
        </w:rPr>
        <w:t xml:space="preserve">[NR_MIMO_evo_DL_UL] </w:t>
      </w:r>
      <w:r w:rsidRPr="0058299B" w:rsidR="00F255DB">
        <w:rPr>
          <w:rFonts w:ascii="Arial" w:hAnsi="Arial" w:eastAsia="Calibri" w:cs="Arial"/>
          <w:b/>
          <w:bCs/>
          <w:sz w:val="24"/>
        </w:rPr>
        <w:t>Discussion on timing requirements for UL multi-DCI multi-TRP with two TAs</w:t>
      </w:r>
      <w:r w:rsidRPr="008C39F7" w:rsidR="007C1696">
        <w:rPr>
          <w:rFonts w:ascii="Arial" w:hAnsi="Arial" w:eastAsia="Calibri" w:cs="Arial"/>
          <w:b/>
          <w:bCs/>
          <w:sz w:val="24"/>
        </w:rPr>
        <w:t xml:space="preserve"> </w:t>
      </w:r>
    </w:p>
    <w:p w:rsidRPr="008C39F7" w:rsidR="00841BCD" w:rsidP="00841BCD" w:rsidRDefault="00841BCD" w14:paraId="278C3953" w14:textId="4B251D4F">
      <w:pPr>
        <w:tabs>
          <w:tab w:val="left" w:pos="1985"/>
        </w:tabs>
        <w:spacing w:after="120" w:line="240" w:lineRule="auto"/>
        <w:rPr>
          <w:rFonts w:ascii="Arial" w:hAnsi="Arial" w:eastAsia="MS Mincho" w:cs="Arial"/>
          <w:b/>
          <w:bCs/>
          <w:sz w:val="24"/>
          <w:szCs w:val="20"/>
        </w:rPr>
      </w:pPr>
      <w:r w:rsidRPr="008C39F7">
        <w:rPr>
          <w:rFonts w:ascii="Arial" w:hAnsi="Arial" w:eastAsia="MS Mincho" w:cs="Arial"/>
          <w:b/>
          <w:bCs/>
          <w:sz w:val="24"/>
          <w:szCs w:val="20"/>
        </w:rPr>
        <w:t>Agenda item:</w:t>
      </w:r>
      <w:r w:rsidRPr="008C39F7">
        <w:rPr>
          <w:rFonts w:ascii="Arial" w:hAnsi="Arial" w:eastAsia="MS Mincho" w:cs="Arial"/>
          <w:b/>
          <w:bCs/>
          <w:sz w:val="24"/>
          <w:szCs w:val="20"/>
        </w:rPr>
        <w:tab/>
      </w:r>
      <w:r w:rsidRPr="00A66898" w:rsidR="00A66898">
        <w:rPr>
          <w:rFonts w:ascii="Arial" w:hAnsi="Arial" w:eastAsia="MS Mincho" w:cs="Arial"/>
          <w:b/>
          <w:bCs/>
          <w:sz w:val="24"/>
          <w:szCs w:val="20"/>
        </w:rPr>
        <w:t>8.29.3.2</w:t>
      </w:r>
    </w:p>
    <w:p w:rsidRPr="008C39F7" w:rsidR="00D66188" w:rsidP="00841BCD" w:rsidRDefault="00841BCD" w14:paraId="497FE990" w14:textId="77777777">
      <w:pPr>
        <w:tabs>
          <w:tab w:val="left" w:pos="1985"/>
        </w:tabs>
        <w:rPr>
          <w:rFonts w:ascii="Arial" w:hAnsi="Arial" w:eastAsia="Calibri" w:cs="Arial"/>
          <w:b/>
          <w:bCs/>
          <w:sz w:val="24"/>
        </w:rPr>
      </w:pPr>
      <w:r w:rsidRPr="008C39F7">
        <w:rPr>
          <w:rFonts w:ascii="Arial" w:hAnsi="Arial" w:eastAsia="Calibri" w:cs="Arial"/>
          <w:b/>
          <w:bCs/>
          <w:sz w:val="24"/>
        </w:rPr>
        <w:t>Document for:</w:t>
      </w:r>
      <w:r w:rsidRPr="008C39F7">
        <w:rPr>
          <w:rFonts w:ascii="Arial" w:hAnsi="Arial" w:eastAsia="Calibri" w:cs="Arial"/>
          <w:b/>
          <w:bCs/>
          <w:sz w:val="24"/>
        </w:rPr>
        <w:tab/>
      </w:r>
      <w:r w:rsidRPr="008C39F7" w:rsidR="00AE6D09">
        <w:rPr>
          <w:rFonts w:ascii="Arial" w:hAnsi="Arial" w:eastAsia="Calibri" w:cs="Arial"/>
          <w:b/>
          <w:bCs/>
          <w:sz w:val="24"/>
        </w:rPr>
        <w:t>Discussion</w:t>
      </w:r>
    </w:p>
    <w:p w:rsidRPr="008C39F7" w:rsidR="00E323E9" w:rsidP="00841BCD" w:rsidRDefault="00E323E9" w14:paraId="4B300CEF" w14:textId="77777777">
      <w:pPr>
        <w:tabs>
          <w:tab w:val="left" w:pos="1985"/>
        </w:tabs>
        <w:rPr>
          <w:rFonts w:ascii="Arial" w:hAnsi="Arial" w:eastAsia="Calibri" w:cs="Arial"/>
          <w:b/>
          <w:bCs/>
          <w:sz w:val="24"/>
        </w:rPr>
      </w:pPr>
    </w:p>
    <w:p w:rsidRPr="008C39F7" w:rsidR="00841BCD" w:rsidP="00A37002" w:rsidRDefault="00841BCD" w14:paraId="0D6CFB94" w14:textId="77777777">
      <w:pPr>
        <w:pStyle w:val="RAN4H1"/>
      </w:pPr>
      <w:bookmarkStart w:name="_Toc116995841" w:id="4"/>
      <w:r w:rsidRPr="008C39F7">
        <w:t>Intro</w:t>
      </w:r>
      <w:r w:rsidRPr="008C39F7">
        <w:rPr>
          <w:rStyle w:val="RAN4H1Char"/>
          <w:lang w:val="en-US"/>
        </w:rPr>
        <w:t>ductio</w:t>
      </w:r>
      <w:r w:rsidRPr="008C39F7">
        <w:t>n</w:t>
      </w:r>
      <w:bookmarkEnd w:id="4"/>
    </w:p>
    <w:p w:rsidR="006E7132" w:rsidP="006E7132" w:rsidRDefault="006E7132" w14:paraId="384609B2" w14:textId="3EE7C3FF">
      <w:r>
        <w:t xml:space="preserve">In RAN #94e, the MIMO evolution downlink and uplink was approved in </w:t>
      </w:r>
      <w:r>
        <w:fldChar w:fldCharType="begin"/>
      </w:r>
      <w:r>
        <w:instrText xml:space="preserve"> REF _Ref117252489 \r \h </w:instrText>
      </w:r>
      <w:r>
        <w:fldChar w:fldCharType="separate"/>
      </w:r>
      <w:r>
        <w:t>[1]</w:t>
      </w:r>
      <w:r>
        <w:fldChar w:fldCharType="end"/>
      </w:r>
      <w:r>
        <w:t xml:space="preserve">. Among its objectives, there is the study and specification of two timings advance (TAs) for UL multi-DCI for multi-TRP operations: </w:t>
      </w:r>
    </w:p>
    <w:tbl>
      <w:tblPr>
        <w:tblStyle w:val="TableGrid"/>
        <w:tblW w:w="0" w:type="auto"/>
        <w:jc w:val="center"/>
        <w:tblLook w:val="04A0" w:firstRow="1" w:lastRow="0" w:firstColumn="1" w:lastColumn="0" w:noHBand="0" w:noVBand="1"/>
      </w:tblPr>
      <w:tblGrid>
        <w:gridCol w:w="9000"/>
      </w:tblGrid>
      <w:tr w:rsidRPr="008C39F7" w:rsidR="006E7132" w:rsidTr="00CD7D3D" w14:paraId="3464970C" w14:textId="77777777">
        <w:trPr>
          <w:jc w:val="center"/>
        </w:trPr>
        <w:tc>
          <w:tcPr>
            <w:tcW w:w="9000" w:type="dxa"/>
          </w:tcPr>
          <w:p w:rsidR="006E7132" w:rsidP="006E7132" w:rsidRDefault="006E7132" w14:paraId="56BCDC33" w14:textId="77777777">
            <w:r>
              <w:t xml:space="preserve">7. Study, and if justified, specify the following </w:t>
            </w:r>
          </w:p>
          <w:p w:rsidR="006E7132" w:rsidP="006E7132" w:rsidRDefault="006E7132" w14:paraId="26588425" w14:textId="77777777">
            <w:r>
              <w:tab/>
            </w:r>
            <w:r>
              <w:t xml:space="preserve">- Two TAs for UL multi-DCI for multi-TRP operation </w:t>
            </w:r>
          </w:p>
          <w:p w:rsidR="006E7132" w:rsidP="006E7132" w:rsidRDefault="006E7132" w14:paraId="2CD23D55" w14:textId="77777777">
            <w:r>
              <w:tab/>
            </w:r>
            <w:r>
              <w:t>- Power control for UL single DCI for multi-TRP operation where unified TCI framework extension in objective 2 is assumed.</w:t>
            </w:r>
          </w:p>
          <w:p w:rsidRPr="008C39F7" w:rsidR="006E7132" w:rsidP="00CD7D3D" w:rsidRDefault="006E7132" w14:paraId="6D3C10FC" w14:textId="3EA15DD8">
            <w:r>
              <w:tab/>
            </w:r>
            <w:r>
              <w:t>For the case of simultaneous UL transmission from multiple panels, the operation will only be limited to the objective 6 scenarios.</w:t>
            </w:r>
          </w:p>
        </w:tc>
      </w:tr>
    </w:tbl>
    <w:p w:rsidR="006E7132" w:rsidP="005C23A4" w:rsidRDefault="006E7132" w14:paraId="3475F350" w14:textId="77777777">
      <w:pPr>
        <w:rPr>
          <w:lang w:val="en-GB"/>
        </w:rPr>
      </w:pPr>
    </w:p>
    <w:p w:rsidR="006E7132" w:rsidP="005C23A4" w:rsidRDefault="006E7132" w14:paraId="1583B2F8" w14:textId="02159085">
      <w:pPr>
        <w:rPr>
          <w:lang w:val="en-GB"/>
        </w:rPr>
      </w:pPr>
      <w:r w:rsidRPr="00887CDC">
        <w:rPr>
          <w:lang w:val="en-GB"/>
        </w:rPr>
        <w:t xml:space="preserve">In </w:t>
      </w:r>
      <w:r>
        <w:rPr>
          <w:lang w:val="en-GB"/>
        </w:rPr>
        <w:t xml:space="preserve">the last </w:t>
      </w:r>
      <w:r w:rsidR="002468FD">
        <w:t xml:space="preserve">RAN4 </w:t>
      </w:r>
      <w:r>
        <w:rPr>
          <w:lang w:val="en-GB"/>
        </w:rPr>
        <w:t xml:space="preserve">meeting </w:t>
      </w:r>
      <w:r w:rsidRPr="00887CDC">
        <w:rPr>
          <w:lang w:val="en-GB"/>
        </w:rPr>
        <w:t>RAN4#10</w:t>
      </w:r>
      <w:r>
        <w:rPr>
          <w:lang w:val="en-GB"/>
        </w:rPr>
        <w:t>7</w:t>
      </w:r>
      <w:r w:rsidRPr="00887CDC">
        <w:rPr>
          <w:lang w:val="en-GB"/>
        </w:rPr>
        <w:t xml:space="preserve">, the following agreements </w:t>
      </w:r>
      <w:r>
        <w:rPr>
          <w:lang w:val="en-GB"/>
        </w:rPr>
        <w:t>were made and issues discussed regarding t</w:t>
      </w:r>
      <w:r w:rsidRPr="006E7132">
        <w:rPr>
          <w:lang w:val="en-GB"/>
        </w:rPr>
        <w:t>iming requirements for UL multi-DCI multi-TRP with two TAs</w:t>
      </w:r>
      <w:r>
        <w:rPr>
          <w:lang w:val="en-GB"/>
        </w:rPr>
        <w:t xml:space="preserve"> </w:t>
      </w:r>
      <w:r>
        <w:rPr>
          <w:lang w:val="en-GB"/>
        </w:rPr>
        <w:fldChar w:fldCharType="begin"/>
      </w:r>
      <w:r>
        <w:rPr>
          <w:lang w:val="en-GB"/>
        </w:rPr>
        <w:instrText xml:space="preserve"> REF _Ref140755025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0" w:type="auto"/>
        <w:jc w:val="center"/>
        <w:tblLook w:val="04A0" w:firstRow="1" w:lastRow="0" w:firstColumn="1" w:lastColumn="0" w:noHBand="0" w:noVBand="1"/>
      </w:tblPr>
      <w:tblGrid>
        <w:gridCol w:w="9000"/>
      </w:tblGrid>
      <w:tr w:rsidRPr="008C39F7" w:rsidR="006E7132" w:rsidTr="00CD7D3D" w14:paraId="689EFC0B" w14:textId="77777777">
        <w:trPr>
          <w:jc w:val="center"/>
        </w:trPr>
        <w:tc>
          <w:tcPr>
            <w:tcW w:w="9000" w:type="dxa"/>
          </w:tcPr>
          <w:p w:rsidRPr="00823A1E" w:rsidR="006E7132" w:rsidP="006E7132" w:rsidRDefault="006E7132" w14:paraId="39F65BBF" w14:textId="77777777">
            <w:pPr>
              <w:rPr>
                <w:b/>
                <w:u w:val="single"/>
                <w:lang w:eastAsia="ko-KR"/>
              </w:rPr>
            </w:pPr>
            <w:r w:rsidRPr="00823A1E">
              <w:rPr>
                <w:b/>
                <w:u w:val="single"/>
                <w:lang w:eastAsia="ko-KR"/>
              </w:rPr>
              <w:t>Issue 2-1-1: What is the assumption on M1/M2 for MTTD for UE not capable of supporting RTD&gt;CP?</w:t>
            </w:r>
          </w:p>
          <w:p w:rsidRPr="00823A1E" w:rsidR="006E7132" w:rsidP="006E7132" w:rsidRDefault="006E7132" w14:paraId="3B2A756B" w14:textId="77777777">
            <w:pPr>
              <w:pStyle w:val="ListParagraph"/>
              <w:numPr>
                <w:ilvl w:val="0"/>
                <w:numId w:val="28"/>
              </w:numPr>
              <w:overflowPunct w:val="0"/>
              <w:autoSpaceDE w:val="0"/>
              <w:autoSpaceDN w:val="0"/>
              <w:adjustRightInd w:val="0"/>
              <w:spacing w:after="120" w:line="252" w:lineRule="auto"/>
              <w:contextualSpacing w:val="0"/>
              <w:rPr>
                <w:lang w:eastAsia="ja-JP"/>
              </w:rPr>
            </w:pPr>
            <w:r w:rsidRPr="00823A1E">
              <w:rPr>
                <w:lang w:eastAsia="ja-JP"/>
              </w:rPr>
              <w:t>Agreements</w:t>
            </w:r>
          </w:p>
          <w:p w:rsidRPr="00823A1E" w:rsidR="006E7132" w:rsidP="006E7132" w:rsidRDefault="006E7132" w14:paraId="66E76B33" w14:textId="77777777">
            <w:pPr>
              <w:pStyle w:val="ListParagraph"/>
              <w:numPr>
                <w:ilvl w:val="1"/>
                <w:numId w:val="28"/>
              </w:numPr>
              <w:overflowPunct w:val="0"/>
              <w:autoSpaceDE w:val="0"/>
              <w:autoSpaceDN w:val="0"/>
              <w:adjustRightInd w:val="0"/>
              <w:spacing w:after="120" w:line="252" w:lineRule="auto"/>
              <w:contextualSpacing w:val="0"/>
              <w:rPr>
                <w:bCs/>
              </w:rPr>
            </w:pPr>
            <w:r w:rsidRPr="00823A1E">
              <w:rPr>
                <w:bCs/>
              </w:rPr>
              <w:t>If UE supports STxMP</w:t>
            </w:r>
          </w:p>
          <w:p w:rsidRPr="00823A1E" w:rsidR="006E7132" w:rsidP="006E7132" w:rsidRDefault="006E7132" w14:paraId="570881DB" w14:textId="77777777">
            <w:pPr>
              <w:pStyle w:val="ListParagraph"/>
              <w:numPr>
                <w:ilvl w:val="2"/>
                <w:numId w:val="28"/>
              </w:numPr>
              <w:overflowPunct w:val="0"/>
              <w:autoSpaceDE w:val="0"/>
              <w:autoSpaceDN w:val="0"/>
              <w:adjustRightInd w:val="0"/>
              <w:spacing w:after="120" w:line="252" w:lineRule="auto"/>
              <w:contextualSpacing w:val="0"/>
              <w:rPr>
                <w:lang w:eastAsia="ja-JP"/>
              </w:rPr>
            </w:pPr>
            <w:r w:rsidRPr="00823A1E">
              <w:rPr>
                <w:bCs/>
              </w:rPr>
              <w:t>The MTTD between multiple TRPs can be defined as (CP + M1) for FR1 and (CP + M2) for FR2, M1=1.6us and M2=0.5 us</w:t>
            </w:r>
          </w:p>
          <w:p w:rsidRPr="00823A1E" w:rsidR="006E7132" w:rsidP="006E7132" w:rsidRDefault="006E7132" w14:paraId="7C6A91D6" w14:textId="77777777">
            <w:pPr>
              <w:spacing w:after="120" w:line="252" w:lineRule="auto"/>
              <w:rPr>
                <w:rFonts w:eastAsiaTheme="minorEastAsia"/>
                <w:b/>
                <w:u w:val="single"/>
                <w:lang w:eastAsia="zh-CN"/>
              </w:rPr>
            </w:pPr>
          </w:p>
          <w:p w:rsidRPr="00823A1E" w:rsidR="006E7132" w:rsidP="006E7132" w:rsidRDefault="006E7132" w14:paraId="1F69B26F" w14:textId="77777777">
            <w:pPr>
              <w:spacing w:after="120" w:line="252" w:lineRule="auto"/>
              <w:rPr>
                <w:b/>
                <w:u w:val="single"/>
                <w:lang w:eastAsia="ko-KR"/>
              </w:rPr>
            </w:pPr>
            <w:r w:rsidRPr="00823A1E">
              <w:rPr>
                <w:b/>
                <w:u w:val="single"/>
                <w:lang w:eastAsia="ko-KR"/>
              </w:rPr>
              <w:t>Issue 2-1-2: DL reference timing</w:t>
            </w:r>
          </w:p>
          <w:p w:rsidRPr="00823A1E" w:rsidR="006E7132" w:rsidP="006E7132" w:rsidRDefault="006E7132" w14:paraId="34EF112F" w14:textId="77777777">
            <w:pPr>
              <w:pStyle w:val="ListParagraph"/>
              <w:numPr>
                <w:ilvl w:val="0"/>
                <w:numId w:val="28"/>
              </w:numPr>
              <w:overflowPunct w:val="0"/>
              <w:autoSpaceDE w:val="0"/>
              <w:autoSpaceDN w:val="0"/>
              <w:adjustRightInd w:val="0"/>
              <w:spacing w:after="120" w:line="252" w:lineRule="auto"/>
              <w:contextualSpacing w:val="0"/>
              <w:rPr>
                <w:lang w:eastAsia="ja-JP"/>
              </w:rPr>
            </w:pPr>
            <w:r w:rsidRPr="00823A1E">
              <w:rPr>
                <w:lang w:eastAsia="ja-JP"/>
              </w:rPr>
              <w:t>Agreements</w:t>
            </w:r>
          </w:p>
          <w:p w:rsidRPr="00823A1E" w:rsidR="006E7132" w:rsidP="006E7132" w:rsidRDefault="006E7132" w14:paraId="52730F24" w14:textId="77777777">
            <w:pPr>
              <w:pStyle w:val="ListParagraph"/>
              <w:numPr>
                <w:ilvl w:val="1"/>
                <w:numId w:val="28"/>
              </w:numPr>
              <w:spacing w:after="120"/>
              <w:contextualSpacing w:val="0"/>
              <w:rPr>
                <w:rFonts w:eastAsia="SimSun"/>
                <w:bCs/>
                <w:lang w:eastAsia="zh-CN"/>
              </w:rPr>
            </w:pPr>
            <w:bookmarkStart w:name="_Toc131949487" w:id="5"/>
            <w:bookmarkStart w:name="_Toc135057654" w:id="6"/>
            <w:r w:rsidRPr="00823A1E">
              <w:rPr>
                <w:rFonts w:eastAsia="SimSun"/>
                <w:bCs/>
                <w:lang w:eastAsia="zh-CN"/>
              </w:rPr>
              <w:t xml:space="preserve">For UL timing requirements, RAN4 to </w:t>
            </w:r>
            <w:r w:rsidRPr="00823A1E">
              <w:rPr>
                <w:rFonts w:hint="eastAsia" w:eastAsia="SimSun"/>
                <w:bCs/>
                <w:lang w:eastAsia="zh-CN"/>
              </w:rPr>
              <w:t>specify</w:t>
            </w:r>
            <w:r w:rsidRPr="00823A1E">
              <w:rPr>
                <w:rFonts w:eastAsia="SimSun"/>
                <w:bCs/>
                <w:lang w:eastAsia="zh-CN"/>
              </w:rPr>
              <w:t xml:space="preserve"> requirements to support two downlink reference timings. </w:t>
            </w:r>
          </w:p>
          <w:p w:rsidRPr="00823A1E" w:rsidR="006E7132" w:rsidP="006E7132" w:rsidRDefault="006E7132" w14:paraId="2318B478" w14:textId="77777777">
            <w:pPr>
              <w:pStyle w:val="ListParagraph"/>
              <w:numPr>
                <w:ilvl w:val="1"/>
                <w:numId w:val="28"/>
              </w:numPr>
              <w:spacing w:after="120"/>
              <w:contextualSpacing w:val="0"/>
              <w:rPr>
                <w:rFonts w:eastAsia="SimSun"/>
                <w:bCs/>
                <w:lang w:eastAsia="zh-CN"/>
              </w:rPr>
            </w:pPr>
            <w:r w:rsidRPr="00823A1E">
              <w:rPr>
                <w:rFonts w:hint="eastAsia" w:eastAsia="SimSun"/>
                <w:bCs/>
                <w:lang w:eastAsia="zh-CN"/>
              </w:rPr>
              <w:t>F</w:t>
            </w:r>
            <w:r w:rsidRPr="00823A1E">
              <w:rPr>
                <w:rFonts w:eastAsia="SimSun"/>
                <w:bCs/>
                <w:lang w:eastAsia="zh-CN"/>
              </w:rPr>
              <w:t xml:space="preserve">FS how to capture it in spec. based on RAN1/RAN2 progress of the definition of TA commands. </w:t>
            </w:r>
          </w:p>
          <w:bookmarkEnd w:id="5"/>
          <w:bookmarkEnd w:id="6"/>
          <w:p w:rsidRPr="00823A1E" w:rsidR="006E7132" w:rsidP="006E7132" w:rsidRDefault="006E7132" w14:paraId="05D011A6" w14:textId="77777777">
            <w:pPr>
              <w:spacing w:after="120" w:line="252" w:lineRule="auto"/>
              <w:rPr>
                <w:b/>
                <w:u w:val="single"/>
                <w:lang w:eastAsia="ko-KR"/>
              </w:rPr>
            </w:pPr>
          </w:p>
          <w:p w:rsidRPr="00823A1E" w:rsidR="006E7132" w:rsidP="006E7132" w:rsidRDefault="006E7132" w14:paraId="1A41CDAC" w14:textId="77777777">
            <w:pPr>
              <w:spacing w:after="120" w:line="252" w:lineRule="auto"/>
              <w:rPr>
                <w:b/>
                <w:u w:val="single"/>
                <w:lang w:eastAsia="ko-KR"/>
              </w:rPr>
            </w:pPr>
            <w:r w:rsidRPr="00823A1E">
              <w:rPr>
                <w:b/>
                <w:u w:val="single"/>
                <w:lang w:eastAsia="ko-KR"/>
              </w:rPr>
              <w:t>Issue 2-1-3: How to handle overlapping UL transmissions in TDM manner?</w:t>
            </w:r>
          </w:p>
          <w:p w:rsidRPr="00823A1E" w:rsidR="006E7132" w:rsidP="006E7132" w:rsidRDefault="006E7132" w14:paraId="697BF415" w14:textId="77777777">
            <w:pPr>
              <w:pStyle w:val="ListParagraph"/>
              <w:numPr>
                <w:ilvl w:val="0"/>
                <w:numId w:val="28"/>
              </w:numPr>
              <w:spacing w:after="120" w:line="259" w:lineRule="auto"/>
              <w:contextualSpacing w:val="0"/>
              <w:rPr>
                <w:rFonts w:eastAsia="SimSun"/>
                <w:lang w:eastAsia="zh-CN"/>
              </w:rPr>
            </w:pPr>
            <w:r w:rsidRPr="00823A1E">
              <w:rPr>
                <w:rFonts w:eastAsia="SimSun"/>
                <w:lang w:eastAsia="zh-CN"/>
              </w:rPr>
              <w:t>Proposals:</w:t>
            </w:r>
            <w:r w:rsidRPr="00823A1E">
              <w:t xml:space="preserve"> </w:t>
            </w:r>
          </w:p>
          <w:p w:rsidRPr="00823A1E" w:rsidR="006E7132" w:rsidP="006E7132" w:rsidRDefault="006E7132" w14:paraId="534FB719" w14:textId="77777777">
            <w:pPr>
              <w:pStyle w:val="ListParagraph"/>
              <w:numPr>
                <w:ilvl w:val="1"/>
                <w:numId w:val="27"/>
              </w:numPr>
              <w:spacing w:after="120"/>
              <w:ind w:left="1656"/>
              <w:contextualSpacing w:val="0"/>
              <w:rPr>
                <w:rFonts w:eastAsia="SimSun"/>
                <w:lang w:eastAsia="zh-CN"/>
              </w:rPr>
            </w:pPr>
            <w:r w:rsidRPr="00823A1E">
              <w:rPr>
                <w:rFonts w:eastAsia="SimSun"/>
                <w:bCs/>
                <w:lang w:eastAsia="zh-CN"/>
              </w:rPr>
              <w:t xml:space="preserve">Proposal 1: </w:t>
            </w:r>
          </w:p>
          <w:p w:rsidRPr="00823A1E" w:rsidR="006E7132" w:rsidP="006E7132" w:rsidRDefault="006E7132" w14:paraId="34302262" w14:textId="77777777">
            <w:pPr>
              <w:pStyle w:val="ListParagraph"/>
              <w:numPr>
                <w:ilvl w:val="2"/>
                <w:numId w:val="27"/>
              </w:numPr>
              <w:overflowPunct w:val="0"/>
              <w:autoSpaceDE w:val="0"/>
              <w:autoSpaceDN w:val="0"/>
              <w:spacing w:after="120" w:line="252" w:lineRule="auto"/>
              <w:ind w:left="2376"/>
              <w:contextualSpacing w:val="0"/>
              <w:rPr>
                <w:b/>
                <w:u w:val="single"/>
                <w:lang w:eastAsia="ko-KR"/>
              </w:rPr>
            </w:pPr>
            <w:bookmarkStart w:name="_Toc135057662" w:id="7"/>
            <w:r w:rsidRPr="00823A1E">
              <w:t>Scheduling restrictions can be optimized considering reporting by the UE about RTD, switching time or the number of OFDM symbols that cannot be used for UL transmission.</w:t>
            </w:r>
            <w:bookmarkEnd w:id="7"/>
          </w:p>
          <w:p w:rsidRPr="00823A1E" w:rsidR="006E7132" w:rsidP="006E7132" w:rsidRDefault="006E7132" w14:paraId="35A3DD73" w14:textId="77777777">
            <w:pPr>
              <w:pStyle w:val="ListParagraph"/>
              <w:numPr>
                <w:ilvl w:val="2"/>
                <w:numId w:val="27"/>
              </w:numPr>
              <w:overflowPunct w:val="0"/>
              <w:autoSpaceDE w:val="0"/>
              <w:autoSpaceDN w:val="0"/>
              <w:spacing w:after="120" w:line="252" w:lineRule="auto"/>
              <w:ind w:left="2376"/>
              <w:contextualSpacing w:val="0"/>
            </w:pPr>
            <w:bookmarkStart w:name="_Toc135057663" w:id="8"/>
            <w:r w:rsidRPr="00823A1E">
              <w:t>Scheduling restrictions for UL transmissions do not need to be captured in RAN4 specification. Send LS to RAN1 to cover that instead.</w:t>
            </w:r>
            <w:bookmarkEnd w:id="8"/>
            <w:r w:rsidRPr="00823A1E">
              <w:t xml:space="preserve"> </w:t>
            </w:r>
          </w:p>
          <w:p w:rsidRPr="00823A1E" w:rsidR="006E7132" w:rsidP="006E7132" w:rsidRDefault="006E7132" w14:paraId="6A734211" w14:textId="77777777">
            <w:pPr>
              <w:pStyle w:val="ListParagraph"/>
              <w:numPr>
                <w:ilvl w:val="1"/>
                <w:numId w:val="27"/>
              </w:numPr>
              <w:spacing w:after="120"/>
              <w:ind w:left="1656"/>
              <w:contextualSpacing w:val="0"/>
              <w:rPr>
                <w:rFonts w:eastAsia="SimSun"/>
                <w:bCs/>
                <w:lang w:eastAsia="zh-CN"/>
              </w:rPr>
            </w:pPr>
            <w:r w:rsidRPr="00823A1E">
              <w:rPr>
                <w:rFonts w:eastAsia="SimSun"/>
                <w:bCs/>
                <w:lang w:eastAsia="zh-CN"/>
              </w:rPr>
              <w:t xml:space="preserve">Proposal 2: </w:t>
            </w:r>
          </w:p>
          <w:p w:rsidRPr="00823A1E" w:rsidR="006E7132" w:rsidP="006E7132" w:rsidRDefault="006E7132" w14:paraId="62BA7657" w14:textId="77777777">
            <w:pPr>
              <w:pStyle w:val="ListParagraph"/>
              <w:numPr>
                <w:ilvl w:val="2"/>
                <w:numId w:val="27"/>
              </w:numPr>
              <w:overflowPunct w:val="0"/>
              <w:autoSpaceDE w:val="0"/>
              <w:autoSpaceDN w:val="0"/>
              <w:spacing w:after="120" w:line="252" w:lineRule="auto"/>
              <w:ind w:left="2376"/>
              <w:contextualSpacing w:val="0"/>
            </w:pPr>
            <w:r w:rsidRPr="00823A1E">
              <w:t>For FR2, RAN4 shall start from assumption that UE is only able to perform TX from one panel at a time.</w:t>
            </w:r>
          </w:p>
          <w:p w:rsidRPr="00823A1E" w:rsidR="006E7132" w:rsidP="006E7132" w:rsidRDefault="006E7132" w14:paraId="265AE496" w14:textId="77777777">
            <w:pPr>
              <w:pStyle w:val="ListParagraph"/>
              <w:numPr>
                <w:ilvl w:val="1"/>
                <w:numId w:val="27"/>
              </w:numPr>
              <w:spacing w:after="120"/>
              <w:ind w:left="1656"/>
              <w:contextualSpacing w:val="0"/>
              <w:rPr>
                <w:rFonts w:eastAsia="SimSun"/>
                <w:bCs/>
                <w:lang w:eastAsia="zh-CN"/>
              </w:rPr>
            </w:pPr>
            <w:r w:rsidRPr="00823A1E">
              <w:rPr>
                <w:rFonts w:eastAsia="SimSun"/>
                <w:bCs/>
                <w:lang w:eastAsia="zh-CN"/>
              </w:rPr>
              <w:t xml:space="preserve">Proposal 3: </w:t>
            </w:r>
          </w:p>
          <w:p w:rsidRPr="00823A1E" w:rsidR="006E7132" w:rsidP="006E7132" w:rsidRDefault="006E7132" w14:paraId="08002770" w14:textId="77777777">
            <w:pPr>
              <w:pStyle w:val="ListParagraph"/>
              <w:numPr>
                <w:ilvl w:val="2"/>
                <w:numId w:val="27"/>
              </w:numPr>
              <w:overflowPunct w:val="0"/>
              <w:autoSpaceDE w:val="0"/>
              <w:autoSpaceDN w:val="0"/>
              <w:spacing w:after="120" w:line="252" w:lineRule="auto"/>
              <w:ind w:left="2376"/>
              <w:contextualSpacing w:val="0"/>
            </w:pPr>
            <w:r w:rsidRPr="00823A1E">
              <w:t>Wait for further RAN1 progress.</w:t>
            </w:r>
          </w:p>
          <w:p w:rsidRPr="00823A1E" w:rsidR="006E7132" w:rsidP="006E7132" w:rsidRDefault="006E7132" w14:paraId="08F5981B" w14:textId="77777777">
            <w:pPr>
              <w:spacing w:after="120" w:line="252" w:lineRule="auto"/>
              <w:rPr>
                <w:b/>
                <w:u w:val="single"/>
                <w:lang w:eastAsia="ko-KR"/>
              </w:rPr>
            </w:pPr>
          </w:p>
          <w:p w:rsidRPr="00823A1E" w:rsidR="006E7132" w:rsidP="006E7132" w:rsidRDefault="006E7132" w14:paraId="50D901EC" w14:textId="77777777">
            <w:pPr>
              <w:spacing w:after="120" w:line="252" w:lineRule="auto"/>
              <w:rPr>
                <w:b/>
                <w:u w:val="single"/>
                <w:lang w:eastAsia="ko-KR"/>
              </w:rPr>
            </w:pPr>
            <w:r w:rsidRPr="00823A1E">
              <w:rPr>
                <w:b/>
                <w:u w:val="single"/>
                <w:lang w:eastAsia="ko-KR"/>
              </w:rPr>
              <w:t>Issue 2-1-4: TAG management for multi-TRP with 2 TAs</w:t>
            </w:r>
          </w:p>
          <w:p w:rsidRPr="00823A1E" w:rsidR="006E7132" w:rsidP="006E7132" w:rsidRDefault="006E7132" w14:paraId="302BAAD4" w14:textId="77777777">
            <w:pPr>
              <w:pStyle w:val="ListParagraph"/>
              <w:numPr>
                <w:ilvl w:val="0"/>
                <w:numId w:val="28"/>
              </w:numPr>
              <w:spacing w:after="120" w:line="259" w:lineRule="auto"/>
              <w:contextualSpacing w:val="0"/>
              <w:rPr>
                <w:rFonts w:eastAsia="SimSun"/>
                <w:lang w:eastAsia="zh-CN"/>
              </w:rPr>
            </w:pPr>
            <w:r w:rsidRPr="00823A1E">
              <w:rPr>
                <w:rFonts w:eastAsia="SimSun"/>
                <w:lang w:eastAsia="zh-CN"/>
              </w:rPr>
              <w:t>Proposals:</w:t>
            </w:r>
            <w:r w:rsidRPr="00823A1E">
              <w:t xml:space="preserve"> </w:t>
            </w:r>
          </w:p>
          <w:p w:rsidRPr="00823A1E" w:rsidR="006E7132" w:rsidP="006E7132" w:rsidRDefault="006E7132" w14:paraId="164556AB" w14:textId="77777777">
            <w:pPr>
              <w:pStyle w:val="ListParagraph"/>
              <w:numPr>
                <w:ilvl w:val="1"/>
                <w:numId w:val="28"/>
              </w:numPr>
              <w:spacing w:after="120" w:line="259" w:lineRule="auto"/>
              <w:contextualSpacing w:val="0"/>
              <w:rPr>
                <w:rFonts w:eastAsia="SimSun"/>
                <w:lang w:eastAsia="zh-CN"/>
              </w:rPr>
            </w:pPr>
            <w:r w:rsidRPr="00823A1E">
              <w:rPr>
                <w:lang w:eastAsia="x-none"/>
              </w:rPr>
              <w:t>For multi-DCI based multi-TRP operation with two TAs, when the transmission timing difference between two TAGs exceeds the MTTD value:</w:t>
            </w:r>
          </w:p>
          <w:p w:rsidRPr="00823A1E" w:rsidR="006E7132" w:rsidP="006E7132" w:rsidRDefault="006E7132" w14:paraId="7D1A94D1" w14:textId="77777777">
            <w:pPr>
              <w:pStyle w:val="ListParagraph"/>
              <w:numPr>
                <w:ilvl w:val="2"/>
                <w:numId w:val="28"/>
              </w:numPr>
              <w:spacing w:after="120" w:line="259" w:lineRule="auto"/>
              <w:contextualSpacing w:val="0"/>
              <w:rPr>
                <w:rFonts w:eastAsia="SimSun"/>
                <w:lang w:eastAsia="zh-CN"/>
              </w:rPr>
            </w:pPr>
            <w:r w:rsidRPr="00823A1E">
              <w:rPr>
                <w:rFonts w:hint="eastAsia" w:eastAsiaTheme="minorEastAsia"/>
                <w:lang w:eastAsia="zh-CN"/>
              </w:rPr>
              <w:t>P</w:t>
            </w:r>
            <w:r w:rsidRPr="00823A1E">
              <w:rPr>
                <w:rFonts w:eastAsiaTheme="minorEastAsia"/>
                <w:lang w:eastAsia="zh-CN"/>
              </w:rPr>
              <w:t xml:space="preserve">roposal 1: </w:t>
            </w:r>
            <w:r w:rsidRPr="00823A1E">
              <w:t>RAN4 can do some study on TAG management when the 2 UL transmissions exceed the MTTD.</w:t>
            </w:r>
          </w:p>
          <w:p w:rsidRPr="00823A1E" w:rsidR="006E7132" w:rsidP="006E7132" w:rsidRDefault="006E7132" w14:paraId="7FCC06B0" w14:textId="77777777">
            <w:pPr>
              <w:pStyle w:val="ListParagraph"/>
              <w:numPr>
                <w:ilvl w:val="2"/>
                <w:numId w:val="28"/>
              </w:numPr>
              <w:spacing w:after="120" w:line="259" w:lineRule="auto"/>
              <w:contextualSpacing w:val="0"/>
              <w:rPr>
                <w:rFonts w:eastAsia="SimSun"/>
                <w:lang w:eastAsia="zh-CN"/>
              </w:rPr>
            </w:pPr>
            <w:r w:rsidRPr="00823A1E">
              <w:rPr>
                <w:rFonts w:hint="eastAsia" w:eastAsiaTheme="minorEastAsia"/>
                <w:lang w:eastAsia="zh-CN"/>
              </w:rPr>
              <w:t>P</w:t>
            </w:r>
            <w:r w:rsidRPr="00823A1E">
              <w:rPr>
                <w:rFonts w:eastAsiaTheme="minorEastAsia"/>
                <w:lang w:eastAsia="zh-CN"/>
              </w:rPr>
              <w:t xml:space="preserve">roposal 2: Reuse LTE CA solution. </w:t>
            </w:r>
            <w:r w:rsidRPr="00823A1E">
              <w:rPr>
                <w:lang w:eastAsia="x-none"/>
              </w:rPr>
              <w:t>UE may stop the UL transmissions for one of the two TAGs for multi-TRP</w:t>
            </w:r>
          </w:p>
          <w:p w:rsidRPr="00CC56F9" w:rsidR="006E7132" w:rsidP="00CC56F9" w:rsidRDefault="006E7132" w14:paraId="79D7D8A4" w14:textId="673EF390">
            <w:pPr>
              <w:pStyle w:val="ListParagraph"/>
              <w:numPr>
                <w:ilvl w:val="2"/>
                <w:numId w:val="28"/>
              </w:numPr>
              <w:spacing w:after="120" w:line="259" w:lineRule="auto"/>
              <w:contextualSpacing w:val="0"/>
              <w:rPr>
                <w:rFonts w:eastAsia="SimSun"/>
                <w:lang w:eastAsia="zh-CN"/>
              </w:rPr>
            </w:pPr>
            <w:r w:rsidRPr="00823A1E">
              <w:rPr>
                <w:rFonts w:hint="eastAsia" w:eastAsiaTheme="minorEastAsia"/>
                <w:lang w:eastAsia="zh-CN"/>
              </w:rPr>
              <w:t>P</w:t>
            </w:r>
            <w:r w:rsidRPr="00823A1E">
              <w:rPr>
                <w:rFonts w:eastAsiaTheme="minorEastAsia"/>
                <w:lang w:eastAsia="zh-CN"/>
              </w:rPr>
              <w:t xml:space="preserve">roposal 3: Do not define requirements. It’s up to UE implementation. </w:t>
            </w:r>
          </w:p>
        </w:tc>
      </w:tr>
    </w:tbl>
    <w:p w:rsidRPr="008C39F7" w:rsidR="006E7132" w:rsidP="006E7132" w:rsidRDefault="006E7132" w14:paraId="36382490" w14:textId="77777777"/>
    <w:p w:rsidR="006E7132" w:rsidP="006E7132" w:rsidRDefault="006E7132" w14:paraId="067D5AEF" w14:textId="77777777">
      <w:r>
        <w:t xml:space="preserve">In this contribution we discuss: </w:t>
      </w:r>
    </w:p>
    <w:p w:rsidRPr="001A147C" w:rsidR="006E7132" w:rsidP="006E7132" w:rsidRDefault="00EE2DB9" w14:paraId="121634CE" w14:textId="6B8DD4AD">
      <w:pPr>
        <w:pStyle w:val="ListParagraph"/>
        <w:numPr>
          <w:ilvl w:val="0"/>
          <w:numId w:val="29"/>
        </w:numPr>
        <w:rPr>
          <w:lang w:val="en-GB"/>
        </w:rPr>
      </w:pPr>
      <w:r>
        <w:t xml:space="preserve">MRTD and </w:t>
      </w:r>
      <w:r w:rsidR="006E7132">
        <w:t>MTTD requirements.</w:t>
      </w:r>
    </w:p>
    <w:p w:rsidR="006E7132" w:rsidP="006E7132" w:rsidRDefault="006E7132" w14:paraId="78F47C3A" w14:textId="77777777">
      <w:pPr>
        <w:pStyle w:val="ListParagraph"/>
        <w:numPr>
          <w:ilvl w:val="0"/>
          <w:numId w:val="29"/>
        </w:numPr>
        <w:rPr>
          <w:lang w:val="en-GB"/>
        </w:rPr>
      </w:pPr>
      <w:r w:rsidRPr="00325002">
        <w:rPr>
          <w:lang w:val="en-GB"/>
        </w:rPr>
        <w:t>How to select the DL reference timing.</w:t>
      </w:r>
    </w:p>
    <w:p w:rsidR="006E7132" w:rsidP="006E7132" w:rsidRDefault="006E7132" w14:paraId="0AEE7596" w14:textId="77777777">
      <w:pPr>
        <w:pStyle w:val="ListParagraph"/>
        <w:numPr>
          <w:ilvl w:val="0"/>
          <w:numId w:val="29"/>
        </w:numPr>
        <w:rPr>
          <w:lang w:val="en-GB"/>
        </w:rPr>
      </w:pPr>
      <w:r>
        <w:rPr>
          <w:lang w:val="en-GB"/>
        </w:rPr>
        <w:t>Overlapping issues related to two UL transmissions for multi-TRP.</w:t>
      </w:r>
    </w:p>
    <w:p w:rsidRPr="006E7132" w:rsidR="006E7132" w:rsidP="006E7132" w:rsidRDefault="006E7132" w14:paraId="73149D92" w14:textId="1B64F3EC">
      <w:pPr>
        <w:pStyle w:val="ListParagraph"/>
        <w:numPr>
          <w:ilvl w:val="0"/>
          <w:numId w:val="29"/>
        </w:numPr>
        <w:rPr>
          <w:lang w:val="en-GB"/>
        </w:rPr>
      </w:pPr>
      <w:r w:rsidRPr="006E7132">
        <w:rPr>
          <w:lang w:val="en-GB"/>
        </w:rPr>
        <w:t>TAG management for multi-TRP.</w:t>
      </w:r>
    </w:p>
    <w:p w:rsidRPr="008C39F7" w:rsidR="0060543D" w:rsidP="005C23A4" w:rsidRDefault="0060543D" w14:paraId="2EA08B43" w14:textId="77777777"/>
    <w:p w:rsidRPr="008C39F7" w:rsidR="003B659E" w:rsidP="00AE56B1" w:rsidRDefault="003B659E" w14:paraId="600B4F52" w14:textId="77777777">
      <w:pPr>
        <w:pStyle w:val="RAN4H1"/>
      </w:pPr>
      <w:bookmarkStart w:name="_Toc116995842" w:id="9"/>
      <w:r w:rsidRPr="008C39F7">
        <w:t>Discussion</w:t>
      </w:r>
      <w:bookmarkEnd w:id="9"/>
    </w:p>
    <w:p w:rsidRPr="008C39F7" w:rsidR="00CB22B2" w:rsidP="00496606" w:rsidRDefault="00EE2DB9" w14:paraId="13F02ECF" w14:textId="17011A73">
      <w:pPr>
        <w:pStyle w:val="RAN4H2"/>
      </w:pPr>
      <w:r w:rsidRPr="00EE2DB9">
        <w:t xml:space="preserve">Regarding </w:t>
      </w:r>
      <w:r>
        <w:t xml:space="preserve">MRTD and </w:t>
      </w:r>
      <w:r w:rsidRPr="00EE2DB9">
        <w:t>MTTD requirements</w:t>
      </w:r>
    </w:p>
    <w:p w:rsidR="00496E4D" w:rsidP="00496E4D" w:rsidRDefault="00496E4D" w14:paraId="2C0C5638" w14:textId="29C144C3">
      <w:r>
        <w:t xml:space="preserve">In RAN1#109, an </w:t>
      </w:r>
      <w:r w:rsidR="008264B9">
        <w:fldChar w:fldCharType="begin"/>
      </w:r>
      <w:r w:rsidR="008264B9">
        <w:instrText xml:space="preserve"> REF _Ref140838775 \r \h </w:instrText>
      </w:r>
      <w:r w:rsidR="008264B9">
        <w:fldChar w:fldCharType="separate"/>
      </w:r>
      <w:r w:rsidR="008264B9">
        <w:t>[3]</w:t>
      </w:r>
      <w:r w:rsidR="008264B9">
        <w:fldChar w:fldCharType="end"/>
      </w:r>
      <w:r>
        <w:t xml:space="preserve"> was sent to RAN4 inquiring what is the maximum uplink timing difference to be assumed between the two TAs for multi-DCI multi-TRP operation. </w:t>
      </w:r>
    </w:p>
    <w:p w:rsidR="004F2DB9" w:rsidP="004F2DB9" w:rsidRDefault="00496E4D" w14:paraId="0E9692D1" w14:textId="4812D97B">
      <w:r>
        <w:t>RAN4 answered this LS in two parts</w:t>
      </w:r>
      <w:r w:rsidR="008264B9">
        <w:t xml:space="preserve"> </w:t>
      </w:r>
      <w:r w:rsidR="008264B9">
        <w:fldChar w:fldCharType="begin"/>
      </w:r>
      <w:r w:rsidR="008264B9">
        <w:instrText xml:space="preserve"> REF _Ref140838806 \r \h </w:instrText>
      </w:r>
      <w:r w:rsidR="008264B9">
        <w:fldChar w:fldCharType="separate"/>
      </w:r>
      <w:r w:rsidR="008264B9">
        <w:t>[4]</w:t>
      </w:r>
      <w:r w:rsidR="008264B9">
        <w:fldChar w:fldCharType="end"/>
      </w:r>
      <w:r w:rsidR="008264B9">
        <w:fldChar w:fldCharType="begin"/>
      </w:r>
      <w:r w:rsidR="008264B9">
        <w:instrText xml:space="preserve"> REF _Ref140838809 \r \h </w:instrText>
      </w:r>
      <w:r w:rsidR="008264B9">
        <w:fldChar w:fldCharType="separate"/>
      </w:r>
      <w:r w:rsidR="008264B9">
        <w:t>[5]</w:t>
      </w:r>
      <w:r w:rsidR="008264B9">
        <w:fldChar w:fldCharType="end"/>
      </w:r>
      <w:r>
        <w:t xml:space="preserve">. In the latest response, RAN4 divided the maximum uplink in two cases: cases in which the RTD is within the cyclic prefix (CP), and cases in which the RTD is above CP, as captured in previous meeting WF </w:t>
      </w:r>
      <w:r w:rsidR="008264B9">
        <w:fldChar w:fldCharType="begin"/>
      </w:r>
      <w:r w:rsidR="008264B9">
        <w:instrText xml:space="preserve"> REF _Ref140838823 \r \h </w:instrText>
      </w:r>
      <w:r w:rsidR="008264B9">
        <w:fldChar w:fldCharType="separate"/>
      </w:r>
      <w:r w:rsidR="008264B9">
        <w:t>[6]</w:t>
      </w:r>
      <w:r w:rsidR="008264B9">
        <w:fldChar w:fldCharType="end"/>
      </w:r>
      <w:r>
        <w:t xml:space="preserve"> and copied below: </w:t>
      </w:r>
    </w:p>
    <w:tbl>
      <w:tblPr>
        <w:tblStyle w:val="TableGrid"/>
        <w:tblW w:w="0" w:type="auto"/>
        <w:jc w:val="center"/>
        <w:tblLook w:val="04A0" w:firstRow="1" w:lastRow="0" w:firstColumn="1" w:lastColumn="0" w:noHBand="0" w:noVBand="1"/>
      </w:tblPr>
      <w:tblGrid>
        <w:gridCol w:w="9000"/>
      </w:tblGrid>
      <w:tr w:rsidRPr="008C39F7" w:rsidR="004F2DB9" w:rsidTr="00CD7D3D" w14:paraId="0E67B944" w14:textId="77777777">
        <w:trPr>
          <w:jc w:val="center"/>
        </w:trPr>
        <w:tc>
          <w:tcPr>
            <w:tcW w:w="9000" w:type="dxa"/>
          </w:tcPr>
          <w:p w:rsidRPr="00FA2CDA" w:rsidR="009803CF" w:rsidP="00114089" w:rsidRDefault="009803CF" w14:paraId="4F46A530" w14:textId="77777777">
            <w:pPr>
              <w:spacing w:after="180"/>
              <w:rPr>
                <w:rFonts w:eastAsia="Times New Roman" w:cs="Times New Roman"/>
                <w:color w:val="000000"/>
                <w:szCs w:val="20"/>
                <w:lang w:val="en-GB" w:eastAsia="da-DK"/>
              </w:rPr>
            </w:pPr>
            <w:r w:rsidRPr="00FA2CDA">
              <w:rPr>
                <w:rFonts w:eastAsia="Times New Roman" w:cs="Times New Roman"/>
                <w:b/>
                <w:bCs/>
                <w:color w:val="000000"/>
                <w:szCs w:val="20"/>
                <w:u w:val="single"/>
                <w:lang w:val="en-GB" w:eastAsia="da-DK"/>
              </w:rPr>
              <w:t>Issue 1-2: MRTD/MTTD requirement for multi-DCI multi-TRP operation in FR1</w:t>
            </w:r>
          </w:p>
          <w:p w:rsidRPr="00FA2CDA" w:rsidR="009803CF" w:rsidP="00114089" w:rsidRDefault="009803CF" w14:paraId="643BF72E" w14:textId="77777777">
            <w:pPr>
              <w:spacing w:after="180"/>
              <w:rPr>
                <w:rFonts w:eastAsia="Times New Roman" w:cs="Times New Roman"/>
                <w:color w:val="000000"/>
                <w:szCs w:val="20"/>
                <w:lang w:val="en-GB" w:eastAsia="da-DK"/>
              </w:rPr>
            </w:pPr>
            <w:r w:rsidRPr="00FA2CDA">
              <w:rPr>
                <w:rFonts w:eastAsia="Times New Roman" w:cs="Times New Roman"/>
                <w:b/>
                <w:bCs/>
                <w:color w:val="000000"/>
                <w:szCs w:val="20"/>
                <w:lang w:val="en-GB" w:eastAsia="da-DK"/>
              </w:rPr>
              <w:t>Agreements:</w:t>
            </w:r>
          </w:p>
          <w:p w:rsidRPr="00FA2CDA" w:rsidR="009803CF" w:rsidP="009803CF" w:rsidRDefault="009803CF" w14:paraId="6B868A42" w14:textId="77777777">
            <w:pPr>
              <w:numPr>
                <w:ilvl w:val="0"/>
                <w:numId w:val="30"/>
              </w:numPr>
              <w:spacing w:after="120"/>
              <w:textAlignment w:val="center"/>
              <w:rPr>
                <w:rFonts w:ascii="Calibri" w:hAnsi="Calibri" w:eastAsia="Times New Roman" w:cs="Calibri"/>
                <w:sz w:val="22"/>
                <w:lang w:val="en-GB" w:eastAsia="da-DK"/>
              </w:rPr>
            </w:pPr>
            <w:r w:rsidRPr="00FA2CDA">
              <w:rPr>
                <w:rFonts w:eastAsia="Times New Roman" w:cs="Times New Roman"/>
                <w:color w:val="000000"/>
                <w:szCs w:val="20"/>
                <w:lang w:val="en-GB" w:eastAsia="da-DK"/>
              </w:rPr>
              <w:t>For both intra-cell and inter-cell multi-TRP, the MRTD between multiple TRPs can be assumed within a CP length as baseline. MTTD can be CP+M1 µs for FR1. Where M1 is FFS.</w:t>
            </w:r>
          </w:p>
          <w:p w:rsidRPr="00FA2CDA" w:rsidR="009803CF" w:rsidP="009803CF" w:rsidRDefault="009803CF" w14:paraId="2372EB0F" w14:textId="77777777">
            <w:pPr>
              <w:numPr>
                <w:ilvl w:val="1"/>
                <w:numId w:val="30"/>
              </w:numPr>
              <w:spacing w:after="120"/>
              <w:textAlignment w:val="center"/>
              <w:rPr>
                <w:rFonts w:ascii="Calibri" w:hAnsi="Calibri" w:eastAsia="Times New Roman" w:cs="Calibri"/>
                <w:sz w:val="22"/>
                <w:lang w:val="en-GB" w:eastAsia="da-DK"/>
              </w:rPr>
            </w:pPr>
            <w:r w:rsidRPr="00FA2CDA">
              <w:rPr>
                <w:rFonts w:eastAsia="Times New Roman" w:cs="Times New Roman"/>
                <w:color w:val="000000"/>
                <w:szCs w:val="20"/>
                <w:lang w:val="en-GB" w:eastAsia="da-DK"/>
              </w:rPr>
              <w:t>FFS whether transient period between 2 UL signals associated with 2 different TAs needs to be considered</w:t>
            </w:r>
          </w:p>
          <w:p w:rsidRPr="00FA2CDA" w:rsidR="009803CF" w:rsidP="009803CF" w:rsidRDefault="009803CF" w14:paraId="0AB05347" w14:textId="77777777">
            <w:pPr>
              <w:numPr>
                <w:ilvl w:val="0"/>
                <w:numId w:val="30"/>
              </w:numPr>
              <w:spacing w:after="120"/>
              <w:textAlignment w:val="center"/>
              <w:rPr>
                <w:rFonts w:ascii="Calibri" w:hAnsi="Calibri" w:eastAsia="Times New Roman" w:cs="Calibri"/>
                <w:sz w:val="22"/>
                <w:lang w:val="en-GB" w:eastAsia="da-DK"/>
              </w:rPr>
            </w:pPr>
            <w:r w:rsidRPr="00FA2CDA">
              <w:rPr>
                <w:rFonts w:eastAsia="Times New Roman" w:cs="Times New Roman"/>
                <w:color w:val="000000"/>
                <w:szCs w:val="20"/>
                <w:lang w:val="en-GB" w:eastAsia="da-DK"/>
              </w:rPr>
              <w:t>For a UE capable of supporting RTD&gt;CP (as an optional UE capability), MRTD/MTTD value is 33/34.6 µs.</w:t>
            </w:r>
          </w:p>
          <w:p w:rsidRPr="00FA2CDA" w:rsidR="009803CF" w:rsidP="00114089" w:rsidRDefault="009803CF" w14:paraId="29778071" w14:textId="77777777">
            <w:pPr>
              <w:spacing w:after="180"/>
              <w:rPr>
                <w:rFonts w:eastAsia="Times New Roman" w:cs="Times New Roman"/>
                <w:color w:val="000000"/>
                <w:szCs w:val="20"/>
                <w:lang w:val="en-GB" w:eastAsia="da-DK"/>
              </w:rPr>
            </w:pPr>
            <w:r w:rsidRPr="00FA2CDA">
              <w:rPr>
                <w:rFonts w:eastAsia="Times New Roman" w:cs="Times New Roman"/>
                <w:b/>
                <w:bCs/>
                <w:color w:val="000000"/>
                <w:szCs w:val="20"/>
                <w:u w:val="single"/>
                <w:lang w:val="en-GB" w:eastAsia="da-DK"/>
              </w:rPr>
              <w:t>Issue 1-3: MRTD/MTTD requirement for multi-DCI multi-TRP operation in FR2</w:t>
            </w:r>
          </w:p>
          <w:p w:rsidRPr="00FA2CDA" w:rsidR="009803CF" w:rsidP="00114089" w:rsidRDefault="009803CF" w14:paraId="68874AFC" w14:textId="77777777">
            <w:pPr>
              <w:spacing w:after="180"/>
              <w:rPr>
                <w:rFonts w:eastAsia="Times New Roman" w:cs="Times New Roman"/>
                <w:color w:val="000000"/>
                <w:szCs w:val="20"/>
                <w:lang w:val="en-GB" w:eastAsia="da-DK"/>
              </w:rPr>
            </w:pPr>
            <w:r w:rsidRPr="00FA2CDA">
              <w:rPr>
                <w:rFonts w:eastAsia="Times New Roman" w:cs="Times New Roman"/>
                <w:b/>
                <w:bCs/>
                <w:color w:val="000000"/>
                <w:szCs w:val="20"/>
                <w:lang w:val="en-GB" w:eastAsia="da-DK"/>
              </w:rPr>
              <w:t>Agreements:</w:t>
            </w:r>
          </w:p>
          <w:p w:rsidRPr="00FA2CDA" w:rsidR="009803CF" w:rsidP="009803CF" w:rsidRDefault="009803CF" w14:paraId="2954A0E1" w14:textId="77777777">
            <w:pPr>
              <w:numPr>
                <w:ilvl w:val="0"/>
                <w:numId w:val="31"/>
              </w:numPr>
              <w:spacing w:after="120"/>
              <w:textAlignment w:val="center"/>
              <w:rPr>
                <w:rFonts w:ascii="Calibri" w:hAnsi="Calibri" w:eastAsia="Times New Roman" w:cs="Calibri"/>
                <w:sz w:val="22"/>
                <w:lang w:val="en-GB" w:eastAsia="da-DK"/>
              </w:rPr>
            </w:pPr>
            <w:r w:rsidRPr="00FA2CDA">
              <w:rPr>
                <w:rFonts w:eastAsia="Times New Roman" w:cs="Times New Roman"/>
                <w:color w:val="000000"/>
                <w:szCs w:val="20"/>
                <w:lang w:val="en-GB" w:eastAsia="da-DK"/>
              </w:rPr>
              <w:t>For both intra-cell and inter-cell multi-TRP, the MRTD between multiple TRPs can be assumed within a CP length as baseline. MTTD can be CP + M2 µs for FR2. Where M2 is FFS.</w:t>
            </w:r>
          </w:p>
          <w:p w:rsidRPr="00045E9E" w:rsidR="00045E9E" w:rsidP="00045E9E" w:rsidRDefault="009803CF" w14:paraId="6684C0F6" w14:textId="77777777">
            <w:pPr>
              <w:numPr>
                <w:ilvl w:val="1"/>
                <w:numId w:val="31"/>
              </w:numPr>
              <w:spacing w:after="120"/>
              <w:textAlignment w:val="center"/>
              <w:rPr>
                <w:rFonts w:ascii="Calibri" w:hAnsi="Calibri" w:eastAsia="Times New Roman" w:cs="Calibri"/>
                <w:sz w:val="22"/>
                <w:lang w:val="en-GB" w:eastAsia="da-DK"/>
              </w:rPr>
            </w:pPr>
            <w:r w:rsidRPr="00FA2CDA">
              <w:rPr>
                <w:rFonts w:eastAsia="Times New Roman" w:cs="Times New Roman"/>
                <w:color w:val="000000"/>
                <w:szCs w:val="20"/>
                <w:lang w:val="en-GB" w:eastAsia="da-DK"/>
              </w:rPr>
              <w:t>FFS whether transient period between 2 UL signals associated with 2 different TAs needs to be considered</w:t>
            </w:r>
          </w:p>
          <w:p w:rsidRPr="00CC56F9" w:rsidR="009803CF" w:rsidP="00CC56F9" w:rsidRDefault="009803CF" w14:paraId="418B0C68" w14:textId="45D18F38">
            <w:pPr>
              <w:numPr>
                <w:ilvl w:val="0"/>
                <w:numId w:val="31"/>
              </w:numPr>
              <w:spacing w:after="120"/>
              <w:textAlignment w:val="center"/>
              <w:rPr>
                <w:rFonts w:ascii="Calibri" w:hAnsi="Calibri" w:eastAsia="Times New Roman" w:cs="Calibri"/>
                <w:sz w:val="22"/>
                <w:lang w:val="en-GB" w:eastAsia="da-DK"/>
              </w:rPr>
            </w:pPr>
            <w:r w:rsidRPr="00045E9E">
              <w:rPr>
                <w:rFonts w:eastAsia="Times New Roman" w:cs="Times New Roman"/>
                <w:color w:val="000000" w:themeColor="text1"/>
                <w:lang w:val="en-GB" w:eastAsia="da-DK"/>
              </w:rPr>
              <w:t>For a UE capable of supporting RTD&gt;CP (as an optional UE capability), MRTD/MTTD value is 8/8.5 µs.</w:t>
            </w:r>
          </w:p>
        </w:tc>
      </w:tr>
    </w:tbl>
    <w:p w:rsidR="004F2DB9" w:rsidP="004F2DB9" w:rsidRDefault="004F2DB9" w14:paraId="3C3B241E" w14:textId="77777777"/>
    <w:p w:rsidR="00AC3177" w:rsidP="004F2DB9" w:rsidRDefault="00AC3177" w14:paraId="65F87BB0" w14:textId="043852D7">
      <w:r>
        <w:t>Then, in</w:t>
      </w:r>
      <w:r w:rsidR="006D4188">
        <w:t xml:space="preserve"> RAN4</w:t>
      </w:r>
      <w:r>
        <w:t xml:space="preserve"> meeting RAN4#106 </w:t>
      </w:r>
      <w:r w:rsidR="0011476C">
        <w:fldChar w:fldCharType="begin"/>
      </w:r>
      <w:r w:rsidR="0011476C">
        <w:instrText xml:space="preserve"> REF _Ref140839024 \r \h </w:instrText>
      </w:r>
      <w:r w:rsidR="0011476C">
        <w:fldChar w:fldCharType="separate"/>
      </w:r>
      <w:r w:rsidR="0011476C">
        <w:t>[7]</w:t>
      </w:r>
      <w:r w:rsidR="0011476C">
        <w:fldChar w:fldCharType="end"/>
      </w:r>
      <w:r>
        <w:t>, the following were agreed:</w:t>
      </w:r>
    </w:p>
    <w:tbl>
      <w:tblPr>
        <w:tblStyle w:val="TableGrid"/>
        <w:tblW w:w="0" w:type="auto"/>
        <w:jc w:val="center"/>
        <w:tblLook w:val="04A0" w:firstRow="1" w:lastRow="0" w:firstColumn="1" w:lastColumn="0" w:noHBand="0" w:noVBand="1"/>
      </w:tblPr>
      <w:tblGrid>
        <w:gridCol w:w="9000"/>
      </w:tblGrid>
      <w:tr w:rsidRPr="008C39F7" w:rsidR="0011476C" w:rsidTr="00CD7D3D" w14:paraId="3F59136B" w14:textId="77777777">
        <w:trPr>
          <w:jc w:val="center"/>
        </w:trPr>
        <w:tc>
          <w:tcPr>
            <w:tcW w:w="9000" w:type="dxa"/>
          </w:tcPr>
          <w:p w:rsidRPr="00245FBC" w:rsidR="00114089" w:rsidP="00114089" w:rsidRDefault="00114089" w14:paraId="7128E3B8" w14:textId="77777777">
            <w:pPr>
              <w:rPr>
                <w:b/>
                <w:u w:val="single"/>
                <w:lang w:eastAsia="ko-KR"/>
              </w:rPr>
            </w:pPr>
            <w:r w:rsidRPr="00245FBC">
              <w:rPr>
                <w:b/>
                <w:u w:val="single"/>
                <w:lang w:eastAsia="ko-KR"/>
              </w:rPr>
              <w:t>Issue 1-1-1: In general, whether to define new MTTD/MRTD requirements?</w:t>
            </w:r>
          </w:p>
          <w:p w:rsidRPr="00245FBC" w:rsidR="00114089" w:rsidP="00114089" w:rsidRDefault="00114089" w14:paraId="48B4EACD" w14:textId="77777777">
            <w:pPr>
              <w:spacing w:after="120"/>
              <w:rPr>
                <w:b/>
                <w:lang w:eastAsia="zh-CN"/>
              </w:rPr>
            </w:pPr>
            <w:r w:rsidRPr="00245FBC">
              <w:rPr>
                <w:b/>
                <w:lang w:eastAsia="zh-CN"/>
              </w:rPr>
              <w:t xml:space="preserve">Agreement: </w:t>
            </w:r>
          </w:p>
          <w:p w:rsidRPr="00487CE5" w:rsidR="00114089" w:rsidP="00487CE5" w:rsidRDefault="00114089" w14:paraId="5FA0961C" w14:textId="77777777">
            <w:pPr>
              <w:pStyle w:val="ListParagraph"/>
              <w:numPr>
                <w:ilvl w:val="0"/>
                <w:numId w:val="33"/>
              </w:numPr>
              <w:spacing w:after="120"/>
              <w:rPr>
                <w:rFonts w:eastAsia="SimSun"/>
                <w:szCs w:val="24"/>
                <w:lang w:eastAsia="zh-CN"/>
              </w:rPr>
            </w:pPr>
            <w:r w:rsidRPr="00487CE5">
              <w:rPr>
                <w:rFonts w:eastAsia="SimSun"/>
                <w:szCs w:val="24"/>
                <w:lang w:eastAsia="zh-CN"/>
              </w:rPr>
              <w:t>Specify new MTTD/MRTD requirements for multi-DCI multi-TRP operation with 2 TAs, capture all the agreements related.</w:t>
            </w:r>
          </w:p>
          <w:p w:rsidRPr="00245FBC" w:rsidR="00114089" w:rsidP="00114089" w:rsidRDefault="00114089" w14:paraId="2EAB8FA2" w14:textId="77777777">
            <w:pPr>
              <w:rPr>
                <w:rFonts w:eastAsia="Malgun Gothic"/>
                <w:b/>
                <w:u w:val="single"/>
                <w:lang w:eastAsia="ko-KR"/>
              </w:rPr>
            </w:pPr>
          </w:p>
          <w:p w:rsidRPr="00245FBC" w:rsidR="00114089" w:rsidP="00114089" w:rsidRDefault="00114089" w14:paraId="06B1FD11" w14:textId="77777777">
            <w:pPr>
              <w:rPr>
                <w:b/>
                <w:u w:val="single"/>
                <w:lang w:eastAsia="ko-KR"/>
              </w:rPr>
            </w:pPr>
            <w:r w:rsidRPr="00245FBC">
              <w:rPr>
                <w:b/>
                <w:u w:val="single"/>
                <w:lang w:eastAsia="ko-KR"/>
              </w:rPr>
              <w:t>Issue 1-1-2: How to specify new MRTD requirements for UE not supporting RTD&gt;CP?</w:t>
            </w:r>
          </w:p>
          <w:p w:rsidRPr="00245FBC" w:rsidR="00114089" w:rsidP="00114089" w:rsidRDefault="00114089" w14:paraId="75462607" w14:textId="77777777">
            <w:pPr>
              <w:spacing w:after="120"/>
              <w:rPr>
                <w:i/>
                <w:lang w:eastAsia="zh-CN"/>
              </w:rPr>
            </w:pPr>
            <w:r w:rsidRPr="00245FBC">
              <w:rPr>
                <w:b/>
                <w:lang w:eastAsia="zh-CN"/>
              </w:rPr>
              <w:t xml:space="preserve">Agreement: </w:t>
            </w:r>
          </w:p>
          <w:p w:rsidRPr="00CC56F9" w:rsidR="00114089" w:rsidP="00114089" w:rsidRDefault="00114089" w14:paraId="36CBB12E" w14:textId="2C77A29B">
            <w:pPr>
              <w:pStyle w:val="ListParagraph"/>
              <w:numPr>
                <w:ilvl w:val="0"/>
                <w:numId w:val="32"/>
              </w:numPr>
              <w:rPr>
                <w:rFonts w:eastAsia="SimSun"/>
                <w:szCs w:val="24"/>
                <w:lang w:eastAsia="zh-CN"/>
              </w:rPr>
            </w:pPr>
            <w:r w:rsidRPr="00487CE5">
              <w:rPr>
                <w:rFonts w:eastAsia="SimSun"/>
                <w:szCs w:val="24"/>
                <w:lang w:eastAsia="zh-CN"/>
              </w:rPr>
              <w:t>For UE not supporting RTD&gt;CP MRTD = CP</w:t>
            </w:r>
          </w:p>
        </w:tc>
      </w:tr>
    </w:tbl>
    <w:p w:rsidR="0011476C" w:rsidP="0011476C" w:rsidRDefault="0011476C" w14:paraId="574AC450" w14:textId="77777777"/>
    <w:p w:rsidR="00B439E6" w:rsidP="00B439E6" w:rsidRDefault="00B439E6" w14:paraId="74E03B51" w14:textId="6E7D65DB">
      <w:r>
        <w:t xml:space="preserve">Then, in </w:t>
      </w:r>
      <w:r w:rsidR="006D4188">
        <w:t xml:space="preserve">RAN4 </w:t>
      </w:r>
      <w:r>
        <w:t xml:space="preserve">meeting </w:t>
      </w:r>
      <w:r w:rsidRPr="00887CDC">
        <w:rPr>
          <w:lang w:val="en-GB"/>
        </w:rPr>
        <w:t>RAN4#106</w:t>
      </w:r>
      <w:r>
        <w:rPr>
          <w:lang w:val="en-GB"/>
        </w:rPr>
        <w:t>bis-e</w:t>
      </w:r>
      <w:r w:rsidR="002D61AD">
        <w:rPr>
          <w:lang w:val="en-GB"/>
        </w:rPr>
        <w:t xml:space="preserve"> </w:t>
      </w:r>
      <w:r w:rsidR="002D61AD">
        <w:rPr>
          <w:lang w:val="en-GB"/>
        </w:rPr>
        <w:fldChar w:fldCharType="begin"/>
      </w:r>
      <w:r w:rsidR="002D61AD">
        <w:rPr>
          <w:lang w:val="en-GB"/>
        </w:rPr>
        <w:instrText xml:space="preserve"> REF _Ref141953578 \r \h </w:instrText>
      </w:r>
      <w:r w:rsidR="002D61AD">
        <w:rPr>
          <w:lang w:val="en-GB"/>
        </w:rPr>
      </w:r>
      <w:r w:rsidR="002D61AD">
        <w:rPr>
          <w:lang w:val="en-GB"/>
        </w:rPr>
        <w:fldChar w:fldCharType="separate"/>
      </w:r>
      <w:r w:rsidR="002D61AD">
        <w:rPr>
          <w:lang w:val="en-GB"/>
        </w:rPr>
        <w:t>[8]</w:t>
      </w:r>
      <w:r w:rsidR="002D61AD">
        <w:rPr>
          <w:lang w:val="en-GB"/>
        </w:rPr>
        <w:fldChar w:fldCharType="end"/>
      </w:r>
      <w:r>
        <w:t>, the following were agreed:</w:t>
      </w:r>
    </w:p>
    <w:tbl>
      <w:tblPr>
        <w:tblStyle w:val="TableGrid"/>
        <w:tblW w:w="0" w:type="auto"/>
        <w:jc w:val="center"/>
        <w:tblLook w:val="04A0" w:firstRow="1" w:lastRow="0" w:firstColumn="1" w:lastColumn="0" w:noHBand="0" w:noVBand="1"/>
      </w:tblPr>
      <w:tblGrid>
        <w:gridCol w:w="9000"/>
      </w:tblGrid>
      <w:tr w:rsidRPr="008C39F7" w:rsidR="00B439E6" w:rsidTr="00CD7D3D" w14:paraId="72AC300D" w14:textId="77777777">
        <w:trPr>
          <w:jc w:val="center"/>
        </w:trPr>
        <w:tc>
          <w:tcPr>
            <w:tcW w:w="9000" w:type="dxa"/>
          </w:tcPr>
          <w:p w:rsidRPr="00880293" w:rsidR="009E4A3E" w:rsidP="009E4A3E" w:rsidRDefault="009E4A3E" w14:paraId="4F1F1E21" w14:textId="77777777">
            <w:pPr>
              <w:rPr>
                <w:b/>
                <w:u w:val="single"/>
                <w:lang w:eastAsia="ko-KR"/>
              </w:rPr>
            </w:pPr>
            <w:r w:rsidRPr="001923D1">
              <w:rPr>
                <w:b/>
                <w:u w:val="single"/>
                <w:lang w:eastAsia="ko-KR"/>
              </w:rPr>
              <w:t>Issue 2-1-2</w:t>
            </w:r>
            <w:r w:rsidRPr="00880293">
              <w:rPr>
                <w:b/>
                <w:u w:val="single"/>
                <w:lang w:eastAsia="ko-KR"/>
              </w:rPr>
              <w:t>: MTTD requirements applicability</w:t>
            </w:r>
          </w:p>
          <w:p w:rsidRPr="00880293" w:rsidR="009E4A3E" w:rsidP="009E4A3E" w:rsidRDefault="009E4A3E" w14:paraId="77D3A84F" w14:textId="77777777">
            <w:pPr>
              <w:spacing w:after="120"/>
              <w:rPr>
                <w:rFonts w:eastAsia="SimSun"/>
                <w:b/>
                <w:lang w:eastAsia="zh-CN"/>
              </w:rPr>
            </w:pPr>
            <w:r w:rsidRPr="00880293">
              <w:rPr>
                <w:b/>
                <w:lang w:eastAsia="zh-CN"/>
              </w:rPr>
              <w:t>Agreement</w:t>
            </w:r>
            <w:r w:rsidRPr="00880293">
              <w:rPr>
                <w:rFonts w:eastAsia="SimSun"/>
                <w:b/>
                <w:lang w:eastAsia="zh-CN"/>
              </w:rPr>
              <w:t>:</w:t>
            </w:r>
          </w:p>
          <w:p w:rsidRPr="00CC56F9" w:rsidR="00B439E6" w:rsidP="00CC56F9" w:rsidRDefault="009E4A3E" w14:paraId="24CD4A68" w14:textId="312BE954">
            <w:pPr>
              <w:pStyle w:val="ListParagraph"/>
              <w:numPr>
                <w:ilvl w:val="0"/>
                <w:numId w:val="27"/>
              </w:numPr>
              <w:spacing w:after="120"/>
              <w:ind w:left="936"/>
              <w:contextualSpacing w:val="0"/>
              <w:rPr>
                <w:rFonts w:eastAsia="SimSun"/>
                <w:lang w:eastAsia="zh-CN"/>
              </w:rPr>
            </w:pPr>
            <w:r w:rsidRPr="00880293">
              <w:rPr>
                <w:rFonts w:eastAsia="SimSun"/>
                <w:lang w:eastAsia="zh-CN"/>
              </w:rPr>
              <w:t>RAN4 to discuss the MTTD requirement with two TAGs only for mDCI.</w:t>
            </w:r>
          </w:p>
        </w:tc>
      </w:tr>
    </w:tbl>
    <w:p w:rsidR="00B439E6" w:rsidP="00B439E6" w:rsidRDefault="00B439E6" w14:paraId="52BC4C5F" w14:textId="77777777"/>
    <w:p w:rsidRPr="00CC56F9" w:rsidR="00CC56F9" w:rsidP="00CC56F9" w:rsidRDefault="00CC56F9" w14:paraId="075EB8C0" w14:textId="46538488">
      <w:r>
        <w:t>Finally, in the last</w:t>
      </w:r>
      <w:r w:rsidR="006D4188">
        <w:t xml:space="preserve"> RAN4</w:t>
      </w:r>
      <w:r>
        <w:t xml:space="preserve"> meeting </w:t>
      </w:r>
      <w:r w:rsidRPr="00887CDC">
        <w:rPr>
          <w:lang w:val="en-GB"/>
        </w:rPr>
        <w:t>RAN4#10</w:t>
      </w:r>
      <w:r w:rsidR="00281FE7">
        <w:rPr>
          <w:lang w:val="en-GB"/>
        </w:rPr>
        <w:t>7</w:t>
      </w:r>
      <w:r>
        <w:rPr>
          <w:lang w:val="en-GB"/>
        </w:rPr>
        <w:t xml:space="preserve"> </w:t>
      </w:r>
      <w:r w:rsidR="00CC5D54">
        <w:rPr>
          <w:lang w:val="en-GB"/>
        </w:rPr>
        <w:fldChar w:fldCharType="begin"/>
      </w:r>
      <w:r w:rsidR="00CC5D54">
        <w:rPr>
          <w:lang w:val="en-GB"/>
        </w:rPr>
        <w:instrText xml:space="preserve"> REF _Ref140755025 \r \h </w:instrText>
      </w:r>
      <w:r w:rsidR="00CC5D54">
        <w:rPr>
          <w:lang w:val="en-GB"/>
        </w:rPr>
      </w:r>
      <w:r w:rsidR="00CC5D54">
        <w:rPr>
          <w:lang w:val="en-GB"/>
        </w:rPr>
        <w:fldChar w:fldCharType="separate"/>
      </w:r>
      <w:r w:rsidR="00CC5D54">
        <w:rPr>
          <w:lang w:val="en-GB"/>
        </w:rPr>
        <w:t>[2]</w:t>
      </w:r>
      <w:r w:rsidR="00CC5D54">
        <w:rPr>
          <w:lang w:val="en-GB"/>
        </w:rPr>
        <w:fldChar w:fldCharType="end"/>
      </w:r>
      <w:r>
        <w:t>, the following were agreed:</w:t>
      </w:r>
    </w:p>
    <w:tbl>
      <w:tblPr>
        <w:tblStyle w:val="TableGrid"/>
        <w:tblW w:w="0" w:type="auto"/>
        <w:jc w:val="center"/>
        <w:tblLook w:val="04A0" w:firstRow="1" w:lastRow="0" w:firstColumn="1" w:lastColumn="0" w:noHBand="0" w:noVBand="1"/>
      </w:tblPr>
      <w:tblGrid>
        <w:gridCol w:w="9000"/>
      </w:tblGrid>
      <w:tr w:rsidRPr="008C39F7" w:rsidR="00CC56F9" w:rsidTr="00CD7D3D" w14:paraId="03760DD5" w14:textId="77777777">
        <w:trPr>
          <w:jc w:val="center"/>
        </w:trPr>
        <w:tc>
          <w:tcPr>
            <w:tcW w:w="9000" w:type="dxa"/>
          </w:tcPr>
          <w:p w:rsidRPr="00823A1E" w:rsidR="00CC56F9" w:rsidP="00CD7D3D" w:rsidRDefault="00CC56F9" w14:paraId="57E24323" w14:textId="77777777">
            <w:pPr>
              <w:rPr>
                <w:b/>
                <w:u w:val="single"/>
                <w:lang w:eastAsia="ko-KR"/>
              </w:rPr>
            </w:pPr>
            <w:r w:rsidRPr="00823A1E">
              <w:rPr>
                <w:b/>
                <w:u w:val="single"/>
                <w:lang w:eastAsia="ko-KR"/>
              </w:rPr>
              <w:t>Issue 2-1-1: What is the assumption on M1/M2 for MTTD for UE not capable of supporting RTD&gt;CP?</w:t>
            </w:r>
          </w:p>
          <w:p w:rsidRPr="00823A1E" w:rsidR="00CC56F9" w:rsidP="00CD7D3D" w:rsidRDefault="00CC56F9" w14:paraId="1E36880F" w14:textId="77777777">
            <w:pPr>
              <w:pStyle w:val="ListParagraph"/>
              <w:numPr>
                <w:ilvl w:val="0"/>
                <w:numId w:val="28"/>
              </w:numPr>
              <w:overflowPunct w:val="0"/>
              <w:autoSpaceDE w:val="0"/>
              <w:autoSpaceDN w:val="0"/>
              <w:adjustRightInd w:val="0"/>
              <w:spacing w:after="120" w:line="252" w:lineRule="auto"/>
              <w:contextualSpacing w:val="0"/>
              <w:rPr>
                <w:lang w:eastAsia="ja-JP"/>
              </w:rPr>
            </w:pPr>
            <w:r w:rsidRPr="00823A1E">
              <w:rPr>
                <w:lang w:eastAsia="ja-JP"/>
              </w:rPr>
              <w:t>Agreements</w:t>
            </w:r>
          </w:p>
          <w:p w:rsidRPr="00823A1E" w:rsidR="00CC56F9" w:rsidP="00CD7D3D" w:rsidRDefault="00CC56F9" w14:paraId="2D0E61F8" w14:textId="77777777">
            <w:pPr>
              <w:pStyle w:val="ListParagraph"/>
              <w:numPr>
                <w:ilvl w:val="1"/>
                <w:numId w:val="28"/>
              </w:numPr>
              <w:overflowPunct w:val="0"/>
              <w:autoSpaceDE w:val="0"/>
              <w:autoSpaceDN w:val="0"/>
              <w:adjustRightInd w:val="0"/>
              <w:spacing w:after="120" w:line="252" w:lineRule="auto"/>
              <w:contextualSpacing w:val="0"/>
              <w:rPr>
                <w:bCs/>
              </w:rPr>
            </w:pPr>
            <w:r w:rsidRPr="00823A1E">
              <w:rPr>
                <w:bCs/>
              </w:rPr>
              <w:t>If UE supports STxMP</w:t>
            </w:r>
          </w:p>
          <w:p w:rsidRPr="008C39F7" w:rsidR="00CC56F9" w:rsidP="00CC56F9" w:rsidRDefault="00CC56F9" w14:paraId="4180C0ED" w14:textId="501071BB">
            <w:pPr>
              <w:pStyle w:val="ListParagraph"/>
              <w:numPr>
                <w:ilvl w:val="2"/>
                <w:numId w:val="28"/>
              </w:numPr>
              <w:overflowPunct w:val="0"/>
              <w:autoSpaceDE w:val="0"/>
              <w:autoSpaceDN w:val="0"/>
              <w:adjustRightInd w:val="0"/>
              <w:spacing w:after="120" w:line="252" w:lineRule="auto"/>
              <w:contextualSpacing w:val="0"/>
              <w:rPr>
                <w:lang w:eastAsia="ja-JP"/>
              </w:rPr>
            </w:pPr>
            <w:r w:rsidRPr="00823A1E">
              <w:rPr>
                <w:bCs/>
              </w:rPr>
              <w:t>The MTTD between multiple TRPs can be defined as (CP + M1) for FR1 and (CP + M2) for FR2, M1=1.6us and M2=0.5 us</w:t>
            </w:r>
          </w:p>
        </w:tc>
      </w:tr>
    </w:tbl>
    <w:p w:rsidR="00CC56F9" w:rsidP="00B439E6" w:rsidRDefault="00CC56F9" w14:paraId="6011D733" w14:textId="77777777"/>
    <w:p w:rsidR="00923172" w:rsidP="00B439E6" w:rsidRDefault="00F320AA" w14:paraId="39C722E0" w14:textId="1BC1FEDE">
      <w:r>
        <w:t>Considering</w:t>
      </w:r>
      <w:r w:rsidR="00281FE7">
        <w:t xml:space="preserve"> all the agreements up to </w:t>
      </w:r>
      <w:r w:rsidRPr="00887CDC" w:rsidR="00281FE7">
        <w:rPr>
          <w:lang w:val="en-GB"/>
        </w:rPr>
        <w:t>RAN4#10</w:t>
      </w:r>
      <w:r w:rsidR="00281FE7">
        <w:rPr>
          <w:lang w:val="en-GB"/>
        </w:rPr>
        <w:t xml:space="preserve">7, we </w:t>
      </w:r>
      <w:r w:rsidR="0035512B">
        <w:rPr>
          <w:lang w:val="en-GB"/>
        </w:rPr>
        <w:t>have th</w:t>
      </w:r>
      <w:r w:rsidR="006F27F5">
        <w:rPr>
          <w:lang w:val="en-GB"/>
        </w:rPr>
        <w:t xml:space="preserve">e following summary for MRTD/MTTD requirements </w:t>
      </w:r>
      <w:r w:rsidRPr="00487CE5" w:rsidR="006F27F5">
        <w:rPr>
          <w:rFonts w:eastAsia="SimSun"/>
          <w:szCs w:val="24"/>
          <w:lang w:eastAsia="zh-CN"/>
        </w:rPr>
        <w:t>for multi-DCI multi-TRP operation with 2 TAs</w:t>
      </w:r>
      <w:r w:rsidR="0035512B">
        <w:rPr>
          <w:lang w:val="en-GB"/>
        </w:rPr>
        <w:t>:</w:t>
      </w:r>
      <w:r w:rsidR="00281FE7">
        <w:t xml:space="preserve"> </w:t>
      </w:r>
    </w:p>
    <w:tbl>
      <w:tblPr>
        <w:tblStyle w:val="TableGrid"/>
        <w:tblW w:w="0" w:type="auto"/>
        <w:tblLook w:val="04A0" w:firstRow="1" w:lastRow="0" w:firstColumn="1" w:lastColumn="0" w:noHBand="0" w:noVBand="1"/>
      </w:tblPr>
      <w:tblGrid>
        <w:gridCol w:w="1535"/>
        <w:gridCol w:w="1578"/>
        <w:gridCol w:w="1492"/>
        <w:gridCol w:w="1202"/>
        <w:gridCol w:w="1843"/>
        <w:gridCol w:w="1967"/>
      </w:tblGrid>
      <w:tr w:rsidR="009A0C27" w:rsidTr="00D23C28" w14:paraId="5AF30084" w14:textId="77777777">
        <w:tc>
          <w:tcPr>
            <w:tcW w:w="1535" w:type="dxa"/>
          </w:tcPr>
          <w:p w:rsidR="009A0C27" w:rsidP="00CD7D3D" w:rsidRDefault="009A0C27" w14:paraId="261C6187" w14:textId="77777777"/>
        </w:tc>
        <w:tc>
          <w:tcPr>
            <w:tcW w:w="1578" w:type="dxa"/>
          </w:tcPr>
          <w:p w:rsidR="009A0C27" w:rsidP="00CD7D3D" w:rsidRDefault="009A0C27" w14:paraId="678210A9" w14:textId="4F7DE099">
            <w:r>
              <w:t>UE supports RTD&gt;CP</w:t>
            </w:r>
          </w:p>
        </w:tc>
        <w:tc>
          <w:tcPr>
            <w:tcW w:w="1492" w:type="dxa"/>
          </w:tcPr>
          <w:p w:rsidR="009A0C27" w:rsidP="00CD7D3D" w:rsidRDefault="009A0C27" w14:paraId="027883DF" w14:textId="2E8B4B4D">
            <w:r>
              <w:t>UE supports STxMP</w:t>
            </w:r>
          </w:p>
        </w:tc>
        <w:tc>
          <w:tcPr>
            <w:tcW w:w="1202" w:type="dxa"/>
          </w:tcPr>
          <w:p w:rsidR="009A0C27" w:rsidP="00CD7D3D" w:rsidRDefault="009A0C27" w14:paraId="29D64466" w14:textId="091B96E5">
            <w:r>
              <w:t>MRTD (</w:t>
            </w:r>
            <w:r>
              <w:rPr>
                <w:rFonts w:ascii="Calibri" w:hAnsi="Calibri" w:cs="Calibri"/>
              </w:rPr>
              <w:t>μ</w:t>
            </w:r>
            <w:r>
              <w:t>s)</w:t>
            </w:r>
          </w:p>
        </w:tc>
        <w:tc>
          <w:tcPr>
            <w:tcW w:w="1843" w:type="dxa"/>
          </w:tcPr>
          <w:p w:rsidR="009A0C27" w:rsidP="00CD7D3D" w:rsidRDefault="009A0C27" w14:paraId="1C0AB40E" w14:textId="503F0339">
            <w:r>
              <w:t>MTTD (</w:t>
            </w:r>
            <w:r>
              <w:rPr>
                <w:rFonts w:ascii="Calibri" w:hAnsi="Calibri" w:cs="Calibri"/>
              </w:rPr>
              <w:t>μ</w:t>
            </w:r>
            <w:r>
              <w:t>s)</w:t>
            </w:r>
          </w:p>
        </w:tc>
        <w:tc>
          <w:tcPr>
            <w:tcW w:w="1967" w:type="dxa"/>
          </w:tcPr>
          <w:p w:rsidR="009A0C27" w:rsidP="00CD7D3D" w:rsidRDefault="009A0C27" w14:paraId="61AA3CFF" w14:textId="36121DDC">
            <w:r>
              <w:t>Margin (M1/M2) (</w:t>
            </w:r>
            <w:r>
              <w:rPr>
                <w:rFonts w:ascii="Calibri" w:hAnsi="Calibri" w:cs="Calibri"/>
              </w:rPr>
              <w:t>μ</w:t>
            </w:r>
            <w:r>
              <w:t>s)</w:t>
            </w:r>
          </w:p>
        </w:tc>
      </w:tr>
      <w:tr w:rsidR="009A0C27" w:rsidTr="00D23C28" w14:paraId="472B5FF3" w14:textId="77777777">
        <w:tc>
          <w:tcPr>
            <w:tcW w:w="1535" w:type="dxa"/>
          </w:tcPr>
          <w:p w:rsidR="009A0C27" w:rsidP="00CD7D3D" w:rsidRDefault="009A0C27" w14:paraId="3767A7CA" w14:textId="77777777">
            <w:r>
              <w:t>FR1</w:t>
            </w:r>
          </w:p>
        </w:tc>
        <w:tc>
          <w:tcPr>
            <w:tcW w:w="1578" w:type="dxa"/>
          </w:tcPr>
          <w:p w:rsidR="009A0C27" w:rsidP="00CD7D3D" w:rsidRDefault="00563BB3" w14:paraId="36E13E70" w14:textId="78A8C3F1">
            <w:r>
              <w:t>Yes</w:t>
            </w:r>
          </w:p>
        </w:tc>
        <w:tc>
          <w:tcPr>
            <w:tcW w:w="1492" w:type="dxa"/>
          </w:tcPr>
          <w:p w:rsidR="009A0C27" w:rsidP="00CD7D3D" w:rsidRDefault="00563BB3" w14:paraId="41A9B794" w14:textId="5EF81D0F">
            <w:r>
              <w:t>Yes</w:t>
            </w:r>
          </w:p>
        </w:tc>
        <w:tc>
          <w:tcPr>
            <w:tcW w:w="1202" w:type="dxa"/>
          </w:tcPr>
          <w:p w:rsidR="009A0C27" w:rsidP="00CD7D3D" w:rsidRDefault="009A0C27" w14:paraId="1E9CB013" w14:textId="74537B2F">
            <w:r>
              <w:t>33</w:t>
            </w:r>
          </w:p>
        </w:tc>
        <w:tc>
          <w:tcPr>
            <w:tcW w:w="1843" w:type="dxa"/>
          </w:tcPr>
          <w:p w:rsidR="009A0C27" w:rsidP="00CD7D3D" w:rsidRDefault="009A0C27" w14:paraId="7C1B8B83" w14:textId="77777777">
            <w:r>
              <w:t>34.6</w:t>
            </w:r>
          </w:p>
        </w:tc>
        <w:tc>
          <w:tcPr>
            <w:tcW w:w="1967" w:type="dxa"/>
          </w:tcPr>
          <w:p w:rsidR="009A0C27" w:rsidP="00CD7D3D" w:rsidRDefault="009A0C27" w14:paraId="47C40CC9" w14:textId="77777777">
            <w:r>
              <w:t>1.6</w:t>
            </w:r>
          </w:p>
        </w:tc>
      </w:tr>
      <w:tr w:rsidR="009A0C27" w:rsidTr="00D23C28" w14:paraId="7771C2D4" w14:textId="77777777">
        <w:tc>
          <w:tcPr>
            <w:tcW w:w="1535" w:type="dxa"/>
          </w:tcPr>
          <w:p w:rsidR="009A0C27" w:rsidP="00CD7D3D" w:rsidRDefault="009A0C27" w14:paraId="660CBA74" w14:textId="1BFF0F06">
            <w:r>
              <w:t>FR2</w:t>
            </w:r>
          </w:p>
        </w:tc>
        <w:tc>
          <w:tcPr>
            <w:tcW w:w="1578" w:type="dxa"/>
          </w:tcPr>
          <w:p w:rsidR="009A0C27" w:rsidP="00CD7D3D" w:rsidRDefault="00C63F38" w14:paraId="5B0B54B0" w14:textId="506ABE0A">
            <w:r>
              <w:t>Yes</w:t>
            </w:r>
          </w:p>
        </w:tc>
        <w:tc>
          <w:tcPr>
            <w:tcW w:w="1492" w:type="dxa"/>
          </w:tcPr>
          <w:p w:rsidR="009A0C27" w:rsidP="00CD7D3D" w:rsidRDefault="00F02CCF" w14:paraId="2EE5FA95" w14:textId="616E54CB">
            <w:r>
              <w:t>Yes</w:t>
            </w:r>
          </w:p>
        </w:tc>
        <w:tc>
          <w:tcPr>
            <w:tcW w:w="1202" w:type="dxa"/>
          </w:tcPr>
          <w:p w:rsidR="009A0C27" w:rsidP="00CD7D3D" w:rsidRDefault="009A0C27" w14:paraId="1159D16E" w14:textId="0C157995">
            <w:r>
              <w:t>8</w:t>
            </w:r>
          </w:p>
        </w:tc>
        <w:tc>
          <w:tcPr>
            <w:tcW w:w="1843" w:type="dxa"/>
          </w:tcPr>
          <w:p w:rsidR="009A0C27" w:rsidP="00CD7D3D" w:rsidRDefault="009A0C27" w14:paraId="3DC421E8" w14:textId="77777777">
            <w:r>
              <w:t>8.5</w:t>
            </w:r>
          </w:p>
        </w:tc>
        <w:tc>
          <w:tcPr>
            <w:tcW w:w="1967" w:type="dxa"/>
          </w:tcPr>
          <w:p w:rsidR="009A0C27" w:rsidP="00CD7D3D" w:rsidRDefault="009A0C27" w14:paraId="28559CEC" w14:textId="77777777">
            <w:r>
              <w:t>0.5</w:t>
            </w:r>
          </w:p>
        </w:tc>
      </w:tr>
      <w:tr w:rsidR="00F02CCF" w:rsidTr="00D23C28" w14:paraId="53786FFD" w14:textId="77777777">
        <w:tc>
          <w:tcPr>
            <w:tcW w:w="1535" w:type="dxa"/>
          </w:tcPr>
          <w:p w:rsidR="00F02CCF" w:rsidP="00F02CCF" w:rsidRDefault="00F02CCF" w14:paraId="11F5AE1C" w14:textId="151F55E8">
            <w:r>
              <w:t>FR1</w:t>
            </w:r>
          </w:p>
        </w:tc>
        <w:tc>
          <w:tcPr>
            <w:tcW w:w="1578" w:type="dxa"/>
          </w:tcPr>
          <w:p w:rsidR="00F02CCF" w:rsidP="00F02CCF" w:rsidRDefault="00F02CCF" w14:paraId="19251834" w14:textId="6E2F6F15">
            <w:r>
              <w:t>Yes</w:t>
            </w:r>
          </w:p>
        </w:tc>
        <w:tc>
          <w:tcPr>
            <w:tcW w:w="1492" w:type="dxa"/>
          </w:tcPr>
          <w:p w:rsidR="00F02CCF" w:rsidP="00F02CCF" w:rsidRDefault="007E5DA4" w14:paraId="3F1E46ED" w14:textId="25F989DA">
            <w:r>
              <w:t>No</w:t>
            </w:r>
          </w:p>
        </w:tc>
        <w:tc>
          <w:tcPr>
            <w:tcW w:w="1202" w:type="dxa"/>
          </w:tcPr>
          <w:p w:rsidR="00F02CCF" w:rsidP="00F02CCF" w:rsidRDefault="00F02CCF" w14:paraId="0793C93E" w14:textId="2E3DBA9D">
            <w:r>
              <w:t>33</w:t>
            </w:r>
          </w:p>
        </w:tc>
        <w:tc>
          <w:tcPr>
            <w:tcW w:w="1843" w:type="dxa"/>
          </w:tcPr>
          <w:p w:rsidR="00F02CCF" w:rsidP="00F02CCF" w:rsidRDefault="00F02CCF" w14:paraId="4B9C0C84" w14:textId="112CE3D1">
            <w:r>
              <w:t>34.6</w:t>
            </w:r>
          </w:p>
        </w:tc>
        <w:tc>
          <w:tcPr>
            <w:tcW w:w="1967" w:type="dxa"/>
          </w:tcPr>
          <w:p w:rsidR="00F02CCF" w:rsidP="00F02CCF" w:rsidRDefault="00F02CCF" w14:paraId="3C98F83F" w14:textId="022C870C">
            <w:r>
              <w:t>1.6</w:t>
            </w:r>
          </w:p>
        </w:tc>
      </w:tr>
      <w:tr w:rsidR="00F02CCF" w:rsidTr="00D23C28" w14:paraId="3576313B" w14:textId="77777777">
        <w:tc>
          <w:tcPr>
            <w:tcW w:w="1535" w:type="dxa"/>
          </w:tcPr>
          <w:p w:rsidR="00F02CCF" w:rsidP="00F02CCF" w:rsidRDefault="00F02CCF" w14:paraId="5D7452E5" w14:textId="01457ABB">
            <w:r>
              <w:t>FR2</w:t>
            </w:r>
          </w:p>
        </w:tc>
        <w:tc>
          <w:tcPr>
            <w:tcW w:w="1578" w:type="dxa"/>
          </w:tcPr>
          <w:p w:rsidR="00F02CCF" w:rsidP="00F02CCF" w:rsidRDefault="00F02CCF" w14:paraId="529D0956" w14:textId="61820138">
            <w:r>
              <w:t>Yes</w:t>
            </w:r>
          </w:p>
        </w:tc>
        <w:tc>
          <w:tcPr>
            <w:tcW w:w="1492" w:type="dxa"/>
          </w:tcPr>
          <w:p w:rsidR="00F02CCF" w:rsidP="00F02CCF" w:rsidRDefault="007E5DA4" w14:paraId="6D7C1988" w14:textId="46C0C058">
            <w:r>
              <w:t>No</w:t>
            </w:r>
          </w:p>
        </w:tc>
        <w:tc>
          <w:tcPr>
            <w:tcW w:w="1202" w:type="dxa"/>
          </w:tcPr>
          <w:p w:rsidR="00F02CCF" w:rsidP="00F02CCF" w:rsidRDefault="00F02CCF" w14:paraId="4CEC68D2" w14:textId="65BD0503">
            <w:r>
              <w:t>8</w:t>
            </w:r>
          </w:p>
        </w:tc>
        <w:tc>
          <w:tcPr>
            <w:tcW w:w="1843" w:type="dxa"/>
          </w:tcPr>
          <w:p w:rsidR="00F02CCF" w:rsidP="00F02CCF" w:rsidRDefault="00F02CCF" w14:paraId="247E2837" w14:textId="1F7620B4">
            <w:r>
              <w:t>8.5</w:t>
            </w:r>
          </w:p>
        </w:tc>
        <w:tc>
          <w:tcPr>
            <w:tcW w:w="1967" w:type="dxa"/>
          </w:tcPr>
          <w:p w:rsidR="00F02CCF" w:rsidP="00F02CCF" w:rsidRDefault="00F02CCF" w14:paraId="16D99D5A" w14:textId="11D1605A">
            <w:r>
              <w:t>0.5</w:t>
            </w:r>
          </w:p>
        </w:tc>
      </w:tr>
      <w:tr w:rsidR="00F02CCF" w:rsidTr="00D23C28" w14:paraId="559D7330" w14:textId="77777777">
        <w:tc>
          <w:tcPr>
            <w:tcW w:w="1535" w:type="dxa"/>
          </w:tcPr>
          <w:p w:rsidR="00F02CCF" w:rsidP="00F02CCF" w:rsidRDefault="00F02CCF" w14:paraId="4C683850" w14:textId="314D4CEF">
            <w:r>
              <w:t>FR1</w:t>
            </w:r>
          </w:p>
        </w:tc>
        <w:tc>
          <w:tcPr>
            <w:tcW w:w="1578" w:type="dxa"/>
          </w:tcPr>
          <w:p w:rsidR="00F02CCF" w:rsidP="00F02CCF" w:rsidRDefault="007E5DA4" w14:paraId="5545350B" w14:textId="66EB0B6C">
            <w:r>
              <w:t>No</w:t>
            </w:r>
          </w:p>
        </w:tc>
        <w:tc>
          <w:tcPr>
            <w:tcW w:w="1492" w:type="dxa"/>
          </w:tcPr>
          <w:p w:rsidR="00F02CCF" w:rsidP="00F02CCF" w:rsidRDefault="00F02CCF" w14:paraId="5B10DAFC" w14:textId="2D83F476">
            <w:r>
              <w:t>Yes</w:t>
            </w:r>
          </w:p>
        </w:tc>
        <w:tc>
          <w:tcPr>
            <w:tcW w:w="1202" w:type="dxa"/>
          </w:tcPr>
          <w:p w:rsidR="00F02CCF" w:rsidP="00F02CCF" w:rsidRDefault="0068722A" w14:paraId="30ADD648" w14:textId="69696A3D">
            <w:r>
              <w:t>CP</w:t>
            </w:r>
          </w:p>
        </w:tc>
        <w:tc>
          <w:tcPr>
            <w:tcW w:w="1843" w:type="dxa"/>
          </w:tcPr>
          <w:p w:rsidR="00F02CCF" w:rsidP="00F02CCF" w:rsidRDefault="00ED2E04" w14:paraId="18024EBE" w14:textId="5E73A16D">
            <w:r>
              <w:t>CP</w:t>
            </w:r>
            <w:r w:rsidR="00003A59">
              <w:t>+1.6</w:t>
            </w:r>
          </w:p>
        </w:tc>
        <w:tc>
          <w:tcPr>
            <w:tcW w:w="1967" w:type="dxa"/>
          </w:tcPr>
          <w:p w:rsidR="00F02CCF" w:rsidP="00F02CCF" w:rsidRDefault="00F02CCF" w14:paraId="2B93868C" w14:textId="174FFB43">
            <w:r>
              <w:t>1.6</w:t>
            </w:r>
          </w:p>
        </w:tc>
      </w:tr>
      <w:tr w:rsidR="00F02CCF" w:rsidTr="00D23C28" w14:paraId="0A33B89C" w14:textId="77777777">
        <w:tc>
          <w:tcPr>
            <w:tcW w:w="1535" w:type="dxa"/>
          </w:tcPr>
          <w:p w:rsidR="00F02CCF" w:rsidP="00F02CCF" w:rsidRDefault="00F02CCF" w14:paraId="51768ED1" w14:textId="7266E924">
            <w:r>
              <w:t>FR2</w:t>
            </w:r>
          </w:p>
        </w:tc>
        <w:tc>
          <w:tcPr>
            <w:tcW w:w="1578" w:type="dxa"/>
          </w:tcPr>
          <w:p w:rsidR="00F02CCF" w:rsidP="00F02CCF" w:rsidRDefault="007E5DA4" w14:paraId="4C51B682" w14:textId="2A4C06AD">
            <w:r>
              <w:t>No</w:t>
            </w:r>
          </w:p>
        </w:tc>
        <w:tc>
          <w:tcPr>
            <w:tcW w:w="1492" w:type="dxa"/>
          </w:tcPr>
          <w:p w:rsidR="00F02CCF" w:rsidP="00F02CCF" w:rsidRDefault="00F02CCF" w14:paraId="75D36952" w14:textId="4EEF8567">
            <w:r>
              <w:t>Yes</w:t>
            </w:r>
          </w:p>
        </w:tc>
        <w:tc>
          <w:tcPr>
            <w:tcW w:w="1202" w:type="dxa"/>
          </w:tcPr>
          <w:p w:rsidRPr="00DC5C03" w:rsidR="00F02CCF" w:rsidP="00F02CCF" w:rsidRDefault="00ED2E04" w14:paraId="4A7C75A9" w14:textId="25C33A31">
            <w:r w:rsidRPr="00DC5C03">
              <w:t>CP</w:t>
            </w:r>
          </w:p>
        </w:tc>
        <w:tc>
          <w:tcPr>
            <w:tcW w:w="1843" w:type="dxa"/>
          </w:tcPr>
          <w:p w:rsidRPr="00DC5C03" w:rsidR="00F02CCF" w:rsidP="00F02CCF" w:rsidRDefault="00003A59" w14:paraId="23BAAC70" w14:textId="59D2452E">
            <w:r w:rsidRPr="00DC5C03">
              <w:t>CP</w:t>
            </w:r>
            <w:r w:rsidRPr="00DC5C03" w:rsidR="006358D8">
              <w:t>+0.5</w:t>
            </w:r>
          </w:p>
        </w:tc>
        <w:tc>
          <w:tcPr>
            <w:tcW w:w="1967" w:type="dxa"/>
          </w:tcPr>
          <w:p w:rsidRPr="00DC5C03" w:rsidR="00F02CCF" w:rsidP="00F02CCF" w:rsidRDefault="00F02CCF" w14:paraId="4B760892" w14:textId="799C9A2B">
            <w:r w:rsidRPr="00DC5C03">
              <w:t>0.5</w:t>
            </w:r>
          </w:p>
        </w:tc>
      </w:tr>
      <w:tr w:rsidR="00F02CCF" w:rsidTr="00D23C28" w14:paraId="655D9E76" w14:textId="77777777">
        <w:tc>
          <w:tcPr>
            <w:tcW w:w="1535" w:type="dxa"/>
          </w:tcPr>
          <w:p w:rsidR="00F02CCF" w:rsidP="00F02CCF" w:rsidRDefault="00F02CCF" w14:paraId="2752B3F0" w14:textId="0E82F0DA">
            <w:r>
              <w:t>FR1</w:t>
            </w:r>
          </w:p>
        </w:tc>
        <w:tc>
          <w:tcPr>
            <w:tcW w:w="1578" w:type="dxa"/>
          </w:tcPr>
          <w:p w:rsidR="00F02CCF" w:rsidP="00F02CCF" w:rsidRDefault="007E5DA4" w14:paraId="2ACDB736" w14:textId="0E357962">
            <w:r>
              <w:t>No</w:t>
            </w:r>
          </w:p>
        </w:tc>
        <w:tc>
          <w:tcPr>
            <w:tcW w:w="1492" w:type="dxa"/>
          </w:tcPr>
          <w:p w:rsidR="00F02CCF" w:rsidP="00F02CCF" w:rsidRDefault="007E5DA4" w14:paraId="30FA4EDC" w14:textId="713DF33C">
            <w:r>
              <w:t>No</w:t>
            </w:r>
          </w:p>
        </w:tc>
        <w:tc>
          <w:tcPr>
            <w:tcW w:w="1202" w:type="dxa"/>
          </w:tcPr>
          <w:p w:rsidRPr="00DC5C03" w:rsidR="00F02CCF" w:rsidP="00F02CCF" w:rsidRDefault="00ED2E04" w14:paraId="0DB02943" w14:textId="7CA128EC">
            <w:r w:rsidRPr="00DC5C03">
              <w:t>CP</w:t>
            </w:r>
          </w:p>
        </w:tc>
        <w:tc>
          <w:tcPr>
            <w:tcW w:w="1843" w:type="dxa"/>
          </w:tcPr>
          <w:p w:rsidRPr="00DC5C03" w:rsidR="00F02CCF" w:rsidP="00F02CCF" w:rsidRDefault="00DC5C03" w14:paraId="3A2BB2ED" w14:textId="09BACA92">
            <w:r>
              <w:t>Pending</w:t>
            </w:r>
            <w:r w:rsidR="00D23C28">
              <w:t xml:space="preserve"> agreement</w:t>
            </w:r>
          </w:p>
        </w:tc>
        <w:tc>
          <w:tcPr>
            <w:tcW w:w="1967" w:type="dxa"/>
          </w:tcPr>
          <w:p w:rsidRPr="00DC5C03" w:rsidR="00F02CCF" w:rsidP="00F02CCF" w:rsidRDefault="00D23C28" w14:paraId="397C01CB" w14:textId="686D285D">
            <w:r>
              <w:t>Pending agreement</w:t>
            </w:r>
          </w:p>
        </w:tc>
      </w:tr>
      <w:tr w:rsidR="00F02CCF" w:rsidTr="00D23C28" w14:paraId="5640D01A" w14:textId="77777777">
        <w:tc>
          <w:tcPr>
            <w:tcW w:w="1535" w:type="dxa"/>
          </w:tcPr>
          <w:p w:rsidR="00F02CCF" w:rsidP="00F02CCF" w:rsidRDefault="00F02CCF" w14:paraId="66211BFF" w14:textId="490BF1D7">
            <w:r>
              <w:t>FR2</w:t>
            </w:r>
          </w:p>
        </w:tc>
        <w:tc>
          <w:tcPr>
            <w:tcW w:w="1578" w:type="dxa"/>
          </w:tcPr>
          <w:p w:rsidR="00F02CCF" w:rsidP="00F02CCF" w:rsidRDefault="007E5DA4" w14:paraId="1F3BF761" w14:textId="7AA20B2C">
            <w:r>
              <w:t>No</w:t>
            </w:r>
          </w:p>
        </w:tc>
        <w:tc>
          <w:tcPr>
            <w:tcW w:w="1492" w:type="dxa"/>
          </w:tcPr>
          <w:p w:rsidR="00F02CCF" w:rsidP="00F02CCF" w:rsidRDefault="007E5DA4" w14:paraId="5A8E13BC" w14:textId="7191099E">
            <w:r>
              <w:t>No</w:t>
            </w:r>
          </w:p>
        </w:tc>
        <w:tc>
          <w:tcPr>
            <w:tcW w:w="1202" w:type="dxa"/>
          </w:tcPr>
          <w:p w:rsidRPr="00DC5C03" w:rsidR="00F02CCF" w:rsidP="00F02CCF" w:rsidRDefault="00ED2E04" w14:paraId="179808CA" w14:textId="3F877E9F">
            <w:r w:rsidRPr="00DC5C03">
              <w:t>CP</w:t>
            </w:r>
          </w:p>
        </w:tc>
        <w:tc>
          <w:tcPr>
            <w:tcW w:w="1843" w:type="dxa"/>
          </w:tcPr>
          <w:p w:rsidRPr="00DC5C03" w:rsidR="00F02CCF" w:rsidP="00F02CCF" w:rsidRDefault="00D23C28" w14:paraId="3E95D9AA" w14:textId="251A90AE">
            <w:r>
              <w:t>Pending agreement</w:t>
            </w:r>
          </w:p>
        </w:tc>
        <w:tc>
          <w:tcPr>
            <w:tcW w:w="1967" w:type="dxa"/>
          </w:tcPr>
          <w:p w:rsidRPr="00DC5C03" w:rsidR="00F02CCF" w:rsidP="00F02CCF" w:rsidRDefault="00D23C28" w14:paraId="15CC3603" w14:textId="5F89B864">
            <w:r>
              <w:t>Pending agreement</w:t>
            </w:r>
          </w:p>
        </w:tc>
      </w:tr>
    </w:tbl>
    <w:p w:rsidR="008E2671" w:rsidP="0011476C" w:rsidRDefault="008E2671" w14:paraId="71D3A391" w14:textId="77777777"/>
    <w:p w:rsidR="00B439E6" w:rsidP="009E1432" w:rsidRDefault="009E1432" w14:paraId="275783A9" w14:textId="2E29BE48">
      <w:pPr>
        <w:pStyle w:val="RAN4observation0"/>
      </w:pPr>
      <w:bookmarkStart w:name="_Toc142571794" w:id="10"/>
      <w:r>
        <w:t>A</w:t>
      </w:r>
      <w:r w:rsidR="00C75085">
        <w:t xml:space="preserve">lthough MRTD has been defined for all scenarios under consideration, MTTD still has not been defined when a UE </w:t>
      </w:r>
      <w:r w:rsidR="002F0A0D">
        <w:t>does not support</w:t>
      </w:r>
      <w:r w:rsidR="00C75085">
        <w:t xml:space="preserve"> RTD&gt;CP and </w:t>
      </w:r>
      <w:r w:rsidR="002F0A0D">
        <w:t>as well does not support STxMP.</w:t>
      </w:r>
      <w:bookmarkEnd w:id="10"/>
    </w:p>
    <w:p w:rsidR="00412B90" w:rsidP="00412B90" w:rsidRDefault="002D0E45" w14:paraId="0AE3FC3A" w14:textId="0586AC09">
      <w:r>
        <w:t>I</w:t>
      </w:r>
      <w:r w:rsidR="00412B90">
        <w:t xml:space="preserve">n the second last </w:t>
      </w:r>
      <w:r w:rsidR="006D4188">
        <w:t xml:space="preserve">RAN4 </w:t>
      </w:r>
      <w:r w:rsidR="00412B90">
        <w:t xml:space="preserve">meeting </w:t>
      </w:r>
      <w:r w:rsidRPr="00887CDC" w:rsidR="00412B90">
        <w:rPr>
          <w:lang w:val="en-GB"/>
        </w:rPr>
        <w:t>RAN4#106</w:t>
      </w:r>
      <w:r w:rsidR="00412B90">
        <w:rPr>
          <w:lang w:val="en-GB"/>
        </w:rPr>
        <w:t>bis-e</w:t>
      </w:r>
      <w:r w:rsidR="002D61AD">
        <w:rPr>
          <w:lang w:val="en-GB"/>
        </w:rPr>
        <w:t xml:space="preserve"> </w:t>
      </w:r>
      <w:r w:rsidR="002D61AD">
        <w:rPr>
          <w:lang w:val="en-GB"/>
        </w:rPr>
        <w:fldChar w:fldCharType="begin"/>
      </w:r>
      <w:r w:rsidR="002D61AD">
        <w:rPr>
          <w:lang w:val="en-GB"/>
        </w:rPr>
        <w:instrText xml:space="preserve"> REF _Ref141953578 \r \h </w:instrText>
      </w:r>
      <w:r w:rsidR="002D61AD">
        <w:rPr>
          <w:lang w:val="en-GB"/>
        </w:rPr>
      </w:r>
      <w:r w:rsidR="002D61AD">
        <w:rPr>
          <w:lang w:val="en-GB"/>
        </w:rPr>
        <w:fldChar w:fldCharType="separate"/>
      </w:r>
      <w:r w:rsidR="002D61AD">
        <w:rPr>
          <w:lang w:val="en-GB"/>
        </w:rPr>
        <w:t>[8]</w:t>
      </w:r>
      <w:r w:rsidR="002D61AD">
        <w:rPr>
          <w:lang w:val="en-GB"/>
        </w:rPr>
        <w:fldChar w:fldCharType="end"/>
      </w:r>
      <w:r w:rsidR="00412B90">
        <w:t xml:space="preserve">, the following issue was </w:t>
      </w:r>
      <w:r>
        <w:t xml:space="preserve">also </w:t>
      </w:r>
      <w:r w:rsidR="00412B90">
        <w:t>discussed:</w:t>
      </w:r>
    </w:p>
    <w:tbl>
      <w:tblPr>
        <w:tblStyle w:val="TableGrid"/>
        <w:tblW w:w="0" w:type="auto"/>
        <w:jc w:val="center"/>
        <w:tblLook w:val="04A0" w:firstRow="1" w:lastRow="0" w:firstColumn="1" w:lastColumn="0" w:noHBand="0" w:noVBand="1"/>
      </w:tblPr>
      <w:tblGrid>
        <w:gridCol w:w="9000"/>
      </w:tblGrid>
      <w:tr w:rsidRPr="008C39F7" w:rsidR="00412B90" w:rsidTr="00CD7D3D" w14:paraId="6F29F2D0" w14:textId="77777777">
        <w:trPr>
          <w:jc w:val="center"/>
        </w:trPr>
        <w:tc>
          <w:tcPr>
            <w:tcW w:w="9000" w:type="dxa"/>
          </w:tcPr>
          <w:p w:rsidRPr="00252EE5" w:rsidR="00ED21F6" w:rsidP="00ED21F6" w:rsidRDefault="00ED21F6" w14:paraId="01177E40" w14:textId="77777777">
            <w:pPr>
              <w:rPr>
                <w:b/>
                <w:u w:val="single"/>
                <w:lang w:eastAsia="ko-KR"/>
              </w:rPr>
            </w:pPr>
            <w:r w:rsidRPr="00252EE5">
              <w:rPr>
                <w:b/>
                <w:u w:val="single"/>
                <w:lang w:eastAsia="ko-KR"/>
              </w:rPr>
              <w:t>Issue 2-1-1: What is the assumption on M1/M2 for MTTD for UE not capable of supporting RTD&gt;CP?</w:t>
            </w:r>
          </w:p>
          <w:p w:rsidRPr="001923D1" w:rsidR="00ED21F6" w:rsidP="00ED21F6" w:rsidRDefault="00ED21F6" w14:paraId="7D530914" w14:textId="77777777">
            <w:pPr>
              <w:pStyle w:val="ListParagraph"/>
              <w:numPr>
                <w:ilvl w:val="0"/>
                <w:numId w:val="28"/>
              </w:numPr>
              <w:spacing w:after="120" w:line="259" w:lineRule="auto"/>
              <w:contextualSpacing w:val="0"/>
              <w:rPr>
                <w:rFonts w:eastAsia="SimSun"/>
                <w:lang w:eastAsia="zh-CN"/>
              </w:rPr>
            </w:pPr>
            <w:r w:rsidRPr="001923D1">
              <w:rPr>
                <w:rFonts w:eastAsia="SimSun"/>
                <w:lang w:eastAsia="zh-CN"/>
              </w:rPr>
              <w:t>Proposals:</w:t>
            </w:r>
          </w:p>
          <w:p w:rsidRPr="001923D1" w:rsidR="00ED21F6" w:rsidP="00ED21F6" w:rsidRDefault="00ED21F6" w14:paraId="75904E6E" w14:textId="77777777">
            <w:pPr>
              <w:pStyle w:val="ListParagraph"/>
              <w:numPr>
                <w:ilvl w:val="1"/>
                <w:numId w:val="28"/>
              </w:numPr>
              <w:overflowPunct w:val="0"/>
              <w:autoSpaceDE w:val="0"/>
              <w:autoSpaceDN w:val="0"/>
              <w:adjustRightInd w:val="0"/>
              <w:spacing w:after="120" w:line="252" w:lineRule="auto"/>
              <w:contextualSpacing w:val="0"/>
              <w:rPr>
                <w:rFonts w:eastAsia="SimSun"/>
                <w:lang w:eastAsia="zh-CN"/>
              </w:rPr>
            </w:pPr>
            <w:r w:rsidRPr="001923D1">
              <w:rPr>
                <w:u w:val="single"/>
                <w:lang w:eastAsia="ja-JP"/>
              </w:rPr>
              <w:t>MTTD</w:t>
            </w:r>
            <w:r w:rsidRPr="001923D1">
              <w:rPr>
                <w:u w:val="single"/>
                <w:lang w:eastAsia="ko-KR"/>
              </w:rPr>
              <w:t xml:space="preserve"> for UE not capable of supporting RTD &gt; CP</w:t>
            </w:r>
          </w:p>
          <w:p w:rsidRPr="001923D1" w:rsidR="00ED21F6" w:rsidP="00ED21F6" w:rsidRDefault="00ED21F6" w14:paraId="3C1DDB9B" w14:textId="77777777">
            <w:pPr>
              <w:pStyle w:val="ListParagraph"/>
              <w:numPr>
                <w:ilvl w:val="1"/>
                <w:numId w:val="27"/>
              </w:numPr>
              <w:spacing w:after="120"/>
              <w:ind w:left="1656"/>
              <w:contextualSpacing w:val="0"/>
              <w:rPr>
                <w:rFonts w:eastAsia="SimSun"/>
                <w:lang w:eastAsia="zh-CN"/>
              </w:rPr>
            </w:pPr>
            <w:r w:rsidRPr="001923D1">
              <w:rPr>
                <w:rFonts w:eastAsiaTheme="minorEastAsia"/>
                <w:iCs/>
                <w:lang w:eastAsia="zh-CN"/>
              </w:rPr>
              <w:t>Option</w:t>
            </w:r>
            <w:r w:rsidRPr="001923D1">
              <w:rPr>
                <w:rFonts w:eastAsia="SimSun"/>
                <w:lang w:eastAsia="zh-CN"/>
              </w:rPr>
              <w:t xml:space="preserve"> 1: (MediaTek)</w:t>
            </w:r>
          </w:p>
          <w:p w:rsidRPr="001923D1" w:rsidR="00ED21F6" w:rsidP="00ED21F6" w:rsidRDefault="00ED21F6" w14:paraId="607E96B5" w14:textId="77777777">
            <w:pPr>
              <w:pStyle w:val="ListParagraph"/>
              <w:numPr>
                <w:ilvl w:val="2"/>
                <w:numId w:val="27"/>
              </w:numPr>
              <w:spacing w:after="120"/>
              <w:ind w:left="2376"/>
              <w:contextualSpacing w:val="0"/>
              <w:rPr>
                <w:rFonts w:eastAsia="SimSun"/>
                <w:lang w:eastAsia="zh-CN"/>
              </w:rPr>
            </w:pPr>
            <w:r w:rsidRPr="001923D1">
              <w:rPr>
                <w:bCs/>
              </w:rPr>
              <w:t>The MTTD between multiple TRPs can be defined as (CP + M1) for FR1 and (CP + M2) for FR2, M1=0 and M2=0</w:t>
            </w:r>
          </w:p>
          <w:p w:rsidRPr="001923D1" w:rsidR="00ED21F6" w:rsidP="00ED21F6" w:rsidRDefault="00ED21F6" w14:paraId="73688FF1" w14:textId="77777777">
            <w:pPr>
              <w:pStyle w:val="ListParagraph"/>
              <w:numPr>
                <w:ilvl w:val="1"/>
                <w:numId w:val="27"/>
              </w:numPr>
              <w:spacing w:after="120"/>
              <w:ind w:left="1656"/>
              <w:contextualSpacing w:val="0"/>
              <w:rPr>
                <w:rFonts w:eastAsia="SimSun"/>
                <w:lang w:eastAsia="zh-CN"/>
              </w:rPr>
            </w:pPr>
            <w:r w:rsidRPr="001923D1">
              <w:rPr>
                <w:rFonts w:eastAsiaTheme="minorEastAsia"/>
                <w:iCs/>
                <w:lang w:eastAsia="zh-CN"/>
              </w:rPr>
              <w:t>Option</w:t>
            </w:r>
            <w:r w:rsidRPr="001923D1">
              <w:rPr>
                <w:rFonts w:eastAsia="SimSun"/>
                <w:lang w:eastAsia="zh-CN"/>
              </w:rPr>
              <w:t xml:space="preserve"> 2: (Nokia, Samsung, Xiaomi, ZTE, Huawei, QC, Ericsson, vivo, Apple)</w:t>
            </w:r>
          </w:p>
          <w:p w:rsidRPr="001923D1" w:rsidR="00ED21F6" w:rsidP="00ED21F6" w:rsidRDefault="00ED21F6" w14:paraId="0D6709DD" w14:textId="77777777">
            <w:pPr>
              <w:pStyle w:val="ListParagraph"/>
              <w:numPr>
                <w:ilvl w:val="2"/>
                <w:numId w:val="27"/>
              </w:numPr>
              <w:spacing w:after="120"/>
              <w:ind w:left="2376"/>
              <w:contextualSpacing w:val="0"/>
              <w:rPr>
                <w:lang w:eastAsia="ja-JP"/>
              </w:rPr>
            </w:pPr>
            <w:r w:rsidRPr="001923D1">
              <w:rPr>
                <w:lang w:eastAsia="zh-CN"/>
              </w:rPr>
              <w:t xml:space="preserve">If UE </w:t>
            </w:r>
            <w:r w:rsidRPr="001923D1">
              <w:rPr>
                <w:bCs/>
              </w:rPr>
              <w:t>supports</w:t>
            </w:r>
            <w:r w:rsidRPr="001923D1">
              <w:rPr>
                <w:lang w:eastAsia="zh-CN"/>
              </w:rPr>
              <w:t xml:space="preserve"> sTxMP</w:t>
            </w:r>
          </w:p>
          <w:p w:rsidRPr="001923D1" w:rsidR="00ED21F6" w:rsidP="00ED21F6" w:rsidRDefault="00ED21F6" w14:paraId="44F219C2" w14:textId="77777777">
            <w:pPr>
              <w:pStyle w:val="ListParagraph"/>
              <w:numPr>
                <w:ilvl w:val="3"/>
                <w:numId w:val="27"/>
              </w:numPr>
              <w:overflowPunct w:val="0"/>
              <w:autoSpaceDE w:val="0"/>
              <w:autoSpaceDN w:val="0"/>
              <w:spacing w:after="120" w:line="252" w:lineRule="auto"/>
              <w:ind w:left="3096"/>
              <w:contextualSpacing w:val="0"/>
              <w:rPr>
                <w:i/>
                <w:iCs/>
                <w:lang w:eastAsia="zh-CN"/>
              </w:rPr>
            </w:pPr>
            <w:r w:rsidRPr="001923D1">
              <w:t xml:space="preserve">The MTTD between multiple TRPs can be defined as (CP + M1) for FR1 and (CP + M2) for FR2, M1=1.6us and M2=0.5 us </w:t>
            </w:r>
          </w:p>
          <w:p w:rsidRPr="001923D1" w:rsidR="00ED21F6" w:rsidP="00ED21F6" w:rsidRDefault="00ED21F6" w14:paraId="16D30357" w14:textId="77777777">
            <w:pPr>
              <w:pStyle w:val="ListParagraph"/>
              <w:numPr>
                <w:ilvl w:val="2"/>
                <w:numId w:val="27"/>
              </w:numPr>
              <w:spacing w:after="120"/>
              <w:ind w:left="2376"/>
              <w:contextualSpacing w:val="0"/>
              <w:rPr>
                <w:lang w:eastAsia="zh-CN"/>
              </w:rPr>
            </w:pPr>
            <w:r w:rsidRPr="001923D1">
              <w:rPr>
                <w:lang w:eastAsia="zh-CN"/>
              </w:rPr>
              <w:t>If UE doesn’t support STxMP</w:t>
            </w:r>
          </w:p>
          <w:p w:rsidR="00ED21F6" w:rsidP="00ED21F6" w:rsidRDefault="00ED21F6" w14:paraId="06DBF920" w14:textId="77777777">
            <w:pPr>
              <w:pStyle w:val="ListParagraph"/>
              <w:numPr>
                <w:ilvl w:val="3"/>
                <w:numId w:val="27"/>
              </w:numPr>
              <w:overflowPunct w:val="0"/>
              <w:autoSpaceDE w:val="0"/>
              <w:autoSpaceDN w:val="0"/>
              <w:spacing w:after="120" w:line="252" w:lineRule="auto"/>
              <w:ind w:left="3096"/>
              <w:contextualSpacing w:val="0"/>
              <w:rPr>
                <w:color w:val="000000"/>
              </w:rPr>
            </w:pPr>
            <w:r w:rsidRPr="001923D1">
              <w:rPr>
                <w:color w:val="000000"/>
              </w:rPr>
              <w:t xml:space="preserve">Wait </w:t>
            </w:r>
            <w:r w:rsidRPr="001923D1">
              <w:t>for</w:t>
            </w:r>
            <w:r w:rsidRPr="001923D1">
              <w:rPr>
                <w:color w:val="000000"/>
              </w:rPr>
              <w:t xml:space="preserve"> RAN1 further progress for gap/scheduling restriction</w:t>
            </w:r>
          </w:p>
          <w:p w:rsidRPr="00ED21F6" w:rsidR="00412B90" w:rsidP="00ED21F6" w:rsidRDefault="00ED21F6" w14:paraId="2E6B8DC1" w14:textId="1C2D09C1">
            <w:pPr>
              <w:pStyle w:val="ListParagraph"/>
              <w:numPr>
                <w:ilvl w:val="3"/>
                <w:numId w:val="27"/>
              </w:numPr>
              <w:overflowPunct w:val="0"/>
              <w:autoSpaceDE w:val="0"/>
              <w:autoSpaceDN w:val="0"/>
              <w:spacing w:after="120" w:line="252" w:lineRule="auto"/>
              <w:ind w:left="3096"/>
              <w:contextualSpacing w:val="0"/>
              <w:rPr>
                <w:color w:val="000000"/>
              </w:rPr>
            </w:pPr>
            <w:r w:rsidRPr="00ED21F6">
              <w:rPr>
                <w:color w:val="000000"/>
              </w:rPr>
              <w:t>No MTTD requirements for this case.</w:t>
            </w:r>
          </w:p>
        </w:tc>
      </w:tr>
    </w:tbl>
    <w:p w:rsidR="007D2EFF" w:rsidP="00412B90" w:rsidRDefault="007D2EFF" w14:paraId="664C5543" w14:textId="77777777"/>
    <w:p w:rsidRPr="0076108B" w:rsidR="00AD3D5D" w:rsidP="00AD3D5D" w:rsidRDefault="00F45D68" w14:paraId="4C875FF8" w14:textId="36C0B3EA">
      <w:r>
        <w:t xml:space="preserve">When a UE does not support RTD&gt;CP and does not support STxMP, we see this issue very related to the overlapping UL transmissions discussed below, for which RAN1 </w:t>
      </w:r>
      <w:r w:rsidR="00AD3D5D">
        <w:t xml:space="preserve">has progressed </w:t>
      </w:r>
      <w:r w:rsidR="00FB32A7">
        <w:t>making the</w:t>
      </w:r>
      <w:r w:rsidRPr="008B5885" w:rsidR="00AD3D5D">
        <w:t xml:space="preserve"> following agreement in</w:t>
      </w:r>
      <w:r w:rsidR="00AD3D5D">
        <w:t xml:space="preserve"> the last RAN1 meeting</w:t>
      </w:r>
      <w:r w:rsidRPr="008B5885" w:rsidR="00AD3D5D">
        <w:t xml:space="preserve"> RAN1#113</w:t>
      </w:r>
      <w:r w:rsidR="00AD3D5D">
        <w:t>:</w:t>
      </w:r>
    </w:p>
    <w:tbl>
      <w:tblPr>
        <w:tblStyle w:val="TableGrid"/>
        <w:tblW w:w="0" w:type="auto"/>
        <w:jc w:val="center"/>
        <w:tblLook w:val="04A0" w:firstRow="1" w:lastRow="0" w:firstColumn="1" w:lastColumn="0" w:noHBand="0" w:noVBand="1"/>
      </w:tblPr>
      <w:tblGrid>
        <w:gridCol w:w="9000"/>
      </w:tblGrid>
      <w:tr w:rsidRPr="008C39F7" w:rsidR="00AD3D5D" w:rsidTr="002D61AD" w14:paraId="1C47128D" w14:textId="77777777">
        <w:trPr>
          <w:jc w:val="center"/>
        </w:trPr>
        <w:tc>
          <w:tcPr>
            <w:tcW w:w="9000" w:type="dxa"/>
          </w:tcPr>
          <w:p w:rsidRPr="00FC3F7C" w:rsidR="00AD3D5D" w:rsidP="002D61AD" w:rsidRDefault="00AD3D5D" w14:paraId="00798FA1" w14:textId="77777777">
            <w:pPr>
              <w:rPr>
                <w:b/>
                <w:bCs/>
                <w:highlight w:val="green"/>
                <w:lang w:eastAsia="x-none"/>
              </w:rPr>
            </w:pPr>
            <w:r w:rsidRPr="00FC3F7C">
              <w:rPr>
                <w:b/>
                <w:bCs/>
                <w:highlight w:val="green"/>
                <w:lang w:eastAsia="x-none"/>
              </w:rPr>
              <w:t>Agreement</w:t>
            </w:r>
          </w:p>
          <w:p w:rsidRPr="00EF1ABE" w:rsidR="00AD3D5D" w:rsidP="002D61AD" w:rsidRDefault="00AD3D5D" w14:paraId="5287C17E" w14:textId="77777777">
            <w:pPr>
              <w:pStyle w:val="NormalWeb"/>
              <w:spacing w:before="0" w:beforeAutospacing="0" w:after="0" w:afterAutospacing="0"/>
              <w:rPr>
                <w:rFonts w:ascii="Times" w:hAnsi="Times" w:eastAsia="Batang"/>
                <w:color w:val="000000"/>
                <w:kern w:val="24"/>
                <w:sz w:val="20"/>
                <w:szCs w:val="20"/>
                <w:lang w:val="en-GB" w:eastAsia="fr-FR"/>
              </w:rPr>
            </w:pPr>
            <w:r w:rsidRPr="00EF1ABE">
              <w:rPr>
                <w:rFonts w:ascii="Times" w:hAnsi="Times" w:eastAsia="Batang"/>
                <w:color w:val="000000"/>
                <w:kern w:val="24"/>
                <w:sz w:val="20"/>
                <w:szCs w:val="20"/>
                <w:lang w:val="en-GB" w:eastAsia="fr-FR"/>
              </w:rPr>
              <w:t>For multi-DCI based Multi-TRP operation with two TA enhancement, for the case when the UE does not support UL STxMP transmission,</w:t>
            </w:r>
          </w:p>
          <w:p w:rsidRPr="00EF1ABE" w:rsidR="00AD3D5D" w:rsidP="002D61AD" w:rsidRDefault="00AD3D5D" w14:paraId="3D16ECD8" w14:textId="77777777">
            <w:pPr>
              <w:pStyle w:val="NormalWeb"/>
              <w:numPr>
                <w:ilvl w:val="0"/>
                <w:numId w:val="27"/>
              </w:numPr>
              <w:spacing w:before="0" w:beforeAutospacing="0" w:after="0" w:afterAutospacing="0"/>
              <w:jc w:val="both"/>
              <w:rPr>
                <w:rFonts w:ascii="Times" w:hAnsi="Times" w:eastAsia="Batang"/>
                <w:color w:val="000000"/>
                <w:kern w:val="24"/>
                <w:sz w:val="20"/>
                <w:szCs w:val="20"/>
                <w:lang w:val="en-GB" w:eastAsia="fr-FR"/>
              </w:rPr>
            </w:pPr>
            <w:r w:rsidRPr="00EF1ABE">
              <w:rPr>
                <w:rFonts w:ascii="Times" w:hAnsi="Times" w:eastAsia="Batang"/>
                <w:color w:val="000000"/>
                <w:kern w:val="24"/>
                <w:sz w:val="20"/>
                <w:szCs w:val="20"/>
                <w:lang w:val="en-GB" w:eastAsia="fr-FR"/>
              </w:rPr>
              <w:t>for the baseline feature, the UE does not expect the two UL transmissions to overlap (i.e., scheduling restriction is applied to avoid overlap between the two UL transmissions)</w:t>
            </w:r>
          </w:p>
          <w:p w:rsidRPr="00EF1ABE" w:rsidR="00AD3D5D" w:rsidP="002D61AD" w:rsidRDefault="00AD3D5D" w14:paraId="3388F941" w14:textId="77777777">
            <w:pPr>
              <w:pStyle w:val="NormalWeb"/>
              <w:numPr>
                <w:ilvl w:val="0"/>
                <w:numId w:val="27"/>
              </w:numPr>
              <w:spacing w:before="0" w:beforeAutospacing="0" w:after="0" w:afterAutospacing="0"/>
              <w:jc w:val="both"/>
              <w:rPr>
                <w:rFonts w:ascii="Times" w:hAnsi="Times" w:eastAsia="Batang"/>
                <w:color w:val="000000"/>
                <w:kern w:val="24"/>
                <w:sz w:val="20"/>
                <w:szCs w:val="20"/>
                <w:lang w:val="en-GB" w:eastAsia="fr-FR"/>
              </w:rPr>
            </w:pPr>
            <w:r w:rsidRPr="00EF1ABE">
              <w:rPr>
                <w:rFonts w:ascii="Times" w:hAnsi="Times" w:eastAsia="Batang"/>
                <w:color w:val="000000"/>
                <w:kern w:val="24"/>
                <w:sz w:val="20"/>
                <w:szCs w:val="20"/>
                <w:lang w:val="en-GB" w:eastAsia="fr-FR"/>
              </w:rPr>
              <w:t>as an optional feature, the overlapping duration of the later of the two UL transmissions is reduced.</w:t>
            </w:r>
          </w:p>
          <w:p w:rsidR="00AD3D5D" w:rsidP="002D61AD" w:rsidRDefault="00AD3D5D" w14:paraId="28CF03D6" w14:textId="77777777">
            <w:pPr>
              <w:pStyle w:val="NormalWeb"/>
              <w:numPr>
                <w:ilvl w:val="1"/>
                <w:numId w:val="27"/>
              </w:numPr>
              <w:spacing w:before="0" w:beforeAutospacing="0" w:after="0" w:afterAutospacing="0"/>
              <w:jc w:val="both"/>
              <w:rPr>
                <w:rFonts w:ascii="Times" w:hAnsi="Times" w:eastAsia="Batang"/>
                <w:color w:val="000000"/>
                <w:kern w:val="24"/>
                <w:sz w:val="20"/>
                <w:szCs w:val="20"/>
                <w:lang w:val="en-GB" w:eastAsia="fr-FR"/>
              </w:rPr>
            </w:pPr>
            <w:r w:rsidRPr="00EF1ABE">
              <w:rPr>
                <w:rFonts w:ascii="Times" w:hAnsi="Times" w:eastAsia="Batang"/>
                <w:color w:val="000000"/>
                <w:kern w:val="24"/>
                <w:sz w:val="20"/>
                <w:szCs w:val="20"/>
                <w:lang w:val="en-GB" w:eastAsia="fr-FR"/>
              </w:rPr>
              <w:t>FFS: for the optional feature, whether or not the overlapping duration needs to be specified as 1 (in case 2) or 2 (in case 1) OFDM symbols where</w:t>
            </w:r>
          </w:p>
          <w:p w:rsidRPr="00EF1ABE" w:rsidR="00AD3D5D" w:rsidP="002D61AD" w:rsidRDefault="00AD3D5D" w14:paraId="28D2FEB0" w14:textId="77777777">
            <w:pPr>
              <w:pStyle w:val="ListParagraph"/>
              <w:numPr>
                <w:ilvl w:val="2"/>
                <w:numId w:val="27"/>
              </w:numPr>
              <w:jc w:val="both"/>
              <w:rPr>
                <w:color w:val="000000"/>
                <w:kern w:val="24"/>
                <w:szCs w:val="20"/>
                <w:lang w:eastAsia="fr-FR"/>
              </w:rPr>
            </w:pPr>
            <w:r w:rsidRPr="00EF1ABE">
              <w:rPr>
                <w:color w:val="000000"/>
                <w:kern w:val="24"/>
                <w:szCs w:val="20"/>
                <w:lang w:eastAsia="fr-FR"/>
              </w:rPr>
              <w:t>Case 1</w:t>
            </w:r>
            <w:r>
              <w:rPr>
                <w:color w:val="000000"/>
                <w:kern w:val="24"/>
                <w:szCs w:val="20"/>
                <w:lang w:eastAsia="fr-FR"/>
              </w:rPr>
              <w:t xml:space="preserve"> applies when </w:t>
            </w:r>
            <w:r w:rsidRPr="00EF1ABE">
              <w:rPr>
                <w:color w:val="000000"/>
                <w:kern w:val="24"/>
                <w:szCs w:val="20"/>
                <w:lang w:eastAsia="fr-FR"/>
              </w:rPr>
              <w:t>UE is capable of supporting MRTD &gt; CP, SCS=60 kHz and frequency range is FR1.</w:t>
            </w:r>
          </w:p>
          <w:p w:rsidRPr="006D4188" w:rsidR="00AD3D5D" w:rsidP="002D61AD" w:rsidRDefault="00AD3D5D" w14:paraId="41816687" w14:textId="77777777">
            <w:pPr>
              <w:pStyle w:val="ListParagraph"/>
              <w:numPr>
                <w:ilvl w:val="2"/>
                <w:numId w:val="27"/>
              </w:numPr>
              <w:overflowPunct w:val="0"/>
              <w:autoSpaceDE w:val="0"/>
              <w:autoSpaceDN w:val="0"/>
              <w:spacing w:after="120" w:line="252" w:lineRule="auto"/>
              <w:contextualSpacing w:val="0"/>
            </w:pPr>
            <w:r w:rsidRPr="00EF1ABE">
              <w:rPr>
                <w:color w:val="000000"/>
                <w:kern w:val="24"/>
                <w:szCs w:val="20"/>
                <w:lang w:eastAsia="fr-FR"/>
              </w:rPr>
              <w:t>Case 2</w:t>
            </w:r>
            <w:r>
              <w:rPr>
                <w:color w:val="000000"/>
                <w:kern w:val="24"/>
                <w:szCs w:val="20"/>
                <w:lang w:eastAsia="fr-FR"/>
              </w:rPr>
              <w:t xml:space="preserve"> applies in all other cases</w:t>
            </w:r>
          </w:p>
        </w:tc>
      </w:tr>
    </w:tbl>
    <w:p w:rsidR="00FB1ECE" w:rsidP="00412B90" w:rsidRDefault="00FB1ECE" w14:paraId="42D40A30" w14:textId="77777777"/>
    <w:p w:rsidR="00AD3D5D" w:rsidP="00412B90" w:rsidRDefault="00FB1ECE" w14:paraId="1445256D" w14:textId="5FD81A19">
      <w:r>
        <w:t xml:space="preserve">Based on that, a UE that does not support STxMP transmission </w:t>
      </w:r>
      <w:r w:rsidR="0090782E">
        <w:t>does not expect the two UL transmissions to overlap</w:t>
      </w:r>
      <w:r w:rsidR="00EF16E7">
        <w:t xml:space="preserve"> because for example scheduling restrictions are applied at the network side to avoid </w:t>
      </w:r>
      <w:r w:rsidR="005645FF">
        <w:t>such</w:t>
      </w:r>
      <w:r w:rsidR="00EF16E7">
        <w:t xml:space="preserve"> overlap.</w:t>
      </w:r>
      <w:r w:rsidR="005645FF">
        <w:t xml:space="preserve"> </w:t>
      </w:r>
    </w:p>
    <w:p w:rsidRPr="00412B90" w:rsidR="00AD3D5D" w:rsidP="00412B90" w:rsidRDefault="00251538" w14:paraId="58AC241F" w14:textId="1E5B9FC5">
      <w:r>
        <w:t>M</w:t>
      </w:r>
      <w:r w:rsidR="00EE118F">
        <w:t xml:space="preserve">argins M1/M2=1.6/0.5 </w:t>
      </w:r>
      <w:r w:rsidR="008B0A53">
        <w:rPr>
          <w:rFonts w:cs="Times New Roman"/>
        </w:rPr>
        <w:t>µ</w:t>
      </w:r>
      <w:r w:rsidR="008B0A53">
        <w:t>s</w:t>
      </w:r>
      <w:r w:rsidR="009E2F6D">
        <w:t xml:space="preserve"> have been agreed for FR1</w:t>
      </w:r>
      <w:r w:rsidR="00EC3DC5">
        <w:t>/FR2 in all other cases</w:t>
      </w:r>
      <w:r w:rsidR="00C11F4D">
        <w:t xml:space="preserve"> because </w:t>
      </w:r>
      <w:r>
        <w:t>lower margins</w:t>
      </w:r>
      <w:r w:rsidR="002D61AD">
        <w:t xml:space="preserve"> (</w:t>
      </w:r>
      <w:r>
        <w:t>or to the extreme no margin</w:t>
      </w:r>
      <w:r w:rsidR="00A642C7">
        <w:t xml:space="preserve"> with</w:t>
      </w:r>
      <w:r>
        <w:t xml:space="preserve"> M1/M2=0 </w:t>
      </w:r>
      <w:r>
        <w:rPr>
          <w:rFonts w:cs="Times New Roman"/>
        </w:rPr>
        <w:t>µ</w:t>
      </w:r>
      <w:r>
        <w:t>s</w:t>
      </w:r>
      <w:r w:rsidR="002D61AD">
        <w:t>)</w:t>
      </w:r>
      <w:r>
        <w:t xml:space="preserve"> would have limited too much </w:t>
      </w:r>
      <w:r w:rsidR="00A642C7">
        <w:t xml:space="preserve">the maximum difference among all UE-TRP distances for </w:t>
      </w:r>
      <w:r w:rsidR="0091016B">
        <w:t>multi-TRP</w:t>
      </w:r>
      <w:r w:rsidR="00A642C7">
        <w:t xml:space="preserve"> UL </w:t>
      </w:r>
      <w:r w:rsidR="0091016B">
        <w:t>operations</w:t>
      </w:r>
      <w:r w:rsidR="002D61AD">
        <w:t xml:space="preserve"> </w:t>
      </w:r>
      <w:r w:rsidR="002D61AD">
        <w:fldChar w:fldCharType="begin"/>
      </w:r>
      <w:r w:rsidR="002D61AD">
        <w:instrText xml:space="preserve"> REF _Ref140839244 \r \h </w:instrText>
      </w:r>
      <w:r w:rsidR="002D61AD">
        <w:fldChar w:fldCharType="separate"/>
      </w:r>
      <w:r w:rsidR="002D61AD">
        <w:t>[9]</w:t>
      </w:r>
      <w:r w:rsidR="002D61AD">
        <w:fldChar w:fldCharType="end"/>
      </w:r>
      <w:r w:rsidR="0091016B">
        <w:t>.</w:t>
      </w:r>
      <w:r w:rsidR="00EC3DC5">
        <w:t xml:space="preserve"> </w:t>
      </w:r>
      <w:r w:rsidR="007267DB">
        <w:t xml:space="preserve">Because of the same argument, we think same margins should apply also </w:t>
      </w:r>
      <w:r w:rsidRPr="005F3108" w:rsidR="005F3108">
        <w:t>when a UE support</w:t>
      </w:r>
      <w:r w:rsidR="002D61AD">
        <w:t>s</w:t>
      </w:r>
      <w:r w:rsidRPr="005F3108" w:rsidR="005F3108">
        <w:t xml:space="preserve"> neither RTD&gt;CP nor STxMP</w:t>
      </w:r>
      <w:r w:rsidR="005F3108">
        <w:t>.</w:t>
      </w:r>
    </w:p>
    <w:p w:rsidR="0089509B" w:rsidP="00D60157" w:rsidRDefault="002079BB" w14:paraId="395FF37B" w14:textId="5C94FC7B">
      <w:pPr>
        <w:pStyle w:val="RAN4proposal"/>
      </w:pPr>
      <w:bookmarkStart w:name="_Toc142571795" w:id="11"/>
      <w:r>
        <w:t>RAN4 to define MTTD requirements for multi-DCI multi-TRP operation with 2 TAs when a UE support</w:t>
      </w:r>
      <w:r w:rsidR="002D61AD">
        <w:t>s</w:t>
      </w:r>
      <w:r>
        <w:t xml:space="preserve"> </w:t>
      </w:r>
      <w:r w:rsidR="007568C9">
        <w:t xml:space="preserve">neither </w:t>
      </w:r>
      <w:r>
        <w:t xml:space="preserve">RTD&gt;CP </w:t>
      </w:r>
      <w:r w:rsidR="007568C9">
        <w:t>nor STxMP</w:t>
      </w:r>
      <w:r>
        <w:t xml:space="preserve"> considering the same margin used for existing MTTD requirements on top of the values defined for MRT</w:t>
      </w:r>
      <w:r w:rsidR="00D60157">
        <w:t>D</w:t>
      </w:r>
      <w:r w:rsidR="0089509B">
        <w:t>:</w:t>
      </w:r>
      <w:bookmarkEnd w:id="11"/>
    </w:p>
    <w:p w:rsidR="0089509B" w:rsidP="0089509B" w:rsidRDefault="0089509B" w14:paraId="5547ECEE" w14:textId="6341B630">
      <w:pPr>
        <w:pStyle w:val="RAN4proposal"/>
        <w:numPr>
          <w:ilvl w:val="0"/>
          <w:numId w:val="39"/>
        </w:numPr>
      </w:pPr>
      <w:bookmarkStart w:name="_Toc142571796" w:id="12"/>
      <w:r>
        <w:t xml:space="preserve">Margin of </w:t>
      </w:r>
      <w:r w:rsidR="002079BB">
        <w:t xml:space="preserve">M1=1.6 </w:t>
      </w:r>
      <w:r w:rsidRPr="009A2C32" w:rsidR="00FB73AF">
        <w:rPr>
          <w:rFonts w:ascii="Calibri" w:hAnsi="Calibri" w:cs="Calibri"/>
        </w:rPr>
        <w:t>μ</w:t>
      </w:r>
      <w:r w:rsidR="002079BB">
        <w:t>s in FR1</w:t>
      </w:r>
      <w:r w:rsidR="00FB73AF">
        <w:t>;</w:t>
      </w:r>
      <w:bookmarkEnd w:id="12"/>
    </w:p>
    <w:p w:rsidRPr="008C39F7" w:rsidR="00E437D2" w:rsidP="0089509B" w:rsidRDefault="002079BB" w14:paraId="1B846828" w14:textId="6AF74154">
      <w:pPr>
        <w:pStyle w:val="RAN4proposal"/>
        <w:numPr>
          <w:ilvl w:val="0"/>
          <w:numId w:val="39"/>
        </w:numPr>
      </w:pPr>
      <w:bookmarkStart w:name="_Toc142571797" w:id="13"/>
      <w:r>
        <w:t xml:space="preserve">Margin of M2=0.5 </w:t>
      </w:r>
      <w:r w:rsidRPr="009A2C32" w:rsidR="00FB73AF">
        <w:rPr>
          <w:rFonts w:ascii="Calibri" w:hAnsi="Calibri" w:cs="Calibri"/>
        </w:rPr>
        <w:t>μ</w:t>
      </w:r>
      <w:r>
        <w:t>s in FR2</w:t>
      </w:r>
      <w:r w:rsidR="00FB73AF">
        <w:t>.</w:t>
      </w:r>
      <w:bookmarkEnd w:id="13"/>
    </w:p>
    <w:p w:rsidR="00110481" w:rsidP="005C23A4" w:rsidRDefault="00110481" w14:paraId="419C8E76" w14:textId="77777777"/>
    <w:p w:rsidRPr="008C39F7" w:rsidR="00EE2DB9" w:rsidP="00EE2DB9" w:rsidRDefault="00EE2DB9" w14:paraId="7BCFFEBF" w14:textId="4C57B647">
      <w:pPr>
        <w:pStyle w:val="RAN4H2"/>
      </w:pPr>
      <w:r w:rsidRPr="00EE2DB9">
        <w:t>Regarding DL reference timing</w:t>
      </w:r>
    </w:p>
    <w:p w:rsidR="0058121B" w:rsidP="0058121B" w:rsidRDefault="0058121B" w14:paraId="586CDA21" w14:textId="0F0D16E6">
      <w:r>
        <w:t xml:space="preserve">The following issue was discussed in the second last RAN4 meeting </w:t>
      </w:r>
      <w:r w:rsidRPr="00887CDC">
        <w:rPr>
          <w:lang w:val="en-GB"/>
        </w:rPr>
        <w:t>RAN4#106</w:t>
      </w:r>
      <w:r>
        <w:rPr>
          <w:lang w:val="en-GB"/>
        </w:rPr>
        <w:t xml:space="preserve">bis-e </w:t>
      </w:r>
      <w:r w:rsidR="002D61AD">
        <w:rPr>
          <w:lang w:val="en-GB"/>
        </w:rPr>
        <w:fldChar w:fldCharType="begin"/>
      </w:r>
      <w:r w:rsidR="002D61AD">
        <w:rPr>
          <w:lang w:val="en-GB"/>
        </w:rPr>
        <w:instrText xml:space="preserve"> REF _Ref141953578 \r \h </w:instrText>
      </w:r>
      <w:r w:rsidR="002D61AD">
        <w:rPr>
          <w:lang w:val="en-GB"/>
        </w:rPr>
      </w:r>
      <w:r w:rsidR="002D61AD">
        <w:rPr>
          <w:lang w:val="en-GB"/>
        </w:rPr>
        <w:fldChar w:fldCharType="separate"/>
      </w:r>
      <w:r w:rsidR="002D61AD">
        <w:rPr>
          <w:lang w:val="en-GB"/>
        </w:rPr>
        <w:t>[8]</w:t>
      </w:r>
      <w:r w:rsidR="002D61AD">
        <w:rPr>
          <w:lang w:val="en-GB"/>
        </w:rPr>
        <w:fldChar w:fldCharType="end"/>
      </w:r>
      <w:r>
        <w:t xml:space="preserve"> regarding</w:t>
      </w:r>
      <w:r w:rsidRPr="008C39F7">
        <w:t xml:space="preserve"> </w:t>
      </w:r>
      <w:r>
        <w:t>DL reference timing:</w:t>
      </w:r>
    </w:p>
    <w:tbl>
      <w:tblPr>
        <w:tblStyle w:val="TableGrid"/>
        <w:tblW w:w="0" w:type="auto"/>
        <w:tblLook w:val="04A0" w:firstRow="1" w:lastRow="0" w:firstColumn="1" w:lastColumn="0" w:noHBand="0" w:noVBand="1"/>
      </w:tblPr>
      <w:tblGrid>
        <w:gridCol w:w="9617"/>
      </w:tblGrid>
      <w:tr w:rsidRPr="00245FBC" w:rsidR="0058121B" w:rsidTr="00CD7D3D" w14:paraId="7E1D543B" w14:textId="77777777">
        <w:tc>
          <w:tcPr>
            <w:tcW w:w="9617" w:type="dxa"/>
          </w:tcPr>
          <w:p w:rsidRPr="001923D1" w:rsidR="0058121B" w:rsidP="00CD7D3D" w:rsidRDefault="0058121B" w14:paraId="62F8F655" w14:textId="77777777">
            <w:pPr>
              <w:rPr>
                <w:b/>
                <w:u w:val="single"/>
                <w:lang w:eastAsia="ko-KR"/>
              </w:rPr>
            </w:pPr>
            <w:r w:rsidRPr="001923D1">
              <w:rPr>
                <w:b/>
                <w:u w:val="single"/>
                <w:lang w:eastAsia="ko-KR"/>
              </w:rPr>
              <w:t>Issue 2-1-3: Reference timing</w:t>
            </w:r>
          </w:p>
          <w:p w:rsidRPr="001923D1" w:rsidR="0058121B" w:rsidP="0058121B" w:rsidRDefault="0058121B" w14:paraId="040F0CA0" w14:textId="77777777">
            <w:pPr>
              <w:pStyle w:val="ListParagraph"/>
              <w:numPr>
                <w:ilvl w:val="0"/>
                <w:numId w:val="28"/>
              </w:numPr>
              <w:spacing w:after="120" w:line="259" w:lineRule="auto"/>
              <w:contextualSpacing w:val="0"/>
              <w:rPr>
                <w:rFonts w:eastAsia="SimSun"/>
                <w:lang w:eastAsia="zh-CN"/>
              </w:rPr>
            </w:pPr>
            <w:r w:rsidRPr="001923D1">
              <w:rPr>
                <w:rFonts w:eastAsia="SimSun"/>
                <w:lang w:eastAsia="zh-CN"/>
              </w:rPr>
              <w:t xml:space="preserve">Proposals: </w:t>
            </w:r>
          </w:p>
          <w:p w:rsidRPr="001923D1" w:rsidR="0058121B" w:rsidP="0058121B" w:rsidRDefault="0058121B" w14:paraId="5063FF43" w14:textId="77777777">
            <w:pPr>
              <w:pStyle w:val="ListParagraph"/>
              <w:numPr>
                <w:ilvl w:val="1"/>
                <w:numId w:val="28"/>
              </w:numPr>
              <w:overflowPunct w:val="0"/>
              <w:autoSpaceDE w:val="0"/>
              <w:autoSpaceDN w:val="0"/>
              <w:adjustRightInd w:val="0"/>
              <w:spacing w:after="120" w:line="252" w:lineRule="auto"/>
              <w:contextualSpacing w:val="0"/>
              <w:rPr>
                <w:lang w:eastAsia="zh-CN"/>
              </w:rPr>
            </w:pPr>
            <w:r w:rsidRPr="001923D1">
              <w:rPr>
                <w:lang w:eastAsia="ja-JP"/>
              </w:rPr>
              <w:t>Option</w:t>
            </w:r>
            <w:r w:rsidRPr="001923D1">
              <w:rPr>
                <w:lang w:eastAsia="zh-CN"/>
              </w:rPr>
              <w:t xml:space="preserve"> 1: (Nokia, Ericsson)</w:t>
            </w:r>
          </w:p>
          <w:p w:rsidRPr="001923D1" w:rsidR="0058121B" w:rsidP="0058121B" w:rsidRDefault="0058121B" w14:paraId="27447C77" w14:textId="77777777">
            <w:pPr>
              <w:pStyle w:val="ListParagraph"/>
              <w:numPr>
                <w:ilvl w:val="1"/>
                <w:numId w:val="27"/>
              </w:numPr>
              <w:spacing w:after="120"/>
              <w:ind w:left="1656"/>
              <w:contextualSpacing w:val="0"/>
              <w:rPr>
                <w:rFonts w:eastAsia="SimSun"/>
                <w:lang w:eastAsia="zh-CN"/>
              </w:rPr>
            </w:pPr>
            <w:r w:rsidRPr="001923D1">
              <w:rPr>
                <w:rFonts w:eastAsiaTheme="minorEastAsia"/>
                <w:iCs/>
                <w:lang w:eastAsia="zh-CN"/>
              </w:rPr>
              <w:t>The</w:t>
            </w:r>
            <w:r w:rsidRPr="001923D1">
              <w:t xml:space="preserve"> UE is </w:t>
            </w:r>
            <w:r w:rsidRPr="001923D1">
              <w:rPr>
                <w:rFonts w:eastAsiaTheme="minorEastAsia"/>
                <w:iCs/>
                <w:lang w:eastAsia="zh-CN"/>
              </w:rPr>
              <w:t>required</w:t>
            </w:r>
            <w:r w:rsidRPr="001923D1">
              <w:t xml:space="preserve"> to track DL RS associated to each activated UL TCI state (or joint TCI state) and use it as time reference for UL transmission. </w:t>
            </w:r>
          </w:p>
          <w:p w:rsidRPr="001923D1" w:rsidR="0058121B" w:rsidP="0058121B" w:rsidRDefault="0058121B" w14:paraId="0967B3E1" w14:textId="77777777">
            <w:pPr>
              <w:pStyle w:val="ListParagraph"/>
              <w:numPr>
                <w:ilvl w:val="1"/>
                <w:numId w:val="27"/>
              </w:numPr>
              <w:spacing w:after="120"/>
              <w:ind w:left="1656"/>
              <w:contextualSpacing w:val="0"/>
              <w:rPr>
                <w:rFonts w:eastAsia="SimSun"/>
                <w:lang w:eastAsia="zh-CN"/>
              </w:rPr>
            </w:pPr>
            <w:r w:rsidRPr="001923D1">
              <w:t>Specify for each UL/joint TCI state the DL RS the UE must use for DL time tracking.</w:t>
            </w:r>
          </w:p>
          <w:p w:rsidRPr="001923D1" w:rsidR="0058121B" w:rsidP="0058121B" w:rsidRDefault="0058121B" w14:paraId="6A6C7FA0" w14:textId="77777777">
            <w:pPr>
              <w:pStyle w:val="ListParagraph"/>
              <w:numPr>
                <w:ilvl w:val="1"/>
                <w:numId w:val="28"/>
              </w:numPr>
              <w:overflowPunct w:val="0"/>
              <w:autoSpaceDE w:val="0"/>
              <w:autoSpaceDN w:val="0"/>
              <w:adjustRightInd w:val="0"/>
              <w:spacing w:after="120" w:line="252" w:lineRule="auto"/>
              <w:contextualSpacing w:val="0"/>
              <w:rPr>
                <w:lang w:eastAsia="zh-CN"/>
              </w:rPr>
            </w:pPr>
            <w:r w:rsidRPr="001923D1">
              <w:rPr>
                <w:lang w:eastAsia="zh-CN"/>
              </w:rPr>
              <w:t>Option 2: (Apple, Nokia, MediaTek, ZTE, vivo, Huawei, Samsung)</w:t>
            </w:r>
          </w:p>
          <w:p w:rsidRPr="001923D1" w:rsidR="0058121B" w:rsidP="0058121B" w:rsidRDefault="0058121B" w14:paraId="5F690280" w14:textId="77777777">
            <w:pPr>
              <w:pStyle w:val="ListParagraph"/>
              <w:numPr>
                <w:ilvl w:val="1"/>
                <w:numId w:val="27"/>
              </w:numPr>
              <w:spacing w:after="120"/>
              <w:ind w:left="1656"/>
              <w:contextualSpacing w:val="0"/>
            </w:pPr>
            <w:r w:rsidRPr="001923D1">
              <w:t>In UL timing requirements, some clarification needs to be added to accommodate</w:t>
            </w:r>
          </w:p>
          <w:p w:rsidRPr="001923D1" w:rsidR="0058121B" w:rsidP="0058121B" w:rsidRDefault="0058121B" w14:paraId="5A91DF7C" w14:textId="77777777">
            <w:pPr>
              <w:pStyle w:val="ListParagraph"/>
              <w:numPr>
                <w:ilvl w:val="1"/>
                <w:numId w:val="27"/>
              </w:numPr>
              <w:spacing w:after="120"/>
              <w:ind w:left="1656"/>
              <w:contextualSpacing w:val="0"/>
            </w:pPr>
            <w:r w:rsidRPr="001923D1">
              <w:rPr>
                <w:rFonts w:eastAsiaTheme="minorEastAsia"/>
                <w:lang w:eastAsia="zh-CN"/>
              </w:rPr>
              <w:t>T</w:t>
            </w:r>
            <w:r w:rsidRPr="001923D1">
              <w:rPr>
                <w:iCs/>
              </w:rPr>
              <w:t xml:space="preserve">wo </w:t>
            </w:r>
            <w:r w:rsidRPr="001923D1">
              <w:t>DL</w:t>
            </w:r>
            <w:r w:rsidRPr="001923D1">
              <w:rPr>
                <w:iCs/>
              </w:rPr>
              <w:t xml:space="preserve"> reference timings are supported where each DL reference timing is associated with one TAG.</w:t>
            </w:r>
          </w:p>
          <w:p w:rsidRPr="001923D1" w:rsidR="0058121B" w:rsidP="0058121B" w:rsidRDefault="0058121B" w14:paraId="293782F9" w14:textId="77777777">
            <w:pPr>
              <w:pStyle w:val="ListParagraph"/>
              <w:numPr>
                <w:ilvl w:val="1"/>
                <w:numId w:val="27"/>
              </w:numPr>
              <w:spacing w:after="120"/>
              <w:ind w:left="1656"/>
              <w:contextualSpacing w:val="0"/>
              <w:rPr>
                <w:rFonts w:eastAsia="SimSun"/>
                <w:lang w:eastAsia="zh-CN"/>
              </w:rPr>
            </w:pPr>
            <w:r w:rsidRPr="001923D1">
              <w:t xml:space="preserve">Two TAGs </w:t>
            </w:r>
            <w:r w:rsidRPr="001923D1">
              <w:rPr>
                <w:iCs/>
              </w:rPr>
              <w:t>associated</w:t>
            </w:r>
            <w:r w:rsidRPr="001923D1">
              <w:t xml:space="preserve"> with different UL/joint TCI state.</w:t>
            </w:r>
          </w:p>
          <w:p w:rsidRPr="001923D1" w:rsidR="0058121B" w:rsidP="0058121B" w:rsidRDefault="0058121B" w14:paraId="51A845A6" w14:textId="77777777">
            <w:pPr>
              <w:pStyle w:val="ListParagraph"/>
              <w:numPr>
                <w:ilvl w:val="1"/>
                <w:numId w:val="28"/>
              </w:numPr>
              <w:overflowPunct w:val="0"/>
              <w:autoSpaceDE w:val="0"/>
              <w:autoSpaceDN w:val="0"/>
              <w:adjustRightInd w:val="0"/>
              <w:spacing w:after="120" w:line="252" w:lineRule="auto"/>
              <w:contextualSpacing w:val="0"/>
            </w:pPr>
            <w:r w:rsidRPr="001923D1">
              <w:rPr>
                <w:lang w:eastAsia="zh-CN"/>
              </w:rPr>
              <w:t>Option</w:t>
            </w:r>
            <w:r w:rsidRPr="001923D1">
              <w:rPr>
                <w:rFonts w:eastAsiaTheme="minorEastAsia"/>
                <w:lang w:eastAsia="zh-CN"/>
              </w:rPr>
              <w:t xml:space="preserve"> 3: (</w:t>
            </w:r>
            <w:r w:rsidRPr="001923D1">
              <w:rPr>
                <w:lang w:eastAsia="zh-CN"/>
              </w:rPr>
              <w:t>MediaTek</w:t>
            </w:r>
            <w:r w:rsidRPr="001923D1">
              <w:rPr>
                <w:rFonts w:eastAsiaTheme="minorEastAsia"/>
                <w:lang w:eastAsia="zh-CN"/>
              </w:rPr>
              <w:t>)</w:t>
            </w:r>
          </w:p>
          <w:p w:rsidRPr="001923D1" w:rsidR="0058121B" w:rsidP="0058121B" w:rsidRDefault="0058121B" w14:paraId="3F84DE2D" w14:textId="77777777">
            <w:pPr>
              <w:pStyle w:val="ListParagraph"/>
              <w:numPr>
                <w:ilvl w:val="1"/>
                <w:numId w:val="27"/>
              </w:numPr>
              <w:spacing w:after="120"/>
              <w:ind w:left="1656"/>
              <w:contextualSpacing w:val="0"/>
            </w:pPr>
            <w:r w:rsidRPr="001923D1">
              <w:t>Each TAG is allowed to have its own DL reference timing. Typically, two TAGs with different DL reference timing</w:t>
            </w:r>
          </w:p>
          <w:p w:rsidRPr="001923D1" w:rsidR="0058121B" w:rsidP="0058121B" w:rsidRDefault="0058121B" w14:paraId="674C3B43" w14:textId="77777777">
            <w:pPr>
              <w:pStyle w:val="ListParagraph"/>
              <w:numPr>
                <w:ilvl w:val="1"/>
                <w:numId w:val="27"/>
              </w:numPr>
              <w:spacing w:after="120"/>
              <w:ind w:left="1656"/>
              <w:contextualSpacing w:val="0"/>
            </w:pPr>
            <w:r w:rsidRPr="001923D1">
              <w:t>FFS whether RAN4 needs distinguish same or different DL timing reference in the discussion for 2 TAGs.</w:t>
            </w:r>
          </w:p>
          <w:p w:rsidRPr="001923D1" w:rsidR="0058121B" w:rsidP="0058121B" w:rsidRDefault="0058121B" w14:paraId="728A6E26" w14:textId="77777777">
            <w:pPr>
              <w:pStyle w:val="ListParagraph"/>
              <w:numPr>
                <w:ilvl w:val="1"/>
                <w:numId w:val="28"/>
              </w:numPr>
              <w:overflowPunct w:val="0"/>
              <w:autoSpaceDE w:val="0"/>
              <w:autoSpaceDN w:val="0"/>
              <w:adjustRightInd w:val="0"/>
              <w:spacing w:after="120" w:line="252" w:lineRule="auto"/>
              <w:contextualSpacing w:val="0"/>
            </w:pPr>
            <w:r w:rsidRPr="001923D1">
              <w:rPr>
                <w:lang w:eastAsia="zh-CN"/>
              </w:rPr>
              <w:t>Option</w:t>
            </w:r>
            <w:r w:rsidRPr="001923D1">
              <w:rPr>
                <w:rFonts w:eastAsiaTheme="minorEastAsia"/>
                <w:lang w:eastAsia="zh-CN"/>
              </w:rPr>
              <w:t xml:space="preserve"> 4: (Huawei)</w:t>
            </w:r>
          </w:p>
          <w:p w:rsidR="0058121B" w:rsidP="0058121B" w:rsidRDefault="0058121B" w14:paraId="43B0AED3" w14:textId="77777777">
            <w:pPr>
              <w:pStyle w:val="ListParagraph"/>
              <w:numPr>
                <w:ilvl w:val="1"/>
                <w:numId w:val="27"/>
              </w:numPr>
              <w:spacing w:after="120"/>
              <w:ind w:left="1656"/>
              <w:contextualSpacing w:val="0"/>
            </w:pPr>
            <w:r w:rsidRPr="001923D1">
              <w:t>For multi-DCI based multi-TRP operation, the UL transmit timing for one TAG can be derived from the DL reception timing of the PDCCH/PDSCH which is associated to the same CORESET Pool Index as UL transmission.</w:t>
            </w:r>
          </w:p>
          <w:p w:rsidRPr="00701E8F" w:rsidR="0058121B" w:rsidP="00CD7D3D" w:rsidRDefault="0058121B" w14:paraId="6C2FBAC7" w14:textId="77777777">
            <w:pPr>
              <w:pStyle w:val="ListParagraph"/>
              <w:spacing w:after="120"/>
              <w:ind w:left="936"/>
              <w:contextualSpacing w:val="0"/>
            </w:pPr>
            <w:r w:rsidRPr="001923D1">
              <w:t xml:space="preserve">Note: FFS on </w:t>
            </w:r>
            <w:r w:rsidRPr="00701E8F">
              <w:rPr>
                <w:rFonts w:eastAsia="PMingLiU"/>
                <w:lang w:eastAsia="zh-TW"/>
              </w:rPr>
              <w:t>whether single reference shall be allowed or not. More RAN1 input is expected for further RAN4 discussion.</w:t>
            </w:r>
          </w:p>
        </w:tc>
      </w:tr>
    </w:tbl>
    <w:p w:rsidR="0058121B" w:rsidP="0058121B" w:rsidRDefault="0058121B" w14:paraId="46356A06" w14:textId="77777777"/>
    <w:p w:rsidR="00A83691" w:rsidP="00A83691" w:rsidRDefault="00A83691" w14:paraId="78407CFD" w14:textId="25451203">
      <w:pPr>
        <w:rPr>
          <w:lang w:val="en-GB"/>
        </w:rPr>
      </w:pPr>
      <w:r>
        <w:t xml:space="preserve">Then, </w:t>
      </w:r>
      <w:r>
        <w:rPr>
          <w:lang w:val="en-GB"/>
        </w:rPr>
        <w:t>i</w:t>
      </w:r>
      <w:r w:rsidRPr="00887CDC">
        <w:rPr>
          <w:lang w:val="en-GB"/>
        </w:rPr>
        <w:t xml:space="preserve">n </w:t>
      </w:r>
      <w:r>
        <w:rPr>
          <w:lang w:val="en-GB"/>
        </w:rPr>
        <w:t xml:space="preserve">the last RAN4 meeting </w:t>
      </w:r>
      <w:r w:rsidRPr="00887CDC">
        <w:rPr>
          <w:lang w:val="en-GB"/>
        </w:rPr>
        <w:t>RAN4#10</w:t>
      </w:r>
      <w:r>
        <w:rPr>
          <w:lang w:val="en-GB"/>
        </w:rPr>
        <w:t>7</w:t>
      </w:r>
      <w:r w:rsidRPr="00887CDC">
        <w:rPr>
          <w:lang w:val="en-GB"/>
        </w:rPr>
        <w:t xml:space="preserve">, the following agreement </w:t>
      </w:r>
      <w:r>
        <w:rPr>
          <w:lang w:val="en-GB"/>
        </w:rPr>
        <w:t xml:space="preserve">was made </w:t>
      </w:r>
      <w:r>
        <w:rPr>
          <w:lang w:val="en-GB"/>
        </w:rPr>
        <w:fldChar w:fldCharType="begin"/>
      </w:r>
      <w:r>
        <w:rPr>
          <w:lang w:val="en-GB"/>
        </w:rPr>
        <w:instrText xml:space="preserve"> REF _Ref140755025 \r \h </w:instrText>
      </w:r>
      <w:r>
        <w:rPr>
          <w:lang w:val="en-GB"/>
        </w:rPr>
      </w:r>
      <w:r>
        <w:rPr>
          <w:lang w:val="en-GB"/>
        </w:rPr>
        <w:fldChar w:fldCharType="separate"/>
      </w:r>
      <w:r w:rsidR="005F3108">
        <w:rPr>
          <w:lang w:val="en-GB"/>
        </w:rPr>
        <w:t>[2]</w:t>
      </w:r>
      <w:r>
        <w:rPr>
          <w:lang w:val="en-GB"/>
        </w:rPr>
        <w:fldChar w:fldCharType="end"/>
      </w:r>
      <w:r>
        <w:rPr>
          <w:lang w:val="en-GB"/>
        </w:rPr>
        <w:t>:</w:t>
      </w:r>
    </w:p>
    <w:tbl>
      <w:tblPr>
        <w:tblStyle w:val="TableGrid"/>
        <w:tblW w:w="0" w:type="auto"/>
        <w:jc w:val="center"/>
        <w:tblLook w:val="04A0" w:firstRow="1" w:lastRow="0" w:firstColumn="1" w:lastColumn="0" w:noHBand="0" w:noVBand="1"/>
      </w:tblPr>
      <w:tblGrid>
        <w:gridCol w:w="9000"/>
      </w:tblGrid>
      <w:tr w:rsidRPr="008C39F7" w:rsidR="00A83691" w:rsidTr="00CD7D3D" w14:paraId="2E5402DC" w14:textId="77777777">
        <w:trPr>
          <w:jc w:val="center"/>
        </w:trPr>
        <w:tc>
          <w:tcPr>
            <w:tcW w:w="9000" w:type="dxa"/>
          </w:tcPr>
          <w:p w:rsidRPr="00823A1E" w:rsidR="00A83691" w:rsidP="00CD7D3D" w:rsidRDefault="00A83691" w14:paraId="3A1445F9" w14:textId="77777777">
            <w:pPr>
              <w:spacing w:after="120" w:line="252" w:lineRule="auto"/>
              <w:rPr>
                <w:b/>
                <w:u w:val="single"/>
                <w:lang w:eastAsia="ko-KR"/>
              </w:rPr>
            </w:pPr>
            <w:r w:rsidRPr="00823A1E">
              <w:rPr>
                <w:b/>
                <w:u w:val="single"/>
                <w:lang w:eastAsia="ko-KR"/>
              </w:rPr>
              <w:t>Issue 2-1-2: DL reference timing</w:t>
            </w:r>
          </w:p>
          <w:p w:rsidRPr="00823A1E" w:rsidR="00A83691" w:rsidP="00CD7D3D" w:rsidRDefault="00A83691" w14:paraId="36CD44D0" w14:textId="77777777">
            <w:pPr>
              <w:pStyle w:val="ListParagraph"/>
              <w:numPr>
                <w:ilvl w:val="0"/>
                <w:numId w:val="28"/>
              </w:numPr>
              <w:overflowPunct w:val="0"/>
              <w:autoSpaceDE w:val="0"/>
              <w:autoSpaceDN w:val="0"/>
              <w:adjustRightInd w:val="0"/>
              <w:spacing w:after="120" w:line="252" w:lineRule="auto"/>
              <w:contextualSpacing w:val="0"/>
              <w:rPr>
                <w:lang w:eastAsia="ja-JP"/>
              </w:rPr>
            </w:pPr>
            <w:r w:rsidRPr="00823A1E">
              <w:rPr>
                <w:lang w:eastAsia="ja-JP"/>
              </w:rPr>
              <w:t>Agreements</w:t>
            </w:r>
          </w:p>
          <w:p w:rsidRPr="00823A1E" w:rsidR="00A83691" w:rsidP="00CD7D3D" w:rsidRDefault="00A83691" w14:paraId="7BD5B3DA" w14:textId="77777777">
            <w:pPr>
              <w:pStyle w:val="ListParagraph"/>
              <w:numPr>
                <w:ilvl w:val="1"/>
                <w:numId w:val="28"/>
              </w:numPr>
              <w:spacing w:after="120"/>
              <w:contextualSpacing w:val="0"/>
              <w:rPr>
                <w:rFonts w:eastAsia="SimSun"/>
                <w:bCs/>
                <w:lang w:eastAsia="zh-CN"/>
              </w:rPr>
            </w:pPr>
            <w:r w:rsidRPr="00823A1E">
              <w:rPr>
                <w:rFonts w:eastAsia="SimSun"/>
                <w:bCs/>
                <w:lang w:eastAsia="zh-CN"/>
              </w:rPr>
              <w:t xml:space="preserve">For UL timing requirements, RAN4 to </w:t>
            </w:r>
            <w:r w:rsidRPr="00823A1E">
              <w:rPr>
                <w:rFonts w:hint="eastAsia" w:eastAsia="SimSun"/>
                <w:bCs/>
                <w:lang w:eastAsia="zh-CN"/>
              </w:rPr>
              <w:t>specify</w:t>
            </w:r>
            <w:r w:rsidRPr="00823A1E">
              <w:rPr>
                <w:rFonts w:eastAsia="SimSun"/>
                <w:bCs/>
                <w:lang w:eastAsia="zh-CN"/>
              </w:rPr>
              <w:t xml:space="preserve"> requirements to support two downlink reference timings. </w:t>
            </w:r>
          </w:p>
          <w:p w:rsidRPr="00823A1E" w:rsidR="00A83691" w:rsidP="00CD7D3D" w:rsidRDefault="00A83691" w14:paraId="5061BFA9" w14:textId="77777777">
            <w:pPr>
              <w:pStyle w:val="ListParagraph"/>
              <w:numPr>
                <w:ilvl w:val="1"/>
                <w:numId w:val="28"/>
              </w:numPr>
              <w:spacing w:after="120"/>
              <w:contextualSpacing w:val="0"/>
              <w:rPr>
                <w:rFonts w:eastAsia="SimSun"/>
                <w:bCs/>
                <w:lang w:eastAsia="zh-CN"/>
              </w:rPr>
            </w:pPr>
            <w:r w:rsidRPr="00823A1E">
              <w:rPr>
                <w:rFonts w:hint="eastAsia" w:eastAsia="SimSun"/>
                <w:bCs/>
                <w:lang w:eastAsia="zh-CN"/>
              </w:rPr>
              <w:t>F</w:t>
            </w:r>
            <w:r w:rsidRPr="00823A1E">
              <w:rPr>
                <w:rFonts w:eastAsia="SimSun"/>
                <w:bCs/>
                <w:lang w:eastAsia="zh-CN"/>
              </w:rPr>
              <w:t xml:space="preserve">FS how to capture it in spec. based on RAN1/RAN2 progress of the definition of TA commands. </w:t>
            </w:r>
          </w:p>
          <w:p w:rsidRPr="00B87A96" w:rsidR="00A83691" w:rsidP="00B87A96" w:rsidRDefault="00A83691" w14:paraId="23271B6E" w14:textId="27F5C033">
            <w:pPr>
              <w:spacing w:after="120"/>
              <w:rPr>
                <w:rFonts w:eastAsia="SimSun"/>
                <w:lang w:eastAsia="zh-CN"/>
              </w:rPr>
            </w:pPr>
          </w:p>
        </w:tc>
      </w:tr>
    </w:tbl>
    <w:p w:rsidR="009E62E4" w:rsidP="009E62E4" w:rsidRDefault="009E62E4" w14:paraId="302879D8" w14:textId="77777777"/>
    <w:p w:rsidR="00984134" w:rsidP="00984134" w:rsidRDefault="009E62E4" w14:paraId="3F2B3FA4" w14:textId="4BF78AD3">
      <w:r>
        <w:fldChar w:fldCharType="begin"/>
      </w:r>
      <w:r>
        <w:instrText xml:space="preserve"> REF _Ref130996401 \h </w:instrText>
      </w:r>
      <w:r>
        <w:fldChar w:fldCharType="separate"/>
      </w:r>
      <w:r w:rsidR="00A866EE">
        <w:t xml:space="preserve">Figure </w:t>
      </w:r>
      <w:r w:rsidR="00A866EE">
        <w:rPr>
          <w:noProof/>
        </w:rPr>
        <w:t>1</w:t>
      </w:r>
      <w:r>
        <w:fldChar w:fldCharType="end"/>
      </w:r>
      <w:r>
        <w:t xml:space="preserve"> shows </w:t>
      </w:r>
      <w:r w:rsidR="00A642B5">
        <w:t xml:space="preserve">an </w:t>
      </w:r>
      <w:r>
        <w:t xml:space="preserve">example on how the propagation delay from one TRP can arrive with different path delays to the UE depending on the CSI beam used. </w:t>
      </w:r>
      <w:r w:rsidR="00984134">
        <w:fldChar w:fldCharType="begin"/>
      </w:r>
      <w:r w:rsidR="00984134">
        <w:instrText xml:space="preserve"> REF _Ref130996401 \h </w:instrText>
      </w:r>
      <w:r w:rsidR="00984134">
        <w:fldChar w:fldCharType="separate"/>
      </w:r>
      <w:r w:rsidR="00A866EE">
        <w:t xml:space="preserve">Figure </w:t>
      </w:r>
      <w:r w:rsidR="00A866EE">
        <w:rPr>
          <w:noProof/>
        </w:rPr>
        <w:t>1</w:t>
      </w:r>
      <w:r w:rsidR="00984134">
        <w:fldChar w:fldCharType="end"/>
      </w:r>
      <w:r w:rsidR="00984134">
        <w:t xml:space="preserve"> illustrates an example where the CSI </w:t>
      </w:r>
      <w:r w:rsidR="001A71D2">
        <w:t xml:space="preserve">with stronger signal strength </w:t>
      </w:r>
      <w:r w:rsidR="00984134">
        <w:t>at the UE is CSI#2, whereas the CSI received with the shortest path delay is CSI#3, i.e., a different one.</w:t>
      </w:r>
    </w:p>
    <w:p w:rsidR="00023DE3" w:rsidP="004A75C5" w:rsidRDefault="00B849C9" w14:paraId="6505FED0" w14:textId="592165A7">
      <w:pPr>
        <w:pStyle w:val="RAN4observation0"/>
      </w:pPr>
      <w:bookmarkStart w:name="_Toc142571798" w:id="14"/>
      <w:r>
        <w:t xml:space="preserve">Strongest </w:t>
      </w:r>
      <w:r w:rsidR="005F6DED">
        <w:t>CSI beams fro</w:t>
      </w:r>
      <w:r w:rsidR="004A75C5">
        <w:t>m the same TRP may be characterized by very different propagation delays.</w:t>
      </w:r>
      <w:bookmarkEnd w:id="14"/>
    </w:p>
    <w:p w:rsidR="009E62E4" w:rsidP="009E62E4" w:rsidRDefault="009E62E4" w14:paraId="1BD72704" w14:textId="793555A9">
      <w:r>
        <w:t>The different path delays for each UL/joint TCI state need to be considered when defining the DL reference timing.</w:t>
      </w:r>
    </w:p>
    <w:p w:rsidR="009E62E4" w:rsidP="009E62E4" w:rsidRDefault="009E62E4" w14:paraId="28008C3C" w14:textId="7086E466">
      <w:pPr>
        <w:pStyle w:val="RAN4observation0"/>
      </w:pPr>
      <w:bookmarkStart w:name="_Toc131949486" w:id="15"/>
      <w:bookmarkStart w:name="_Toc135057653" w:id="16"/>
      <w:bookmarkStart w:name="_Toc142571799" w:id="17"/>
      <w:r>
        <w:t>The different path delays for each UL/joint TCI state need to be considered when defining the DL reference timing.</w:t>
      </w:r>
      <w:bookmarkEnd w:id="15"/>
      <w:bookmarkEnd w:id="16"/>
      <w:bookmarkEnd w:id="17"/>
    </w:p>
    <w:p w:rsidR="009E62E4" w:rsidP="009E62E4" w:rsidRDefault="009E62E4" w14:paraId="73D9851C" w14:textId="77777777">
      <w:pPr>
        <w:keepNext/>
        <w:jc w:val="center"/>
      </w:pPr>
    </w:p>
    <w:p w:rsidR="009E62E4" w:rsidP="009E62E4" w:rsidRDefault="009E62E4" w14:paraId="7AD46A32" w14:textId="77777777">
      <w:pPr>
        <w:keepNext/>
        <w:jc w:val="center"/>
      </w:pPr>
      <w:r w:rsidRPr="0025736B">
        <w:rPr>
          <w:noProof/>
        </w:rPr>
        <w:drawing>
          <wp:inline distT="0" distB="0" distL="0" distR="0" wp14:anchorId="5AFFF09A" wp14:editId="27BE1CF6">
            <wp:extent cx="5749925" cy="2296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49925" cy="2296795"/>
                    </a:xfrm>
                    <a:prstGeom prst="rect">
                      <a:avLst/>
                    </a:prstGeom>
                    <a:noFill/>
                    <a:ln>
                      <a:noFill/>
                    </a:ln>
                  </pic:spPr>
                </pic:pic>
              </a:graphicData>
            </a:graphic>
          </wp:inline>
        </w:drawing>
      </w:r>
    </w:p>
    <w:p w:rsidR="009E62E4" w:rsidP="009E62E4" w:rsidRDefault="009E62E4" w14:paraId="41FAF713" w14:textId="708B37C7">
      <w:pPr>
        <w:pStyle w:val="Caption"/>
      </w:pPr>
      <w:bookmarkStart w:name="_Ref130996401" w:id="18"/>
      <w:r>
        <w:t xml:space="preserve">Figure </w:t>
      </w:r>
      <w:r>
        <w:fldChar w:fldCharType="begin"/>
      </w:r>
      <w:r>
        <w:instrText>SEQ Figure \* ARABIC</w:instrText>
      </w:r>
      <w:r>
        <w:fldChar w:fldCharType="separate"/>
      </w:r>
      <w:r w:rsidR="00A866EE">
        <w:rPr>
          <w:noProof/>
        </w:rPr>
        <w:t>1</w:t>
      </w:r>
      <w:r>
        <w:fldChar w:fldCharType="end"/>
      </w:r>
      <w:bookmarkEnd w:id="18"/>
      <w:r>
        <w:t xml:space="preserve">. Scenario where 2 CSI beams </w:t>
      </w:r>
      <w:r w:rsidR="0007561A">
        <w:t xml:space="preserve">from the same TRP </w:t>
      </w:r>
      <w:r>
        <w:t>have different path delay</w:t>
      </w:r>
      <w:r w:rsidR="0007561A">
        <w:t>s</w:t>
      </w:r>
      <w:r>
        <w:t xml:space="preserve"> to the UE.</w:t>
      </w:r>
    </w:p>
    <w:p w:rsidR="00A660FA" w:rsidP="00A660FA" w:rsidRDefault="009E62E4" w14:paraId="7DBAB461" w14:textId="42C3BB24">
      <w:r>
        <w:t>For the scenario where the indication of UL/joint TCI state is changed without the gNB requesting UL timing synchronization, the initial transmission with a new indicated TCI state will potentially give a UL timing offset at the gNB. The timing offset will depend on the propagation delay difference for the new TCI state, but also on which DL reference signal the UE is using as reference for the timing advance.</w:t>
      </w:r>
      <w:r w:rsidR="00A660FA">
        <w:t xml:space="preserve"> </w:t>
      </w:r>
      <w:r>
        <w:t>The timing offset at the gNB receiver can cause inter symbol interference as well as inter sub-carrier interference.</w:t>
      </w:r>
      <w:r w:rsidR="00D01CB4">
        <w:t xml:space="preserve"> This scenario is illustrated in the example of</w:t>
      </w:r>
      <w:r>
        <w:t xml:space="preserve"> </w:t>
      </w:r>
      <w:r w:rsidR="00A660FA">
        <w:fldChar w:fldCharType="begin"/>
      </w:r>
      <w:r w:rsidR="00A660FA">
        <w:instrText xml:space="preserve"> REF _Ref131069256 \h </w:instrText>
      </w:r>
      <w:r w:rsidR="00A660FA">
        <w:fldChar w:fldCharType="separate"/>
      </w:r>
      <w:r w:rsidR="00A866EE">
        <w:t xml:space="preserve">Figure </w:t>
      </w:r>
      <w:r w:rsidR="00A866EE">
        <w:rPr>
          <w:noProof/>
        </w:rPr>
        <w:t>2</w:t>
      </w:r>
      <w:r w:rsidR="00A660FA">
        <w:fldChar w:fldCharType="end"/>
      </w:r>
      <w:r w:rsidR="00A660FA">
        <w:t xml:space="preserve"> during a switch of indicated TCI state from CSI#1 to CSI#2. In the example it is assumed that the TA from CSI#1 is used as initial TA value for UL transmission on CSI#2. Furthermore, it is assumed that the DL reference timing for each TCI state is following individual DL RS.</w:t>
      </w:r>
      <w:r w:rsidR="00D01CB4">
        <w:t xml:space="preserve"> </w:t>
      </w:r>
      <w:r w:rsidR="00A660FA">
        <w:t>As shown, the TRP will see the initial transmission from the UE received with a timing error equal to 2(D2-D1) meaning twice the propagation delay difference between the two TCI states.</w:t>
      </w:r>
    </w:p>
    <w:p w:rsidR="00BC0A73" w:rsidP="003C769F" w:rsidRDefault="00BC0A73" w14:paraId="550CF74C" w14:textId="41D1330B">
      <w:pPr>
        <w:pStyle w:val="RAN4observation0"/>
      </w:pPr>
      <w:bookmarkStart w:name="_Toc142571800" w:id="19"/>
      <w:r>
        <w:t>The specification of which DL reference signal the UE is required to follow is not only important for the DL reception at the UE, but the DL reference timing will as well be used as reference for the timing advance.</w:t>
      </w:r>
      <w:bookmarkEnd w:id="19"/>
    </w:p>
    <w:p w:rsidRPr="003A3786" w:rsidR="003A3786" w:rsidP="003A3786" w:rsidRDefault="003A3786" w14:paraId="061B8842" w14:textId="06EAB2DF">
      <w:pPr>
        <w:pStyle w:val="RAN4proposal"/>
      </w:pPr>
      <w:bookmarkStart w:name="_Toc142571801" w:id="20"/>
      <w:r w:rsidRPr="003A3786">
        <w:t>The UE is required to track DL RS associated to each activated UL TCI state (or joint TCI state) and use it as time reference for UL transmission.</w:t>
      </w:r>
      <w:bookmarkEnd w:id="20"/>
    </w:p>
    <w:p w:rsidR="00A660FA" w:rsidP="00A660FA" w:rsidRDefault="00A660FA" w14:paraId="662EEB84" w14:textId="77777777">
      <w:pPr>
        <w:pStyle w:val="RAN4proposal"/>
      </w:pPr>
      <w:bookmarkStart w:name="_Toc131949488" w:id="21"/>
      <w:bookmarkStart w:name="_Toc135057655" w:id="22"/>
      <w:bookmarkStart w:name="_Toc142571802" w:id="23"/>
      <w:r>
        <w:t>Specify for each UL/joint TCI state the DL RS the UE must use for DL time tracking.</w:t>
      </w:r>
      <w:bookmarkEnd w:id="21"/>
      <w:bookmarkEnd w:id="22"/>
      <w:bookmarkEnd w:id="23"/>
      <w:r>
        <w:t xml:space="preserve"> </w:t>
      </w:r>
    </w:p>
    <w:p w:rsidR="009E62E4" w:rsidP="009E62E4" w:rsidRDefault="009E62E4" w14:paraId="59FCC2FF" w14:textId="77777777">
      <w:pPr>
        <w:keepNext/>
      </w:pPr>
    </w:p>
    <w:p w:rsidR="009E62E4" w:rsidP="009E62E4" w:rsidRDefault="009E62E4" w14:paraId="50D1A12E" w14:textId="77777777">
      <w:pPr>
        <w:keepNext/>
      </w:pPr>
      <w:r w:rsidRPr="00712215">
        <w:rPr>
          <w:noProof/>
        </w:rPr>
        <w:drawing>
          <wp:inline distT="0" distB="0" distL="0" distR="0" wp14:anchorId="4369DB1D" wp14:editId="4F07C7E4">
            <wp:extent cx="6108065" cy="3584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8065" cy="3584575"/>
                    </a:xfrm>
                    <a:prstGeom prst="rect">
                      <a:avLst/>
                    </a:prstGeom>
                    <a:noFill/>
                    <a:ln>
                      <a:noFill/>
                    </a:ln>
                  </pic:spPr>
                </pic:pic>
              </a:graphicData>
            </a:graphic>
          </wp:inline>
        </w:drawing>
      </w:r>
    </w:p>
    <w:p w:rsidR="009E62E4" w:rsidP="009E62E4" w:rsidRDefault="009E62E4" w14:paraId="152134CF" w14:textId="685587DE">
      <w:pPr>
        <w:pStyle w:val="Caption"/>
      </w:pPr>
      <w:bookmarkStart w:name="_Ref131069256" w:id="24"/>
      <w:bookmarkStart w:name="_Ref131069179" w:id="25"/>
      <w:r>
        <w:t xml:space="preserve">Figure </w:t>
      </w:r>
      <w:r>
        <w:fldChar w:fldCharType="begin"/>
      </w:r>
      <w:r>
        <w:instrText>SEQ Figure \* ARABIC</w:instrText>
      </w:r>
      <w:r>
        <w:fldChar w:fldCharType="separate"/>
      </w:r>
      <w:r w:rsidR="00A866EE">
        <w:rPr>
          <w:noProof/>
        </w:rPr>
        <w:t>2</w:t>
      </w:r>
      <w:r>
        <w:fldChar w:fldCharType="end"/>
      </w:r>
      <w:bookmarkEnd w:id="24"/>
      <w:r>
        <w:t>. UL timing error when switching UL TCI (CSI#1 to CSI#2)</w:t>
      </w:r>
      <w:bookmarkEnd w:id="25"/>
      <w:r>
        <w:t>.</w:t>
      </w:r>
    </w:p>
    <w:p w:rsidRPr="008C39F7" w:rsidR="00EE2DB9" w:rsidP="00EE2DB9" w:rsidRDefault="00EE2DB9" w14:paraId="1B69644D" w14:textId="77777777"/>
    <w:p w:rsidRPr="008C39F7" w:rsidR="00EE2DB9" w:rsidP="00EE2DB9" w:rsidRDefault="00EE2DB9" w14:paraId="35399B91" w14:textId="63FAC831">
      <w:pPr>
        <w:pStyle w:val="RAN4H2"/>
      </w:pPr>
      <w:r w:rsidRPr="00EE2DB9">
        <w:t>Regarding overlapping UL transmissions</w:t>
      </w:r>
    </w:p>
    <w:p w:rsidR="006D4188" w:rsidP="006D4188" w:rsidRDefault="000460BA" w14:paraId="4DD3E35B" w14:textId="247E95F8">
      <w:pPr>
        <w:rPr>
          <w:lang w:val="en-GB"/>
        </w:rPr>
      </w:pPr>
      <w:r>
        <w:rPr>
          <w:lang w:val="en-GB"/>
        </w:rPr>
        <w:t>I</w:t>
      </w:r>
      <w:r w:rsidRPr="00887CDC">
        <w:rPr>
          <w:lang w:val="en-GB"/>
        </w:rPr>
        <w:t xml:space="preserve">n </w:t>
      </w:r>
      <w:r>
        <w:rPr>
          <w:lang w:val="en-GB"/>
        </w:rPr>
        <w:t xml:space="preserve">the last RAN4 meeting </w:t>
      </w:r>
      <w:r w:rsidRPr="00887CDC">
        <w:rPr>
          <w:lang w:val="en-GB"/>
        </w:rPr>
        <w:t>RAN4#10</w:t>
      </w:r>
      <w:r>
        <w:rPr>
          <w:lang w:val="en-GB"/>
        </w:rPr>
        <w:t>7</w:t>
      </w:r>
      <w:r w:rsidRPr="00887CDC">
        <w:rPr>
          <w:lang w:val="en-GB"/>
        </w:rPr>
        <w:t xml:space="preserve">, the following </w:t>
      </w:r>
      <w:r w:rsidR="00D7552C">
        <w:rPr>
          <w:lang w:val="en-GB"/>
        </w:rPr>
        <w:t>issue</w:t>
      </w:r>
      <w:r w:rsidRPr="00887CDC">
        <w:rPr>
          <w:lang w:val="en-GB"/>
        </w:rPr>
        <w:t xml:space="preserve"> </w:t>
      </w:r>
      <w:r>
        <w:rPr>
          <w:lang w:val="en-GB"/>
        </w:rPr>
        <w:t xml:space="preserve">was </w:t>
      </w:r>
      <w:r w:rsidR="00D7552C">
        <w:rPr>
          <w:lang w:val="en-GB"/>
        </w:rPr>
        <w:t>discussed</w:t>
      </w:r>
      <w:r>
        <w:rPr>
          <w:lang w:val="en-GB"/>
        </w:rPr>
        <w:t xml:space="preserve"> </w:t>
      </w:r>
      <w:r>
        <w:rPr>
          <w:lang w:val="en-GB"/>
        </w:rPr>
        <w:fldChar w:fldCharType="begin"/>
      </w:r>
      <w:r>
        <w:rPr>
          <w:lang w:val="en-GB"/>
        </w:rPr>
        <w:instrText xml:space="preserve"> REF _Ref140755025 \r \h </w:instrText>
      </w:r>
      <w:r>
        <w:rPr>
          <w:lang w:val="en-GB"/>
        </w:rPr>
      </w:r>
      <w:r>
        <w:rPr>
          <w:lang w:val="en-GB"/>
        </w:rPr>
        <w:fldChar w:fldCharType="separate"/>
      </w:r>
      <w:r>
        <w:rPr>
          <w:lang w:val="en-GB"/>
        </w:rPr>
        <w:t>[2]</w:t>
      </w:r>
      <w:r>
        <w:rPr>
          <w:lang w:val="en-GB"/>
        </w:rPr>
        <w:fldChar w:fldCharType="end"/>
      </w:r>
      <w:r w:rsidR="00A20343">
        <w:rPr>
          <w:lang w:val="en-GB"/>
        </w:rPr>
        <w:t xml:space="preserve"> regarding</w:t>
      </w:r>
      <w:r w:rsidR="00547BBB">
        <w:rPr>
          <w:lang w:val="en-GB"/>
        </w:rPr>
        <w:t xml:space="preserve"> TDM and</w:t>
      </w:r>
      <w:r w:rsidR="00A20343">
        <w:rPr>
          <w:lang w:val="en-GB"/>
        </w:rPr>
        <w:t xml:space="preserve"> </w:t>
      </w:r>
      <w:r w:rsidRPr="007F5224" w:rsidR="00A20343">
        <w:t>overlapping UL transmissions for multi-TRP with 2 TAs</w:t>
      </w:r>
      <w:r>
        <w:rPr>
          <w:lang w:val="en-GB"/>
        </w:rPr>
        <w:t>:</w:t>
      </w:r>
    </w:p>
    <w:tbl>
      <w:tblPr>
        <w:tblStyle w:val="TableGrid"/>
        <w:tblW w:w="0" w:type="auto"/>
        <w:jc w:val="center"/>
        <w:tblLook w:val="04A0" w:firstRow="1" w:lastRow="0" w:firstColumn="1" w:lastColumn="0" w:noHBand="0" w:noVBand="1"/>
      </w:tblPr>
      <w:tblGrid>
        <w:gridCol w:w="9000"/>
      </w:tblGrid>
      <w:tr w:rsidRPr="008C39F7" w:rsidR="006D4188" w:rsidTr="00CD7D3D" w14:paraId="410699EC" w14:textId="77777777">
        <w:trPr>
          <w:jc w:val="center"/>
        </w:trPr>
        <w:tc>
          <w:tcPr>
            <w:tcW w:w="9000" w:type="dxa"/>
          </w:tcPr>
          <w:p w:rsidRPr="00823A1E" w:rsidR="006D4188" w:rsidP="00CD7D3D" w:rsidRDefault="006D4188" w14:paraId="7983DE13" w14:textId="77777777">
            <w:pPr>
              <w:spacing w:after="120" w:line="252" w:lineRule="auto"/>
              <w:rPr>
                <w:b/>
                <w:u w:val="single"/>
                <w:lang w:eastAsia="ko-KR"/>
              </w:rPr>
            </w:pPr>
            <w:r w:rsidRPr="00823A1E">
              <w:rPr>
                <w:b/>
                <w:u w:val="single"/>
                <w:lang w:eastAsia="ko-KR"/>
              </w:rPr>
              <w:t>Issue 2-1-3: How to handle overlapping UL transmissions in TDM manner?</w:t>
            </w:r>
          </w:p>
          <w:p w:rsidRPr="00823A1E" w:rsidR="006D4188" w:rsidP="00CD7D3D" w:rsidRDefault="006D4188" w14:paraId="52EB6DB8" w14:textId="77777777">
            <w:pPr>
              <w:pStyle w:val="ListParagraph"/>
              <w:numPr>
                <w:ilvl w:val="0"/>
                <w:numId w:val="28"/>
              </w:numPr>
              <w:spacing w:after="120" w:line="259" w:lineRule="auto"/>
              <w:contextualSpacing w:val="0"/>
              <w:rPr>
                <w:rFonts w:eastAsia="SimSun"/>
                <w:lang w:eastAsia="zh-CN"/>
              </w:rPr>
            </w:pPr>
            <w:r w:rsidRPr="00823A1E">
              <w:rPr>
                <w:rFonts w:eastAsia="SimSun"/>
                <w:lang w:eastAsia="zh-CN"/>
              </w:rPr>
              <w:t>Proposals:</w:t>
            </w:r>
            <w:r w:rsidRPr="00823A1E">
              <w:t xml:space="preserve"> </w:t>
            </w:r>
          </w:p>
          <w:p w:rsidRPr="00823A1E" w:rsidR="006D4188" w:rsidP="00CD7D3D" w:rsidRDefault="006D4188" w14:paraId="2CDD1E8F" w14:textId="77777777">
            <w:pPr>
              <w:pStyle w:val="ListParagraph"/>
              <w:numPr>
                <w:ilvl w:val="1"/>
                <w:numId w:val="27"/>
              </w:numPr>
              <w:spacing w:after="120"/>
              <w:ind w:left="1656"/>
              <w:contextualSpacing w:val="0"/>
              <w:rPr>
                <w:rFonts w:eastAsia="SimSun"/>
                <w:lang w:eastAsia="zh-CN"/>
              </w:rPr>
            </w:pPr>
            <w:r w:rsidRPr="00823A1E">
              <w:rPr>
                <w:rFonts w:eastAsia="SimSun"/>
                <w:bCs/>
                <w:lang w:eastAsia="zh-CN"/>
              </w:rPr>
              <w:t xml:space="preserve">Proposal 1: </w:t>
            </w:r>
          </w:p>
          <w:p w:rsidRPr="00823A1E" w:rsidR="006D4188" w:rsidP="00CD7D3D" w:rsidRDefault="006D4188" w14:paraId="39EA3150" w14:textId="77777777">
            <w:pPr>
              <w:pStyle w:val="ListParagraph"/>
              <w:numPr>
                <w:ilvl w:val="2"/>
                <w:numId w:val="27"/>
              </w:numPr>
              <w:overflowPunct w:val="0"/>
              <w:autoSpaceDE w:val="0"/>
              <w:autoSpaceDN w:val="0"/>
              <w:spacing w:after="120" w:line="252" w:lineRule="auto"/>
              <w:ind w:left="2376"/>
              <w:contextualSpacing w:val="0"/>
              <w:rPr>
                <w:b/>
                <w:u w:val="single"/>
                <w:lang w:eastAsia="ko-KR"/>
              </w:rPr>
            </w:pPr>
            <w:r w:rsidRPr="00823A1E">
              <w:t>Scheduling restrictions can be optimized considering reporting by the UE about RTD, switching time or the number of OFDM symbols that cannot be used for UL transmission.</w:t>
            </w:r>
          </w:p>
          <w:p w:rsidRPr="00823A1E" w:rsidR="006D4188" w:rsidP="00CD7D3D" w:rsidRDefault="006D4188" w14:paraId="687289F9" w14:textId="77777777">
            <w:pPr>
              <w:pStyle w:val="ListParagraph"/>
              <w:numPr>
                <w:ilvl w:val="2"/>
                <w:numId w:val="27"/>
              </w:numPr>
              <w:overflowPunct w:val="0"/>
              <w:autoSpaceDE w:val="0"/>
              <w:autoSpaceDN w:val="0"/>
              <w:spacing w:after="120" w:line="252" w:lineRule="auto"/>
              <w:ind w:left="2376"/>
              <w:contextualSpacing w:val="0"/>
            </w:pPr>
            <w:r w:rsidRPr="00823A1E">
              <w:t xml:space="preserve">Scheduling restrictions for UL transmissions do not need to be captured in RAN4 specification. Send LS to RAN1 to cover that instead. </w:t>
            </w:r>
          </w:p>
          <w:p w:rsidRPr="00823A1E" w:rsidR="006D4188" w:rsidP="00CD7D3D" w:rsidRDefault="006D4188" w14:paraId="0D241357" w14:textId="77777777">
            <w:pPr>
              <w:pStyle w:val="ListParagraph"/>
              <w:numPr>
                <w:ilvl w:val="1"/>
                <w:numId w:val="27"/>
              </w:numPr>
              <w:spacing w:after="120"/>
              <w:ind w:left="1656"/>
              <w:contextualSpacing w:val="0"/>
              <w:rPr>
                <w:rFonts w:eastAsia="SimSun"/>
                <w:bCs/>
                <w:lang w:eastAsia="zh-CN"/>
              </w:rPr>
            </w:pPr>
            <w:r w:rsidRPr="00823A1E">
              <w:rPr>
                <w:rFonts w:eastAsia="SimSun"/>
                <w:bCs/>
                <w:lang w:eastAsia="zh-CN"/>
              </w:rPr>
              <w:t xml:space="preserve">Proposal 2: </w:t>
            </w:r>
          </w:p>
          <w:p w:rsidRPr="00823A1E" w:rsidR="006D4188" w:rsidP="00CD7D3D" w:rsidRDefault="006D4188" w14:paraId="3C06AA13" w14:textId="77777777">
            <w:pPr>
              <w:pStyle w:val="ListParagraph"/>
              <w:numPr>
                <w:ilvl w:val="2"/>
                <w:numId w:val="27"/>
              </w:numPr>
              <w:overflowPunct w:val="0"/>
              <w:autoSpaceDE w:val="0"/>
              <w:autoSpaceDN w:val="0"/>
              <w:spacing w:after="120" w:line="252" w:lineRule="auto"/>
              <w:ind w:left="2376"/>
              <w:contextualSpacing w:val="0"/>
            </w:pPr>
            <w:r w:rsidRPr="00823A1E">
              <w:t>For FR2, RAN4 shall start from assumption that UE is only able to perform TX from one panel at a time.</w:t>
            </w:r>
          </w:p>
          <w:p w:rsidRPr="00823A1E" w:rsidR="006D4188" w:rsidP="00CD7D3D" w:rsidRDefault="006D4188" w14:paraId="66B780F4" w14:textId="77777777">
            <w:pPr>
              <w:pStyle w:val="ListParagraph"/>
              <w:numPr>
                <w:ilvl w:val="1"/>
                <w:numId w:val="27"/>
              </w:numPr>
              <w:spacing w:after="120"/>
              <w:ind w:left="1656"/>
              <w:contextualSpacing w:val="0"/>
              <w:rPr>
                <w:rFonts w:eastAsia="SimSun"/>
                <w:bCs/>
                <w:lang w:eastAsia="zh-CN"/>
              </w:rPr>
            </w:pPr>
            <w:r w:rsidRPr="00823A1E">
              <w:rPr>
                <w:rFonts w:eastAsia="SimSun"/>
                <w:bCs/>
                <w:lang w:eastAsia="zh-CN"/>
              </w:rPr>
              <w:t xml:space="preserve">Proposal 3: </w:t>
            </w:r>
          </w:p>
          <w:p w:rsidRPr="006D4188" w:rsidR="006D4188" w:rsidP="006D4188" w:rsidRDefault="006D4188" w14:paraId="73C0A854" w14:textId="426E9E92">
            <w:pPr>
              <w:pStyle w:val="ListParagraph"/>
              <w:numPr>
                <w:ilvl w:val="2"/>
                <w:numId w:val="27"/>
              </w:numPr>
              <w:overflowPunct w:val="0"/>
              <w:autoSpaceDE w:val="0"/>
              <w:autoSpaceDN w:val="0"/>
              <w:spacing w:after="120" w:line="252" w:lineRule="auto"/>
              <w:ind w:left="2376"/>
              <w:contextualSpacing w:val="0"/>
            </w:pPr>
            <w:r w:rsidRPr="00823A1E">
              <w:t>Wait for further RAN1 progress.</w:t>
            </w:r>
            <w:r w:rsidRPr="006D4188">
              <w:rPr>
                <w:rFonts w:eastAsiaTheme="minorEastAsia"/>
                <w:lang w:eastAsia="zh-CN"/>
              </w:rPr>
              <w:t xml:space="preserve"> </w:t>
            </w:r>
          </w:p>
        </w:tc>
      </w:tr>
    </w:tbl>
    <w:p w:rsidR="0076108B" w:rsidP="00EE2DB9" w:rsidRDefault="0076108B" w14:paraId="42169672" w14:textId="77777777"/>
    <w:p w:rsidRPr="0076108B" w:rsidR="00825CE9" w:rsidP="00825CE9" w:rsidRDefault="008B5885" w14:paraId="138F7829" w14:textId="1B0F75E4">
      <w:r w:rsidRPr="008B5885">
        <w:t xml:space="preserve">On the aspects related to overlapping UL transmissions due to the application of two TAs, </w:t>
      </w:r>
      <w:r w:rsidR="0076108B">
        <w:t xml:space="preserve">RAN1 has progressed and </w:t>
      </w:r>
      <w:r w:rsidRPr="008B5885">
        <w:t>the following agreement was made in</w:t>
      </w:r>
      <w:r w:rsidR="0076108B">
        <w:t xml:space="preserve"> the last RAN1 meeting</w:t>
      </w:r>
      <w:r w:rsidRPr="008B5885">
        <w:t xml:space="preserve"> RAN1#113</w:t>
      </w:r>
      <w:r w:rsidR="00825CE9">
        <w:t>:</w:t>
      </w:r>
    </w:p>
    <w:tbl>
      <w:tblPr>
        <w:tblStyle w:val="TableGrid"/>
        <w:tblW w:w="0" w:type="auto"/>
        <w:jc w:val="center"/>
        <w:tblLook w:val="04A0" w:firstRow="1" w:lastRow="0" w:firstColumn="1" w:lastColumn="0" w:noHBand="0" w:noVBand="1"/>
      </w:tblPr>
      <w:tblGrid>
        <w:gridCol w:w="9000"/>
      </w:tblGrid>
      <w:tr w:rsidRPr="008C39F7" w:rsidR="00825CE9" w:rsidTr="00CD7D3D" w14:paraId="0BDC06D4" w14:textId="77777777">
        <w:trPr>
          <w:jc w:val="center"/>
        </w:trPr>
        <w:tc>
          <w:tcPr>
            <w:tcW w:w="9000" w:type="dxa"/>
          </w:tcPr>
          <w:p w:rsidRPr="00FC3F7C" w:rsidR="0076108B" w:rsidP="0076108B" w:rsidRDefault="0076108B" w14:paraId="5E642FA1" w14:textId="77777777">
            <w:pPr>
              <w:rPr>
                <w:b/>
                <w:bCs/>
                <w:highlight w:val="green"/>
                <w:lang w:eastAsia="x-none"/>
              </w:rPr>
            </w:pPr>
            <w:r w:rsidRPr="00FC3F7C">
              <w:rPr>
                <w:b/>
                <w:bCs/>
                <w:highlight w:val="green"/>
                <w:lang w:eastAsia="x-none"/>
              </w:rPr>
              <w:t>Agreement</w:t>
            </w:r>
          </w:p>
          <w:p w:rsidRPr="00EF1ABE" w:rsidR="0076108B" w:rsidP="0076108B" w:rsidRDefault="0076108B" w14:paraId="44840CF4" w14:textId="77777777">
            <w:pPr>
              <w:pStyle w:val="NormalWeb"/>
              <w:spacing w:before="0" w:beforeAutospacing="0" w:after="0" w:afterAutospacing="0"/>
              <w:rPr>
                <w:rFonts w:ascii="Times" w:hAnsi="Times" w:eastAsia="Batang"/>
                <w:color w:val="000000"/>
                <w:kern w:val="24"/>
                <w:sz w:val="20"/>
                <w:szCs w:val="20"/>
                <w:lang w:val="en-GB" w:eastAsia="fr-FR"/>
              </w:rPr>
            </w:pPr>
            <w:r w:rsidRPr="00EF1ABE">
              <w:rPr>
                <w:rFonts w:ascii="Times" w:hAnsi="Times" w:eastAsia="Batang"/>
                <w:color w:val="000000"/>
                <w:kern w:val="24"/>
                <w:sz w:val="20"/>
                <w:szCs w:val="20"/>
                <w:lang w:val="en-GB" w:eastAsia="fr-FR"/>
              </w:rPr>
              <w:t>For multi-DCI based Multi-TRP operation with two TA enhancement, for the case when the UE does not support UL STxMP transmission,</w:t>
            </w:r>
          </w:p>
          <w:p w:rsidRPr="00EF1ABE" w:rsidR="0076108B" w:rsidP="0076108B" w:rsidRDefault="0076108B" w14:paraId="18F1C1D6" w14:textId="77777777">
            <w:pPr>
              <w:pStyle w:val="NormalWeb"/>
              <w:numPr>
                <w:ilvl w:val="0"/>
                <w:numId w:val="27"/>
              </w:numPr>
              <w:spacing w:before="0" w:beforeAutospacing="0" w:after="0" w:afterAutospacing="0"/>
              <w:jc w:val="both"/>
              <w:rPr>
                <w:rFonts w:ascii="Times" w:hAnsi="Times" w:eastAsia="Batang"/>
                <w:color w:val="000000"/>
                <w:kern w:val="24"/>
                <w:sz w:val="20"/>
                <w:szCs w:val="20"/>
                <w:lang w:val="en-GB" w:eastAsia="fr-FR"/>
              </w:rPr>
            </w:pPr>
            <w:r w:rsidRPr="00EF1ABE">
              <w:rPr>
                <w:rFonts w:ascii="Times" w:hAnsi="Times" w:eastAsia="Batang"/>
                <w:color w:val="000000"/>
                <w:kern w:val="24"/>
                <w:sz w:val="20"/>
                <w:szCs w:val="20"/>
                <w:lang w:val="en-GB" w:eastAsia="fr-FR"/>
              </w:rPr>
              <w:t>for the baseline feature, the UE does not expect the two UL transmissions to overlap (i.e., scheduling restriction is applied to avoid overlap between the two UL transmissions)</w:t>
            </w:r>
          </w:p>
          <w:p w:rsidRPr="00EF1ABE" w:rsidR="0076108B" w:rsidP="0076108B" w:rsidRDefault="0076108B" w14:paraId="0DA5F661" w14:textId="77777777">
            <w:pPr>
              <w:pStyle w:val="NormalWeb"/>
              <w:numPr>
                <w:ilvl w:val="0"/>
                <w:numId w:val="27"/>
              </w:numPr>
              <w:spacing w:before="0" w:beforeAutospacing="0" w:after="0" w:afterAutospacing="0"/>
              <w:jc w:val="both"/>
              <w:rPr>
                <w:rFonts w:ascii="Times" w:hAnsi="Times" w:eastAsia="Batang"/>
                <w:color w:val="000000"/>
                <w:kern w:val="24"/>
                <w:sz w:val="20"/>
                <w:szCs w:val="20"/>
                <w:lang w:val="en-GB" w:eastAsia="fr-FR"/>
              </w:rPr>
            </w:pPr>
            <w:r w:rsidRPr="00EF1ABE">
              <w:rPr>
                <w:rFonts w:ascii="Times" w:hAnsi="Times" w:eastAsia="Batang"/>
                <w:color w:val="000000"/>
                <w:kern w:val="24"/>
                <w:sz w:val="20"/>
                <w:szCs w:val="20"/>
                <w:lang w:val="en-GB" w:eastAsia="fr-FR"/>
              </w:rPr>
              <w:t>as an optional feature, the overlapping duration of the later of the two UL transmissions is reduced.</w:t>
            </w:r>
          </w:p>
          <w:p w:rsidR="0076108B" w:rsidP="0076108B" w:rsidRDefault="0076108B" w14:paraId="32E98D3A" w14:textId="77777777">
            <w:pPr>
              <w:pStyle w:val="NormalWeb"/>
              <w:numPr>
                <w:ilvl w:val="1"/>
                <w:numId w:val="27"/>
              </w:numPr>
              <w:spacing w:before="0" w:beforeAutospacing="0" w:after="0" w:afterAutospacing="0"/>
              <w:jc w:val="both"/>
              <w:rPr>
                <w:rFonts w:ascii="Times" w:hAnsi="Times" w:eastAsia="Batang"/>
                <w:color w:val="000000"/>
                <w:kern w:val="24"/>
                <w:sz w:val="20"/>
                <w:szCs w:val="20"/>
                <w:lang w:val="en-GB" w:eastAsia="fr-FR"/>
              </w:rPr>
            </w:pPr>
            <w:r w:rsidRPr="00EF1ABE">
              <w:rPr>
                <w:rFonts w:ascii="Times" w:hAnsi="Times" w:eastAsia="Batang"/>
                <w:color w:val="000000"/>
                <w:kern w:val="24"/>
                <w:sz w:val="20"/>
                <w:szCs w:val="20"/>
                <w:lang w:val="en-GB" w:eastAsia="fr-FR"/>
              </w:rPr>
              <w:t>FFS: for the optional feature, whether or not the overlapping duration needs to be specified as 1 (in case 2) or 2 (in case 1) OFDM symbols where</w:t>
            </w:r>
          </w:p>
          <w:p w:rsidRPr="00EF1ABE" w:rsidR="0076108B" w:rsidP="0076108B" w:rsidRDefault="0076108B" w14:paraId="44DBC76E" w14:textId="77777777">
            <w:pPr>
              <w:pStyle w:val="ListParagraph"/>
              <w:numPr>
                <w:ilvl w:val="2"/>
                <w:numId w:val="27"/>
              </w:numPr>
              <w:jc w:val="both"/>
              <w:rPr>
                <w:color w:val="000000"/>
                <w:kern w:val="24"/>
                <w:szCs w:val="20"/>
                <w:lang w:eastAsia="fr-FR"/>
              </w:rPr>
            </w:pPr>
            <w:r w:rsidRPr="00EF1ABE">
              <w:rPr>
                <w:color w:val="000000"/>
                <w:kern w:val="24"/>
                <w:szCs w:val="20"/>
                <w:lang w:eastAsia="fr-FR"/>
              </w:rPr>
              <w:t>Case 1</w:t>
            </w:r>
            <w:r>
              <w:rPr>
                <w:color w:val="000000"/>
                <w:kern w:val="24"/>
                <w:szCs w:val="20"/>
                <w:lang w:eastAsia="fr-FR"/>
              </w:rPr>
              <w:t xml:space="preserve"> applies when </w:t>
            </w:r>
            <w:r w:rsidRPr="00EF1ABE">
              <w:rPr>
                <w:color w:val="000000"/>
                <w:kern w:val="24"/>
                <w:szCs w:val="20"/>
                <w:lang w:eastAsia="fr-FR"/>
              </w:rPr>
              <w:t>UE is capable of supporting MRTD &gt; CP, SCS=60 kHz and frequency range is FR1.</w:t>
            </w:r>
          </w:p>
          <w:p w:rsidRPr="006D4188" w:rsidR="00825CE9" w:rsidP="0076108B" w:rsidRDefault="0076108B" w14:paraId="61BF8847" w14:textId="3E7EAD3D">
            <w:pPr>
              <w:pStyle w:val="ListParagraph"/>
              <w:numPr>
                <w:ilvl w:val="2"/>
                <w:numId w:val="27"/>
              </w:numPr>
              <w:overflowPunct w:val="0"/>
              <w:autoSpaceDE w:val="0"/>
              <w:autoSpaceDN w:val="0"/>
              <w:spacing w:after="120" w:line="252" w:lineRule="auto"/>
              <w:contextualSpacing w:val="0"/>
            </w:pPr>
            <w:r w:rsidRPr="00EF1ABE">
              <w:rPr>
                <w:color w:val="000000"/>
                <w:kern w:val="24"/>
                <w:szCs w:val="20"/>
                <w:lang w:eastAsia="fr-FR"/>
              </w:rPr>
              <w:t>Case 2</w:t>
            </w:r>
            <w:r>
              <w:rPr>
                <w:color w:val="000000"/>
                <w:kern w:val="24"/>
                <w:szCs w:val="20"/>
                <w:lang w:eastAsia="fr-FR"/>
              </w:rPr>
              <w:t xml:space="preserve"> applies in all other cases</w:t>
            </w:r>
          </w:p>
        </w:tc>
      </w:tr>
    </w:tbl>
    <w:p w:rsidR="004908B1" w:rsidP="00C34F73" w:rsidRDefault="004908B1" w14:paraId="33FDBE69" w14:textId="77777777"/>
    <w:p w:rsidR="00C34F73" w:rsidP="00C34F73" w:rsidRDefault="004908B1" w14:paraId="7C96F58A" w14:textId="70E467DC">
      <w:r>
        <w:t>We want to remark that t</w:t>
      </w:r>
      <w:r w:rsidR="00C34F73">
        <w:t>he impact of the overlap in time domain depend</w:t>
      </w:r>
      <w:r w:rsidR="008A5A7A">
        <w:t>s</w:t>
      </w:r>
      <w:r w:rsidR="00C34F73">
        <w:t xml:space="preserve"> on the assumptions for the UE RF architectures. </w:t>
      </w:r>
      <w:r w:rsidR="008A5A7A">
        <w:t>W</w:t>
      </w:r>
      <w:r w:rsidR="00C34F73">
        <w:t xml:space="preserve">hen a UE is equipped with multiple active Tx RF chains, it can configure its panels/sub-panels such that at least one chain transmits with a certain specific TA toward each TRP. Therefore, in such a situation, </w:t>
      </w:r>
      <w:r w:rsidR="00251E57">
        <w:t>the UE supports STxMP</w:t>
      </w:r>
      <w:r w:rsidR="005C5B1E">
        <w:t xml:space="preserve"> transmission</w:t>
      </w:r>
      <w:r w:rsidR="00251E57">
        <w:t xml:space="preserve"> and </w:t>
      </w:r>
      <w:r w:rsidR="00C34F73">
        <w:t>even a large difference in the two propagation delays can be handled</w:t>
      </w:r>
      <w:r w:rsidR="006471F3">
        <w:t xml:space="preserve"> without any need of scheduling restriction.</w:t>
      </w:r>
    </w:p>
    <w:p w:rsidR="00C34F73" w:rsidP="00C34F73" w:rsidRDefault="00C34F73" w14:paraId="4656A705" w14:textId="77777777">
      <w:pPr>
        <w:pStyle w:val="RAN4observation0"/>
      </w:pPr>
      <w:bookmarkStart w:name="_Toc131677982" w:id="26"/>
      <w:bookmarkStart w:name="_Toc135057656" w:id="27"/>
      <w:bookmarkStart w:name="_Toc142571803" w:id="28"/>
      <w:r>
        <w:t>The impact of overlapping symbols in UL for TDM operation is tied to the assumptions on UE RF architectures.</w:t>
      </w:r>
      <w:bookmarkEnd w:id="26"/>
      <w:bookmarkEnd w:id="27"/>
      <w:bookmarkEnd w:id="28"/>
    </w:p>
    <w:p w:rsidR="00C34F73" w:rsidP="00C34F73" w:rsidRDefault="00C34F73" w14:paraId="05524D5A" w14:textId="2B7CB8B5">
      <w:pPr>
        <w:pStyle w:val="RAN4observation0"/>
      </w:pPr>
      <w:bookmarkStart w:name="_Toc131677983" w:id="29"/>
      <w:bookmarkStart w:name="_Toc135057657" w:id="30"/>
      <w:bookmarkStart w:name="_Toc142571804" w:id="31"/>
      <w:r>
        <w:t xml:space="preserve">When a UE is equipped with multiple active Tx RF chains, </w:t>
      </w:r>
      <w:r w:rsidR="00A841DA">
        <w:t>it supports STxMP</w:t>
      </w:r>
      <w:r w:rsidR="005C5B1E">
        <w:t xml:space="preserve"> transmission</w:t>
      </w:r>
      <w:r w:rsidR="00A841DA">
        <w:t xml:space="preserve"> and </w:t>
      </w:r>
      <w:r>
        <w:t>there is no issue from overlapping symbols in time-domain for UL multi-TRP operations with two TAs.</w:t>
      </w:r>
      <w:bookmarkEnd w:id="29"/>
      <w:bookmarkEnd w:id="30"/>
      <w:bookmarkEnd w:id="31"/>
    </w:p>
    <w:p w:rsidRPr="00A841DA" w:rsidR="00A841DA" w:rsidP="00323F59" w:rsidRDefault="005C5B1E" w14:paraId="23312178" w14:textId="2B591EF0">
      <w:pPr>
        <w:pStyle w:val="RAN4observation0"/>
      </w:pPr>
      <w:bookmarkStart w:name="_Toc142571805" w:id="32"/>
      <w:r>
        <w:t>No particular handling of overlapping UL transmissions needs to be specified i</w:t>
      </w:r>
      <w:r w:rsidRPr="00611715" w:rsidR="00611715">
        <w:t xml:space="preserve">f </w:t>
      </w:r>
      <w:r w:rsidR="00611715">
        <w:t>a</w:t>
      </w:r>
      <w:r w:rsidRPr="00611715" w:rsidR="00611715">
        <w:t xml:space="preserve"> UE supports </w:t>
      </w:r>
      <w:r w:rsidR="00611715">
        <w:t>STxMP</w:t>
      </w:r>
      <w:r>
        <w:t xml:space="preserve"> transmission.</w:t>
      </w:r>
      <w:bookmarkEnd w:id="32"/>
    </w:p>
    <w:p w:rsidR="00C34F73" w:rsidP="00C34F73" w:rsidRDefault="00C34F73" w14:paraId="416E23B4" w14:textId="09339148">
      <w:r>
        <w:t xml:space="preserve">Nevertheless, when a UE is equipped with just a single active Tx RF chain (for example either because equipped with a single panel or because multi-panel but with only one single UL digital baseband shared among those panels), </w:t>
      </w:r>
      <w:r w:rsidR="000C3C59">
        <w:t xml:space="preserve">it does not support STxMP transmission, </w:t>
      </w:r>
      <w:r w:rsidR="00C4401F">
        <w:t xml:space="preserve">and </w:t>
      </w:r>
      <w:r>
        <w:t>such overlap may represent an issue</w:t>
      </w:r>
      <w:r w:rsidR="00A75C81">
        <w:t>,</w:t>
      </w:r>
      <w:r w:rsidRPr="0023361F">
        <w:t xml:space="preserve"> </w:t>
      </w:r>
      <w:r>
        <w:t>which in some cases may lead to losing up to few OFDM symbol, i.e., with some non-negligible UL throughput loss.</w:t>
      </w:r>
    </w:p>
    <w:p w:rsidR="00C34F73" w:rsidP="00C34F73" w:rsidRDefault="00C34F73" w14:paraId="395C7819" w14:textId="77777777">
      <w:pPr>
        <w:pStyle w:val="RAN4observation0"/>
      </w:pPr>
      <w:bookmarkStart w:name="_Toc131677984" w:id="33"/>
      <w:bookmarkStart w:name="_Toc135057658" w:id="34"/>
      <w:bookmarkStart w:name="_Toc142571806" w:id="35"/>
      <w:r>
        <w:t>When a UE is equipped with just a single active Tx RF chain, the overlapping symbols in time-domain may lead to UL throughput performance loss.</w:t>
      </w:r>
      <w:bookmarkEnd w:id="33"/>
      <w:bookmarkEnd w:id="34"/>
      <w:bookmarkEnd w:id="35"/>
    </w:p>
    <w:p w:rsidRPr="008A329E" w:rsidR="008A329E" w:rsidP="00C4401F" w:rsidRDefault="008A329E" w14:paraId="23746451" w14:textId="041518DA">
      <w:pPr>
        <w:pStyle w:val="RAN4observation0"/>
      </w:pPr>
      <w:bookmarkStart w:name="_Toc142571807" w:id="36"/>
      <w:r w:rsidRPr="008A329E">
        <w:t xml:space="preserve">RAN1 </w:t>
      </w:r>
      <w:r w:rsidR="00C4401F">
        <w:t xml:space="preserve">has identified scheduling restriction as </w:t>
      </w:r>
      <w:r w:rsidR="00A75C81">
        <w:t xml:space="preserve">the </w:t>
      </w:r>
      <w:r w:rsidR="00C4401F">
        <w:t>solution to handle</w:t>
      </w:r>
      <w:r w:rsidRPr="008A329E">
        <w:t xml:space="preserve"> the issue of overlapping UL transmissions </w:t>
      </w:r>
      <w:r w:rsidR="00C4401F">
        <w:t>for</w:t>
      </w:r>
      <w:r w:rsidRPr="008A329E">
        <w:t xml:space="preserve"> a UE that does not support STxMP transmission</w:t>
      </w:r>
      <w:r w:rsidR="00C4401F">
        <w:t>.</w:t>
      </w:r>
      <w:r w:rsidR="009D78F7">
        <w:t xml:space="preserve"> With such solution, a UE simply </w:t>
      </w:r>
      <w:r w:rsidRPr="008A329E">
        <w:t>does not expect the two UL transmissions to overlap.</w:t>
      </w:r>
      <w:bookmarkEnd w:id="36"/>
    </w:p>
    <w:p w:rsidR="008D4C87" w:rsidP="008D4C87" w:rsidRDefault="009D78F7" w14:paraId="28EBD5EE" w14:textId="7E27367E">
      <w:r>
        <w:rPr>
          <w:lang w:val="en-GB"/>
        </w:rPr>
        <w:t>S</w:t>
      </w:r>
      <w:r w:rsidRPr="008F526E" w:rsidR="00C34F73">
        <w:rPr>
          <w:lang w:val="en-GB"/>
        </w:rPr>
        <w:t xml:space="preserve">cheduling restriction in the overlapping part for UL multi-TRP operations with two TAs </w:t>
      </w:r>
      <w:r>
        <w:rPr>
          <w:lang w:val="en-GB"/>
        </w:rPr>
        <w:t>is</w:t>
      </w:r>
      <w:r w:rsidRPr="008F526E" w:rsidR="00C34F73">
        <w:rPr>
          <w:lang w:val="en-GB"/>
        </w:rPr>
        <w:t xml:space="preserve"> </w:t>
      </w:r>
      <w:r>
        <w:rPr>
          <w:lang w:val="en-GB"/>
        </w:rPr>
        <w:t>a</w:t>
      </w:r>
      <w:r w:rsidRPr="008F526E" w:rsidR="00C34F73">
        <w:rPr>
          <w:lang w:val="en-GB"/>
        </w:rPr>
        <w:t xml:space="preserve"> simple baseline that on the other hand may be the source of large throughput performance loss</w:t>
      </w:r>
      <w:r>
        <w:rPr>
          <w:lang w:val="en-GB"/>
        </w:rPr>
        <w:t xml:space="preserve">. </w:t>
      </w:r>
      <w:r w:rsidRPr="008F526E" w:rsidR="00C34F73">
        <w:rPr>
          <w:lang w:val="en-GB"/>
        </w:rPr>
        <w:t xml:space="preserve">Scheduling restrictions, for example by imposing that such single RF UEs are not allowed to be scheduled in the overlapping </w:t>
      </w:r>
      <w:r w:rsidR="00C34F73">
        <w:rPr>
          <w:lang w:val="en-GB"/>
        </w:rPr>
        <w:t>region</w:t>
      </w:r>
      <w:r w:rsidRPr="008F526E" w:rsidR="00C34F73">
        <w:rPr>
          <w:lang w:val="en-GB"/>
        </w:rPr>
        <w:t xml:space="preserve">, impact the performance as resources in that overlapping </w:t>
      </w:r>
      <w:r w:rsidR="00C34F73">
        <w:rPr>
          <w:lang w:val="en-GB"/>
        </w:rPr>
        <w:t>region</w:t>
      </w:r>
      <w:r w:rsidRPr="008F526E" w:rsidR="00C34F73">
        <w:rPr>
          <w:lang w:val="en-GB"/>
        </w:rPr>
        <w:t xml:space="preserve"> becomes just unavailable for those UEs.</w:t>
      </w:r>
      <w:bookmarkStart w:name="_Toc131677985" w:id="37"/>
      <w:bookmarkStart w:name="_Toc135057659" w:id="38"/>
    </w:p>
    <w:p w:rsidR="00C34F73" w:rsidP="008D4C87" w:rsidRDefault="008D4C87" w14:paraId="59534E91" w14:textId="68FDEEBB">
      <w:pPr>
        <w:pStyle w:val="RAN4observation0"/>
      </w:pPr>
      <w:bookmarkStart w:name="_Toc142571808" w:id="39"/>
      <w:r>
        <w:t>W</w:t>
      </w:r>
      <w:r w:rsidR="00C34F73">
        <w:t xml:space="preserve">hen a UE </w:t>
      </w:r>
      <w:r>
        <w:t>does not support STxMP</w:t>
      </w:r>
      <w:r w:rsidR="00C34F73">
        <w:t xml:space="preserve">, scheduling restrictions in the overlapping part for UL multi-TRP operations with two TAs </w:t>
      </w:r>
      <w:r>
        <w:t>is a</w:t>
      </w:r>
      <w:r w:rsidR="00C34F73">
        <w:t xml:space="preserve"> simple baseline that on the other hand may be the source of large throughput performance loss.</w:t>
      </w:r>
      <w:bookmarkEnd w:id="37"/>
      <w:bookmarkEnd w:id="38"/>
      <w:bookmarkEnd w:id="39"/>
    </w:p>
    <w:p w:rsidR="00C34F73" w:rsidP="00C34F73" w:rsidRDefault="009C2C34" w14:paraId="6BFA0244" w14:textId="2CB3E4BC">
      <w:r>
        <w:t>T</w:t>
      </w:r>
      <w:r w:rsidR="00C34F73">
        <w:t>he actual time between two UL transmissions that need to be introduced in order to allow a UE not capable of STxMP to switch among two UL transmissions toward two different TRPs depends at least on four parameters:</w:t>
      </w:r>
    </w:p>
    <w:p w:rsidR="00C34F73" w:rsidP="00C34F73" w:rsidRDefault="00C34F73" w14:paraId="7135D2A0" w14:textId="77777777">
      <w:pPr>
        <w:pStyle w:val="ListParagraph"/>
        <w:numPr>
          <w:ilvl w:val="0"/>
          <w:numId w:val="37"/>
        </w:numPr>
      </w:pPr>
      <w:r>
        <w:t>RTD: Receive timing difference;</w:t>
      </w:r>
    </w:p>
    <w:p w:rsidR="00C34F73" w:rsidP="00C34F73" w:rsidRDefault="00C34F73" w14:paraId="38DE41EE" w14:textId="77777777">
      <w:pPr>
        <w:pStyle w:val="ListParagraph"/>
        <w:numPr>
          <w:ilvl w:val="0"/>
          <w:numId w:val="37"/>
        </w:numPr>
      </w:pPr>
      <w:r>
        <w:t>TA1: Timing advance value from TRP1;</w:t>
      </w:r>
    </w:p>
    <w:p w:rsidR="00C34F73" w:rsidP="00C34F73" w:rsidRDefault="00C34F73" w14:paraId="41942067" w14:textId="77777777">
      <w:pPr>
        <w:pStyle w:val="ListParagraph"/>
        <w:numPr>
          <w:ilvl w:val="0"/>
          <w:numId w:val="37"/>
        </w:numPr>
      </w:pPr>
      <w:r>
        <w:t>TA2: Timing advance value from TRP2;</w:t>
      </w:r>
    </w:p>
    <w:p w:rsidR="00C34F73" w:rsidP="00C34F73" w:rsidRDefault="00C34F73" w14:paraId="6AABDA32" w14:textId="77777777">
      <w:pPr>
        <w:pStyle w:val="ListParagraph"/>
        <w:numPr>
          <w:ilvl w:val="0"/>
          <w:numId w:val="37"/>
        </w:numPr>
      </w:pPr>
      <w:r>
        <w:t>Ts: Switching time, i.e., the time it takes for a UE to switch from the beamformer/TCI used toward a first TRP to the beamformer/TCI used toward a second TRP.</w:t>
      </w:r>
    </w:p>
    <w:p w:rsidR="00C34F73" w:rsidP="00C34F73" w:rsidRDefault="00C34F73" w14:paraId="5DDE94A4" w14:textId="20801044">
      <w:r>
        <w:t xml:space="preserve">Eventually, we have two different situations in which we may need to use scheduling restrictions </w:t>
      </w:r>
      <w:r w:rsidR="00DA0B7D">
        <w:t>(</w:t>
      </w:r>
      <w:r>
        <w:t>or sample / OFDM symbol dropping</w:t>
      </w:r>
      <w:r w:rsidR="00DA0B7D">
        <w:t>, denoted also as “overlapping reduction”)</w:t>
      </w:r>
      <w:r>
        <w:t xml:space="preserve">, as depicted in </w:t>
      </w:r>
      <w:r>
        <w:fldChar w:fldCharType="begin"/>
      </w:r>
      <w:r>
        <w:instrText xml:space="preserve"> REF _Ref135037652 \h </w:instrText>
      </w:r>
      <w:r>
        <w:fldChar w:fldCharType="separate"/>
      </w:r>
      <w:r>
        <w:t xml:space="preserve">Figure </w:t>
      </w:r>
      <w:r>
        <w:rPr>
          <w:noProof/>
        </w:rPr>
        <w:t>4</w:t>
      </w:r>
      <w:r>
        <w:fldChar w:fldCharType="end"/>
      </w:r>
      <w:r>
        <w:t>:</w:t>
      </w:r>
    </w:p>
    <w:p w:rsidR="00C34F73" w:rsidP="00C34F73" w:rsidRDefault="00C34F73" w14:paraId="3EF947AC" w14:textId="1EA26896">
      <w:pPr>
        <w:pStyle w:val="ListParagraph"/>
        <w:numPr>
          <w:ilvl w:val="0"/>
          <w:numId w:val="38"/>
        </w:numPr>
      </w:pPr>
      <w:r>
        <w:t xml:space="preserve">There is an actual overlap between the two slots, as discussed above and as shown in red in </w:t>
      </w:r>
      <w:r>
        <w:fldChar w:fldCharType="begin"/>
      </w:r>
      <w:r>
        <w:instrText xml:space="preserve"> REF _Ref135037652 \h </w:instrText>
      </w:r>
      <w:r>
        <w:fldChar w:fldCharType="separate"/>
      </w:r>
      <w:r w:rsidR="00DA0B7D">
        <w:t xml:space="preserve">Figure </w:t>
      </w:r>
      <w:r w:rsidR="00DA0B7D">
        <w:rPr>
          <w:noProof/>
        </w:rPr>
        <w:t>4</w:t>
      </w:r>
      <w:r>
        <w:fldChar w:fldCharType="end"/>
      </w:r>
      <w:r>
        <w:t>;</w:t>
      </w:r>
    </w:p>
    <w:p w:rsidR="00C34F73" w:rsidP="00C34F73" w:rsidRDefault="00C34F73" w14:paraId="7C3F6121" w14:textId="039BCB9A">
      <w:pPr>
        <w:pStyle w:val="ListParagraph"/>
        <w:numPr>
          <w:ilvl w:val="0"/>
          <w:numId w:val="38"/>
        </w:numPr>
      </w:pPr>
      <w:r>
        <w:t xml:space="preserve">There is an actual gap between the two slots, as shown in blue in </w:t>
      </w:r>
      <w:r>
        <w:fldChar w:fldCharType="begin"/>
      </w:r>
      <w:r>
        <w:instrText xml:space="preserve"> REF _Ref135037652 \h </w:instrText>
      </w:r>
      <w:r>
        <w:fldChar w:fldCharType="separate"/>
      </w:r>
      <w:r w:rsidR="00DA0B7D">
        <w:t xml:space="preserve">Figure </w:t>
      </w:r>
      <w:r w:rsidR="00DA0B7D">
        <w:rPr>
          <w:noProof/>
        </w:rPr>
        <w:t>4</w:t>
      </w:r>
      <w:r>
        <w:fldChar w:fldCharType="end"/>
      </w:r>
      <w:r>
        <w:t>, but, because of the switching time Ts, the UE does not manage to switch quickly enough among the two beamformers/TCIs.</w:t>
      </w:r>
    </w:p>
    <w:p w:rsidR="00C34F73" w:rsidP="00C34F73" w:rsidRDefault="00C34F73" w14:paraId="267E326A" w14:textId="77777777">
      <w:pPr>
        <w:keepNext/>
        <w:jc w:val="center"/>
      </w:pPr>
    </w:p>
    <w:p w:rsidR="00C34F73" w:rsidP="00C34F73" w:rsidRDefault="00C34F73" w14:paraId="5260D710" w14:textId="77777777">
      <w:pPr>
        <w:keepNext/>
        <w:jc w:val="center"/>
      </w:pPr>
      <w:r w:rsidRPr="009F5B30">
        <w:rPr>
          <w:noProof/>
        </w:rPr>
        <w:drawing>
          <wp:inline distT="0" distB="0" distL="0" distR="0" wp14:anchorId="47F5533D" wp14:editId="29871C3C">
            <wp:extent cx="6029960" cy="20186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9960" cy="2018665"/>
                    </a:xfrm>
                    <a:prstGeom prst="rect">
                      <a:avLst/>
                    </a:prstGeom>
                    <a:noFill/>
                    <a:ln>
                      <a:noFill/>
                    </a:ln>
                  </pic:spPr>
                </pic:pic>
              </a:graphicData>
            </a:graphic>
          </wp:inline>
        </w:drawing>
      </w:r>
    </w:p>
    <w:p w:rsidR="00C34F73" w:rsidP="00BA676B" w:rsidRDefault="00C34F73" w14:paraId="4743BC0F" w14:textId="713662A2">
      <w:pPr>
        <w:pStyle w:val="Caption"/>
      </w:pPr>
      <w:bookmarkStart w:name="_Ref135037652" w:id="40"/>
      <w:r>
        <w:t xml:space="preserve">Figure </w:t>
      </w:r>
      <w:r>
        <w:fldChar w:fldCharType="begin"/>
      </w:r>
      <w:r>
        <w:instrText>SEQ Figure \* ARABIC</w:instrText>
      </w:r>
      <w:r>
        <w:fldChar w:fldCharType="separate"/>
      </w:r>
      <w:r>
        <w:rPr>
          <w:noProof/>
        </w:rPr>
        <w:t>4</w:t>
      </w:r>
      <w:r>
        <w:fldChar w:fldCharType="end"/>
      </w:r>
      <w:bookmarkEnd w:id="40"/>
      <w:r>
        <w:t xml:space="preserve">. </w:t>
      </w:r>
      <w:r w:rsidRPr="000F23FA">
        <w:t>Overlaps and gaps between slots.</w:t>
      </w:r>
    </w:p>
    <w:p w:rsidR="00C34F73" w:rsidP="00C34F73" w:rsidRDefault="00C34F73" w14:paraId="0C9259FA" w14:textId="77777777">
      <w:pPr>
        <w:pStyle w:val="RAN4observation0"/>
      </w:pPr>
      <w:bookmarkStart w:name="_Toc135057660" w:id="41"/>
      <w:bookmarkStart w:name="_Toc142571809" w:id="42"/>
      <w:r>
        <w:t>Either s</w:t>
      </w:r>
      <w:r w:rsidRPr="009525E9">
        <w:t>cheduling restrictions or sample / OFDM symbol dropping</w:t>
      </w:r>
      <w:r>
        <w:t xml:space="preserve"> may need to be introduced </w:t>
      </w:r>
      <w:r>
        <w:rPr>
          <w:lang w:eastAsia="ko-KR"/>
        </w:rPr>
        <w:t>w</w:t>
      </w:r>
      <w:r w:rsidRPr="001923D1">
        <w:rPr>
          <w:lang w:eastAsia="ko-KR"/>
        </w:rPr>
        <w:t>hen</w:t>
      </w:r>
      <w:r w:rsidRPr="001923D1">
        <w:rPr>
          <w:bCs/>
          <w:lang w:eastAsia="zh-CN"/>
        </w:rPr>
        <w:t xml:space="preserve"> the UE does not support UL STxMP transmission</w:t>
      </w:r>
      <w:r>
        <w:t xml:space="preserve"> also when there is a gap between the two slots because of a large UE switching time.</w:t>
      </w:r>
      <w:bookmarkEnd w:id="41"/>
      <w:bookmarkEnd w:id="42"/>
    </w:p>
    <w:p w:rsidR="00C34F73" w:rsidP="00C34F73" w:rsidRDefault="00C34F73" w14:paraId="65928D15" w14:textId="5EE1337D">
      <w:r>
        <w:t xml:space="preserve">A gNB would need to know all the four parameters listed above to properly do time domain resource allocation, for example deciding the number of OFDM symbols at the beginning of a slot on which the UE cannot be scheduled. But the problem is that the gNB does not know RTD nor the exact switching time Ts required by the UE. Therefore, a very simple </w:t>
      </w:r>
      <w:r w:rsidR="00057C1F">
        <w:t xml:space="preserve">implementation of the RAN1 agreement </w:t>
      </w:r>
      <w:r>
        <w:t>could assume scheduling restrictions by computing the worst case possible. With maximum switching time as allowed by requirements (for example, assuming the transient period requirement we would have Ts = 10 us</w:t>
      </w:r>
      <w:r w:rsidR="0051622E">
        <w:t xml:space="preserve"> </w:t>
      </w:r>
      <w:r w:rsidR="0051622E">
        <w:fldChar w:fldCharType="begin"/>
      </w:r>
      <w:r w:rsidR="0051622E">
        <w:instrText xml:space="preserve"> REF _Ref140849964 \r \h </w:instrText>
      </w:r>
      <w:r w:rsidR="0051622E">
        <w:fldChar w:fldCharType="separate"/>
      </w:r>
      <w:r w:rsidR="002D61AD">
        <w:t>[10]</w:t>
      </w:r>
      <w:r w:rsidR="0051622E">
        <w:fldChar w:fldCharType="end"/>
      </w:r>
      <w:r>
        <w:t>) and the maximum RTD (for example, MRTD = 8 us), we would have 3 OFDM symbols with SCS = 120 kHz at the beginning of a slot in which a UE cannot be scheduled, i.e., with a throughput performance loss of about 21%.</w:t>
      </w:r>
    </w:p>
    <w:p w:rsidR="00F477E3" w:rsidP="00323F59" w:rsidRDefault="00DE12CB" w14:paraId="1ED4E131" w14:textId="3E58070F">
      <w:pPr>
        <w:pStyle w:val="RAN4observation0"/>
      </w:pPr>
      <w:bookmarkStart w:name="_Toc142571810" w:id="43"/>
      <w:r>
        <w:t xml:space="preserve">Sub-optimal application of scheduling restrictions can imply </w:t>
      </w:r>
      <w:r w:rsidR="00891627">
        <w:t>a</w:t>
      </w:r>
      <w:r>
        <w:t xml:space="preserve"> throughput loss of 21 %</w:t>
      </w:r>
      <w:r w:rsidR="00B54871">
        <w:t>.</w:t>
      </w:r>
      <w:bookmarkEnd w:id="43"/>
    </w:p>
    <w:p w:rsidRPr="00220AF0" w:rsidR="00C34F73" w:rsidP="00C34F73" w:rsidRDefault="00C34F73" w14:paraId="7625B76D" w14:textId="77777777">
      <w:r>
        <w:t xml:space="preserve">A UE assistance to the gNB about either </w:t>
      </w:r>
      <w:r w:rsidRPr="00D3493D">
        <w:t xml:space="preserve">RTD and </w:t>
      </w:r>
      <w:r>
        <w:t>switching time or directly indicating the number of OFDM symbols that cannot be used for UL transmission in a slot can be beneficial to let the gNB</w:t>
      </w:r>
      <w:r w:rsidRPr="00D3493D">
        <w:t xml:space="preserve"> apply </w:t>
      </w:r>
      <w:r>
        <w:t>proper</w:t>
      </w:r>
      <w:r w:rsidRPr="00D3493D">
        <w:t xml:space="preserve"> scheduling restriction</w:t>
      </w:r>
      <w:r>
        <w:t>s: with such information, the gNB can do time domain resource allocation by maximizing resource usage, potentially also avoiding scheduling restrictions in the conditions that they are not needed.</w:t>
      </w:r>
    </w:p>
    <w:p w:rsidR="00C34F73" w:rsidP="00C34F73" w:rsidRDefault="001B5857" w14:paraId="1FFABD65" w14:textId="5C3687B3">
      <w:pPr>
        <w:pStyle w:val="RAN4observation0"/>
      </w:pPr>
      <w:bookmarkStart w:name="_Toc142571811" w:id="44"/>
      <w:r>
        <w:t xml:space="preserve">The gNB needs the information </w:t>
      </w:r>
      <w:r w:rsidR="00117521">
        <w:t>about the UE</w:t>
      </w:r>
      <w:r w:rsidR="00487F54">
        <w:t>’s</w:t>
      </w:r>
      <w:r w:rsidR="00117521">
        <w:t xml:space="preserve"> </w:t>
      </w:r>
      <w:r w:rsidR="00487F54">
        <w:t>experienced</w:t>
      </w:r>
      <w:r w:rsidR="00117521">
        <w:t xml:space="preserve"> RTD in order to </w:t>
      </w:r>
      <w:r w:rsidR="00F96665">
        <w:t xml:space="preserve">apply </w:t>
      </w:r>
      <w:r w:rsidR="00487F54">
        <w:t>optimal scheduling restrictions.</w:t>
      </w:r>
      <w:bookmarkEnd w:id="44"/>
      <w:r w:rsidR="00487F54">
        <w:t xml:space="preserve"> </w:t>
      </w:r>
    </w:p>
    <w:p w:rsidRPr="00D4544A" w:rsidR="00C34F73" w:rsidP="00C34F73" w:rsidRDefault="00C34F73" w14:paraId="71409BA3" w14:textId="77777777">
      <w:pPr>
        <w:pStyle w:val="RAN4proposal"/>
      </w:pPr>
      <w:bookmarkStart w:name="_Toc142571812" w:id="45"/>
      <w:r>
        <w:t>Scheduling restrictions can be optimized considering reporting by the UE about RTD, switching time or the number of OFDM symbols that cannot be used for UL transmission.</w:t>
      </w:r>
      <w:bookmarkEnd w:id="45"/>
      <w:r>
        <w:t xml:space="preserve"> </w:t>
      </w:r>
    </w:p>
    <w:p w:rsidR="00C34F73" w:rsidP="00C34F73" w:rsidRDefault="00C34F73" w14:paraId="569FB526" w14:textId="77777777">
      <w:r>
        <w:t>On the other hand, scheduling restrictions for UL transmissions is a topic for RAN1, and do not need to be captured in RAN4 specification.</w:t>
      </w:r>
    </w:p>
    <w:p w:rsidRPr="00D0169E" w:rsidR="008A5A7A" w:rsidP="00C34F73" w:rsidRDefault="00846A4B" w14:paraId="2B7C63D9" w14:textId="28AD21EE">
      <w:pPr>
        <w:pStyle w:val="RAN4proposal"/>
      </w:pPr>
      <w:bookmarkStart w:name="_Toc142571813" w:id="46"/>
      <w:r>
        <w:t>Optimized s</w:t>
      </w:r>
      <w:r w:rsidR="008A5A7A">
        <w:t xml:space="preserve">cheduling restrictions for UL transmissions do not need to be captured in RAN4 specification. Send LS to RAN1 </w:t>
      </w:r>
      <w:r w:rsidR="00186521">
        <w:t xml:space="preserve">and RAN2 </w:t>
      </w:r>
      <w:r w:rsidR="008A5A7A">
        <w:t>to cover that instead.</w:t>
      </w:r>
      <w:bookmarkEnd w:id="46"/>
      <w:r w:rsidR="008A5A7A">
        <w:t xml:space="preserve"> </w:t>
      </w:r>
    </w:p>
    <w:p w:rsidRPr="008C39F7" w:rsidR="00EE2DB9" w:rsidP="00EE2DB9" w:rsidRDefault="00EE2DB9" w14:paraId="6C8AE566" w14:textId="77777777"/>
    <w:p w:rsidRPr="008C39F7" w:rsidR="00EE2DB9" w:rsidP="00EE2DB9" w:rsidRDefault="00EE2DB9" w14:paraId="278F58D7" w14:textId="30246C60">
      <w:pPr>
        <w:pStyle w:val="RAN4H2"/>
      </w:pPr>
      <w:r w:rsidRPr="00EE2DB9">
        <w:t>Regarding TAG management</w:t>
      </w:r>
    </w:p>
    <w:p w:rsidR="00E84046" w:rsidP="00E84046" w:rsidRDefault="00E84046" w14:paraId="5FD2D38A" w14:textId="61A73751">
      <w:pPr>
        <w:rPr>
          <w:lang w:val="en-GB"/>
        </w:rPr>
      </w:pPr>
      <w:r w:rsidRPr="00887CDC">
        <w:rPr>
          <w:lang w:val="en-GB"/>
        </w:rPr>
        <w:t xml:space="preserve">In </w:t>
      </w:r>
      <w:r>
        <w:rPr>
          <w:lang w:val="en-GB"/>
        </w:rPr>
        <w:t xml:space="preserve">the last RAN4 meeting </w:t>
      </w:r>
      <w:r w:rsidRPr="00887CDC">
        <w:rPr>
          <w:lang w:val="en-GB"/>
        </w:rPr>
        <w:t>RAN4#10</w:t>
      </w:r>
      <w:r>
        <w:rPr>
          <w:lang w:val="en-GB"/>
        </w:rPr>
        <w:t>7</w:t>
      </w:r>
      <w:r w:rsidRPr="00887CDC">
        <w:rPr>
          <w:lang w:val="en-GB"/>
        </w:rPr>
        <w:t xml:space="preserve">, the following </w:t>
      </w:r>
      <w:r w:rsidR="00D7552C">
        <w:rPr>
          <w:lang w:val="en-GB"/>
        </w:rPr>
        <w:t>issue</w:t>
      </w:r>
      <w:r w:rsidRPr="00887CDC">
        <w:rPr>
          <w:lang w:val="en-GB"/>
        </w:rPr>
        <w:t xml:space="preserve"> </w:t>
      </w:r>
      <w:r>
        <w:rPr>
          <w:lang w:val="en-GB"/>
        </w:rPr>
        <w:t xml:space="preserve">was </w:t>
      </w:r>
      <w:r w:rsidR="00D7552C">
        <w:rPr>
          <w:lang w:val="en-GB"/>
        </w:rPr>
        <w:t>discussed</w:t>
      </w:r>
      <w:r>
        <w:rPr>
          <w:lang w:val="en-GB"/>
        </w:rPr>
        <w:t xml:space="preserve"> regarding TAG management </w:t>
      </w:r>
      <w:r>
        <w:rPr>
          <w:lang w:val="en-GB"/>
        </w:rPr>
        <w:fldChar w:fldCharType="begin"/>
      </w:r>
      <w:r>
        <w:rPr>
          <w:lang w:val="en-GB"/>
        </w:rPr>
        <w:instrText xml:space="preserve"> REF _Ref140755025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0" w:type="auto"/>
        <w:jc w:val="center"/>
        <w:tblLook w:val="04A0" w:firstRow="1" w:lastRow="0" w:firstColumn="1" w:lastColumn="0" w:noHBand="0" w:noVBand="1"/>
      </w:tblPr>
      <w:tblGrid>
        <w:gridCol w:w="9000"/>
      </w:tblGrid>
      <w:tr w:rsidRPr="008C39F7" w:rsidR="00E84046" w:rsidTr="00CD7D3D" w14:paraId="0E6C5408" w14:textId="77777777">
        <w:trPr>
          <w:jc w:val="center"/>
        </w:trPr>
        <w:tc>
          <w:tcPr>
            <w:tcW w:w="9000" w:type="dxa"/>
          </w:tcPr>
          <w:p w:rsidRPr="00823A1E" w:rsidR="00E84046" w:rsidP="00CD7D3D" w:rsidRDefault="00E84046" w14:paraId="5C2ADE4C" w14:textId="77777777">
            <w:pPr>
              <w:spacing w:after="120" w:line="252" w:lineRule="auto"/>
              <w:rPr>
                <w:b/>
                <w:u w:val="single"/>
                <w:lang w:eastAsia="ko-KR"/>
              </w:rPr>
            </w:pPr>
            <w:r w:rsidRPr="00823A1E">
              <w:rPr>
                <w:b/>
                <w:u w:val="single"/>
                <w:lang w:eastAsia="ko-KR"/>
              </w:rPr>
              <w:t>Issue 2-1-4: TAG management for multi-TRP with 2 TAs</w:t>
            </w:r>
          </w:p>
          <w:p w:rsidRPr="00823A1E" w:rsidR="00E84046" w:rsidP="00CD7D3D" w:rsidRDefault="00E84046" w14:paraId="739F029E" w14:textId="77777777">
            <w:pPr>
              <w:pStyle w:val="ListParagraph"/>
              <w:numPr>
                <w:ilvl w:val="0"/>
                <w:numId w:val="28"/>
              </w:numPr>
              <w:spacing w:after="120" w:line="259" w:lineRule="auto"/>
              <w:contextualSpacing w:val="0"/>
              <w:rPr>
                <w:rFonts w:eastAsia="SimSun"/>
                <w:lang w:eastAsia="zh-CN"/>
              </w:rPr>
            </w:pPr>
            <w:r w:rsidRPr="00823A1E">
              <w:rPr>
                <w:rFonts w:eastAsia="SimSun"/>
                <w:lang w:eastAsia="zh-CN"/>
              </w:rPr>
              <w:t>Proposals:</w:t>
            </w:r>
            <w:r w:rsidRPr="00823A1E">
              <w:t xml:space="preserve"> </w:t>
            </w:r>
          </w:p>
          <w:p w:rsidRPr="00823A1E" w:rsidR="00E84046" w:rsidP="00CD7D3D" w:rsidRDefault="00E84046" w14:paraId="36344EA7" w14:textId="77777777">
            <w:pPr>
              <w:pStyle w:val="ListParagraph"/>
              <w:numPr>
                <w:ilvl w:val="1"/>
                <w:numId w:val="28"/>
              </w:numPr>
              <w:spacing w:after="120" w:line="259" w:lineRule="auto"/>
              <w:contextualSpacing w:val="0"/>
              <w:rPr>
                <w:rFonts w:eastAsia="SimSun"/>
                <w:lang w:eastAsia="zh-CN"/>
              </w:rPr>
            </w:pPr>
            <w:r w:rsidRPr="00823A1E">
              <w:rPr>
                <w:lang w:eastAsia="x-none"/>
              </w:rPr>
              <w:t>For multi-DCI based multi-TRP operation with two TAs, when the transmission timing difference between two TAGs exceeds the MTTD value:</w:t>
            </w:r>
          </w:p>
          <w:p w:rsidRPr="00823A1E" w:rsidR="00E84046" w:rsidP="00CD7D3D" w:rsidRDefault="00E84046" w14:paraId="0FBA1BD6" w14:textId="77777777">
            <w:pPr>
              <w:pStyle w:val="ListParagraph"/>
              <w:numPr>
                <w:ilvl w:val="2"/>
                <w:numId w:val="28"/>
              </w:numPr>
              <w:spacing w:after="120" w:line="259" w:lineRule="auto"/>
              <w:contextualSpacing w:val="0"/>
              <w:rPr>
                <w:rFonts w:eastAsia="SimSun"/>
                <w:lang w:eastAsia="zh-CN"/>
              </w:rPr>
            </w:pPr>
            <w:r w:rsidRPr="00823A1E">
              <w:rPr>
                <w:rFonts w:hint="eastAsia" w:eastAsiaTheme="minorEastAsia"/>
                <w:lang w:eastAsia="zh-CN"/>
              </w:rPr>
              <w:t>P</w:t>
            </w:r>
            <w:r w:rsidRPr="00823A1E">
              <w:rPr>
                <w:rFonts w:eastAsiaTheme="minorEastAsia"/>
                <w:lang w:eastAsia="zh-CN"/>
              </w:rPr>
              <w:t xml:space="preserve">roposal 1: </w:t>
            </w:r>
            <w:r w:rsidRPr="00823A1E">
              <w:t>RAN4 can do some study on TAG management when the 2 UL transmissions exceed the MTTD.</w:t>
            </w:r>
          </w:p>
          <w:p w:rsidRPr="00823A1E" w:rsidR="00E84046" w:rsidP="00CD7D3D" w:rsidRDefault="00E84046" w14:paraId="71CA98F0" w14:textId="77777777">
            <w:pPr>
              <w:pStyle w:val="ListParagraph"/>
              <w:numPr>
                <w:ilvl w:val="2"/>
                <w:numId w:val="28"/>
              </w:numPr>
              <w:spacing w:after="120" w:line="259" w:lineRule="auto"/>
              <w:contextualSpacing w:val="0"/>
              <w:rPr>
                <w:rFonts w:eastAsia="SimSun"/>
                <w:lang w:eastAsia="zh-CN"/>
              </w:rPr>
            </w:pPr>
            <w:r w:rsidRPr="00823A1E">
              <w:rPr>
                <w:rFonts w:hint="eastAsia" w:eastAsiaTheme="minorEastAsia"/>
                <w:lang w:eastAsia="zh-CN"/>
              </w:rPr>
              <w:t>P</w:t>
            </w:r>
            <w:r w:rsidRPr="00823A1E">
              <w:rPr>
                <w:rFonts w:eastAsiaTheme="minorEastAsia"/>
                <w:lang w:eastAsia="zh-CN"/>
              </w:rPr>
              <w:t xml:space="preserve">roposal 2: Reuse LTE CA solution. </w:t>
            </w:r>
            <w:r w:rsidRPr="00823A1E">
              <w:rPr>
                <w:lang w:eastAsia="x-none"/>
              </w:rPr>
              <w:t>UE may stop the UL transmissions for one of the two TAGs for multi-TRP</w:t>
            </w:r>
          </w:p>
          <w:p w:rsidRPr="00CC56F9" w:rsidR="00E84046" w:rsidP="00CD7D3D" w:rsidRDefault="00E84046" w14:paraId="045A11DF" w14:textId="77777777">
            <w:pPr>
              <w:pStyle w:val="ListParagraph"/>
              <w:numPr>
                <w:ilvl w:val="2"/>
                <w:numId w:val="28"/>
              </w:numPr>
              <w:spacing w:after="120" w:line="259" w:lineRule="auto"/>
              <w:contextualSpacing w:val="0"/>
              <w:rPr>
                <w:rFonts w:eastAsia="SimSun"/>
                <w:lang w:eastAsia="zh-CN"/>
              </w:rPr>
            </w:pPr>
            <w:r w:rsidRPr="00823A1E">
              <w:rPr>
                <w:rFonts w:hint="eastAsia" w:eastAsiaTheme="minorEastAsia"/>
                <w:lang w:eastAsia="zh-CN"/>
              </w:rPr>
              <w:t>P</w:t>
            </w:r>
            <w:r w:rsidRPr="00823A1E">
              <w:rPr>
                <w:rFonts w:eastAsiaTheme="minorEastAsia"/>
                <w:lang w:eastAsia="zh-CN"/>
              </w:rPr>
              <w:t xml:space="preserve">roposal 3: Do not define requirements. It’s up to UE implementation. </w:t>
            </w:r>
          </w:p>
        </w:tc>
      </w:tr>
    </w:tbl>
    <w:p w:rsidR="00B90462" w:rsidP="00B90462" w:rsidRDefault="00B90462" w14:paraId="5170C11C" w14:textId="77777777"/>
    <w:p w:rsidR="00B90462" w:rsidP="00B90462" w:rsidRDefault="00B90462" w14:paraId="6DAD2137" w14:textId="77777777">
      <w:r>
        <w:t xml:space="preserve">When </w:t>
      </w:r>
      <w:r w:rsidRPr="00AF0A73">
        <w:t xml:space="preserve">the 2 UL transmissions exceed the </w:t>
      </w:r>
      <w:r>
        <w:t>MTTD, the UE cannot support in UL that pair of TRP, and some studies may be needed to understand which options are available to cope with such situation.</w:t>
      </w:r>
    </w:p>
    <w:p w:rsidRPr="008C39F7" w:rsidR="00EE2DB9" w:rsidP="00B90462" w:rsidRDefault="00B90462" w14:paraId="3F36DE59" w14:textId="756C6D3A">
      <w:pPr>
        <w:pStyle w:val="RAN4proposal"/>
      </w:pPr>
      <w:bookmarkStart w:name="_Toc135057664" w:id="47"/>
      <w:bookmarkStart w:name="_Toc142571814" w:id="48"/>
      <w:r>
        <w:t>RAN4 can do some study on TAG management when the 2 UL transmissions exceed the MTTD.</w:t>
      </w:r>
      <w:bookmarkEnd w:id="47"/>
      <w:bookmarkEnd w:id="48"/>
    </w:p>
    <w:p w:rsidRPr="008C39F7" w:rsidR="0060543D" w:rsidP="0060543D" w:rsidRDefault="0060543D" w14:paraId="28F06411" w14:textId="77777777"/>
    <w:p w:rsidRPr="008C39F7" w:rsidR="00CD7492" w:rsidP="00A37002" w:rsidRDefault="00CD7492" w14:paraId="293BBA51" w14:textId="77777777">
      <w:pPr>
        <w:pStyle w:val="RAN4H1"/>
      </w:pPr>
      <w:bookmarkStart w:name="_Toc116995848" w:id="49"/>
      <w:r w:rsidRPr="008C39F7">
        <w:t>Conclusion</w:t>
      </w:r>
      <w:bookmarkEnd w:id="49"/>
    </w:p>
    <w:p w:rsidRPr="008C39F7" w:rsidR="00CC1138" w:rsidP="005C23A4" w:rsidRDefault="00CC1138" w14:paraId="70F1C10B" w14:textId="7346999E">
      <w:r w:rsidRPr="00CC1138">
        <w:t>In this contribution we discussed the MTTD requirements when MRTD is within CP, how to select the DL reference timing, the overlapping issues related to two UL transmissions in TDM operations, and the TAG management issue for multi-TRP. The following Observations and Proposals were made:</w:t>
      </w:r>
    </w:p>
    <w:p w:rsidR="00323F59" w:rsidRDefault="00A4355E" w14:paraId="10F3F786" w14:textId="156D8462">
      <w:pPr>
        <w:pStyle w:val="TOC4"/>
        <w:rPr>
          <w:rFonts w:asciiTheme="minorHAnsi" w:hAnsiTheme="minorHAnsi" w:eastAsiaTheme="minorEastAsia"/>
          <w:noProof/>
          <w:kern w:val="2"/>
          <w:sz w:val="22"/>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history="1" w:anchor="_Toc142571794">
        <w:r w:rsidRPr="00124D9C" w:rsidR="00323F59">
          <w:rPr>
            <w:rStyle w:val="Hyperlink"/>
            <w:b/>
            <w:noProof/>
          </w:rPr>
          <w:t>Observation 1:</w:t>
        </w:r>
        <w:r w:rsidRPr="00124D9C" w:rsidR="00323F59">
          <w:rPr>
            <w:rStyle w:val="Hyperlink"/>
            <w:noProof/>
          </w:rPr>
          <w:t xml:space="preserve"> Although MRTD has been defined for all scenarios under consideration, MTTD still has not been defined when a UE does not support RTD&gt;CP and as well does not support STxMP.</w:t>
        </w:r>
      </w:hyperlink>
    </w:p>
    <w:p w:rsidR="00323F59" w:rsidRDefault="00544419" w14:paraId="7A6B889F" w14:textId="2F28204D">
      <w:pPr>
        <w:pStyle w:val="TOC5"/>
        <w:tabs>
          <w:tab w:val="right" w:leader="dot" w:pos="9617"/>
        </w:tabs>
        <w:rPr>
          <w:rFonts w:asciiTheme="minorHAnsi" w:hAnsiTheme="minorHAnsi" w:eastAsiaTheme="minorEastAsia"/>
          <w:b w:val="0"/>
          <w:noProof/>
          <w:kern w:val="2"/>
          <w:sz w:val="22"/>
          <w14:ligatures w14:val="standardContextual"/>
        </w:rPr>
      </w:pPr>
      <w:hyperlink w:history="1" w:anchor="_Toc142571795">
        <w:r w:rsidRPr="00124D9C" w:rsidR="00323F59">
          <w:rPr>
            <w:rStyle w:val="Hyperlink"/>
            <w:noProof/>
          </w:rPr>
          <w:t>Proposal 1: RAN4 to define MTTD requirements for multi-DCI multi-TRP operation with 2 TAs when a UE supports neither RTD&gt;CP nor STxMP considering the same margin used for existing MTTD requirements on top of the values defined for MRTD:</w:t>
        </w:r>
      </w:hyperlink>
    </w:p>
    <w:p w:rsidR="00323F59" w:rsidRDefault="00544419" w14:paraId="0A653DC4" w14:textId="13F2C13E">
      <w:pPr>
        <w:pStyle w:val="TOC5"/>
        <w:tabs>
          <w:tab w:val="left" w:pos="400"/>
          <w:tab w:val="right" w:leader="dot" w:pos="9617"/>
        </w:tabs>
        <w:rPr>
          <w:rFonts w:asciiTheme="minorHAnsi" w:hAnsiTheme="minorHAnsi" w:eastAsiaTheme="minorEastAsia"/>
          <w:b w:val="0"/>
          <w:noProof/>
          <w:kern w:val="2"/>
          <w:sz w:val="22"/>
          <w14:ligatures w14:val="standardContextual"/>
        </w:rPr>
      </w:pPr>
      <w:hyperlink w:history="1" w:anchor="_Toc142571796">
        <w:r w:rsidRPr="00124D9C" w:rsidR="00323F59">
          <w:rPr>
            <w:rStyle w:val="Hyperlink"/>
            <w:rFonts w:cs="Times New Roman"/>
            <w:noProof/>
          </w:rPr>
          <w:t>-</w:t>
        </w:r>
        <w:r w:rsidR="00323F59">
          <w:rPr>
            <w:rFonts w:asciiTheme="minorHAnsi" w:hAnsiTheme="minorHAnsi" w:eastAsiaTheme="minorEastAsia"/>
            <w:b w:val="0"/>
            <w:noProof/>
            <w:kern w:val="2"/>
            <w:sz w:val="22"/>
            <w14:ligatures w14:val="standardContextual"/>
          </w:rPr>
          <w:tab/>
        </w:r>
        <w:r w:rsidRPr="00124D9C" w:rsidR="00323F59">
          <w:rPr>
            <w:rStyle w:val="Hyperlink"/>
            <w:noProof/>
          </w:rPr>
          <w:t xml:space="preserve">Margin of M1=1.6 </w:t>
        </w:r>
        <w:r w:rsidRPr="00124D9C" w:rsidR="00323F59">
          <w:rPr>
            <w:rStyle w:val="Hyperlink"/>
            <w:rFonts w:ascii="Calibri" w:hAnsi="Calibri" w:cs="Calibri"/>
            <w:noProof/>
          </w:rPr>
          <w:t>μ</w:t>
        </w:r>
        <w:r w:rsidRPr="00124D9C" w:rsidR="00323F59">
          <w:rPr>
            <w:rStyle w:val="Hyperlink"/>
            <w:noProof/>
          </w:rPr>
          <w:t>s in FR1;</w:t>
        </w:r>
      </w:hyperlink>
    </w:p>
    <w:p w:rsidR="00323F59" w:rsidRDefault="00544419" w14:paraId="68FF415F" w14:textId="18F6C81A">
      <w:pPr>
        <w:pStyle w:val="TOC5"/>
        <w:tabs>
          <w:tab w:val="left" w:pos="400"/>
          <w:tab w:val="right" w:leader="dot" w:pos="9617"/>
        </w:tabs>
        <w:rPr>
          <w:rFonts w:asciiTheme="minorHAnsi" w:hAnsiTheme="minorHAnsi" w:eastAsiaTheme="minorEastAsia"/>
          <w:b w:val="0"/>
          <w:noProof/>
          <w:kern w:val="2"/>
          <w:sz w:val="22"/>
          <w14:ligatures w14:val="standardContextual"/>
        </w:rPr>
      </w:pPr>
      <w:hyperlink w:history="1" w:anchor="_Toc142571797">
        <w:r w:rsidRPr="00124D9C" w:rsidR="00323F59">
          <w:rPr>
            <w:rStyle w:val="Hyperlink"/>
            <w:rFonts w:cs="Times New Roman"/>
            <w:noProof/>
          </w:rPr>
          <w:t>-</w:t>
        </w:r>
        <w:r w:rsidR="00323F59">
          <w:rPr>
            <w:rFonts w:asciiTheme="minorHAnsi" w:hAnsiTheme="minorHAnsi" w:eastAsiaTheme="minorEastAsia"/>
            <w:b w:val="0"/>
            <w:noProof/>
            <w:kern w:val="2"/>
            <w:sz w:val="22"/>
            <w14:ligatures w14:val="standardContextual"/>
          </w:rPr>
          <w:tab/>
        </w:r>
        <w:r w:rsidRPr="00124D9C" w:rsidR="00323F59">
          <w:rPr>
            <w:rStyle w:val="Hyperlink"/>
            <w:noProof/>
          </w:rPr>
          <w:t xml:space="preserve">Margin of M2=0.5 </w:t>
        </w:r>
        <w:r w:rsidRPr="00124D9C" w:rsidR="00323F59">
          <w:rPr>
            <w:rStyle w:val="Hyperlink"/>
            <w:rFonts w:ascii="Calibri" w:hAnsi="Calibri" w:cs="Calibri"/>
            <w:noProof/>
          </w:rPr>
          <w:t>μ</w:t>
        </w:r>
        <w:r w:rsidRPr="00124D9C" w:rsidR="00323F59">
          <w:rPr>
            <w:rStyle w:val="Hyperlink"/>
            <w:noProof/>
          </w:rPr>
          <w:t>s in FR2.</w:t>
        </w:r>
      </w:hyperlink>
    </w:p>
    <w:p w:rsidR="00323F59" w:rsidRDefault="00544419" w14:paraId="237BCA0E" w14:textId="6D854920">
      <w:pPr>
        <w:pStyle w:val="TOC4"/>
        <w:rPr>
          <w:rFonts w:asciiTheme="minorHAnsi" w:hAnsiTheme="minorHAnsi" w:eastAsiaTheme="minorEastAsia"/>
          <w:noProof/>
          <w:kern w:val="2"/>
          <w:sz w:val="22"/>
          <w14:ligatures w14:val="standardContextual"/>
        </w:rPr>
      </w:pPr>
      <w:hyperlink w:history="1" w:anchor="_Toc142571798">
        <w:r w:rsidRPr="00124D9C" w:rsidR="00323F59">
          <w:rPr>
            <w:rStyle w:val="Hyperlink"/>
            <w:b/>
            <w:noProof/>
          </w:rPr>
          <w:t>Observation 2:</w:t>
        </w:r>
        <w:r w:rsidRPr="00124D9C" w:rsidR="00323F59">
          <w:rPr>
            <w:rStyle w:val="Hyperlink"/>
            <w:noProof/>
          </w:rPr>
          <w:t xml:space="preserve"> Strongest CSI beams from the same TRP may be characterized by very different propagation delays.</w:t>
        </w:r>
      </w:hyperlink>
    </w:p>
    <w:p w:rsidR="00323F59" w:rsidRDefault="00544419" w14:paraId="5F034E2E" w14:textId="6BAA9C4D">
      <w:pPr>
        <w:pStyle w:val="TOC4"/>
        <w:rPr>
          <w:rFonts w:asciiTheme="minorHAnsi" w:hAnsiTheme="minorHAnsi" w:eastAsiaTheme="minorEastAsia"/>
          <w:noProof/>
          <w:kern w:val="2"/>
          <w:sz w:val="22"/>
          <w14:ligatures w14:val="standardContextual"/>
        </w:rPr>
      </w:pPr>
      <w:hyperlink w:history="1" w:anchor="_Toc142571799">
        <w:r w:rsidRPr="00124D9C" w:rsidR="00323F59">
          <w:rPr>
            <w:rStyle w:val="Hyperlink"/>
            <w:b/>
            <w:noProof/>
          </w:rPr>
          <w:t>Observation 3:</w:t>
        </w:r>
        <w:r w:rsidRPr="00124D9C" w:rsidR="00323F59">
          <w:rPr>
            <w:rStyle w:val="Hyperlink"/>
            <w:noProof/>
          </w:rPr>
          <w:t xml:space="preserve"> The different path delays for each UL/joint TCI state need to be considered when defining the DL reference timing.</w:t>
        </w:r>
      </w:hyperlink>
    </w:p>
    <w:p w:rsidR="00323F59" w:rsidRDefault="00544419" w14:paraId="1CDB2569" w14:textId="778C25AF">
      <w:pPr>
        <w:pStyle w:val="TOC4"/>
        <w:rPr>
          <w:rFonts w:asciiTheme="minorHAnsi" w:hAnsiTheme="minorHAnsi" w:eastAsiaTheme="minorEastAsia"/>
          <w:noProof/>
          <w:kern w:val="2"/>
          <w:sz w:val="22"/>
          <w14:ligatures w14:val="standardContextual"/>
        </w:rPr>
      </w:pPr>
      <w:hyperlink w:history="1" w:anchor="_Toc142571800">
        <w:r w:rsidRPr="00124D9C" w:rsidR="00323F59">
          <w:rPr>
            <w:rStyle w:val="Hyperlink"/>
            <w:b/>
            <w:noProof/>
          </w:rPr>
          <w:t>Observation 4:</w:t>
        </w:r>
        <w:r w:rsidRPr="00124D9C" w:rsidR="00323F59">
          <w:rPr>
            <w:rStyle w:val="Hyperlink"/>
            <w:noProof/>
          </w:rPr>
          <w:t xml:space="preserve"> The specification of which DL reference signal the UE is required to follow is not only important for the DL reception at the UE, but the DL reference timing will as well be used as reference for the timing advance.</w:t>
        </w:r>
      </w:hyperlink>
    </w:p>
    <w:p w:rsidR="00323F59" w:rsidRDefault="00544419" w14:paraId="1E36F9CC" w14:textId="38321D86">
      <w:pPr>
        <w:pStyle w:val="TOC5"/>
        <w:tabs>
          <w:tab w:val="right" w:leader="dot" w:pos="9617"/>
        </w:tabs>
        <w:rPr>
          <w:rFonts w:asciiTheme="minorHAnsi" w:hAnsiTheme="minorHAnsi" w:eastAsiaTheme="minorEastAsia"/>
          <w:b w:val="0"/>
          <w:noProof/>
          <w:kern w:val="2"/>
          <w:sz w:val="22"/>
          <w14:ligatures w14:val="standardContextual"/>
        </w:rPr>
      </w:pPr>
      <w:hyperlink w:history="1" w:anchor="_Toc142571801">
        <w:r w:rsidRPr="00124D9C" w:rsidR="00323F59">
          <w:rPr>
            <w:rStyle w:val="Hyperlink"/>
            <w:noProof/>
          </w:rPr>
          <w:t>Proposal 2: The UE is required to track DL RS associated to each activated UL TCI state (or joint TCI state) and use it as time reference for UL transmission.</w:t>
        </w:r>
      </w:hyperlink>
    </w:p>
    <w:p w:rsidR="00323F59" w:rsidRDefault="00544419" w14:paraId="3E19D9FB" w14:textId="19FF2892">
      <w:pPr>
        <w:pStyle w:val="TOC5"/>
        <w:tabs>
          <w:tab w:val="right" w:leader="dot" w:pos="9617"/>
        </w:tabs>
        <w:rPr>
          <w:rFonts w:asciiTheme="minorHAnsi" w:hAnsiTheme="minorHAnsi" w:eastAsiaTheme="minorEastAsia"/>
          <w:b w:val="0"/>
          <w:noProof/>
          <w:kern w:val="2"/>
          <w:sz w:val="22"/>
          <w14:ligatures w14:val="standardContextual"/>
        </w:rPr>
      </w:pPr>
      <w:hyperlink w:history="1" w:anchor="_Toc142571802">
        <w:r w:rsidRPr="00124D9C" w:rsidR="00323F59">
          <w:rPr>
            <w:rStyle w:val="Hyperlink"/>
            <w:noProof/>
          </w:rPr>
          <w:t>Proposal 3: Specify for each UL/joint TCI state the DL RS the UE must use for DL time tracking.</w:t>
        </w:r>
      </w:hyperlink>
    </w:p>
    <w:p w:rsidR="00323F59" w:rsidRDefault="00544419" w14:paraId="00CC47FB" w14:textId="3C1373C7">
      <w:pPr>
        <w:pStyle w:val="TOC4"/>
        <w:rPr>
          <w:rFonts w:asciiTheme="minorHAnsi" w:hAnsiTheme="minorHAnsi" w:eastAsiaTheme="minorEastAsia"/>
          <w:noProof/>
          <w:kern w:val="2"/>
          <w:sz w:val="22"/>
          <w14:ligatures w14:val="standardContextual"/>
        </w:rPr>
      </w:pPr>
      <w:hyperlink w:history="1" w:anchor="_Toc142571803">
        <w:r w:rsidRPr="00124D9C" w:rsidR="00323F59">
          <w:rPr>
            <w:rStyle w:val="Hyperlink"/>
            <w:b/>
            <w:noProof/>
          </w:rPr>
          <w:t>Observation 5:</w:t>
        </w:r>
        <w:r w:rsidRPr="00124D9C" w:rsidR="00323F59">
          <w:rPr>
            <w:rStyle w:val="Hyperlink"/>
            <w:noProof/>
          </w:rPr>
          <w:t xml:space="preserve"> The impact of overlapping symbols in UL for TDM operation is tied to the assumptions on UE RF architectures.</w:t>
        </w:r>
      </w:hyperlink>
    </w:p>
    <w:p w:rsidR="00323F59" w:rsidRDefault="00544419" w14:paraId="37F21AD6" w14:textId="24382629">
      <w:pPr>
        <w:pStyle w:val="TOC4"/>
        <w:rPr>
          <w:rFonts w:asciiTheme="minorHAnsi" w:hAnsiTheme="minorHAnsi" w:eastAsiaTheme="minorEastAsia"/>
          <w:noProof/>
          <w:kern w:val="2"/>
          <w:sz w:val="22"/>
          <w14:ligatures w14:val="standardContextual"/>
        </w:rPr>
      </w:pPr>
      <w:hyperlink w:history="1" w:anchor="_Toc142571804">
        <w:r w:rsidRPr="00124D9C" w:rsidR="00323F59">
          <w:rPr>
            <w:rStyle w:val="Hyperlink"/>
            <w:b/>
            <w:noProof/>
          </w:rPr>
          <w:t>Observation 6:</w:t>
        </w:r>
        <w:r w:rsidRPr="00124D9C" w:rsidR="00323F59">
          <w:rPr>
            <w:rStyle w:val="Hyperlink"/>
            <w:noProof/>
          </w:rPr>
          <w:t xml:space="preserve"> When a UE is equipped with multiple active Tx RF chains, it supports STxMP transmission and there is no issue from overlapping symbols in time-domain for UL multi-TRP operations with two TAs.</w:t>
        </w:r>
      </w:hyperlink>
    </w:p>
    <w:p w:rsidR="00323F59" w:rsidRDefault="00544419" w14:paraId="5DFC557D" w14:textId="00B35C4D">
      <w:pPr>
        <w:pStyle w:val="TOC4"/>
        <w:rPr>
          <w:rFonts w:asciiTheme="minorHAnsi" w:hAnsiTheme="minorHAnsi" w:eastAsiaTheme="minorEastAsia"/>
          <w:noProof/>
          <w:kern w:val="2"/>
          <w:sz w:val="22"/>
          <w14:ligatures w14:val="standardContextual"/>
        </w:rPr>
      </w:pPr>
      <w:hyperlink w:history="1" w:anchor="_Toc142571805">
        <w:r w:rsidRPr="00124D9C" w:rsidR="00323F59">
          <w:rPr>
            <w:rStyle w:val="Hyperlink"/>
            <w:b/>
            <w:noProof/>
          </w:rPr>
          <w:t>Observation 7:</w:t>
        </w:r>
        <w:r w:rsidRPr="00124D9C" w:rsidR="00323F59">
          <w:rPr>
            <w:rStyle w:val="Hyperlink"/>
            <w:noProof/>
          </w:rPr>
          <w:t xml:space="preserve"> No particular handling of overlapping UL transmissions needs to be specified if a UE supports STxMP transmission.</w:t>
        </w:r>
      </w:hyperlink>
    </w:p>
    <w:p w:rsidR="00323F59" w:rsidRDefault="00544419" w14:paraId="3468883C" w14:textId="274677A0">
      <w:pPr>
        <w:pStyle w:val="TOC4"/>
        <w:rPr>
          <w:rFonts w:asciiTheme="minorHAnsi" w:hAnsiTheme="minorHAnsi" w:eastAsiaTheme="minorEastAsia"/>
          <w:noProof/>
          <w:kern w:val="2"/>
          <w:sz w:val="22"/>
          <w14:ligatures w14:val="standardContextual"/>
        </w:rPr>
      </w:pPr>
      <w:hyperlink w:history="1" w:anchor="_Toc142571806">
        <w:r w:rsidRPr="00124D9C" w:rsidR="00323F59">
          <w:rPr>
            <w:rStyle w:val="Hyperlink"/>
            <w:b/>
            <w:noProof/>
          </w:rPr>
          <w:t>Observation 8:</w:t>
        </w:r>
        <w:r w:rsidRPr="00124D9C" w:rsidR="00323F59">
          <w:rPr>
            <w:rStyle w:val="Hyperlink"/>
            <w:noProof/>
          </w:rPr>
          <w:t xml:space="preserve"> When a UE is equipped with just a single active Tx RF chain, the overlapping symbols in time-domain may lead to UL throughput performance loss.</w:t>
        </w:r>
      </w:hyperlink>
    </w:p>
    <w:p w:rsidR="00323F59" w:rsidRDefault="00544419" w14:paraId="293F27E3" w14:textId="11B186D3">
      <w:pPr>
        <w:pStyle w:val="TOC4"/>
        <w:rPr>
          <w:rFonts w:asciiTheme="minorHAnsi" w:hAnsiTheme="minorHAnsi" w:eastAsiaTheme="minorEastAsia"/>
          <w:noProof/>
          <w:kern w:val="2"/>
          <w:sz w:val="22"/>
          <w14:ligatures w14:val="standardContextual"/>
        </w:rPr>
      </w:pPr>
      <w:hyperlink w:history="1" w:anchor="_Toc142571807">
        <w:r w:rsidRPr="00124D9C" w:rsidR="00323F59">
          <w:rPr>
            <w:rStyle w:val="Hyperlink"/>
            <w:b/>
            <w:noProof/>
          </w:rPr>
          <w:t>Observation 9:</w:t>
        </w:r>
        <w:r w:rsidRPr="00124D9C" w:rsidR="00323F59">
          <w:rPr>
            <w:rStyle w:val="Hyperlink"/>
            <w:noProof/>
          </w:rPr>
          <w:t xml:space="preserve"> RAN1 has identified scheduling restriction as the solution to handle the issue of overlapping UL transmissions for a UE that does not support STxMP transmission. With such solution, a UE simply does not expect the two UL transmissions to overlap.</w:t>
        </w:r>
      </w:hyperlink>
    </w:p>
    <w:p w:rsidR="00323F59" w:rsidRDefault="00544419" w14:paraId="76E9EAE1" w14:textId="7B49136F">
      <w:pPr>
        <w:pStyle w:val="TOC4"/>
        <w:rPr>
          <w:rFonts w:asciiTheme="minorHAnsi" w:hAnsiTheme="minorHAnsi" w:eastAsiaTheme="minorEastAsia"/>
          <w:noProof/>
          <w:kern w:val="2"/>
          <w:sz w:val="22"/>
          <w14:ligatures w14:val="standardContextual"/>
        </w:rPr>
      </w:pPr>
      <w:hyperlink w:history="1" w:anchor="_Toc142571808">
        <w:r w:rsidRPr="00124D9C" w:rsidR="00323F59">
          <w:rPr>
            <w:rStyle w:val="Hyperlink"/>
            <w:b/>
            <w:noProof/>
          </w:rPr>
          <w:t>Observation 10:</w:t>
        </w:r>
        <w:r w:rsidRPr="00124D9C" w:rsidR="00323F59">
          <w:rPr>
            <w:rStyle w:val="Hyperlink"/>
            <w:noProof/>
          </w:rPr>
          <w:t xml:space="preserve"> When a UE does not support STxMP, scheduling restrictions in the overlapping part for UL multi-TRP operations with two TAs is a simple baseline that on the other hand may be the source of large throughput performance loss.</w:t>
        </w:r>
      </w:hyperlink>
    </w:p>
    <w:p w:rsidR="00323F59" w:rsidRDefault="00544419" w14:paraId="06E4BB85" w14:textId="47E1CB95">
      <w:pPr>
        <w:pStyle w:val="TOC4"/>
        <w:rPr>
          <w:rFonts w:asciiTheme="minorHAnsi" w:hAnsiTheme="minorHAnsi" w:eastAsiaTheme="minorEastAsia"/>
          <w:noProof/>
          <w:kern w:val="2"/>
          <w:sz w:val="22"/>
          <w14:ligatures w14:val="standardContextual"/>
        </w:rPr>
      </w:pPr>
      <w:hyperlink w:history="1" w:anchor="_Toc142571809">
        <w:r w:rsidRPr="00124D9C" w:rsidR="00323F59">
          <w:rPr>
            <w:rStyle w:val="Hyperlink"/>
            <w:b/>
            <w:noProof/>
          </w:rPr>
          <w:t>Observation 11:</w:t>
        </w:r>
        <w:r w:rsidRPr="00124D9C" w:rsidR="00323F59">
          <w:rPr>
            <w:rStyle w:val="Hyperlink"/>
            <w:noProof/>
          </w:rPr>
          <w:t xml:space="preserve"> Either scheduling restrictions or sample / OFDM symbol dropping may need to be introduced </w:t>
        </w:r>
        <w:r w:rsidRPr="00124D9C" w:rsidR="00323F59">
          <w:rPr>
            <w:rStyle w:val="Hyperlink"/>
            <w:noProof/>
            <w:lang w:eastAsia="ko-KR"/>
          </w:rPr>
          <w:t>when</w:t>
        </w:r>
        <w:r w:rsidRPr="00124D9C" w:rsidR="00323F59">
          <w:rPr>
            <w:rStyle w:val="Hyperlink"/>
            <w:bCs/>
            <w:noProof/>
            <w:lang w:eastAsia="zh-CN"/>
          </w:rPr>
          <w:t xml:space="preserve"> the UE does not support UL STxMP transmission</w:t>
        </w:r>
        <w:r w:rsidRPr="00124D9C" w:rsidR="00323F59">
          <w:rPr>
            <w:rStyle w:val="Hyperlink"/>
            <w:noProof/>
          </w:rPr>
          <w:t xml:space="preserve"> also when there is a gap between the two slots because of a large UE switching time.</w:t>
        </w:r>
      </w:hyperlink>
    </w:p>
    <w:p w:rsidR="00323F59" w:rsidRDefault="00544419" w14:paraId="0FFA8183" w14:textId="47E2D6DC">
      <w:pPr>
        <w:pStyle w:val="TOC4"/>
        <w:rPr>
          <w:rFonts w:asciiTheme="minorHAnsi" w:hAnsiTheme="minorHAnsi" w:eastAsiaTheme="minorEastAsia"/>
          <w:noProof/>
          <w:kern w:val="2"/>
          <w:sz w:val="22"/>
          <w14:ligatures w14:val="standardContextual"/>
        </w:rPr>
      </w:pPr>
      <w:hyperlink w:history="1" w:anchor="_Toc142571810">
        <w:r w:rsidRPr="00124D9C" w:rsidR="00323F59">
          <w:rPr>
            <w:rStyle w:val="Hyperlink"/>
            <w:b/>
            <w:noProof/>
          </w:rPr>
          <w:t>Observation 12:</w:t>
        </w:r>
        <w:r w:rsidRPr="00124D9C" w:rsidR="00323F59">
          <w:rPr>
            <w:rStyle w:val="Hyperlink"/>
            <w:noProof/>
          </w:rPr>
          <w:t xml:space="preserve"> Sub-optimal application of scheduling restrictions can imply a throughput loss of 21 %.</w:t>
        </w:r>
      </w:hyperlink>
    </w:p>
    <w:p w:rsidR="00323F59" w:rsidRDefault="00544419" w14:paraId="184727CE" w14:textId="5C48CDDD">
      <w:pPr>
        <w:pStyle w:val="TOC4"/>
        <w:rPr>
          <w:rFonts w:asciiTheme="minorHAnsi" w:hAnsiTheme="minorHAnsi" w:eastAsiaTheme="minorEastAsia"/>
          <w:noProof/>
          <w:kern w:val="2"/>
          <w:sz w:val="22"/>
          <w14:ligatures w14:val="standardContextual"/>
        </w:rPr>
      </w:pPr>
      <w:hyperlink w:history="1" w:anchor="_Toc142571811">
        <w:r w:rsidRPr="00124D9C" w:rsidR="00323F59">
          <w:rPr>
            <w:rStyle w:val="Hyperlink"/>
            <w:b/>
            <w:noProof/>
          </w:rPr>
          <w:t>Observation 13:</w:t>
        </w:r>
        <w:r w:rsidRPr="00124D9C" w:rsidR="00323F59">
          <w:rPr>
            <w:rStyle w:val="Hyperlink"/>
            <w:noProof/>
          </w:rPr>
          <w:t xml:space="preserve"> The gNB needs the information about the UE’s experienced RTD in order to apply optimal scheduling restrictions.</w:t>
        </w:r>
      </w:hyperlink>
    </w:p>
    <w:p w:rsidR="00323F59" w:rsidRDefault="00544419" w14:paraId="7CCEB990" w14:textId="75084AF1">
      <w:pPr>
        <w:pStyle w:val="TOC5"/>
        <w:tabs>
          <w:tab w:val="right" w:leader="dot" w:pos="9617"/>
        </w:tabs>
        <w:rPr>
          <w:rFonts w:asciiTheme="minorHAnsi" w:hAnsiTheme="minorHAnsi" w:eastAsiaTheme="minorEastAsia"/>
          <w:b w:val="0"/>
          <w:noProof/>
          <w:kern w:val="2"/>
          <w:sz w:val="22"/>
          <w14:ligatures w14:val="standardContextual"/>
        </w:rPr>
      </w:pPr>
      <w:hyperlink w:history="1" w:anchor="_Toc142571812">
        <w:r w:rsidRPr="00124D9C" w:rsidR="00323F59">
          <w:rPr>
            <w:rStyle w:val="Hyperlink"/>
            <w:noProof/>
          </w:rPr>
          <w:t>Proposal 4: Scheduling restrictions can be optimized considering reporting by the UE about RTD, switching time or the number of OFDM symbols that cannot be used for UL transmission.</w:t>
        </w:r>
      </w:hyperlink>
    </w:p>
    <w:p w:rsidR="00323F59" w:rsidRDefault="00544419" w14:paraId="21B1BE34" w14:textId="7BBBC027">
      <w:pPr>
        <w:pStyle w:val="TOC5"/>
        <w:tabs>
          <w:tab w:val="right" w:leader="dot" w:pos="9617"/>
        </w:tabs>
        <w:rPr>
          <w:rFonts w:asciiTheme="minorHAnsi" w:hAnsiTheme="minorHAnsi" w:eastAsiaTheme="minorEastAsia"/>
          <w:b w:val="0"/>
          <w:noProof/>
          <w:kern w:val="2"/>
          <w:sz w:val="22"/>
          <w14:ligatures w14:val="standardContextual"/>
        </w:rPr>
      </w:pPr>
      <w:hyperlink w:history="1" w:anchor="_Toc142571813">
        <w:r w:rsidRPr="00124D9C" w:rsidR="00323F59">
          <w:rPr>
            <w:rStyle w:val="Hyperlink"/>
            <w:noProof/>
          </w:rPr>
          <w:t>Proposal 5: Optimized scheduling restrictions for UL transmissions do not need to be captured in RAN4 specification. Send LS to RAN1 and RAN2 to cover that instead.</w:t>
        </w:r>
      </w:hyperlink>
    </w:p>
    <w:p w:rsidR="00323F59" w:rsidRDefault="00544419" w14:paraId="3ADA9227" w14:textId="41219B31">
      <w:pPr>
        <w:pStyle w:val="TOC5"/>
        <w:tabs>
          <w:tab w:val="right" w:leader="dot" w:pos="9617"/>
        </w:tabs>
        <w:rPr>
          <w:rFonts w:asciiTheme="minorHAnsi" w:hAnsiTheme="minorHAnsi" w:eastAsiaTheme="minorEastAsia"/>
          <w:b w:val="0"/>
          <w:noProof/>
          <w:kern w:val="2"/>
          <w:sz w:val="22"/>
          <w14:ligatures w14:val="standardContextual"/>
        </w:rPr>
      </w:pPr>
      <w:hyperlink w:history="1" w:anchor="_Toc142571814">
        <w:r w:rsidRPr="00124D9C" w:rsidR="00323F59">
          <w:rPr>
            <w:rStyle w:val="Hyperlink"/>
            <w:noProof/>
          </w:rPr>
          <w:t>Proposal 6: RAN4 can do some study on TAG management when the 2 UL transmissions exceed the MTTD.</w:t>
        </w:r>
      </w:hyperlink>
    </w:p>
    <w:p w:rsidRPr="008C39F7" w:rsidR="00847264" w:rsidP="008C39F7" w:rsidRDefault="00A4355E" w14:paraId="1C37F452" w14:textId="6E25C406">
      <w:r w:rsidRPr="008C39F7">
        <w:fldChar w:fldCharType="end"/>
      </w:r>
      <w:bookmarkStart w:name="_Toc116995849" w:id="50"/>
    </w:p>
    <w:p w:rsidRPr="008C39F7" w:rsidR="003B659E" w:rsidP="0060543D" w:rsidRDefault="003B659E" w14:paraId="29A4B57F" w14:textId="77777777">
      <w:pPr>
        <w:pStyle w:val="RAN4H1"/>
        <w:numPr>
          <w:ilvl w:val="0"/>
          <w:numId w:val="0"/>
        </w:numPr>
        <w:ind w:left="360" w:hanging="360"/>
      </w:pPr>
      <w:r w:rsidRPr="008C39F7">
        <w:t>References</w:t>
      </w:r>
      <w:bookmarkEnd w:id="50"/>
    </w:p>
    <w:p w:rsidR="000040DC" w:rsidP="006E7132" w:rsidRDefault="006E7132" w14:paraId="07260DBF" w14:textId="5062CFFB">
      <w:pPr>
        <w:pStyle w:val="ListParagraph"/>
        <w:numPr>
          <w:ilvl w:val="0"/>
          <w:numId w:val="21"/>
        </w:numPr>
        <w:ind w:right="-22"/>
      </w:pPr>
      <w:bookmarkStart w:name="_Ref114500673" w:id="51"/>
      <w:bookmarkStart w:name="_Ref117252489" w:id="52"/>
      <w:bookmarkEnd w:id="51"/>
      <w:r w:rsidRPr="0080728C">
        <w:t>RP-213598, “New WID: MIMO Evolution for Downlink and Uplink”, Samsung</w:t>
      </w:r>
      <w:bookmarkEnd w:id="52"/>
      <w:r>
        <w:t>.</w:t>
      </w:r>
    </w:p>
    <w:p w:rsidR="006E7132" w:rsidP="006E7132" w:rsidRDefault="006E7132" w14:paraId="5DE5D80E" w14:textId="5A97B970">
      <w:pPr>
        <w:pStyle w:val="ListParagraph"/>
        <w:numPr>
          <w:ilvl w:val="0"/>
          <w:numId w:val="21"/>
        </w:numPr>
        <w:ind w:right="-22"/>
      </w:pPr>
      <w:bookmarkStart w:name="_Ref140755025" w:id="53"/>
      <w:r w:rsidRPr="006E7132">
        <w:t xml:space="preserve">R4-2310178, </w:t>
      </w:r>
      <w:r>
        <w:t>“</w:t>
      </w:r>
      <w:r w:rsidRPr="006E7132">
        <w:t>WF on R18 NR MIMO RRM requirement</w:t>
      </w:r>
      <w:r>
        <w:t>”</w:t>
      </w:r>
      <w:r w:rsidRPr="006E7132">
        <w:t xml:space="preserve">, Samsung, </w:t>
      </w:r>
      <w:r w:rsidR="00BA0470">
        <w:t>RAN4#</w:t>
      </w:r>
      <w:r w:rsidR="009F1B0A">
        <w:t>107</w:t>
      </w:r>
      <w:r w:rsidR="00BA0470">
        <w:t xml:space="preserve">, </w:t>
      </w:r>
      <w:r w:rsidRPr="00BA0470" w:rsidR="00BA0470">
        <w:t>Incheon, Korea</w:t>
      </w:r>
      <w:r w:rsidR="00BA0470">
        <w:t>,</w:t>
      </w:r>
      <w:r w:rsidRPr="00BA0470" w:rsidR="00BA0470">
        <w:t xml:space="preserve"> </w:t>
      </w:r>
      <w:r w:rsidRPr="006E7132">
        <w:t>22 May –26 May, 2023</w:t>
      </w:r>
      <w:r>
        <w:t>.</w:t>
      </w:r>
      <w:bookmarkEnd w:id="53"/>
    </w:p>
    <w:p w:rsidR="0002030F" w:rsidP="0002030F" w:rsidRDefault="0002030F" w14:paraId="41E609F8" w14:textId="7C466063">
      <w:pPr>
        <w:pStyle w:val="ListParagraph"/>
        <w:numPr>
          <w:ilvl w:val="0"/>
          <w:numId w:val="21"/>
        </w:numPr>
        <w:ind w:right="-22"/>
      </w:pPr>
      <w:bookmarkStart w:name="_Ref140838775" w:id="54"/>
      <w:r>
        <w:t xml:space="preserve">R1-2205593, </w:t>
      </w:r>
      <w:r w:rsidR="008606FF">
        <w:t>“</w:t>
      </w:r>
      <w:r>
        <w:t>LS on maximum uplink timing difference for multi-DCI multi-TRP with two TAs</w:t>
      </w:r>
      <w:r w:rsidR="008606FF">
        <w:t>”</w:t>
      </w:r>
      <w:r>
        <w:t>, RAN1</w:t>
      </w:r>
      <w:r w:rsidR="009F1B0A">
        <w:t>#109</w:t>
      </w:r>
      <w:r>
        <w:t>.</w:t>
      </w:r>
      <w:bookmarkEnd w:id="54"/>
    </w:p>
    <w:p w:rsidR="0002030F" w:rsidP="0002030F" w:rsidRDefault="0002030F" w14:paraId="311958E5" w14:textId="732AC175">
      <w:pPr>
        <w:pStyle w:val="ListParagraph"/>
        <w:numPr>
          <w:ilvl w:val="0"/>
          <w:numId w:val="21"/>
        </w:numPr>
        <w:ind w:right="-22"/>
      </w:pPr>
      <w:bookmarkStart w:name="_Ref140838806" w:id="55"/>
      <w:r>
        <w:t xml:space="preserve">R4-2214354, </w:t>
      </w:r>
      <w:r w:rsidR="008606FF">
        <w:t>“</w:t>
      </w:r>
      <w:r>
        <w:t>Reply LS on MTTD for multi-DCI multi-TRP with two TAs</w:t>
      </w:r>
      <w:r w:rsidR="008606FF">
        <w:t>”</w:t>
      </w:r>
      <w:r>
        <w:t>, RAN4 #104-e.</w:t>
      </w:r>
      <w:bookmarkEnd w:id="55"/>
    </w:p>
    <w:p w:rsidR="0002030F" w:rsidP="0002030F" w:rsidRDefault="0002030F" w14:paraId="34740EF3" w14:textId="2499F5A3">
      <w:pPr>
        <w:pStyle w:val="ListParagraph"/>
        <w:numPr>
          <w:ilvl w:val="0"/>
          <w:numId w:val="21"/>
        </w:numPr>
        <w:ind w:right="-22"/>
      </w:pPr>
      <w:bookmarkStart w:name="_Ref140838809" w:id="56"/>
      <w:r>
        <w:t xml:space="preserve">R4-2217279, </w:t>
      </w:r>
      <w:r w:rsidR="008606FF">
        <w:t>“</w:t>
      </w:r>
      <w:r>
        <w:t>Reply LS on MTTD for multi-DCI multi-TRP with two TAs</w:t>
      </w:r>
      <w:r w:rsidR="008606FF">
        <w:t>”</w:t>
      </w:r>
      <w:r>
        <w:t>, RAN4 #104bis.</w:t>
      </w:r>
      <w:bookmarkEnd w:id="56"/>
    </w:p>
    <w:p w:rsidR="006E7132" w:rsidP="0002030F" w:rsidRDefault="0002030F" w14:paraId="199A4EDF" w14:textId="4F421FE9">
      <w:pPr>
        <w:pStyle w:val="ListParagraph"/>
        <w:numPr>
          <w:ilvl w:val="0"/>
          <w:numId w:val="21"/>
        </w:numPr>
        <w:ind w:right="-22"/>
      </w:pPr>
      <w:bookmarkStart w:name="_Ref140838823" w:id="57"/>
      <w:r>
        <w:t xml:space="preserve">R4-2217278, </w:t>
      </w:r>
      <w:r w:rsidR="008606FF">
        <w:t>“</w:t>
      </w:r>
      <w:r>
        <w:t>WF on MRTD/MTTD requirement for multi-TRPs with 2 TAs</w:t>
      </w:r>
      <w:r w:rsidR="008606FF">
        <w:t>”</w:t>
      </w:r>
      <w:r>
        <w:t>, RAN4 #104bis.</w:t>
      </w:r>
      <w:bookmarkEnd w:id="57"/>
    </w:p>
    <w:p w:rsidR="00936C49" w:rsidP="00936C49" w:rsidRDefault="00936C49" w14:paraId="0B4B6800" w14:textId="65476576">
      <w:pPr>
        <w:pStyle w:val="ListParagraph"/>
        <w:numPr>
          <w:ilvl w:val="0"/>
          <w:numId w:val="21"/>
        </w:numPr>
        <w:ind w:right="-22"/>
      </w:pPr>
      <w:bookmarkStart w:name="_Ref140839024" w:id="58"/>
      <w:r>
        <w:t xml:space="preserve">R4-2303258, </w:t>
      </w:r>
      <w:r w:rsidR="008606FF">
        <w:t>“</w:t>
      </w:r>
      <w:r>
        <w:t>WF on R18 NR MIMO RRM requirements</w:t>
      </w:r>
      <w:r w:rsidR="008606FF">
        <w:t>”</w:t>
      </w:r>
      <w:r>
        <w:t>, Samsung, RAN4#106, Athens, Greece, 27 February - 03 March, 2023.</w:t>
      </w:r>
      <w:bookmarkEnd w:id="58"/>
    </w:p>
    <w:p w:rsidR="0091016B" w:rsidP="00936C49" w:rsidRDefault="002D61AD" w14:paraId="34F6B3D5" w14:textId="11E38F71">
      <w:pPr>
        <w:pStyle w:val="ListParagraph"/>
        <w:numPr>
          <w:ilvl w:val="0"/>
          <w:numId w:val="21"/>
        </w:numPr>
        <w:ind w:right="-22"/>
      </w:pPr>
      <w:bookmarkStart w:name="_Ref141953578" w:id="59"/>
      <w:r>
        <w:t>R4-2306362, “WF on R18 NR MIMO RRM requirements”, Samsung, RAN4#106bis-e, 17 April -26 April, 2023</w:t>
      </w:r>
      <w:r w:rsidR="004C701B">
        <w:t>.</w:t>
      </w:r>
      <w:bookmarkEnd w:id="59"/>
    </w:p>
    <w:p w:rsidR="00936C49" w:rsidP="00936C49" w:rsidRDefault="002D61AD" w14:paraId="1FB0E114" w14:textId="62029C0B">
      <w:pPr>
        <w:pStyle w:val="ListParagraph"/>
        <w:numPr>
          <w:ilvl w:val="0"/>
          <w:numId w:val="21"/>
        </w:numPr>
        <w:ind w:right="-22"/>
      </w:pPr>
      <w:bookmarkStart w:name="_Ref140839244" w:id="60"/>
      <w:r w:rsidRPr="00806347">
        <w:t>R4-2307185</w:t>
      </w:r>
      <w:r>
        <w:t>, “</w:t>
      </w:r>
      <w:r w:rsidRPr="004A5CBE">
        <w:t>Discussion on timing requirements for UL multi-DCI multi-TRP with two TAs</w:t>
      </w:r>
      <w:r>
        <w:t xml:space="preserve">”, Nokia, </w:t>
      </w:r>
      <w:r w:rsidRPr="00FC3710">
        <w:t>Nokia Shanghai Bell</w:t>
      </w:r>
      <w:r>
        <w:t xml:space="preserve">, RAN4#107, </w:t>
      </w:r>
      <w:r w:rsidRPr="00BA0470">
        <w:t>Incheon, Korea</w:t>
      </w:r>
      <w:r>
        <w:t>,</w:t>
      </w:r>
      <w:r w:rsidRPr="00BA0470">
        <w:t xml:space="preserve"> </w:t>
      </w:r>
      <w:r w:rsidRPr="006E7132">
        <w:t>22 May –26 May, 2023</w:t>
      </w:r>
      <w:r w:rsidR="00936C49">
        <w:t>.</w:t>
      </w:r>
      <w:bookmarkEnd w:id="60"/>
    </w:p>
    <w:p w:rsidRPr="00847264" w:rsidR="0051622E" w:rsidP="00936C49" w:rsidRDefault="0051622E" w14:paraId="03FFE99C" w14:textId="2C7BC490">
      <w:pPr>
        <w:pStyle w:val="ListParagraph"/>
        <w:numPr>
          <w:ilvl w:val="0"/>
          <w:numId w:val="21"/>
        </w:numPr>
        <w:ind w:right="-22"/>
      </w:pPr>
      <w:bookmarkStart w:name="_Ref140849964" w:id="61"/>
      <w:r w:rsidRPr="0051622E">
        <w:t>5G; NR; User Equipment (UE) radio transmission and reception; Part 1: Range 1 Standalone (3GPP TS 38.101-1 version 15.2.0 Release 15)</w:t>
      </w:r>
      <w:r>
        <w:t>.</w:t>
      </w:r>
      <w:bookmarkEnd w:id="61"/>
    </w:p>
    <w:sectPr w:rsidRPr="00847264" w:rsidR="0051622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34380" w:rsidP="00001C9B" w:rsidRDefault="00C34380" w14:paraId="6369191E" w14:textId="77777777">
      <w:pPr>
        <w:spacing w:after="0" w:line="240" w:lineRule="auto"/>
      </w:pPr>
      <w:r>
        <w:separator/>
      </w:r>
    </w:p>
  </w:endnote>
  <w:endnote w:type="continuationSeparator" w:id="0">
    <w:p w:rsidR="00C34380" w:rsidP="00001C9B" w:rsidRDefault="00C34380" w14:paraId="502C3592" w14:textId="77777777">
      <w:pPr>
        <w:spacing w:after="0" w:line="240" w:lineRule="auto"/>
      </w:pPr>
      <w:r>
        <w:continuationSeparator/>
      </w:r>
    </w:p>
  </w:endnote>
  <w:endnote w:type="continuationNotice" w:id="1">
    <w:p w:rsidR="00C34380" w:rsidRDefault="00C34380" w14:paraId="425DD47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34380" w:rsidP="00001C9B" w:rsidRDefault="00C34380" w14:paraId="57554D06" w14:textId="77777777">
      <w:pPr>
        <w:spacing w:after="0" w:line="240" w:lineRule="auto"/>
      </w:pPr>
      <w:r>
        <w:separator/>
      </w:r>
    </w:p>
  </w:footnote>
  <w:footnote w:type="continuationSeparator" w:id="0">
    <w:p w:rsidR="00C34380" w:rsidP="00001C9B" w:rsidRDefault="00C34380" w14:paraId="77B52E1E" w14:textId="77777777">
      <w:pPr>
        <w:spacing w:after="0" w:line="240" w:lineRule="auto"/>
      </w:pPr>
      <w:r>
        <w:continuationSeparator/>
      </w:r>
    </w:p>
  </w:footnote>
  <w:footnote w:type="continuationNotice" w:id="1">
    <w:p w:rsidR="00C34380" w:rsidRDefault="00C34380" w14:paraId="17A024AF"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hint="default" w:ascii="Symbol" w:hAnsi="Symbol"/>
        <w:color w:val="44546A" w:themeColor="text2"/>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hint="default" w:ascii="Times New Roman" w:hAnsi="Times New Roman"/>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B65C7"/>
    <w:multiLevelType w:val="hybridMultilevel"/>
    <w:tmpl w:val="7D2A56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hint="default" w:ascii="Times New Roman" w:hAnsi="Times New Roman"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AF07E7F"/>
    <w:multiLevelType w:val="hybridMultilevel"/>
    <w:tmpl w:val="322083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72C1B"/>
    <w:multiLevelType w:val="hybridMultilevel"/>
    <w:tmpl w:val="6706D2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E2A03CD"/>
    <w:multiLevelType w:val="hybridMultilevel"/>
    <w:tmpl w:val="5858B0E6"/>
    <w:lvl w:ilvl="0" w:tplc="07B028FA">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1A050AA"/>
    <w:multiLevelType w:val="hybridMultilevel"/>
    <w:tmpl w:val="28EE82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4BD"/>
    <w:multiLevelType w:val="hybridMultilevel"/>
    <w:tmpl w:val="01CC4D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7CA4184"/>
    <w:multiLevelType w:val="hybridMultilevel"/>
    <w:tmpl w:val="3550AC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7E26F99C"/>
    <w:lvl w:ilvl="0" w:tplc="08090001">
      <w:start w:val="1"/>
      <w:numFmt w:val="bullet"/>
      <w:lvlText w:val=""/>
      <w:lvlJc w:val="left"/>
      <w:pPr>
        <w:ind w:left="360" w:hanging="360"/>
      </w:pPr>
      <w:rPr>
        <w:rFonts w:hint="default" w:ascii="Symbol" w:hAnsi="Symbol"/>
      </w:rPr>
    </w:lvl>
    <w:lvl w:ilvl="1" w:tplc="0A860F42">
      <w:start w:val="1"/>
      <w:numFmt w:val="bullet"/>
      <w:lvlText w:val=""/>
      <w:lvlJc w:val="left"/>
      <w:pPr>
        <w:ind w:left="1080" w:hanging="360"/>
      </w:pPr>
      <w:rPr>
        <w:rFonts w:hint="default" w:ascii="Wingdings" w:hAnsi="Wingdings"/>
      </w:rPr>
    </w:lvl>
    <w:lvl w:ilvl="2" w:tplc="04190005">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start w:val="1"/>
      <w:numFmt w:val="bullet"/>
      <w:lvlText w:val="o"/>
      <w:lvlJc w:val="left"/>
      <w:pPr>
        <w:ind w:left="3240" w:hanging="360"/>
      </w:pPr>
      <w:rPr>
        <w:rFonts w:hint="default" w:ascii="Courier New" w:hAnsi="Courier New" w:cs="Courier New"/>
      </w:rPr>
    </w:lvl>
    <w:lvl w:ilvl="5" w:tplc="04190005" w:tentative="1">
      <w:start w:val="1"/>
      <w:numFmt w:val="bullet"/>
      <w:lvlText w:val=""/>
      <w:lvlJc w:val="left"/>
      <w:pPr>
        <w:ind w:left="3960" w:hanging="360"/>
      </w:pPr>
      <w:rPr>
        <w:rFonts w:hint="default" w:ascii="Wingdings" w:hAnsi="Wingdings"/>
      </w:rPr>
    </w:lvl>
    <w:lvl w:ilvl="6" w:tplc="04190001" w:tentative="1">
      <w:start w:val="1"/>
      <w:numFmt w:val="bullet"/>
      <w:lvlText w:val=""/>
      <w:lvlJc w:val="left"/>
      <w:pPr>
        <w:ind w:left="4680" w:hanging="360"/>
      </w:pPr>
      <w:rPr>
        <w:rFonts w:hint="default" w:ascii="Symbol" w:hAnsi="Symbol"/>
      </w:rPr>
    </w:lvl>
    <w:lvl w:ilvl="7" w:tplc="04190003" w:tentative="1">
      <w:start w:val="1"/>
      <w:numFmt w:val="bullet"/>
      <w:lvlText w:val="o"/>
      <w:lvlJc w:val="left"/>
      <w:pPr>
        <w:ind w:left="5400" w:hanging="360"/>
      </w:pPr>
      <w:rPr>
        <w:rFonts w:hint="default" w:ascii="Courier New" w:hAnsi="Courier New" w:cs="Courier New"/>
      </w:rPr>
    </w:lvl>
    <w:lvl w:ilvl="8" w:tplc="04190005" w:tentative="1">
      <w:start w:val="1"/>
      <w:numFmt w:val="bullet"/>
      <w:lvlText w:val=""/>
      <w:lvlJc w:val="left"/>
      <w:pPr>
        <w:ind w:left="6120" w:hanging="360"/>
      </w:pPr>
      <w:rPr>
        <w:rFonts w:hint="default" w:ascii="Wingdings" w:hAnsi="Wingdings"/>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960225"/>
    <w:multiLevelType w:val="multilevel"/>
    <w:tmpl w:val="5A96022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1" w15:restartNumberingAfterBreak="0">
    <w:nsid w:val="609037DA"/>
    <w:multiLevelType w:val="multilevel"/>
    <w:tmpl w:val="CBA6374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63283E94"/>
    <w:multiLevelType w:val="multilevel"/>
    <w:tmpl w:val="D348323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hybridMultilevel"/>
    <w:tmpl w:val="A470DA2C"/>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hint="default" w:ascii="Times New Roman" w:hAnsi="Times New Roman"/>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7"/>
  </w:num>
  <w:num w:numId="4" w16cid:durableId="517735681">
    <w:abstractNumId w:val="4"/>
  </w:num>
  <w:num w:numId="5" w16cid:durableId="1142041724">
    <w:abstractNumId w:val="25"/>
  </w:num>
  <w:num w:numId="6" w16cid:durableId="80681869">
    <w:abstractNumId w:val="13"/>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3"/>
    <w:lvlOverride w:ilvl="0">
      <w:startOverride w:val="1"/>
    </w:lvlOverride>
  </w:num>
  <w:num w:numId="12" w16cid:durableId="122584543">
    <w:abstractNumId w:val="16"/>
    <w:lvlOverride w:ilvl="0">
      <w:startOverride w:val="1"/>
    </w:lvlOverride>
  </w:num>
  <w:num w:numId="13" w16cid:durableId="818807267">
    <w:abstractNumId w:val="13"/>
    <w:lvlOverride w:ilvl="0">
      <w:startOverride w:val="1"/>
    </w:lvlOverride>
  </w:num>
  <w:num w:numId="14" w16cid:durableId="883829348">
    <w:abstractNumId w:val="16"/>
    <w:lvlOverride w:ilvl="0">
      <w:startOverride w:val="1"/>
    </w:lvlOverride>
  </w:num>
  <w:num w:numId="15" w16cid:durableId="438372887">
    <w:abstractNumId w:val="26"/>
  </w:num>
  <w:num w:numId="16" w16cid:durableId="516113510">
    <w:abstractNumId w:val="3"/>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9"/>
  </w:num>
  <w:num w:numId="22" w16cid:durableId="1938362445">
    <w:abstractNumId w:val="13"/>
    <w:lvlOverride w:ilvl="0">
      <w:startOverride w:val="1"/>
    </w:lvlOverride>
  </w:num>
  <w:num w:numId="23" w16cid:durableId="913515990">
    <w:abstractNumId w:val="16"/>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574629055">
    <w:abstractNumId w:val="18"/>
  </w:num>
  <w:num w:numId="28" w16cid:durableId="1847088706">
    <w:abstractNumId w:val="24"/>
  </w:num>
  <w:num w:numId="29" w16cid:durableId="583416912">
    <w:abstractNumId w:val="11"/>
  </w:num>
  <w:num w:numId="30" w16cid:durableId="895314869">
    <w:abstractNumId w:val="22"/>
  </w:num>
  <w:num w:numId="31" w16cid:durableId="1322151889">
    <w:abstractNumId w:val="21"/>
  </w:num>
  <w:num w:numId="32" w16cid:durableId="436995577">
    <w:abstractNumId w:val="15"/>
  </w:num>
  <w:num w:numId="33" w16cid:durableId="1664236111">
    <w:abstractNumId w:val="9"/>
  </w:num>
  <w:num w:numId="34" w16cid:durableId="744036741">
    <w:abstractNumId w:val="8"/>
  </w:num>
  <w:num w:numId="35" w16cid:durableId="868221761">
    <w:abstractNumId w:val="7"/>
  </w:num>
  <w:num w:numId="36" w16cid:durableId="35349809">
    <w:abstractNumId w:val="20"/>
  </w:num>
  <w:num w:numId="37" w16cid:durableId="1406952977">
    <w:abstractNumId w:val="5"/>
  </w:num>
  <w:num w:numId="38" w16cid:durableId="1675838882">
    <w:abstractNumId w:val="14"/>
  </w:num>
  <w:num w:numId="39" w16cid:durableId="1331710904">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val="bestFit" w:percent="228"/>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255DB"/>
    <w:rsid w:val="00001C9B"/>
    <w:rsid w:val="00003A59"/>
    <w:rsid w:val="000040DC"/>
    <w:rsid w:val="00011784"/>
    <w:rsid w:val="000151EF"/>
    <w:rsid w:val="00015A1F"/>
    <w:rsid w:val="0002030F"/>
    <w:rsid w:val="000239F5"/>
    <w:rsid w:val="00023DE3"/>
    <w:rsid w:val="00045E9E"/>
    <w:rsid w:val="000460BA"/>
    <w:rsid w:val="00053533"/>
    <w:rsid w:val="00057C1F"/>
    <w:rsid w:val="0007561A"/>
    <w:rsid w:val="0008612A"/>
    <w:rsid w:val="00090E18"/>
    <w:rsid w:val="00097C84"/>
    <w:rsid w:val="000A10BC"/>
    <w:rsid w:val="000B0056"/>
    <w:rsid w:val="000C3C59"/>
    <w:rsid w:val="000C3C7B"/>
    <w:rsid w:val="000D0F93"/>
    <w:rsid w:val="000E2B94"/>
    <w:rsid w:val="000F437B"/>
    <w:rsid w:val="00106416"/>
    <w:rsid w:val="00110481"/>
    <w:rsid w:val="001127C9"/>
    <w:rsid w:val="00114089"/>
    <w:rsid w:val="00114498"/>
    <w:rsid w:val="0011476C"/>
    <w:rsid w:val="00115B88"/>
    <w:rsid w:val="00115BAB"/>
    <w:rsid w:val="00117521"/>
    <w:rsid w:val="00132F6A"/>
    <w:rsid w:val="00133913"/>
    <w:rsid w:val="00135D15"/>
    <w:rsid w:val="00140221"/>
    <w:rsid w:val="0014022A"/>
    <w:rsid w:val="001642FC"/>
    <w:rsid w:val="0016496B"/>
    <w:rsid w:val="001743E2"/>
    <w:rsid w:val="001745F8"/>
    <w:rsid w:val="001838CF"/>
    <w:rsid w:val="00186521"/>
    <w:rsid w:val="001868EE"/>
    <w:rsid w:val="001A3BA4"/>
    <w:rsid w:val="001A671E"/>
    <w:rsid w:val="001A6D1F"/>
    <w:rsid w:val="001A71D2"/>
    <w:rsid w:val="001B5857"/>
    <w:rsid w:val="001E30F6"/>
    <w:rsid w:val="002079BB"/>
    <w:rsid w:val="00217EE5"/>
    <w:rsid w:val="00235F5C"/>
    <w:rsid w:val="002468FD"/>
    <w:rsid w:val="00251538"/>
    <w:rsid w:val="00251E57"/>
    <w:rsid w:val="00257FA3"/>
    <w:rsid w:val="00277B56"/>
    <w:rsid w:val="002809AF"/>
    <w:rsid w:val="00281FE7"/>
    <w:rsid w:val="002A05A5"/>
    <w:rsid w:val="002A19F5"/>
    <w:rsid w:val="002A617C"/>
    <w:rsid w:val="002B4922"/>
    <w:rsid w:val="002C22C3"/>
    <w:rsid w:val="002C2D19"/>
    <w:rsid w:val="002C4B5F"/>
    <w:rsid w:val="002D0E45"/>
    <w:rsid w:val="002D10FA"/>
    <w:rsid w:val="002D4C55"/>
    <w:rsid w:val="002D61AD"/>
    <w:rsid w:val="002E1445"/>
    <w:rsid w:val="002E6DED"/>
    <w:rsid w:val="002F0A0D"/>
    <w:rsid w:val="00300956"/>
    <w:rsid w:val="003044A7"/>
    <w:rsid w:val="00317187"/>
    <w:rsid w:val="00323F59"/>
    <w:rsid w:val="0032499A"/>
    <w:rsid w:val="00331925"/>
    <w:rsid w:val="003341F7"/>
    <w:rsid w:val="00347FEC"/>
    <w:rsid w:val="003509DF"/>
    <w:rsid w:val="0035512B"/>
    <w:rsid w:val="00356F45"/>
    <w:rsid w:val="00356FFD"/>
    <w:rsid w:val="00366B74"/>
    <w:rsid w:val="00373FF1"/>
    <w:rsid w:val="0037799D"/>
    <w:rsid w:val="003A3786"/>
    <w:rsid w:val="003A710A"/>
    <w:rsid w:val="003B659E"/>
    <w:rsid w:val="003C275E"/>
    <w:rsid w:val="003C4FDE"/>
    <w:rsid w:val="003C769F"/>
    <w:rsid w:val="003E58DF"/>
    <w:rsid w:val="00404C4C"/>
    <w:rsid w:val="00412B90"/>
    <w:rsid w:val="0041423F"/>
    <w:rsid w:val="00414F81"/>
    <w:rsid w:val="004357B7"/>
    <w:rsid w:val="00436A0F"/>
    <w:rsid w:val="00437150"/>
    <w:rsid w:val="0043750A"/>
    <w:rsid w:val="00447577"/>
    <w:rsid w:val="00455138"/>
    <w:rsid w:val="00472698"/>
    <w:rsid w:val="004732E9"/>
    <w:rsid w:val="004854BB"/>
    <w:rsid w:val="00487CE5"/>
    <w:rsid w:val="00487F54"/>
    <w:rsid w:val="004908B1"/>
    <w:rsid w:val="00494493"/>
    <w:rsid w:val="00496606"/>
    <w:rsid w:val="00496E4D"/>
    <w:rsid w:val="004A5CBE"/>
    <w:rsid w:val="004A6A00"/>
    <w:rsid w:val="004A75C5"/>
    <w:rsid w:val="004C08CC"/>
    <w:rsid w:val="004C701B"/>
    <w:rsid w:val="004E5E66"/>
    <w:rsid w:val="004E7ADB"/>
    <w:rsid w:val="004F23BA"/>
    <w:rsid w:val="004F2DB9"/>
    <w:rsid w:val="00503B4D"/>
    <w:rsid w:val="00504EE9"/>
    <w:rsid w:val="0050774F"/>
    <w:rsid w:val="0051622E"/>
    <w:rsid w:val="00521576"/>
    <w:rsid w:val="005250E6"/>
    <w:rsid w:val="00542D23"/>
    <w:rsid w:val="00544419"/>
    <w:rsid w:val="0054442C"/>
    <w:rsid w:val="00544442"/>
    <w:rsid w:val="00547BBB"/>
    <w:rsid w:val="00550285"/>
    <w:rsid w:val="00562492"/>
    <w:rsid w:val="00563BB3"/>
    <w:rsid w:val="005645FF"/>
    <w:rsid w:val="005708A6"/>
    <w:rsid w:val="00572A20"/>
    <w:rsid w:val="0058121B"/>
    <w:rsid w:val="005836F8"/>
    <w:rsid w:val="005918FA"/>
    <w:rsid w:val="00592A86"/>
    <w:rsid w:val="005948B7"/>
    <w:rsid w:val="005B4801"/>
    <w:rsid w:val="005C23A4"/>
    <w:rsid w:val="005C5B1E"/>
    <w:rsid w:val="005C71EA"/>
    <w:rsid w:val="005D1CDF"/>
    <w:rsid w:val="005D2BB7"/>
    <w:rsid w:val="005E61A8"/>
    <w:rsid w:val="005F3108"/>
    <w:rsid w:val="005F6419"/>
    <w:rsid w:val="005F6DED"/>
    <w:rsid w:val="006001F1"/>
    <w:rsid w:val="0060543D"/>
    <w:rsid w:val="006104DD"/>
    <w:rsid w:val="00611715"/>
    <w:rsid w:val="006130B5"/>
    <w:rsid w:val="00617400"/>
    <w:rsid w:val="0062322F"/>
    <w:rsid w:val="00632D29"/>
    <w:rsid w:val="00633A7B"/>
    <w:rsid w:val="006358D8"/>
    <w:rsid w:val="006471F3"/>
    <w:rsid w:val="00664950"/>
    <w:rsid w:val="00682579"/>
    <w:rsid w:val="00682CAE"/>
    <w:rsid w:val="00683220"/>
    <w:rsid w:val="0068722A"/>
    <w:rsid w:val="00687FA0"/>
    <w:rsid w:val="006A3C11"/>
    <w:rsid w:val="006B7010"/>
    <w:rsid w:val="006C3095"/>
    <w:rsid w:val="006D4188"/>
    <w:rsid w:val="006D45BD"/>
    <w:rsid w:val="006E1151"/>
    <w:rsid w:val="006E6311"/>
    <w:rsid w:val="006E7132"/>
    <w:rsid w:val="006F27F5"/>
    <w:rsid w:val="007145FF"/>
    <w:rsid w:val="00715B2A"/>
    <w:rsid w:val="007267DB"/>
    <w:rsid w:val="007319C5"/>
    <w:rsid w:val="00740E09"/>
    <w:rsid w:val="007450F1"/>
    <w:rsid w:val="00745C33"/>
    <w:rsid w:val="00751515"/>
    <w:rsid w:val="007568C9"/>
    <w:rsid w:val="0076108B"/>
    <w:rsid w:val="007626B7"/>
    <w:rsid w:val="00772C93"/>
    <w:rsid w:val="0078212B"/>
    <w:rsid w:val="00784DF6"/>
    <w:rsid w:val="00785232"/>
    <w:rsid w:val="007A6E26"/>
    <w:rsid w:val="007B186C"/>
    <w:rsid w:val="007C1696"/>
    <w:rsid w:val="007C3ED0"/>
    <w:rsid w:val="007C5971"/>
    <w:rsid w:val="007D2EFF"/>
    <w:rsid w:val="007E369C"/>
    <w:rsid w:val="007E5DA4"/>
    <w:rsid w:val="007E6D81"/>
    <w:rsid w:val="007F54B9"/>
    <w:rsid w:val="00806347"/>
    <w:rsid w:val="00806A76"/>
    <w:rsid w:val="00811C9D"/>
    <w:rsid w:val="00814663"/>
    <w:rsid w:val="00816C80"/>
    <w:rsid w:val="00825CE9"/>
    <w:rsid w:val="008264B9"/>
    <w:rsid w:val="00841BCD"/>
    <w:rsid w:val="00846A4B"/>
    <w:rsid w:val="00847264"/>
    <w:rsid w:val="00851A8E"/>
    <w:rsid w:val="0085295D"/>
    <w:rsid w:val="0085365B"/>
    <w:rsid w:val="008606FF"/>
    <w:rsid w:val="00863199"/>
    <w:rsid w:val="008826C1"/>
    <w:rsid w:val="00883DFD"/>
    <w:rsid w:val="00891627"/>
    <w:rsid w:val="0089509B"/>
    <w:rsid w:val="008A1BF7"/>
    <w:rsid w:val="008A329E"/>
    <w:rsid w:val="008A4846"/>
    <w:rsid w:val="008A5A7A"/>
    <w:rsid w:val="008A5B0E"/>
    <w:rsid w:val="008B0961"/>
    <w:rsid w:val="008B0A53"/>
    <w:rsid w:val="008B2DC5"/>
    <w:rsid w:val="008B5885"/>
    <w:rsid w:val="008C39F7"/>
    <w:rsid w:val="008C7997"/>
    <w:rsid w:val="008D4C87"/>
    <w:rsid w:val="008D7A0A"/>
    <w:rsid w:val="008E2671"/>
    <w:rsid w:val="0090091A"/>
    <w:rsid w:val="009042BD"/>
    <w:rsid w:val="00904FE4"/>
    <w:rsid w:val="0090782E"/>
    <w:rsid w:val="0091016B"/>
    <w:rsid w:val="00914EB9"/>
    <w:rsid w:val="00923172"/>
    <w:rsid w:val="00934079"/>
    <w:rsid w:val="00936159"/>
    <w:rsid w:val="00936C49"/>
    <w:rsid w:val="00947172"/>
    <w:rsid w:val="0096301A"/>
    <w:rsid w:val="00977E1D"/>
    <w:rsid w:val="009803CF"/>
    <w:rsid w:val="009804D2"/>
    <w:rsid w:val="0098289A"/>
    <w:rsid w:val="00984134"/>
    <w:rsid w:val="00996000"/>
    <w:rsid w:val="009A0C27"/>
    <w:rsid w:val="009B0573"/>
    <w:rsid w:val="009B7B4B"/>
    <w:rsid w:val="009B7C21"/>
    <w:rsid w:val="009C2C34"/>
    <w:rsid w:val="009C6FB4"/>
    <w:rsid w:val="009D78F7"/>
    <w:rsid w:val="009E1432"/>
    <w:rsid w:val="009E2F6D"/>
    <w:rsid w:val="009E4A3E"/>
    <w:rsid w:val="009E62E4"/>
    <w:rsid w:val="009F1B0A"/>
    <w:rsid w:val="00A04992"/>
    <w:rsid w:val="00A122B6"/>
    <w:rsid w:val="00A14791"/>
    <w:rsid w:val="00A147AA"/>
    <w:rsid w:val="00A20343"/>
    <w:rsid w:val="00A21D71"/>
    <w:rsid w:val="00A22B78"/>
    <w:rsid w:val="00A25AE5"/>
    <w:rsid w:val="00A37002"/>
    <w:rsid w:val="00A4355E"/>
    <w:rsid w:val="00A44958"/>
    <w:rsid w:val="00A520D9"/>
    <w:rsid w:val="00A61759"/>
    <w:rsid w:val="00A642B5"/>
    <w:rsid w:val="00A642C7"/>
    <w:rsid w:val="00A660FA"/>
    <w:rsid w:val="00A66898"/>
    <w:rsid w:val="00A75C81"/>
    <w:rsid w:val="00A77C16"/>
    <w:rsid w:val="00A83691"/>
    <w:rsid w:val="00A841DA"/>
    <w:rsid w:val="00A84E7E"/>
    <w:rsid w:val="00A866EE"/>
    <w:rsid w:val="00A92BCD"/>
    <w:rsid w:val="00A9630A"/>
    <w:rsid w:val="00A97E9C"/>
    <w:rsid w:val="00AA1B0E"/>
    <w:rsid w:val="00AA47B6"/>
    <w:rsid w:val="00AC163B"/>
    <w:rsid w:val="00AC3177"/>
    <w:rsid w:val="00AC5CA7"/>
    <w:rsid w:val="00AC6058"/>
    <w:rsid w:val="00AD3D5D"/>
    <w:rsid w:val="00AE2BA5"/>
    <w:rsid w:val="00AE56B1"/>
    <w:rsid w:val="00AE6D09"/>
    <w:rsid w:val="00AF6A3D"/>
    <w:rsid w:val="00AF7A7C"/>
    <w:rsid w:val="00B02070"/>
    <w:rsid w:val="00B06373"/>
    <w:rsid w:val="00B408B6"/>
    <w:rsid w:val="00B439E6"/>
    <w:rsid w:val="00B542DA"/>
    <w:rsid w:val="00B54871"/>
    <w:rsid w:val="00B55E2E"/>
    <w:rsid w:val="00B71F3B"/>
    <w:rsid w:val="00B73862"/>
    <w:rsid w:val="00B73F43"/>
    <w:rsid w:val="00B75BBF"/>
    <w:rsid w:val="00B849C9"/>
    <w:rsid w:val="00B87A96"/>
    <w:rsid w:val="00B90462"/>
    <w:rsid w:val="00BA0470"/>
    <w:rsid w:val="00BA676B"/>
    <w:rsid w:val="00BA6B66"/>
    <w:rsid w:val="00BA6E48"/>
    <w:rsid w:val="00BC0A73"/>
    <w:rsid w:val="00BD4833"/>
    <w:rsid w:val="00BE0AF6"/>
    <w:rsid w:val="00BE1F03"/>
    <w:rsid w:val="00BE28A2"/>
    <w:rsid w:val="00BE58A7"/>
    <w:rsid w:val="00BF2218"/>
    <w:rsid w:val="00C0426B"/>
    <w:rsid w:val="00C045DF"/>
    <w:rsid w:val="00C11F4D"/>
    <w:rsid w:val="00C26D43"/>
    <w:rsid w:val="00C34380"/>
    <w:rsid w:val="00C34F73"/>
    <w:rsid w:val="00C43783"/>
    <w:rsid w:val="00C4401F"/>
    <w:rsid w:val="00C46548"/>
    <w:rsid w:val="00C574D5"/>
    <w:rsid w:val="00C63F38"/>
    <w:rsid w:val="00C7065E"/>
    <w:rsid w:val="00C73F32"/>
    <w:rsid w:val="00C75085"/>
    <w:rsid w:val="00C87462"/>
    <w:rsid w:val="00C9518F"/>
    <w:rsid w:val="00CA180C"/>
    <w:rsid w:val="00CB22B2"/>
    <w:rsid w:val="00CC1138"/>
    <w:rsid w:val="00CC3EE2"/>
    <w:rsid w:val="00CC56F9"/>
    <w:rsid w:val="00CC5D54"/>
    <w:rsid w:val="00CD7492"/>
    <w:rsid w:val="00CD7D3D"/>
    <w:rsid w:val="00CE3A6B"/>
    <w:rsid w:val="00CF6CB4"/>
    <w:rsid w:val="00D00211"/>
    <w:rsid w:val="00D01CB4"/>
    <w:rsid w:val="00D06309"/>
    <w:rsid w:val="00D23C28"/>
    <w:rsid w:val="00D351EA"/>
    <w:rsid w:val="00D40288"/>
    <w:rsid w:val="00D43403"/>
    <w:rsid w:val="00D5270B"/>
    <w:rsid w:val="00D60157"/>
    <w:rsid w:val="00D62E71"/>
    <w:rsid w:val="00D6430D"/>
    <w:rsid w:val="00D66188"/>
    <w:rsid w:val="00D71EB2"/>
    <w:rsid w:val="00D731F6"/>
    <w:rsid w:val="00D740CA"/>
    <w:rsid w:val="00D7552C"/>
    <w:rsid w:val="00D81F4B"/>
    <w:rsid w:val="00D85728"/>
    <w:rsid w:val="00D95481"/>
    <w:rsid w:val="00DA09AF"/>
    <w:rsid w:val="00DA0B7D"/>
    <w:rsid w:val="00DC0A7F"/>
    <w:rsid w:val="00DC5C03"/>
    <w:rsid w:val="00DC7A13"/>
    <w:rsid w:val="00DE12CB"/>
    <w:rsid w:val="00DF2997"/>
    <w:rsid w:val="00E10BC4"/>
    <w:rsid w:val="00E1415D"/>
    <w:rsid w:val="00E323E9"/>
    <w:rsid w:val="00E34018"/>
    <w:rsid w:val="00E346FF"/>
    <w:rsid w:val="00E41EEB"/>
    <w:rsid w:val="00E437D2"/>
    <w:rsid w:val="00E55751"/>
    <w:rsid w:val="00E84046"/>
    <w:rsid w:val="00EA2311"/>
    <w:rsid w:val="00EB4147"/>
    <w:rsid w:val="00EC3DC5"/>
    <w:rsid w:val="00EC7BC3"/>
    <w:rsid w:val="00ED21F6"/>
    <w:rsid w:val="00ED2E04"/>
    <w:rsid w:val="00ED7600"/>
    <w:rsid w:val="00EE118F"/>
    <w:rsid w:val="00EE2DB9"/>
    <w:rsid w:val="00EF16E7"/>
    <w:rsid w:val="00EF1F48"/>
    <w:rsid w:val="00EF57DA"/>
    <w:rsid w:val="00EF6073"/>
    <w:rsid w:val="00EF698B"/>
    <w:rsid w:val="00F02317"/>
    <w:rsid w:val="00F02CCF"/>
    <w:rsid w:val="00F076F7"/>
    <w:rsid w:val="00F1362C"/>
    <w:rsid w:val="00F255DB"/>
    <w:rsid w:val="00F31F08"/>
    <w:rsid w:val="00F320AA"/>
    <w:rsid w:val="00F35DB0"/>
    <w:rsid w:val="00F414F1"/>
    <w:rsid w:val="00F45D68"/>
    <w:rsid w:val="00F477E3"/>
    <w:rsid w:val="00F508B8"/>
    <w:rsid w:val="00F72CB1"/>
    <w:rsid w:val="00F8215E"/>
    <w:rsid w:val="00F824F5"/>
    <w:rsid w:val="00F90FAB"/>
    <w:rsid w:val="00F921F8"/>
    <w:rsid w:val="00F9374D"/>
    <w:rsid w:val="00F96665"/>
    <w:rsid w:val="00FB1ECE"/>
    <w:rsid w:val="00FB32A7"/>
    <w:rsid w:val="00FB73AF"/>
    <w:rsid w:val="00FB7A8E"/>
    <w:rsid w:val="00FC2964"/>
    <w:rsid w:val="00FC29B9"/>
    <w:rsid w:val="00FC3710"/>
    <w:rsid w:val="00FC6FD3"/>
    <w:rsid w:val="00FE305C"/>
    <w:rsid w:val="00FE34DE"/>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48C72"/>
  <w15:chartTrackingRefBased/>
  <w15:docId w15:val="{F8F3A1A2-AD2E-4135-888D-21216C876F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17"/>
      </w:numPr>
      <w:ind w:left="431" w:hanging="431"/>
    </w:pPr>
  </w:style>
  <w:style w:type="paragraph" w:styleId="RAN4H1" w:customStyle="1">
    <w:name w:val="RAN4 H1"/>
    <w:basedOn w:val="Normal"/>
    <w:next w:val="Normal"/>
    <w:link w:val="RAN4H1Char"/>
    <w:qFormat/>
    <w:rsid w:val="00AE56B1"/>
    <w:pPr>
      <w:keepNext/>
      <w:keepLines/>
      <w:numPr>
        <w:numId w:val="17"/>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6"/>
      </w:numPr>
    </w:pPr>
    <w:rPr>
      <w:rFonts w:eastAsia="Calibri" w:cs="Times New Roman"/>
      <w:szCs w:val="20"/>
    </w:rPr>
  </w:style>
  <w:style w:type="character" w:styleId="RAN4H1Char" w:customStyle="1">
    <w:name w:val="RAN4 H1 Char"/>
    <w:basedOn w:val="DefaultParagraphFont"/>
    <w:link w:val="RAN4H1"/>
    <w:rsid w:val="00AE56B1"/>
    <w:rPr>
      <w:rFonts w:ascii="Arial" w:hAnsi="Arial" w:eastAsia="SimSun" w:cs="Times New Roman"/>
      <w:sz w:val="36"/>
      <w:szCs w:val="20"/>
      <w:lang w:val="en-GB"/>
    </w:rPr>
  </w:style>
  <w:style w:type="paragraph" w:styleId="RAN4Proposal0" w:customStyle="1">
    <w:name w:val="RAN4 Proposal"/>
    <w:basedOn w:val="ListParagraph"/>
    <w:next w:val="Normal"/>
    <w:link w:val="RAN4ProposalChar"/>
    <w:rsid w:val="0008612A"/>
    <w:pPr>
      <w:numPr>
        <w:numId w:val="3"/>
      </w:numPr>
      <w:ind w:left="0" w:firstLine="0"/>
    </w:pPr>
    <w:rPr>
      <w:rFonts w:eastAsia="Calibri" w:cs="Times New Roman"/>
      <w:b/>
      <w:szCs w:val="20"/>
    </w:rPr>
  </w:style>
  <w:style w:type="character" w:styleId="ListParagraphChar" w:customStyle="1">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lang w:val="en-GB"/>
    </w:rPr>
  </w:style>
  <w:style w:type="paragraph" w:styleId="RAN4proposal" w:customStyle="1">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basedOn w:val="DefaultParagraphFont"/>
    <w:link w:val="Caption"/>
    <w:uiPriority w:val="35"/>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lang w:val="en-GB"/>
    </w:rPr>
  </w:style>
  <w:style w:type="paragraph" w:styleId="RAN4H3" w:customStyle="1">
    <w:name w:val="RAN4 H3"/>
    <w:basedOn w:val="Normal"/>
    <w:link w:val="RAN4H3Char"/>
    <w:qFormat/>
    <w:rsid w:val="00A37002"/>
    <w:pPr>
      <w:numPr>
        <w:ilvl w:val="2"/>
        <w:numId w:val="17"/>
      </w:numPr>
      <w:ind w:left="505" w:hanging="505"/>
    </w:pPr>
    <w:rPr>
      <w:rFonts w:ascii="Arial" w:hAnsi="Arial" w:cs="Arial"/>
      <w:sz w:val="24"/>
    </w:rPr>
  </w:style>
  <w:style w:type="character" w:styleId="RAN4H3Char" w:customStyle="1">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40221"/>
    <w:rPr>
      <w:rFonts w:ascii="Segoe UI" w:hAnsi="Segoe UI" w:cs="Segoe UI"/>
      <w:sz w:val="18"/>
      <w:szCs w:val="18"/>
    </w:rPr>
  </w:style>
  <w:style w:type="character" w:styleId="Heading3Char" w:customStyle="1">
    <w:name w:val="Heading 3 Char"/>
    <w:basedOn w:val="DefaultParagraphFont"/>
    <w:link w:val="Heading3"/>
    <w:uiPriority w:val="9"/>
    <w:semiHidden/>
    <w:rsid w:val="000239F5"/>
    <w:rPr>
      <w:rFonts w:asciiTheme="majorHAnsi" w:hAnsiTheme="majorHAnsi" w:eastAsiaTheme="majorEastAsia"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paragraph" w:styleId="Numbering" w:customStyle="1">
    <w:name w:val="Numbering"/>
    <w:basedOn w:val="ListParagraph"/>
    <w:autoRedefine/>
    <w:qFormat/>
    <w:rsid w:val="00356F45"/>
    <w:pPr>
      <w:numPr>
        <w:numId w:val="25"/>
      </w:numPr>
      <w:shd w:val="clear" w:color="auto" w:fill="FFFFFF"/>
      <w:spacing w:before="240" w:after="240" w:line="240" w:lineRule="auto"/>
      <w:ind w:left="568" w:hanging="284"/>
    </w:pPr>
    <w:rPr>
      <w:rFonts w:cs="Arial" w:asciiTheme="minorHAnsi" w:hAnsiTheme="minorHAnsi"/>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styleId="sectionsubheader" w:customStyle="1">
    <w:name w:val="section_subheader"/>
    <w:next w:val="Normal"/>
    <w:link w:val="sectionsubheaderChar"/>
    <w:qFormat/>
    <w:rsid w:val="00E55751"/>
    <w:rPr>
      <w:rFonts w:ascii="Times New Roman" w:hAnsi="Times New Roman" w:eastAsia="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styleId="sectionsubheaderChar" w:customStyle="1">
    <w:name w:val="section_subheader Char"/>
    <w:basedOn w:val="DefaultParagraphFont"/>
    <w:link w:val="sectionsubheader"/>
    <w:rsid w:val="00E55751"/>
    <w:rPr>
      <w:rFonts w:ascii="Times New Roman" w:hAnsi="Times New Roman" w:eastAsia="Times New Roman" w:cs="Times New Roman"/>
      <w:i/>
      <w:iCs/>
      <w:sz w:val="20"/>
      <w:szCs w:val="20"/>
      <w:u w:val="single"/>
      <w:lang w:val="en-GB"/>
    </w:rPr>
  </w:style>
  <w:style w:type="character" w:styleId="QuoteChar" w:customStyle="1">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styleId="CommentTextChar" w:customStyle="1">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styleId="CommentSubjectChar" w:customStyle="1">
    <w:name w:val="Comment Subject Char"/>
    <w:basedOn w:val="CommentTextChar"/>
    <w:link w:val="CommentSubject"/>
    <w:uiPriority w:val="99"/>
    <w:semiHidden/>
    <w:rsid w:val="00542D23"/>
    <w:rPr>
      <w:rFonts w:ascii="Times New Roman" w:hAnsi="Times New Roman"/>
      <w:b/>
      <w:bCs/>
      <w:sz w:val="20"/>
      <w:szCs w:val="20"/>
    </w:rPr>
  </w:style>
  <w:style w:type="character" w:styleId="Heading4Char" w:customStyle="1">
    <w:name w:val="Heading 4 Char"/>
    <w:basedOn w:val="DefaultParagraphFont"/>
    <w:link w:val="Heading4"/>
    <w:uiPriority w:val="9"/>
    <w:rsid w:val="00592A86"/>
    <w:rPr>
      <w:rFonts w:asciiTheme="majorHAnsi" w:hAnsiTheme="majorHAnsi" w:eastAsiaTheme="majorEastAsia"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styleId="Heading5Char" w:customStyle="1">
    <w:name w:val="Heading 5 Char"/>
    <w:basedOn w:val="DefaultParagraphFont"/>
    <w:link w:val="Heading5"/>
    <w:uiPriority w:val="9"/>
    <w:semiHidden/>
    <w:rsid w:val="00592A86"/>
    <w:rPr>
      <w:rFonts w:asciiTheme="majorHAnsi" w:hAnsiTheme="majorHAnsi" w:eastAsiaTheme="majorEastAsia" w:cstheme="majorBidi"/>
      <w:color w:val="2F5496" w:themeColor="accent1" w:themeShade="BF"/>
      <w:sz w:val="20"/>
    </w:rPr>
  </w:style>
  <w:style w:type="character" w:styleId="Heading9Char" w:customStyle="1">
    <w:name w:val="Heading 9 Char"/>
    <w:basedOn w:val="DefaultParagraphFont"/>
    <w:link w:val="Heading9"/>
    <w:uiPriority w:val="9"/>
    <w:semiHidden/>
    <w:rsid w:val="00592A86"/>
    <w:rPr>
      <w:rFonts w:asciiTheme="majorHAnsi" w:hAnsiTheme="majorHAnsi" w:eastAsiaTheme="majorEastAsia" w:cstheme="majorBidi"/>
      <w:i/>
      <w:iCs/>
      <w:color w:val="272727" w:themeColor="text1" w:themeTint="D8"/>
      <w:sz w:val="21"/>
      <w:szCs w:val="21"/>
    </w:rPr>
  </w:style>
  <w:style w:type="character" w:styleId="Heading8Char" w:customStyle="1">
    <w:name w:val="Heading 8 Char"/>
    <w:basedOn w:val="DefaultParagraphFont"/>
    <w:link w:val="Heading8"/>
    <w:uiPriority w:val="9"/>
    <w:semiHidden/>
    <w:rsid w:val="00592A86"/>
    <w:rPr>
      <w:rFonts w:asciiTheme="majorHAnsi" w:hAnsiTheme="majorHAnsi" w:eastAsiaTheme="majorEastAsia" w:cstheme="majorBidi"/>
      <w:color w:val="272727" w:themeColor="text1" w:themeTint="D8"/>
      <w:sz w:val="21"/>
      <w:szCs w:val="21"/>
    </w:rPr>
  </w:style>
  <w:style w:type="character" w:styleId="Heading7Char" w:customStyle="1">
    <w:name w:val="Heading 7 Char"/>
    <w:basedOn w:val="DefaultParagraphFont"/>
    <w:link w:val="Heading7"/>
    <w:uiPriority w:val="9"/>
    <w:semiHidden/>
    <w:rsid w:val="00592A86"/>
    <w:rPr>
      <w:rFonts w:asciiTheme="majorHAnsi" w:hAnsiTheme="majorHAnsi" w:eastAsiaTheme="majorEastAsia" w:cstheme="majorBidi"/>
      <w:i/>
      <w:iCs/>
      <w:color w:val="1F3763" w:themeColor="accent1" w:themeShade="7F"/>
      <w:sz w:val="20"/>
    </w:rPr>
  </w:style>
  <w:style w:type="character" w:styleId="Heading6Char" w:customStyle="1">
    <w:name w:val="Heading 6 Char"/>
    <w:basedOn w:val="DefaultParagraphFont"/>
    <w:link w:val="Heading6"/>
    <w:uiPriority w:val="9"/>
    <w:semiHidden/>
    <w:rsid w:val="00592A86"/>
    <w:rPr>
      <w:rFonts w:asciiTheme="majorHAnsi" w:hAnsiTheme="majorHAnsi" w:eastAsiaTheme="majorEastAsia" w:cstheme="majorBidi"/>
      <w:color w:val="1F3763" w:themeColor="accent1" w:themeShade="7F"/>
      <w:sz w:val="20"/>
    </w:rPr>
  </w:style>
  <w:style w:type="table" w:styleId="Style1" w:customStyle="1">
    <w:name w:val="Style1"/>
    <w:basedOn w:val="TableNormal"/>
    <w:uiPriority w:val="99"/>
    <w:rsid w:val="004E7A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97E9C"/>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qFormat/>
    <w:rsid w:val="0076108B"/>
    <w:pPr>
      <w:spacing w:before="100" w:beforeAutospacing="1" w:after="100" w:afterAutospacing="1" w:line="240" w:lineRule="auto"/>
    </w:pPr>
    <w:rPr>
      <w:rFonts w:ascii="Arial" w:hAnsi="Arial" w:eastAsia="SimSun" w:cs="Arial"/>
      <w:color w:val="493118"/>
      <w:sz w:val="18"/>
      <w:szCs w:val="18"/>
      <w:lang w:eastAsia="zh-CN"/>
    </w:rPr>
  </w:style>
  <w:style w:type="paragraph" w:styleId="Header">
    <w:name w:val="header"/>
    <w:basedOn w:val="Normal"/>
    <w:link w:val="HeaderChar"/>
    <w:uiPriority w:val="99"/>
    <w:semiHidden/>
    <w:unhideWhenUsed/>
    <w:rsid w:val="00CD7D3D"/>
    <w:pPr>
      <w:tabs>
        <w:tab w:val="center" w:pos="4680"/>
        <w:tab w:val="right" w:pos="9360"/>
      </w:tabs>
      <w:spacing w:after="0" w:line="240" w:lineRule="auto"/>
    </w:pPr>
  </w:style>
  <w:style w:type="character" w:styleId="HeaderChar" w:customStyle="1">
    <w:name w:val="Header Char"/>
    <w:basedOn w:val="DefaultParagraphFont"/>
    <w:link w:val="Header"/>
    <w:uiPriority w:val="99"/>
    <w:semiHidden/>
    <w:rsid w:val="00CD7D3D"/>
    <w:rPr>
      <w:rFonts w:ascii="Times New Roman" w:hAnsi="Times New Roman"/>
      <w:sz w:val="20"/>
    </w:rPr>
  </w:style>
  <w:style w:type="paragraph" w:styleId="Footer">
    <w:name w:val="footer"/>
    <w:basedOn w:val="Normal"/>
    <w:link w:val="FooterChar"/>
    <w:uiPriority w:val="99"/>
    <w:semiHidden/>
    <w:unhideWhenUsed/>
    <w:rsid w:val="00CD7D3D"/>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CD7D3D"/>
    <w:rPr>
      <w:rFonts w:ascii="Times New Roman" w:hAnsi="Times New Roman"/>
      <w:sz w:val="20"/>
    </w:rPr>
  </w:style>
  <w:style w:type="paragraph" w:styleId="Revision">
    <w:name w:val="Revision"/>
    <w:hidden/>
    <w:uiPriority w:val="99"/>
    <w:semiHidden/>
    <w:rsid w:val="001A71D2"/>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3.emf"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emf"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aracca\Nokia\5G%20Radio%20-%20RAN4%205G%20Documents\RAN4%20108%20Toulouse\Rel-18\NR_MIMO_evo\2TA\R4-23xxxxx_Nokia_MIMO_evo_2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5AIRPNAIUNRU-1328258698-24732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https://nokia.sharepoint.com/sites/c5g/5gradio/_layouts/15/DocIdRedir.aspx?ID=5AIRPNAIUNRU-1328258698-24732</Url>
      <Description>5AIRPNAIUNRU-1328258698-24732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7ACB424E-8D18-4C2C-B4E7-85D4DF76F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R4-23xxxxx_Nokia_MIMO_evo_2TAs.dotx</Template>
  <TotalTime>285</TotalTime>
  <Pages>1</Pages>
  <Words>3913</Words>
  <Characters>22309</Characters>
  <Application>Microsoft Office Word</Application>
  <DocSecurity>4</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Baracca, Paolo (Nokia - DE/Munich)</dc:creator>
  <cp:keywords>3GPP;RAN4</cp:keywords>
  <dc:description/>
  <cp:lastModifiedBy>Paolo Baracca (Nokia)</cp:lastModifiedBy>
  <cp:revision>198</cp:revision>
  <dcterms:created xsi:type="dcterms:W3CDTF">2023-07-19T15:18:00Z</dcterms:created>
  <dcterms:modified xsi:type="dcterms:W3CDTF">2023-08-11T21:28:00Z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b257a340-bd21-4dc7-9971-335936874e2a</vt:lpwstr>
  </property>
  <property fmtid="{D5CDD505-2E9C-101B-9397-08002B2CF9AE}" pid="11" name="MediaServiceImageTags">
    <vt:lpwstr/>
  </property>
</Properties>
</file>