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5F0DFBA9" w:rsidR="007F2371" w:rsidRPr="00B23518"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144FDA">
        <w:rPr>
          <w:rFonts w:cs="Arial"/>
          <w:sz w:val="24"/>
          <w:szCs w:val="24"/>
        </w:rPr>
        <w:t>4</w:t>
      </w:r>
      <w:r w:rsidRPr="00B23518">
        <w:rPr>
          <w:rFonts w:cs="Arial"/>
          <w:sz w:val="24"/>
          <w:szCs w:val="24"/>
        </w:rPr>
        <w:t>-e</w:t>
      </w:r>
      <w:r w:rsidRPr="00B23518">
        <w:rPr>
          <w:rFonts w:cs="Arial"/>
          <w:sz w:val="24"/>
          <w:szCs w:val="24"/>
        </w:rPr>
        <w:tab/>
      </w:r>
      <w:r w:rsidR="00277A1D" w:rsidRPr="00277A1D">
        <w:rPr>
          <w:rFonts w:cs="Arial"/>
          <w:sz w:val="24"/>
          <w:szCs w:val="24"/>
        </w:rPr>
        <w:t>R4-22</w:t>
      </w:r>
      <w:r w:rsidR="00BC38C8">
        <w:rPr>
          <w:rFonts w:cs="Arial"/>
          <w:sz w:val="24"/>
          <w:szCs w:val="24"/>
        </w:rPr>
        <w:t>1</w:t>
      </w:r>
      <w:r w:rsidR="008438DC">
        <w:rPr>
          <w:rFonts w:cs="Arial"/>
          <w:sz w:val="24"/>
          <w:szCs w:val="24"/>
        </w:rPr>
        <w:t>3022</w:t>
      </w:r>
      <w:bookmarkStart w:id="2" w:name="_GoBack"/>
      <w:bookmarkEnd w:id="2"/>
    </w:p>
    <w:p w14:paraId="27D37C14" w14:textId="450315A7" w:rsidR="007F2371" w:rsidRPr="00B23518" w:rsidRDefault="007F2371" w:rsidP="007F2371">
      <w:pPr>
        <w:pStyle w:val="a4"/>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144FDA">
        <w:rPr>
          <w:rFonts w:eastAsia="宋体" w:cs="Arial"/>
          <w:sz w:val="24"/>
          <w:szCs w:val="24"/>
          <w:lang w:eastAsia="zh-CN"/>
        </w:rPr>
        <w:t>August</w:t>
      </w:r>
      <w:r w:rsidR="009C7A43" w:rsidRPr="00B23518">
        <w:rPr>
          <w:rFonts w:eastAsia="宋体" w:cs="Arial"/>
          <w:sz w:val="24"/>
          <w:szCs w:val="24"/>
          <w:lang w:eastAsia="zh-CN"/>
        </w:rPr>
        <w:t xml:space="preserve"> </w:t>
      </w:r>
      <w:r w:rsidR="00485900">
        <w:rPr>
          <w:rFonts w:eastAsia="宋体" w:cs="Arial"/>
          <w:sz w:val="24"/>
          <w:szCs w:val="24"/>
          <w:lang w:eastAsia="zh-CN"/>
        </w:rPr>
        <w:t>15</w:t>
      </w:r>
      <w:r w:rsidR="009C7A43" w:rsidRPr="00B23518">
        <w:rPr>
          <w:rFonts w:eastAsia="宋体" w:cs="Arial"/>
          <w:sz w:val="24"/>
          <w:szCs w:val="24"/>
          <w:lang w:eastAsia="zh-CN"/>
        </w:rPr>
        <w:t>-</w:t>
      </w:r>
      <w:r w:rsidR="008C564D">
        <w:rPr>
          <w:rFonts w:eastAsia="宋体" w:cs="Arial"/>
          <w:sz w:val="24"/>
          <w:szCs w:val="24"/>
          <w:lang w:eastAsia="zh-CN"/>
        </w:rPr>
        <w:t xml:space="preserve"> </w:t>
      </w:r>
      <w:r w:rsidR="00144FDA">
        <w:rPr>
          <w:rFonts w:eastAsia="宋体" w:cs="Arial"/>
          <w:sz w:val="24"/>
          <w:szCs w:val="24"/>
          <w:lang w:eastAsia="zh-CN"/>
        </w:rPr>
        <w:t>August</w:t>
      </w:r>
      <w:r w:rsidR="00144FDA" w:rsidRPr="00B23518">
        <w:rPr>
          <w:rFonts w:eastAsia="宋体" w:cs="Arial"/>
          <w:sz w:val="24"/>
          <w:szCs w:val="24"/>
          <w:lang w:eastAsia="zh-CN"/>
        </w:rPr>
        <w:t xml:space="preserve"> </w:t>
      </w:r>
      <w:r w:rsidR="00AC7CBE">
        <w:rPr>
          <w:rFonts w:eastAsia="宋体" w:cs="Arial"/>
          <w:sz w:val="24"/>
          <w:szCs w:val="24"/>
          <w:lang w:eastAsia="zh-CN"/>
        </w:rPr>
        <w:t>26</w:t>
      </w:r>
      <w:r w:rsidR="009C7A43" w:rsidRPr="00B23518">
        <w:rPr>
          <w:rFonts w:eastAsia="宋体" w:cs="Arial"/>
          <w:sz w:val="24"/>
          <w:szCs w:val="24"/>
          <w:lang w:eastAsia="zh-CN"/>
        </w:rPr>
        <w:t>, 202</w:t>
      </w:r>
      <w:r w:rsidR="009C7A43">
        <w:rPr>
          <w:rFonts w:eastAsia="宋体" w:cs="Arial"/>
          <w:sz w:val="24"/>
          <w:szCs w:val="24"/>
          <w:lang w:eastAsia="zh-CN"/>
        </w:rPr>
        <w:t>2</w:t>
      </w:r>
    </w:p>
    <w:p w14:paraId="774BDE0F" w14:textId="77777777" w:rsidR="00DF0231" w:rsidRPr="002D2977" w:rsidRDefault="00DF0231" w:rsidP="00DF0231">
      <w:pPr>
        <w:pStyle w:val="a4"/>
        <w:rPr>
          <w:noProof w:val="0"/>
        </w:rPr>
      </w:pPr>
    </w:p>
    <w:p w14:paraId="3492DAA3" w14:textId="77777777" w:rsidR="00DF0231" w:rsidRPr="002D2977" w:rsidRDefault="00DF0231" w:rsidP="00DF0231">
      <w:pPr>
        <w:pStyle w:val="a6"/>
        <w:rPr>
          <w:noProof w:val="0"/>
        </w:rPr>
      </w:pPr>
    </w:p>
    <w:p w14:paraId="00DA7C5B" w14:textId="787BD13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1769D">
        <w:rPr>
          <w:rFonts w:ascii="Arial" w:hAnsi="Arial"/>
          <w:sz w:val="24"/>
          <w:lang w:val="en-US"/>
        </w:rPr>
        <w:t>9.2</w:t>
      </w:r>
      <w:r w:rsidR="003B5426">
        <w:rPr>
          <w:rFonts w:ascii="Arial" w:hAnsi="Arial"/>
          <w:sz w:val="24"/>
          <w:lang w:val="en-US"/>
        </w:rPr>
        <w:t>0</w:t>
      </w:r>
      <w:r w:rsidR="0071769D">
        <w:rPr>
          <w:rFonts w:ascii="Arial" w:hAnsi="Arial"/>
          <w:sz w:val="24"/>
          <w:lang w:val="en-US"/>
        </w:rPr>
        <w:t>.</w:t>
      </w:r>
      <w:r w:rsidR="003B5426">
        <w:rPr>
          <w:rFonts w:ascii="Arial" w:hAnsi="Arial"/>
          <w:sz w:val="24"/>
          <w:lang w:val="en-US"/>
        </w:rPr>
        <w:t>1</w:t>
      </w:r>
      <w:r w:rsidR="0071769D">
        <w:rPr>
          <w:rFonts w:ascii="Arial" w:hAnsi="Arial"/>
          <w:sz w:val="24"/>
          <w:lang w:val="en-US"/>
        </w:rPr>
        <w:t>.2</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612546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A03D4" w:rsidRPr="005A03D4">
        <w:rPr>
          <w:rFonts w:ascii="Arial" w:hAnsi="Arial"/>
          <w:sz w:val="24"/>
          <w:lang w:val="en-US"/>
        </w:rPr>
        <w:t>Remain issues on Efficient activation/de-activation mechanism for one SCG</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63A5CC9F" w14:textId="7AB5A7F9" w:rsidR="00252E3A" w:rsidRDefault="00733113" w:rsidP="0043607C">
      <w:pPr>
        <w:jc w:val="both"/>
        <w:rPr>
          <w:rFonts w:eastAsiaTheme="minorEastAsia"/>
          <w:lang w:val="en-US" w:eastAsia="zh-CN"/>
        </w:rPr>
      </w:pPr>
      <w:r>
        <w:rPr>
          <w:rFonts w:eastAsiaTheme="minorEastAsia"/>
          <w:lang w:val="en-US" w:eastAsia="zh-CN"/>
        </w:rPr>
        <w:t xml:space="preserve">In the </w:t>
      </w:r>
      <w:r w:rsidR="00252E3A">
        <w:rPr>
          <w:rFonts w:eastAsiaTheme="minorEastAsia"/>
          <w:lang w:val="en-US" w:eastAsia="zh-CN"/>
        </w:rPr>
        <w:t>RAN4 #103-meeting,</w:t>
      </w:r>
      <w:r w:rsidR="008E645B">
        <w:rPr>
          <w:rFonts w:eastAsiaTheme="minorEastAsia"/>
          <w:lang w:val="en-US" w:eastAsia="zh-CN"/>
        </w:rPr>
        <w:t xml:space="preserve"> </w:t>
      </w:r>
      <w:r w:rsidR="00166586">
        <w:rPr>
          <w:rFonts w:eastAsiaTheme="minorEastAsia"/>
          <w:lang w:val="en-US" w:eastAsia="zh-CN"/>
        </w:rPr>
        <w:t xml:space="preserve">basically </w:t>
      </w:r>
      <w:r w:rsidR="00980774">
        <w:rPr>
          <w:rFonts w:eastAsiaTheme="minorEastAsia"/>
          <w:lang w:val="en-US" w:eastAsia="zh-CN"/>
        </w:rPr>
        <w:t>remain</w:t>
      </w:r>
      <w:r w:rsidR="00166586" w:rsidRPr="0088603F">
        <w:rPr>
          <w:rFonts w:eastAsiaTheme="minorEastAsia"/>
          <w:lang w:val="en-US" w:eastAsia="zh-CN"/>
        </w:rPr>
        <w:t xml:space="preserve"> aspects of activation/deactivation mechanism for SCG requirements</w:t>
      </w:r>
      <w:r w:rsidR="00166586" w:rsidRPr="005E179C">
        <w:rPr>
          <w:rFonts w:eastAsiaTheme="minorEastAsia"/>
          <w:lang w:val="en-US" w:eastAsia="zh-CN"/>
        </w:rPr>
        <w:t xml:space="preserve"> were discussed</w:t>
      </w:r>
      <w:r w:rsidR="00166586">
        <w:rPr>
          <w:rFonts w:eastAsiaTheme="minorEastAsia"/>
          <w:lang w:val="en-US" w:eastAsia="zh-CN"/>
        </w:rPr>
        <w:t xml:space="preserve"> and came to agreements</w:t>
      </w:r>
      <w:r w:rsidR="00166586" w:rsidRPr="00D72708">
        <w:rPr>
          <w:rFonts w:eastAsiaTheme="minorEastAsia"/>
          <w:lang w:val="en-US" w:eastAsia="zh-CN"/>
        </w:rPr>
        <w:t>.</w:t>
      </w:r>
      <w:r w:rsidR="00E94756">
        <w:rPr>
          <w:rFonts w:eastAsiaTheme="minorEastAsia"/>
          <w:lang w:val="en-US" w:eastAsia="zh-CN"/>
        </w:rPr>
        <w:t xml:space="preserve"> </w:t>
      </w:r>
      <w:r w:rsidR="00A0681B">
        <w:rPr>
          <w:rFonts w:eastAsiaTheme="minorEastAsia"/>
          <w:lang w:val="en-US" w:eastAsia="zh-CN"/>
        </w:rPr>
        <w:t>T</w:t>
      </w:r>
      <w:r w:rsidR="00252E3A">
        <w:rPr>
          <w:rFonts w:eastAsiaTheme="minorEastAsia"/>
          <w:lang w:val="en-US" w:eastAsia="zh-CN"/>
        </w:rPr>
        <w:t>here are few issue</w:t>
      </w:r>
      <w:r w:rsidR="00E20C86">
        <w:rPr>
          <w:rFonts w:eastAsiaTheme="minorEastAsia"/>
          <w:lang w:val="en-US" w:eastAsia="zh-CN"/>
        </w:rPr>
        <w:t>s</w:t>
      </w:r>
      <w:r w:rsidR="00252E3A">
        <w:rPr>
          <w:rFonts w:eastAsiaTheme="minorEastAsia"/>
          <w:lang w:val="en-US" w:eastAsia="zh-CN"/>
        </w:rPr>
        <w:t xml:space="preserve"> </w:t>
      </w:r>
      <w:r w:rsidR="00335B14">
        <w:rPr>
          <w:rFonts w:eastAsiaTheme="minorEastAsia"/>
          <w:lang w:val="en-US" w:eastAsia="zh-CN"/>
        </w:rPr>
        <w:t>left</w:t>
      </w:r>
      <w:r w:rsidR="0092122C">
        <w:rPr>
          <w:rFonts w:eastAsiaTheme="minorEastAsia"/>
          <w:lang w:val="en-US" w:eastAsia="zh-CN"/>
        </w:rPr>
        <w:t xml:space="preserve"> </w:t>
      </w:r>
      <w:r w:rsidR="00ED1077">
        <w:rPr>
          <w:rFonts w:eastAsiaTheme="minorEastAsia"/>
          <w:lang w:val="en-US" w:eastAsia="zh-CN"/>
        </w:rPr>
        <w:t>in</w:t>
      </w:r>
      <w:r w:rsidR="003F491A">
        <w:rPr>
          <w:rFonts w:eastAsiaTheme="minorEastAsia"/>
          <w:lang w:val="en-US" w:eastAsia="zh-CN"/>
        </w:rPr>
        <w:t xml:space="preserve"> </w:t>
      </w:r>
      <w:r w:rsidR="005A79C8">
        <w:rPr>
          <w:rFonts w:eastAsiaTheme="minorEastAsia"/>
          <w:lang w:val="en-US" w:eastAsia="zh-CN"/>
        </w:rPr>
        <w:t xml:space="preserve">the last </w:t>
      </w:r>
      <w:r w:rsidR="00E31C7C">
        <w:rPr>
          <w:rFonts w:eastAsiaTheme="minorEastAsia"/>
          <w:lang w:val="en-US" w:eastAsia="zh-CN"/>
        </w:rPr>
        <w:t xml:space="preserve">meeting. </w:t>
      </w:r>
      <w:r w:rsidR="00323C31">
        <w:rPr>
          <w:rFonts w:eastAsiaTheme="minorEastAsia"/>
          <w:lang w:val="en-US" w:eastAsia="zh-CN"/>
        </w:rPr>
        <w:t xml:space="preserve">For these issues, we will </w:t>
      </w:r>
      <w:r w:rsidR="00777AC0">
        <w:rPr>
          <w:rFonts w:eastAsiaTheme="minorEastAsia"/>
          <w:lang w:val="en-US" w:eastAsia="zh-CN"/>
        </w:rPr>
        <w:t xml:space="preserve">provide </w:t>
      </w:r>
      <w:r w:rsidR="004012F8">
        <w:rPr>
          <w:rFonts w:eastAsiaTheme="minorEastAsia"/>
          <w:lang w:val="en-US" w:eastAsia="zh-CN"/>
        </w:rPr>
        <w:t>our views</w:t>
      </w:r>
      <w:r w:rsidR="006D6F10">
        <w:rPr>
          <w:rFonts w:eastAsiaTheme="minorEastAsia"/>
          <w:lang w:val="en-US" w:eastAsia="zh-CN"/>
        </w:rPr>
        <w:t xml:space="preserve"> in this paper.</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293195E7" w:rsidR="00866C73" w:rsidRDefault="00907018" w:rsidP="00866C73">
      <w:pPr>
        <w:rPr>
          <w:lang w:val="en-US"/>
        </w:rPr>
      </w:pPr>
      <w:r w:rsidRPr="00907018">
        <w:rPr>
          <w:lang w:val="en-US"/>
        </w:rPr>
        <w:t xml:space="preserve">The following </w:t>
      </w:r>
      <w:r w:rsidR="00DD32F7">
        <w:rPr>
          <w:lang w:val="en-US"/>
        </w:rPr>
        <w:t xml:space="preserve">issues </w:t>
      </w:r>
      <w:r w:rsidRPr="00907018">
        <w:rPr>
          <w:lang w:val="en-US"/>
        </w:rPr>
        <w:t>was captured in the WF [</w:t>
      </w:r>
      <w:r w:rsidR="00D0406C">
        <w:rPr>
          <w:lang w:val="en-US"/>
        </w:rPr>
        <w:t>1</w:t>
      </w:r>
      <w:r w:rsidRPr="00907018">
        <w:rPr>
          <w:lang w:val="en-US"/>
        </w:rPr>
        <w:t>] on activation/deactivation mechanism for SCG.</w:t>
      </w:r>
    </w:p>
    <w:tbl>
      <w:tblPr>
        <w:tblStyle w:val="ab"/>
        <w:tblW w:w="9688" w:type="dxa"/>
        <w:tblLook w:val="04A0" w:firstRow="1" w:lastRow="0" w:firstColumn="1" w:lastColumn="0" w:noHBand="0" w:noVBand="1"/>
      </w:tblPr>
      <w:tblGrid>
        <w:gridCol w:w="9688"/>
      </w:tblGrid>
      <w:tr w:rsidR="00BD6494" w14:paraId="2940FC9A" w14:textId="77777777" w:rsidTr="001970AD">
        <w:trPr>
          <w:trHeight w:val="2391"/>
        </w:trPr>
        <w:tc>
          <w:tcPr>
            <w:tcW w:w="9688" w:type="dxa"/>
          </w:tcPr>
          <w:p w14:paraId="44488512" w14:textId="38DA7E54" w:rsidR="00111978" w:rsidRDefault="00111978" w:rsidP="00E44D35">
            <w:pPr>
              <w:numPr>
                <w:ilvl w:val="0"/>
                <w:numId w:val="3"/>
              </w:numPr>
              <w:overflowPunct w:val="0"/>
              <w:autoSpaceDE w:val="0"/>
              <w:autoSpaceDN w:val="0"/>
              <w:adjustRightInd w:val="0"/>
              <w:spacing w:after="0"/>
              <w:jc w:val="both"/>
              <w:rPr>
                <w:bCs/>
                <w:lang w:val="en-US"/>
              </w:rPr>
            </w:pPr>
            <w:r w:rsidRPr="00D65A38">
              <w:rPr>
                <w:bCs/>
                <w:lang w:val="en-US"/>
              </w:rPr>
              <w:t>RAN4 are to discuss the potential RRM impacts due to efficient activation/de-activation mechanism for one SCG</w:t>
            </w:r>
          </w:p>
          <w:p w14:paraId="0D78DEAD" w14:textId="6C96442D" w:rsidR="00E92A9F" w:rsidRDefault="005C57FA" w:rsidP="00E44D35">
            <w:pPr>
              <w:numPr>
                <w:ilvl w:val="1"/>
                <w:numId w:val="3"/>
              </w:numPr>
              <w:overflowPunct w:val="0"/>
              <w:autoSpaceDE w:val="0"/>
              <w:autoSpaceDN w:val="0"/>
              <w:adjustRightInd w:val="0"/>
              <w:spacing w:after="0"/>
              <w:rPr>
                <w:bCs/>
                <w:lang w:val="en-US"/>
              </w:rPr>
            </w:pPr>
            <w:r w:rsidRPr="005C57FA">
              <w:rPr>
                <w:bCs/>
                <w:lang w:val="en-US"/>
              </w:rPr>
              <w:t>SCG Activation/deactivation delay</w:t>
            </w:r>
            <w:r w:rsidR="00CB5891">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CD2A21">
              <w:rPr>
                <w:bCs/>
                <w:lang w:val="en-US"/>
              </w:rPr>
              <w:t>1</w:t>
            </w:r>
            <w:r w:rsidR="00CB5891" w:rsidRPr="00111978">
              <w:rPr>
                <w:bCs/>
                <w:lang w:val="en-US"/>
              </w:rPr>
              <w:t>)</w:t>
            </w:r>
          </w:p>
          <w:p w14:paraId="740F7B60" w14:textId="16C56A2C" w:rsidR="002A4A3B" w:rsidRDefault="008F7709" w:rsidP="00825488">
            <w:pPr>
              <w:numPr>
                <w:ilvl w:val="2"/>
                <w:numId w:val="3"/>
              </w:numPr>
              <w:overflowPunct w:val="0"/>
              <w:autoSpaceDE w:val="0"/>
              <w:autoSpaceDN w:val="0"/>
              <w:adjustRightInd w:val="0"/>
              <w:spacing w:after="0"/>
              <w:rPr>
                <w:bCs/>
                <w:lang w:val="en-US"/>
              </w:rPr>
            </w:pPr>
            <w:proofErr w:type="spellStart"/>
            <w:r w:rsidRPr="008F7709">
              <w:rPr>
                <w:bCs/>
                <w:lang w:val="en-US"/>
              </w:rPr>
              <w:t>T</w:t>
            </w:r>
            <w:r w:rsidRPr="008F7709">
              <w:rPr>
                <w:bCs/>
                <w:vertAlign w:val="subscript"/>
                <w:lang w:val="en-US"/>
              </w:rPr>
              <w:t>search</w:t>
            </w:r>
            <w:proofErr w:type="spellEnd"/>
            <w:r w:rsidRPr="008F7709">
              <w:rPr>
                <w:bCs/>
                <w:lang w:val="en-US"/>
              </w:rPr>
              <w:t xml:space="preserve"> in RACH-less based </w:t>
            </w:r>
            <w:proofErr w:type="spellStart"/>
            <w:r w:rsidRPr="008F7709">
              <w:rPr>
                <w:bCs/>
                <w:lang w:val="en-US"/>
              </w:rPr>
              <w:t>PSCell</w:t>
            </w:r>
            <w:proofErr w:type="spellEnd"/>
            <w:r w:rsidRPr="008F7709">
              <w:rPr>
                <w:bCs/>
                <w:lang w:val="en-US"/>
              </w:rPr>
              <w:t xml:space="preserve"> activation delay</w:t>
            </w:r>
            <w:r w:rsidR="008346B2" w:rsidRPr="008346B2">
              <w:rPr>
                <w:bCs/>
                <w:lang w:val="en-US"/>
              </w:rPr>
              <w:t xml:space="preserve"> (Issue 2-</w:t>
            </w:r>
            <w:r w:rsidR="00521066">
              <w:rPr>
                <w:bCs/>
                <w:lang w:val="en-US"/>
              </w:rPr>
              <w:t>1</w:t>
            </w:r>
            <w:r w:rsidR="008346B2" w:rsidRPr="008346B2">
              <w:rPr>
                <w:bCs/>
                <w:lang w:val="en-US"/>
              </w:rPr>
              <w:t>-</w:t>
            </w:r>
            <w:r w:rsidR="00521066">
              <w:rPr>
                <w:bCs/>
                <w:lang w:val="en-US"/>
              </w:rPr>
              <w:t>3</w:t>
            </w:r>
            <w:r w:rsidR="008346B2" w:rsidRPr="008346B2">
              <w:rPr>
                <w:bCs/>
                <w:lang w:val="en-US"/>
              </w:rPr>
              <w:t>)</w:t>
            </w:r>
          </w:p>
          <w:p w14:paraId="2E86E5AA" w14:textId="10738916" w:rsidR="002F28D4" w:rsidRDefault="002F28D4" w:rsidP="00E44D35">
            <w:pPr>
              <w:numPr>
                <w:ilvl w:val="2"/>
                <w:numId w:val="3"/>
              </w:numPr>
              <w:overflowPunct w:val="0"/>
              <w:autoSpaceDE w:val="0"/>
              <w:autoSpaceDN w:val="0"/>
              <w:adjustRightInd w:val="0"/>
              <w:spacing w:after="0"/>
              <w:rPr>
                <w:bCs/>
                <w:lang w:val="en-US"/>
              </w:rPr>
            </w:pPr>
            <w:proofErr w:type="spellStart"/>
            <w:r w:rsidRPr="002F28D4">
              <w:rPr>
                <w:bCs/>
                <w:lang w:val="en-US"/>
              </w:rPr>
              <w:t>T</w:t>
            </w:r>
            <w:r w:rsidRPr="002F28D4">
              <w:rPr>
                <w:bCs/>
                <w:vertAlign w:val="subscript"/>
                <w:lang w:val="en-US"/>
              </w:rPr>
              <w:t>search</w:t>
            </w:r>
            <w:proofErr w:type="spellEnd"/>
            <w:r w:rsidRPr="002F28D4">
              <w:rPr>
                <w:bCs/>
                <w:lang w:val="en-US"/>
              </w:rPr>
              <w:t xml:space="preserve"> in RACH-based </w:t>
            </w:r>
            <w:proofErr w:type="spellStart"/>
            <w:r w:rsidRPr="002F28D4">
              <w:rPr>
                <w:bCs/>
                <w:lang w:val="en-US"/>
              </w:rPr>
              <w:t>PSCell</w:t>
            </w:r>
            <w:proofErr w:type="spellEnd"/>
            <w:r w:rsidRPr="002F28D4">
              <w:rPr>
                <w:bCs/>
                <w:lang w:val="en-US"/>
              </w:rPr>
              <w:t xml:space="preserve"> activation delay (Issue 2-1-</w:t>
            </w:r>
            <w:r>
              <w:rPr>
                <w:bCs/>
                <w:lang w:val="en-US"/>
              </w:rPr>
              <w:t>4)</w:t>
            </w:r>
          </w:p>
          <w:p w14:paraId="4D128AC0" w14:textId="48FA741D" w:rsidR="007062A9" w:rsidRDefault="00F863DF" w:rsidP="00E44D35">
            <w:pPr>
              <w:numPr>
                <w:ilvl w:val="2"/>
                <w:numId w:val="3"/>
              </w:numPr>
              <w:overflowPunct w:val="0"/>
              <w:autoSpaceDE w:val="0"/>
              <w:autoSpaceDN w:val="0"/>
              <w:adjustRightInd w:val="0"/>
              <w:spacing w:after="0"/>
              <w:rPr>
                <w:bCs/>
                <w:lang w:val="en-US"/>
              </w:rPr>
            </w:pPr>
            <w:r w:rsidRPr="00F863DF">
              <w:rPr>
                <w:bCs/>
                <w:lang w:val="en-US"/>
              </w:rPr>
              <w:t xml:space="preserve">known condition for </w:t>
            </w:r>
            <w:proofErr w:type="spellStart"/>
            <w:r w:rsidRPr="00F863DF">
              <w:rPr>
                <w:bCs/>
                <w:lang w:val="en-US"/>
              </w:rPr>
              <w:t>PSCell</w:t>
            </w:r>
            <w:proofErr w:type="spellEnd"/>
            <w:r w:rsidRPr="00F863DF">
              <w:rPr>
                <w:bCs/>
                <w:lang w:val="en-US"/>
              </w:rPr>
              <w:t xml:space="preserve"> activation</w:t>
            </w:r>
            <w:r w:rsidR="00EE5143" w:rsidRPr="00EE5143">
              <w:rPr>
                <w:bCs/>
                <w:lang w:val="en-US"/>
              </w:rPr>
              <w:t xml:space="preserve"> (Issue 2-</w:t>
            </w:r>
            <w:r w:rsidR="00362ACF">
              <w:rPr>
                <w:bCs/>
                <w:lang w:val="en-US"/>
              </w:rPr>
              <w:t>1</w:t>
            </w:r>
            <w:r w:rsidR="00EE5143" w:rsidRPr="00EE5143">
              <w:rPr>
                <w:bCs/>
                <w:lang w:val="en-US"/>
              </w:rPr>
              <w:t>-</w:t>
            </w:r>
            <w:r w:rsidR="00362ACF">
              <w:rPr>
                <w:bCs/>
                <w:lang w:val="en-US"/>
              </w:rPr>
              <w:t>5</w:t>
            </w:r>
            <w:r w:rsidR="00EE5143">
              <w:rPr>
                <w:bCs/>
                <w:lang w:val="en-US"/>
              </w:rPr>
              <w:t>)</w:t>
            </w:r>
          </w:p>
          <w:p w14:paraId="3C063AF7" w14:textId="1125BC59" w:rsidR="007062A9" w:rsidRDefault="00493F43" w:rsidP="00E44D35">
            <w:pPr>
              <w:numPr>
                <w:ilvl w:val="1"/>
                <w:numId w:val="3"/>
              </w:numPr>
              <w:overflowPunct w:val="0"/>
              <w:autoSpaceDE w:val="0"/>
              <w:autoSpaceDN w:val="0"/>
              <w:adjustRightInd w:val="0"/>
              <w:spacing w:after="0"/>
              <w:rPr>
                <w:bCs/>
                <w:lang w:val="en-US"/>
              </w:rPr>
            </w:pPr>
            <w:r>
              <w:rPr>
                <w:bCs/>
                <w:lang w:val="en-US"/>
              </w:rPr>
              <w:t>Others</w:t>
            </w:r>
            <w:r w:rsidR="0069490D">
              <w:rPr>
                <w:bCs/>
                <w:lang w:val="en-US"/>
              </w:rPr>
              <w:t xml:space="preserve"> </w:t>
            </w:r>
            <w:r w:rsidR="0069490D" w:rsidRPr="00111978">
              <w:rPr>
                <w:bCs/>
                <w:lang w:val="en-US"/>
              </w:rPr>
              <w:t xml:space="preserve">(Issue </w:t>
            </w:r>
            <w:r w:rsidR="0069490D">
              <w:rPr>
                <w:bCs/>
                <w:lang w:val="en-US"/>
              </w:rPr>
              <w:t>2</w:t>
            </w:r>
            <w:r w:rsidR="0069490D" w:rsidRPr="00111978">
              <w:rPr>
                <w:bCs/>
                <w:lang w:val="en-US"/>
              </w:rPr>
              <w:t>-</w:t>
            </w:r>
            <w:r w:rsidR="0014265F">
              <w:rPr>
                <w:bCs/>
                <w:lang w:val="en-US"/>
              </w:rPr>
              <w:t>4</w:t>
            </w:r>
            <w:r w:rsidR="0069490D" w:rsidRPr="00111978">
              <w:rPr>
                <w:bCs/>
                <w:lang w:val="en-US"/>
              </w:rPr>
              <w:t>)</w:t>
            </w:r>
          </w:p>
          <w:p w14:paraId="1F3A4578" w14:textId="2CAAF51B" w:rsidR="009511C9" w:rsidRDefault="00434750" w:rsidP="00E44D35">
            <w:pPr>
              <w:numPr>
                <w:ilvl w:val="2"/>
                <w:numId w:val="3"/>
              </w:numPr>
              <w:overflowPunct w:val="0"/>
              <w:autoSpaceDE w:val="0"/>
              <w:autoSpaceDN w:val="0"/>
              <w:adjustRightInd w:val="0"/>
              <w:spacing w:after="0"/>
              <w:rPr>
                <w:bCs/>
                <w:lang w:val="en-US"/>
              </w:rPr>
            </w:pPr>
            <w:r w:rsidRPr="00434750">
              <w:rPr>
                <w:bCs/>
                <w:lang w:val="en-US"/>
              </w:rPr>
              <w:t>Relax measurements on inter-frequency configured by SCG when SCG is deactivated</w:t>
            </w:r>
            <w:r w:rsidR="00CB79DD" w:rsidRPr="00CB79DD">
              <w:rPr>
                <w:bCs/>
                <w:lang w:val="en-US"/>
              </w:rPr>
              <w:t xml:space="preserve"> (Issue 2-</w:t>
            </w:r>
            <w:r w:rsidR="00AF69C6">
              <w:rPr>
                <w:bCs/>
                <w:lang w:val="en-US"/>
              </w:rPr>
              <w:t>4</w:t>
            </w:r>
            <w:r w:rsidR="00CB79DD" w:rsidRPr="00CB79DD">
              <w:rPr>
                <w:bCs/>
                <w:lang w:val="en-US"/>
              </w:rPr>
              <w:t>-</w:t>
            </w:r>
            <w:r w:rsidR="00AF69C6">
              <w:rPr>
                <w:bCs/>
                <w:lang w:val="en-US"/>
              </w:rPr>
              <w:t>2</w:t>
            </w:r>
            <w:r w:rsidR="00CB79DD">
              <w:rPr>
                <w:bCs/>
                <w:lang w:val="en-US"/>
              </w:rPr>
              <w:t>)</w:t>
            </w:r>
          </w:p>
          <w:p w14:paraId="1A0B0323" w14:textId="77777777" w:rsidR="00F93430" w:rsidRDefault="002E03CC" w:rsidP="00E44D35">
            <w:pPr>
              <w:numPr>
                <w:ilvl w:val="2"/>
                <w:numId w:val="3"/>
              </w:numPr>
              <w:overflowPunct w:val="0"/>
              <w:autoSpaceDE w:val="0"/>
              <w:autoSpaceDN w:val="0"/>
              <w:adjustRightInd w:val="0"/>
              <w:spacing w:after="0"/>
              <w:rPr>
                <w:bCs/>
                <w:lang w:val="en-US"/>
              </w:rPr>
            </w:pPr>
            <w:r w:rsidRPr="002E03CC">
              <w:rPr>
                <w:bCs/>
                <w:lang w:val="en-US"/>
              </w:rPr>
              <w:t xml:space="preserve">Change on </w:t>
            </w:r>
            <w:proofErr w:type="spellStart"/>
            <w:r w:rsidRPr="002E03CC">
              <w:rPr>
                <w:bCs/>
                <w:lang w:val="en-US"/>
              </w:rPr>
              <w:t>measCyclePSCell</w:t>
            </w:r>
            <w:proofErr w:type="spellEnd"/>
            <w:r w:rsidRPr="002E03CC">
              <w:rPr>
                <w:bCs/>
                <w:lang w:val="en-US"/>
              </w:rPr>
              <w:t xml:space="preserve"> range on RLM/BFD on deactivated </w:t>
            </w:r>
            <w:proofErr w:type="spellStart"/>
            <w:r w:rsidRPr="002E03CC">
              <w:rPr>
                <w:bCs/>
                <w:lang w:val="en-US"/>
              </w:rPr>
              <w:t>PSCell</w:t>
            </w:r>
            <w:proofErr w:type="spellEnd"/>
            <w:r w:rsidR="00EB58AB" w:rsidRPr="00EB58AB">
              <w:rPr>
                <w:bCs/>
                <w:lang w:val="en-US"/>
              </w:rPr>
              <w:t xml:space="preserve"> (Issue 2-</w:t>
            </w:r>
            <w:r w:rsidR="005B72D0">
              <w:rPr>
                <w:bCs/>
                <w:lang w:val="en-US"/>
              </w:rPr>
              <w:t>4</w:t>
            </w:r>
            <w:r w:rsidR="00EB58AB" w:rsidRPr="00EB58AB">
              <w:rPr>
                <w:bCs/>
                <w:lang w:val="en-US"/>
              </w:rPr>
              <w:t>-</w:t>
            </w:r>
            <w:r w:rsidR="00AE5A64">
              <w:rPr>
                <w:bCs/>
                <w:lang w:val="en-US"/>
              </w:rPr>
              <w:t>3</w:t>
            </w:r>
            <w:r w:rsidR="00EB58AB" w:rsidRPr="00EB58AB">
              <w:rPr>
                <w:bCs/>
                <w:lang w:val="en-US"/>
              </w:rPr>
              <w:t>)</w:t>
            </w:r>
          </w:p>
          <w:p w14:paraId="7AF522B2" w14:textId="1D355273" w:rsidR="00C961E6" w:rsidRPr="001970AD" w:rsidRDefault="00C961E6" w:rsidP="00E44D35">
            <w:pPr>
              <w:numPr>
                <w:ilvl w:val="2"/>
                <w:numId w:val="3"/>
              </w:numPr>
              <w:overflowPunct w:val="0"/>
              <w:autoSpaceDE w:val="0"/>
              <w:autoSpaceDN w:val="0"/>
              <w:adjustRightInd w:val="0"/>
              <w:spacing w:after="0"/>
              <w:rPr>
                <w:bCs/>
                <w:lang w:val="en-US"/>
              </w:rPr>
            </w:pPr>
            <w:r>
              <w:rPr>
                <w:rFonts w:eastAsiaTheme="minorEastAsia" w:hint="eastAsia"/>
                <w:bCs/>
                <w:lang w:val="en-US" w:eastAsia="zh-CN"/>
              </w:rPr>
              <w:t>T</w:t>
            </w:r>
            <w:r>
              <w:rPr>
                <w:rFonts w:eastAsiaTheme="minorEastAsia"/>
                <w:bCs/>
                <w:lang w:val="en-US" w:eastAsia="zh-CN"/>
              </w:rPr>
              <w:t>iming requirement on deactivated SCG (new issue)</w:t>
            </w:r>
          </w:p>
        </w:tc>
      </w:tr>
    </w:tbl>
    <w:p w14:paraId="4B20E61F" w14:textId="77777777" w:rsidR="001C6A32" w:rsidRDefault="001C6A32" w:rsidP="004F344B">
      <w:pPr>
        <w:rPr>
          <w:rFonts w:eastAsiaTheme="minorEastAsia"/>
          <w:lang w:val="en-US" w:eastAsia="zh-CN"/>
        </w:rPr>
      </w:pPr>
    </w:p>
    <w:p w14:paraId="393B507D" w14:textId="338B9644" w:rsidR="003B59A8" w:rsidRPr="00333ABB" w:rsidRDefault="003B59A8" w:rsidP="00333ABB">
      <w:pPr>
        <w:pStyle w:val="2"/>
        <w:rPr>
          <w:b w:val="0"/>
          <w:lang w:val="en-US"/>
        </w:rPr>
      </w:pPr>
      <w:r w:rsidRPr="005E179C">
        <w:rPr>
          <w:rFonts w:ascii="Times New Roman" w:eastAsia="MS Mincho" w:hAnsi="Times New Roman" w:cs="Times New Roman"/>
          <w:lang w:val="en-US"/>
        </w:rPr>
        <w:t>2.2 SCG Activation/deactivation delay</w:t>
      </w:r>
    </w:p>
    <w:tbl>
      <w:tblPr>
        <w:tblStyle w:val="ab"/>
        <w:tblW w:w="0" w:type="auto"/>
        <w:tblLook w:val="04A0" w:firstRow="1" w:lastRow="0" w:firstColumn="1" w:lastColumn="0" w:noHBand="0" w:noVBand="1"/>
      </w:tblPr>
      <w:tblGrid>
        <w:gridCol w:w="9562"/>
      </w:tblGrid>
      <w:tr w:rsidR="00E32F9C" w14:paraId="6E4C433F" w14:textId="77777777" w:rsidTr="00E32F9C">
        <w:tc>
          <w:tcPr>
            <w:tcW w:w="9562" w:type="dxa"/>
          </w:tcPr>
          <w:p w14:paraId="1C492FA0" w14:textId="09ABAB97" w:rsidR="00E32F9C" w:rsidRDefault="00B56BB9" w:rsidP="00E44D35">
            <w:pPr>
              <w:numPr>
                <w:ilvl w:val="0"/>
                <w:numId w:val="4"/>
              </w:numPr>
              <w:rPr>
                <w:rFonts w:eastAsia="宋体"/>
                <w:b/>
                <w:i/>
                <w:u w:val="single"/>
                <w:lang w:eastAsia="zh-CN"/>
              </w:rPr>
            </w:pPr>
            <w:bookmarkStart w:id="3" w:name="_Hlk108535890"/>
            <w:proofErr w:type="spellStart"/>
            <w:r w:rsidRPr="00B56BB9">
              <w:rPr>
                <w:rFonts w:eastAsia="宋体"/>
                <w:b/>
                <w:i/>
                <w:u w:val="single"/>
                <w:lang w:eastAsia="zh-CN"/>
              </w:rPr>
              <w:t>T</w:t>
            </w:r>
            <w:r w:rsidRPr="006E75BD">
              <w:rPr>
                <w:rFonts w:eastAsia="宋体"/>
                <w:b/>
                <w:i/>
                <w:u w:val="single"/>
                <w:vertAlign w:val="subscript"/>
                <w:lang w:eastAsia="zh-CN"/>
              </w:rPr>
              <w:t>search</w:t>
            </w:r>
            <w:proofErr w:type="spellEnd"/>
            <w:r w:rsidRPr="00B56BB9">
              <w:rPr>
                <w:rFonts w:eastAsia="宋体"/>
                <w:b/>
                <w:i/>
                <w:u w:val="single"/>
                <w:lang w:eastAsia="zh-CN"/>
              </w:rPr>
              <w:t xml:space="preserve"> in RACH-less based </w:t>
            </w:r>
            <w:proofErr w:type="spellStart"/>
            <w:r w:rsidRPr="00B56BB9">
              <w:rPr>
                <w:rFonts w:eastAsia="宋体"/>
                <w:b/>
                <w:i/>
                <w:u w:val="single"/>
                <w:lang w:eastAsia="zh-CN"/>
              </w:rPr>
              <w:t>PSCell</w:t>
            </w:r>
            <w:proofErr w:type="spellEnd"/>
            <w:r w:rsidRPr="00B56BB9">
              <w:rPr>
                <w:rFonts w:eastAsia="宋体"/>
                <w:b/>
                <w:i/>
                <w:u w:val="single"/>
                <w:lang w:eastAsia="zh-CN"/>
              </w:rPr>
              <w:t xml:space="preserve"> activation delay (Issue 2-1-3)</w:t>
            </w:r>
          </w:p>
          <w:p w14:paraId="3EB4CB64" w14:textId="01754C35" w:rsidR="00E32F9C" w:rsidRDefault="00B842B2" w:rsidP="00E44D35">
            <w:pPr>
              <w:pStyle w:val="a9"/>
              <w:numPr>
                <w:ilvl w:val="0"/>
                <w:numId w:val="6"/>
              </w:numPr>
              <w:ind w:firstLineChars="0"/>
              <w:rPr>
                <w:rFonts w:eastAsiaTheme="minorEastAsia"/>
                <w:i/>
                <w:lang w:eastAsia="zh-CN"/>
              </w:rPr>
            </w:pPr>
            <w:r>
              <w:rPr>
                <w:rFonts w:eastAsiaTheme="minorEastAsia"/>
                <w:i/>
                <w:lang w:eastAsia="zh-CN"/>
              </w:rPr>
              <w:t xml:space="preserve">Option 1: </w:t>
            </w:r>
            <w:r w:rsidRPr="00B842B2">
              <w:rPr>
                <w:rFonts w:eastAsiaTheme="minorEastAsia"/>
                <w:i/>
                <w:lang w:eastAsia="zh-CN"/>
              </w:rPr>
              <w:t xml:space="preserve">If RLM and BFD are not configured, the agreed activation delay from RAN4#102 for RACH-based </w:t>
            </w:r>
            <w:proofErr w:type="spellStart"/>
            <w:r w:rsidRPr="00B842B2">
              <w:rPr>
                <w:rFonts w:eastAsiaTheme="minorEastAsia"/>
                <w:i/>
                <w:lang w:eastAsia="zh-CN"/>
              </w:rPr>
              <w:t>PSCell</w:t>
            </w:r>
            <w:proofErr w:type="spellEnd"/>
            <w:r w:rsidRPr="00B842B2">
              <w:rPr>
                <w:rFonts w:eastAsiaTheme="minorEastAsia"/>
                <w:i/>
                <w:lang w:eastAsia="zh-CN"/>
              </w:rPr>
              <w:t xml:space="preserve"> activation can be applied.</w:t>
            </w:r>
          </w:p>
          <w:p w14:paraId="4D6FA0BE" w14:textId="77777777" w:rsidR="00E32F9C" w:rsidRDefault="00075AEC" w:rsidP="00C56E99">
            <w:pPr>
              <w:pStyle w:val="a9"/>
              <w:numPr>
                <w:ilvl w:val="0"/>
                <w:numId w:val="6"/>
              </w:numPr>
              <w:ind w:firstLineChars="0"/>
              <w:rPr>
                <w:rFonts w:eastAsiaTheme="minorEastAsia"/>
                <w:i/>
                <w:lang w:eastAsia="zh-CN"/>
              </w:rPr>
            </w:pPr>
            <w:r>
              <w:rPr>
                <w:rFonts w:eastAsiaTheme="minorEastAsia"/>
                <w:i/>
                <w:lang w:eastAsia="zh-CN"/>
              </w:rPr>
              <w:t xml:space="preserve">Option 2: </w:t>
            </w:r>
            <w:r w:rsidRPr="00075AEC">
              <w:rPr>
                <w:rFonts w:eastAsiaTheme="minorEastAsia"/>
                <w:i/>
                <w:lang w:eastAsia="zh-CN"/>
              </w:rPr>
              <w:t xml:space="preserve">RAN4 does not need to explicitly specify RACH-less based </w:t>
            </w:r>
            <w:proofErr w:type="spellStart"/>
            <w:r w:rsidRPr="00075AEC">
              <w:rPr>
                <w:rFonts w:eastAsiaTheme="minorEastAsia"/>
                <w:i/>
                <w:lang w:eastAsia="zh-CN"/>
              </w:rPr>
              <w:t>PSCell</w:t>
            </w:r>
            <w:proofErr w:type="spellEnd"/>
            <w:r w:rsidRPr="00075AEC">
              <w:rPr>
                <w:rFonts w:eastAsiaTheme="minorEastAsia"/>
                <w:i/>
                <w:lang w:eastAsia="zh-CN"/>
              </w:rPr>
              <w:t xml:space="preserve"> activation when RLM/BFD is not configured.</w:t>
            </w:r>
          </w:p>
          <w:p w14:paraId="706DD80C" w14:textId="77777777" w:rsidR="00802E36" w:rsidRDefault="00802E36" w:rsidP="00802E36">
            <w:pPr>
              <w:numPr>
                <w:ilvl w:val="0"/>
                <w:numId w:val="4"/>
              </w:numPr>
              <w:rPr>
                <w:rFonts w:eastAsia="宋体"/>
                <w:b/>
                <w:i/>
                <w:u w:val="single"/>
                <w:lang w:eastAsia="zh-CN"/>
              </w:rPr>
            </w:pPr>
            <w:proofErr w:type="spellStart"/>
            <w:r w:rsidRPr="00B56BB9">
              <w:rPr>
                <w:rFonts w:eastAsia="宋体"/>
                <w:b/>
                <w:i/>
                <w:u w:val="single"/>
                <w:lang w:eastAsia="zh-CN"/>
              </w:rPr>
              <w:t>T</w:t>
            </w:r>
            <w:r w:rsidRPr="006E75BD">
              <w:rPr>
                <w:rFonts w:eastAsia="宋体"/>
                <w:b/>
                <w:i/>
                <w:u w:val="single"/>
                <w:vertAlign w:val="subscript"/>
                <w:lang w:eastAsia="zh-CN"/>
              </w:rPr>
              <w:t>search</w:t>
            </w:r>
            <w:proofErr w:type="spellEnd"/>
            <w:r w:rsidRPr="00B56BB9">
              <w:rPr>
                <w:rFonts w:eastAsia="宋体"/>
                <w:b/>
                <w:i/>
                <w:u w:val="single"/>
                <w:lang w:eastAsia="zh-CN"/>
              </w:rPr>
              <w:t xml:space="preserve"> in RACH-based </w:t>
            </w:r>
            <w:proofErr w:type="spellStart"/>
            <w:r w:rsidRPr="00B56BB9">
              <w:rPr>
                <w:rFonts w:eastAsia="宋体"/>
                <w:b/>
                <w:i/>
                <w:u w:val="single"/>
                <w:lang w:eastAsia="zh-CN"/>
              </w:rPr>
              <w:t>PSCell</w:t>
            </w:r>
            <w:proofErr w:type="spellEnd"/>
            <w:r w:rsidRPr="00B56BB9">
              <w:rPr>
                <w:rFonts w:eastAsia="宋体"/>
                <w:b/>
                <w:i/>
                <w:u w:val="single"/>
                <w:lang w:eastAsia="zh-CN"/>
              </w:rPr>
              <w:t xml:space="preserve"> activation delay (Issue 2-1-</w:t>
            </w:r>
            <w:r>
              <w:rPr>
                <w:rFonts w:eastAsia="宋体"/>
                <w:b/>
                <w:i/>
                <w:u w:val="single"/>
                <w:lang w:eastAsia="zh-CN"/>
              </w:rPr>
              <w:t>4</w:t>
            </w:r>
            <w:r w:rsidRPr="00B56BB9">
              <w:rPr>
                <w:rFonts w:eastAsia="宋体"/>
                <w:b/>
                <w:i/>
                <w:u w:val="single"/>
                <w:lang w:eastAsia="zh-CN"/>
              </w:rPr>
              <w:t>)</w:t>
            </w:r>
          </w:p>
          <w:p w14:paraId="41064815" w14:textId="3409F12E" w:rsidR="00802E36" w:rsidRDefault="00802E36" w:rsidP="00802E36">
            <w:pPr>
              <w:pStyle w:val="a9"/>
              <w:numPr>
                <w:ilvl w:val="0"/>
                <w:numId w:val="6"/>
              </w:numPr>
              <w:ind w:firstLineChars="0"/>
              <w:rPr>
                <w:rFonts w:eastAsiaTheme="minorEastAsia"/>
                <w:i/>
                <w:lang w:eastAsia="zh-CN"/>
              </w:rPr>
            </w:pPr>
            <w:r>
              <w:rPr>
                <w:rFonts w:eastAsiaTheme="minorEastAsia"/>
                <w:i/>
                <w:lang w:eastAsia="zh-CN"/>
              </w:rPr>
              <w:t>Option 1:</w:t>
            </w:r>
            <w:r>
              <w:t xml:space="preserve"> </w:t>
            </w:r>
            <w:r w:rsidRPr="002E2BDA">
              <w:rPr>
                <w:rFonts w:eastAsiaTheme="minorEastAsia"/>
                <w:i/>
                <w:lang w:eastAsia="zh-CN"/>
              </w:rPr>
              <w:t xml:space="preserve">For RACH based </w:t>
            </w:r>
            <w:proofErr w:type="spellStart"/>
            <w:r w:rsidRPr="002E2BDA">
              <w:rPr>
                <w:rFonts w:eastAsiaTheme="minorEastAsia"/>
                <w:i/>
                <w:lang w:eastAsia="zh-CN"/>
              </w:rPr>
              <w:t>PSCell</w:t>
            </w:r>
            <w:proofErr w:type="spellEnd"/>
            <w:r w:rsidRPr="002E2BDA">
              <w:rPr>
                <w:rFonts w:eastAsiaTheme="minorEastAsia"/>
                <w:i/>
                <w:lang w:eastAsia="zh-CN"/>
              </w:rPr>
              <w:t xml:space="preserve"> activation, or if </w:t>
            </w:r>
            <w:proofErr w:type="spellStart"/>
            <w:r w:rsidRPr="00BE067E">
              <w:rPr>
                <w:rFonts w:eastAsiaTheme="minorEastAsia"/>
                <w:i/>
                <w:highlight w:val="yellow"/>
                <w:lang w:eastAsia="zh-CN"/>
              </w:rPr>
              <w:t>bfd_and_RLM</w:t>
            </w:r>
            <w:proofErr w:type="spellEnd"/>
            <w:r w:rsidRPr="00BE067E">
              <w:rPr>
                <w:rFonts w:eastAsiaTheme="minorEastAsia"/>
                <w:i/>
                <w:highlight w:val="yellow"/>
                <w:lang w:eastAsia="zh-CN"/>
              </w:rPr>
              <w:t xml:space="preserve"> is not configured for the deactivated </w:t>
            </w:r>
            <w:proofErr w:type="spellStart"/>
            <w:r w:rsidRPr="00BE067E">
              <w:rPr>
                <w:rFonts w:eastAsiaTheme="minorEastAsia"/>
                <w:i/>
                <w:highlight w:val="yellow"/>
                <w:lang w:eastAsia="zh-CN"/>
              </w:rPr>
              <w:t>PSCell</w:t>
            </w:r>
            <w:proofErr w:type="spellEnd"/>
            <w:r w:rsidRPr="002E2BDA">
              <w:rPr>
                <w:rFonts w:eastAsiaTheme="minorEastAsia"/>
                <w:i/>
                <w:lang w:eastAsia="zh-CN"/>
              </w:rPr>
              <w:t xml:space="preserve">, if the target cell is a known NR FR2 </w:t>
            </w:r>
            <w:proofErr w:type="spellStart"/>
            <w:r w:rsidRPr="002E2BDA">
              <w:rPr>
                <w:rFonts w:eastAsiaTheme="minorEastAsia"/>
                <w:i/>
                <w:lang w:eastAsia="zh-CN"/>
              </w:rPr>
              <w:t>PSCell</w:t>
            </w:r>
            <w:proofErr w:type="spellEnd"/>
            <w:r w:rsidRPr="002E2BDA">
              <w:rPr>
                <w:rFonts w:eastAsiaTheme="minorEastAsia"/>
                <w:i/>
                <w:lang w:eastAsia="zh-CN"/>
              </w:rPr>
              <w:t xml:space="preserve">, </w:t>
            </w:r>
            <w:proofErr w:type="spellStart"/>
            <w:r w:rsidRPr="002E2BDA">
              <w:rPr>
                <w:rFonts w:eastAsiaTheme="minorEastAsia"/>
                <w:i/>
                <w:lang w:eastAsia="zh-CN"/>
              </w:rPr>
              <w:t>T</w:t>
            </w:r>
            <w:r w:rsidRPr="000F273E">
              <w:rPr>
                <w:rFonts w:eastAsiaTheme="minorEastAsia"/>
                <w:i/>
                <w:vertAlign w:val="subscript"/>
                <w:lang w:eastAsia="zh-CN"/>
              </w:rPr>
              <w:t>search</w:t>
            </w:r>
            <w:proofErr w:type="spellEnd"/>
            <w:r w:rsidRPr="002E2BDA">
              <w:rPr>
                <w:rFonts w:eastAsiaTheme="minorEastAsia"/>
                <w:i/>
                <w:lang w:eastAsia="zh-CN"/>
              </w:rPr>
              <w:t xml:space="preserve"> = 0 </w:t>
            </w:r>
            <w:proofErr w:type="spellStart"/>
            <w:r w:rsidRPr="002E2BDA">
              <w:rPr>
                <w:rFonts w:eastAsiaTheme="minorEastAsia"/>
                <w:i/>
                <w:lang w:eastAsia="zh-CN"/>
              </w:rPr>
              <w:t>ms</w:t>
            </w:r>
            <w:proofErr w:type="spellEnd"/>
            <w:r w:rsidRPr="002E2BDA">
              <w:rPr>
                <w:rFonts w:eastAsiaTheme="minorEastAsia"/>
                <w:i/>
                <w:lang w:eastAsia="zh-CN"/>
              </w:rPr>
              <w:t xml:space="preserve">. If the target cell is an unknown FR2 </w:t>
            </w:r>
            <w:proofErr w:type="spellStart"/>
            <w:r w:rsidRPr="002E2BDA">
              <w:rPr>
                <w:rFonts w:eastAsiaTheme="minorEastAsia"/>
                <w:i/>
                <w:lang w:eastAsia="zh-CN"/>
              </w:rPr>
              <w:t>PSCell</w:t>
            </w:r>
            <w:proofErr w:type="spellEnd"/>
            <w:r w:rsidRPr="002E2BDA">
              <w:rPr>
                <w:rFonts w:eastAsiaTheme="minorEastAsia"/>
                <w:i/>
                <w:lang w:eastAsia="zh-CN"/>
              </w:rPr>
              <w:t xml:space="preserve"> and Es/</w:t>
            </w:r>
            <w:proofErr w:type="spellStart"/>
            <w:r w:rsidRPr="002E2BDA">
              <w:rPr>
                <w:rFonts w:eastAsiaTheme="minorEastAsia"/>
                <w:i/>
                <w:lang w:eastAsia="zh-CN"/>
              </w:rPr>
              <w:t>Iot</w:t>
            </w:r>
            <w:proofErr w:type="spellEnd"/>
            <w:r w:rsidRPr="002E2BDA">
              <w:rPr>
                <w:rFonts w:eastAsiaTheme="minorEastAsia"/>
                <w:i/>
                <w:lang w:eastAsia="zh-CN"/>
              </w:rPr>
              <w:t xml:space="preserve"> </w:t>
            </w:r>
            <w:r w:rsidRPr="002E2BDA">
              <w:rPr>
                <w:rFonts w:eastAsiaTheme="minorEastAsia" w:hint="eastAsia"/>
                <w:i/>
                <w:lang w:eastAsia="zh-CN"/>
              </w:rPr>
              <w:t>≥</w:t>
            </w:r>
            <w:r w:rsidRPr="002E2BDA">
              <w:rPr>
                <w:rFonts w:eastAsiaTheme="minorEastAsia"/>
                <w:i/>
                <w:lang w:eastAsia="zh-CN"/>
              </w:rPr>
              <w:t xml:space="preserve"> -2 dB, then </w:t>
            </w:r>
            <w:proofErr w:type="spellStart"/>
            <w:r w:rsidRPr="002E2BDA">
              <w:rPr>
                <w:rFonts w:eastAsiaTheme="minorEastAsia"/>
                <w:i/>
                <w:lang w:eastAsia="zh-CN"/>
              </w:rPr>
              <w:t>Tsearch</w:t>
            </w:r>
            <w:proofErr w:type="spellEnd"/>
            <w:r w:rsidRPr="002E2BDA">
              <w:rPr>
                <w:rFonts w:eastAsiaTheme="minorEastAsia"/>
                <w:i/>
                <w:lang w:eastAsia="zh-CN"/>
              </w:rPr>
              <w:t xml:space="preserve"> = 24* </w:t>
            </w:r>
            <w:proofErr w:type="spellStart"/>
            <w:r w:rsidRPr="002E2BDA">
              <w:rPr>
                <w:rFonts w:eastAsiaTheme="minorEastAsia"/>
                <w:i/>
                <w:lang w:eastAsia="zh-CN"/>
              </w:rPr>
              <w:t>Trs</w:t>
            </w:r>
            <w:proofErr w:type="spellEnd"/>
            <w:r w:rsidRPr="002E2BDA">
              <w:rPr>
                <w:rFonts w:eastAsiaTheme="minorEastAsia"/>
                <w:i/>
                <w:lang w:eastAsia="zh-CN"/>
              </w:rPr>
              <w:t xml:space="preserve"> </w:t>
            </w:r>
            <w:proofErr w:type="spellStart"/>
            <w:r w:rsidRPr="002E2BDA">
              <w:rPr>
                <w:rFonts w:eastAsiaTheme="minorEastAsia"/>
                <w:i/>
                <w:lang w:eastAsia="zh-CN"/>
              </w:rPr>
              <w:t>ms</w:t>
            </w:r>
            <w:proofErr w:type="spellEnd"/>
            <w:r w:rsidRPr="002E2BDA">
              <w:rPr>
                <w:rFonts w:eastAsiaTheme="minorEastAsia"/>
                <w:i/>
                <w:lang w:eastAsia="zh-CN"/>
              </w:rPr>
              <w:t>.</w:t>
            </w:r>
          </w:p>
          <w:p w14:paraId="46FCE0E3" w14:textId="2908340F" w:rsidR="00802E36" w:rsidRPr="00802E36" w:rsidRDefault="00802E36" w:rsidP="00CA29AE">
            <w:pPr>
              <w:pStyle w:val="a9"/>
              <w:numPr>
                <w:ilvl w:val="0"/>
                <w:numId w:val="6"/>
              </w:numPr>
              <w:ind w:firstLineChars="0"/>
              <w:rPr>
                <w:rFonts w:eastAsiaTheme="minorEastAsia"/>
                <w:i/>
                <w:lang w:eastAsia="zh-CN"/>
              </w:rPr>
            </w:pPr>
            <w:r>
              <w:rPr>
                <w:rFonts w:eastAsiaTheme="minorEastAsia"/>
                <w:i/>
                <w:lang w:eastAsia="zh-CN"/>
              </w:rPr>
              <w:t xml:space="preserve">Option 2: </w:t>
            </w:r>
            <w:r w:rsidRPr="0031592C">
              <w:rPr>
                <w:rFonts w:eastAsiaTheme="minorEastAsia"/>
                <w:i/>
                <w:lang w:eastAsia="zh-CN"/>
              </w:rPr>
              <w:t>No need to add the yellow highlight part</w:t>
            </w:r>
            <w:r w:rsidRPr="00075AEC">
              <w:rPr>
                <w:rFonts w:eastAsiaTheme="minorEastAsia"/>
                <w:i/>
                <w:lang w:eastAsia="zh-CN"/>
              </w:rPr>
              <w:t>.</w:t>
            </w:r>
          </w:p>
        </w:tc>
      </w:tr>
      <w:bookmarkEnd w:id="3"/>
    </w:tbl>
    <w:p w14:paraId="5183C9C5" w14:textId="38955FDF" w:rsidR="00E32F9C" w:rsidRDefault="00E32F9C" w:rsidP="005E179C">
      <w:pPr>
        <w:jc w:val="both"/>
        <w:rPr>
          <w:rFonts w:eastAsiaTheme="minorEastAsia"/>
          <w:b/>
          <w:lang w:eastAsia="zh-CN"/>
        </w:rPr>
      </w:pPr>
    </w:p>
    <w:p w14:paraId="0CCE10EF" w14:textId="57303024" w:rsidR="000D4104" w:rsidRPr="00F87CEC" w:rsidRDefault="00C4504B" w:rsidP="005E179C">
      <w:pPr>
        <w:jc w:val="both"/>
        <w:rPr>
          <w:rFonts w:eastAsiaTheme="minorEastAsia"/>
          <w:b/>
          <w:lang w:eastAsia="zh-CN"/>
        </w:rPr>
      </w:pPr>
      <w:r>
        <w:rPr>
          <w:rFonts w:eastAsiaTheme="minorEastAsia" w:hint="eastAsia"/>
          <w:lang w:eastAsia="zh-CN"/>
        </w:rPr>
        <w:lastRenderedPageBreak/>
        <w:t>A</w:t>
      </w:r>
      <w:r>
        <w:rPr>
          <w:rFonts w:eastAsiaTheme="minorEastAsia"/>
          <w:lang w:eastAsia="zh-CN"/>
        </w:rPr>
        <w:t xml:space="preserve">ccording to </w:t>
      </w:r>
      <w:r w:rsidR="008C511C">
        <w:rPr>
          <w:rFonts w:eastAsiaTheme="minorEastAsia"/>
          <w:lang w:eastAsia="zh-CN"/>
        </w:rPr>
        <w:t xml:space="preserve">the conclusion </w:t>
      </w:r>
      <w:r w:rsidR="00C810C2">
        <w:rPr>
          <w:rFonts w:eastAsiaTheme="minorEastAsia"/>
          <w:lang w:eastAsia="zh-CN"/>
        </w:rPr>
        <w:t>t</w:t>
      </w:r>
      <w:r w:rsidR="00815BE4">
        <w:rPr>
          <w:rFonts w:eastAsiaTheme="minorEastAsia"/>
          <w:lang w:eastAsia="zh-CN"/>
        </w:rPr>
        <w:t xml:space="preserve">hat </w:t>
      </w:r>
      <w:r w:rsidR="008C511C">
        <w:rPr>
          <w:rFonts w:eastAsiaTheme="minorEastAsia"/>
          <w:lang w:eastAsia="zh-CN"/>
        </w:rPr>
        <w:t>has been already captured in RAN2 spec</w:t>
      </w:r>
      <w:r w:rsidR="000038C7">
        <w:rPr>
          <w:rFonts w:eastAsiaTheme="minorEastAsia"/>
          <w:lang w:eastAsia="zh-CN"/>
        </w:rPr>
        <w:t>:</w:t>
      </w:r>
      <w:r w:rsidR="00CE4264">
        <w:rPr>
          <w:rFonts w:eastAsiaTheme="minorEastAsia"/>
          <w:lang w:eastAsia="zh-CN"/>
        </w:rPr>
        <w:t xml:space="preserve"> </w:t>
      </w:r>
      <w:r w:rsidR="00B226E2">
        <w:rPr>
          <w:rFonts w:eastAsiaTheme="minorEastAsia"/>
          <w:lang w:eastAsia="zh-CN"/>
        </w:rPr>
        <w:t>“</w:t>
      </w:r>
      <w:r w:rsidR="00241967">
        <w:rPr>
          <w:rFonts w:eastAsiaTheme="minorEastAsia"/>
          <w:lang w:eastAsia="zh-CN"/>
        </w:rPr>
        <w:t>I</w:t>
      </w:r>
      <w:r w:rsidR="00BB200D">
        <w:rPr>
          <w:rFonts w:eastAsiaTheme="minorEastAsia"/>
          <w:lang w:eastAsia="zh-CN"/>
        </w:rPr>
        <w:t>f the</w:t>
      </w:r>
      <w:r w:rsidR="002911A8">
        <w:rPr>
          <w:rFonts w:eastAsiaTheme="minorEastAsia"/>
          <w:lang w:eastAsia="zh-CN"/>
        </w:rPr>
        <w:t xml:space="preserve"> UE is not</w:t>
      </w:r>
      <w:r w:rsidR="00904DEE">
        <w:rPr>
          <w:rFonts w:eastAsiaTheme="minorEastAsia"/>
          <w:lang w:eastAsia="zh-CN"/>
        </w:rPr>
        <w:t xml:space="preserve"> configured </w:t>
      </w:r>
      <w:r w:rsidR="00CB0FB2">
        <w:rPr>
          <w:rFonts w:eastAsiaTheme="minorEastAsia"/>
          <w:lang w:eastAsia="zh-CN"/>
        </w:rPr>
        <w:t>to perform RLM/BFD</w:t>
      </w:r>
      <w:r w:rsidR="006B1E1A">
        <w:rPr>
          <w:rFonts w:eastAsiaTheme="minorEastAsia"/>
          <w:lang w:eastAsia="zh-CN"/>
        </w:rPr>
        <w:t xml:space="preserve"> while </w:t>
      </w:r>
      <w:r w:rsidR="00B010D2">
        <w:rPr>
          <w:rFonts w:eastAsiaTheme="minorEastAsia"/>
          <w:lang w:eastAsia="zh-CN"/>
        </w:rPr>
        <w:t xml:space="preserve">the SCG is deactivated, </w:t>
      </w:r>
      <w:r w:rsidR="00DB289E">
        <w:rPr>
          <w:rFonts w:eastAsiaTheme="minorEastAsia"/>
          <w:lang w:eastAsia="zh-CN"/>
        </w:rPr>
        <w:t xml:space="preserve">UE </w:t>
      </w:r>
      <w:r w:rsidR="00861864">
        <w:rPr>
          <w:rFonts w:eastAsiaTheme="minorEastAsia"/>
          <w:lang w:eastAsia="zh-CN"/>
        </w:rPr>
        <w:t xml:space="preserve">will </w:t>
      </w:r>
      <w:r w:rsidR="00143398">
        <w:rPr>
          <w:rFonts w:eastAsiaTheme="minorEastAsia"/>
          <w:lang w:eastAsia="zh-CN"/>
        </w:rPr>
        <w:t xml:space="preserve">perform RACH-based </w:t>
      </w:r>
      <w:r w:rsidR="0083204D">
        <w:rPr>
          <w:rFonts w:eastAsiaTheme="minorEastAsia"/>
          <w:lang w:eastAsia="zh-CN"/>
        </w:rPr>
        <w:t>activatio</w:t>
      </w:r>
      <w:r w:rsidR="00241967">
        <w:rPr>
          <w:rFonts w:eastAsiaTheme="minorEastAsia"/>
          <w:lang w:eastAsia="zh-CN"/>
        </w:rPr>
        <w:t>n</w:t>
      </w:r>
      <w:r w:rsidR="00B226E2">
        <w:rPr>
          <w:rFonts w:eastAsiaTheme="minorEastAsia"/>
          <w:lang w:eastAsia="zh-CN"/>
        </w:rPr>
        <w:t>”</w:t>
      </w:r>
      <w:r w:rsidR="004C145A">
        <w:rPr>
          <w:rFonts w:eastAsiaTheme="minorEastAsia" w:hint="eastAsia"/>
          <w:lang w:eastAsia="zh-CN"/>
        </w:rPr>
        <w:t>,</w:t>
      </w:r>
      <w:r w:rsidR="004C145A">
        <w:rPr>
          <w:rFonts w:eastAsiaTheme="minorEastAsia"/>
          <w:lang w:eastAsia="zh-CN"/>
        </w:rPr>
        <w:t xml:space="preserve"> </w:t>
      </w:r>
      <w:r w:rsidR="00CD712B">
        <w:rPr>
          <w:rFonts w:eastAsiaTheme="minorEastAsia"/>
          <w:lang w:eastAsia="zh-CN"/>
        </w:rPr>
        <w:t xml:space="preserve">we doubt </w:t>
      </w:r>
      <w:r w:rsidR="00935658">
        <w:rPr>
          <w:rFonts w:eastAsiaTheme="minorEastAsia"/>
          <w:lang w:eastAsia="zh-CN"/>
        </w:rPr>
        <w:t xml:space="preserve">the </w:t>
      </w:r>
      <w:r w:rsidR="005A5DB9">
        <w:rPr>
          <w:rFonts w:eastAsiaTheme="minorEastAsia" w:hint="eastAsia"/>
          <w:lang w:eastAsia="zh-CN"/>
        </w:rPr>
        <w:t>ne</w:t>
      </w:r>
      <w:r w:rsidR="00AB23D6">
        <w:rPr>
          <w:rFonts w:eastAsiaTheme="minorEastAsia" w:hint="eastAsia"/>
          <w:lang w:eastAsia="zh-CN"/>
        </w:rPr>
        <w:t>ce</w:t>
      </w:r>
      <w:r w:rsidR="005A5DB9">
        <w:rPr>
          <w:rFonts w:eastAsiaTheme="minorEastAsia" w:hint="eastAsia"/>
          <w:lang w:eastAsia="zh-CN"/>
        </w:rPr>
        <w:t>ssity</w:t>
      </w:r>
      <w:r w:rsidR="00FD540D">
        <w:rPr>
          <w:rFonts w:eastAsiaTheme="minorEastAsia"/>
          <w:lang w:eastAsia="zh-CN"/>
        </w:rPr>
        <w:t xml:space="preserve"> to explicitly specify</w:t>
      </w:r>
      <w:r w:rsidR="00670BFA">
        <w:rPr>
          <w:rFonts w:eastAsiaTheme="minorEastAsia"/>
          <w:lang w:eastAsia="zh-CN"/>
        </w:rPr>
        <w:t xml:space="preserve"> </w:t>
      </w:r>
      <w:r w:rsidR="00A218E6">
        <w:rPr>
          <w:rFonts w:eastAsiaTheme="minorEastAsia"/>
          <w:lang w:eastAsia="zh-CN"/>
        </w:rPr>
        <w:t xml:space="preserve">the case </w:t>
      </w:r>
      <w:r w:rsidR="00675A24">
        <w:rPr>
          <w:rFonts w:eastAsiaTheme="minorEastAsia"/>
          <w:lang w:eastAsia="zh-CN"/>
        </w:rPr>
        <w:t xml:space="preserve">in RAN4 spec </w:t>
      </w:r>
      <w:r w:rsidR="00A218E6">
        <w:rPr>
          <w:rFonts w:eastAsiaTheme="minorEastAsia"/>
          <w:lang w:eastAsia="zh-CN"/>
        </w:rPr>
        <w:t xml:space="preserve">that </w:t>
      </w:r>
      <w:r w:rsidR="00AA3322">
        <w:rPr>
          <w:rFonts w:eastAsiaTheme="minorEastAsia"/>
          <w:lang w:eastAsia="zh-CN"/>
        </w:rPr>
        <w:t xml:space="preserve">RACH-less </w:t>
      </w:r>
      <w:r w:rsidR="00D30E33">
        <w:rPr>
          <w:rFonts w:eastAsiaTheme="minorEastAsia"/>
          <w:lang w:eastAsia="zh-CN"/>
        </w:rPr>
        <w:t xml:space="preserve">based </w:t>
      </w:r>
      <w:r w:rsidR="00D30E33">
        <w:rPr>
          <w:rFonts w:eastAsiaTheme="minorEastAsia" w:hint="eastAsia"/>
          <w:lang w:eastAsia="zh-CN"/>
        </w:rPr>
        <w:t>activation</w:t>
      </w:r>
      <w:r w:rsidR="005A2A1C">
        <w:rPr>
          <w:rFonts w:eastAsiaTheme="minorEastAsia"/>
          <w:lang w:eastAsia="zh-CN"/>
        </w:rPr>
        <w:t xml:space="preserve"> when RLM/BFD is not configured</w:t>
      </w:r>
      <w:r w:rsidR="00D30E33">
        <w:rPr>
          <w:rFonts w:eastAsiaTheme="minorEastAsia"/>
          <w:lang w:eastAsia="zh-CN"/>
        </w:rPr>
        <w:t>.</w:t>
      </w:r>
      <w:r w:rsidR="005F246B">
        <w:rPr>
          <w:rFonts w:eastAsiaTheme="minorEastAsia"/>
          <w:lang w:eastAsia="zh-CN"/>
        </w:rPr>
        <w:t xml:space="preserve"> </w:t>
      </w:r>
    </w:p>
    <w:p w14:paraId="49E9C8F8" w14:textId="40847FE1" w:rsidR="00482FAE" w:rsidRDefault="00C97F73" w:rsidP="005E179C">
      <w:pPr>
        <w:jc w:val="both"/>
        <w:rPr>
          <w:rFonts w:eastAsiaTheme="minorEastAsia"/>
          <w:lang w:eastAsia="zh-CN"/>
        </w:rPr>
      </w:pPr>
      <w:r>
        <w:rPr>
          <w:rFonts w:eastAsiaTheme="minorEastAsia"/>
          <w:lang w:eastAsia="zh-CN"/>
        </w:rPr>
        <w:t>On the other hand,</w:t>
      </w:r>
      <w:r w:rsidR="00A25593">
        <w:rPr>
          <w:rFonts w:eastAsiaTheme="minorEastAsia"/>
          <w:lang w:eastAsia="zh-CN"/>
        </w:rPr>
        <w:t xml:space="preserve"> </w:t>
      </w:r>
      <w:r w:rsidR="001668BA">
        <w:rPr>
          <w:rFonts w:eastAsiaTheme="minorEastAsia"/>
          <w:lang w:eastAsia="zh-CN"/>
        </w:rPr>
        <w:t xml:space="preserve">upon the </w:t>
      </w:r>
      <w:r w:rsidR="00177F47">
        <w:rPr>
          <w:rFonts w:eastAsiaTheme="minorEastAsia"/>
          <w:lang w:eastAsia="zh-CN"/>
        </w:rPr>
        <w:t xml:space="preserve">above </w:t>
      </w:r>
      <w:r w:rsidR="005E6DA3">
        <w:rPr>
          <w:rFonts w:eastAsiaTheme="minorEastAsia"/>
          <w:lang w:eastAsia="zh-CN"/>
        </w:rPr>
        <w:t xml:space="preserve">conclusion from RAN2, </w:t>
      </w:r>
      <w:r w:rsidR="006D012D" w:rsidRPr="006D012D">
        <w:rPr>
          <w:rFonts w:eastAsiaTheme="minorEastAsia"/>
          <w:lang w:eastAsia="zh-CN"/>
        </w:rPr>
        <w:t xml:space="preserve">it is straightforward that when RLM/BFD is not configured for deactivated </w:t>
      </w:r>
      <w:proofErr w:type="spellStart"/>
      <w:r w:rsidR="006D012D" w:rsidRPr="006D012D">
        <w:rPr>
          <w:rFonts w:eastAsiaTheme="minorEastAsia"/>
          <w:lang w:eastAsia="zh-CN"/>
        </w:rPr>
        <w:t>PSCell</w:t>
      </w:r>
      <w:proofErr w:type="spellEnd"/>
      <w:r w:rsidR="006D012D" w:rsidRPr="006D012D">
        <w:rPr>
          <w:rFonts w:eastAsiaTheme="minorEastAsia"/>
          <w:lang w:eastAsia="zh-CN"/>
        </w:rPr>
        <w:t>, UE will perform the RACH-based SCG activation. We haven’t observed the necessity for adding the yellow highlight part specially</w:t>
      </w:r>
      <w:r w:rsidR="0074479F">
        <w:rPr>
          <w:rFonts w:eastAsiaTheme="minorEastAsia"/>
          <w:lang w:eastAsia="zh-CN"/>
        </w:rPr>
        <w:t xml:space="preserve"> </w:t>
      </w:r>
      <w:r w:rsidR="00E429BE">
        <w:rPr>
          <w:rFonts w:eastAsiaTheme="minorEastAsia"/>
          <w:lang w:eastAsia="zh-CN"/>
        </w:rPr>
        <w:t>either</w:t>
      </w:r>
      <w:r w:rsidR="006D012D" w:rsidRPr="006D012D">
        <w:rPr>
          <w:rFonts w:eastAsiaTheme="minorEastAsia"/>
          <w:lang w:eastAsia="zh-CN"/>
        </w:rPr>
        <w:t>. The yellow part has already been one of the conditions that UE will perform RACH-based activation.</w:t>
      </w:r>
      <w:r w:rsidR="005C085D">
        <w:rPr>
          <w:rFonts w:eastAsiaTheme="minorEastAsia"/>
          <w:lang w:eastAsia="zh-CN"/>
        </w:rPr>
        <w:t xml:space="preserve"> </w:t>
      </w:r>
    </w:p>
    <w:p w14:paraId="6CA79588" w14:textId="1A5BC3ED" w:rsidR="0085022C" w:rsidRPr="00C54E40" w:rsidRDefault="00F56777">
      <w:pPr>
        <w:jc w:val="both"/>
        <w:rPr>
          <w:rFonts w:eastAsia="宋体"/>
          <w:b/>
          <w:lang w:eastAsia="zh-CN"/>
        </w:rPr>
      </w:pPr>
      <w:r w:rsidRPr="00C54E40">
        <w:rPr>
          <w:rFonts w:eastAsia="宋体"/>
          <w:b/>
        </w:rPr>
        <w:t xml:space="preserve">Proposal </w:t>
      </w:r>
      <w:r w:rsidR="00DF794B" w:rsidRPr="00C54E40">
        <w:rPr>
          <w:rFonts w:eastAsia="宋体"/>
          <w:b/>
        </w:rPr>
        <w:t>1</w:t>
      </w:r>
      <w:r w:rsidRPr="00C54E40">
        <w:rPr>
          <w:rFonts w:eastAsia="宋体"/>
          <w:b/>
        </w:rPr>
        <w:t>:</w:t>
      </w:r>
      <w:r w:rsidR="00A05AB6" w:rsidRPr="00C54E40">
        <w:rPr>
          <w:rFonts w:eastAsia="宋体"/>
          <w:b/>
          <w:lang w:eastAsia="zh-CN"/>
        </w:rPr>
        <w:t xml:space="preserve"> </w:t>
      </w:r>
      <w:r w:rsidR="00E45CCC">
        <w:rPr>
          <w:rFonts w:eastAsia="宋体"/>
          <w:b/>
          <w:lang w:eastAsia="zh-CN"/>
        </w:rPr>
        <w:t xml:space="preserve">There is no </w:t>
      </w:r>
      <w:r w:rsidR="00624052">
        <w:rPr>
          <w:rFonts w:eastAsia="宋体"/>
          <w:b/>
          <w:lang w:eastAsia="zh-CN"/>
        </w:rPr>
        <w:t>necessity</w:t>
      </w:r>
      <w:r w:rsidR="00E45CCC">
        <w:rPr>
          <w:rFonts w:eastAsia="宋体"/>
          <w:b/>
          <w:lang w:eastAsia="zh-CN"/>
        </w:rPr>
        <w:t xml:space="preserve"> for RAN4 to explicitly specify RACH-less based </w:t>
      </w:r>
      <w:proofErr w:type="spellStart"/>
      <w:r w:rsidR="00E45CCC">
        <w:rPr>
          <w:rFonts w:eastAsia="宋体"/>
          <w:b/>
          <w:lang w:eastAsia="zh-CN"/>
        </w:rPr>
        <w:t>PSCell</w:t>
      </w:r>
      <w:proofErr w:type="spellEnd"/>
      <w:r w:rsidR="00E45CCC">
        <w:rPr>
          <w:rFonts w:eastAsia="宋体"/>
          <w:b/>
          <w:lang w:eastAsia="zh-CN"/>
        </w:rPr>
        <w:t xml:space="preserve"> activation when RLM/BFD is not configured. </w:t>
      </w:r>
    </w:p>
    <w:p w14:paraId="487A006D" w14:textId="159EE3B7" w:rsidR="00CD6526" w:rsidRPr="00C54E40" w:rsidRDefault="00876C8B" w:rsidP="00876C8B">
      <w:pPr>
        <w:jc w:val="both"/>
        <w:rPr>
          <w:rFonts w:eastAsia="宋体"/>
          <w:b/>
          <w:lang w:eastAsia="zh-CN"/>
        </w:rPr>
      </w:pPr>
      <w:r w:rsidRPr="00C54E40">
        <w:rPr>
          <w:rFonts w:eastAsia="宋体"/>
          <w:b/>
          <w:lang w:eastAsia="zh-CN"/>
        </w:rPr>
        <w:t>Proposal 2:</w:t>
      </w:r>
      <w:r w:rsidR="005F2CBA">
        <w:rPr>
          <w:rFonts w:eastAsia="宋体"/>
          <w:b/>
          <w:lang w:eastAsia="zh-CN"/>
        </w:rPr>
        <w:t xml:space="preserve"> </w:t>
      </w:r>
      <w:r w:rsidR="00F456FE">
        <w:rPr>
          <w:rFonts w:eastAsia="宋体"/>
          <w:b/>
          <w:lang w:eastAsia="zh-CN"/>
        </w:rPr>
        <w:t xml:space="preserve">There is no necessity </w:t>
      </w:r>
      <w:r w:rsidR="00927798">
        <w:rPr>
          <w:rFonts w:eastAsia="宋体"/>
          <w:b/>
          <w:lang w:eastAsia="zh-CN"/>
        </w:rPr>
        <w:t xml:space="preserve">to </w:t>
      </w:r>
      <w:r w:rsidR="00795460">
        <w:rPr>
          <w:rFonts w:eastAsia="宋体"/>
          <w:b/>
          <w:lang w:eastAsia="zh-CN"/>
        </w:rPr>
        <w:t xml:space="preserve">explicitly </w:t>
      </w:r>
      <w:r w:rsidR="00927798">
        <w:rPr>
          <w:rFonts w:eastAsia="宋体"/>
          <w:b/>
          <w:lang w:eastAsia="zh-CN"/>
        </w:rPr>
        <w:t>add</w:t>
      </w:r>
      <w:r w:rsidR="004922BA">
        <w:rPr>
          <w:rFonts w:eastAsia="宋体"/>
          <w:b/>
          <w:lang w:eastAsia="zh-CN"/>
        </w:rPr>
        <w:t xml:space="preserve"> </w:t>
      </w:r>
      <w:r w:rsidR="003C72BF">
        <w:rPr>
          <w:rFonts w:eastAsia="宋体"/>
          <w:b/>
          <w:lang w:eastAsia="zh-CN"/>
        </w:rPr>
        <w:t>the yellow part</w:t>
      </w:r>
      <w:r w:rsidR="002B33EE">
        <w:rPr>
          <w:rFonts w:eastAsia="宋体"/>
          <w:b/>
          <w:lang w:eastAsia="zh-CN"/>
        </w:rPr>
        <w:t xml:space="preserve"> </w:t>
      </w:r>
      <w:r w:rsidR="00B16D75">
        <w:rPr>
          <w:rFonts w:eastAsia="宋体"/>
          <w:b/>
          <w:lang w:eastAsia="zh-CN"/>
        </w:rPr>
        <w:t>(</w:t>
      </w:r>
      <w:proofErr w:type="spellStart"/>
      <w:r w:rsidR="00B16D75" w:rsidRPr="0069719D">
        <w:rPr>
          <w:rFonts w:eastAsia="宋体"/>
          <w:b/>
          <w:i/>
          <w:highlight w:val="yellow"/>
          <w:lang w:eastAsia="zh-CN"/>
        </w:rPr>
        <w:t>bfd_and_RLM</w:t>
      </w:r>
      <w:proofErr w:type="spellEnd"/>
      <w:r w:rsidR="00B16D75" w:rsidRPr="0069719D">
        <w:rPr>
          <w:rFonts w:eastAsia="宋体"/>
          <w:b/>
          <w:i/>
          <w:highlight w:val="yellow"/>
          <w:lang w:eastAsia="zh-CN"/>
        </w:rPr>
        <w:t xml:space="preserve"> is not configured for the deactivated </w:t>
      </w:r>
      <w:proofErr w:type="spellStart"/>
      <w:r w:rsidR="00B16D75" w:rsidRPr="0069719D">
        <w:rPr>
          <w:rFonts w:eastAsia="宋体"/>
          <w:b/>
          <w:i/>
          <w:highlight w:val="yellow"/>
          <w:lang w:eastAsia="zh-CN"/>
        </w:rPr>
        <w:t>PSCell</w:t>
      </w:r>
      <w:proofErr w:type="spellEnd"/>
      <w:r w:rsidR="00B16D75">
        <w:rPr>
          <w:rFonts w:eastAsia="宋体"/>
          <w:b/>
          <w:lang w:eastAsia="zh-CN"/>
        </w:rPr>
        <w:t>)</w:t>
      </w:r>
      <w:r w:rsidR="003C72BF">
        <w:rPr>
          <w:rFonts w:eastAsia="宋体"/>
          <w:b/>
          <w:lang w:eastAsia="zh-CN"/>
        </w:rPr>
        <w:t xml:space="preserve"> </w:t>
      </w:r>
      <w:r w:rsidR="008764BE">
        <w:rPr>
          <w:rFonts w:eastAsia="宋体"/>
          <w:b/>
          <w:lang w:eastAsia="zh-CN"/>
        </w:rPr>
        <w:t xml:space="preserve">to </w:t>
      </w:r>
      <w:r w:rsidR="00D11AE4">
        <w:rPr>
          <w:rFonts w:eastAsia="宋体"/>
          <w:b/>
          <w:lang w:eastAsia="zh-CN"/>
        </w:rPr>
        <w:t xml:space="preserve">RACH based </w:t>
      </w:r>
      <w:proofErr w:type="spellStart"/>
      <w:r w:rsidR="00D11AE4">
        <w:rPr>
          <w:rFonts w:eastAsia="宋体"/>
          <w:b/>
          <w:lang w:eastAsia="zh-CN"/>
        </w:rPr>
        <w:t>PSCell</w:t>
      </w:r>
      <w:proofErr w:type="spellEnd"/>
      <w:r w:rsidR="00D11AE4">
        <w:rPr>
          <w:rFonts w:eastAsia="宋体"/>
          <w:b/>
          <w:lang w:eastAsia="zh-CN"/>
        </w:rPr>
        <w:t xml:space="preserve"> activation in the spec</w:t>
      </w:r>
      <w:r w:rsidR="007A06E1">
        <w:rPr>
          <w:rFonts w:eastAsia="宋体"/>
          <w:b/>
          <w:lang w:eastAsia="zh-CN"/>
        </w:rPr>
        <w:t>.</w:t>
      </w:r>
      <w:r w:rsidR="00076DB5">
        <w:rPr>
          <w:rFonts w:eastAsia="宋体"/>
          <w:b/>
          <w:lang w:eastAsia="zh-CN"/>
        </w:rPr>
        <w:t xml:space="preserve"> </w:t>
      </w:r>
    </w:p>
    <w:p w14:paraId="4C45275B" w14:textId="77777777" w:rsidR="00DB0C03" w:rsidRPr="00DB0C03" w:rsidRDefault="00DB0C03" w:rsidP="00876C8B">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114FBF" w14:paraId="0DC89819" w14:textId="77777777" w:rsidTr="00114FBF">
        <w:tc>
          <w:tcPr>
            <w:tcW w:w="9562" w:type="dxa"/>
          </w:tcPr>
          <w:p w14:paraId="2BF46D54" w14:textId="5C5CF68C" w:rsidR="00114FBF" w:rsidRPr="005E179C" w:rsidRDefault="002D0F57" w:rsidP="00E44D35">
            <w:pPr>
              <w:numPr>
                <w:ilvl w:val="0"/>
                <w:numId w:val="4"/>
              </w:numPr>
              <w:rPr>
                <w:rFonts w:eastAsia="宋体"/>
                <w:b/>
                <w:i/>
                <w:iCs/>
                <w:u w:val="single"/>
                <w:lang w:eastAsia="zh-CN"/>
              </w:rPr>
            </w:pPr>
            <w:r w:rsidRPr="002D0F57">
              <w:rPr>
                <w:rFonts w:eastAsia="宋体"/>
                <w:b/>
                <w:i/>
                <w:iCs/>
                <w:u w:val="single"/>
                <w:lang w:eastAsia="zh-CN"/>
              </w:rPr>
              <w:t xml:space="preserve">known condition for </w:t>
            </w:r>
            <w:proofErr w:type="spellStart"/>
            <w:r w:rsidRPr="002D0F57">
              <w:rPr>
                <w:rFonts w:eastAsia="宋体"/>
                <w:b/>
                <w:i/>
                <w:iCs/>
                <w:u w:val="single"/>
                <w:lang w:eastAsia="zh-CN"/>
              </w:rPr>
              <w:t>PSCell</w:t>
            </w:r>
            <w:proofErr w:type="spellEnd"/>
            <w:r w:rsidRPr="002D0F57">
              <w:rPr>
                <w:rFonts w:eastAsia="宋体"/>
                <w:b/>
                <w:i/>
                <w:iCs/>
                <w:u w:val="single"/>
                <w:lang w:eastAsia="zh-CN"/>
              </w:rPr>
              <w:t xml:space="preserve"> activation </w:t>
            </w:r>
            <w:r w:rsidR="00114FBF" w:rsidRPr="005E179C">
              <w:rPr>
                <w:rFonts w:eastAsia="宋体"/>
                <w:b/>
                <w:i/>
                <w:iCs/>
                <w:u w:val="single"/>
                <w:lang w:eastAsia="zh-CN"/>
              </w:rPr>
              <w:t>(Issue 2-</w:t>
            </w:r>
            <w:r w:rsidR="00114FBF">
              <w:rPr>
                <w:rFonts w:eastAsia="宋体"/>
                <w:b/>
                <w:i/>
                <w:iCs/>
                <w:u w:val="single"/>
                <w:lang w:eastAsia="zh-CN"/>
              </w:rPr>
              <w:t>2</w:t>
            </w:r>
            <w:r w:rsidR="00114FBF" w:rsidRPr="005E179C">
              <w:rPr>
                <w:rFonts w:eastAsia="宋体"/>
                <w:b/>
                <w:i/>
                <w:iCs/>
                <w:u w:val="single"/>
                <w:lang w:eastAsia="zh-CN"/>
              </w:rPr>
              <w:t>-</w:t>
            </w:r>
            <w:r w:rsidR="004524DB">
              <w:rPr>
                <w:rFonts w:eastAsia="宋体"/>
                <w:b/>
                <w:i/>
                <w:iCs/>
                <w:u w:val="single"/>
                <w:lang w:eastAsia="zh-CN"/>
              </w:rPr>
              <w:t>6</w:t>
            </w:r>
            <w:r w:rsidR="00114FBF" w:rsidRPr="005E179C">
              <w:rPr>
                <w:rFonts w:eastAsia="宋体"/>
                <w:b/>
                <w:i/>
                <w:iCs/>
                <w:u w:val="single"/>
                <w:lang w:eastAsia="zh-CN"/>
              </w:rPr>
              <w:t>)</w:t>
            </w:r>
          </w:p>
          <w:p w14:paraId="5B12F546" w14:textId="5190CC64" w:rsidR="00114FBF" w:rsidRDefault="00114FBF" w:rsidP="00E44D35">
            <w:pPr>
              <w:pStyle w:val="a9"/>
              <w:numPr>
                <w:ilvl w:val="0"/>
                <w:numId w:val="6"/>
              </w:numPr>
              <w:ind w:firstLineChars="0"/>
              <w:rPr>
                <w:rFonts w:eastAsiaTheme="minorEastAsia"/>
                <w:i/>
                <w:iCs/>
                <w:lang w:eastAsia="zh-CN"/>
              </w:rPr>
            </w:pPr>
            <w:r w:rsidRPr="009F0043">
              <w:rPr>
                <w:rFonts w:eastAsiaTheme="minorEastAsia"/>
                <w:i/>
                <w:iCs/>
                <w:lang w:eastAsia="zh-CN"/>
              </w:rPr>
              <w:t>Option 1:</w:t>
            </w:r>
            <w:r w:rsidR="009B084A">
              <w:t xml:space="preserve"> </w:t>
            </w:r>
            <w:r w:rsidR="009B084A" w:rsidRPr="009B084A">
              <w:rPr>
                <w:rFonts w:eastAsiaTheme="minorEastAsia"/>
                <w:i/>
                <w:iCs/>
                <w:lang w:eastAsia="zh-CN"/>
              </w:rPr>
              <w:t>Add</w:t>
            </w:r>
            <w:bookmarkStart w:id="4" w:name="_Hlk109832335"/>
            <w:r w:rsidR="009B084A" w:rsidRPr="009B084A">
              <w:rPr>
                <w:rFonts w:eastAsiaTheme="minorEastAsia"/>
                <w:i/>
                <w:iCs/>
                <w:lang w:eastAsia="zh-CN"/>
              </w:rPr>
              <w:t xml:space="preserve"> ‘If </w:t>
            </w:r>
            <w:proofErr w:type="spellStart"/>
            <w:r w:rsidR="009B084A" w:rsidRPr="009B084A">
              <w:rPr>
                <w:rFonts w:eastAsiaTheme="minorEastAsia"/>
                <w:i/>
                <w:iCs/>
                <w:lang w:eastAsia="zh-CN"/>
              </w:rPr>
              <w:t>bfd_and_RLM</w:t>
            </w:r>
            <w:proofErr w:type="spellEnd"/>
            <w:r w:rsidR="009B084A" w:rsidRPr="009B084A">
              <w:rPr>
                <w:rFonts w:eastAsiaTheme="minorEastAsia"/>
                <w:i/>
                <w:iCs/>
                <w:lang w:eastAsia="zh-CN"/>
              </w:rPr>
              <w:t xml:space="preserve"> is configured for the deactivated </w:t>
            </w:r>
            <w:proofErr w:type="spellStart"/>
            <w:r w:rsidR="009B084A" w:rsidRPr="009B084A">
              <w:rPr>
                <w:rFonts w:eastAsiaTheme="minorEastAsia"/>
                <w:i/>
                <w:iCs/>
                <w:lang w:eastAsia="zh-CN"/>
              </w:rPr>
              <w:t>PSCell</w:t>
            </w:r>
            <w:proofErr w:type="spellEnd"/>
            <w:r w:rsidR="009B084A" w:rsidRPr="009B084A">
              <w:rPr>
                <w:rFonts w:eastAsiaTheme="minorEastAsia"/>
                <w:i/>
                <w:iCs/>
                <w:lang w:eastAsia="zh-CN"/>
              </w:rPr>
              <w:t xml:space="preserve"> and the TCI state is known’</w:t>
            </w:r>
            <w:bookmarkEnd w:id="4"/>
            <w:r w:rsidR="009B084A" w:rsidRPr="009B084A">
              <w:rPr>
                <w:rFonts w:eastAsiaTheme="minorEastAsia"/>
                <w:i/>
                <w:iCs/>
                <w:lang w:eastAsia="zh-CN"/>
              </w:rPr>
              <w:t xml:space="preserve"> to </w:t>
            </w:r>
            <w:proofErr w:type="spellStart"/>
            <w:r w:rsidR="009B084A" w:rsidRPr="009B084A">
              <w:rPr>
                <w:rFonts w:eastAsiaTheme="minorEastAsia"/>
                <w:i/>
                <w:iCs/>
                <w:lang w:eastAsia="zh-CN"/>
              </w:rPr>
              <w:t>PSCell</w:t>
            </w:r>
            <w:proofErr w:type="spellEnd"/>
            <w:r w:rsidR="009B084A" w:rsidRPr="009B084A">
              <w:rPr>
                <w:rFonts w:eastAsiaTheme="minorEastAsia"/>
                <w:i/>
                <w:iCs/>
                <w:lang w:eastAsia="zh-CN"/>
              </w:rPr>
              <w:t xml:space="preserve"> known conditions.</w:t>
            </w:r>
          </w:p>
          <w:p w14:paraId="19DEA765" w14:textId="72C672B7" w:rsidR="00114FBF" w:rsidRPr="0079738D" w:rsidRDefault="00114FBF" w:rsidP="00E44D35">
            <w:pPr>
              <w:pStyle w:val="a9"/>
              <w:numPr>
                <w:ilvl w:val="0"/>
                <w:numId w:val="6"/>
              </w:numPr>
              <w:ind w:firstLineChars="0"/>
              <w:rPr>
                <w:rFonts w:eastAsiaTheme="minorEastAsia"/>
                <w:i/>
                <w:iCs/>
                <w:lang w:eastAsia="zh-CN"/>
              </w:rPr>
            </w:pPr>
            <w:r w:rsidRPr="009F0043">
              <w:rPr>
                <w:rFonts w:eastAsiaTheme="minorEastAsia"/>
                <w:i/>
                <w:iCs/>
                <w:lang w:eastAsia="zh-CN"/>
              </w:rPr>
              <w:t>Option 2:</w:t>
            </w:r>
            <w:r w:rsidR="00510A50">
              <w:t xml:space="preserve"> </w:t>
            </w:r>
            <w:r w:rsidR="00BB7FFA" w:rsidRPr="00BB7FFA">
              <w:rPr>
                <w:rFonts w:eastAsiaTheme="minorEastAsia"/>
                <w:i/>
                <w:iCs/>
                <w:lang w:eastAsia="zh-CN"/>
              </w:rPr>
              <w:t>reuse the current agreement</w:t>
            </w:r>
            <w:r w:rsidR="00510A50" w:rsidRPr="00510A50">
              <w:rPr>
                <w:rFonts w:eastAsiaTheme="minorEastAsia"/>
                <w:i/>
                <w:iCs/>
                <w:lang w:eastAsia="zh-CN"/>
              </w:rPr>
              <w:t>.</w:t>
            </w:r>
          </w:p>
        </w:tc>
      </w:tr>
    </w:tbl>
    <w:p w14:paraId="2EE20478" w14:textId="4706C94B" w:rsidR="00114FBF" w:rsidRDefault="00114FBF" w:rsidP="00517E4F">
      <w:pPr>
        <w:rPr>
          <w:rFonts w:eastAsiaTheme="minorEastAsia"/>
          <w:lang w:eastAsia="zh-CN"/>
        </w:rPr>
      </w:pPr>
    </w:p>
    <w:p w14:paraId="7B4EC93C" w14:textId="6C4142AC" w:rsidR="00492A24" w:rsidRDefault="004169D8" w:rsidP="00D010D9">
      <w:pPr>
        <w:rPr>
          <w:rFonts w:eastAsiaTheme="minorEastAsia"/>
          <w:lang w:eastAsia="zh-CN"/>
        </w:rPr>
      </w:pPr>
      <w:r>
        <w:rPr>
          <w:rFonts w:eastAsiaTheme="minorEastAsia"/>
          <w:lang w:eastAsia="zh-CN"/>
        </w:rPr>
        <w:t xml:space="preserve">Firstly, </w:t>
      </w:r>
      <w:r w:rsidR="00391CF1">
        <w:rPr>
          <w:rFonts w:eastAsiaTheme="minorEastAsia" w:hint="eastAsia"/>
          <w:lang w:eastAsia="zh-CN"/>
        </w:rPr>
        <w:t>a</w:t>
      </w:r>
      <w:r w:rsidR="00391CF1">
        <w:rPr>
          <w:rFonts w:eastAsiaTheme="minorEastAsia"/>
          <w:lang w:eastAsia="zh-CN"/>
        </w:rPr>
        <w:t xml:space="preserve">s </w:t>
      </w:r>
      <w:r w:rsidR="00DD144D">
        <w:rPr>
          <w:rFonts w:eastAsiaTheme="minorEastAsia"/>
          <w:lang w:eastAsia="zh-CN"/>
        </w:rPr>
        <w:t>some companie</w:t>
      </w:r>
      <w:r w:rsidR="00DF4624">
        <w:rPr>
          <w:rFonts w:eastAsiaTheme="minorEastAsia"/>
          <w:lang w:eastAsia="zh-CN"/>
        </w:rPr>
        <w:t>s</w:t>
      </w:r>
      <w:r w:rsidR="00DD144D">
        <w:rPr>
          <w:rFonts w:eastAsiaTheme="minorEastAsia"/>
          <w:lang w:eastAsia="zh-CN"/>
        </w:rPr>
        <w:t xml:space="preserve"> </w:t>
      </w:r>
      <w:r w:rsidR="004E0C1D">
        <w:rPr>
          <w:rFonts w:eastAsiaTheme="minorEastAsia"/>
          <w:lang w:eastAsia="zh-CN"/>
        </w:rPr>
        <w:t xml:space="preserve">pointed out </w:t>
      </w:r>
      <w:r w:rsidR="00C40093">
        <w:rPr>
          <w:rFonts w:eastAsiaTheme="minorEastAsia"/>
          <w:lang w:eastAsia="zh-CN"/>
        </w:rPr>
        <w:t xml:space="preserve">in </w:t>
      </w:r>
      <w:r w:rsidR="00E429BE">
        <w:rPr>
          <w:rFonts w:eastAsiaTheme="minorEastAsia"/>
          <w:lang w:eastAsia="zh-CN"/>
        </w:rPr>
        <w:t>the</w:t>
      </w:r>
      <w:r w:rsidR="004217FE">
        <w:rPr>
          <w:rFonts w:eastAsiaTheme="minorEastAsia"/>
          <w:lang w:eastAsia="zh-CN"/>
        </w:rPr>
        <w:t xml:space="preserve"> </w:t>
      </w:r>
      <w:r w:rsidR="00C40093">
        <w:rPr>
          <w:rFonts w:eastAsiaTheme="minorEastAsia"/>
          <w:lang w:eastAsia="zh-CN"/>
        </w:rPr>
        <w:t>last meeting,</w:t>
      </w:r>
      <w:r w:rsidR="003F6A31">
        <w:rPr>
          <w:rFonts w:eastAsiaTheme="minorEastAsia"/>
          <w:lang w:eastAsia="zh-CN"/>
        </w:rPr>
        <w:t xml:space="preserve"> </w:t>
      </w:r>
      <w:r w:rsidR="00881C28">
        <w:rPr>
          <w:rFonts w:eastAsiaTheme="minorEastAsia"/>
          <w:lang w:eastAsia="zh-CN"/>
        </w:rPr>
        <w:t xml:space="preserve">the condition </w:t>
      </w:r>
      <w:r w:rsidR="009C01D4">
        <w:rPr>
          <w:rFonts w:eastAsiaTheme="minorEastAsia"/>
          <w:lang w:eastAsia="zh-CN"/>
        </w:rPr>
        <w:t>on S</w:t>
      </w:r>
      <w:r w:rsidR="00BA3EAF">
        <w:rPr>
          <w:rFonts w:eastAsiaTheme="minorEastAsia"/>
          <w:lang w:eastAsia="zh-CN"/>
        </w:rPr>
        <w:t>SB remains detectab</w:t>
      </w:r>
      <w:r w:rsidR="00885124">
        <w:rPr>
          <w:rFonts w:eastAsiaTheme="minorEastAsia"/>
          <w:lang w:eastAsia="zh-CN"/>
        </w:rPr>
        <w:t xml:space="preserve">le </w:t>
      </w:r>
      <w:r w:rsidR="00054DCB">
        <w:rPr>
          <w:rFonts w:eastAsiaTheme="minorEastAsia"/>
          <w:lang w:eastAsia="zh-CN"/>
        </w:rPr>
        <w:t xml:space="preserve">is </w:t>
      </w:r>
      <w:r w:rsidR="00E51AE1">
        <w:rPr>
          <w:rFonts w:eastAsiaTheme="minorEastAsia"/>
          <w:lang w:eastAsia="zh-CN"/>
        </w:rPr>
        <w:t xml:space="preserve">-6dB, </w:t>
      </w:r>
      <w:r w:rsidR="005F040C">
        <w:rPr>
          <w:rFonts w:eastAsiaTheme="minorEastAsia"/>
          <w:lang w:eastAsia="zh-CN"/>
        </w:rPr>
        <w:t xml:space="preserve">whereas </w:t>
      </w:r>
      <w:r w:rsidR="00B21151">
        <w:rPr>
          <w:rFonts w:eastAsiaTheme="minorEastAsia"/>
          <w:lang w:eastAsia="zh-CN"/>
        </w:rPr>
        <w:t xml:space="preserve">declaring </w:t>
      </w:r>
      <w:r w:rsidR="002335AB">
        <w:rPr>
          <w:rFonts w:eastAsiaTheme="minorEastAsia"/>
          <w:lang w:eastAsia="zh-CN"/>
        </w:rPr>
        <w:t xml:space="preserve">radio link </w:t>
      </w:r>
      <w:r w:rsidR="00AE6C03">
        <w:rPr>
          <w:rFonts w:eastAsiaTheme="minorEastAsia"/>
          <w:lang w:eastAsia="zh-CN"/>
        </w:rPr>
        <w:t>failure/ beam failure</w:t>
      </w:r>
      <w:r w:rsidR="00EE1294">
        <w:rPr>
          <w:rFonts w:eastAsiaTheme="minorEastAsia"/>
          <w:lang w:eastAsia="zh-CN"/>
        </w:rPr>
        <w:t xml:space="preserve"> </w:t>
      </w:r>
      <w:r w:rsidR="00E1458F">
        <w:rPr>
          <w:rFonts w:eastAsiaTheme="minorEastAsia"/>
          <w:lang w:eastAsia="zh-CN"/>
        </w:rPr>
        <w:t>usually happen</w:t>
      </w:r>
      <w:r w:rsidR="00F01420">
        <w:rPr>
          <w:rFonts w:eastAsiaTheme="minorEastAsia"/>
          <w:lang w:eastAsia="zh-CN"/>
        </w:rPr>
        <w:t>s</w:t>
      </w:r>
      <w:r w:rsidR="00E1458F">
        <w:rPr>
          <w:rFonts w:eastAsiaTheme="minorEastAsia"/>
          <w:lang w:eastAsia="zh-CN"/>
        </w:rPr>
        <w:t xml:space="preserve"> </w:t>
      </w:r>
      <w:r w:rsidR="00556B33">
        <w:rPr>
          <w:rFonts w:eastAsiaTheme="minorEastAsia"/>
          <w:lang w:eastAsia="zh-CN"/>
        </w:rPr>
        <w:t xml:space="preserve">at </w:t>
      </w:r>
      <w:r w:rsidR="00417D22">
        <w:rPr>
          <w:rFonts w:eastAsiaTheme="minorEastAsia"/>
          <w:lang w:eastAsia="zh-CN"/>
        </w:rPr>
        <w:t xml:space="preserve">the </w:t>
      </w:r>
      <w:r w:rsidR="00DC0E80">
        <w:rPr>
          <w:rFonts w:eastAsiaTheme="minorEastAsia"/>
          <w:lang w:eastAsia="zh-CN"/>
        </w:rPr>
        <w:t>lower side condition</w:t>
      </w:r>
      <w:r w:rsidR="00C55CFB">
        <w:rPr>
          <w:rFonts w:eastAsiaTheme="minorEastAsia"/>
          <w:lang w:eastAsia="zh-CN"/>
        </w:rPr>
        <w:t xml:space="preserve"> (-10d</w:t>
      </w:r>
      <w:r w:rsidR="00C55CFB">
        <w:rPr>
          <w:rFonts w:eastAsiaTheme="minorEastAsia" w:hint="eastAsia"/>
          <w:lang w:eastAsia="zh-CN"/>
        </w:rPr>
        <w:t>B</w:t>
      </w:r>
      <w:r w:rsidR="00C55CFB">
        <w:rPr>
          <w:rFonts w:eastAsiaTheme="minorEastAsia"/>
          <w:lang w:eastAsia="zh-CN"/>
        </w:rPr>
        <w:t>)</w:t>
      </w:r>
      <w:r w:rsidR="00DC0A5C">
        <w:rPr>
          <w:rFonts w:eastAsiaTheme="minorEastAsia"/>
          <w:lang w:eastAsia="zh-CN"/>
        </w:rPr>
        <w:t xml:space="preserve"> </w:t>
      </w:r>
      <w:r w:rsidR="00B44CD1">
        <w:rPr>
          <w:rFonts w:eastAsiaTheme="minorEastAsia"/>
          <w:lang w:eastAsia="zh-CN"/>
        </w:rPr>
        <w:t>compar</w:t>
      </w:r>
      <w:r w:rsidR="00370994">
        <w:rPr>
          <w:rFonts w:eastAsiaTheme="minorEastAsia"/>
          <w:lang w:eastAsia="zh-CN"/>
        </w:rPr>
        <w:t>ed</w:t>
      </w:r>
      <w:r w:rsidR="00502CFE">
        <w:rPr>
          <w:rFonts w:eastAsiaTheme="minorEastAsia"/>
          <w:lang w:eastAsia="zh-CN"/>
        </w:rPr>
        <w:t xml:space="preserve"> </w:t>
      </w:r>
      <w:r w:rsidR="00273D84">
        <w:rPr>
          <w:rFonts w:eastAsiaTheme="minorEastAsia"/>
          <w:lang w:eastAsia="zh-CN"/>
        </w:rPr>
        <w:t>the former.</w:t>
      </w:r>
      <w:r w:rsidR="00503AFD">
        <w:rPr>
          <w:rFonts w:eastAsiaTheme="minorEastAsia"/>
          <w:lang w:eastAsia="zh-CN"/>
        </w:rPr>
        <w:t xml:space="preserve"> </w:t>
      </w:r>
      <w:r w:rsidR="00757071">
        <w:rPr>
          <w:rFonts w:eastAsiaTheme="minorEastAsia"/>
          <w:lang w:eastAsia="zh-CN"/>
        </w:rPr>
        <w:t xml:space="preserve">Therefore, </w:t>
      </w:r>
      <w:r w:rsidR="00251323">
        <w:rPr>
          <w:rFonts w:eastAsiaTheme="minorEastAsia"/>
          <w:lang w:eastAsia="zh-CN"/>
        </w:rPr>
        <w:t xml:space="preserve">even though </w:t>
      </w:r>
      <w:r w:rsidR="00A66C4B">
        <w:rPr>
          <w:rFonts w:eastAsiaTheme="minorEastAsia"/>
          <w:lang w:eastAsia="zh-CN"/>
        </w:rPr>
        <w:t xml:space="preserve">there </w:t>
      </w:r>
      <w:r w:rsidR="00A4369B">
        <w:rPr>
          <w:rFonts w:eastAsiaTheme="minorEastAsia"/>
          <w:lang w:eastAsia="zh-CN"/>
        </w:rPr>
        <w:t>will be</w:t>
      </w:r>
      <w:r w:rsidR="00A66C4B">
        <w:rPr>
          <w:rFonts w:eastAsiaTheme="minorEastAsia"/>
          <w:lang w:eastAsia="zh-CN"/>
        </w:rPr>
        <w:t xml:space="preserve"> </w:t>
      </w:r>
      <w:r w:rsidR="00FC1BEC">
        <w:rPr>
          <w:rFonts w:eastAsiaTheme="minorEastAsia"/>
          <w:lang w:eastAsia="zh-CN"/>
        </w:rPr>
        <w:t xml:space="preserve">no </w:t>
      </w:r>
      <w:r w:rsidR="00EC72F2">
        <w:rPr>
          <w:rFonts w:eastAsiaTheme="minorEastAsia"/>
          <w:lang w:eastAsia="zh-CN"/>
        </w:rPr>
        <w:t>failur</w:t>
      </w:r>
      <w:r w:rsidR="003314C0">
        <w:rPr>
          <w:rFonts w:eastAsiaTheme="minorEastAsia"/>
          <w:lang w:eastAsia="zh-CN"/>
        </w:rPr>
        <w:t>es</w:t>
      </w:r>
      <w:r w:rsidR="006525D9">
        <w:rPr>
          <w:rFonts w:eastAsiaTheme="minorEastAsia"/>
          <w:lang w:eastAsia="zh-CN"/>
        </w:rPr>
        <w:t xml:space="preserve">, </w:t>
      </w:r>
      <w:r w:rsidR="00997B9C">
        <w:rPr>
          <w:rFonts w:eastAsiaTheme="minorEastAsia"/>
          <w:lang w:eastAsia="zh-CN"/>
        </w:rPr>
        <w:t xml:space="preserve">it </w:t>
      </w:r>
      <w:r w:rsidR="00D24BED">
        <w:rPr>
          <w:rFonts w:eastAsiaTheme="minorEastAsia"/>
          <w:lang w:eastAsia="zh-CN"/>
        </w:rPr>
        <w:t>doesn’t mean</w:t>
      </w:r>
      <w:r w:rsidR="00991507">
        <w:rPr>
          <w:rFonts w:eastAsiaTheme="minorEastAsia"/>
          <w:lang w:eastAsia="zh-CN"/>
        </w:rPr>
        <w:t xml:space="preserve"> </w:t>
      </w:r>
      <w:r w:rsidR="0042016C">
        <w:rPr>
          <w:rFonts w:eastAsiaTheme="minorEastAsia"/>
          <w:lang w:eastAsia="zh-CN"/>
        </w:rPr>
        <w:t xml:space="preserve">that </w:t>
      </w:r>
      <w:r w:rsidR="00F83C6D">
        <w:rPr>
          <w:rFonts w:eastAsiaTheme="minorEastAsia"/>
          <w:lang w:eastAsia="zh-CN"/>
        </w:rPr>
        <w:t xml:space="preserve">SSB </w:t>
      </w:r>
      <w:r w:rsidR="006E484D">
        <w:rPr>
          <w:rFonts w:eastAsiaTheme="minorEastAsia"/>
          <w:lang w:eastAsia="zh-CN"/>
        </w:rPr>
        <w:t>remain</w:t>
      </w:r>
      <w:r w:rsidR="00A617EB">
        <w:rPr>
          <w:rFonts w:eastAsiaTheme="minorEastAsia"/>
          <w:lang w:eastAsia="zh-CN"/>
        </w:rPr>
        <w:t>s detectable</w:t>
      </w:r>
      <w:r w:rsidR="00487699">
        <w:rPr>
          <w:rFonts w:eastAsiaTheme="minorEastAsia"/>
          <w:lang w:eastAsia="zh-CN"/>
        </w:rPr>
        <w:t>.</w:t>
      </w:r>
      <w:r w:rsidR="00C216A8">
        <w:rPr>
          <w:rFonts w:eastAsiaTheme="minorEastAsia"/>
          <w:lang w:eastAsia="zh-CN"/>
        </w:rPr>
        <w:t xml:space="preserve"> </w:t>
      </w:r>
      <w:r w:rsidR="00920D36">
        <w:rPr>
          <w:rFonts w:eastAsiaTheme="minorEastAsia"/>
          <w:lang w:eastAsia="zh-CN"/>
        </w:rPr>
        <w:t xml:space="preserve">From this perspective, </w:t>
      </w:r>
      <w:r w:rsidR="00AB768F">
        <w:rPr>
          <w:rFonts w:eastAsiaTheme="minorEastAsia"/>
          <w:lang w:eastAsia="zh-CN"/>
        </w:rPr>
        <w:t xml:space="preserve">the </w:t>
      </w:r>
      <w:r w:rsidR="00E25399">
        <w:rPr>
          <w:rFonts w:eastAsiaTheme="minorEastAsia"/>
          <w:lang w:eastAsia="zh-CN"/>
        </w:rPr>
        <w:t xml:space="preserve">condition </w:t>
      </w:r>
      <w:r w:rsidR="004C0776">
        <w:rPr>
          <w:rFonts w:eastAsiaTheme="minorEastAsia"/>
          <w:lang w:eastAsia="zh-CN"/>
        </w:rPr>
        <w:t xml:space="preserve">in Option </w:t>
      </w:r>
      <w:r w:rsidR="00CE04DC">
        <w:rPr>
          <w:rFonts w:eastAsiaTheme="minorEastAsia"/>
          <w:lang w:eastAsia="zh-CN"/>
        </w:rPr>
        <w:t xml:space="preserve">1 </w:t>
      </w:r>
      <w:r w:rsidR="009A7A1F">
        <w:rPr>
          <w:rFonts w:eastAsiaTheme="minorEastAsia"/>
          <w:lang w:eastAsia="zh-CN"/>
        </w:rPr>
        <w:t xml:space="preserve">is </w:t>
      </w:r>
      <w:r w:rsidR="00A56458">
        <w:rPr>
          <w:rFonts w:eastAsiaTheme="minorEastAsia"/>
          <w:lang w:eastAsia="zh-CN"/>
        </w:rPr>
        <w:t xml:space="preserve">not necessarily </w:t>
      </w:r>
      <w:r w:rsidR="00355F4F">
        <w:rPr>
          <w:rFonts w:eastAsiaTheme="minorEastAsia"/>
          <w:lang w:eastAsia="zh-CN"/>
        </w:rPr>
        <w:t>guaranteed</w:t>
      </w:r>
      <w:r w:rsidR="00AC3F34">
        <w:rPr>
          <w:rFonts w:eastAsiaTheme="minorEastAsia"/>
          <w:lang w:eastAsia="zh-CN"/>
        </w:rPr>
        <w:t xml:space="preserve"> </w:t>
      </w:r>
      <w:r w:rsidR="00484DEB">
        <w:rPr>
          <w:rFonts w:eastAsiaTheme="minorEastAsia"/>
          <w:lang w:eastAsia="zh-CN"/>
        </w:rPr>
        <w:t xml:space="preserve">that </w:t>
      </w:r>
      <w:proofErr w:type="spellStart"/>
      <w:r w:rsidR="00484DEB">
        <w:rPr>
          <w:rFonts w:eastAsiaTheme="minorEastAsia"/>
          <w:lang w:eastAsia="zh-CN"/>
        </w:rPr>
        <w:t>PSCell</w:t>
      </w:r>
      <w:proofErr w:type="spellEnd"/>
      <w:r w:rsidR="00484DEB">
        <w:rPr>
          <w:rFonts w:eastAsiaTheme="minorEastAsia"/>
          <w:lang w:eastAsia="zh-CN"/>
        </w:rPr>
        <w:t xml:space="preserve"> is </w:t>
      </w:r>
      <w:r w:rsidR="007611A4">
        <w:rPr>
          <w:rFonts w:eastAsiaTheme="minorEastAsia"/>
          <w:lang w:eastAsia="zh-CN"/>
        </w:rPr>
        <w:t>known.</w:t>
      </w:r>
      <w:r w:rsidR="006801B1">
        <w:rPr>
          <w:rFonts w:eastAsiaTheme="minorEastAsia"/>
          <w:lang w:eastAsia="zh-CN"/>
        </w:rPr>
        <w:t xml:space="preserve"> </w:t>
      </w:r>
      <w:r w:rsidR="004832A2">
        <w:rPr>
          <w:rFonts w:eastAsiaTheme="minorEastAsia"/>
          <w:lang w:eastAsia="zh-CN"/>
        </w:rPr>
        <w:t>Besides</w:t>
      </w:r>
      <w:r w:rsidR="000D421E">
        <w:rPr>
          <w:rFonts w:eastAsiaTheme="minorEastAsia"/>
          <w:lang w:eastAsia="zh-CN"/>
        </w:rPr>
        <w:t xml:space="preserve">, </w:t>
      </w:r>
      <w:r w:rsidR="007F72EF">
        <w:rPr>
          <w:rFonts w:eastAsiaTheme="minorEastAsia"/>
          <w:lang w:eastAsia="zh-CN"/>
        </w:rPr>
        <w:t>according</w:t>
      </w:r>
      <w:r w:rsidR="00FB2AA7">
        <w:rPr>
          <w:rFonts w:eastAsiaTheme="minorEastAsia"/>
          <w:lang w:eastAsia="zh-CN"/>
        </w:rPr>
        <w:t xml:space="preserve"> to the conclusion</w:t>
      </w:r>
      <w:r w:rsidR="00FB2AA7" w:rsidRPr="009F04AC">
        <w:rPr>
          <w:rFonts w:eastAsiaTheme="minorEastAsia"/>
          <w:i/>
          <w:lang w:eastAsia="zh-CN"/>
        </w:rPr>
        <w:t xml:space="preserve"> if the UE is configured to perform BFD while the SCG is deactivated, the TCI state is known</w:t>
      </w:r>
      <w:r w:rsidR="00FB2AA7">
        <w:rPr>
          <w:rFonts w:eastAsiaTheme="minorEastAsia"/>
          <w:lang w:eastAsia="zh-CN"/>
        </w:rPr>
        <w:t>,</w:t>
      </w:r>
      <w:r w:rsidR="00F92792">
        <w:rPr>
          <w:rFonts w:eastAsiaTheme="minorEastAsia"/>
          <w:lang w:eastAsia="zh-CN"/>
        </w:rPr>
        <w:t xml:space="preserve"> </w:t>
      </w:r>
      <w:r w:rsidR="00A3464D">
        <w:rPr>
          <w:rFonts w:eastAsiaTheme="minorEastAsia"/>
          <w:lang w:eastAsia="zh-CN"/>
        </w:rPr>
        <w:t xml:space="preserve">it seems </w:t>
      </w:r>
      <w:r w:rsidR="00213E8C">
        <w:rPr>
          <w:rFonts w:eastAsiaTheme="minorEastAsia"/>
          <w:lang w:eastAsia="zh-CN"/>
        </w:rPr>
        <w:t>to be a bit redundant</w:t>
      </w:r>
      <w:r w:rsidR="00327539">
        <w:rPr>
          <w:rFonts w:eastAsiaTheme="minorEastAsia"/>
          <w:lang w:eastAsia="zh-CN"/>
        </w:rPr>
        <w:t xml:space="preserve"> </w:t>
      </w:r>
      <w:r w:rsidR="00745397">
        <w:rPr>
          <w:rFonts w:eastAsiaTheme="minorEastAsia"/>
          <w:lang w:eastAsia="zh-CN"/>
        </w:rPr>
        <w:t xml:space="preserve">to </w:t>
      </w:r>
      <w:r w:rsidR="00137B74">
        <w:rPr>
          <w:rFonts w:eastAsiaTheme="minorEastAsia"/>
          <w:lang w:eastAsia="zh-CN"/>
        </w:rPr>
        <w:t>add</w:t>
      </w:r>
      <w:r w:rsidR="00852C89">
        <w:rPr>
          <w:rFonts w:eastAsiaTheme="minorEastAsia"/>
          <w:lang w:eastAsia="zh-CN"/>
        </w:rPr>
        <w:t xml:space="preserve"> </w:t>
      </w:r>
      <w:r w:rsidR="00AA539C">
        <w:rPr>
          <w:rFonts w:eastAsiaTheme="minorEastAsia"/>
          <w:lang w:eastAsia="zh-CN"/>
        </w:rPr>
        <w:t xml:space="preserve">“the TCI state is known” as </w:t>
      </w:r>
      <w:r w:rsidR="00C7187F">
        <w:rPr>
          <w:rFonts w:eastAsiaTheme="minorEastAsia"/>
          <w:lang w:eastAsia="zh-CN"/>
        </w:rPr>
        <w:t>a</w:t>
      </w:r>
      <w:r w:rsidR="00CF2D55">
        <w:rPr>
          <w:rFonts w:eastAsiaTheme="minorEastAsia"/>
          <w:lang w:eastAsia="zh-CN"/>
        </w:rPr>
        <w:t xml:space="preserve"> part of </w:t>
      </w:r>
      <w:r w:rsidR="00156F2E">
        <w:rPr>
          <w:rFonts w:eastAsiaTheme="minorEastAsia"/>
          <w:lang w:eastAsia="zh-CN"/>
        </w:rPr>
        <w:t xml:space="preserve">known </w:t>
      </w:r>
      <w:r w:rsidR="00CF2D55">
        <w:rPr>
          <w:rFonts w:eastAsiaTheme="minorEastAsia"/>
          <w:lang w:eastAsia="zh-CN"/>
        </w:rPr>
        <w:t>condition</w:t>
      </w:r>
      <w:r w:rsidR="003F0F0D">
        <w:rPr>
          <w:rFonts w:eastAsiaTheme="minorEastAsia"/>
          <w:lang w:eastAsia="zh-CN"/>
        </w:rPr>
        <w:t>.</w:t>
      </w:r>
    </w:p>
    <w:p w14:paraId="49321763" w14:textId="330A37E3" w:rsidR="007C2550" w:rsidRPr="00C055DC" w:rsidRDefault="007C2550" w:rsidP="00D010D9">
      <w:pPr>
        <w:rPr>
          <w:rFonts w:eastAsiaTheme="minorEastAsia"/>
          <w:lang w:eastAsia="zh-CN"/>
        </w:rPr>
      </w:pPr>
      <w:r w:rsidRPr="00C54E40">
        <w:rPr>
          <w:rFonts w:eastAsia="宋体"/>
          <w:b/>
        </w:rPr>
        <w:t>Proposal 3:</w:t>
      </w:r>
      <w:r w:rsidR="00D915E0">
        <w:rPr>
          <w:rFonts w:eastAsia="宋体"/>
          <w:b/>
        </w:rPr>
        <w:t xml:space="preserve"> </w:t>
      </w:r>
      <w:r w:rsidR="0014674C">
        <w:rPr>
          <w:rFonts w:eastAsia="宋体"/>
          <w:b/>
        </w:rPr>
        <w:t>W</w:t>
      </w:r>
      <w:r w:rsidR="0014674C" w:rsidRPr="0014674C">
        <w:rPr>
          <w:rFonts w:eastAsia="宋体"/>
          <w:b/>
        </w:rPr>
        <w:t xml:space="preserve">hen adding ‘If </w:t>
      </w:r>
      <w:proofErr w:type="spellStart"/>
      <w:r w:rsidR="0014674C" w:rsidRPr="0014674C">
        <w:rPr>
          <w:rFonts w:eastAsia="宋体"/>
          <w:b/>
        </w:rPr>
        <w:t>bfd_and_RLM</w:t>
      </w:r>
      <w:proofErr w:type="spellEnd"/>
      <w:r w:rsidR="0014674C" w:rsidRPr="0014674C">
        <w:rPr>
          <w:rFonts w:eastAsia="宋体"/>
          <w:b/>
        </w:rPr>
        <w:t xml:space="preserve"> is configured for the deactivated </w:t>
      </w:r>
      <w:proofErr w:type="spellStart"/>
      <w:r w:rsidR="0014674C" w:rsidRPr="0014674C">
        <w:rPr>
          <w:rFonts w:eastAsia="宋体"/>
          <w:b/>
        </w:rPr>
        <w:t>PSCell</w:t>
      </w:r>
      <w:proofErr w:type="spellEnd"/>
      <w:r w:rsidR="0014674C" w:rsidRPr="0014674C">
        <w:rPr>
          <w:rFonts w:eastAsia="宋体"/>
          <w:b/>
        </w:rPr>
        <w:t xml:space="preserve"> and the TCI state is known’ as the known condition for </w:t>
      </w:r>
      <w:proofErr w:type="spellStart"/>
      <w:r w:rsidR="0014674C" w:rsidRPr="0014674C">
        <w:rPr>
          <w:rFonts w:eastAsia="宋体"/>
          <w:b/>
        </w:rPr>
        <w:t>PSCell</w:t>
      </w:r>
      <w:proofErr w:type="spellEnd"/>
      <w:r w:rsidR="0014674C" w:rsidRPr="0014674C">
        <w:rPr>
          <w:rFonts w:eastAsia="宋体"/>
          <w:b/>
        </w:rPr>
        <w:t xml:space="preserve"> activation</w:t>
      </w:r>
      <w:r w:rsidR="002B0703">
        <w:rPr>
          <w:rFonts w:eastAsia="宋体"/>
          <w:b/>
        </w:rPr>
        <w:t xml:space="preserve">, </w:t>
      </w:r>
      <w:r w:rsidR="0053346E">
        <w:rPr>
          <w:rFonts w:eastAsia="宋体"/>
          <w:b/>
        </w:rPr>
        <w:t>d</w:t>
      </w:r>
      <w:r w:rsidR="009E2D0F">
        <w:rPr>
          <w:rFonts w:eastAsia="宋体"/>
          <w:b/>
        </w:rPr>
        <w:t xml:space="preserve">eactivated </w:t>
      </w:r>
      <w:proofErr w:type="spellStart"/>
      <w:r w:rsidR="009E2D0F">
        <w:rPr>
          <w:rFonts w:eastAsia="宋体"/>
          <w:b/>
        </w:rPr>
        <w:t>PSCell</w:t>
      </w:r>
      <w:proofErr w:type="spellEnd"/>
      <w:r w:rsidR="009E2D0F">
        <w:rPr>
          <w:rFonts w:eastAsia="宋体"/>
          <w:b/>
        </w:rPr>
        <w:t xml:space="preserve"> </w:t>
      </w:r>
      <w:r w:rsidR="00F236EB">
        <w:rPr>
          <w:rFonts w:eastAsia="宋体"/>
          <w:b/>
        </w:rPr>
        <w:t>cannot</w:t>
      </w:r>
      <w:r w:rsidR="00540070">
        <w:rPr>
          <w:rFonts w:eastAsia="宋体"/>
          <w:b/>
        </w:rPr>
        <w:t xml:space="preserve"> be </w:t>
      </w:r>
      <w:r w:rsidR="0014541D">
        <w:rPr>
          <w:rFonts w:eastAsia="宋体"/>
          <w:b/>
        </w:rPr>
        <w:t xml:space="preserve">necessarily </w:t>
      </w:r>
      <w:r w:rsidR="00540070">
        <w:rPr>
          <w:rFonts w:eastAsia="宋体"/>
          <w:b/>
        </w:rPr>
        <w:t>guaranteed</w:t>
      </w:r>
      <w:r w:rsidR="000F46FC">
        <w:rPr>
          <w:rFonts w:eastAsia="宋体"/>
          <w:b/>
        </w:rPr>
        <w:t xml:space="preserve"> </w:t>
      </w:r>
      <w:r w:rsidR="00036E8C">
        <w:rPr>
          <w:rFonts w:eastAsia="宋体"/>
          <w:b/>
        </w:rPr>
        <w:t>to be</w:t>
      </w:r>
      <w:r w:rsidR="00BC6981">
        <w:rPr>
          <w:rFonts w:eastAsia="宋体"/>
          <w:b/>
        </w:rPr>
        <w:t xml:space="preserve"> </w:t>
      </w:r>
      <w:r w:rsidR="000830F7">
        <w:rPr>
          <w:rFonts w:eastAsia="宋体"/>
          <w:b/>
        </w:rPr>
        <w:t>known</w:t>
      </w:r>
      <w:r w:rsidR="001E76F9">
        <w:rPr>
          <w:rFonts w:eastAsia="宋体"/>
          <w:b/>
        </w:rPr>
        <w:t>.</w:t>
      </w:r>
    </w:p>
    <w:p w14:paraId="7F338C1E" w14:textId="133863D0" w:rsidR="00026236" w:rsidRDefault="00C009C4" w:rsidP="00333ABB">
      <w:pPr>
        <w:pStyle w:val="2"/>
        <w:rPr>
          <w:rFonts w:ascii="Times New Roman" w:eastAsia="MS Mincho" w:hAnsi="Times New Roman" w:cs="Times New Roman"/>
          <w:lang w:val="en-US"/>
        </w:rPr>
      </w:pPr>
      <w:r w:rsidRPr="00333ABB">
        <w:rPr>
          <w:rFonts w:ascii="Times New Roman" w:eastAsia="MS Mincho" w:hAnsi="Times New Roman" w:cs="Times New Roman"/>
          <w:lang w:val="en-US"/>
        </w:rPr>
        <w:t xml:space="preserve">2.3 </w:t>
      </w:r>
      <w:r w:rsidR="00937CF8">
        <w:rPr>
          <w:rFonts w:ascii="Times New Roman" w:eastAsia="MS Mincho" w:hAnsi="Times New Roman" w:cs="Times New Roman"/>
          <w:lang w:val="en-US"/>
        </w:rPr>
        <w:t>Others</w:t>
      </w:r>
    </w:p>
    <w:tbl>
      <w:tblPr>
        <w:tblStyle w:val="ab"/>
        <w:tblW w:w="0" w:type="auto"/>
        <w:tblLook w:val="04A0" w:firstRow="1" w:lastRow="0" w:firstColumn="1" w:lastColumn="0" w:noHBand="0" w:noVBand="1"/>
      </w:tblPr>
      <w:tblGrid>
        <w:gridCol w:w="9562"/>
      </w:tblGrid>
      <w:tr w:rsidR="00733061" w14:paraId="65D4C988" w14:textId="77777777" w:rsidTr="001E12A3">
        <w:tc>
          <w:tcPr>
            <w:tcW w:w="9562" w:type="dxa"/>
          </w:tcPr>
          <w:p w14:paraId="113BBD68" w14:textId="77777777" w:rsidR="00733061" w:rsidRPr="00A30CF0" w:rsidRDefault="00733061" w:rsidP="001E12A3">
            <w:pPr>
              <w:numPr>
                <w:ilvl w:val="0"/>
                <w:numId w:val="4"/>
              </w:numPr>
              <w:rPr>
                <w:b/>
                <w:i/>
                <w:u w:val="single"/>
                <w:lang w:eastAsia="ko-KR"/>
              </w:rPr>
            </w:pPr>
            <w:r w:rsidRPr="00A30CF0">
              <w:rPr>
                <w:b/>
                <w:i/>
                <w:u w:val="single"/>
                <w:lang w:eastAsia="ko-KR"/>
              </w:rPr>
              <w:t>Relax measurements on inter-frequency configured by SCG when SCG is deactivated</w:t>
            </w:r>
            <w:r>
              <w:rPr>
                <w:b/>
                <w:i/>
                <w:u w:val="single"/>
                <w:lang w:eastAsia="ko-KR"/>
              </w:rPr>
              <w:t xml:space="preserve"> (Issue 2-4-2)</w:t>
            </w:r>
          </w:p>
          <w:p w14:paraId="3BDDE6B8" w14:textId="77777777" w:rsidR="00733061" w:rsidRPr="005338B8" w:rsidRDefault="00733061" w:rsidP="001E12A3">
            <w:pPr>
              <w:pStyle w:val="a9"/>
              <w:numPr>
                <w:ilvl w:val="0"/>
                <w:numId w:val="6"/>
              </w:numPr>
              <w:ind w:firstLineChars="0"/>
              <w:rPr>
                <w:i/>
                <w:szCs w:val="24"/>
                <w:lang w:eastAsia="zh-CN"/>
              </w:rPr>
            </w:pPr>
            <w:r w:rsidRPr="005338B8">
              <w:rPr>
                <w:i/>
                <w:szCs w:val="24"/>
                <w:lang w:eastAsia="zh-CN"/>
              </w:rPr>
              <w:t>Option 1 (MTK</w:t>
            </w:r>
            <w:r w:rsidRPr="005338B8">
              <w:rPr>
                <w:rFonts w:hint="eastAsia"/>
                <w:i/>
                <w:szCs w:val="24"/>
                <w:lang w:eastAsia="zh-CN"/>
              </w:rPr>
              <w:t>,</w:t>
            </w:r>
            <w:r w:rsidRPr="005338B8">
              <w:rPr>
                <w:i/>
                <w:szCs w:val="24"/>
                <w:lang w:eastAsia="zh-CN"/>
              </w:rPr>
              <w:t xml:space="preserve"> QC, vivo, Apple): </w:t>
            </w:r>
            <w:r w:rsidRPr="005338B8">
              <w:rPr>
                <w:i/>
              </w:rPr>
              <w:t xml:space="preserve">Use the parameter </w:t>
            </w:r>
            <w:proofErr w:type="spellStart"/>
            <w:r w:rsidRPr="005338B8">
              <w:rPr>
                <w:i/>
              </w:rPr>
              <w:t>measCyclePSCell</w:t>
            </w:r>
            <w:proofErr w:type="spellEnd"/>
            <w:r w:rsidRPr="005338B8">
              <w:rPr>
                <w:i/>
              </w:rPr>
              <w:t xml:space="preserve"> to relax measurements on inter-frequency configured only by SCG when SCG is deactivated [R4-2207869]</w:t>
            </w:r>
          </w:p>
          <w:p w14:paraId="4AE8F390" w14:textId="77777777" w:rsidR="00733061" w:rsidRPr="007D4DAB" w:rsidRDefault="00733061" w:rsidP="001E12A3">
            <w:pPr>
              <w:pStyle w:val="a9"/>
              <w:numPr>
                <w:ilvl w:val="0"/>
                <w:numId w:val="6"/>
              </w:numPr>
              <w:ind w:firstLineChars="0"/>
              <w:rPr>
                <w:szCs w:val="24"/>
                <w:lang w:eastAsia="zh-CN"/>
              </w:rPr>
            </w:pPr>
            <w:r w:rsidRPr="005338B8">
              <w:rPr>
                <w:i/>
                <w:szCs w:val="24"/>
                <w:lang w:eastAsia="zh-CN"/>
              </w:rPr>
              <w:t xml:space="preserve">Option 2 (Huawei, Ericson): not extend </w:t>
            </w:r>
            <w:proofErr w:type="spellStart"/>
            <w:r w:rsidRPr="005338B8">
              <w:rPr>
                <w:i/>
              </w:rPr>
              <w:t>measCyclePSCell</w:t>
            </w:r>
            <w:proofErr w:type="spellEnd"/>
            <w:r w:rsidRPr="005338B8">
              <w:rPr>
                <w:i/>
              </w:rPr>
              <w:t xml:space="preserve"> to inter-frequency measurement when SCG is deactivated.</w:t>
            </w:r>
          </w:p>
        </w:tc>
      </w:tr>
    </w:tbl>
    <w:p w14:paraId="2F4447AA" w14:textId="77777777" w:rsidR="00733061" w:rsidRDefault="00733061" w:rsidP="00733061">
      <w:pPr>
        <w:jc w:val="both"/>
        <w:rPr>
          <w:rFonts w:eastAsia="宋体"/>
          <w:b/>
          <w:lang w:eastAsia="zh-CN"/>
        </w:rPr>
      </w:pPr>
    </w:p>
    <w:p w14:paraId="697E15C1" w14:textId="77777777" w:rsidR="00733061" w:rsidRDefault="00733061" w:rsidP="00733061">
      <w:pPr>
        <w:jc w:val="both"/>
      </w:pPr>
      <w:r>
        <w:rPr>
          <w:rFonts w:eastAsia="宋体"/>
          <w:lang w:eastAsia="zh-CN"/>
        </w:rPr>
        <w:t xml:space="preserve">For the feasibility on relax measurements on inter-frequency configured by SCG when SCG is deactivated, we would like to provide our views on one of the concerns: whether the </w:t>
      </w:r>
      <w:proofErr w:type="spellStart"/>
      <w:r w:rsidRPr="005338B8">
        <w:rPr>
          <w:i/>
        </w:rPr>
        <w:t>measCyclePSCell</w:t>
      </w:r>
      <w:proofErr w:type="spellEnd"/>
      <w:r>
        <w:rPr>
          <w:i/>
        </w:rPr>
        <w:t xml:space="preserve"> </w:t>
      </w:r>
      <w:r>
        <w:t xml:space="preserve">can be used for the inter-frequency measurement when SCG is deactivated. </w:t>
      </w:r>
    </w:p>
    <w:p w14:paraId="25157484" w14:textId="77777777" w:rsidR="00733061" w:rsidRDefault="00733061" w:rsidP="00733061">
      <w:pPr>
        <w:jc w:val="both"/>
      </w:pPr>
      <w:r>
        <w:rPr>
          <w:rFonts w:eastAsiaTheme="minorEastAsia" w:hint="eastAsia"/>
          <w:lang w:eastAsia="zh-CN"/>
        </w:rPr>
        <w:t>A</w:t>
      </w:r>
      <w:r>
        <w:rPr>
          <w:rFonts w:eastAsiaTheme="minorEastAsia"/>
          <w:lang w:eastAsia="zh-CN"/>
        </w:rPr>
        <w:t xml:space="preserve">ccording to the definition of </w:t>
      </w:r>
      <w:proofErr w:type="spellStart"/>
      <w:r w:rsidRPr="005338B8">
        <w:rPr>
          <w:i/>
        </w:rPr>
        <w:t>measCyclePSCell</w:t>
      </w:r>
      <w:proofErr w:type="spellEnd"/>
      <w:r>
        <w:t xml:space="preserve"> in TS38.331, it can be known that the usage of </w:t>
      </w:r>
      <w:proofErr w:type="spellStart"/>
      <w:r w:rsidRPr="005338B8">
        <w:rPr>
          <w:i/>
        </w:rPr>
        <w:t>measCyclePSCell</w:t>
      </w:r>
      <w:proofErr w:type="spellEnd"/>
      <w:r>
        <w:rPr>
          <w:i/>
        </w:rPr>
        <w:t xml:space="preserve"> </w:t>
      </w:r>
      <w:r>
        <w:t xml:space="preserve">can be extended to the frequency on which the </w:t>
      </w:r>
      <w:proofErr w:type="spellStart"/>
      <w:r>
        <w:t>PSCell</w:t>
      </w:r>
      <w:proofErr w:type="spellEnd"/>
      <w:r>
        <w:t xml:space="preserve"> is not configured. Therefore, this is another way of saying that the current spec does not exclude using the </w:t>
      </w:r>
      <w:proofErr w:type="spellStart"/>
      <w:r w:rsidRPr="005338B8">
        <w:rPr>
          <w:i/>
        </w:rPr>
        <w:t>measCyclePSCell</w:t>
      </w:r>
      <w:proofErr w:type="spellEnd"/>
      <w:r>
        <w:t xml:space="preserve"> to relax the inter-frequency measurement when SCG is deactivated to some extent.</w:t>
      </w:r>
    </w:p>
    <w:p w14:paraId="4323B8E8" w14:textId="77777777" w:rsidR="00733061" w:rsidRPr="004402CF" w:rsidRDefault="00733061" w:rsidP="00733061">
      <w:pPr>
        <w:jc w:val="both"/>
        <w:rPr>
          <w:rFonts w:eastAsia="宋体"/>
          <w:lang w:eastAsia="zh-CN"/>
        </w:rPr>
      </w:pPr>
      <w:r w:rsidRPr="00DF1731">
        <w:rPr>
          <w:rFonts w:eastAsia="宋体"/>
          <w:noProof/>
          <w:lang w:eastAsia="zh-CN"/>
        </w:rPr>
        <w:drawing>
          <wp:inline distT="0" distB="0" distL="0" distR="0" wp14:anchorId="6B71CDB0" wp14:editId="07ECC2F7">
            <wp:extent cx="6045200" cy="273050"/>
            <wp:effectExtent l="0" t="0" r="0" b="0"/>
            <wp:docPr id="1" name="图片 1" descr="D:\Users\11136464\AppData\Roaming\vchat\ChatFiles\2022-08\dd99ec3d-5180-4d89-bf2e-03a01df25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11136464\AppData\Roaming\vchat\ChatFiles\2022-08\dd99ec3d-5180-4d89-bf2e-03a01df25e17.png"/>
                    <pic:cNvPicPr>
                      <a:picLocks noChangeAspect="1" noChangeArrowheads="1"/>
                    </pic:cNvPicPr>
                  </pic:nvPicPr>
                  <pic:blipFill rotWithShape="1">
                    <a:blip r:embed="rId8">
                      <a:extLst>
                        <a:ext uri="{28A0092B-C50C-407E-A947-70E740481C1C}">
                          <a14:useLocalDpi xmlns:a14="http://schemas.microsoft.com/office/drawing/2010/main" val="0"/>
                        </a:ext>
                      </a:extLst>
                    </a:blip>
                    <a:srcRect t="14010" r="426" b="10683"/>
                    <a:stretch/>
                  </pic:blipFill>
                  <pic:spPr bwMode="auto">
                    <a:xfrm>
                      <a:off x="0" y="0"/>
                      <a:ext cx="6052277" cy="273370"/>
                    </a:xfrm>
                    <a:prstGeom prst="rect">
                      <a:avLst/>
                    </a:prstGeom>
                    <a:noFill/>
                    <a:ln>
                      <a:noFill/>
                    </a:ln>
                    <a:extLst>
                      <a:ext uri="{53640926-AAD7-44D8-BBD7-CCE9431645EC}">
                        <a14:shadowObscured xmlns:a14="http://schemas.microsoft.com/office/drawing/2010/main"/>
                      </a:ext>
                    </a:extLst>
                  </pic:spPr>
                </pic:pic>
              </a:graphicData>
            </a:graphic>
          </wp:inline>
        </w:drawing>
      </w:r>
    </w:p>
    <w:p w14:paraId="4C7964A9" w14:textId="77777777" w:rsidR="00733061" w:rsidRDefault="00733061" w:rsidP="00733061">
      <w:pPr>
        <w:jc w:val="both"/>
        <w:rPr>
          <w:rFonts w:eastAsia="宋体"/>
          <w:lang w:eastAsia="zh-CN"/>
        </w:rPr>
      </w:pPr>
      <w:r>
        <w:rPr>
          <w:rFonts w:eastAsia="宋体" w:hint="eastAsia"/>
          <w:lang w:eastAsia="zh-CN"/>
        </w:rPr>
        <w:t>B</w:t>
      </w:r>
      <w:r>
        <w:rPr>
          <w:rFonts w:eastAsia="宋体"/>
          <w:lang w:eastAsia="zh-CN"/>
        </w:rPr>
        <w:t xml:space="preserve">esides, the per-condition on relaxing measurements here only focuses on the inter-frequency configured by SCG. This is to follow the similar logic to have a relaxation on the intra-frequency measurement on </w:t>
      </w:r>
      <w:proofErr w:type="spellStart"/>
      <w:r>
        <w:rPr>
          <w:rFonts w:eastAsia="宋体"/>
          <w:lang w:eastAsia="zh-CN"/>
        </w:rPr>
        <w:t>PSCell</w:t>
      </w:r>
      <w:proofErr w:type="spellEnd"/>
      <w:r>
        <w:rPr>
          <w:rFonts w:eastAsia="宋体"/>
          <w:lang w:eastAsia="zh-CN"/>
        </w:rPr>
        <w:t xml:space="preserve"> for power saving. </w:t>
      </w:r>
    </w:p>
    <w:p w14:paraId="68179310" w14:textId="7BCAF39E" w:rsidR="00733061" w:rsidRPr="00941D12" w:rsidRDefault="00733061" w:rsidP="00733061">
      <w:pPr>
        <w:jc w:val="both"/>
        <w:rPr>
          <w:rFonts w:eastAsia="宋体"/>
          <w:b/>
          <w:lang w:eastAsia="zh-CN"/>
        </w:rPr>
      </w:pPr>
      <w:r>
        <w:rPr>
          <w:rFonts w:eastAsia="宋体" w:hint="eastAsia"/>
          <w:b/>
          <w:lang w:eastAsia="zh-CN"/>
        </w:rPr>
        <w:lastRenderedPageBreak/>
        <w:t>P</w:t>
      </w:r>
      <w:r>
        <w:rPr>
          <w:rFonts w:eastAsia="宋体"/>
          <w:b/>
          <w:lang w:eastAsia="zh-CN"/>
        </w:rPr>
        <w:t xml:space="preserve">roposal </w:t>
      </w:r>
      <w:r w:rsidR="00156785">
        <w:rPr>
          <w:rFonts w:eastAsia="宋体"/>
          <w:b/>
          <w:lang w:eastAsia="zh-CN"/>
        </w:rPr>
        <w:t>4</w:t>
      </w:r>
      <w:r>
        <w:rPr>
          <w:rFonts w:eastAsia="宋体"/>
          <w:b/>
          <w:lang w:eastAsia="zh-CN"/>
        </w:rPr>
        <w:t xml:space="preserve">: The parameter </w:t>
      </w:r>
      <w:proofErr w:type="spellStart"/>
      <w:r w:rsidRPr="00941D12">
        <w:rPr>
          <w:b/>
          <w:i/>
        </w:rPr>
        <w:t>measCyclePSCell</w:t>
      </w:r>
      <w:proofErr w:type="spellEnd"/>
      <w:r>
        <w:rPr>
          <w:b/>
        </w:rPr>
        <w:t xml:space="preserve"> can be used to relax </w:t>
      </w:r>
      <w:r w:rsidRPr="006100F3">
        <w:rPr>
          <w:b/>
        </w:rPr>
        <w:t>measurements on inter-frequency configured only by SCG when SCG is deactivated</w:t>
      </w:r>
    </w:p>
    <w:p w14:paraId="7559CDDE" w14:textId="77777777" w:rsidR="00733061" w:rsidRPr="00733061" w:rsidRDefault="00733061" w:rsidP="00733061"/>
    <w:tbl>
      <w:tblPr>
        <w:tblStyle w:val="ab"/>
        <w:tblW w:w="0" w:type="auto"/>
        <w:tblLook w:val="04A0" w:firstRow="1" w:lastRow="0" w:firstColumn="1" w:lastColumn="0" w:noHBand="0" w:noVBand="1"/>
      </w:tblPr>
      <w:tblGrid>
        <w:gridCol w:w="9562"/>
      </w:tblGrid>
      <w:tr w:rsidR="00DE4546" w14:paraId="5137A5BD" w14:textId="77777777" w:rsidTr="00FC3C73">
        <w:tc>
          <w:tcPr>
            <w:tcW w:w="9562" w:type="dxa"/>
          </w:tcPr>
          <w:p w14:paraId="1879743A" w14:textId="1BE4B52C" w:rsidR="00DE4546" w:rsidRPr="005E179C" w:rsidRDefault="00DE4546" w:rsidP="00FC3C73">
            <w:pPr>
              <w:numPr>
                <w:ilvl w:val="0"/>
                <w:numId w:val="4"/>
              </w:numPr>
              <w:rPr>
                <w:rFonts w:eastAsia="宋体"/>
                <w:b/>
                <w:i/>
                <w:u w:val="single"/>
                <w:lang w:eastAsia="zh-CN"/>
              </w:rPr>
            </w:pPr>
            <w:r w:rsidRPr="00DE4546">
              <w:rPr>
                <w:rFonts w:eastAsia="宋体"/>
                <w:b/>
                <w:i/>
                <w:u w:val="single"/>
                <w:lang w:eastAsia="zh-CN"/>
              </w:rPr>
              <w:t xml:space="preserve">Change on </w:t>
            </w:r>
            <w:proofErr w:type="spellStart"/>
            <w:r w:rsidRPr="00DE4546">
              <w:rPr>
                <w:rFonts w:eastAsia="宋体"/>
                <w:b/>
                <w:i/>
                <w:u w:val="single"/>
                <w:lang w:eastAsia="zh-CN"/>
              </w:rPr>
              <w:t>measCyclePSCell</w:t>
            </w:r>
            <w:proofErr w:type="spellEnd"/>
            <w:r w:rsidRPr="00DE4546">
              <w:rPr>
                <w:rFonts w:eastAsia="宋体"/>
                <w:b/>
                <w:i/>
                <w:u w:val="single"/>
                <w:lang w:eastAsia="zh-CN"/>
              </w:rPr>
              <w:t xml:space="preserve"> range on RLM/BFD on deactivated </w:t>
            </w:r>
            <w:proofErr w:type="spellStart"/>
            <w:r w:rsidRPr="00DE4546">
              <w:rPr>
                <w:rFonts w:eastAsia="宋体"/>
                <w:b/>
                <w:i/>
                <w:u w:val="single"/>
                <w:lang w:eastAsia="zh-CN"/>
              </w:rPr>
              <w:t>PSCell</w:t>
            </w:r>
            <w:proofErr w:type="spellEnd"/>
            <w:r w:rsidRPr="005E179C">
              <w:rPr>
                <w:rFonts w:eastAsia="宋体"/>
                <w:b/>
                <w:i/>
                <w:u w:val="single"/>
                <w:lang w:eastAsia="zh-CN"/>
              </w:rPr>
              <w:t xml:space="preserve"> (Issue 2-</w:t>
            </w:r>
            <w:r>
              <w:rPr>
                <w:rFonts w:eastAsia="宋体"/>
                <w:b/>
                <w:i/>
                <w:u w:val="single"/>
                <w:lang w:eastAsia="zh-CN"/>
              </w:rPr>
              <w:t>4</w:t>
            </w:r>
            <w:r w:rsidRPr="005E179C">
              <w:rPr>
                <w:rFonts w:eastAsia="宋体"/>
                <w:b/>
                <w:i/>
                <w:u w:val="single"/>
                <w:lang w:eastAsia="zh-CN"/>
              </w:rPr>
              <w:t>-</w:t>
            </w:r>
            <w:r>
              <w:rPr>
                <w:rFonts w:eastAsia="宋体"/>
                <w:b/>
                <w:i/>
                <w:u w:val="single"/>
                <w:lang w:eastAsia="zh-CN"/>
              </w:rPr>
              <w:t>3</w:t>
            </w:r>
            <w:r w:rsidRPr="005E179C">
              <w:rPr>
                <w:rFonts w:eastAsia="宋体"/>
                <w:b/>
                <w:i/>
                <w:u w:val="single"/>
                <w:lang w:eastAsia="zh-CN"/>
              </w:rPr>
              <w:t>)</w:t>
            </w:r>
          </w:p>
          <w:p w14:paraId="066C943D" w14:textId="30E96968" w:rsidR="00DE4546" w:rsidRPr="001C46E3" w:rsidRDefault="00DE4546" w:rsidP="00FC3C73">
            <w:pPr>
              <w:pStyle w:val="a9"/>
              <w:numPr>
                <w:ilvl w:val="0"/>
                <w:numId w:val="6"/>
              </w:numPr>
              <w:ind w:firstLineChars="0"/>
              <w:rPr>
                <w:rFonts w:eastAsiaTheme="minorEastAsia"/>
                <w:i/>
                <w:lang w:eastAsia="zh-CN"/>
              </w:rPr>
            </w:pPr>
            <w:r w:rsidRPr="001C46E3">
              <w:rPr>
                <w:rFonts w:eastAsiaTheme="minorEastAsia"/>
                <w:i/>
                <w:lang w:eastAsia="zh-CN"/>
              </w:rPr>
              <w:t xml:space="preserve">Option 1: </w:t>
            </w:r>
            <w:proofErr w:type="spellStart"/>
            <w:r w:rsidR="009F4AC4" w:rsidRPr="009F4AC4">
              <w:rPr>
                <w:rFonts w:eastAsiaTheme="minorEastAsia"/>
                <w:i/>
                <w:lang w:eastAsia="zh-CN"/>
              </w:rPr>
              <w:t>measCyclePSCell</w:t>
            </w:r>
            <w:proofErr w:type="spellEnd"/>
            <w:r w:rsidR="009F4AC4" w:rsidRPr="009F4AC4">
              <w:rPr>
                <w:rFonts w:eastAsiaTheme="minorEastAsia"/>
                <w:i/>
                <w:lang w:eastAsia="zh-CN"/>
              </w:rPr>
              <w:t xml:space="preserve"> range is within 80 to 1280ms</w:t>
            </w:r>
            <w:r w:rsidRPr="001C46E3">
              <w:rPr>
                <w:rFonts w:eastAsiaTheme="minorEastAsia"/>
                <w:i/>
                <w:lang w:eastAsia="zh-CN"/>
              </w:rPr>
              <w:t>.</w:t>
            </w:r>
          </w:p>
          <w:p w14:paraId="0E7FA05C" w14:textId="612CEC8F" w:rsidR="00DE4546" w:rsidRPr="00171480" w:rsidRDefault="00DE4546" w:rsidP="00FC3C73">
            <w:pPr>
              <w:pStyle w:val="a9"/>
              <w:numPr>
                <w:ilvl w:val="0"/>
                <w:numId w:val="6"/>
              </w:numPr>
              <w:ind w:firstLineChars="0"/>
              <w:rPr>
                <w:rFonts w:eastAsiaTheme="minorEastAsia"/>
                <w:i/>
                <w:lang w:eastAsia="zh-CN"/>
              </w:rPr>
            </w:pPr>
            <w:r w:rsidRPr="001C46E3">
              <w:rPr>
                <w:rFonts w:eastAsiaTheme="minorEastAsia"/>
                <w:i/>
                <w:lang w:eastAsia="zh-CN"/>
              </w:rPr>
              <w:t xml:space="preserve">Option 2: </w:t>
            </w:r>
            <w:r w:rsidR="009F4AC4" w:rsidRPr="009F4AC4">
              <w:rPr>
                <w:rFonts w:eastAsiaTheme="minorEastAsia"/>
                <w:i/>
                <w:lang w:eastAsia="zh-CN"/>
              </w:rPr>
              <w:t>Keep the low bound 160ms</w:t>
            </w:r>
            <w:r w:rsidRPr="001C46E3">
              <w:rPr>
                <w:rFonts w:eastAsiaTheme="minorEastAsia"/>
                <w:i/>
                <w:lang w:eastAsia="zh-CN"/>
              </w:rPr>
              <w:t>.</w:t>
            </w:r>
          </w:p>
        </w:tc>
      </w:tr>
    </w:tbl>
    <w:p w14:paraId="4A52A97D" w14:textId="055C4ECE" w:rsidR="00DE4546" w:rsidRDefault="00DE4546" w:rsidP="001970AD">
      <w:pPr>
        <w:jc w:val="both"/>
        <w:rPr>
          <w:rFonts w:eastAsiaTheme="minorEastAsia"/>
          <w:b/>
          <w:lang w:eastAsia="zh-CN"/>
        </w:rPr>
      </w:pPr>
    </w:p>
    <w:p w14:paraId="1225F1B5" w14:textId="23137FA4" w:rsidR="00124300" w:rsidRDefault="007A2DC6" w:rsidP="001970AD">
      <w:pPr>
        <w:jc w:val="both"/>
        <w:rPr>
          <w:rFonts w:eastAsiaTheme="minorEastAsia"/>
          <w:lang w:eastAsia="zh-CN"/>
        </w:rPr>
      </w:pPr>
      <w:r>
        <w:rPr>
          <w:rFonts w:eastAsiaTheme="minorEastAsia" w:hint="eastAsia"/>
          <w:lang w:eastAsia="zh-CN"/>
        </w:rPr>
        <w:t>F</w:t>
      </w:r>
      <w:r>
        <w:rPr>
          <w:rFonts w:eastAsiaTheme="minorEastAsia"/>
          <w:lang w:eastAsia="zh-CN"/>
        </w:rPr>
        <w:t xml:space="preserve">irstly, we would like to point out that </w:t>
      </w:r>
      <w:proofErr w:type="spellStart"/>
      <w:r w:rsidR="00737BC5" w:rsidRPr="00737BC5">
        <w:rPr>
          <w:rFonts w:eastAsiaTheme="minorEastAsia"/>
          <w:lang w:eastAsia="zh-CN"/>
        </w:rPr>
        <w:t>measCyclePSCell</w:t>
      </w:r>
      <w:proofErr w:type="spellEnd"/>
      <w:r w:rsidR="00737BC5" w:rsidRPr="00737BC5">
        <w:rPr>
          <w:rFonts w:eastAsiaTheme="minorEastAsia"/>
          <w:lang w:eastAsia="zh-CN"/>
        </w:rPr>
        <w:t xml:space="preserve"> range</w:t>
      </w:r>
      <w:r w:rsidR="00F77DE2">
        <w:rPr>
          <w:rFonts w:eastAsiaTheme="minorEastAsia"/>
          <w:lang w:eastAsia="zh-CN"/>
        </w:rPr>
        <w:t xml:space="preserve"> </w:t>
      </w:r>
      <w:r w:rsidR="00560604">
        <w:rPr>
          <w:rFonts w:eastAsiaTheme="minorEastAsia"/>
          <w:lang w:eastAsia="zh-CN"/>
        </w:rPr>
        <w:t xml:space="preserve">has been determined </w:t>
      </w:r>
      <w:r w:rsidR="00147BDA">
        <w:rPr>
          <w:rFonts w:eastAsiaTheme="minorEastAsia"/>
          <w:lang w:eastAsia="zh-CN"/>
        </w:rPr>
        <w:t>in</w:t>
      </w:r>
      <w:r w:rsidR="00543708">
        <w:rPr>
          <w:rFonts w:eastAsiaTheme="minorEastAsia"/>
          <w:lang w:eastAsia="zh-CN"/>
        </w:rPr>
        <w:t xml:space="preserve"> </w:t>
      </w:r>
      <w:r w:rsidR="00F00253">
        <w:rPr>
          <w:rFonts w:eastAsiaTheme="minorEastAsia"/>
          <w:lang w:eastAsia="zh-CN"/>
        </w:rPr>
        <w:t>RAN4#102</w:t>
      </w:r>
      <w:r w:rsidR="00190F87">
        <w:rPr>
          <w:rFonts w:eastAsiaTheme="minorEastAsia"/>
          <w:lang w:eastAsia="zh-CN"/>
        </w:rPr>
        <w:t>-</w:t>
      </w:r>
      <w:r w:rsidR="00F00253">
        <w:rPr>
          <w:rFonts w:eastAsiaTheme="minorEastAsia"/>
          <w:lang w:eastAsia="zh-CN"/>
        </w:rPr>
        <w:t>e</w:t>
      </w:r>
      <w:r w:rsidR="001D6947">
        <w:rPr>
          <w:rFonts w:eastAsiaTheme="minorEastAsia"/>
          <w:lang w:eastAsia="zh-CN"/>
        </w:rPr>
        <w:t xml:space="preserve"> [2]</w:t>
      </w:r>
      <w:r w:rsidR="00F00253">
        <w:rPr>
          <w:rFonts w:eastAsiaTheme="minorEastAsia"/>
          <w:lang w:eastAsia="zh-CN"/>
        </w:rPr>
        <w:t>,</w:t>
      </w:r>
      <w:r w:rsidR="00B84944">
        <w:rPr>
          <w:rFonts w:eastAsiaTheme="minorEastAsia"/>
          <w:lang w:eastAsia="zh-CN"/>
        </w:rPr>
        <w:t xml:space="preserve"> it seems to be </w:t>
      </w:r>
      <w:r w:rsidR="00DD3A3B">
        <w:rPr>
          <w:rFonts w:eastAsiaTheme="minorEastAsia"/>
          <w:lang w:eastAsia="zh-CN"/>
        </w:rPr>
        <w:t xml:space="preserve">a </w:t>
      </w:r>
      <w:r w:rsidR="0056348A">
        <w:rPr>
          <w:rFonts w:eastAsiaTheme="minorEastAsia"/>
          <w:lang w:eastAsia="zh-CN"/>
        </w:rPr>
        <w:t xml:space="preserve">very </w:t>
      </w:r>
      <w:r w:rsidR="00400BE4">
        <w:rPr>
          <w:rFonts w:eastAsiaTheme="minorEastAsia"/>
          <w:lang w:eastAsia="zh-CN"/>
        </w:rPr>
        <w:t xml:space="preserve">late </w:t>
      </w:r>
      <w:r w:rsidR="002A73A9">
        <w:rPr>
          <w:rFonts w:eastAsiaTheme="minorEastAsia"/>
          <w:lang w:eastAsia="zh-CN"/>
        </w:rPr>
        <w:t>proposal</w:t>
      </w:r>
      <w:r w:rsidR="001C7961">
        <w:rPr>
          <w:rFonts w:eastAsiaTheme="minorEastAsia"/>
          <w:lang w:eastAsia="zh-CN"/>
        </w:rPr>
        <w:t xml:space="preserve"> to be discuss</w:t>
      </w:r>
      <w:r w:rsidR="00B7579A">
        <w:rPr>
          <w:rFonts w:eastAsiaTheme="minorEastAsia"/>
          <w:lang w:eastAsia="zh-CN"/>
        </w:rPr>
        <w:t>ed</w:t>
      </w:r>
      <w:r w:rsidR="001C7961">
        <w:rPr>
          <w:rFonts w:eastAsiaTheme="minorEastAsia"/>
          <w:lang w:eastAsia="zh-CN"/>
        </w:rPr>
        <w:t xml:space="preserve"> here</w:t>
      </w:r>
      <w:r w:rsidR="00CA0FE1">
        <w:rPr>
          <w:rFonts w:eastAsiaTheme="minorEastAsia"/>
          <w:lang w:eastAsia="zh-CN"/>
        </w:rPr>
        <w:t xml:space="preserve"> on changing the range</w:t>
      </w:r>
      <w:r w:rsidR="00660321">
        <w:rPr>
          <w:rFonts w:eastAsiaTheme="minorEastAsia"/>
          <w:lang w:eastAsia="zh-CN"/>
        </w:rPr>
        <w:t>.</w:t>
      </w:r>
      <w:r w:rsidR="002D6E6F">
        <w:rPr>
          <w:rFonts w:eastAsiaTheme="minorEastAsia"/>
          <w:lang w:eastAsia="zh-CN"/>
        </w:rPr>
        <w:t xml:space="preserve"> </w:t>
      </w:r>
      <w:r w:rsidR="00D6274B">
        <w:rPr>
          <w:rFonts w:eastAsiaTheme="minorEastAsia"/>
          <w:lang w:eastAsia="zh-CN"/>
        </w:rPr>
        <w:t xml:space="preserve">Secondly, </w:t>
      </w:r>
      <w:r w:rsidR="001C462D">
        <w:rPr>
          <w:rFonts w:eastAsiaTheme="minorEastAsia"/>
          <w:lang w:eastAsia="zh-CN"/>
        </w:rPr>
        <w:t xml:space="preserve">referring to </w:t>
      </w:r>
      <w:r w:rsidR="00A4478D">
        <w:rPr>
          <w:rFonts w:eastAsiaTheme="minorEastAsia"/>
          <w:lang w:eastAsia="zh-CN"/>
        </w:rPr>
        <w:t xml:space="preserve">measurement on </w:t>
      </w:r>
      <w:r w:rsidR="00FC69FD">
        <w:rPr>
          <w:rFonts w:eastAsiaTheme="minorEastAsia"/>
          <w:lang w:eastAsia="zh-CN"/>
        </w:rPr>
        <w:t>the</w:t>
      </w:r>
      <w:r w:rsidR="00C013F9">
        <w:rPr>
          <w:rFonts w:eastAsiaTheme="minorEastAsia"/>
          <w:lang w:eastAsia="zh-CN"/>
        </w:rPr>
        <w:t xml:space="preserve"> </w:t>
      </w:r>
      <w:r w:rsidR="002D467B">
        <w:rPr>
          <w:rFonts w:eastAsiaTheme="minorEastAsia"/>
          <w:lang w:eastAsia="zh-CN"/>
        </w:rPr>
        <w:t xml:space="preserve">deactivated </w:t>
      </w:r>
      <w:proofErr w:type="spellStart"/>
      <w:r w:rsidR="002D467B">
        <w:rPr>
          <w:rFonts w:eastAsiaTheme="minorEastAsia"/>
          <w:lang w:eastAsia="zh-CN"/>
        </w:rPr>
        <w:t>SCell</w:t>
      </w:r>
      <w:proofErr w:type="spellEnd"/>
      <w:r w:rsidR="002D467B">
        <w:rPr>
          <w:rFonts w:eastAsiaTheme="minorEastAsia"/>
          <w:lang w:eastAsia="zh-CN"/>
        </w:rPr>
        <w:t xml:space="preserve">, </w:t>
      </w:r>
      <w:r w:rsidR="00720F5E">
        <w:rPr>
          <w:rFonts w:eastAsiaTheme="minorEastAsia"/>
          <w:lang w:eastAsia="zh-CN"/>
        </w:rPr>
        <w:t xml:space="preserve">the </w:t>
      </w:r>
      <w:r w:rsidR="00FA2991">
        <w:rPr>
          <w:rFonts w:eastAsiaTheme="minorEastAsia"/>
          <w:lang w:eastAsia="zh-CN"/>
        </w:rPr>
        <w:t xml:space="preserve">DL sync is able to be </w:t>
      </w:r>
      <w:r w:rsidR="00FA2991" w:rsidRPr="00FA2991">
        <w:rPr>
          <w:rFonts w:eastAsiaTheme="minorEastAsia"/>
          <w:lang w:eastAsia="zh-CN"/>
        </w:rPr>
        <w:t>guarantee</w:t>
      </w:r>
      <w:r w:rsidR="00FA2991">
        <w:rPr>
          <w:rFonts w:eastAsiaTheme="minorEastAsia"/>
          <w:lang w:eastAsia="zh-CN"/>
        </w:rPr>
        <w:t xml:space="preserve">d </w:t>
      </w:r>
      <w:r w:rsidR="0020640A">
        <w:rPr>
          <w:rFonts w:eastAsiaTheme="minorEastAsia"/>
          <w:lang w:eastAsia="zh-CN"/>
        </w:rPr>
        <w:t xml:space="preserve">using </w:t>
      </w:r>
      <w:r w:rsidR="00334CCD">
        <w:rPr>
          <w:rFonts w:eastAsiaTheme="minorEastAsia"/>
          <w:lang w:eastAsia="zh-CN"/>
        </w:rPr>
        <w:t xml:space="preserve">the </w:t>
      </w:r>
      <w:r w:rsidR="007F0402">
        <w:rPr>
          <w:rFonts w:eastAsiaTheme="minorEastAsia"/>
          <w:lang w:eastAsia="zh-CN"/>
        </w:rPr>
        <w:t xml:space="preserve">low bound </w:t>
      </w:r>
      <w:r w:rsidR="00D52E28">
        <w:rPr>
          <w:rFonts w:eastAsiaTheme="minorEastAsia"/>
          <w:lang w:eastAsia="zh-CN"/>
        </w:rPr>
        <w:t xml:space="preserve">of </w:t>
      </w:r>
      <w:proofErr w:type="spellStart"/>
      <w:r w:rsidR="00D52E28" w:rsidRPr="00D52E28">
        <w:rPr>
          <w:rFonts w:eastAsiaTheme="minorEastAsia"/>
          <w:lang w:eastAsia="zh-CN"/>
        </w:rPr>
        <w:t>measCycleSCell</w:t>
      </w:r>
      <w:proofErr w:type="spellEnd"/>
      <w:r w:rsidR="006D475D">
        <w:rPr>
          <w:rFonts w:eastAsiaTheme="minorEastAsia"/>
          <w:lang w:eastAsia="zh-CN"/>
        </w:rPr>
        <w:t xml:space="preserve"> (</w:t>
      </w:r>
      <w:r w:rsidR="00424670">
        <w:rPr>
          <w:rFonts w:eastAsiaTheme="minorEastAsia"/>
          <w:lang w:eastAsia="zh-CN"/>
        </w:rPr>
        <w:t>160ms</w:t>
      </w:r>
      <w:r w:rsidR="006D475D">
        <w:rPr>
          <w:rFonts w:eastAsiaTheme="minorEastAsia"/>
          <w:lang w:eastAsia="zh-CN"/>
        </w:rPr>
        <w:t>)</w:t>
      </w:r>
      <w:r w:rsidR="00A6685E">
        <w:rPr>
          <w:rFonts w:eastAsiaTheme="minorEastAsia"/>
          <w:lang w:eastAsia="zh-CN"/>
        </w:rPr>
        <w:t xml:space="preserve">. </w:t>
      </w:r>
      <w:r w:rsidR="00DD5156">
        <w:rPr>
          <w:rFonts w:eastAsiaTheme="minorEastAsia"/>
          <w:lang w:eastAsia="zh-CN"/>
        </w:rPr>
        <w:t xml:space="preserve">For </w:t>
      </w:r>
      <w:r w:rsidR="003B26E8">
        <w:rPr>
          <w:rFonts w:eastAsiaTheme="minorEastAsia"/>
          <w:lang w:eastAsia="zh-CN"/>
        </w:rPr>
        <w:t xml:space="preserve">the measurement on </w:t>
      </w:r>
      <w:r w:rsidR="002B55DE">
        <w:rPr>
          <w:rFonts w:eastAsiaTheme="minorEastAsia"/>
          <w:lang w:eastAsia="zh-CN"/>
        </w:rPr>
        <w:t xml:space="preserve">deactivated </w:t>
      </w:r>
      <w:proofErr w:type="spellStart"/>
      <w:r w:rsidR="004733DB">
        <w:rPr>
          <w:rFonts w:eastAsiaTheme="minorEastAsia"/>
          <w:lang w:eastAsia="zh-CN"/>
        </w:rPr>
        <w:t>PSCell</w:t>
      </w:r>
      <w:proofErr w:type="spellEnd"/>
      <w:r w:rsidR="004733DB">
        <w:rPr>
          <w:rFonts w:eastAsiaTheme="minorEastAsia"/>
          <w:lang w:eastAsia="zh-CN"/>
        </w:rPr>
        <w:t>,</w:t>
      </w:r>
      <w:r w:rsidR="00E70192">
        <w:rPr>
          <w:rFonts w:eastAsiaTheme="minorEastAsia"/>
          <w:lang w:eastAsia="zh-CN"/>
        </w:rPr>
        <w:t xml:space="preserve"> </w:t>
      </w:r>
      <w:r w:rsidR="001634FF">
        <w:rPr>
          <w:rFonts w:eastAsiaTheme="minorEastAsia"/>
          <w:lang w:eastAsia="zh-CN"/>
        </w:rPr>
        <w:t>u</w:t>
      </w:r>
      <w:r w:rsidR="001767E0">
        <w:rPr>
          <w:rFonts w:eastAsiaTheme="minorEastAsia"/>
          <w:lang w:eastAsia="zh-CN"/>
        </w:rPr>
        <w:t xml:space="preserve">sing the </w:t>
      </w:r>
      <w:r w:rsidR="00A22C8E">
        <w:rPr>
          <w:rFonts w:eastAsiaTheme="minorEastAsia"/>
          <w:lang w:eastAsia="zh-CN"/>
        </w:rPr>
        <w:t xml:space="preserve">same </w:t>
      </w:r>
      <w:r w:rsidR="00126290">
        <w:rPr>
          <w:rFonts w:eastAsiaTheme="minorEastAsia"/>
          <w:lang w:eastAsia="zh-CN"/>
        </w:rPr>
        <w:t xml:space="preserve">range </w:t>
      </w:r>
      <w:r w:rsidR="009D4D4D">
        <w:rPr>
          <w:rFonts w:eastAsiaTheme="minorEastAsia"/>
          <w:lang w:eastAsia="zh-CN"/>
        </w:rPr>
        <w:t xml:space="preserve">as </w:t>
      </w:r>
      <w:proofErr w:type="spellStart"/>
      <w:r w:rsidR="00DD5156" w:rsidRPr="00DD5156">
        <w:rPr>
          <w:rFonts w:eastAsiaTheme="minorEastAsia"/>
          <w:lang w:eastAsia="zh-CN"/>
        </w:rPr>
        <w:t>measCycleSCell</w:t>
      </w:r>
      <w:proofErr w:type="spellEnd"/>
      <w:r w:rsidR="00DD5156" w:rsidRPr="00DD5156">
        <w:rPr>
          <w:rFonts w:eastAsiaTheme="minorEastAsia"/>
          <w:lang w:eastAsia="zh-CN"/>
        </w:rPr>
        <w:t xml:space="preserve"> </w:t>
      </w:r>
      <w:r w:rsidR="00A226C1">
        <w:rPr>
          <w:rFonts w:eastAsiaTheme="minorEastAsia"/>
          <w:lang w:eastAsia="zh-CN"/>
        </w:rPr>
        <w:t xml:space="preserve">has already been </w:t>
      </w:r>
      <w:r w:rsidR="00372696">
        <w:rPr>
          <w:rFonts w:eastAsiaTheme="minorEastAsia"/>
          <w:lang w:eastAsia="zh-CN"/>
        </w:rPr>
        <w:t>the</w:t>
      </w:r>
      <w:r w:rsidR="00DE1085">
        <w:rPr>
          <w:rFonts w:eastAsiaTheme="minorEastAsia"/>
          <w:lang w:eastAsia="zh-CN"/>
        </w:rPr>
        <w:t xml:space="preserve"> good </w:t>
      </w:r>
      <w:r w:rsidR="00205299">
        <w:rPr>
          <w:rFonts w:eastAsiaTheme="minorEastAsia"/>
          <w:lang w:eastAsia="zh-CN"/>
        </w:rPr>
        <w:t xml:space="preserve">trade-off </w:t>
      </w:r>
      <w:r w:rsidR="004469F8">
        <w:rPr>
          <w:rFonts w:eastAsiaTheme="minorEastAsia"/>
          <w:lang w:eastAsia="zh-CN"/>
        </w:rPr>
        <w:t xml:space="preserve">between avoiding </w:t>
      </w:r>
      <w:r w:rsidR="00696A75">
        <w:rPr>
          <w:rFonts w:eastAsiaTheme="minorEastAsia"/>
          <w:lang w:eastAsia="zh-CN"/>
        </w:rPr>
        <w:t>so frequent measurement</w:t>
      </w:r>
      <w:r w:rsidR="003D51AA">
        <w:rPr>
          <w:rFonts w:eastAsiaTheme="minorEastAsia"/>
          <w:lang w:eastAsia="zh-CN"/>
        </w:rPr>
        <w:t xml:space="preserve"> </w:t>
      </w:r>
      <w:r w:rsidR="004E6D7F">
        <w:rPr>
          <w:rFonts w:eastAsiaTheme="minorEastAsia"/>
          <w:lang w:eastAsia="zh-CN"/>
        </w:rPr>
        <w:t xml:space="preserve">and </w:t>
      </w:r>
      <w:r w:rsidR="0002657F" w:rsidRPr="0002657F">
        <w:rPr>
          <w:rFonts w:eastAsiaTheme="minorEastAsia"/>
          <w:lang w:eastAsia="zh-CN"/>
        </w:rPr>
        <w:t>guarantee</w:t>
      </w:r>
      <w:r w:rsidR="0002657F">
        <w:rPr>
          <w:rFonts w:eastAsiaTheme="minorEastAsia"/>
          <w:lang w:eastAsia="zh-CN"/>
        </w:rPr>
        <w:t>ing</w:t>
      </w:r>
      <w:r w:rsidR="0045213D">
        <w:rPr>
          <w:rFonts w:eastAsiaTheme="minorEastAsia"/>
          <w:lang w:eastAsia="zh-CN"/>
        </w:rPr>
        <w:t xml:space="preserve"> </w:t>
      </w:r>
      <w:r w:rsidR="00903FEE">
        <w:rPr>
          <w:rFonts w:eastAsiaTheme="minorEastAsia"/>
          <w:lang w:eastAsia="zh-CN"/>
        </w:rPr>
        <w:t>DL sync.</w:t>
      </w:r>
      <w:r w:rsidR="005E2831">
        <w:rPr>
          <w:rFonts w:eastAsiaTheme="minorEastAsia"/>
          <w:lang w:eastAsia="zh-CN"/>
        </w:rPr>
        <w:t xml:space="preserve"> </w:t>
      </w:r>
    </w:p>
    <w:p w14:paraId="7D73B055" w14:textId="2DD7CD89" w:rsidR="009B06B0" w:rsidRDefault="009B06B0" w:rsidP="001970AD">
      <w:pPr>
        <w:jc w:val="both"/>
        <w:rPr>
          <w:rFonts w:eastAsia="宋体"/>
          <w:b/>
          <w:lang w:eastAsia="zh-CN"/>
        </w:rPr>
      </w:pPr>
      <w:r w:rsidRPr="00C54E40">
        <w:rPr>
          <w:rFonts w:eastAsia="宋体"/>
          <w:b/>
        </w:rPr>
        <w:t xml:space="preserve">Proposal </w:t>
      </w:r>
      <w:r w:rsidR="00B628EB">
        <w:rPr>
          <w:rFonts w:eastAsia="宋体"/>
          <w:b/>
        </w:rPr>
        <w:t>5</w:t>
      </w:r>
      <w:r w:rsidRPr="00C54E40">
        <w:rPr>
          <w:rFonts w:eastAsia="宋体"/>
          <w:b/>
        </w:rPr>
        <w:t>:</w:t>
      </w:r>
      <w:r w:rsidR="002A50E0">
        <w:rPr>
          <w:rFonts w:eastAsia="宋体"/>
          <w:b/>
          <w:lang w:eastAsia="zh-CN"/>
        </w:rPr>
        <w:t xml:space="preserve"> Keep the low bound 160ms to avoid </w:t>
      </w:r>
      <w:r w:rsidR="00CA6AC8">
        <w:rPr>
          <w:rFonts w:eastAsia="宋体"/>
          <w:b/>
          <w:lang w:eastAsia="zh-CN"/>
        </w:rPr>
        <w:t xml:space="preserve">so frequent measurement </w:t>
      </w:r>
      <w:r w:rsidR="00601BFA">
        <w:rPr>
          <w:rFonts w:eastAsia="宋体"/>
          <w:b/>
          <w:lang w:eastAsia="zh-CN"/>
        </w:rPr>
        <w:t xml:space="preserve">considering </w:t>
      </w:r>
      <w:r w:rsidR="00DF4CCF">
        <w:rPr>
          <w:rFonts w:eastAsia="宋体"/>
          <w:b/>
          <w:lang w:eastAsia="zh-CN"/>
        </w:rPr>
        <w:t xml:space="preserve">the objective of </w:t>
      </w:r>
      <w:r w:rsidR="0014419F">
        <w:rPr>
          <w:rFonts w:eastAsia="宋体"/>
          <w:b/>
          <w:lang w:eastAsia="zh-CN"/>
        </w:rPr>
        <w:t xml:space="preserve">WI for </w:t>
      </w:r>
      <w:r w:rsidR="00601BFA">
        <w:rPr>
          <w:rFonts w:eastAsia="宋体"/>
          <w:b/>
          <w:lang w:eastAsia="zh-CN"/>
        </w:rPr>
        <w:t xml:space="preserve">power saving </w:t>
      </w:r>
    </w:p>
    <w:p w14:paraId="0A9977F4" w14:textId="77777777" w:rsidR="00D63390" w:rsidRDefault="00D63390" w:rsidP="001970AD">
      <w:pPr>
        <w:jc w:val="both"/>
        <w:rPr>
          <w:rFonts w:eastAsia="宋体"/>
          <w:b/>
          <w:lang w:eastAsia="zh-CN"/>
        </w:rPr>
      </w:pPr>
    </w:p>
    <w:tbl>
      <w:tblPr>
        <w:tblStyle w:val="ab"/>
        <w:tblW w:w="0" w:type="auto"/>
        <w:tblLook w:val="04A0" w:firstRow="1" w:lastRow="0" w:firstColumn="1" w:lastColumn="0" w:noHBand="0" w:noVBand="1"/>
      </w:tblPr>
      <w:tblGrid>
        <w:gridCol w:w="9562"/>
      </w:tblGrid>
      <w:tr w:rsidR="0034220B" w14:paraId="35A1B302" w14:textId="77777777" w:rsidTr="0034220B">
        <w:tc>
          <w:tcPr>
            <w:tcW w:w="9562" w:type="dxa"/>
          </w:tcPr>
          <w:p w14:paraId="2F2A8C85" w14:textId="0F85590E" w:rsidR="0034220B" w:rsidRPr="0034220B" w:rsidRDefault="0034220B" w:rsidP="0034220B">
            <w:pPr>
              <w:jc w:val="both"/>
              <w:rPr>
                <w:rFonts w:eastAsiaTheme="minorEastAsia"/>
                <w:b/>
                <w:i/>
                <w:lang w:eastAsia="zh-CN"/>
              </w:rPr>
            </w:pPr>
            <w:r w:rsidRPr="0034220B">
              <w:rPr>
                <w:rFonts w:eastAsiaTheme="minorEastAsia" w:hint="eastAsia"/>
                <w:b/>
                <w:i/>
                <w:lang w:eastAsia="zh-CN"/>
              </w:rPr>
              <w:t>T</w:t>
            </w:r>
            <w:r w:rsidRPr="0034220B">
              <w:rPr>
                <w:rFonts w:eastAsiaTheme="minorEastAsia"/>
                <w:b/>
                <w:i/>
                <w:lang w:eastAsia="zh-CN"/>
              </w:rPr>
              <w:t>he</w:t>
            </w:r>
            <w:r>
              <w:rPr>
                <w:rFonts w:eastAsiaTheme="minorEastAsia"/>
                <w:b/>
                <w:i/>
                <w:lang w:eastAsia="zh-CN"/>
              </w:rPr>
              <w:t xml:space="preserve"> agreement in WF[</w:t>
            </w:r>
            <w:r w:rsidRPr="0034220B">
              <w:rPr>
                <w:rFonts w:eastAsiaTheme="minorEastAsia"/>
                <w:b/>
                <w:i/>
                <w:lang w:eastAsia="zh-CN"/>
              </w:rPr>
              <w:t>R4-2207006</w:t>
            </w:r>
            <w:r>
              <w:rPr>
                <w:rFonts w:eastAsiaTheme="minorEastAsia"/>
                <w:b/>
                <w:i/>
                <w:lang w:eastAsia="zh-CN"/>
              </w:rPr>
              <w:t xml:space="preserve">] at RAN4#102-e meeting </w:t>
            </w:r>
          </w:p>
          <w:p w14:paraId="7C90BA3B" w14:textId="3F1BF8F4" w:rsidR="0034220B" w:rsidRPr="0034220B" w:rsidRDefault="0034220B" w:rsidP="0034220B">
            <w:pPr>
              <w:numPr>
                <w:ilvl w:val="0"/>
                <w:numId w:val="4"/>
              </w:numPr>
              <w:jc w:val="both"/>
              <w:rPr>
                <w:rFonts w:eastAsia="宋体"/>
                <w:b/>
                <w:i/>
                <w:u w:val="single"/>
                <w:lang w:eastAsia="ko-KR"/>
              </w:rPr>
            </w:pPr>
            <w:r w:rsidRPr="0034220B">
              <w:rPr>
                <w:b/>
                <w:i/>
                <w:u w:val="single"/>
                <w:lang w:eastAsia="ko-KR"/>
              </w:rPr>
              <w:t xml:space="preserve">Issue 2-5-2: whether UE shall meet the existing </w:t>
            </w:r>
            <w:proofErr w:type="spellStart"/>
            <w:r w:rsidRPr="0034220B">
              <w:rPr>
                <w:b/>
                <w:i/>
                <w:u w:val="single"/>
                <w:lang w:eastAsia="ko-KR"/>
              </w:rPr>
              <w:t>Te</w:t>
            </w:r>
            <w:proofErr w:type="spellEnd"/>
            <w:r w:rsidRPr="0034220B">
              <w:rPr>
                <w:b/>
                <w:i/>
                <w:u w:val="single"/>
                <w:lang w:eastAsia="ko-KR"/>
              </w:rPr>
              <w:t xml:space="preserve"> requirement for the first transmission of RACH-less based SCG activation on </w:t>
            </w:r>
            <w:proofErr w:type="spellStart"/>
            <w:r w:rsidRPr="0034220B">
              <w:rPr>
                <w:b/>
                <w:i/>
                <w:u w:val="single"/>
                <w:lang w:eastAsia="ko-KR"/>
              </w:rPr>
              <w:t>PSCell</w:t>
            </w:r>
            <w:proofErr w:type="spellEnd"/>
          </w:p>
          <w:p w14:paraId="78216EB9" w14:textId="3EDAE0D1" w:rsidR="00D32EE2" w:rsidRPr="006A7462" w:rsidRDefault="0034220B" w:rsidP="00F10899">
            <w:pPr>
              <w:spacing w:after="120"/>
              <w:ind w:firstLineChars="200" w:firstLine="400"/>
            </w:pPr>
            <w:r>
              <w:t xml:space="preserve">The existing </w:t>
            </w:r>
            <w:proofErr w:type="spellStart"/>
            <w:r>
              <w:t>Te</w:t>
            </w:r>
            <w:proofErr w:type="spellEnd"/>
            <w:r>
              <w:t xml:space="preserve"> requirement applies for the first transmission of RACH-less based SCG activation on </w:t>
            </w:r>
            <w:proofErr w:type="spellStart"/>
            <w:r>
              <w:t>PSCell</w:t>
            </w:r>
            <w:proofErr w:type="spellEnd"/>
            <w:r>
              <w:t>.</w:t>
            </w:r>
          </w:p>
        </w:tc>
      </w:tr>
    </w:tbl>
    <w:p w14:paraId="49E882EE" w14:textId="77777777" w:rsidR="00BA7712" w:rsidRDefault="00BA7712" w:rsidP="001970AD">
      <w:pPr>
        <w:jc w:val="both"/>
        <w:rPr>
          <w:rFonts w:eastAsia="宋体"/>
          <w:lang w:eastAsia="zh-CN"/>
        </w:rPr>
      </w:pPr>
    </w:p>
    <w:p w14:paraId="29737D8B" w14:textId="282FF402" w:rsidR="00C92658" w:rsidRDefault="00B90F6C" w:rsidP="001970AD">
      <w:pPr>
        <w:jc w:val="both"/>
        <w:rPr>
          <w:rFonts w:eastAsia="宋体"/>
          <w:lang w:eastAsia="zh-CN"/>
        </w:rPr>
      </w:pPr>
      <w:r>
        <w:rPr>
          <w:rFonts w:eastAsia="宋体"/>
          <w:lang w:eastAsia="zh-CN"/>
        </w:rPr>
        <w:t xml:space="preserve">In the last meeting, there </w:t>
      </w:r>
      <w:r w:rsidR="00FC5DA0">
        <w:rPr>
          <w:rFonts w:eastAsia="宋体"/>
          <w:lang w:eastAsia="zh-CN"/>
        </w:rPr>
        <w:t>were</w:t>
      </w:r>
      <w:r w:rsidR="00D32EE2">
        <w:rPr>
          <w:rFonts w:eastAsia="宋体"/>
          <w:lang w:eastAsia="zh-CN"/>
        </w:rPr>
        <w:t xml:space="preserve"> some</w:t>
      </w:r>
      <w:r>
        <w:rPr>
          <w:rFonts w:eastAsia="宋体"/>
          <w:lang w:eastAsia="zh-CN"/>
        </w:rPr>
        <w:t xml:space="preserve"> </w:t>
      </w:r>
      <w:r w:rsidR="00D32EE2">
        <w:rPr>
          <w:rFonts w:eastAsia="宋体"/>
          <w:lang w:eastAsia="zh-CN"/>
        </w:rPr>
        <w:t>d</w:t>
      </w:r>
      <w:r>
        <w:rPr>
          <w:rFonts w:eastAsia="宋体"/>
          <w:lang w:eastAsia="zh-CN"/>
        </w:rPr>
        <w:t>iscussion</w:t>
      </w:r>
      <w:r w:rsidR="006F685C">
        <w:rPr>
          <w:rFonts w:eastAsia="宋体"/>
          <w:lang w:eastAsia="zh-CN"/>
        </w:rPr>
        <w:t xml:space="preserve"> </w:t>
      </w:r>
      <w:r w:rsidR="008A6B1A">
        <w:rPr>
          <w:rFonts w:eastAsia="宋体"/>
          <w:lang w:eastAsia="zh-CN"/>
        </w:rPr>
        <w:t xml:space="preserve">on </w:t>
      </w:r>
      <w:r w:rsidR="008A5BC6">
        <w:rPr>
          <w:rFonts w:eastAsia="宋体"/>
          <w:lang w:eastAsia="zh-CN"/>
        </w:rPr>
        <w:t xml:space="preserve">whether needs to </w:t>
      </w:r>
      <w:r w:rsidR="00285CE7">
        <w:rPr>
          <w:rFonts w:eastAsia="宋体"/>
          <w:lang w:eastAsia="zh-CN"/>
        </w:rPr>
        <w:t xml:space="preserve">capture the agreement </w:t>
      </w:r>
      <w:r w:rsidR="001238D0">
        <w:rPr>
          <w:rFonts w:eastAsia="宋体"/>
          <w:lang w:eastAsia="zh-CN"/>
        </w:rPr>
        <w:t>above in the spec</w:t>
      </w:r>
      <w:r w:rsidR="000F05E3">
        <w:rPr>
          <w:rFonts w:eastAsia="宋体"/>
          <w:lang w:eastAsia="zh-CN"/>
        </w:rPr>
        <w:t xml:space="preserve">. </w:t>
      </w:r>
      <w:r w:rsidR="003D0093">
        <w:rPr>
          <w:rFonts w:eastAsia="宋体"/>
          <w:lang w:eastAsia="zh-CN"/>
        </w:rPr>
        <w:t xml:space="preserve">For this, </w:t>
      </w:r>
      <w:r w:rsidR="00C536F6">
        <w:rPr>
          <w:rFonts w:eastAsia="宋体"/>
          <w:lang w:eastAsia="zh-CN"/>
        </w:rPr>
        <w:t>s</w:t>
      </w:r>
      <w:r w:rsidR="00B472C6">
        <w:rPr>
          <w:rFonts w:eastAsia="宋体"/>
          <w:lang w:eastAsia="zh-CN"/>
        </w:rPr>
        <w:t>ome c</w:t>
      </w:r>
      <w:r w:rsidR="00055181">
        <w:rPr>
          <w:rFonts w:eastAsia="宋体"/>
          <w:lang w:eastAsia="zh-CN"/>
        </w:rPr>
        <w:t xml:space="preserve">ompanies </w:t>
      </w:r>
      <w:r w:rsidR="0071439A">
        <w:rPr>
          <w:rFonts w:eastAsia="宋体"/>
          <w:lang w:eastAsia="zh-CN"/>
        </w:rPr>
        <w:t xml:space="preserve">provided </w:t>
      </w:r>
      <w:r w:rsidR="00D107BA">
        <w:rPr>
          <w:rFonts w:eastAsia="宋体"/>
          <w:lang w:eastAsia="zh-CN"/>
        </w:rPr>
        <w:t xml:space="preserve">the </w:t>
      </w:r>
      <w:r w:rsidR="00D32EE2">
        <w:rPr>
          <w:rFonts w:eastAsia="宋体" w:hint="eastAsia"/>
          <w:lang w:eastAsia="zh-CN"/>
        </w:rPr>
        <w:t xml:space="preserve">description </w:t>
      </w:r>
      <w:r w:rsidR="00C92658">
        <w:rPr>
          <w:rFonts w:eastAsia="宋体"/>
          <w:lang w:eastAsia="zh-CN"/>
        </w:rPr>
        <w:t>below</w:t>
      </w:r>
      <w:r w:rsidR="00842FA5">
        <w:rPr>
          <w:rFonts w:eastAsia="宋体"/>
          <w:lang w:eastAsia="zh-CN"/>
        </w:rPr>
        <w:t xml:space="preserve"> </w:t>
      </w:r>
      <w:r w:rsidR="003307C6">
        <w:rPr>
          <w:rFonts w:eastAsia="宋体"/>
          <w:lang w:eastAsia="zh-CN"/>
        </w:rPr>
        <w:t>[3]</w:t>
      </w:r>
      <w:r w:rsidR="005F2AAF">
        <w:rPr>
          <w:rFonts w:eastAsia="宋体"/>
          <w:lang w:eastAsia="zh-CN"/>
        </w:rPr>
        <w:t>:</w:t>
      </w:r>
    </w:p>
    <w:p w14:paraId="504EF135" w14:textId="77777777" w:rsidR="008B45F8" w:rsidRDefault="00D32EE2" w:rsidP="001970AD">
      <w:pPr>
        <w:jc w:val="both"/>
        <w:rPr>
          <w:rFonts w:eastAsia="宋体"/>
          <w:lang w:eastAsia="zh-CN"/>
        </w:rPr>
      </w:pPr>
      <w:r>
        <w:rPr>
          <w:rFonts w:eastAsia="宋体"/>
          <w:lang w:eastAsia="zh-CN"/>
        </w:rPr>
        <w:t>‘</w:t>
      </w:r>
      <w:r w:rsidRPr="0059172E">
        <w:rPr>
          <w:rFonts w:eastAsia="宋体"/>
          <w:i/>
          <w:lang w:eastAsia="zh-CN"/>
        </w:rPr>
        <w:t xml:space="preserve">The UE is not expected to receive SSB for maintaining the </w:t>
      </w:r>
      <w:proofErr w:type="spellStart"/>
      <w:r w:rsidRPr="0059172E">
        <w:rPr>
          <w:rFonts w:eastAsia="宋体"/>
          <w:i/>
          <w:lang w:eastAsia="zh-CN"/>
        </w:rPr>
        <w:t>Te</w:t>
      </w:r>
      <w:proofErr w:type="spellEnd"/>
      <w:r w:rsidRPr="0059172E">
        <w:rPr>
          <w:rFonts w:eastAsia="宋体"/>
          <w:i/>
          <w:lang w:eastAsia="zh-CN"/>
        </w:rPr>
        <w:t xml:space="preserve"> in the </w:t>
      </w:r>
      <w:proofErr w:type="spellStart"/>
      <w:r w:rsidRPr="0059172E">
        <w:rPr>
          <w:rFonts w:eastAsia="宋体"/>
          <w:i/>
          <w:lang w:eastAsia="zh-CN"/>
        </w:rPr>
        <w:t>PSCell</w:t>
      </w:r>
      <w:proofErr w:type="spellEnd"/>
      <w:r w:rsidRPr="0059172E">
        <w:rPr>
          <w:rFonts w:eastAsia="宋体"/>
          <w:i/>
          <w:lang w:eastAsia="zh-CN"/>
        </w:rPr>
        <w:t xml:space="preserve"> while the SCG is deactivated except at least one SSB during the last 160 </w:t>
      </w:r>
      <w:proofErr w:type="spellStart"/>
      <w:r w:rsidRPr="0059172E">
        <w:rPr>
          <w:rFonts w:eastAsia="宋体"/>
          <w:i/>
          <w:lang w:eastAsia="zh-CN"/>
        </w:rPr>
        <w:t>ms</w:t>
      </w:r>
      <w:proofErr w:type="spellEnd"/>
      <w:r w:rsidRPr="0059172E">
        <w:rPr>
          <w:rFonts w:eastAsia="宋体"/>
          <w:i/>
          <w:lang w:eastAsia="zh-CN"/>
        </w:rPr>
        <w:t xml:space="preserve"> before sending the first transmission on the </w:t>
      </w:r>
      <w:proofErr w:type="spellStart"/>
      <w:r w:rsidRPr="0059172E">
        <w:rPr>
          <w:rFonts w:eastAsia="宋体"/>
          <w:i/>
          <w:lang w:eastAsia="zh-CN"/>
        </w:rPr>
        <w:t>PSCell</w:t>
      </w:r>
      <w:proofErr w:type="spellEnd"/>
      <w:r w:rsidRPr="0059172E">
        <w:rPr>
          <w:rFonts w:eastAsia="宋体"/>
          <w:i/>
          <w:lang w:eastAsia="zh-CN"/>
        </w:rPr>
        <w:t xml:space="preserve"> for activating the SCG</w:t>
      </w:r>
      <w:r>
        <w:rPr>
          <w:rFonts w:eastAsia="宋体"/>
          <w:lang w:eastAsia="zh-CN"/>
        </w:rPr>
        <w:t>’</w:t>
      </w:r>
      <w:r w:rsidR="0036336C">
        <w:rPr>
          <w:rFonts w:eastAsia="宋体"/>
          <w:lang w:eastAsia="zh-CN"/>
        </w:rPr>
        <w:t xml:space="preserve"> </w:t>
      </w:r>
    </w:p>
    <w:p w14:paraId="09B0D88B" w14:textId="314581AF" w:rsidR="00AB3618" w:rsidRDefault="005272E5" w:rsidP="001970AD">
      <w:pPr>
        <w:jc w:val="both"/>
        <w:rPr>
          <w:rFonts w:eastAsia="宋体"/>
          <w:lang w:eastAsia="zh-CN"/>
        </w:rPr>
      </w:pPr>
      <w:r>
        <w:rPr>
          <w:rFonts w:eastAsia="宋体"/>
          <w:lang w:eastAsia="zh-CN"/>
        </w:rPr>
        <w:t xml:space="preserve">For this </w:t>
      </w:r>
      <w:r w:rsidR="00A766A1">
        <w:rPr>
          <w:rFonts w:eastAsia="宋体" w:hint="eastAsia"/>
          <w:lang w:eastAsia="zh-CN"/>
        </w:rPr>
        <w:t>description</w:t>
      </w:r>
      <w:r w:rsidR="00A766A1">
        <w:rPr>
          <w:rFonts w:eastAsia="宋体"/>
          <w:lang w:eastAsia="zh-CN"/>
        </w:rPr>
        <w:t>, we would like to provide some opinions on it.</w:t>
      </w:r>
      <w:r w:rsidR="00911A99">
        <w:rPr>
          <w:rFonts w:eastAsia="宋体"/>
          <w:lang w:eastAsia="zh-CN"/>
        </w:rPr>
        <w:t xml:space="preserve"> Actually</w:t>
      </w:r>
      <w:r w:rsidR="00E02A03">
        <w:rPr>
          <w:rFonts w:eastAsia="宋体"/>
          <w:lang w:eastAsia="zh-CN"/>
        </w:rPr>
        <w:t xml:space="preserve">, </w:t>
      </w:r>
      <w:r w:rsidR="008617DF">
        <w:rPr>
          <w:rFonts w:eastAsia="宋体"/>
          <w:lang w:eastAsia="zh-CN"/>
        </w:rPr>
        <w:t>t</w:t>
      </w:r>
      <w:r w:rsidR="006F2146">
        <w:rPr>
          <w:rFonts w:eastAsia="宋体"/>
          <w:lang w:eastAsia="zh-CN"/>
        </w:rPr>
        <w:t xml:space="preserve">he </w:t>
      </w:r>
      <w:r w:rsidR="0057316C">
        <w:rPr>
          <w:rFonts w:eastAsia="宋体"/>
          <w:lang w:eastAsia="zh-CN"/>
        </w:rPr>
        <w:t xml:space="preserve">UE </w:t>
      </w:r>
      <w:r w:rsidR="00B223F2">
        <w:rPr>
          <w:rFonts w:eastAsia="宋体"/>
          <w:lang w:eastAsia="zh-CN"/>
        </w:rPr>
        <w:t xml:space="preserve">behaviour </w:t>
      </w:r>
      <w:r w:rsidR="0057316C">
        <w:rPr>
          <w:rFonts w:eastAsia="宋体"/>
          <w:lang w:eastAsia="zh-CN"/>
        </w:rPr>
        <w:t xml:space="preserve">shall not be limited </w:t>
      </w:r>
      <w:r w:rsidR="00261FAE">
        <w:rPr>
          <w:rFonts w:eastAsia="宋体"/>
          <w:lang w:eastAsia="zh-CN"/>
        </w:rPr>
        <w:t xml:space="preserve">not to receive SSB when SCG is deactivated. </w:t>
      </w:r>
      <w:r w:rsidR="002F6B89">
        <w:rPr>
          <w:rFonts w:eastAsia="宋体"/>
          <w:lang w:eastAsia="zh-CN"/>
        </w:rPr>
        <w:t xml:space="preserve">Though </w:t>
      </w:r>
      <w:r w:rsidR="004E4DCC">
        <w:rPr>
          <w:rFonts w:eastAsia="宋体"/>
          <w:lang w:eastAsia="zh-CN"/>
        </w:rPr>
        <w:t>t</w:t>
      </w:r>
      <w:r w:rsidR="0095106C">
        <w:rPr>
          <w:rFonts w:eastAsia="宋体"/>
          <w:lang w:eastAsia="zh-CN"/>
        </w:rPr>
        <w:t xml:space="preserve">he </w:t>
      </w:r>
      <w:proofErr w:type="spellStart"/>
      <w:r w:rsidR="0095106C">
        <w:rPr>
          <w:rFonts w:eastAsia="宋体"/>
          <w:lang w:eastAsia="zh-CN"/>
        </w:rPr>
        <w:t>gNB</w:t>
      </w:r>
      <w:proofErr w:type="spellEnd"/>
      <w:r w:rsidR="0095106C">
        <w:rPr>
          <w:rFonts w:eastAsia="宋体"/>
          <w:lang w:eastAsia="zh-CN"/>
        </w:rPr>
        <w:t xml:space="preserve"> will configure </w:t>
      </w:r>
      <w:r w:rsidR="0053621C">
        <w:rPr>
          <w:rFonts w:eastAsia="宋体"/>
          <w:lang w:eastAsia="zh-CN"/>
        </w:rPr>
        <w:t xml:space="preserve">SSB for </w:t>
      </w:r>
      <w:r w:rsidR="00EC177F">
        <w:rPr>
          <w:rFonts w:eastAsia="宋体"/>
          <w:lang w:eastAsia="zh-CN"/>
        </w:rPr>
        <w:t>different purposes</w:t>
      </w:r>
      <w:r w:rsidR="00E020C3">
        <w:rPr>
          <w:rFonts w:eastAsia="宋体"/>
          <w:lang w:eastAsia="zh-CN"/>
        </w:rPr>
        <w:t xml:space="preserve">, </w:t>
      </w:r>
      <w:r w:rsidR="00867EDC">
        <w:rPr>
          <w:rFonts w:eastAsia="宋体"/>
          <w:lang w:eastAsia="zh-CN"/>
        </w:rPr>
        <w:t xml:space="preserve">it seems that </w:t>
      </w:r>
      <w:r w:rsidR="003A3341">
        <w:rPr>
          <w:rFonts w:eastAsia="宋体"/>
          <w:lang w:eastAsia="zh-CN"/>
        </w:rPr>
        <w:t xml:space="preserve">we have no idea </w:t>
      </w:r>
      <w:r w:rsidR="00F4233F">
        <w:rPr>
          <w:rFonts w:eastAsia="宋体"/>
          <w:lang w:eastAsia="zh-CN"/>
        </w:rPr>
        <w:t xml:space="preserve">how </w:t>
      </w:r>
      <w:r w:rsidR="003A3341">
        <w:rPr>
          <w:rFonts w:eastAsia="宋体"/>
          <w:lang w:eastAsia="zh-CN"/>
        </w:rPr>
        <w:t>to different</w:t>
      </w:r>
      <w:r w:rsidR="00C22A16">
        <w:rPr>
          <w:rFonts w:eastAsia="宋体"/>
          <w:lang w:eastAsia="zh-CN"/>
        </w:rPr>
        <w:t>iate</w:t>
      </w:r>
      <w:r w:rsidR="00514FEE">
        <w:rPr>
          <w:rFonts w:eastAsia="宋体"/>
          <w:lang w:eastAsia="zh-CN"/>
        </w:rPr>
        <w:t xml:space="preserve"> </w:t>
      </w:r>
      <w:r w:rsidR="000F0CB3">
        <w:rPr>
          <w:rFonts w:eastAsia="宋体"/>
          <w:lang w:eastAsia="zh-CN"/>
        </w:rPr>
        <w:t xml:space="preserve">what </w:t>
      </w:r>
      <w:r w:rsidR="009B18D1">
        <w:rPr>
          <w:rFonts w:eastAsia="宋体"/>
          <w:lang w:eastAsia="zh-CN"/>
        </w:rPr>
        <w:t xml:space="preserve">certain </w:t>
      </w:r>
      <w:r w:rsidR="001844FF">
        <w:rPr>
          <w:rFonts w:eastAsia="宋体"/>
          <w:lang w:eastAsia="zh-CN"/>
        </w:rPr>
        <w:t>purpose</w:t>
      </w:r>
      <w:r w:rsidR="002018D7">
        <w:rPr>
          <w:rFonts w:eastAsia="宋体"/>
          <w:lang w:eastAsia="zh-CN"/>
        </w:rPr>
        <w:t xml:space="preserve"> </w:t>
      </w:r>
      <w:r w:rsidR="001E3536">
        <w:rPr>
          <w:rFonts w:eastAsia="宋体"/>
          <w:lang w:eastAsia="zh-CN"/>
        </w:rPr>
        <w:t xml:space="preserve">shall </w:t>
      </w:r>
      <w:r w:rsidR="006C4B2C">
        <w:rPr>
          <w:rFonts w:eastAsia="宋体"/>
          <w:lang w:eastAsia="zh-CN"/>
        </w:rPr>
        <w:t xml:space="preserve">SSB </w:t>
      </w:r>
      <w:r w:rsidR="001E3536">
        <w:rPr>
          <w:rFonts w:eastAsia="宋体"/>
          <w:lang w:eastAsia="zh-CN"/>
        </w:rPr>
        <w:t>be used</w:t>
      </w:r>
      <w:r w:rsidR="006C4B2C">
        <w:rPr>
          <w:rFonts w:eastAsia="宋体"/>
          <w:lang w:eastAsia="zh-CN"/>
        </w:rPr>
        <w:t xml:space="preserve"> for</w:t>
      </w:r>
      <w:r w:rsidR="00882F89">
        <w:rPr>
          <w:rFonts w:eastAsia="宋体"/>
          <w:lang w:eastAsia="zh-CN"/>
        </w:rPr>
        <w:t>,</w:t>
      </w:r>
      <w:r w:rsidR="008A6E04">
        <w:rPr>
          <w:rFonts w:eastAsia="宋体"/>
          <w:lang w:eastAsia="zh-CN"/>
        </w:rPr>
        <w:t xml:space="preserve"> </w:t>
      </w:r>
      <w:r w:rsidR="00882F89">
        <w:rPr>
          <w:rFonts w:eastAsia="宋体"/>
          <w:lang w:eastAsia="zh-CN"/>
        </w:rPr>
        <w:t>e.g.</w:t>
      </w:r>
      <w:r w:rsidR="00F50DBF">
        <w:rPr>
          <w:rFonts w:eastAsia="宋体"/>
          <w:lang w:eastAsia="zh-CN"/>
        </w:rPr>
        <w:t xml:space="preserve"> </w:t>
      </w:r>
      <w:r w:rsidR="00880E2E">
        <w:rPr>
          <w:rFonts w:eastAsia="宋体"/>
          <w:lang w:eastAsia="zh-CN"/>
        </w:rPr>
        <w:t xml:space="preserve">configuration of SSB periodicity for timing requirement </w:t>
      </w:r>
      <w:r w:rsidR="00001ECD">
        <w:rPr>
          <w:rFonts w:eastAsia="宋体"/>
          <w:lang w:eastAsia="zh-CN"/>
        </w:rPr>
        <w:t>o</w:t>
      </w:r>
      <w:r w:rsidR="005F46E3">
        <w:rPr>
          <w:rFonts w:eastAsia="宋体"/>
          <w:lang w:eastAsia="zh-CN"/>
        </w:rPr>
        <w:t>r</w:t>
      </w:r>
      <w:r w:rsidR="00880E2E">
        <w:rPr>
          <w:rFonts w:eastAsia="宋体"/>
          <w:lang w:eastAsia="zh-CN"/>
        </w:rPr>
        <w:t xml:space="preserve"> for RLM/BFD measurement</w:t>
      </w:r>
      <w:r w:rsidR="00913423">
        <w:rPr>
          <w:rFonts w:eastAsia="宋体"/>
          <w:lang w:eastAsia="zh-CN"/>
        </w:rPr>
        <w:t xml:space="preserve">. </w:t>
      </w:r>
      <w:r w:rsidR="00D848CC">
        <w:rPr>
          <w:rFonts w:eastAsia="宋体"/>
          <w:lang w:eastAsia="zh-CN"/>
        </w:rPr>
        <w:t xml:space="preserve">The </w:t>
      </w:r>
      <w:proofErr w:type="spellStart"/>
      <w:r w:rsidR="00D848CC">
        <w:rPr>
          <w:rFonts w:eastAsia="宋体"/>
          <w:lang w:eastAsia="zh-CN"/>
        </w:rPr>
        <w:t>gN</w:t>
      </w:r>
      <w:r w:rsidR="00D07653">
        <w:rPr>
          <w:rFonts w:eastAsia="宋体"/>
          <w:lang w:eastAsia="zh-CN"/>
        </w:rPr>
        <w:t>B</w:t>
      </w:r>
      <w:proofErr w:type="spellEnd"/>
      <w:r w:rsidR="00D848CC">
        <w:rPr>
          <w:rFonts w:eastAsia="宋体"/>
          <w:lang w:eastAsia="zh-CN"/>
        </w:rPr>
        <w:t xml:space="preserve"> shall transmit SSB according to the </w:t>
      </w:r>
      <w:r w:rsidR="00587382">
        <w:rPr>
          <w:rFonts w:eastAsia="宋体"/>
          <w:lang w:eastAsia="zh-CN"/>
        </w:rPr>
        <w:t xml:space="preserve">same </w:t>
      </w:r>
      <w:r w:rsidR="00D848CC">
        <w:rPr>
          <w:rFonts w:eastAsia="宋体"/>
          <w:lang w:eastAsia="zh-CN"/>
        </w:rPr>
        <w:t>configuration whatever SSB is used for.</w:t>
      </w:r>
      <w:r w:rsidR="00CF1423">
        <w:rPr>
          <w:rFonts w:eastAsia="宋体"/>
          <w:lang w:eastAsia="zh-CN"/>
        </w:rPr>
        <w:t xml:space="preserve"> </w:t>
      </w:r>
    </w:p>
    <w:p w14:paraId="564AFEBD" w14:textId="13881583" w:rsidR="00165E72" w:rsidRDefault="00795464" w:rsidP="001970AD">
      <w:pPr>
        <w:jc w:val="both"/>
        <w:rPr>
          <w:rFonts w:eastAsia="宋体"/>
          <w:lang w:eastAsia="zh-CN"/>
        </w:rPr>
      </w:pPr>
      <w:r>
        <w:rPr>
          <w:rFonts w:eastAsia="宋体"/>
          <w:lang w:eastAsia="zh-CN"/>
        </w:rPr>
        <w:t>From this perspective</w:t>
      </w:r>
      <w:r w:rsidR="009D54D5">
        <w:rPr>
          <w:rFonts w:eastAsia="宋体"/>
          <w:lang w:eastAsia="zh-CN"/>
        </w:rPr>
        <w:t xml:space="preserve">, </w:t>
      </w:r>
      <w:r w:rsidR="008E549A">
        <w:rPr>
          <w:rFonts w:eastAsia="宋体"/>
          <w:lang w:eastAsia="zh-CN"/>
        </w:rPr>
        <w:t xml:space="preserve">we </w:t>
      </w:r>
      <w:r w:rsidR="004F3BFC">
        <w:rPr>
          <w:rFonts w:eastAsia="宋体"/>
          <w:lang w:eastAsia="zh-CN"/>
        </w:rPr>
        <w:t xml:space="preserve">think </w:t>
      </w:r>
      <w:r w:rsidR="00D23DFD">
        <w:rPr>
          <w:rFonts w:eastAsia="宋体"/>
          <w:lang w:eastAsia="zh-CN"/>
        </w:rPr>
        <w:t xml:space="preserve">it is </w:t>
      </w:r>
      <w:r w:rsidR="00414BC0">
        <w:rPr>
          <w:rFonts w:eastAsia="宋体"/>
          <w:lang w:eastAsia="zh-CN"/>
        </w:rPr>
        <w:t xml:space="preserve">inappropriate </w:t>
      </w:r>
      <w:r w:rsidR="00D04446">
        <w:rPr>
          <w:rFonts w:eastAsia="宋体"/>
          <w:lang w:eastAsia="zh-CN"/>
        </w:rPr>
        <w:t xml:space="preserve">to </w:t>
      </w:r>
      <w:r w:rsidR="006A6010">
        <w:rPr>
          <w:rFonts w:eastAsia="宋体"/>
          <w:lang w:eastAsia="zh-CN"/>
        </w:rPr>
        <w:t xml:space="preserve">capture </w:t>
      </w:r>
      <w:r w:rsidR="00767E5E">
        <w:rPr>
          <w:rFonts w:eastAsia="宋体"/>
          <w:lang w:eastAsia="zh-CN"/>
        </w:rPr>
        <w:t xml:space="preserve">the </w:t>
      </w:r>
      <w:r w:rsidR="002E179B">
        <w:rPr>
          <w:rFonts w:eastAsia="宋体"/>
          <w:lang w:eastAsia="zh-CN"/>
        </w:rPr>
        <w:t xml:space="preserve">agreement </w:t>
      </w:r>
      <w:r w:rsidR="0022655C">
        <w:rPr>
          <w:rFonts w:eastAsia="宋体"/>
          <w:lang w:eastAsia="zh-CN"/>
        </w:rPr>
        <w:t xml:space="preserve">above </w:t>
      </w:r>
      <w:r w:rsidR="005F5907">
        <w:rPr>
          <w:rFonts w:eastAsia="宋体"/>
          <w:lang w:eastAsia="zh-CN"/>
        </w:rPr>
        <w:t xml:space="preserve">by </w:t>
      </w:r>
      <w:r w:rsidR="00C40B09">
        <w:rPr>
          <w:rFonts w:eastAsia="宋体"/>
          <w:lang w:eastAsia="zh-CN"/>
        </w:rPr>
        <w:t>using such wording</w:t>
      </w:r>
      <w:r w:rsidR="00F32244">
        <w:rPr>
          <w:rFonts w:eastAsia="宋体"/>
          <w:lang w:eastAsia="zh-CN"/>
        </w:rPr>
        <w:t xml:space="preserve"> above</w:t>
      </w:r>
      <w:r w:rsidR="00C40B09">
        <w:rPr>
          <w:rFonts w:eastAsia="宋体"/>
          <w:lang w:eastAsia="zh-CN"/>
        </w:rPr>
        <w:t>.</w:t>
      </w:r>
      <w:r w:rsidR="0057316C">
        <w:rPr>
          <w:rFonts w:eastAsia="宋体"/>
          <w:lang w:eastAsia="zh-CN"/>
        </w:rPr>
        <w:t xml:space="preserve"> </w:t>
      </w:r>
    </w:p>
    <w:p w14:paraId="6111CF98" w14:textId="1EF4A051" w:rsidR="00654707" w:rsidRDefault="00654707" w:rsidP="00654707">
      <w:pPr>
        <w:jc w:val="both"/>
        <w:rPr>
          <w:rFonts w:eastAsia="宋体"/>
          <w:b/>
          <w:lang w:eastAsia="zh-CN"/>
        </w:rPr>
      </w:pPr>
      <w:r w:rsidRPr="00C54E40">
        <w:rPr>
          <w:rFonts w:eastAsia="宋体"/>
          <w:b/>
        </w:rPr>
        <w:t xml:space="preserve">Proposal </w:t>
      </w:r>
      <w:r w:rsidR="0068719B">
        <w:rPr>
          <w:rFonts w:eastAsia="宋体"/>
          <w:b/>
        </w:rPr>
        <w:t>6</w:t>
      </w:r>
      <w:r w:rsidR="00812B5C">
        <w:rPr>
          <w:rFonts w:eastAsia="宋体"/>
          <w:b/>
        </w:rPr>
        <w:t>:</w:t>
      </w:r>
      <w:r w:rsidR="00AE67D5">
        <w:rPr>
          <w:rFonts w:eastAsia="宋体"/>
          <w:b/>
          <w:lang w:eastAsia="zh-CN"/>
        </w:rPr>
        <w:t xml:space="preserve"> There is </w:t>
      </w:r>
      <w:r w:rsidR="00492E56">
        <w:rPr>
          <w:rFonts w:eastAsia="宋体"/>
          <w:b/>
          <w:lang w:eastAsia="zh-CN"/>
        </w:rPr>
        <w:t xml:space="preserve">no </w:t>
      </w:r>
      <w:r w:rsidR="00AE67D5">
        <w:rPr>
          <w:rFonts w:eastAsia="宋体"/>
          <w:b/>
          <w:lang w:eastAsia="zh-CN"/>
        </w:rPr>
        <w:t xml:space="preserve">necessity </w:t>
      </w:r>
      <w:r w:rsidR="00E44ECF">
        <w:rPr>
          <w:rFonts w:eastAsia="宋体"/>
          <w:b/>
          <w:lang w:eastAsia="zh-CN"/>
        </w:rPr>
        <w:t xml:space="preserve">to capture the clarification </w:t>
      </w:r>
      <w:r w:rsidR="00584693">
        <w:rPr>
          <w:rFonts w:eastAsia="宋体"/>
          <w:b/>
          <w:lang w:eastAsia="zh-CN"/>
        </w:rPr>
        <w:t>“</w:t>
      </w:r>
      <w:r w:rsidR="00E44ECF" w:rsidRPr="00E44ECF">
        <w:rPr>
          <w:rFonts w:eastAsia="宋体"/>
          <w:b/>
          <w:lang w:eastAsia="zh-CN"/>
        </w:rPr>
        <w:t xml:space="preserve">The UE is not expected to receive SSB for maintaining the </w:t>
      </w:r>
      <w:proofErr w:type="spellStart"/>
      <w:r w:rsidR="00E44ECF" w:rsidRPr="00E44ECF">
        <w:rPr>
          <w:rFonts w:eastAsia="宋体"/>
          <w:b/>
          <w:lang w:eastAsia="zh-CN"/>
        </w:rPr>
        <w:t>Te</w:t>
      </w:r>
      <w:proofErr w:type="spellEnd"/>
      <w:r w:rsidR="00E44ECF" w:rsidRPr="00E44ECF">
        <w:rPr>
          <w:rFonts w:eastAsia="宋体"/>
          <w:b/>
          <w:lang w:eastAsia="zh-CN"/>
        </w:rPr>
        <w:t xml:space="preserve"> in the </w:t>
      </w:r>
      <w:proofErr w:type="spellStart"/>
      <w:r w:rsidR="00E44ECF" w:rsidRPr="00E44ECF">
        <w:rPr>
          <w:rFonts w:eastAsia="宋体"/>
          <w:b/>
          <w:lang w:eastAsia="zh-CN"/>
        </w:rPr>
        <w:t>PSCell</w:t>
      </w:r>
      <w:proofErr w:type="spellEnd"/>
      <w:r w:rsidR="00E44ECF" w:rsidRPr="00E44ECF">
        <w:rPr>
          <w:rFonts w:eastAsia="宋体"/>
          <w:b/>
          <w:lang w:eastAsia="zh-CN"/>
        </w:rPr>
        <w:t xml:space="preserve"> while the SCG is deactivated except at least one SSB during the last 160 </w:t>
      </w:r>
      <w:proofErr w:type="spellStart"/>
      <w:r w:rsidR="00E44ECF" w:rsidRPr="00E44ECF">
        <w:rPr>
          <w:rFonts w:eastAsia="宋体"/>
          <w:b/>
          <w:lang w:eastAsia="zh-CN"/>
        </w:rPr>
        <w:t>ms</w:t>
      </w:r>
      <w:proofErr w:type="spellEnd"/>
      <w:r w:rsidR="00E44ECF" w:rsidRPr="00E44ECF">
        <w:rPr>
          <w:rFonts w:eastAsia="宋体"/>
          <w:b/>
          <w:lang w:eastAsia="zh-CN"/>
        </w:rPr>
        <w:t xml:space="preserve"> before sending the first transmission on the </w:t>
      </w:r>
      <w:proofErr w:type="spellStart"/>
      <w:r w:rsidR="00E44ECF" w:rsidRPr="00E44ECF">
        <w:rPr>
          <w:rFonts w:eastAsia="宋体"/>
          <w:b/>
          <w:lang w:eastAsia="zh-CN"/>
        </w:rPr>
        <w:t>PSCell</w:t>
      </w:r>
      <w:proofErr w:type="spellEnd"/>
      <w:r w:rsidR="00E44ECF" w:rsidRPr="00E44ECF">
        <w:rPr>
          <w:rFonts w:eastAsia="宋体"/>
          <w:b/>
          <w:lang w:eastAsia="zh-CN"/>
        </w:rPr>
        <w:t xml:space="preserve"> for activating the SCG</w:t>
      </w:r>
      <w:r w:rsidR="00584693">
        <w:rPr>
          <w:rFonts w:eastAsia="宋体"/>
          <w:b/>
          <w:lang w:eastAsia="zh-CN"/>
        </w:rPr>
        <w:t>”</w:t>
      </w:r>
      <w:r>
        <w:rPr>
          <w:rFonts w:eastAsia="宋体"/>
          <w:b/>
          <w:lang w:eastAsia="zh-CN"/>
        </w:rPr>
        <w:t xml:space="preserve"> </w:t>
      </w:r>
      <w:r w:rsidR="00A920D6">
        <w:rPr>
          <w:rFonts w:eastAsia="宋体"/>
          <w:b/>
          <w:lang w:eastAsia="zh-CN"/>
        </w:rPr>
        <w:t>in 38.133.</w:t>
      </w:r>
    </w:p>
    <w:p w14:paraId="0F5F1ECB" w14:textId="54EC87AB" w:rsidR="00155729" w:rsidRDefault="00155729" w:rsidP="00155729">
      <w:pPr>
        <w:pStyle w:val="1"/>
        <w:numPr>
          <w:ilvl w:val="0"/>
          <w:numId w:val="1"/>
        </w:numPr>
        <w:rPr>
          <w:lang w:val="en-US"/>
        </w:rPr>
      </w:pPr>
      <w:r>
        <w:rPr>
          <w:lang w:val="en-US"/>
        </w:rPr>
        <w:t>Conclusions</w:t>
      </w:r>
    </w:p>
    <w:p w14:paraId="6A2340F9" w14:textId="060DB435" w:rsidR="0047265C" w:rsidRPr="00C54E40" w:rsidRDefault="0047265C" w:rsidP="0047265C">
      <w:pPr>
        <w:jc w:val="both"/>
        <w:rPr>
          <w:rFonts w:eastAsia="宋体"/>
          <w:b/>
          <w:lang w:eastAsia="zh-CN"/>
        </w:rPr>
      </w:pPr>
      <w:r w:rsidRPr="00C54E40">
        <w:rPr>
          <w:rFonts w:eastAsia="宋体"/>
          <w:b/>
        </w:rPr>
        <w:t>Proposal 1:</w:t>
      </w:r>
      <w:r w:rsidRPr="00C54E40">
        <w:rPr>
          <w:rFonts w:eastAsia="宋体"/>
          <w:b/>
          <w:lang w:eastAsia="zh-CN"/>
        </w:rPr>
        <w:t xml:space="preserve"> </w:t>
      </w:r>
      <w:r>
        <w:rPr>
          <w:rFonts w:eastAsia="宋体"/>
          <w:b/>
          <w:lang w:eastAsia="zh-CN"/>
        </w:rPr>
        <w:t xml:space="preserve">There is no necessity for RAN4 to explicitly specify RACH-less based </w:t>
      </w:r>
      <w:proofErr w:type="spellStart"/>
      <w:r>
        <w:rPr>
          <w:rFonts w:eastAsia="宋体"/>
          <w:b/>
          <w:lang w:eastAsia="zh-CN"/>
        </w:rPr>
        <w:t>PSCell</w:t>
      </w:r>
      <w:proofErr w:type="spellEnd"/>
      <w:r>
        <w:rPr>
          <w:rFonts w:eastAsia="宋体"/>
          <w:b/>
          <w:lang w:eastAsia="zh-CN"/>
        </w:rPr>
        <w:t xml:space="preserve"> activation when RLM/BFD is not configured. </w:t>
      </w:r>
    </w:p>
    <w:p w14:paraId="658083C5" w14:textId="77777777" w:rsidR="0047265C" w:rsidRPr="00C54E40" w:rsidRDefault="0047265C" w:rsidP="0047265C">
      <w:pPr>
        <w:jc w:val="both"/>
        <w:rPr>
          <w:rFonts w:eastAsia="宋体"/>
          <w:b/>
          <w:lang w:eastAsia="zh-CN"/>
        </w:rPr>
      </w:pPr>
      <w:r w:rsidRPr="00C54E40">
        <w:rPr>
          <w:rFonts w:eastAsia="宋体"/>
          <w:b/>
          <w:lang w:eastAsia="zh-CN"/>
        </w:rPr>
        <w:t>Proposal 2:</w:t>
      </w:r>
      <w:r>
        <w:rPr>
          <w:rFonts w:eastAsia="宋体"/>
          <w:b/>
          <w:lang w:eastAsia="zh-CN"/>
        </w:rPr>
        <w:t xml:space="preserve"> There is no necessity to explicitly add the yellow part (</w:t>
      </w:r>
      <w:proofErr w:type="spellStart"/>
      <w:r w:rsidRPr="0069719D">
        <w:rPr>
          <w:rFonts w:eastAsia="宋体"/>
          <w:b/>
          <w:i/>
          <w:highlight w:val="yellow"/>
          <w:lang w:eastAsia="zh-CN"/>
        </w:rPr>
        <w:t>bfd_and_RLM</w:t>
      </w:r>
      <w:proofErr w:type="spellEnd"/>
      <w:r w:rsidRPr="0069719D">
        <w:rPr>
          <w:rFonts w:eastAsia="宋体"/>
          <w:b/>
          <w:i/>
          <w:highlight w:val="yellow"/>
          <w:lang w:eastAsia="zh-CN"/>
        </w:rPr>
        <w:t xml:space="preserve"> is not configured for the deactivated </w:t>
      </w:r>
      <w:proofErr w:type="spellStart"/>
      <w:r w:rsidRPr="0069719D">
        <w:rPr>
          <w:rFonts w:eastAsia="宋体"/>
          <w:b/>
          <w:i/>
          <w:highlight w:val="yellow"/>
          <w:lang w:eastAsia="zh-CN"/>
        </w:rPr>
        <w:t>PSCell</w:t>
      </w:r>
      <w:proofErr w:type="spellEnd"/>
      <w:r>
        <w:rPr>
          <w:rFonts w:eastAsia="宋体"/>
          <w:b/>
          <w:lang w:eastAsia="zh-CN"/>
        </w:rPr>
        <w:t xml:space="preserve">) to RACH based </w:t>
      </w:r>
      <w:proofErr w:type="spellStart"/>
      <w:r>
        <w:rPr>
          <w:rFonts w:eastAsia="宋体"/>
          <w:b/>
          <w:lang w:eastAsia="zh-CN"/>
        </w:rPr>
        <w:t>PSCell</w:t>
      </w:r>
      <w:proofErr w:type="spellEnd"/>
      <w:r>
        <w:rPr>
          <w:rFonts w:eastAsia="宋体"/>
          <w:b/>
          <w:lang w:eastAsia="zh-CN"/>
        </w:rPr>
        <w:t xml:space="preserve"> activation in the spec. </w:t>
      </w:r>
    </w:p>
    <w:p w14:paraId="0E4C0B50" w14:textId="3E697DD6" w:rsidR="0047265C" w:rsidRDefault="0047265C" w:rsidP="0047265C">
      <w:pPr>
        <w:rPr>
          <w:rFonts w:eastAsia="宋体"/>
          <w:b/>
        </w:rPr>
      </w:pPr>
      <w:r w:rsidRPr="00C54E40">
        <w:rPr>
          <w:rFonts w:eastAsia="宋体"/>
          <w:b/>
        </w:rPr>
        <w:t>Proposal 3:</w:t>
      </w:r>
      <w:r>
        <w:rPr>
          <w:rFonts w:eastAsia="宋体"/>
          <w:b/>
        </w:rPr>
        <w:t xml:space="preserve"> W</w:t>
      </w:r>
      <w:r w:rsidRPr="0014674C">
        <w:rPr>
          <w:rFonts w:eastAsia="宋体"/>
          <w:b/>
        </w:rPr>
        <w:t xml:space="preserve">hen adding ‘If </w:t>
      </w:r>
      <w:proofErr w:type="spellStart"/>
      <w:r w:rsidRPr="0014674C">
        <w:rPr>
          <w:rFonts w:eastAsia="宋体"/>
          <w:b/>
        </w:rPr>
        <w:t>bfd_and_RLM</w:t>
      </w:r>
      <w:proofErr w:type="spellEnd"/>
      <w:r w:rsidRPr="0014674C">
        <w:rPr>
          <w:rFonts w:eastAsia="宋体"/>
          <w:b/>
        </w:rPr>
        <w:t xml:space="preserve"> is configured for the deactivated </w:t>
      </w:r>
      <w:proofErr w:type="spellStart"/>
      <w:r w:rsidRPr="0014674C">
        <w:rPr>
          <w:rFonts w:eastAsia="宋体"/>
          <w:b/>
        </w:rPr>
        <w:t>PSCell</w:t>
      </w:r>
      <w:proofErr w:type="spellEnd"/>
      <w:r w:rsidRPr="0014674C">
        <w:rPr>
          <w:rFonts w:eastAsia="宋体"/>
          <w:b/>
        </w:rPr>
        <w:t xml:space="preserve"> and the TCI state is known’ as the known condition for </w:t>
      </w:r>
      <w:proofErr w:type="spellStart"/>
      <w:r w:rsidRPr="0014674C">
        <w:rPr>
          <w:rFonts w:eastAsia="宋体"/>
          <w:b/>
        </w:rPr>
        <w:t>PSCell</w:t>
      </w:r>
      <w:proofErr w:type="spellEnd"/>
      <w:r w:rsidRPr="0014674C">
        <w:rPr>
          <w:rFonts w:eastAsia="宋体"/>
          <w:b/>
        </w:rPr>
        <w:t xml:space="preserve"> activation</w:t>
      </w:r>
      <w:r>
        <w:rPr>
          <w:rFonts w:eastAsia="宋体"/>
          <w:b/>
        </w:rPr>
        <w:t xml:space="preserve">, Deactivated </w:t>
      </w:r>
      <w:proofErr w:type="spellStart"/>
      <w:r>
        <w:rPr>
          <w:rFonts w:eastAsia="宋体"/>
          <w:b/>
        </w:rPr>
        <w:t>PSCell</w:t>
      </w:r>
      <w:proofErr w:type="spellEnd"/>
      <w:r>
        <w:rPr>
          <w:rFonts w:eastAsia="宋体"/>
          <w:b/>
        </w:rPr>
        <w:t xml:space="preserve"> cannot be necessarily guaranteed to be known.</w:t>
      </w:r>
    </w:p>
    <w:p w14:paraId="4A2DACE7" w14:textId="54318562" w:rsidR="00BF6A75" w:rsidRPr="00941D12" w:rsidRDefault="00BF6A75" w:rsidP="00BF6A75">
      <w:pPr>
        <w:jc w:val="both"/>
        <w:rPr>
          <w:rFonts w:eastAsia="宋体"/>
          <w:b/>
          <w:lang w:eastAsia="zh-CN"/>
        </w:rPr>
      </w:pPr>
      <w:r>
        <w:rPr>
          <w:rFonts w:eastAsia="宋体" w:hint="eastAsia"/>
          <w:b/>
          <w:lang w:eastAsia="zh-CN"/>
        </w:rPr>
        <w:t>P</w:t>
      </w:r>
      <w:r>
        <w:rPr>
          <w:rFonts w:eastAsia="宋体"/>
          <w:b/>
          <w:lang w:eastAsia="zh-CN"/>
        </w:rPr>
        <w:t xml:space="preserve">roposal 4: The parameter </w:t>
      </w:r>
      <w:proofErr w:type="spellStart"/>
      <w:r w:rsidRPr="00941D12">
        <w:rPr>
          <w:b/>
          <w:i/>
        </w:rPr>
        <w:t>measCyclePSCell</w:t>
      </w:r>
      <w:proofErr w:type="spellEnd"/>
      <w:r>
        <w:rPr>
          <w:b/>
        </w:rPr>
        <w:t xml:space="preserve"> can be used to relax </w:t>
      </w:r>
      <w:r w:rsidRPr="006100F3">
        <w:rPr>
          <w:b/>
        </w:rPr>
        <w:t>measurements on inter-frequency configured only by SCG when SCG is deactivated</w:t>
      </w:r>
    </w:p>
    <w:p w14:paraId="165AC160" w14:textId="73190998" w:rsidR="0047265C" w:rsidRDefault="0047265C" w:rsidP="0047265C">
      <w:pPr>
        <w:jc w:val="both"/>
        <w:rPr>
          <w:rFonts w:eastAsiaTheme="minorEastAsia"/>
          <w:b/>
          <w:lang w:eastAsia="zh-CN"/>
        </w:rPr>
      </w:pPr>
      <w:r w:rsidRPr="005E179C">
        <w:rPr>
          <w:rFonts w:eastAsiaTheme="minorEastAsia"/>
          <w:b/>
          <w:lang w:eastAsia="zh-CN"/>
        </w:rPr>
        <w:lastRenderedPageBreak/>
        <w:t xml:space="preserve">Proposal </w:t>
      </w:r>
      <w:r w:rsidR="00BF6A75">
        <w:rPr>
          <w:rFonts w:eastAsiaTheme="minorEastAsia"/>
          <w:b/>
          <w:lang w:eastAsia="zh-CN"/>
        </w:rPr>
        <w:t>5</w:t>
      </w:r>
      <w:r w:rsidRPr="005E179C">
        <w:rPr>
          <w:rFonts w:eastAsiaTheme="minorEastAsia"/>
          <w:b/>
          <w:lang w:eastAsia="zh-CN"/>
        </w:rPr>
        <w:t>:</w:t>
      </w:r>
      <w:r w:rsidRPr="00370DB0">
        <w:t xml:space="preserve"> </w:t>
      </w:r>
      <w:r w:rsidR="003B01BC">
        <w:rPr>
          <w:rFonts w:eastAsia="宋体"/>
          <w:b/>
          <w:lang w:eastAsia="zh-CN"/>
        </w:rPr>
        <w:t xml:space="preserve">Keep the low bound 160ms to avoid so </w:t>
      </w:r>
      <w:proofErr w:type="spellStart"/>
      <w:r w:rsidR="003B01BC">
        <w:rPr>
          <w:rFonts w:eastAsia="宋体"/>
          <w:b/>
          <w:lang w:eastAsia="zh-CN"/>
        </w:rPr>
        <w:t>freqent</w:t>
      </w:r>
      <w:proofErr w:type="spellEnd"/>
      <w:r w:rsidR="003B01BC">
        <w:rPr>
          <w:rFonts w:eastAsia="宋体"/>
          <w:b/>
          <w:lang w:eastAsia="zh-CN"/>
        </w:rPr>
        <w:t xml:space="preserve"> measurement considering the objective of WI for power saving</w:t>
      </w:r>
    </w:p>
    <w:p w14:paraId="4E3313F3" w14:textId="61AE397B" w:rsidR="00CB6E68" w:rsidRPr="00BF5C67" w:rsidRDefault="00BF5C67" w:rsidP="00CB6E68">
      <w:pPr>
        <w:jc w:val="both"/>
        <w:rPr>
          <w:rFonts w:eastAsia="宋体"/>
          <w:b/>
          <w:lang w:eastAsia="zh-CN"/>
        </w:rPr>
      </w:pPr>
      <w:r w:rsidRPr="00C54E40">
        <w:rPr>
          <w:rFonts w:eastAsia="宋体"/>
          <w:b/>
        </w:rPr>
        <w:t xml:space="preserve">Proposal </w:t>
      </w:r>
      <w:r>
        <w:rPr>
          <w:rFonts w:eastAsia="宋体"/>
          <w:b/>
        </w:rPr>
        <w:t>6:</w:t>
      </w:r>
      <w:r>
        <w:rPr>
          <w:rFonts w:eastAsia="宋体"/>
          <w:b/>
          <w:lang w:eastAsia="zh-CN"/>
        </w:rPr>
        <w:t xml:space="preserve"> There is no necessity to capture the clarification “</w:t>
      </w:r>
      <w:r w:rsidRPr="00E44ECF">
        <w:rPr>
          <w:rFonts w:eastAsia="宋体"/>
          <w:b/>
          <w:lang w:eastAsia="zh-CN"/>
        </w:rPr>
        <w:t xml:space="preserve">The UE is not expected to receive SSB for maintaining the </w:t>
      </w:r>
      <w:proofErr w:type="spellStart"/>
      <w:r w:rsidRPr="00E44ECF">
        <w:rPr>
          <w:rFonts w:eastAsia="宋体"/>
          <w:b/>
          <w:lang w:eastAsia="zh-CN"/>
        </w:rPr>
        <w:t>Te</w:t>
      </w:r>
      <w:proofErr w:type="spellEnd"/>
      <w:r w:rsidRPr="00E44ECF">
        <w:rPr>
          <w:rFonts w:eastAsia="宋体"/>
          <w:b/>
          <w:lang w:eastAsia="zh-CN"/>
        </w:rPr>
        <w:t xml:space="preserve"> in the </w:t>
      </w:r>
      <w:proofErr w:type="spellStart"/>
      <w:r w:rsidRPr="00E44ECF">
        <w:rPr>
          <w:rFonts w:eastAsia="宋体"/>
          <w:b/>
          <w:lang w:eastAsia="zh-CN"/>
        </w:rPr>
        <w:t>PSCell</w:t>
      </w:r>
      <w:proofErr w:type="spellEnd"/>
      <w:r w:rsidRPr="00E44ECF">
        <w:rPr>
          <w:rFonts w:eastAsia="宋体"/>
          <w:b/>
          <w:lang w:eastAsia="zh-CN"/>
        </w:rPr>
        <w:t xml:space="preserve"> while the SCG is deactivated except at least one SSB during the last 160 </w:t>
      </w:r>
      <w:proofErr w:type="spellStart"/>
      <w:r w:rsidRPr="00E44ECF">
        <w:rPr>
          <w:rFonts w:eastAsia="宋体"/>
          <w:b/>
          <w:lang w:eastAsia="zh-CN"/>
        </w:rPr>
        <w:t>ms</w:t>
      </w:r>
      <w:proofErr w:type="spellEnd"/>
      <w:r w:rsidRPr="00E44ECF">
        <w:rPr>
          <w:rFonts w:eastAsia="宋体"/>
          <w:b/>
          <w:lang w:eastAsia="zh-CN"/>
        </w:rPr>
        <w:t xml:space="preserve"> before sending the first transmission on the </w:t>
      </w:r>
      <w:proofErr w:type="spellStart"/>
      <w:r w:rsidRPr="00E44ECF">
        <w:rPr>
          <w:rFonts w:eastAsia="宋体"/>
          <w:b/>
          <w:lang w:eastAsia="zh-CN"/>
        </w:rPr>
        <w:t>PSCell</w:t>
      </w:r>
      <w:proofErr w:type="spellEnd"/>
      <w:r w:rsidRPr="00E44ECF">
        <w:rPr>
          <w:rFonts w:eastAsia="宋体"/>
          <w:b/>
          <w:lang w:eastAsia="zh-CN"/>
        </w:rPr>
        <w:t xml:space="preserve"> for activating the SCG</w:t>
      </w:r>
      <w:r>
        <w:rPr>
          <w:rFonts w:eastAsia="宋体"/>
          <w:b/>
          <w:lang w:eastAsia="zh-CN"/>
        </w:rPr>
        <w:t>” in 38.133.</w:t>
      </w:r>
    </w:p>
    <w:p w14:paraId="38509826" w14:textId="514BE89C" w:rsidR="00203E74" w:rsidRDefault="00F0061B" w:rsidP="00203E74">
      <w:pPr>
        <w:pStyle w:val="1"/>
        <w:numPr>
          <w:ilvl w:val="0"/>
          <w:numId w:val="1"/>
        </w:numPr>
        <w:rPr>
          <w:lang w:val="en-US"/>
        </w:rPr>
      </w:pPr>
      <w:r>
        <w:rPr>
          <w:lang w:val="en-US"/>
        </w:rPr>
        <w:t>Reference</w:t>
      </w:r>
    </w:p>
    <w:p w14:paraId="50369CB5" w14:textId="3E514D58"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9228E6" w:rsidRPr="009228E6">
        <w:rPr>
          <w:lang w:val="en-US"/>
        </w:rPr>
        <w:t>R4-2210605</w:t>
      </w:r>
      <w:r w:rsidRPr="00A46802">
        <w:rPr>
          <w:lang w:val="en-US"/>
        </w:rPr>
        <w:t xml:space="preserve"> WF on R17 further Multi-RAT Dual-Connectivity enhancements, Huawei</w:t>
      </w:r>
    </w:p>
    <w:p w14:paraId="433526AD" w14:textId="2E18F3BD" w:rsidR="00637A49" w:rsidRDefault="00637A49" w:rsidP="00203E74">
      <w:pPr>
        <w:rPr>
          <w:lang w:val="en-US"/>
        </w:rPr>
      </w:pPr>
      <w:r>
        <w:rPr>
          <w:lang w:val="en-US"/>
        </w:rPr>
        <w:t>[</w:t>
      </w:r>
      <w:r w:rsidR="00290B6D">
        <w:rPr>
          <w:lang w:val="en-US"/>
        </w:rPr>
        <w:t>2</w:t>
      </w:r>
      <w:r>
        <w:rPr>
          <w:lang w:val="en-US"/>
        </w:rPr>
        <w:t xml:space="preserve">] </w:t>
      </w:r>
      <w:r w:rsidR="00F90C57" w:rsidRPr="00F90C57">
        <w:rPr>
          <w:lang w:val="en-US"/>
        </w:rPr>
        <w:t>R4-</w:t>
      </w:r>
      <w:r w:rsidR="003625AC" w:rsidRPr="003625AC">
        <w:rPr>
          <w:lang w:val="en-US"/>
        </w:rPr>
        <w:t>2207006</w:t>
      </w:r>
      <w:r w:rsidR="00B801DE">
        <w:rPr>
          <w:lang w:val="en-US"/>
        </w:rPr>
        <w:t xml:space="preserve"> </w:t>
      </w:r>
      <w:r w:rsidR="00165AB8" w:rsidRPr="00165AB8">
        <w:rPr>
          <w:lang w:val="en-US"/>
        </w:rPr>
        <w:t>WF on R17 further Multi-RAT Dual-Connectivity enhancements</w:t>
      </w:r>
      <w:r>
        <w:rPr>
          <w:lang w:val="en-US"/>
        </w:rPr>
        <w:t xml:space="preserve">, </w:t>
      </w:r>
      <w:r w:rsidR="00314E19">
        <w:rPr>
          <w:lang w:val="en-US"/>
        </w:rPr>
        <w:t>Huawei</w:t>
      </w:r>
    </w:p>
    <w:p w14:paraId="2B4C4BD5" w14:textId="7E56ED9D" w:rsidR="0036336C" w:rsidRDefault="0036336C" w:rsidP="0036336C">
      <w:pPr>
        <w:rPr>
          <w:lang w:val="en-US"/>
        </w:rPr>
      </w:pPr>
      <w:r>
        <w:rPr>
          <w:lang w:val="en-US"/>
        </w:rPr>
        <w:t xml:space="preserve">[3] </w:t>
      </w:r>
      <w:r>
        <w:rPr>
          <w:rFonts w:eastAsia="宋体"/>
          <w:lang w:eastAsia="zh-CN"/>
        </w:rPr>
        <w:t>R4-2211163</w:t>
      </w:r>
      <w:r>
        <w:rPr>
          <w:lang w:val="en-US"/>
        </w:rPr>
        <w:t xml:space="preserve"> </w:t>
      </w:r>
      <w:r w:rsidRPr="0036336C">
        <w:rPr>
          <w:lang w:val="en-US"/>
        </w:rPr>
        <w:t>Update to UE transmit requirement under deactivated SCG</w:t>
      </w:r>
      <w:r>
        <w:rPr>
          <w:lang w:val="en-US"/>
        </w:rPr>
        <w:t xml:space="preserve">, </w:t>
      </w:r>
      <w:r w:rsidRPr="0036336C">
        <w:rPr>
          <w:lang w:val="en-US"/>
        </w:rPr>
        <w:t>Ericsson, Nokia, Nokia Shanghai Bell</w:t>
      </w:r>
    </w:p>
    <w:p w14:paraId="0E4B72FA" w14:textId="77777777" w:rsidR="0036336C" w:rsidRDefault="0036336C" w:rsidP="00203E74">
      <w:pPr>
        <w:rPr>
          <w:lang w:val="en-US"/>
        </w:rPr>
      </w:pPr>
    </w:p>
    <w:sectPr w:rsidR="0036336C"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04555" w14:textId="77777777" w:rsidR="00E0281D" w:rsidRDefault="00E0281D">
      <w:pPr>
        <w:spacing w:after="0"/>
      </w:pPr>
      <w:r>
        <w:separator/>
      </w:r>
    </w:p>
  </w:endnote>
  <w:endnote w:type="continuationSeparator" w:id="0">
    <w:p w14:paraId="67C28C1B" w14:textId="77777777" w:rsidR="00E0281D" w:rsidRDefault="00E028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0E306" w14:textId="77777777" w:rsidR="00E0281D" w:rsidRDefault="00E0281D">
      <w:pPr>
        <w:spacing w:after="0"/>
      </w:pPr>
      <w:r>
        <w:separator/>
      </w:r>
    </w:p>
  </w:footnote>
  <w:footnote w:type="continuationSeparator" w:id="0">
    <w:p w14:paraId="7EAE579B" w14:textId="77777777" w:rsidR="00E0281D" w:rsidRDefault="00E028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3"/>
  </w:num>
  <w:num w:numId="3">
    <w:abstractNumId w:val="12"/>
  </w:num>
  <w:num w:numId="4">
    <w:abstractNumId w:val="7"/>
  </w:num>
  <w:num w:numId="5">
    <w:abstractNumId w:val="9"/>
  </w:num>
  <w:num w:numId="6">
    <w:abstractNumId w:val="14"/>
  </w:num>
  <w:num w:numId="7">
    <w:abstractNumId w:val="0"/>
  </w:num>
  <w:num w:numId="8">
    <w:abstractNumId w:val="11"/>
  </w:num>
  <w:num w:numId="9">
    <w:abstractNumId w:val="3"/>
  </w:num>
  <w:num w:numId="10">
    <w:abstractNumId w:val="15"/>
  </w:num>
  <w:num w:numId="11">
    <w:abstractNumId w:val="10"/>
  </w:num>
  <w:num w:numId="12">
    <w:abstractNumId w:val="1"/>
  </w:num>
  <w:num w:numId="13">
    <w:abstractNumId w:val="6"/>
  </w:num>
  <w:num w:numId="14">
    <w:abstractNumId w:val="2"/>
  </w:num>
  <w:num w:numId="15">
    <w:abstractNumId w:val="5"/>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852"/>
    <w:rsid w:val="00001C12"/>
    <w:rsid w:val="00001E70"/>
    <w:rsid w:val="00001E95"/>
    <w:rsid w:val="00001ECD"/>
    <w:rsid w:val="0000220B"/>
    <w:rsid w:val="0000258D"/>
    <w:rsid w:val="00002CE8"/>
    <w:rsid w:val="0000324F"/>
    <w:rsid w:val="000038C7"/>
    <w:rsid w:val="0000409C"/>
    <w:rsid w:val="0000514E"/>
    <w:rsid w:val="000055A2"/>
    <w:rsid w:val="00005E66"/>
    <w:rsid w:val="0000628F"/>
    <w:rsid w:val="00006D3A"/>
    <w:rsid w:val="00006D3C"/>
    <w:rsid w:val="00006DAB"/>
    <w:rsid w:val="000073D3"/>
    <w:rsid w:val="00010174"/>
    <w:rsid w:val="00010339"/>
    <w:rsid w:val="0001041B"/>
    <w:rsid w:val="0001054D"/>
    <w:rsid w:val="00010A89"/>
    <w:rsid w:val="00010F48"/>
    <w:rsid w:val="00011418"/>
    <w:rsid w:val="00011656"/>
    <w:rsid w:val="000116D5"/>
    <w:rsid w:val="00011BED"/>
    <w:rsid w:val="000125F8"/>
    <w:rsid w:val="00012785"/>
    <w:rsid w:val="00012A08"/>
    <w:rsid w:val="00012EA7"/>
    <w:rsid w:val="000130E6"/>
    <w:rsid w:val="000131D4"/>
    <w:rsid w:val="000131E2"/>
    <w:rsid w:val="0001374A"/>
    <w:rsid w:val="00013C9D"/>
    <w:rsid w:val="00014640"/>
    <w:rsid w:val="0001512E"/>
    <w:rsid w:val="00016778"/>
    <w:rsid w:val="00016A14"/>
    <w:rsid w:val="00016C24"/>
    <w:rsid w:val="00017171"/>
    <w:rsid w:val="00017673"/>
    <w:rsid w:val="00017B6E"/>
    <w:rsid w:val="00017BC5"/>
    <w:rsid w:val="00017C46"/>
    <w:rsid w:val="00017F97"/>
    <w:rsid w:val="00017FF1"/>
    <w:rsid w:val="0002007D"/>
    <w:rsid w:val="00020436"/>
    <w:rsid w:val="000207D5"/>
    <w:rsid w:val="00020925"/>
    <w:rsid w:val="00020A73"/>
    <w:rsid w:val="00021266"/>
    <w:rsid w:val="000214B2"/>
    <w:rsid w:val="00021789"/>
    <w:rsid w:val="00021B2A"/>
    <w:rsid w:val="00021D94"/>
    <w:rsid w:val="00022D81"/>
    <w:rsid w:val="00022F02"/>
    <w:rsid w:val="000231A1"/>
    <w:rsid w:val="00023838"/>
    <w:rsid w:val="00023D19"/>
    <w:rsid w:val="00024049"/>
    <w:rsid w:val="00024A42"/>
    <w:rsid w:val="00024AA7"/>
    <w:rsid w:val="00024BDB"/>
    <w:rsid w:val="00025036"/>
    <w:rsid w:val="000252C8"/>
    <w:rsid w:val="0002590E"/>
    <w:rsid w:val="00026236"/>
    <w:rsid w:val="0002657F"/>
    <w:rsid w:val="000266F3"/>
    <w:rsid w:val="000267E6"/>
    <w:rsid w:val="00026BE6"/>
    <w:rsid w:val="00026C4A"/>
    <w:rsid w:val="00027032"/>
    <w:rsid w:val="000275D7"/>
    <w:rsid w:val="0002795F"/>
    <w:rsid w:val="00027D49"/>
    <w:rsid w:val="00030D88"/>
    <w:rsid w:val="00030F32"/>
    <w:rsid w:val="000310B6"/>
    <w:rsid w:val="00031334"/>
    <w:rsid w:val="0003161E"/>
    <w:rsid w:val="0003180B"/>
    <w:rsid w:val="00032229"/>
    <w:rsid w:val="000326D6"/>
    <w:rsid w:val="0003359D"/>
    <w:rsid w:val="00033ADA"/>
    <w:rsid w:val="00033F1C"/>
    <w:rsid w:val="00033F7E"/>
    <w:rsid w:val="000348C5"/>
    <w:rsid w:val="00034C26"/>
    <w:rsid w:val="00034D28"/>
    <w:rsid w:val="00034DB4"/>
    <w:rsid w:val="00035B15"/>
    <w:rsid w:val="00036037"/>
    <w:rsid w:val="000360AD"/>
    <w:rsid w:val="0003691C"/>
    <w:rsid w:val="00036E8C"/>
    <w:rsid w:val="00037091"/>
    <w:rsid w:val="00037426"/>
    <w:rsid w:val="00040006"/>
    <w:rsid w:val="00040200"/>
    <w:rsid w:val="00041D4A"/>
    <w:rsid w:val="000424DB"/>
    <w:rsid w:val="00042C36"/>
    <w:rsid w:val="0004313E"/>
    <w:rsid w:val="00043778"/>
    <w:rsid w:val="0004405B"/>
    <w:rsid w:val="00044AC2"/>
    <w:rsid w:val="00044E6D"/>
    <w:rsid w:val="000453C9"/>
    <w:rsid w:val="0004558E"/>
    <w:rsid w:val="00045C6E"/>
    <w:rsid w:val="000464B5"/>
    <w:rsid w:val="0004716B"/>
    <w:rsid w:val="000472F6"/>
    <w:rsid w:val="00047383"/>
    <w:rsid w:val="0004741A"/>
    <w:rsid w:val="00047ECD"/>
    <w:rsid w:val="00047F02"/>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24B"/>
    <w:rsid w:val="000543DE"/>
    <w:rsid w:val="00054D8E"/>
    <w:rsid w:val="00054DCB"/>
    <w:rsid w:val="00054E27"/>
    <w:rsid w:val="00055181"/>
    <w:rsid w:val="00055331"/>
    <w:rsid w:val="000553D1"/>
    <w:rsid w:val="0005576B"/>
    <w:rsid w:val="00055779"/>
    <w:rsid w:val="00055B5D"/>
    <w:rsid w:val="00055DED"/>
    <w:rsid w:val="00055E2B"/>
    <w:rsid w:val="0005672B"/>
    <w:rsid w:val="00056DE9"/>
    <w:rsid w:val="000570CC"/>
    <w:rsid w:val="000570DA"/>
    <w:rsid w:val="00057AD8"/>
    <w:rsid w:val="00057E82"/>
    <w:rsid w:val="00060092"/>
    <w:rsid w:val="00060273"/>
    <w:rsid w:val="000602C8"/>
    <w:rsid w:val="00060CDC"/>
    <w:rsid w:val="00060D62"/>
    <w:rsid w:val="00061ED3"/>
    <w:rsid w:val="00061F34"/>
    <w:rsid w:val="000622A8"/>
    <w:rsid w:val="00062D9E"/>
    <w:rsid w:val="0006359A"/>
    <w:rsid w:val="00063858"/>
    <w:rsid w:val="00063D1C"/>
    <w:rsid w:val="00063E08"/>
    <w:rsid w:val="00063FF5"/>
    <w:rsid w:val="00064D75"/>
    <w:rsid w:val="000661BD"/>
    <w:rsid w:val="00066232"/>
    <w:rsid w:val="0006638D"/>
    <w:rsid w:val="000664F0"/>
    <w:rsid w:val="000665BC"/>
    <w:rsid w:val="00066A68"/>
    <w:rsid w:val="00066D38"/>
    <w:rsid w:val="00066EAF"/>
    <w:rsid w:val="00067A48"/>
    <w:rsid w:val="00067A63"/>
    <w:rsid w:val="00067AE7"/>
    <w:rsid w:val="00067B89"/>
    <w:rsid w:val="00067C99"/>
    <w:rsid w:val="00067EF4"/>
    <w:rsid w:val="00067F8D"/>
    <w:rsid w:val="000700B8"/>
    <w:rsid w:val="00070DA4"/>
    <w:rsid w:val="00070F9B"/>
    <w:rsid w:val="00070FC5"/>
    <w:rsid w:val="000711B4"/>
    <w:rsid w:val="00071209"/>
    <w:rsid w:val="0007140B"/>
    <w:rsid w:val="00072040"/>
    <w:rsid w:val="00072595"/>
    <w:rsid w:val="0007289B"/>
    <w:rsid w:val="000729AA"/>
    <w:rsid w:val="00072A11"/>
    <w:rsid w:val="00072C31"/>
    <w:rsid w:val="0007368A"/>
    <w:rsid w:val="000742E4"/>
    <w:rsid w:val="000744B5"/>
    <w:rsid w:val="00074C32"/>
    <w:rsid w:val="00074CC9"/>
    <w:rsid w:val="00075382"/>
    <w:rsid w:val="000757ED"/>
    <w:rsid w:val="00075AEC"/>
    <w:rsid w:val="00075F80"/>
    <w:rsid w:val="0007621E"/>
    <w:rsid w:val="00076584"/>
    <w:rsid w:val="000766D9"/>
    <w:rsid w:val="000769A2"/>
    <w:rsid w:val="00076C0A"/>
    <w:rsid w:val="00076D95"/>
    <w:rsid w:val="00076DB5"/>
    <w:rsid w:val="00076E41"/>
    <w:rsid w:val="000772CD"/>
    <w:rsid w:val="0007767D"/>
    <w:rsid w:val="000776C0"/>
    <w:rsid w:val="00077DE1"/>
    <w:rsid w:val="00080C0D"/>
    <w:rsid w:val="000813C4"/>
    <w:rsid w:val="00081C8B"/>
    <w:rsid w:val="000830F7"/>
    <w:rsid w:val="00083A82"/>
    <w:rsid w:val="00083D81"/>
    <w:rsid w:val="00084574"/>
    <w:rsid w:val="00084F2E"/>
    <w:rsid w:val="0008566F"/>
    <w:rsid w:val="00085BAC"/>
    <w:rsid w:val="000867F0"/>
    <w:rsid w:val="00086B11"/>
    <w:rsid w:val="00086BB4"/>
    <w:rsid w:val="00086D0B"/>
    <w:rsid w:val="00086F46"/>
    <w:rsid w:val="0008754E"/>
    <w:rsid w:val="00087858"/>
    <w:rsid w:val="000903D2"/>
    <w:rsid w:val="000910B8"/>
    <w:rsid w:val="000913B0"/>
    <w:rsid w:val="0009196D"/>
    <w:rsid w:val="000926A4"/>
    <w:rsid w:val="000927F0"/>
    <w:rsid w:val="00092AE5"/>
    <w:rsid w:val="00093165"/>
    <w:rsid w:val="0009358F"/>
    <w:rsid w:val="00093612"/>
    <w:rsid w:val="00093EEE"/>
    <w:rsid w:val="000940D5"/>
    <w:rsid w:val="000952A5"/>
    <w:rsid w:val="0009558C"/>
    <w:rsid w:val="0009621E"/>
    <w:rsid w:val="00096392"/>
    <w:rsid w:val="000963A6"/>
    <w:rsid w:val="00096503"/>
    <w:rsid w:val="00096798"/>
    <w:rsid w:val="00096F25"/>
    <w:rsid w:val="00097E39"/>
    <w:rsid w:val="00097FDD"/>
    <w:rsid w:val="000A001E"/>
    <w:rsid w:val="000A09B4"/>
    <w:rsid w:val="000A11A3"/>
    <w:rsid w:val="000A1878"/>
    <w:rsid w:val="000A1AD7"/>
    <w:rsid w:val="000A1F66"/>
    <w:rsid w:val="000A2DBB"/>
    <w:rsid w:val="000A2ED7"/>
    <w:rsid w:val="000A360E"/>
    <w:rsid w:val="000A3B21"/>
    <w:rsid w:val="000A3F75"/>
    <w:rsid w:val="000A431B"/>
    <w:rsid w:val="000A4429"/>
    <w:rsid w:val="000A4453"/>
    <w:rsid w:val="000A454A"/>
    <w:rsid w:val="000A4BCB"/>
    <w:rsid w:val="000A4DD5"/>
    <w:rsid w:val="000A4DFA"/>
    <w:rsid w:val="000A5862"/>
    <w:rsid w:val="000A5F6B"/>
    <w:rsid w:val="000A6C3D"/>
    <w:rsid w:val="000A6D57"/>
    <w:rsid w:val="000A6F68"/>
    <w:rsid w:val="000A7581"/>
    <w:rsid w:val="000A7A19"/>
    <w:rsid w:val="000A7B4D"/>
    <w:rsid w:val="000B0085"/>
    <w:rsid w:val="000B06BA"/>
    <w:rsid w:val="000B06FA"/>
    <w:rsid w:val="000B0E8F"/>
    <w:rsid w:val="000B0F96"/>
    <w:rsid w:val="000B105D"/>
    <w:rsid w:val="000B1545"/>
    <w:rsid w:val="000B15EC"/>
    <w:rsid w:val="000B176D"/>
    <w:rsid w:val="000B1833"/>
    <w:rsid w:val="000B1D26"/>
    <w:rsid w:val="000B1F79"/>
    <w:rsid w:val="000B2399"/>
    <w:rsid w:val="000B2AA2"/>
    <w:rsid w:val="000B2CBD"/>
    <w:rsid w:val="000B2ED5"/>
    <w:rsid w:val="000B3120"/>
    <w:rsid w:val="000B329E"/>
    <w:rsid w:val="000B342F"/>
    <w:rsid w:val="000B346B"/>
    <w:rsid w:val="000B3FE5"/>
    <w:rsid w:val="000B40D8"/>
    <w:rsid w:val="000B435C"/>
    <w:rsid w:val="000B46DF"/>
    <w:rsid w:val="000B472C"/>
    <w:rsid w:val="000B4D91"/>
    <w:rsid w:val="000B4E7C"/>
    <w:rsid w:val="000B51CA"/>
    <w:rsid w:val="000B5772"/>
    <w:rsid w:val="000B6122"/>
    <w:rsid w:val="000B659D"/>
    <w:rsid w:val="000B66E4"/>
    <w:rsid w:val="000B6736"/>
    <w:rsid w:val="000B75D1"/>
    <w:rsid w:val="000B796F"/>
    <w:rsid w:val="000B7A57"/>
    <w:rsid w:val="000B7A7D"/>
    <w:rsid w:val="000B7B6F"/>
    <w:rsid w:val="000C05D1"/>
    <w:rsid w:val="000C0DC2"/>
    <w:rsid w:val="000C0E0F"/>
    <w:rsid w:val="000C10DA"/>
    <w:rsid w:val="000C113E"/>
    <w:rsid w:val="000C1658"/>
    <w:rsid w:val="000C1925"/>
    <w:rsid w:val="000C1E7D"/>
    <w:rsid w:val="000C1E9C"/>
    <w:rsid w:val="000C20FA"/>
    <w:rsid w:val="000C2147"/>
    <w:rsid w:val="000C2278"/>
    <w:rsid w:val="000C427F"/>
    <w:rsid w:val="000C4959"/>
    <w:rsid w:val="000C4D98"/>
    <w:rsid w:val="000C5047"/>
    <w:rsid w:val="000C5700"/>
    <w:rsid w:val="000C5A6F"/>
    <w:rsid w:val="000C5E92"/>
    <w:rsid w:val="000C6936"/>
    <w:rsid w:val="000C6D90"/>
    <w:rsid w:val="000C6DDA"/>
    <w:rsid w:val="000C79ED"/>
    <w:rsid w:val="000C7AE3"/>
    <w:rsid w:val="000D0186"/>
    <w:rsid w:val="000D0482"/>
    <w:rsid w:val="000D0C2F"/>
    <w:rsid w:val="000D1585"/>
    <w:rsid w:val="000D1B76"/>
    <w:rsid w:val="000D1E22"/>
    <w:rsid w:val="000D1FD0"/>
    <w:rsid w:val="000D20C5"/>
    <w:rsid w:val="000D2930"/>
    <w:rsid w:val="000D2AEB"/>
    <w:rsid w:val="000D2D9A"/>
    <w:rsid w:val="000D2EBB"/>
    <w:rsid w:val="000D3426"/>
    <w:rsid w:val="000D3906"/>
    <w:rsid w:val="000D3F69"/>
    <w:rsid w:val="000D4104"/>
    <w:rsid w:val="000D421E"/>
    <w:rsid w:val="000D4646"/>
    <w:rsid w:val="000D5139"/>
    <w:rsid w:val="000D5248"/>
    <w:rsid w:val="000D52B7"/>
    <w:rsid w:val="000D5413"/>
    <w:rsid w:val="000D561D"/>
    <w:rsid w:val="000D5991"/>
    <w:rsid w:val="000D5CBA"/>
    <w:rsid w:val="000D5D18"/>
    <w:rsid w:val="000D5EEE"/>
    <w:rsid w:val="000D5F1F"/>
    <w:rsid w:val="000D67F6"/>
    <w:rsid w:val="000D68E1"/>
    <w:rsid w:val="000D68FF"/>
    <w:rsid w:val="000D6B9B"/>
    <w:rsid w:val="000D6C44"/>
    <w:rsid w:val="000D6D4C"/>
    <w:rsid w:val="000D6E1D"/>
    <w:rsid w:val="000D6FAC"/>
    <w:rsid w:val="000D703D"/>
    <w:rsid w:val="000D730A"/>
    <w:rsid w:val="000D7319"/>
    <w:rsid w:val="000E0A8A"/>
    <w:rsid w:val="000E0B6B"/>
    <w:rsid w:val="000E116B"/>
    <w:rsid w:val="000E1631"/>
    <w:rsid w:val="000E1658"/>
    <w:rsid w:val="000E1E32"/>
    <w:rsid w:val="000E20B8"/>
    <w:rsid w:val="000E2198"/>
    <w:rsid w:val="000E249D"/>
    <w:rsid w:val="000E2C03"/>
    <w:rsid w:val="000E355E"/>
    <w:rsid w:val="000E35B9"/>
    <w:rsid w:val="000E408B"/>
    <w:rsid w:val="000E491F"/>
    <w:rsid w:val="000E5011"/>
    <w:rsid w:val="000E5CE7"/>
    <w:rsid w:val="000E5D8B"/>
    <w:rsid w:val="000E618E"/>
    <w:rsid w:val="000E70C8"/>
    <w:rsid w:val="000E72CD"/>
    <w:rsid w:val="000E758A"/>
    <w:rsid w:val="000F0430"/>
    <w:rsid w:val="000F04C6"/>
    <w:rsid w:val="000F05E3"/>
    <w:rsid w:val="000F0912"/>
    <w:rsid w:val="000F0C9A"/>
    <w:rsid w:val="000F0CB3"/>
    <w:rsid w:val="000F0F92"/>
    <w:rsid w:val="000F1238"/>
    <w:rsid w:val="000F1A57"/>
    <w:rsid w:val="000F1F20"/>
    <w:rsid w:val="000F2735"/>
    <w:rsid w:val="000F273E"/>
    <w:rsid w:val="000F2BB5"/>
    <w:rsid w:val="000F4120"/>
    <w:rsid w:val="000F42D7"/>
    <w:rsid w:val="000F46FC"/>
    <w:rsid w:val="000F4CA9"/>
    <w:rsid w:val="000F5130"/>
    <w:rsid w:val="000F5209"/>
    <w:rsid w:val="000F5ACD"/>
    <w:rsid w:val="000F74E7"/>
    <w:rsid w:val="000F765F"/>
    <w:rsid w:val="0010016B"/>
    <w:rsid w:val="00100360"/>
    <w:rsid w:val="001006D0"/>
    <w:rsid w:val="00100DC4"/>
    <w:rsid w:val="00101AE1"/>
    <w:rsid w:val="00102006"/>
    <w:rsid w:val="001027B2"/>
    <w:rsid w:val="001029CC"/>
    <w:rsid w:val="00102DDE"/>
    <w:rsid w:val="00103260"/>
    <w:rsid w:val="00103493"/>
    <w:rsid w:val="00103497"/>
    <w:rsid w:val="00103AD7"/>
    <w:rsid w:val="00103F8F"/>
    <w:rsid w:val="001046BC"/>
    <w:rsid w:val="00104CB9"/>
    <w:rsid w:val="00104E50"/>
    <w:rsid w:val="00105185"/>
    <w:rsid w:val="00105C48"/>
    <w:rsid w:val="00105E19"/>
    <w:rsid w:val="0010630B"/>
    <w:rsid w:val="0010662C"/>
    <w:rsid w:val="00107EC7"/>
    <w:rsid w:val="00110B7E"/>
    <w:rsid w:val="00110B9A"/>
    <w:rsid w:val="00110BAD"/>
    <w:rsid w:val="00110E52"/>
    <w:rsid w:val="00110FE7"/>
    <w:rsid w:val="00110FF5"/>
    <w:rsid w:val="001116A5"/>
    <w:rsid w:val="0011178E"/>
    <w:rsid w:val="00111978"/>
    <w:rsid w:val="0011207E"/>
    <w:rsid w:val="00112092"/>
    <w:rsid w:val="001124B8"/>
    <w:rsid w:val="00112D4F"/>
    <w:rsid w:val="001131D6"/>
    <w:rsid w:val="00113B6C"/>
    <w:rsid w:val="00113FBE"/>
    <w:rsid w:val="00114017"/>
    <w:rsid w:val="00114244"/>
    <w:rsid w:val="00114E6A"/>
    <w:rsid w:val="00114FBF"/>
    <w:rsid w:val="001156E0"/>
    <w:rsid w:val="00115714"/>
    <w:rsid w:val="001177F2"/>
    <w:rsid w:val="00117C79"/>
    <w:rsid w:val="00117CA8"/>
    <w:rsid w:val="00117E71"/>
    <w:rsid w:val="00120288"/>
    <w:rsid w:val="00120289"/>
    <w:rsid w:val="001209F7"/>
    <w:rsid w:val="00120B72"/>
    <w:rsid w:val="00121143"/>
    <w:rsid w:val="00121627"/>
    <w:rsid w:val="001219B0"/>
    <w:rsid w:val="00121CAC"/>
    <w:rsid w:val="00121CFB"/>
    <w:rsid w:val="00121E95"/>
    <w:rsid w:val="001226F1"/>
    <w:rsid w:val="001230FF"/>
    <w:rsid w:val="001238D0"/>
    <w:rsid w:val="00123A84"/>
    <w:rsid w:val="00123D9B"/>
    <w:rsid w:val="001241FC"/>
    <w:rsid w:val="00124231"/>
    <w:rsid w:val="00124300"/>
    <w:rsid w:val="001249A5"/>
    <w:rsid w:val="00125806"/>
    <w:rsid w:val="00126032"/>
    <w:rsid w:val="00126290"/>
    <w:rsid w:val="001268CF"/>
    <w:rsid w:val="00126C24"/>
    <w:rsid w:val="00126FB7"/>
    <w:rsid w:val="00126FCB"/>
    <w:rsid w:val="001272F0"/>
    <w:rsid w:val="0012761A"/>
    <w:rsid w:val="001278C9"/>
    <w:rsid w:val="00127D57"/>
    <w:rsid w:val="00127DFE"/>
    <w:rsid w:val="00127EE7"/>
    <w:rsid w:val="001308F1"/>
    <w:rsid w:val="001309E6"/>
    <w:rsid w:val="00130DED"/>
    <w:rsid w:val="00131007"/>
    <w:rsid w:val="00131498"/>
    <w:rsid w:val="00132336"/>
    <w:rsid w:val="00132582"/>
    <w:rsid w:val="00132B63"/>
    <w:rsid w:val="00132CBE"/>
    <w:rsid w:val="0013322C"/>
    <w:rsid w:val="00133C66"/>
    <w:rsid w:val="00133D66"/>
    <w:rsid w:val="00133D70"/>
    <w:rsid w:val="00134226"/>
    <w:rsid w:val="001346A4"/>
    <w:rsid w:val="0013478A"/>
    <w:rsid w:val="00134B80"/>
    <w:rsid w:val="001351FA"/>
    <w:rsid w:val="00135C4F"/>
    <w:rsid w:val="00135EDA"/>
    <w:rsid w:val="00135F99"/>
    <w:rsid w:val="0013647C"/>
    <w:rsid w:val="001365E9"/>
    <w:rsid w:val="00136733"/>
    <w:rsid w:val="0013699C"/>
    <w:rsid w:val="001372E4"/>
    <w:rsid w:val="00137534"/>
    <w:rsid w:val="00137899"/>
    <w:rsid w:val="00137B74"/>
    <w:rsid w:val="001405DF"/>
    <w:rsid w:val="001406A8"/>
    <w:rsid w:val="001406BB"/>
    <w:rsid w:val="001407C9"/>
    <w:rsid w:val="00141152"/>
    <w:rsid w:val="0014119C"/>
    <w:rsid w:val="0014125B"/>
    <w:rsid w:val="0014128A"/>
    <w:rsid w:val="00141870"/>
    <w:rsid w:val="00141948"/>
    <w:rsid w:val="00141EEF"/>
    <w:rsid w:val="00142231"/>
    <w:rsid w:val="0014265F"/>
    <w:rsid w:val="00142868"/>
    <w:rsid w:val="00142BB9"/>
    <w:rsid w:val="00143387"/>
    <w:rsid w:val="00143398"/>
    <w:rsid w:val="001435CB"/>
    <w:rsid w:val="0014419F"/>
    <w:rsid w:val="0014431E"/>
    <w:rsid w:val="00144FDA"/>
    <w:rsid w:val="001451D5"/>
    <w:rsid w:val="001453EC"/>
    <w:rsid w:val="0014541D"/>
    <w:rsid w:val="00145420"/>
    <w:rsid w:val="001454DF"/>
    <w:rsid w:val="00145FA4"/>
    <w:rsid w:val="001460A7"/>
    <w:rsid w:val="00146510"/>
    <w:rsid w:val="0014674C"/>
    <w:rsid w:val="00146F9D"/>
    <w:rsid w:val="00147BDA"/>
    <w:rsid w:val="001502A3"/>
    <w:rsid w:val="00150325"/>
    <w:rsid w:val="00150B73"/>
    <w:rsid w:val="00151949"/>
    <w:rsid w:val="00151D1D"/>
    <w:rsid w:val="00151F4C"/>
    <w:rsid w:val="00152466"/>
    <w:rsid w:val="00152A66"/>
    <w:rsid w:val="00152C97"/>
    <w:rsid w:val="00153B4D"/>
    <w:rsid w:val="00153D88"/>
    <w:rsid w:val="00153DBF"/>
    <w:rsid w:val="00153EDF"/>
    <w:rsid w:val="00153F87"/>
    <w:rsid w:val="00153FD0"/>
    <w:rsid w:val="001548A7"/>
    <w:rsid w:val="00154BE3"/>
    <w:rsid w:val="001550D5"/>
    <w:rsid w:val="00155199"/>
    <w:rsid w:val="00155291"/>
    <w:rsid w:val="001556C0"/>
    <w:rsid w:val="00155729"/>
    <w:rsid w:val="00155882"/>
    <w:rsid w:val="001566AD"/>
    <w:rsid w:val="00156785"/>
    <w:rsid w:val="00156F2E"/>
    <w:rsid w:val="00156F65"/>
    <w:rsid w:val="00156FD7"/>
    <w:rsid w:val="0015738B"/>
    <w:rsid w:val="00157A7A"/>
    <w:rsid w:val="00157DF8"/>
    <w:rsid w:val="00160444"/>
    <w:rsid w:val="001606EA"/>
    <w:rsid w:val="00160F19"/>
    <w:rsid w:val="00161086"/>
    <w:rsid w:val="0016188C"/>
    <w:rsid w:val="00161981"/>
    <w:rsid w:val="00161A64"/>
    <w:rsid w:val="00161AFA"/>
    <w:rsid w:val="00161E2D"/>
    <w:rsid w:val="00162A22"/>
    <w:rsid w:val="00162DD4"/>
    <w:rsid w:val="00162E71"/>
    <w:rsid w:val="0016319B"/>
    <w:rsid w:val="001634FF"/>
    <w:rsid w:val="001635FC"/>
    <w:rsid w:val="001636F2"/>
    <w:rsid w:val="00163DAE"/>
    <w:rsid w:val="00164112"/>
    <w:rsid w:val="0016428F"/>
    <w:rsid w:val="001648C3"/>
    <w:rsid w:val="00164BF5"/>
    <w:rsid w:val="00164E21"/>
    <w:rsid w:val="0016577F"/>
    <w:rsid w:val="0016590D"/>
    <w:rsid w:val="00165AB8"/>
    <w:rsid w:val="00165E72"/>
    <w:rsid w:val="00166586"/>
    <w:rsid w:val="001668BA"/>
    <w:rsid w:val="00166CD6"/>
    <w:rsid w:val="001671E4"/>
    <w:rsid w:val="00167524"/>
    <w:rsid w:val="00167DCF"/>
    <w:rsid w:val="00167F10"/>
    <w:rsid w:val="0017030B"/>
    <w:rsid w:val="00170850"/>
    <w:rsid w:val="00170DDD"/>
    <w:rsid w:val="00170E44"/>
    <w:rsid w:val="001710C5"/>
    <w:rsid w:val="00171480"/>
    <w:rsid w:val="00172322"/>
    <w:rsid w:val="00172D88"/>
    <w:rsid w:val="00172E72"/>
    <w:rsid w:val="00173388"/>
    <w:rsid w:val="001736F3"/>
    <w:rsid w:val="00173801"/>
    <w:rsid w:val="001743F2"/>
    <w:rsid w:val="0017472F"/>
    <w:rsid w:val="001748D5"/>
    <w:rsid w:val="00174A35"/>
    <w:rsid w:val="00174F3C"/>
    <w:rsid w:val="00174FDC"/>
    <w:rsid w:val="001752AD"/>
    <w:rsid w:val="00175328"/>
    <w:rsid w:val="001755DD"/>
    <w:rsid w:val="0017560D"/>
    <w:rsid w:val="00175C67"/>
    <w:rsid w:val="00175D5D"/>
    <w:rsid w:val="00176168"/>
    <w:rsid w:val="001767E0"/>
    <w:rsid w:val="00176855"/>
    <w:rsid w:val="0017747E"/>
    <w:rsid w:val="001775A1"/>
    <w:rsid w:val="00177F47"/>
    <w:rsid w:val="001808DF"/>
    <w:rsid w:val="0018158E"/>
    <w:rsid w:val="00181664"/>
    <w:rsid w:val="001825BE"/>
    <w:rsid w:val="00182AB9"/>
    <w:rsid w:val="0018314E"/>
    <w:rsid w:val="001844F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91F"/>
    <w:rsid w:val="0018726C"/>
    <w:rsid w:val="00187307"/>
    <w:rsid w:val="001874AC"/>
    <w:rsid w:val="00187628"/>
    <w:rsid w:val="00187C2C"/>
    <w:rsid w:val="001905CA"/>
    <w:rsid w:val="00190C6A"/>
    <w:rsid w:val="00190F16"/>
    <w:rsid w:val="00190F87"/>
    <w:rsid w:val="0019119F"/>
    <w:rsid w:val="00191E01"/>
    <w:rsid w:val="00192737"/>
    <w:rsid w:val="00192A1F"/>
    <w:rsid w:val="001935CD"/>
    <w:rsid w:val="00193A13"/>
    <w:rsid w:val="00193B34"/>
    <w:rsid w:val="00193BC6"/>
    <w:rsid w:val="00193C4A"/>
    <w:rsid w:val="00194341"/>
    <w:rsid w:val="001947F1"/>
    <w:rsid w:val="00194D41"/>
    <w:rsid w:val="00194D7A"/>
    <w:rsid w:val="001956D9"/>
    <w:rsid w:val="0019578D"/>
    <w:rsid w:val="00195B61"/>
    <w:rsid w:val="00195E1D"/>
    <w:rsid w:val="00196CA0"/>
    <w:rsid w:val="001970AD"/>
    <w:rsid w:val="001976C0"/>
    <w:rsid w:val="00197964"/>
    <w:rsid w:val="00197C55"/>
    <w:rsid w:val="001A02EF"/>
    <w:rsid w:val="001A077E"/>
    <w:rsid w:val="001A0EED"/>
    <w:rsid w:val="001A0F87"/>
    <w:rsid w:val="001A1948"/>
    <w:rsid w:val="001A1E2D"/>
    <w:rsid w:val="001A1E7C"/>
    <w:rsid w:val="001A233E"/>
    <w:rsid w:val="001A25DA"/>
    <w:rsid w:val="001A283E"/>
    <w:rsid w:val="001A2F3F"/>
    <w:rsid w:val="001A416C"/>
    <w:rsid w:val="001A42D1"/>
    <w:rsid w:val="001A440D"/>
    <w:rsid w:val="001A485D"/>
    <w:rsid w:val="001A4EBE"/>
    <w:rsid w:val="001A5580"/>
    <w:rsid w:val="001A5B75"/>
    <w:rsid w:val="001A65FF"/>
    <w:rsid w:val="001A6850"/>
    <w:rsid w:val="001A70A5"/>
    <w:rsid w:val="001A7577"/>
    <w:rsid w:val="001B01B0"/>
    <w:rsid w:val="001B0208"/>
    <w:rsid w:val="001B0241"/>
    <w:rsid w:val="001B028B"/>
    <w:rsid w:val="001B02F1"/>
    <w:rsid w:val="001B0750"/>
    <w:rsid w:val="001B0CE3"/>
    <w:rsid w:val="001B12D3"/>
    <w:rsid w:val="001B175E"/>
    <w:rsid w:val="001B1C60"/>
    <w:rsid w:val="001B1FFF"/>
    <w:rsid w:val="001B3079"/>
    <w:rsid w:val="001B3687"/>
    <w:rsid w:val="001B368A"/>
    <w:rsid w:val="001B3E3D"/>
    <w:rsid w:val="001B4133"/>
    <w:rsid w:val="001B4B83"/>
    <w:rsid w:val="001B501F"/>
    <w:rsid w:val="001B57F2"/>
    <w:rsid w:val="001B5A39"/>
    <w:rsid w:val="001B5C25"/>
    <w:rsid w:val="001B6252"/>
    <w:rsid w:val="001B6298"/>
    <w:rsid w:val="001B6439"/>
    <w:rsid w:val="001B647C"/>
    <w:rsid w:val="001B6D7C"/>
    <w:rsid w:val="001B732A"/>
    <w:rsid w:val="001B7C4A"/>
    <w:rsid w:val="001B7E53"/>
    <w:rsid w:val="001C0431"/>
    <w:rsid w:val="001C04D3"/>
    <w:rsid w:val="001C06E6"/>
    <w:rsid w:val="001C0C5D"/>
    <w:rsid w:val="001C1438"/>
    <w:rsid w:val="001C16B5"/>
    <w:rsid w:val="001C1B00"/>
    <w:rsid w:val="001C1B7E"/>
    <w:rsid w:val="001C1FE8"/>
    <w:rsid w:val="001C22B0"/>
    <w:rsid w:val="001C2F4D"/>
    <w:rsid w:val="001C2F60"/>
    <w:rsid w:val="001C30BB"/>
    <w:rsid w:val="001C32E8"/>
    <w:rsid w:val="001C4240"/>
    <w:rsid w:val="001C462D"/>
    <w:rsid w:val="001C46E3"/>
    <w:rsid w:val="001C4BD4"/>
    <w:rsid w:val="001C5978"/>
    <w:rsid w:val="001C5986"/>
    <w:rsid w:val="001C5B64"/>
    <w:rsid w:val="001C5BA8"/>
    <w:rsid w:val="001C60EE"/>
    <w:rsid w:val="001C6A32"/>
    <w:rsid w:val="001C6CF8"/>
    <w:rsid w:val="001C6EF7"/>
    <w:rsid w:val="001C73F9"/>
    <w:rsid w:val="001C783C"/>
    <w:rsid w:val="001C7951"/>
    <w:rsid w:val="001C7961"/>
    <w:rsid w:val="001D06D4"/>
    <w:rsid w:val="001D092E"/>
    <w:rsid w:val="001D1600"/>
    <w:rsid w:val="001D17FD"/>
    <w:rsid w:val="001D1873"/>
    <w:rsid w:val="001D1AC5"/>
    <w:rsid w:val="001D1C67"/>
    <w:rsid w:val="001D1CC4"/>
    <w:rsid w:val="001D1FCA"/>
    <w:rsid w:val="001D2058"/>
    <w:rsid w:val="001D2062"/>
    <w:rsid w:val="001D24EE"/>
    <w:rsid w:val="001D2539"/>
    <w:rsid w:val="001D256C"/>
    <w:rsid w:val="001D2B50"/>
    <w:rsid w:val="001D3006"/>
    <w:rsid w:val="001D32DB"/>
    <w:rsid w:val="001D3367"/>
    <w:rsid w:val="001D3374"/>
    <w:rsid w:val="001D3997"/>
    <w:rsid w:val="001D3F41"/>
    <w:rsid w:val="001D40A7"/>
    <w:rsid w:val="001D4536"/>
    <w:rsid w:val="001D4BC7"/>
    <w:rsid w:val="001D4DA4"/>
    <w:rsid w:val="001D5667"/>
    <w:rsid w:val="001D5A4A"/>
    <w:rsid w:val="001D5B39"/>
    <w:rsid w:val="001D5CCC"/>
    <w:rsid w:val="001D62E9"/>
    <w:rsid w:val="001D6947"/>
    <w:rsid w:val="001D7859"/>
    <w:rsid w:val="001E01F4"/>
    <w:rsid w:val="001E061E"/>
    <w:rsid w:val="001E11B2"/>
    <w:rsid w:val="001E1E14"/>
    <w:rsid w:val="001E1EA9"/>
    <w:rsid w:val="001E1FAB"/>
    <w:rsid w:val="001E2394"/>
    <w:rsid w:val="001E267E"/>
    <w:rsid w:val="001E2754"/>
    <w:rsid w:val="001E2AA9"/>
    <w:rsid w:val="001E2BB6"/>
    <w:rsid w:val="001E2D04"/>
    <w:rsid w:val="001E312C"/>
    <w:rsid w:val="001E32C2"/>
    <w:rsid w:val="001E3536"/>
    <w:rsid w:val="001E379A"/>
    <w:rsid w:val="001E4011"/>
    <w:rsid w:val="001E4107"/>
    <w:rsid w:val="001E446F"/>
    <w:rsid w:val="001E4523"/>
    <w:rsid w:val="001E483A"/>
    <w:rsid w:val="001E486E"/>
    <w:rsid w:val="001E48FE"/>
    <w:rsid w:val="001E4BDF"/>
    <w:rsid w:val="001E4FCD"/>
    <w:rsid w:val="001E5263"/>
    <w:rsid w:val="001E537D"/>
    <w:rsid w:val="001E599A"/>
    <w:rsid w:val="001E5DCE"/>
    <w:rsid w:val="001E61A2"/>
    <w:rsid w:val="001E639F"/>
    <w:rsid w:val="001E6951"/>
    <w:rsid w:val="001E70B6"/>
    <w:rsid w:val="001E7174"/>
    <w:rsid w:val="001E72A1"/>
    <w:rsid w:val="001E738E"/>
    <w:rsid w:val="001E7543"/>
    <w:rsid w:val="001E76F9"/>
    <w:rsid w:val="001E793B"/>
    <w:rsid w:val="001E79E0"/>
    <w:rsid w:val="001E7CD0"/>
    <w:rsid w:val="001F04B3"/>
    <w:rsid w:val="001F056E"/>
    <w:rsid w:val="001F108C"/>
    <w:rsid w:val="001F1176"/>
    <w:rsid w:val="001F1902"/>
    <w:rsid w:val="001F1BC3"/>
    <w:rsid w:val="001F1CFE"/>
    <w:rsid w:val="001F1F04"/>
    <w:rsid w:val="001F2141"/>
    <w:rsid w:val="001F29C8"/>
    <w:rsid w:val="001F3011"/>
    <w:rsid w:val="001F34FA"/>
    <w:rsid w:val="001F3D70"/>
    <w:rsid w:val="001F3DF4"/>
    <w:rsid w:val="001F3F9F"/>
    <w:rsid w:val="001F4BC9"/>
    <w:rsid w:val="001F4E6A"/>
    <w:rsid w:val="001F563F"/>
    <w:rsid w:val="001F5641"/>
    <w:rsid w:val="001F5912"/>
    <w:rsid w:val="001F5E38"/>
    <w:rsid w:val="001F5E9E"/>
    <w:rsid w:val="001F613F"/>
    <w:rsid w:val="001F628D"/>
    <w:rsid w:val="001F63F8"/>
    <w:rsid w:val="001F642E"/>
    <w:rsid w:val="001F660D"/>
    <w:rsid w:val="001F6616"/>
    <w:rsid w:val="001F6E36"/>
    <w:rsid w:val="001F7D42"/>
    <w:rsid w:val="001F7DAB"/>
    <w:rsid w:val="001F7FCD"/>
    <w:rsid w:val="0020033A"/>
    <w:rsid w:val="002008D6"/>
    <w:rsid w:val="00200FD2"/>
    <w:rsid w:val="002018D7"/>
    <w:rsid w:val="00201916"/>
    <w:rsid w:val="00201961"/>
    <w:rsid w:val="00202211"/>
    <w:rsid w:val="002025CD"/>
    <w:rsid w:val="0020315E"/>
    <w:rsid w:val="00203265"/>
    <w:rsid w:val="002034FC"/>
    <w:rsid w:val="002039E9"/>
    <w:rsid w:val="00203E74"/>
    <w:rsid w:val="00203F2B"/>
    <w:rsid w:val="00203F38"/>
    <w:rsid w:val="00204037"/>
    <w:rsid w:val="0020463D"/>
    <w:rsid w:val="00204A55"/>
    <w:rsid w:val="00204BA1"/>
    <w:rsid w:val="00205299"/>
    <w:rsid w:val="002055D0"/>
    <w:rsid w:val="00205AA4"/>
    <w:rsid w:val="00205DAA"/>
    <w:rsid w:val="0020640A"/>
    <w:rsid w:val="00206474"/>
    <w:rsid w:val="00206650"/>
    <w:rsid w:val="00207369"/>
    <w:rsid w:val="00207726"/>
    <w:rsid w:val="00210560"/>
    <w:rsid w:val="00210B1F"/>
    <w:rsid w:val="002113D6"/>
    <w:rsid w:val="0021149E"/>
    <w:rsid w:val="002116BF"/>
    <w:rsid w:val="00211E9B"/>
    <w:rsid w:val="002125E4"/>
    <w:rsid w:val="00212673"/>
    <w:rsid w:val="00212A53"/>
    <w:rsid w:val="00212FDA"/>
    <w:rsid w:val="00213052"/>
    <w:rsid w:val="00213216"/>
    <w:rsid w:val="00213BC5"/>
    <w:rsid w:val="00213E8C"/>
    <w:rsid w:val="0021404E"/>
    <w:rsid w:val="00214805"/>
    <w:rsid w:val="00214957"/>
    <w:rsid w:val="00214C1D"/>
    <w:rsid w:val="00214F34"/>
    <w:rsid w:val="00215517"/>
    <w:rsid w:val="002157E7"/>
    <w:rsid w:val="00215CDD"/>
    <w:rsid w:val="00215DED"/>
    <w:rsid w:val="0021670A"/>
    <w:rsid w:val="00216AAB"/>
    <w:rsid w:val="0021700B"/>
    <w:rsid w:val="00217036"/>
    <w:rsid w:val="00217637"/>
    <w:rsid w:val="002176C4"/>
    <w:rsid w:val="00217770"/>
    <w:rsid w:val="00217C64"/>
    <w:rsid w:val="002206AD"/>
    <w:rsid w:val="00220B22"/>
    <w:rsid w:val="00221072"/>
    <w:rsid w:val="00221304"/>
    <w:rsid w:val="002218F6"/>
    <w:rsid w:val="002221AC"/>
    <w:rsid w:val="002222E6"/>
    <w:rsid w:val="00222651"/>
    <w:rsid w:val="00222A85"/>
    <w:rsid w:val="00222AF7"/>
    <w:rsid w:val="00223258"/>
    <w:rsid w:val="0022367F"/>
    <w:rsid w:val="0022385C"/>
    <w:rsid w:val="00224592"/>
    <w:rsid w:val="00225A3A"/>
    <w:rsid w:val="00225A83"/>
    <w:rsid w:val="00225D0A"/>
    <w:rsid w:val="002260D8"/>
    <w:rsid w:val="0022655C"/>
    <w:rsid w:val="002266C5"/>
    <w:rsid w:val="00226887"/>
    <w:rsid w:val="00226B53"/>
    <w:rsid w:val="00227068"/>
    <w:rsid w:val="0022736E"/>
    <w:rsid w:val="00230188"/>
    <w:rsid w:val="0023031A"/>
    <w:rsid w:val="00230F4D"/>
    <w:rsid w:val="00230FF4"/>
    <w:rsid w:val="002313B0"/>
    <w:rsid w:val="00231960"/>
    <w:rsid w:val="00231DCA"/>
    <w:rsid w:val="00232120"/>
    <w:rsid w:val="00232176"/>
    <w:rsid w:val="00232311"/>
    <w:rsid w:val="00232345"/>
    <w:rsid w:val="00232511"/>
    <w:rsid w:val="002328DD"/>
    <w:rsid w:val="00232AEF"/>
    <w:rsid w:val="0023342A"/>
    <w:rsid w:val="002334D1"/>
    <w:rsid w:val="002335AB"/>
    <w:rsid w:val="00234002"/>
    <w:rsid w:val="0023423A"/>
    <w:rsid w:val="00234379"/>
    <w:rsid w:val="00234706"/>
    <w:rsid w:val="00234AA1"/>
    <w:rsid w:val="00234B18"/>
    <w:rsid w:val="002354E1"/>
    <w:rsid w:val="00235C34"/>
    <w:rsid w:val="00235FDC"/>
    <w:rsid w:val="0023610D"/>
    <w:rsid w:val="0023649D"/>
    <w:rsid w:val="00237223"/>
    <w:rsid w:val="00240432"/>
    <w:rsid w:val="002407C5"/>
    <w:rsid w:val="002408B8"/>
    <w:rsid w:val="00241061"/>
    <w:rsid w:val="002413B6"/>
    <w:rsid w:val="0024162C"/>
    <w:rsid w:val="00241826"/>
    <w:rsid w:val="00241967"/>
    <w:rsid w:val="002429BC"/>
    <w:rsid w:val="00243552"/>
    <w:rsid w:val="002439B1"/>
    <w:rsid w:val="00243BFC"/>
    <w:rsid w:val="00243C3C"/>
    <w:rsid w:val="00244CBF"/>
    <w:rsid w:val="002452CE"/>
    <w:rsid w:val="00245810"/>
    <w:rsid w:val="002458A2"/>
    <w:rsid w:val="002461FB"/>
    <w:rsid w:val="00246D22"/>
    <w:rsid w:val="00246DD8"/>
    <w:rsid w:val="00247082"/>
    <w:rsid w:val="00247C81"/>
    <w:rsid w:val="00247E12"/>
    <w:rsid w:val="00250375"/>
    <w:rsid w:val="00250B8F"/>
    <w:rsid w:val="00250C23"/>
    <w:rsid w:val="00251323"/>
    <w:rsid w:val="002514CD"/>
    <w:rsid w:val="002517AA"/>
    <w:rsid w:val="00251B3F"/>
    <w:rsid w:val="00252A33"/>
    <w:rsid w:val="00252A41"/>
    <w:rsid w:val="00252E3A"/>
    <w:rsid w:val="00253872"/>
    <w:rsid w:val="00253B21"/>
    <w:rsid w:val="00253C69"/>
    <w:rsid w:val="002546CE"/>
    <w:rsid w:val="00254906"/>
    <w:rsid w:val="00254C47"/>
    <w:rsid w:val="00254F38"/>
    <w:rsid w:val="00255261"/>
    <w:rsid w:val="00255979"/>
    <w:rsid w:val="00255B47"/>
    <w:rsid w:val="00255CAB"/>
    <w:rsid w:val="00255F79"/>
    <w:rsid w:val="0025645B"/>
    <w:rsid w:val="00256495"/>
    <w:rsid w:val="0025667F"/>
    <w:rsid w:val="00256994"/>
    <w:rsid w:val="002572C7"/>
    <w:rsid w:val="00257905"/>
    <w:rsid w:val="00257D96"/>
    <w:rsid w:val="00257DFB"/>
    <w:rsid w:val="00260104"/>
    <w:rsid w:val="002602B1"/>
    <w:rsid w:val="002603C9"/>
    <w:rsid w:val="00260977"/>
    <w:rsid w:val="002611EB"/>
    <w:rsid w:val="0026174F"/>
    <w:rsid w:val="00261FAE"/>
    <w:rsid w:val="00263106"/>
    <w:rsid w:val="0026357C"/>
    <w:rsid w:val="00263932"/>
    <w:rsid w:val="00263CA1"/>
    <w:rsid w:val="00263F0F"/>
    <w:rsid w:val="002640BA"/>
    <w:rsid w:val="00264948"/>
    <w:rsid w:val="00264A35"/>
    <w:rsid w:val="0026553B"/>
    <w:rsid w:val="00265E5C"/>
    <w:rsid w:val="0026615C"/>
    <w:rsid w:val="00266C90"/>
    <w:rsid w:val="00266FEB"/>
    <w:rsid w:val="002671DF"/>
    <w:rsid w:val="00267630"/>
    <w:rsid w:val="00267D3F"/>
    <w:rsid w:val="00267F0C"/>
    <w:rsid w:val="0027053E"/>
    <w:rsid w:val="00270AD0"/>
    <w:rsid w:val="0027187A"/>
    <w:rsid w:val="0027199B"/>
    <w:rsid w:val="00271A39"/>
    <w:rsid w:val="00272057"/>
    <w:rsid w:val="00272D9C"/>
    <w:rsid w:val="00272F1F"/>
    <w:rsid w:val="00272FE3"/>
    <w:rsid w:val="0027365E"/>
    <w:rsid w:val="002736F0"/>
    <w:rsid w:val="00273D84"/>
    <w:rsid w:val="002742D0"/>
    <w:rsid w:val="00274980"/>
    <w:rsid w:val="00274C0A"/>
    <w:rsid w:val="00274F9A"/>
    <w:rsid w:val="0027504C"/>
    <w:rsid w:val="0027526F"/>
    <w:rsid w:val="002755D3"/>
    <w:rsid w:val="00275688"/>
    <w:rsid w:val="00275AC6"/>
    <w:rsid w:val="0027687E"/>
    <w:rsid w:val="00276C79"/>
    <w:rsid w:val="00276E8E"/>
    <w:rsid w:val="00277225"/>
    <w:rsid w:val="002773A4"/>
    <w:rsid w:val="002775CF"/>
    <w:rsid w:val="00277A1D"/>
    <w:rsid w:val="00280087"/>
    <w:rsid w:val="0028033B"/>
    <w:rsid w:val="00280C49"/>
    <w:rsid w:val="00281468"/>
    <w:rsid w:val="002814A7"/>
    <w:rsid w:val="002817D5"/>
    <w:rsid w:val="002819C3"/>
    <w:rsid w:val="00281A58"/>
    <w:rsid w:val="00281BDE"/>
    <w:rsid w:val="00281E20"/>
    <w:rsid w:val="002820F6"/>
    <w:rsid w:val="00282D3C"/>
    <w:rsid w:val="002833F7"/>
    <w:rsid w:val="002834DE"/>
    <w:rsid w:val="00283609"/>
    <w:rsid w:val="00284184"/>
    <w:rsid w:val="00284193"/>
    <w:rsid w:val="0028428F"/>
    <w:rsid w:val="00285567"/>
    <w:rsid w:val="00285CE7"/>
    <w:rsid w:val="00285F85"/>
    <w:rsid w:val="0028621F"/>
    <w:rsid w:val="00286F1B"/>
    <w:rsid w:val="0028714A"/>
    <w:rsid w:val="002877E2"/>
    <w:rsid w:val="00287850"/>
    <w:rsid w:val="00287F8F"/>
    <w:rsid w:val="00290123"/>
    <w:rsid w:val="0029015E"/>
    <w:rsid w:val="0029064B"/>
    <w:rsid w:val="00290B6D"/>
    <w:rsid w:val="00290DD0"/>
    <w:rsid w:val="00291165"/>
    <w:rsid w:val="002911A8"/>
    <w:rsid w:val="00291276"/>
    <w:rsid w:val="002912B3"/>
    <w:rsid w:val="00292814"/>
    <w:rsid w:val="00293D4F"/>
    <w:rsid w:val="00294277"/>
    <w:rsid w:val="00294634"/>
    <w:rsid w:val="002946D9"/>
    <w:rsid w:val="00294B79"/>
    <w:rsid w:val="002958DE"/>
    <w:rsid w:val="0029593F"/>
    <w:rsid w:val="00296371"/>
    <w:rsid w:val="00296434"/>
    <w:rsid w:val="002965A4"/>
    <w:rsid w:val="0029668F"/>
    <w:rsid w:val="00296C9F"/>
    <w:rsid w:val="00297472"/>
    <w:rsid w:val="00297E00"/>
    <w:rsid w:val="002A02ED"/>
    <w:rsid w:val="002A07FB"/>
    <w:rsid w:val="002A09DD"/>
    <w:rsid w:val="002A0B59"/>
    <w:rsid w:val="002A235C"/>
    <w:rsid w:val="002A275F"/>
    <w:rsid w:val="002A2EF8"/>
    <w:rsid w:val="002A3689"/>
    <w:rsid w:val="002A36E6"/>
    <w:rsid w:val="002A4630"/>
    <w:rsid w:val="002A46B4"/>
    <w:rsid w:val="002A490D"/>
    <w:rsid w:val="002A4A3B"/>
    <w:rsid w:val="002A50E0"/>
    <w:rsid w:val="002A5514"/>
    <w:rsid w:val="002A5A88"/>
    <w:rsid w:val="002A5B92"/>
    <w:rsid w:val="002A5C08"/>
    <w:rsid w:val="002A5E54"/>
    <w:rsid w:val="002A602F"/>
    <w:rsid w:val="002A6215"/>
    <w:rsid w:val="002A70D5"/>
    <w:rsid w:val="002A73A9"/>
    <w:rsid w:val="002A7AD8"/>
    <w:rsid w:val="002B056C"/>
    <w:rsid w:val="002B0703"/>
    <w:rsid w:val="002B0A58"/>
    <w:rsid w:val="002B10C7"/>
    <w:rsid w:val="002B14C3"/>
    <w:rsid w:val="002B1957"/>
    <w:rsid w:val="002B1FE9"/>
    <w:rsid w:val="002B2224"/>
    <w:rsid w:val="002B2308"/>
    <w:rsid w:val="002B2D59"/>
    <w:rsid w:val="002B33EE"/>
    <w:rsid w:val="002B3929"/>
    <w:rsid w:val="002B3B15"/>
    <w:rsid w:val="002B3BC3"/>
    <w:rsid w:val="002B3D1A"/>
    <w:rsid w:val="002B3E45"/>
    <w:rsid w:val="002B4120"/>
    <w:rsid w:val="002B45C3"/>
    <w:rsid w:val="002B4791"/>
    <w:rsid w:val="002B50F4"/>
    <w:rsid w:val="002B55DE"/>
    <w:rsid w:val="002B625D"/>
    <w:rsid w:val="002B6A25"/>
    <w:rsid w:val="002B6A3B"/>
    <w:rsid w:val="002B7160"/>
    <w:rsid w:val="002B7242"/>
    <w:rsid w:val="002B750D"/>
    <w:rsid w:val="002B76B0"/>
    <w:rsid w:val="002B76D1"/>
    <w:rsid w:val="002B7962"/>
    <w:rsid w:val="002B7A58"/>
    <w:rsid w:val="002B7BCF"/>
    <w:rsid w:val="002C01F5"/>
    <w:rsid w:val="002C0805"/>
    <w:rsid w:val="002C09A3"/>
    <w:rsid w:val="002C190D"/>
    <w:rsid w:val="002C1F91"/>
    <w:rsid w:val="002C3950"/>
    <w:rsid w:val="002C3986"/>
    <w:rsid w:val="002C3BEA"/>
    <w:rsid w:val="002C3D2C"/>
    <w:rsid w:val="002C3E6F"/>
    <w:rsid w:val="002C3F8C"/>
    <w:rsid w:val="002C4053"/>
    <w:rsid w:val="002C4077"/>
    <w:rsid w:val="002C479C"/>
    <w:rsid w:val="002C4A15"/>
    <w:rsid w:val="002C4CA2"/>
    <w:rsid w:val="002C4E23"/>
    <w:rsid w:val="002C60D4"/>
    <w:rsid w:val="002C615B"/>
    <w:rsid w:val="002C619D"/>
    <w:rsid w:val="002C6232"/>
    <w:rsid w:val="002C6A86"/>
    <w:rsid w:val="002C6DA5"/>
    <w:rsid w:val="002C70D1"/>
    <w:rsid w:val="002C7105"/>
    <w:rsid w:val="002C745A"/>
    <w:rsid w:val="002C76E9"/>
    <w:rsid w:val="002C7704"/>
    <w:rsid w:val="002D0623"/>
    <w:rsid w:val="002D0706"/>
    <w:rsid w:val="002D0EB9"/>
    <w:rsid w:val="002D0F57"/>
    <w:rsid w:val="002D1B9E"/>
    <w:rsid w:val="002D225E"/>
    <w:rsid w:val="002D24BF"/>
    <w:rsid w:val="002D3CE8"/>
    <w:rsid w:val="002D3FB8"/>
    <w:rsid w:val="002D3FED"/>
    <w:rsid w:val="002D467B"/>
    <w:rsid w:val="002D46B5"/>
    <w:rsid w:val="002D4807"/>
    <w:rsid w:val="002D4A3A"/>
    <w:rsid w:val="002D54B7"/>
    <w:rsid w:val="002D5961"/>
    <w:rsid w:val="002D59E0"/>
    <w:rsid w:val="002D5AB2"/>
    <w:rsid w:val="002D5BB1"/>
    <w:rsid w:val="002D63F1"/>
    <w:rsid w:val="002D695B"/>
    <w:rsid w:val="002D6E6F"/>
    <w:rsid w:val="002D73DF"/>
    <w:rsid w:val="002D7725"/>
    <w:rsid w:val="002D77D7"/>
    <w:rsid w:val="002D7B59"/>
    <w:rsid w:val="002D7BE0"/>
    <w:rsid w:val="002E03CC"/>
    <w:rsid w:val="002E0988"/>
    <w:rsid w:val="002E0AEF"/>
    <w:rsid w:val="002E179B"/>
    <w:rsid w:val="002E1C90"/>
    <w:rsid w:val="002E282C"/>
    <w:rsid w:val="002E29CD"/>
    <w:rsid w:val="002E2BDA"/>
    <w:rsid w:val="002E2C64"/>
    <w:rsid w:val="002E3210"/>
    <w:rsid w:val="002E3A74"/>
    <w:rsid w:val="002E426D"/>
    <w:rsid w:val="002E42A4"/>
    <w:rsid w:val="002E53B2"/>
    <w:rsid w:val="002E56E1"/>
    <w:rsid w:val="002E5F85"/>
    <w:rsid w:val="002E6034"/>
    <w:rsid w:val="002E6162"/>
    <w:rsid w:val="002E668C"/>
    <w:rsid w:val="002E6F02"/>
    <w:rsid w:val="002E75C2"/>
    <w:rsid w:val="002E765E"/>
    <w:rsid w:val="002E77A2"/>
    <w:rsid w:val="002F00F2"/>
    <w:rsid w:val="002F02A7"/>
    <w:rsid w:val="002F05FD"/>
    <w:rsid w:val="002F09D5"/>
    <w:rsid w:val="002F0F9E"/>
    <w:rsid w:val="002F10BB"/>
    <w:rsid w:val="002F1455"/>
    <w:rsid w:val="002F1B54"/>
    <w:rsid w:val="002F2105"/>
    <w:rsid w:val="002F256F"/>
    <w:rsid w:val="002F28D4"/>
    <w:rsid w:val="002F2A4A"/>
    <w:rsid w:val="002F2CC1"/>
    <w:rsid w:val="002F3235"/>
    <w:rsid w:val="002F35FA"/>
    <w:rsid w:val="002F3B82"/>
    <w:rsid w:val="002F3DE8"/>
    <w:rsid w:val="002F4C04"/>
    <w:rsid w:val="002F52A1"/>
    <w:rsid w:val="002F5577"/>
    <w:rsid w:val="002F579F"/>
    <w:rsid w:val="002F5F67"/>
    <w:rsid w:val="002F6080"/>
    <w:rsid w:val="002F666C"/>
    <w:rsid w:val="002F6B47"/>
    <w:rsid w:val="002F6B89"/>
    <w:rsid w:val="002F76DC"/>
    <w:rsid w:val="002F7B06"/>
    <w:rsid w:val="00300192"/>
    <w:rsid w:val="003003AF"/>
    <w:rsid w:val="00300775"/>
    <w:rsid w:val="00300958"/>
    <w:rsid w:val="003015B2"/>
    <w:rsid w:val="00301C60"/>
    <w:rsid w:val="00301F14"/>
    <w:rsid w:val="0030256E"/>
    <w:rsid w:val="00302DB6"/>
    <w:rsid w:val="003032A0"/>
    <w:rsid w:val="00303515"/>
    <w:rsid w:val="0030379B"/>
    <w:rsid w:val="00303EAD"/>
    <w:rsid w:val="00304581"/>
    <w:rsid w:val="0030483E"/>
    <w:rsid w:val="00304B59"/>
    <w:rsid w:val="00305B14"/>
    <w:rsid w:val="00305C63"/>
    <w:rsid w:val="00305F4C"/>
    <w:rsid w:val="00306496"/>
    <w:rsid w:val="003064FD"/>
    <w:rsid w:val="003067E2"/>
    <w:rsid w:val="00306A44"/>
    <w:rsid w:val="00306B2F"/>
    <w:rsid w:val="00307142"/>
    <w:rsid w:val="003104C0"/>
    <w:rsid w:val="00310668"/>
    <w:rsid w:val="00310ED2"/>
    <w:rsid w:val="0031108B"/>
    <w:rsid w:val="003111D9"/>
    <w:rsid w:val="0031167B"/>
    <w:rsid w:val="003119C1"/>
    <w:rsid w:val="00311CA5"/>
    <w:rsid w:val="00311CF9"/>
    <w:rsid w:val="00311D9B"/>
    <w:rsid w:val="00311F8F"/>
    <w:rsid w:val="00312003"/>
    <w:rsid w:val="00312399"/>
    <w:rsid w:val="00312972"/>
    <w:rsid w:val="003133D8"/>
    <w:rsid w:val="00313844"/>
    <w:rsid w:val="00314081"/>
    <w:rsid w:val="00314D82"/>
    <w:rsid w:val="00314E19"/>
    <w:rsid w:val="003158EC"/>
    <w:rsid w:val="0031592C"/>
    <w:rsid w:val="00315C21"/>
    <w:rsid w:val="003164B5"/>
    <w:rsid w:val="0031695B"/>
    <w:rsid w:val="00317012"/>
    <w:rsid w:val="00317A59"/>
    <w:rsid w:val="003208D9"/>
    <w:rsid w:val="003209B8"/>
    <w:rsid w:val="003209D7"/>
    <w:rsid w:val="00321181"/>
    <w:rsid w:val="0032233A"/>
    <w:rsid w:val="0032253E"/>
    <w:rsid w:val="0032261A"/>
    <w:rsid w:val="00322BD3"/>
    <w:rsid w:val="0032328A"/>
    <w:rsid w:val="003232A8"/>
    <w:rsid w:val="003236F1"/>
    <w:rsid w:val="00323702"/>
    <w:rsid w:val="00323C31"/>
    <w:rsid w:val="0032438C"/>
    <w:rsid w:val="00324862"/>
    <w:rsid w:val="00324D81"/>
    <w:rsid w:val="00324F34"/>
    <w:rsid w:val="0032583E"/>
    <w:rsid w:val="00325F72"/>
    <w:rsid w:val="003265B4"/>
    <w:rsid w:val="003268E6"/>
    <w:rsid w:val="0032733D"/>
    <w:rsid w:val="00327433"/>
    <w:rsid w:val="00327439"/>
    <w:rsid w:val="0032746D"/>
    <w:rsid w:val="003274B0"/>
    <w:rsid w:val="00327539"/>
    <w:rsid w:val="003278F3"/>
    <w:rsid w:val="003307C6"/>
    <w:rsid w:val="0033096F"/>
    <w:rsid w:val="00330A1B"/>
    <w:rsid w:val="00330B43"/>
    <w:rsid w:val="00330ECB"/>
    <w:rsid w:val="003314C0"/>
    <w:rsid w:val="00331D5A"/>
    <w:rsid w:val="0033235F"/>
    <w:rsid w:val="003323FA"/>
    <w:rsid w:val="00333510"/>
    <w:rsid w:val="00333ABB"/>
    <w:rsid w:val="00333C17"/>
    <w:rsid w:val="0033443D"/>
    <w:rsid w:val="00334669"/>
    <w:rsid w:val="003347E1"/>
    <w:rsid w:val="0033488F"/>
    <w:rsid w:val="00334CCD"/>
    <w:rsid w:val="00334F35"/>
    <w:rsid w:val="003355F1"/>
    <w:rsid w:val="00335B14"/>
    <w:rsid w:val="00335EAE"/>
    <w:rsid w:val="00336031"/>
    <w:rsid w:val="0033629D"/>
    <w:rsid w:val="00336719"/>
    <w:rsid w:val="00336732"/>
    <w:rsid w:val="00336939"/>
    <w:rsid w:val="00336C79"/>
    <w:rsid w:val="00337AB3"/>
    <w:rsid w:val="00337D36"/>
    <w:rsid w:val="00340995"/>
    <w:rsid w:val="00340A57"/>
    <w:rsid w:val="00340A85"/>
    <w:rsid w:val="00341938"/>
    <w:rsid w:val="00341A09"/>
    <w:rsid w:val="00341C13"/>
    <w:rsid w:val="0034220B"/>
    <w:rsid w:val="003422A4"/>
    <w:rsid w:val="00342D3E"/>
    <w:rsid w:val="00343203"/>
    <w:rsid w:val="0034336B"/>
    <w:rsid w:val="003437B4"/>
    <w:rsid w:val="00344724"/>
    <w:rsid w:val="00344A03"/>
    <w:rsid w:val="00344C26"/>
    <w:rsid w:val="003457F9"/>
    <w:rsid w:val="0034580A"/>
    <w:rsid w:val="00345882"/>
    <w:rsid w:val="00346023"/>
    <w:rsid w:val="00346438"/>
    <w:rsid w:val="00346AED"/>
    <w:rsid w:val="0034746C"/>
    <w:rsid w:val="0034793D"/>
    <w:rsid w:val="00347C2A"/>
    <w:rsid w:val="00347DBE"/>
    <w:rsid w:val="00347E78"/>
    <w:rsid w:val="00350869"/>
    <w:rsid w:val="003509E3"/>
    <w:rsid w:val="003511CF"/>
    <w:rsid w:val="00351F05"/>
    <w:rsid w:val="00352697"/>
    <w:rsid w:val="00352B0D"/>
    <w:rsid w:val="00352DEC"/>
    <w:rsid w:val="003530AE"/>
    <w:rsid w:val="0035327F"/>
    <w:rsid w:val="00353379"/>
    <w:rsid w:val="00353681"/>
    <w:rsid w:val="0035380C"/>
    <w:rsid w:val="003538B5"/>
    <w:rsid w:val="00353CF2"/>
    <w:rsid w:val="00353FC0"/>
    <w:rsid w:val="00353FE5"/>
    <w:rsid w:val="0035507F"/>
    <w:rsid w:val="003554E8"/>
    <w:rsid w:val="003557CE"/>
    <w:rsid w:val="00355852"/>
    <w:rsid w:val="0035591B"/>
    <w:rsid w:val="00355F4F"/>
    <w:rsid w:val="003561D5"/>
    <w:rsid w:val="0035675D"/>
    <w:rsid w:val="00356FB6"/>
    <w:rsid w:val="00357135"/>
    <w:rsid w:val="003576A8"/>
    <w:rsid w:val="00357EFF"/>
    <w:rsid w:val="003600AF"/>
    <w:rsid w:val="0036013E"/>
    <w:rsid w:val="00360426"/>
    <w:rsid w:val="00360C14"/>
    <w:rsid w:val="00360D98"/>
    <w:rsid w:val="00361B44"/>
    <w:rsid w:val="003622B2"/>
    <w:rsid w:val="00362400"/>
    <w:rsid w:val="003625AC"/>
    <w:rsid w:val="00362699"/>
    <w:rsid w:val="003627C6"/>
    <w:rsid w:val="00362AB8"/>
    <w:rsid w:val="00362ACF"/>
    <w:rsid w:val="0036336C"/>
    <w:rsid w:val="00363641"/>
    <w:rsid w:val="0036376B"/>
    <w:rsid w:val="00364150"/>
    <w:rsid w:val="00364A08"/>
    <w:rsid w:val="00364A64"/>
    <w:rsid w:val="00365256"/>
    <w:rsid w:val="00365459"/>
    <w:rsid w:val="00365589"/>
    <w:rsid w:val="00365909"/>
    <w:rsid w:val="003663E1"/>
    <w:rsid w:val="00366423"/>
    <w:rsid w:val="003664ED"/>
    <w:rsid w:val="00366BEC"/>
    <w:rsid w:val="00367960"/>
    <w:rsid w:val="00367B80"/>
    <w:rsid w:val="00370854"/>
    <w:rsid w:val="003708B3"/>
    <w:rsid w:val="00370994"/>
    <w:rsid w:val="00370DB0"/>
    <w:rsid w:val="00370DE5"/>
    <w:rsid w:val="00370E17"/>
    <w:rsid w:val="00370F2A"/>
    <w:rsid w:val="003717AD"/>
    <w:rsid w:val="003717CA"/>
    <w:rsid w:val="00371B70"/>
    <w:rsid w:val="0037201E"/>
    <w:rsid w:val="003720E1"/>
    <w:rsid w:val="00372696"/>
    <w:rsid w:val="0037269E"/>
    <w:rsid w:val="003728F3"/>
    <w:rsid w:val="00373386"/>
    <w:rsid w:val="0037368F"/>
    <w:rsid w:val="0037477E"/>
    <w:rsid w:val="00374CED"/>
    <w:rsid w:val="00375185"/>
    <w:rsid w:val="00375E2D"/>
    <w:rsid w:val="0037611E"/>
    <w:rsid w:val="003767D9"/>
    <w:rsid w:val="00376C8C"/>
    <w:rsid w:val="003770F0"/>
    <w:rsid w:val="00377257"/>
    <w:rsid w:val="00377D59"/>
    <w:rsid w:val="00377FE4"/>
    <w:rsid w:val="00380A92"/>
    <w:rsid w:val="00380C30"/>
    <w:rsid w:val="003814E8"/>
    <w:rsid w:val="0038153D"/>
    <w:rsid w:val="00381D33"/>
    <w:rsid w:val="00382290"/>
    <w:rsid w:val="003823EE"/>
    <w:rsid w:val="00382543"/>
    <w:rsid w:val="003832C9"/>
    <w:rsid w:val="00383A57"/>
    <w:rsid w:val="0038462A"/>
    <w:rsid w:val="00384E26"/>
    <w:rsid w:val="003852CE"/>
    <w:rsid w:val="0038557C"/>
    <w:rsid w:val="00385CF4"/>
    <w:rsid w:val="00385E80"/>
    <w:rsid w:val="00386C9D"/>
    <w:rsid w:val="003877B9"/>
    <w:rsid w:val="003900BA"/>
    <w:rsid w:val="0039032A"/>
    <w:rsid w:val="0039050F"/>
    <w:rsid w:val="003906FD"/>
    <w:rsid w:val="00390BC2"/>
    <w:rsid w:val="0039184D"/>
    <w:rsid w:val="00391A23"/>
    <w:rsid w:val="00391CE2"/>
    <w:rsid w:val="00391CF1"/>
    <w:rsid w:val="00392D3F"/>
    <w:rsid w:val="00392D81"/>
    <w:rsid w:val="0039388B"/>
    <w:rsid w:val="003938F0"/>
    <w:rsid w:val="003942EF"/>
    <w:rsid w:val="0039454A"/>
    <w:rsid w:val="0039466E"/>
    <w:rsid w:val="003956C8"/>
    <w:rsid w:val="00395FA8"/>
    <w:rsid w:val="00396FAE"/>
    <w:rsid w:val="00397225"/>
    <w:rsid w:val="00397445"/>
    <w:rsid w:val="003A15E3"/>
    <w:rsid w:val="003A1DDA"/>
    <w:rsid w:val="003A1EDC"/>
    <w:rsid w:val="003A2339"/>
    <w:rsid w:val="003A23C5"/>
    <w:rsid w:val="003A245E"/>
    <w:rsid w:val="003A246E"/>
    <w:rsid w:val="003A2657"/>
    <w:rsid w:val="003A29F7"/>
    <w:rsid w:val="003A2A68"/>
    <w:rsid w:val="003A2F73"/>
    <w:rsid w:val="003A3341"/>
    <w:rsid w:val="003A356F"/>
    <w:rsid w:val="003A3580"/>
    <w:rsid w:val="003A413B"/>
    <w:rsid w:val="003A42C5"/>
    <w:rsid w:val="003A451D"/>
    <w:rsid w:val="003A478A"/>
    <w:rsid w:val="003A495D"/>
    <w:rsid w:val="003A55FC"/>
    <w:rsid w:val="003A5CBC"/>
    <w:rsid w:val="003A5E2B"/>
    <w:rsid w:val="003A6414"/>
    <w:rsid w:val="003A75A9"/>
    <w:rsid w:val="003A76CC"/>
    <w:rsid w:val="003B0069"/>
    <w:rsid w:val="003B0156"/>
    <w:rsid w:val="003B01BC"/>
    <w:rsid w:val="003B0BAC"/>
    <w:rsid w:val="003B15D5"/>
    <w:rsid w:val="003B1962"/>
    <w:rsid w:val="003B1BB5"/>
    <w:rsid w:val="003B1DCC"/>
    <w:rsid w:val="003B2665"/>
    <w:rsid w:val="003B26E8"/>
    <w:rsid w:val="003B302E"/>
    <w:rsid w:val="003B323E"/>
    <w:rsid w:val="003B3714"/>
    <w:rsid w:val="003B3CF5"/>
    <w:rsid w:val="003B4C49"/>
    <w:rsid w:val="003B4C9A"/>
    <w:rsid w:val="003B53F7"/>
    <w:rsid w:val="003B5426"/>
    <w:rsid w:val="003B59A8"/>
    <w:rsid w:val="003B5CD2"/>
    <w:rsid w:val="003B5DC8"/>
    <w:rsid w:val="003B61F3"/>
    <w:rsid w:val="003B6F1B"/>
    <w:rsid w:val="003B714E"/>
    <w:rsid w:val="003B7705"/>
    <w:rsid w:val="003B77C8"/>
    <w:rsid w:val="003B77E0"/>
    <w:rsid w:val="003B7CA6"/>
    <w:rsid w:val="003C0CFC"/>
    <w:rsid w:val="003C0D7E"/>
    <w:rsid w:val="003C1339"/>
    <w:rsid w:val="003C1BCE"/>
    <w:rsid w:val="003C20DD"/>
    <w:rsid w:val="003C29CF"/>
    <w:rsid w:val="003C2E60"/>
    <w:rsid w:val="003C3353"/>
    <w:rsid w:val="003C3CD2"/>
    <w:rsid w:val="003C432A"/>
    <w:rsid w:val="003C4761"/>
    <w:rsid w:val="003C4804"/>
    <w:rsid w:val="003C4B72"/>
    <w:rsid w:val="003C5FC6"/>
    <w:rsid w:val="003C6446"/>
    <w:rsid w:val="003C6AF1"/>
    <w:rsid w:val="003C6D16"/>
    <w:rsid w:val="003C6FE9"/>
    <w:rsid w:val="003C70D4"/>
    <w:rsid w:val="003C72BF"/>
    <w:rsid w:val="003C72D9"/>
    <w:rsid w:val="003C7CDB"/>
    <w:rsid w:val="003C7D30"/>
    <w:rsid w:val="003C7F47"/>
    <w:rsid w:val="003C7F5B"/>
    <w:rsid w:val="003D0093"/>
    <w:rsid w:val="003D0D09"/>
    <w:rsid w:val="003D1317"/>
    <w:rsid w:val="003D13EF"/>
    <w:rsid w:val="003D1B99"/>
    <w:rsid w:val="003D27F6"/>
    <w:rsid w:val="003D2B85"/>
    <w:rsid w:val="003D2EFF"/>
    <w:rsid w:val="003D3056"/>
    <w:rsid w:val="003D3576"/>
    <w:rsid w:val="003D35A4"/>
    <w:rsid w:val="003D3861"/>
    <w:rsid w:val="003D3862"/>
    <w:rsid w:val="003D3E17"/>
    <w:rsid w:val="003D4531"/>
    <w:rsid w:val="003D4880"/>
    <w:rsid w:val="003D49B9"/>
    <w:rsid w:val="003D4AC6"/>
    <w:rsid w:val="003D4EA4"/>
    <w:rsid w:val="003D51AA"/>
    <w:rsid w:val="003D54AC"/>
    <w:rsid w:val="003D5552"/>
    <w:rsid w:val="003D6300"/>
    <w:rsid w:val="003D673A"/>
    <w:rsid w:val="003D6870"/>
    <w:rsid w:val="003D6BFF"/>
    <w:rsid w:val="003D6C04"/>
    <w:rsid w:val="003D6F09"/>
    <w:rsid w:val="003D703C"/>
    <w:rsid w:val="003D7308"/>
    <w:rsid w:val="003D7A13"/>
    <w:rsid w:val="003D7D20"/>
    <w:rsid w:val="003E02F8"/>
    <w:rsid w:val="003E109C"/>
    <w:rsid w:val="003E1351"/>
    <w:rsid w:val="003E1A88"/>
    <w:rsid w:val="003E1DC2"/>
    <w:rsid w:val="003E2EA2"/>
    <w:rsid w:val="003E2F71"/>
    <w:rsid w:val="003E32DA"/>
    <w:rsid w:val="003E3323"/>
    <w:rsid w:val="003E3550"/>
    <w:rsid w:val="003E391B"/>
    <w:rsid w:val="003E3DBC"/>
    <w:rsid w:val="003E3EBE"/>
    <w:rsid w:val="003E4333"/>
    <w:rsid w:val="003E4801"/>
    <w:rsid w:val="003E4C80"/>
    <w:rsid w:val="003E518A"/>
    <w:rsid w:val="003E52FC"/>
    <w:rsid w:val="003E550F"/>
    <w:rsid w:val="003E5F9E"/>
    <w:rsid w:val="003E61BA"/>
    <w:rsid w:val="003E62BE"/>
    <w:rsid w:val="003E62E1"/>
    <w:rsid w:val="003E7289"/>
    <w:rsid w:val="003E7552"/>
    <w:rsid w:val="003E79BB"/>
    <w:rsid w:val="003E7C01"/>
    <w:rsid w:val="003E7C96"/>
    <w:rsid w:val="003E7F51"/>
    <w:rsid w:val="003F0434"/>
    <w:rsid w:val="003F05A6"/>
    <w:rsid w:val="003F06B8"/>
    <w:rsid w:val="003F0F0D"/>
    <w:rsid w:val="003F1030"/>
    <w:rsid w:val="003F13B2"/>
    <w:rsid w:val="003F13D3"/>
    <w:rsid w:val="003F2C89"/>
    <w:rsid w:val="003F2E6D"/>
    <w:rsid w:val="003F3759"/>
    <w:rsid w:val="003F3AC6"/>
    <w:rsid w:val="003F41F8"/>
    <w:rsid w:val="003F47C4"/>
    <w:rsid w:val="003F491A"/>
    <w:rsid w:val="003F4A11"/>
    <w:rsid w:val="003F4F6D"/>
    <w:rsid w:val="003F5106"/>
    <w:rsid w:val="003F55A2"/>
    <w:rsid w:val="003F5DD6"/>
    <w:rsid w:val="003F5E2D"/>
    <w:rsid w:val="003F6383"/>
    <w:rsid w:val="003F6513"/>
    <w:rsid w:val="003F65E2"/>
    <w:rsid w:val="003F6A31"/>
    <w:rsid w:val="003F71E9"/>
    <w:rsid w:val="003F762D"/>
    <w:rsid w:val="003F7A35"/>
    <w:rsid w:val="003F7DD5"/>
    <w:rsid w:val="003F7F4F"/>
    <w:rsid w:val="0040066C"/>
    <w:rsid w:val="0040088D"/>
    <w:rsid w:val="00400925"/>
    <w:rsid w:val="00400A76"/>
    <w:rsid w:val="00400BE4"/>
    <w:rsid w:val="004011B9"/>
    <w:rsid w:val="004012F8"/>
    <w:rsid w:val="00401473"/>
    <w:rsid w:val="00402074"/>
    <w:rsid w:val="00402405"/>
    <w:rsid w:val="00402464"/>
    <w:rsid w:val="00402DE5"/>
    <w:rsid w:val="00402F66"/>
    <w:rsid w:val="0040315B"/>
    <w:rsid w:val="0040376C"/>
    <w:rsid w:val="00403B3F"/>
    <w:rsid w:val="00403D40"/>
    <w:rsid w:val="004048D0"/>
    <w:rsid w:val="00404E9F"/>
    <w:rsid w:val="00405113"/>
    <w:rsid w:val="00405718"/>
    <w:rsid w:val="004058D0"/>
    <w:rsid w:val="00405EFE"/>
    <w:rsid w:val="00405F3B"/>
    <w:rsid w:val="004060CC"/>
    <w:rsid w:val="004067CB"/>
    <w:rsid w:val="00406F32"/>
    <w:rsid w:val="00407067"/>
    <w:rsid w:val="00407549"/>
    <w:rsid w:val="00407A3F"/>
    <w:rsid w:val="00407AC2"/>
    <w:rsid w:val="00407BF0"/>
    <w:rsid w:val="004113DB"/>
    <w:rsid w:val="0041166D"/>
    <w:rsid w:val="00411F2B"/>
    <w:rsid w:val="00412EA8"/>
    <w:rsid w:val="00413E59"/>
    <w:rsid w:val="00414BC0"/>
    <w:rsid w:val="00414EF3"/>
    <w:rsid w:val="0041587A"/>
    <w:rsid w:val="00415933"/>
    <w:rsid w:val="00415C7E"/>
    <w:rsid w:val="00415EE5"/>
    <w:rsid w:val="004161C1"/>
    <w:rsid w:val="004169D8"/>
    <w:rsid w:val="00416C47"/>
    <w:rsid w:val="00416F47"/>
    <w:rsid w:val="0041738E"/>
    <w:rsid w:val="00417B4F"/>
    <w:rsid w:val="00417C78"/>
    <w:rsid w:val="00417D22"/>
    <w:rsid w:val="0042016C"/>
    <w:rsid w:val="00420308"/>
    <w:rsid w:val="004203E1"/>
    <w:rsid w:val="00420ABF"/>
    <w:rsid w:val="00420E0F"/>
    <w:rsid w:val="00421287"/>
    <w:rsid w:val="004217FE"/>
    <w:rsid w:val="00421A91"/>
    <w:rsid w:val="00421CD5"/>
    <w:rsid w:val="00423171"/>
    <w:rsid w:val="0042367F"/>
    <w:rsid w:val="00423FD5"/>
    <w:rsid w:val="00424670"/>
    <w:rsid w:val="00424A35"/>
    <w:rsid w:val="00424CA0"/>
    <w:rsid w:val="00424F1E"/>
    <w:rsid w:val="00425540"/>
    <w:rsid w:val="00425AAA"/>
    <w:rsid w:val="00425BC8"/>
    <w:rsid w:val="004264EB"/>
    <w:rsid w:val="00426538"/>
    <w:rsid w:val="004267AE"/>
    <w:rsid w:val="004270F3"/>
    <w:rsid w:val="00427269"/>
    <w:rsid w:val="00427291"/>
    <w:rsid w:val="0042750A"/>
    <w:rsid w:val="00427EAE"/>
    <w:rsid w:val="00427EB0"/>
    <w:rsid w:val="00430995"/>
    <w:rsid w:val="00430A7C"/>
    <w:rsid w:val="00430F24"/>
    <w:rsid w:val="00432284"/>
    <w:rsid w:val="00432611"/>
    <w:rsid w:val="004327CA"/>
    <w:rsid w:val="00432A10"/>
    <w:rsid w:val="004330C5"/>
    <w:rsid w:val="00433C12"/>
    <w:rsid w:val="00434241"/>
    <w:rsid w:val="00434750"/>
    <w:rsid w:val="004347EC"/>
    <w:rsid w:val="00435066"/>
    <w:rsid w:val="00435D65"/>
    <w:rsid w:val="00435E6A"/>
    <w:rsid w:val="00435EBD"/>
    <w:rsid w:val="0043607C"/>
    <w:rsid w:val="00436249"/>
    <w:rsid w:val="00436251"/>
    <w:rsid w:val="004369F0"/>
    <w:rsid w:val="00436D6E"/>
    <w:rsid w:val="00436EC5"/>
    <w:rsid w:val="00437643"/>
    <w:rsid w:val="004402CF"/>
    <w:rsid w:val="00440F90"/>
    <w:rsid w:val="00441734"/>
    <w:rsid w:val="00441BF0"/>
    <w:rsid w:val="00441CF1"/>
    <w:rsid w:val="00441FBA"/>
    <w:rsid w:val="0044250C"/>
    <w:rsid w:val="0044280C"/>
    <w:rsid w:val="00442A66"/>
    <w:rsid w:val="00442BFC"/>
    <w:rsid w:val="0044300F"/>
    <w:rsid w:val="004433A3"/>
    <w:rsid w:val="00443712"/>
    <w:rsid w:val="00443C9E"/>
    <w:rsid w:val="00443E59"/>
    <w:rsid w:val="0044437E"/>
    <w:rsid w:val="0044474B"/>
    <w:rsid w:val="00445ADE"/>
    <w:rsid w:val="00445EFF"/>
    <w:rsid w:val="00446680"/>
    <w:rsid w:val="004469F8"/>
    <w:rsid w:val="00447AFD"/>
    <w:rsid w:val="00450107"/>
    <w:rsid w:val="00450262"/>
    <w:rsid w:val="00450310"/>
    <w:rsid w:val="00450AD0"/>
    <w:rsid w:val="00450D67"/>
    <w:rsid w:val="00451473"/>
    <w:rsid w:val="0045149A"/>
    <w:rsid w:val="00451566"/>
    <w:rsid w:val="00451617"/>
    <w:rsid w:val="00451B80"/>
    <w:rsid w:val="00451E5B"/>
    <w:rsid w:val="00451E80"/>
    <w:rsid w:val="0045213D"/>
    <w:rsid w:val="00452479"/>
    <w:rsid w:val="004524DB"/>
    <w:rsid w:val="004525DC"/>
    <w:rsid w:val="00452F9D"/>
    <w:rsid w:val="0045394B"/>
    <w:rsid w:val="00453B8D"/>
    <w:rsid w:val="00453E33"/>
    <w:rsid w:val="004540D4"/>
    <w:rsid w:val="00454478"/>
    <w:rsid w:val="0045481B"/>
    <w:rsid w:val="0045481F"/>
    <w:rsid w:val="004549A0"/>
    <w:rsid w:val="00454D90"/>
    <w:rsid w:val="00454EAA"/>
    <w:rsid w:val="00454F65"/>
    <w:rsid w:val="00455B60"/>
    <w:rsid w:val="00455D9A"/>
    <w:rsid w:val="00455FD0"/>
    <w:rsid w:val="00456614"/>
    <w:rsid w:val="00457061"/>
    <w:rsid w:val="00457CC1"/>
    <w:rsid w:val="00457D5C"/>
    <w:rsid w:val="004600DA"/>
    <w:rsid w:val="004601A1"/>
    <w:rsid w:val="00460328"/>
    <w:rsid w:val="00460468"/>
    <w:rsid w:val="00460F2A"/>
    <w:rsid w:val="00461467"/>
    <w:rsid w:val="00461A05"/>
    <w:rsid w:val="00461A8C"/>
    <w:rsid w:val="00462F40"/>
    <w:rsid w:val="00463B49"/>
    <w:rsid w:val="00463FBA"/>
    <w:rsid w:val="00464F7C"/>
    <w:rsid w:val="004653EC"/>
    <w:rsid w:val="00465A8A"/>
    <w:rsid w:val="00465B0D"/>
    <w:rsid w:val="00465BF1"/>
    <w:rsid w:val="00465D71"/>
    <w:rsid w:val="004665C6"/>
    <w:rsid w:val="00466882"/>
    <w:rsid w:val="00466D02"/>
    <w:rsid w:val="00466EB7"/>
    <w:rsid w:val="00467206"/>
    <w:rsid w:val="00467236"/>
    <w:rsid w:val="0046777E"/>
    <w:rsid w:val="00467FC7"/>
    <w:rsid w:val="00470003"/>
    <w:rsid w:val="0047011E"/>
    <w:rsid w:val="00470756"/>
    <w:rsid w:val="00470987"/>
    <w:rsid w:val="00470C00"/>
    <w:rsid w:val="00471FA8"/>
    <w:rsid w:val="004722FE"/>
    <w:rsid w:val="00472351"/>
    <w:rsid w:val="0047265C"/>
    <w:rsid w:val="004727EB"/>
    <w:rsid w:val="00472904"/>
    <w:rsid w:val="00472EA7"/>
    <w:rsid w:val="004733DB"/>
    <w:rsid w:val="0047395A"/>
    <w:rsid w:val="00473DA6"/>
    <w:rsid w:val="00474F3E"/>
    <w:rsid w:val="004753B5"/>
    <w:rsid w:val="004754BE"/>
    <w:rsid w:val="00475878"/>
    <w:rsid w:val="00475949"/>
    <w:rsid w:val="004770B3"/>
    <w:rsid w:val="004771F2"/>
    <w:rsid w:val="00477263"/>
    <w:rsid w:val="004777B7"/>
    <w:rsid w:val="004778C9"/>
    <w:rsid w:val="00477BE2"/>
    <w:rsid w:val="00477C95"/>
    <w:rsid w:val="0048006F"/>
    <w:rsid w:val="00480A5D"/>
    <w:rsid w:val="00480BC9"/>
    <w:rsid w:val="00481392"/>
    <w:rsid w:val="004815F0"/>
    <w:rsid w:val="0048189A"/>
    <w:rsid w:val="00481B93"/>
    <w:rsid w:val="00482599"/>
    <w:rsid w:val="004827BF"/>
    <w:rsid w:val="00482B70"/>
    <w:rsid w:val="00482CDA"/>
    <w:rsid w:val="00482FAE"/>
    <w:rsid w:val="004832A2"/>
    <w:rsid w:val="00483EA3"/>
    <w:rsid w:val="00484663"/>
    <w:rsid w:val="004848EB"/>
    <w:rsid w:val="00484904"/>
    <w:rsid w:val="00484A04"/>
    <w:rsid w:val="00484DEB"/>
    <w:rsid w:val="00484E3B"/>
    <w:rsid w:val="00484F1C"/>
    <w:rsid w:val="00484F94"/>
    <w:rsid w:val="004852B9"/>
    <w:rsid w:val="004854F8"/>
    <w:rsid w:val="004856CC"/>
    <w:rsid w:val="00485900"/>
    <w:rsid w:val="00485A74"/>
    <w:rsid w:val="00485C4A"/>
    <w:rsid w:val="00485F98"/>
    <w:rsid w:val="0048604F"/>
    <w:rsid w:val="004860D2"/>
    <w:rsid w:val="004863E8"/>
    <w:rsid w:val="004867E7"/>
    <w:rsid w:val="0048758D"/>
    <w:rsid w:val="00487699"/>
    <w:rsid w:val="00487A42"/>
    <w:rsid w:val="00490071"/>
    <w:rsid w:val="004908A0"/>
    <w:rsid w:val="004910B8"/>
    <w:rsid w:val="00491CBB"/>
    <w:rsid w:val="004922BA"/>
    <w:rsid w:val="0049297E"/>
    <w:rsid w:val="00492A24"/>
    <w:rsid w:val="00492A6A"/>
    <w:rsid w:val="00492E56"/>
    <w:rsid w:val="0049352D"/>
    <w:rsid w:val="00493E24"/>
    <w:rsid w:val="00493E8E"/>
    <w:rsid w:val="00493F43"/>
    <w:rsid w:val="0049400E"/>
    <w:rsid w:val="00494185"/>
    <w:rsid w:val="00494710"/>
    <w:rsid w:val="00494933"/>
    <w:rsid w:val="0049501A"/>
    <w:rsid w:val="0049584B"/>
    <w:rsid w:val="00495CC5"/>
    <w:rsid w:val="00495CEB"/>
    <w:rsid w:val="00495D93"/>
    <w:rsid w:val="004960EE"/>
    <w:rsid w:val="004966C1"/>
    <w:rsid w:val="0049713D"/>
    <w:rsid w:val="004971A4"/>
    <w:rsid w:val="00497519"/>
    <w:rsid w:val="00497564"/>
    <w:rsid w:val="004976A0"/>
    <w:rsid w:val="00497D88"/>
    <w:rsid w:val="00497EA8"/>
    <w:rsid w:val="004A0A39"/>
    <w:rsid w:val="004A1761"/>
    <w:rsid w:val="004A1A08"/>
    <w:rsid w:val="004A1EB5"/>
    <w:rsid w:val="004A267A"/>
    <w:rsid w:val="004A277E"/>
    <w:rsid w:val="004A28E2"/>
    <w:rsid w:val="004A29B2"/>
    <w:rsid w:val="004A2DE4"/>
    <w:rsid w:val="004A2E90"/>
    <w:rsid w:val="004A30CF"/>
    <w:rsid w:val="004A3344"/>
    <w:rsid w:val="004A334E"/>
    <w:rsid w:val="004A34B0"/>
    <w:rsid w:val="004A38F7"/>
    <w:rsid w:val="004A4180"/>
    <w:rsid w:val="004A43F4"/>
    <w:rsid w:val="004A5406"/>
    <w:rsid w:val="004A5513"/>
    <w:rsid w:val="004A5785"/>
    <w:rsid w:val="004A5BAD"/>
    <w:rsid w:val="004A60E0"/>
    <w:rsid w:val="004A64E7"/>
    <w:rsid w:val="004A678E"/>
    <w:rsid w:val="004A68CE"/>
    <w:rsid w:val="004A71A3"/>
    <w:rsid w:val="004A7775"/>
    <w:rsid w:val="004A7A8E"/>
    <w:rsid w:val="004A7CF2"/>
    <w:rsid w:val="004A7F0C"/>
    <w:rsid w:val="004B04DD"/>
    <w:rsid w:val="004B1272"/>
    <w:rsid w:val="004B1E03"/>
    <w:rsid w:val="004B1E76"/>
    <w:rsid w:val="004B1ECE"/>
    <w:rsid w:val="004B3680"/>
    <w:rsid w:val="004B4541"/>
    <w:rsid w:val="004B461F"/>
    <w:rsid w:val="004B4633"/>
    <w:rsid w:val="004B526A"/>
    <w:rsid w:val="004B52E5"/>
    <w:rsid w:val="004B5585"/>
    <w:rsid w:val="004B5B15"/>
    <w:rsid w:val="004B6332"/>
    <w:rsid w:val="004B67F5"/>
    <w:rsid w:val="004B6B76"/>
    <w:rsid w:val="004B6C0E"/>
    <w:rsid w:val="004B6FB8"/>
    <w:rsid w:val="004B6FC7"/>
    <w:rsid w:val="004B750D"/>
    <w:rsid w:val="004C00B8"/>
    <w:rsid w:val="004C0776"/>
    <w:rsid w:val="004C0813"/>
    <w:rsid w:val="004C0F76"/>
    <w:rsid w:val="004C11F4"/>
    <w:rsid w:val="004C1237"/>
    <w:rsid w:val="004C12BE"/>
    <w:rsid w:val="004C145A"/>
    <w:rsid w:val="004C1C52"/>
    <w:rsid w:val="004C2250"/>
    <w:rsid w:val="004C246D"/>
    <w:rsid w:val="004C2A9F"/>
    <w:rsid w:val="004C2D88"/>
    <w:rsid w:val="004C2DDC"/>
    <w:rsid w:val="004C2E10"/>
    <w:rsid w:val="004C30A8"/>
    <w:rsid w:val="004C30E1"/>
    <w:rsid w:val="004C30EB"/>
    <w:rsid w:val="004C3756"/>
    <w:rsid w:val="004C398A"/>
    <w:rsid w:val="004C4565"/>
    <w:rsid w:val="004C463A"/>
    <w:rsid w:val="004C4718"/>
    <w:rsid w:val="004C4868"/>
    <w:rsid w:val="004C4EFB"/>
    <w:rsid w:val="004C546A"/>
    <w:rsid w:val="004C5D10"/>
    <w:rsid w:val="004C6952"/>
    <w:rsid w:val="004C6E12"/>
    <w:rsid w:val="004C7BF4"/>
    <w:rsid w:val="004D0290"/>
    <w:rsid w:val="004D0382"/>
    <w:rsid w:val="004D03B6"/>
    <w:rsid w:val="004D04BE"/>
    <w:rsid w:val="004D0B35"/>
    <w:rsid w:val="004D0EF7"/>
    <w:rsid w:val="004D0F29"/>
    <w:rsid w:val="004D1001"/>
    <w:rsid w:val="004D130B"/>
    <w:rsid w:val="004D1D68"/>
    <w:rsid w:val="004D1E6D"/>
    <w:rsid w:val="004D1EF4"/>
    <w:rsid w:val="004D2B3B"/>
    <w:rsid w:val="004D2E99"/>
    <w:rsid w:val="004D3352"/>
    <w:rsid w:val="004D36AD"/>
    <w:rsid w:val="004D3C97"/>
    <w:rsid w:val="004D40C8"/>
    <w:rsid w:val="004D4D55"/>
    <w:rsid w:val="004D56F9"/>
    <w:rsid w:val="004D5841"/>
    <w:rsid w:val="004D5AEA"/>
    <w:rsid w:val="004D5D53"/>
    <w:rsid w:val="004D5DB1"/>
    <w:rsid w:val="004D62B2"/>
    <w:rsid w:val="004D62E1"/>
    <w:rsid w:val="004D69EB"/>
    <w:rsid w:val="004D6ABD"/>
    <w:rsid w:val="004D769B"/>
    <w:rsid w:val="004E02C7"/>
    <w:rsid w:val="004E063A"/>
    <w:rsid w:val="004E066D"/>
    <w:rsid w:val="004E0AC9"/>
    <w:rsid w:val="004E0C1D"/>
    <w:rsid w:val="004E1A12"/>
    <w:rsid w:val="004E1CE6"/>
    <w:rsid w:val="004E1D6E"/>
    <w:rsid w:val="004E1EDD"/>
    <w:rsid w:val="004E2339"/>
    <w:rsid w:val="004E2840"/>
    <w:rsid w:val="004E29F3"/>
    <w:rsid w:val="004E2CBC"/>
    <w:rsid w:val="004E2FCE"/>
    <w:rsid w:val="004E3732"/>
    <w:rsid w:val="004E3C46"/>
    <w:rsid w:val="004E42F1"/>
    <w:rsid w:val="004E4B46"/>
    <w:rsid w:val="004E4DCC"/>
    <w:rsid w:val="004E4DE3"/>
    <w:rsid w:val="004E5240"/>
    <w:rsid w:val="004E55FA"/>
    <w:rsid w:val="004E5D51"/>
    <w:rsid w:val="004E63F7"/>
    <w:rsid w:val="004E66F2"/>
    <w:rsid w:val="004E693E"/>
    <w:rsid w:val="004E6D7F"/>
    <w:rsid w:val="004E70C6"/>
    <w:rsid w:val="004E728C"/>
    <w:rsid w:val="004E7966"/>
    <w:rsid w:val="004E7FE3"/>
    <w:rsid w:val="004F001F"/>
    <w:rsid w:val="004F0167"/>
    <w:rsid w:val="004F0370"/>
    <w:rsid w:val="004F0992"/>
    <w:rsid w:val="004F0993"/>
    <w:rsid w:val="004F0A4E"/>
    <w:rsid w:val="004F18BD"/>
    <w:rsid w:val="004F1C6F"/>
    <w:rsid w:val="004F1FFA"/>
    <w:rsid w:val="004F2BF4"/>
    <w:rsid w:val="004F2C32"/>
    <w:rsid w:val="004F33F6"/>
    <w:rsid w:val="004F344B"/>
    <w:rsid w:val="004F354E"/>
    <w:rsid w:val="004F3702"/>
    <w:rsid w:val="004F3BFC"/>
    <w:rsid w:val="004F46CE"/>
    <w:rsid w:val="004F4A34"/>
    <w:rsid w:val="004F4D5E"/>
    <w:rsid w:val="004F4EC7"/>
    <w:rsid w:val="004F4F75"/>
    <w:rsid w:val="004F5353"/>
    <w:rsid w:val="004F5646"/>
    <w:rsid w:val="004F5654"/>
    <w:rsid w:val="004F5E1B"/>
    <w:rsid w:val="004F6066"/>
    <w:rsid w:val="004F69EC"/>
    <w:rsid w:val="004F747A"/>
    <w:rsid w:val="004F74E4"/>
    <w:rsid w:val="004F7858"/>
    <w:rsid w:val="004F78CE"/>
    <w:rsid w:val="004F7B08"/>
    <w:rsid w:val="004F7B0D"/>
    <w:rsid w:val="004F7DF6"/>
    <w:rsid w:val="004F7EC4"/>
    <w:rsid w:val="005000C5"/>
    <w:rsid w:val="005000D6"/>
    <w:rsid w:val="005002FF"/>
    <w:rsid w:val="00500596"/>
    <w:rsid w:val="0050101D"/>
    <w:rsid w:val="005010DD"/>
    <w:rsid w:val="0050212F"/>
    <w:rsid w:val="00502991"/>
    <w:rsid w:val="00502C6B"/>
    <w:rsid w:val="00502CFE"/>
    <w:rsid w:val="005031EA"/>
    <w:rsid w:val="00503701"/>
    <w:rsid w:val="005038AC"/>
    <w:rsid w:val="00503AFD"/>
    <w:rsid w:val="005047CA"/>
    <w:rsid w:val="00505407"/>
    <w:rsid w:val="005059E4"/>
    <w:rsid w:val="00505E40"/>
    <w:rsid w:val="0050604C"/>
    <w:rsid w:val="005068DA"/>
    <w:rsid w:val="00506AF0"/>
    <w:rsid w:val="00506F74"/>
    <w:rsid w:val="0050731C"/>
    <w:rsid w:val="00507B16"/>
    <w:rsid w:val="00507EED"/>
    <w:rsid w:val="0051038F"/>
    <w:rsid w:val="00510941"/>
    <w:rsid w:val="00510A50"/>
    <w:rsid w:val="005125A4"/>
    <w:rsid w:val="00512C1C"/>
    <w:rsid w:val="00512E16"/>
    <w:rsid w:val="00512FAB"/>
    <w:rsid w:val="00513567"/>
    <w:rsid w:val="005135D0"/>
    <w:rsid w:val="005136FC"/>
    <w:rsid w:val="00514353"/>
    <w:rsid w:val="00514380"/>
    <w:rsid w:val="00514A5F"/>
    <w:rsid w:val="00514C5E"/>
    <w:rsid w:val="00514FEE"/>
    <w:rsid w:val="00515081"/>
    <w:rsid w:val="0051593B"/>
    <w:rsid w:val="00515BA6"/>
    <w:rsid w:val="00516A22"/>
    <w:rsid w:val="00516DF8"/>
    <w:rsid w:val="00516F55"/>
    <w:rsid w:val="00517DC8"/>
    <w:rsid w:val="00517E4F"/>
    <w:rsid w:val="005202AF"/>
    <w:rsid w:val="0052031B"/>
    <w:rsid w:val="0052072F"/>
    <w:rsid w:val="00521066"/>
    <w:rsid w:val="0052116B"/>
    <w:rsid w:val="0052231D"/>
    <w:rsid w:val="0052281F"/>
    <w:rsid w:val="00522A57"/>
    <w:rsid w:val="005234D0"/>
    <w:rsid w:val="005235DB"/>
    <w:rsid w:val="0052374C"/>
    <w:rsid w:val="00523A63"/>
    <w:rsid w:val="00523DC0"/>
    <w:rsid w:val="005246E7"/>
    <w:rsid w:val="00524919"/>
    <w:rsid w:val="0052530C"/>
    <w:rsid w:val="00525B7F"/>
    <w:rsid w:val="00526C2E"/>
    <w:rsid w:val="005272E5"/>
    <w:rsid w:val="005275E9"/>
    <w:rsid w:val="00527B33"/>
    <w:rsid w:val="00527C97"/>
    <w:rsid w:val="00527D55"/>
    <w:rsid w:val="00527F3C"/>
    <w:rsid w:val="00530576"/>
    <w:rsid w:val="00530620"/>
    <w:rsid w:val="00530680"/>
    <w:rsid w:val="00530A46"/>
    <w:rsid w:val="00530EB0"/>
    <w:rsid w:val="00531402"/>
    <w:rsid w:val="00531B95"/>
    <w:rsid w:val="00531C1C"/>
    <w:rsid w:val="0053238B"/>
    <w:rsid w:val="00532C1E"/>
    <w:rsid w:val="0053346E"/>
    <w:rsid w:val="005338B8"/>
    <w:rsid w:val="00533BDA"/>
    <w:rsid w:val="00533FAF"/>
    <w:rsid w:val="0053426A"/>
    <w:rsid w:val="0053461F"/>
    <w:rsid w:val="0053490A"/>
    <w:rsid w:val="00534BA2"/>
    <w:rsid w:val="00534CBD"/>
    <w:rsid w:val="00534E4C"/>
    <w:rsid w:val="00534F6C"/>
    <w:rsid w:val="00535983"/>
    <w:rsid w:val="00535C55"/>
    <w:rsid w:val="00535D83"/>
    <w:rsid w:val="0053621C"/>
    <w:rsid w:val="00536E1A"/>
    <w:rsid w:val="00536E5A"/>
    <w:rsid w:val="005375AA"/>
    <w:rsid w:val="005377EB"/>
    <w:rsid w:val="00537D60"/>
    <w:rsid w:val="00540070"/>
    <w:rsid w:val="005400DD"/>
    <w:rsid w:val="0054039C"/>
    <w:rsid w:val="005409B9"/>
    <w:rsid w:val="005413CD"/>
    <w:rsid w:val="0054179C"/>
    <w:rsid w:val="00541DEA"/>
    <w:rsid w:val="00541F95"/>
    <w:rsid w:val="00541FA2"/>
    <w:rsid w:val="00542085"/>
    <w:rsid w:val="005423DF"/>
    <w:rsid w:val="005436C3"/>
    <w:rsid w:val="00543708"/>
    <w:rsid w:val="005437CC"/>
    <w:rsid w:val="00543C94"/>
    <w:rsid w:val="0054410E"/>
    <w:rsid w:val="005447F1"/>
    <w:rsid w:val="00544C48"/>
    <w:rsid w:val="00544C56"/>
    <w:rsid w:val="00544E52"/>
    <w:rsid w:val="00545414"/>
    <w:rsid w:val="005454A2"/>
    <w:rsid w:val="00545752"/>
    <w:rsid w:val="00545EC2"/>
    <w:rsid w:val="00546124"/>
    <w:rsid w:val="005467BC"/>
    <w:rsid w:val="00546C86"/>
    <w:rsid w:val="0054734A"/>
    <w:rsid w:val="0054763F"/>
    <w:rsid w:val="00547CC6"/>
    <w:rsid w:val="00547F58"/>
    <w:rsid w:val="00547FD2"/>
    <w:rsid w:val="0055009E"/>
    <w:rsid w:val="0055110B"/>
    <w:rsid w:val="005512C5"/>
    <w:rsid w:val="00551804"/>
    <w:rsid w:val="00551F13"/>
    <w:rsid w:val="00551FD7"/>
    <w:rsid w:val="005527D7"/>
    <w:rsid w:val="00552886"/>
    <w:rsid w:val="00552DA2"/>
    <w:rsid w:val="005532F4"/>
    <w:rsid w:val="005534AD"/>
    <w:rsid w:val="00553EEC"/>
    <w:rsid w:val="005540A5"/>
    <w:rsid w:val="00554359"/>
    <w:rsid w:val="0055437D"/>
    <w:rsid w:val="005546D8"/>
    <w:rsid w:val="00554876"/>
    <w:rsid w:val="00554F33"/>
    <w:rsid w:val="00555CD4"/>
    <w:rsid w:val="00555FDE"/>
    <w:rsid w:val="0055604D"/>
    <w:rsid w:val="00556B33"/>
    <w:rsid w:val="00557527"/>
    <w:rsid w:val="00557711"/>
    <w:rsid w:val="00560604"/>
    <w:rsid w:val="00560685"/>
    <w:rsid w:val="005609E4"/>
    <w:rsid w:val="00561C4D"/>
    <w:rsid w:val="00561D9D"/>
    <w:rsid w:val="005623B8"/>
    <w:rsid w:val="005626B8"/>
    <w:rsid w:val="00562D74"/>
    <w:rsid w:val="00562D97"/>
    <w:rsid w:val="00562DEE"/>
    <w:rsid w:val="00563086"/>
    <w:rsid w:val="005630AA"/>
    <w:rsid w:val="00563318"/>
    <w:rsid w:val="0056348A"/>
    <w:rsid w:val="00563764"/>
    <w:rsid w:val="00563D1A"/>
    <w:rsid w:val="00563F85"/>
    <w:rsid w:val="0056425E"/>
    <w:rsid w:val="0056474F"/>
    <w:rsid w:val="00564787"/>
    <w:rsid w:val="0056484F"/>
    <w:rsid w:val="0056485C"/>
    <w:rsid w:val="00564A94"/>
    <w:rsid w:val="00564BE8"/>
    <w:rsid w:val="00565114"/>
    <w:rsid w:val="00565A5D"/>
    <w:rsid w:val="00566653"/>
    <w:rsid w:val="00566B28"/>
    <w:rsid w:val="00566EF9"/>
    <w:rsid w:val="005678CF"/>
    <w:rsid w:val="00567FF4"/>
    <w:rsid w:val="005704F3"/>
    <w:rsid w:val="00571366"/>
    <w:rsid w:val="005728E8"/>
    <w:rsid w:val="00572F87"/>
    <w:rsid w:val="005730C2"/>
    <w:rsid w:val="0057316C"/>
    <w:rsid w:val="00573254"/>
    <w:rsid w:val="005737FC"/>
    <w:rsid w:val="00573A5D"/>
    <w:rsid w:val="00573A65"/>
    <w:rsid w:val="00573C72"/>
    <w:rsid w:val="00573CE5"/>
    <w:rsid w:val="00573F81"/>
    <w:rsid w:val="00574456"/>
    <w:rsid w:val="005749F0"/>
    <w:rsid w:val="00575162"/>
    <w:rsid w:val="005751A1"/>
    <w:rsid w:val="005755A4"/>
    <w:rsid w:val="00575671"/>
    <w:rsid w:val="0057592F"/>
    <w:rsid w:val="0057611F"/>
    <w:rsid w:val="005763DF"/>
    <w:rsid w:val="00576552"/>
    <w:rsid w:val="00577107"/>
    <w:rsid w:val="0057713B"/>
    <w:rsid w:val="0057736B"/>
    <w:rsid w:val="00577494"/>
    <w:rsid w:val="00577A3B"/>
    <w:rsid w:val="00577AFF"/>
    <w:rsid w:val="00580580"/>
    <w:rsid w:val="005809BB"/>
    <w:rsid w:val="005809D4"/>
    <w:rsid w:val="0058121A"/>
    <w:rsid w:val="0058257B"/>
    <w:rsid w:val="00582652"/>
    <w:rsid w:val="005837EC"/>
    <w:rsid w:val="00583C91"/>
    <w:rsid w:val="00583CD7"/>
    <w:rsid w:val="00583D33"/>
    <w:rsid w:val="00584368"/>
    <w:rsid w:val="005843F8"/>
    <w:rsid w:val="00584444"/>
    <w:rsid w:val="00584693"/>
    <w:rsid w:val="005851DF"/>
    <w:rsid w:val="00585C0A"/>
    <w:rsid w:val="00585D9E"/>
    <w:rsid w:val="00585DB1"/>
    <w:rsid w:val="00586222"/>
    <w:rsid w:val="005866E4"/>
    <w:rsid w:val="005867B8"/>
    <w:rsid w:val="00586DBE"/>
    <w:rsid w:val="00586F31"/>
    <w:rsid w:val="00587382"/>
    <w:rsid w:val="005874E8"/>
    <w:rsid w:val="0058781A"/>
    <w:rsid w:val="00590767"/>
    <w:rsid w:val="00590C66"/>
    <w:rsid w:val="005914CA"/>
    <w:rsid w:val="005914DF"/>
    <w:rsid w:val="0059172E"/>
    <w:rsid w:val="0059177F"/>
    <w:rsid w:val="00591E5A"/>
    <w:rsid w:val="0059259F"/>
    <w:rsid w:val="005928E5"/>
    <w:rsid w:val="00592F4B"/>
    <w:rsid w:val="00593360"/>
    <w:rsid w:val="005934D2"/>
    <w:rsid w:val="00593A37"/>
    <w:rsid w:val="0059408F"/>
    <w:rsid w:val="005946FF"/>
    <w:rsid w:val="005955AC"/>
    <w:rsid w:val="005960EA"/>
    <w:rsid w:val="00596B13"/>
    <w:rsid w:val="005970EB"/>
    <w:rsid w:val="00597268"/>
    <w:rsid w:val="0059761C"/>
    <w:rsid w:val="005977C3"/>
    <w:rsid w:val="0059783B"/>
    <w:rsid w:val="00597E61"/>
    <w:rsid w:val="005A03D4"/>
    <w:rsid w:val="005A10FE"/>
    <w:rsid w:val="005A174E"/>
    <w:rsid w:val="005A1949"/>
    <w:rsid w:val="005A1A63"/>
    <w:rsid w:val="005A1CCC"/>
    <w:rsid w:val="005A1EDA"/>
    <w:rsid w:val="005A2027"/>
    <w:rsid w:val="005A21C6"/>
    <w:rsid w:val="005A2678"/>
    <w:rsid w:val="005A26D7"/>
    <w:rsid w:val="005A26E7"/>
    <w:rsid w:val="005A28C2"/>
    <w:rsid w:val="005A2A1C"/>
    <w:rsid w:val="005A2A80"/>
    <w:rsid w:val="005A2C70"/>
    <w:rsid w:val="005A307C"/>
    <w:rsid w:val="005A30D2"/>
    <w:rsid w:val="005A36EF"/>
    <w:rsid w:val="005A456B"/>
    <w:rsid w:val="005A4809"/>
    <w:rsid w:val="005A5905"/>
    <w:rsid w:val="005A5DB9"/>
    <w:rsid w:val="005A6040"/>
    <w:rsid w:val="005A6C11"/>
    <w:rsid w:val="005A6F01"/>
    <w:rsid w:val="005A79C8"/>
    <w:rsid w:val="005A79EF"/>
    <w:rsid w:val="005A7DD2"/>
    <w:rsid w:val="005B0779"/>
    <w:rsid w:val="005B0861"/>
    <w:rsid w:val="005B0D68"/>
    <w:rsid w:val="005B0F8E"/>
    <w:rsid w:val="005B12DC"/>
    <w:rsid w:val="005B207C"/>
    <w:rsid w:val="005B298C"/>
    <w:rsid w:val="005B2A08"/>
    <w:rsid w:val="005B2CE9"/>
    <w:rsid w:val="005B2E56"/>
    <w:rsid w:val="005B35F9"/>
    <w:rsid w:val="005B37DE"/>
    <w:rsid w:val="005B45B4"/>
    <w:rsid w:val="005B50D7"/>
    <w:rsid w:val="005B538B"/>
    <w:rsid w:val="005B5446"/>
    <w:rsid w:val="005B5894"/>
    <w:rsid w:val="005B5923"/>
    <w:rsid w:val="005B5DF1"/>
    <w:rsid w:val="005B6053"/>
    <w:rsid w:val="005B618B"/>
    <w:rsid w:val="005B6A8E"/>
    <w:rsid w:val="005B6B3B"/>
    <w:rsid w:val="005B7036"/>
    <w:rsid w:val="005B707E"/>
    <w:rsid w:val="005B72D0"/>
    <w:rsid w:val="005B7C87"/>
    <w:rsid w:val="005B7D5F"/>
    <w:rsid w:val="005C00CF"/>
    <w:rsid w:val="005C01D9"/>
    <w:rsid w:val="005C085D"/>
    <w:rsid w:val="005C08F4"/>
    <w:rsid w:val="005C108D"/>
    <w:rsid w:val="005C14EB"/>
    <w:rsid w:val="005C14ED"/>
    <w:rsid w:val="005C1605"/>
    <w:rsid w:val="005C2409"/>
    <w:rsid w:val="005C2671"/>
    <w:rsid w:val="005C337F"/>
    <w:rsid w:val="005C376E"/>
    <w:rsid w:val="005C39EC"/>
    <w:rsid w:val="005C3AD8"/>
    <w:rsid w:val="005C3B21"/>
    <w:rsid w:val="005C3C94"/>
    <w:rsid w:val="005C3D7C"/>
    <w:rsid w:val="005C3F45"/>
    <w:rsid w:val="005C43C6"/>
    <w:rsid w:val="005C4F6E"/>
    <w:rsid w:val="005C547B"/>
    <w:rsid w:val="005C57FA"/>
    <w:rsid w:val="005C6632"/>
    <w:rsid w:val="005C6750"/>
    <w:rsid w:val="005C6827"/>
    <w:rsid w:val="005C736A"/>
    <w:rsid w:val="005C73EA"/>
    <w:rsid w:val="005C7F96"/>
    <w:rsid w:val="005D0103"/>
    <w:rsid w:val="005D0616"/>
    <w:rsid w:val="005D0D47"/>
    <w:rsid w:val="005D0E02"/>
    <w:rsid w:val="005D1032"/>
    <w:rsid w:val="005D1450"/>
    <w:rsid w:val="005D15A2"/>
    <w:rsid w:val="005D1F16"/>
    <w:rsid w:val="005D2295"/>
    <w:rsid w:val="005D231A"/>
    <w:rsid w:val="005D375A"/>
    <w:rsid w:val="005D38C5"/>
    <w:rsid w:val="005D3BD5"/>
    <w:rsid w:val="005D3DC0"/>
    <w:rsid w:val="005D4C02"/>
    <w:rsid w:val="005D4C82"/>
    <w:rsid w:val="005D4CDA"/>
    <w:rsid w:val="005D4ED8"/>
    <w:rsid w:val="005D4EF9"/>
    <w:rsid w:val="005D53A0"/>
    <w:rsid w:val="005D5D4F"/>
    <w:rsid w:val="005D5E88"/>
    <w:rsid w:val="005D68E8"/>
    <w:rsid w:val="005D6A60"/>
    <w:rsid w:val="005D6BEF"/>
    <w:rsid w:val="005D6EC1"/>
    <w:rsid w:val="005D704B"/>
    <w:rsid w:val="005E0509"/>
    <w:rsid w:val="005E0773"/>
    <w:rsid w:val="005E0792"/>
    <w:rsid w:val="005E098E"/>
    <w:rsid w:val="005E0C06"/>
    <w:rsid w:val="005E0FEC"/>
    <w:rsid w:val="005E179C"/>
    <w:rsid w:val="005E1D2C"/>
    <w:rsid w:val="005E2166"/>
    <w:rsid w:val="005E2831"/>
    <w:rsid w:val="005E29AA"/>
    <w:rsid w:val="005E307B"/>
    <w:rsid w:val="005E437D"/>
    <w:rsid w:val="005E47AE"/>
    <w:rsid w:val="005E487C"/>
    <w:rsid w:val="005E4ABA"/>
    <w:rsid w:val="005E4CCD"/>
    <w:rsid w:val="005E52CC"/>
    <w:rsid w:val="005E5815"/>
    <w:rsid w:val="005E60AE"/>
    <w:rsid w:val="005E6795"/>
    <w:rsid w:val="005E6930"/>
    <w:rsid w:val="005E6DA3"/>
    <w:rsid w:val="005E6E92"/>
    <w:rsid w:val="005E787A"/>
    <w:rsid w:val="005F040C"/>
    <w:rsid w:val="005F0458"/>
    <w:rsid w:val="005F1349"/>
    <w:rsid w:val="005F1604"/>
    <w:rsid w:val="005F1FA1"/>
    <w:rsid w:val="005F246B"/>
    <w:rsid w:val="005F27C5"/>
    <w:rsid w:val="005F2AAF"/>
    <w:rsid w:val="005F2CBA"/>
    <w:rsid w:val="005F30BB"/>
    <w:rsid w:val="005F32D2"/>
    <w:rsid w:val="005F32D5"/>
    <w:rsid w:val="005F3547"/>
    <w:rsid w:val="005F3BAC"/>
    <w:rsid w:val="005F4066"/>
    <w:rsid w:val="005F46E3"/>
    <w:rsid w:val="005F4851"/>
    <w:rsid w:val="005F4BA1"/>
    <w:rsid w:val="005F4BEA"/>
    <w:rsid w:val="005F4C33"/>
    <w:rsid w:val="005F4E8E"/>
    <w:rsid w:val="005F5231"/>
    <w:rsid w:val="005F55B6"/>
    <w:rsid w:val="005F56CF"/>
    <w:rsid w:val="005F5907"/>
    <w:rsid w:val="005F604E"/>
    <w:rsid w:val="005F6397"/>
    <w:rsid w:val="005F6AE8"/>
    <w:rsid w:val="005F72B4"/>
    <w:rsid w:val="005F7A2E"/>
    <w:rsid w:val="005F7A68"/>
    <w:rsid w:val="00600237"/>
    <w:rsid w:val="00600393"/>
    <w:rsid w:val="00600818"/>
    <w:rsid w:val="00600C73"/>
    <w:rsid w:val="00600E7A"/>
    <w:rsid w:val="006017A2"/>
    <w:rsid w:val="00601A67"/>
    <w:rsid w:val="00601BFA"/>
    <w:rsid w:val="00601E38"/>
    <w:rsid w:val="00601FE1"/>
    <w:rsid w:val="0060315F"/>
    <w:rsid w:val="006031E3"/>
    <w:rsid w:val="006035D2"/>
    <w:rsid w:val="006037CF"/>
    <w:rsid w:val="00604462"/>
    <w:rsid w:val="00604490"/>
    <w:rsid w:val="00604B0D"/>
    <w:rsid w:val="0060569A"/>
    <w:rsid w:val="00605C31"/>
    <w:rsid w:val="00605E08"/>
    <w:rsid w:val="00605FB0"/>
    <w:rsid w:val="00605FF2"/>
    <w:rsid w:val="0060650F"/>
    <w:rsid w:val="00606795"/>
    <w:rsid w:val="00606B68"/>
    <w:rsid w:val="0060779D"/>
    <w:rsid w:val="00607CE8"/>
    <w:rsid w:val="00607D63"/>
    <w:rsid w:val="00607E8F"/>
    <w:rsid w:val="00607F74"/>
    <w:rsid w:val="006100F3"/>
    <w:rsid w:val="00610CDD"/>
    <w:rsid w:val="00610FEE"/>
    <w:rsid w:val="00611673"/>
    <w:rsid w:val="00611FB2"/>
    <w:rsid w:val="0061245E"/>
    <w:rsid w:val="00612596"/>
    <w:rsid w:val="0061269A"/>
    <w:rsid w:val="006128DC"/>
    <w:rsid w:val="00612A09"/>
    <w:rsid w:val="00614EF0"/>
    <w:rsid w:val="00615787"/>
    <w:rsid w:val="006159D8"/>
    <w:rsid w:val="0061679F"/>
    <w:rsid w:val="006167BE"/>
    <w:rsid w:val="00616A7B"/>
    <w:rsid w:val="006173CE"/>
    <w:rsid w:val="00617EB5"/>
    <w:rsid w:val="00617EBB"/>
    <w:rsid w:val="00620958"/>
    <w:rsid w:val="006210C1"/>
    <w:rsid w:val="006210C8"/>
    <w:rsid w:val="00621263"/>
    <w:rsid w:val="00621781"/>
    <w:rsid w:val="00621D23"/>
    <w:rsid w:val="00621DA3"/>
    <w:rsid w:val="006223B2"/>
    <w:rsid w:val="00622427"/>
    <w:rsid w:val="00623AF0"/>
    <w:rsid w:val="00623BB2"/>
    <w:rsid w:val="00624052"/>
    <w:rsid w:val="00624194"/>
    <w:rsid w:val="006244A3"/>
    <w:rsid w:val="00624FD0"/>
    <w:rsid w:val="0062526A"/>
    <w:rsid w:val="00625AD2"/>
    <w:rsid w:val="00625C7F"/>
    <w:rsid w:val="00626A21"/>
    <w:rsid w:val="00627355"/>
    <w:rsid w:val="0063002E"/>
    <w:rsid w:val="00630324"/>
    <w:rsid w:val="006305FF"/>
    <w:rsid w:val="006306C7"/>
    <w:rsid w:val="006307A0"/>
    <w:rsid w:val="0063181E"/>
    <w:rsid w:val="00631D6A"/>
    <w:rsid w:val="00632408"/>
    <w:rsid w:val="00632474"/>
    <w:rsid w:val="00632764"/>
    <w:rsid w:val="00632A1A"/>
    <w:rsid w:val="00632D7E"/>
    <w:rsid w:val="006337E5"/>
    <w:rsid w:val="00633A31"/>
    <w:rsid w:val="00633D43"/>
    <w:rsid w:val="00633E64"/>
    <w:rsid w:val="0063469F"/>
    <w:rsid w:val="006357D6"/>
    <w:rsid w:val="00636A11"/>
    <w:rsid w:val="00637114"/>
    <w:rsid w:val="00637A49"/>
    <w:rsid w:val="00637A79"/>
    <w:rsid w:val="00637EAC"/>
    <w:rsid w:val="00640450"/>
    <w:rsid w:val="00640BB2"/>
    <w:rsid w:val="00640D6B"/>
    <w:rsid w:val="00640FA6"/>
    <w:rsid w:val="006416FE"/>
    <w:rsid w:val="00641BEB"/>
    <w:rsid w:val="00641CE2"/>
    <w:rsid w:val="006421C9"/>
    <w:rsid w:val="00642332"/>
    <w:rsid w:val="00643325"/>
    <w:rsid w:val="0064374D"/>
    <w:rsid w:val="00643BFD"/>
    <w:rsid w:val="00643C92"/>
    <w:rsid w:val="00643DFB"/>
    <w:rsid w:val="00644008"/>
    <w:rsid w:val="006451D8"/>
    <w:rsid w:val="006458E9"/>
    <w:rsid w:val="00645924"/>
    <w:rsid w:val="006464E9"/>
    <w:rsid w:val="00646761"/>
    <w:rsid w:val="006469BC"/>
    <w:rsid w:val="00647104"/>
    <w:rsid w:val="006472CC"/>
    <w:rsid w:val="00647F1F"/>
    <w:rsid w:val="006505C2"/>
    <w:rsid w:val="00650670"/>
    <w:rsid w:val="00650DFA"/>
    <w:rsid w:val="006514A0"/>
    <w:rsid w:val="006515CF"/>
    <w:rsid w:val="00651651"/>
    <w:rsid w:val="006517FF"/>
    <w:rsid w:val="006519B0"/>
    <w:rsid w:val="0065234F"/>
    <w:rsid w:val="006525D9"/>
    <w:rsid w:val="0065306C"/>
    <w:rsid w:val="006536B3"/>
    <w:rsid w:val="00653C54"/>
    <w:rsid w:val="00653D09"/>
    <w:rsid w:val="00654320"/>
    <w:rsid w:val="006544C5"/>
    <w:rsid w:val="006546B5"/>
    <w:rsid w:val="00654707"/>
    <w:rsid w:val="00654846"/>
    <w:rsid w:val="00655E4C"/>
    <w:rsid w:val="00656615"/>
    <w:rsid w:val="0065667F"/>
    <w:rsid w:val="00656D48"/>
    <w:rsid w:val="006577BA"/>
    <w:rsid w:val="006579A7"/>
    <w:rsid w:val="00657E8D"/>
    <w:rsid w:val="00660321"/>
    <w:rsid w:val="0066037E"/>
    <w:rsid w:val="00660853"/>
    <w:rsid w:val="00660C6D"/>
    <w:rsid w:val="0066186B"/>
    <w:rsid w:val="00661AEB"/>
    <w:rsid w:val="00661B78"/>
    <w:rsid w:val="006621BE"/>
    <w:rsid w:val="00662DB5"/>
    <w:rsid w:val="00663903"/>
    <w:rsid w:val="00663A1A"/>
    <w:rsid w:val="00664E0C"/>
    <w:rsid w:val="006659CA"/>
    <w:rsid w:val="0066676C"/>
    <w:rsid w:val="0067070B"/>
    <w:rsid w:val="00670BFA"/>
    <w:rsid w:val="00670C53"/>
    <w:rsid w:val="00671744"/>
    <w:rsid w:val="0067187A"/>
    <w:rsid w:val="00671970"/>
    <w:rsid w:val="0067202B"/>
    <w:rsid w:val="00672499"/>
    <w:rsid w:val="0067282D"/>
    <w:rsid w:val="0067296C"/>
    <w:rsid w:val="00672FCE"/>
    <w:rsid w:val="006730DE"/>
    <w:rsid w:val="006732AD"/>
    <w:rsid w:val="006737F9"/>
    <w:rsid w:val="00673E7E"/>
    <w:rsid w:val="0067405F"/>
    <w:rsid w:val="0067461E"/>
    <w:rsid w:val="006748E4"/>
    <w:rsid w:val="00674B62"/>
    <w:rsid w:val="00675A24"/>
    <w:rsid w:val="00675AE4"/>
    <w:rsid w:val="00675FF0"/>
    <w:rsid w:val="0067600A"/>
    <w:rsid w:val="00676200"/>
    <w:rsid w:val="0067669F"/>
    <w:rsid w:val="0067690E"/>
    <w:rsid w:val="006775FE"/>
    <w:rsid w:val="00677A28"/>
    <w:rsid w:val="00677FBC"/>
    <w:rsid w:val="006801B1"/>
    <w:rsid w:val="00680978"/>
    <w:rsid w:val="00680AFA"/>
    <w:rsid w:val="00680BA1"/>
    <w:rsid w:val="006817C0"/>
    <w:rsid w:val="00681BDC"/>
    <w:rsid w:val="00681F59"/>
    <w:rsid w:val="0068237E"/>
    <w:rsid w:val="0068247D"/>
    <w:rsid w:val="00682780"/>
    <w:rsid w:val="00682BF6"/>
    <w:rsid w:val="00682E28"/>
    <w:rsid w:val="0068598F"/>
    <w:rsid w:val="00685E91"/>
    <w:rsid w:val="00686075"/>
    <w:rsid w:val="006868B9"/>
    <w:rsid w:val="00686DAE"/>
    <w:rsid w:val="00687055"/>
    <w:rsid w:val="00687148"/>
    <w:rsid w:val="0068719B"/>
    <w:rsid w:val="00687687"/>
    <w:rsid w:val="006877CF"/>
    <w:rsid w:val="00687A5F"/>
    <w:rsid w:val="00687AEF"/>
    <w:rsid w:val="0069005F"/>
    <w:rsid w:val="00690BBC"/>
    <w:rsid w:val="00691200"/>
    <w:rsid w:val="00691D64"/>
    <w:rsid w:val="00692CA3"/>
    <w:rsid w:val="006933E2"/>
    <w:rsid w:val="00693CAA"/>
    <w:rsid w:val="00693EE6"/>
    <w:rsid w:val="00693F6F"/>
    <w:rsid w:val="00693F91"/>
    <w:rsid w:val="0069438C"/>
    <w:rsid w:val="0069490D"/>
    <w:rsid w:val="00694BD8"/>
    <w:rsid w:val="00694F2F"/>
    <w:rsid w:val="0069570A"/>
    <w:rsid w:val="0069572F"/>
    <w:rsid w:val="00695970"/>
    <w:rsid w:val="00695DA0"/>
    <w:rsid w:val="00695FAF"/>
    <w:rsid w:val="00696A75"/>
    <w:rsid w:val="00696B56"/>
    <w:rsid w:val="00696FBB"/>
    <w:rsid w:val="00696FF9"/>
    <w:rsid w:val="0069719D"/>
    <w:rsid w:val="00697486"/>
    <w:rsid w:val="00697A1D"/>
    <w:rsid w:val="006A0594"/>
    <w:rsid w:val="006A0620"/>
    <w:rsid w:val="006A1D3F"/>
    <w:rsid w:val="006A1E1E"/>
    <w:rsid w:val="006A1E61"/>
    <w:rsid w:val="006A1EE2"/>
    <w:rsid w:val="006A26B3"/>
    <w:rsid w:val="006A2B6D"/>
    <w:rsid w:val="006A3422"/>
    <w:rsid w:val="006A372C"/>
    <w:rsid w:val="006A3A60"/>
    <w:rsid w:val="006A45F9"/>
    <w:rsid w:val="006A4674"/>
    <w:rsid w:val="006A46B4"/>
    <w:rsid w:val="006A58B9"/>
    <w:rsid w:val="006A5DA3"/>
    <w:rsid w:val="006A5F28"/>
    <w:rsid w:val="006A6010"/>
    <w:rsid w:val="006A612E"/>
    <w:rsid w:val="006A6167"/>
    <w:rsid w:val="006A61AA"/>
    <w:rsid w:val="006A68E5"/>
    <w:rsid w:val="006A6A0F"/>
    <w:rsid w:val="006A6C62"/>
    <w:rsid w:val="006A72BD"/>
    <w:rsid w:val="006A73E9"/>
    <w:rsid w:val="006A7462"/>
    <w:rsid w:val="006A76A1"/>
    <w:rsid w:val="006A7F7D"/>
    <w:rsid w:val="006B0041"/>
    <w:rsid w:val="006B0101"/>
    <w:rsid w:val="006B12DE"/>
    <w:rsid w:val="006B1544"/>
    <w:rsid w:val="006B160E"/>
    <w:rsid w:val="006B1D29"/>
    <w:rsid w:val="006B1E1A"/>
    <w:rsid w:val="006B1E9B"/>
    <w:rsid w:val="006B2042"/>
    <w:rsid w:val="006B2ACC"/>
    <w:rsid w:val="006B3867"/>
    <w:rsid w:val="006B3B47"/>
    <w:rsid w:val="006B3FCF"/>
    <w:rsid w:val="006B4382"/>
    <w:rsid w:val="006B57B8"/>
    <w:rsid w:val="006B5E0C"/>
    <w:rsid w:val="006B6561"/>
    <w:rsid w:val="006B65CA"/>
    <w:rsid w:val="006B6A6F"/>
    <w:rsid w:val="006B6FC7"/>
    <w:rsid w:val="006B75B9"/>
    <w:rsid w:val="006B7B0B"/>
    <w:rsid w:val="006C0944"/>
    <w:rsid w:val="006C1859"/>
    <w:rsid w:val="006C1C08"/>
    <w:rsid w:val="006C1FD4"/>
    <w:rsid w:val="006C224A"/>
    <w:rsid w:val="006C2805"/>
    <w:rsid w:val="006C2D0C"/>
    <w:rsid w:val="006C323C"/>
    <w:rsid w:val="006C3676"/>
    <w:rsid w:val="006C38E6"/>
    <w:rsid w:val="006C3DCA"/>
    <w:rsid w:val="006C402D"/>
    <w:rsid w:val="006C4629"/>
    <w:rsid w:val="006C4705"/>
    <w:rsid w:val="006C48C1"/>
    <w:rsid w:val="006C492A"/>
    <w:rsid w:val="006C4B2C"/>
    <w:rsid w:val="006C4BDB"/>
    <w:rsid w:val="006C4DBB"/>
    <w:rsid w:val="006C4E1B"/>
    <w:rsid w:val="006C54BD"/>
    <w:rsid w:val="006C5700"/>
    <w:rsid w:val="006C5B3C"/>
    <w:rsid w:val="006C5DF7"/>
    <w:rsid w:val="006C5FA9"/>
    <w:rsid w:val="006C61EB"/>
    <w:rsid w:val="006C64D1"/>
    <w:rsid w:val="006C6706"/>
    <w:rsid w:val="006C6F58"/>
    <w:rsid w:val="006C74CE"/>
    <w:rsid w:val="006C79FB"/>
    <w:rsid w:val="006C7D16"/>
    <w:rsid w:val="006D0084"/>
    <w:rsid w:val="006D012D"/>
    <w:rsid w:val="006D0DE8"/>
    <w:rsid w:val="006D0EB4"/>
    <w:rsid w:val="006D0FD7"/>
    <w:rsid w:val="006D1896"/>
    <w:rsid w:val="006D19DD"/>
    <w:rsid w:val="006D1D93"/>
    <w:rsid w:val="006D210A"/>
    <w:rsid w:val="006D287D"/>
    <w:rsid w:val="006D2E28"/>
    <w:rsid w:val="006D3693"/>
    <w:rsid w:val="006D370F"/>
    <w:rsid w:val="006D384E"/>
    <w:rsid w:val="006D3BC6"/>
    <w:rsid w:val="006D3FFB"/>
    <w:rsid w:val="006D43CD"/>
    <w:rsid w:val="006D4628"/>
    <w:rsid w:val="006D475D"/>
    <w:rsid w:val="006D4B58"/>
    <w:rsid w:val="006D58B9"/>
    <w:rsid w:val="006D5CB5"/>
    <w:rsid w:val="006D5D38"/>
    <w:rsid w:val="006D5FBE"/>
    <w:rsid w:val="006D6505"/>
    <w:rsid w:val="006D6557"/>
    <w:rsid w:val="006D68B8"/>
    <w:rsid w:val="006D6F10"/>
    <w:rsid w:val="006D7041"/>
    <w:rsid w:val="006D7325"/>
    <w:rsid w:val="006D7715"/>
    <w:rsid w:val="006D78ED"/>
    <w:rsid w:val="006E05BD"/>
    <w:rsid w:val="006E0B78"/>
    <w:rsid w:val="006E10B1"/>
    <w:rsid w:val="006E1163"/>
    <w:rsid w:val="006E1883"/>
    <w:rsid w:val="006E1C42"/>
    <w:rsid w:val="006E1F37"/>
    <w:rsid w:val="006E2C13"/>
    <w:rsid w:val="006E3D75"/>
    <w:rsid w:val="006E44A6"/>
    <w:rsid w:val="006E484D"/>
    <w:rsid w:val="006E497E"/>
    <w:rsid w:val="006E4B1A"/>
    <w:rsid w:val="006E50B0"/>
    <w:rsid w:val="006E5587"/>
    <w:rsid w:val="006E59E2"/>
    <w:rsid w:val="006E5CA4"/>
    <w:rsid w:val="006E6440"/>
    <w:rsid w:val="006E67A9"/>
    <w:rsid w:val="006E6A8E"/>
    <w:rsid w:val="006E6B75"/>
    <w:rsid w:val="006E7547"/>
    <w:rsid w:val="006E75BD"/>
    <w:rsid w:val="006E7A85"/>
    <w:rsid w:val="006E7D8A"/>
    <w:rsid w:val="006F001B"/>
    <w:rsid w:val="006F1070"/>
    <w:rsid w:val="006F124A"/>
    <w:rsid w:val="006F19E2"/>
    <w:rsid w:val="006F1AAC"/>
    <w:rsid w:val="006F1BAF"/>
    <w:rsid w:val="006F2146"/>
    <w:rsid w:val="006F219D"/>
    <w:rsid w:val="006F25BF"/>
    <w:rsid w:val="006F27CD"/>
    <w:rsid w:val="006F2FE7"/>
    <w:rsid w:val="006F3257"/>
    <w:rsid w:val="006F3393"/>
    <w:rsid w:val="006F3875"/>
    <w:rsid w:val="006F3BAF"/>
    <w:rsid w:val="006F3D21"/>
    <w:rsid w:val="006F3D3B"/>
    <w:rsid w:val="006F4004"/>
    <w:rsid w:val="006F4041"/>
    <w:rsid w:val="006F404E"/>
    <w:rsid w:val="006F4151"/>
    <w:rsid w:val="006F43ED"/>
    <w:rsid w:val="006F50B8"/>
    <w:rsid w:val="006F52BF"/>
    <w:rsid w:val="006F54AA"/>
    <w:rsid w:val="006F550F"/>
    <w:rsid w:val="006F5874"/>
    <w:rsid w:val="006F5AA6"/>
    <w:rsid w:val="006F5C38"/>
    <w:rsid w:val="006F5E5D"/>
    <w:rsid w:val="006F6483"/>
    <w:rsid w:val="006F685C"/>
    <w:rsid w:val="006F6DBD"/>
    <w:rsid w:val="006F6DF9"/>
    <w:rsid w:val="006F6E83"/>
    <w:rsid w:val="006F6F6D"/>
    <w:rsid w:val="006F70EB"/>
    <w:rsid w:val="006F785F"/>
    <w:rsid w:val="006F7A4D"/>
    <w:rsid w:val="006F7B6F"/>
    <w:rsid w:val="00700962"/>
    <w:rsid w:val="00700F31"/>
    <w:rsid w:val="007010DB"/>
    <w:rsid w:val="007011F6"/>
    <w:rsid w:val="00701598"/>
    <w:rsid w:val="00702442"/>
    <w:rsid w:val="007027B2"/>
    <w:rsid w:val="00702FA5"/>
    <w:rsid w:val="00703041"/>
    <w:rsid w:val="007039FB"/>
    <w:rsid w:val="007042BF"/>
    <w:rsid w:val="0070469A"/>
    <w:rsid w:val="0070501A"/>
    <w:rsid w:val="007052A0"/>
    <w:rsid w:val="00705508"/>
    <w:rsid w:val="00705633"/>
    <w:rsid w:val="00706006"/>
    <w:rsid w:val="00706171"/>
    <w:rsid w:val="007062A9"/>
    <w:rsid w:val="0070638D"/>
    <w:rsid w:val="0070734A"/>
    <w:rsid w:val="007074B3"/>
    <w:rsid w:val="00707664"/>
    <w:rsid w:val="007077EE"/>
    <w:rsid w:val="00707CA7"/>
    <w:rsid w:val="00707E31"/>
    <w:rsid w:val="00707F1B"/>
    <w:rsid w:val="00710187"/>
    <w:rsid w:val="0071027A"/>
    <w:rsid w:val="00711105"/>
    <w:rsid w:val="0071176C"/>
    <w:rsid w:val="00711CC3"/>
    <w:rsid w:val="00712196"/>
    <w:rsid w:val="00712579"/>
    <w:rsid w:val="00712608"/>
    <w:rsid w:val="007133CC"/>
    <w:rsid w:val="0071345B"/>
    <w:rsid w:val="00713769"/>
    <w:rsid w:val="00714064"/>
    <w:rsid w:val="0071439A"/>
    <w:rsid w:val="00714C3F"/>
    <w:rsid w:val="00714CD0"/>
    <w:rsid w:val="00715065"/>
    <w:rsid w:val="007150E7"/>
    <w:rsid w:val="0071545C"/>
    <w:rsid w:val="00715798"/>
    <w:rsid w:val="00715B01"/>
    <w:rsid w:val="00715D15"/>
    <w:rsid w:val="00715F91"/>
    <w:rsid w:val="00715FEC"/>
    <w:rsid w:val="0071641A"/>
    <w:rsid w:val="007164C5"/>
    <w:rsid w:val="00716CEE"/>
    <w:rsid w:val="00716F3C"/>
    <w:rsid w:val="0071769D"/>
    <w:rsid w:val="007177E0"/>
    <w:rsid w:val="00717CF4"/>
    <w:rsid w:val="007200C7"/>
    <w:rsid w:val="00720857"/>
    <w:rsid w:val="007208C9"/>
    <w:rsid w:val="00720B8E"/>
    <w:rsid w:val="00720F5E"/>
    <w:rsid w:val="00721475"/>
    <w:rsid w:val="00721C89"/>
    <w:rsid w:val="00722109"/>
    <w:rsid w:val="00723830"/>
    <w:rsid w:val="00723883"/>
    <w:rsid w:val="00723F8B"/>
    <w:rsid w:val="0072403E"/>
    <w:rsid w:val="00724803"/>
    <w:rsid w:val="00724BFE"/>
    <w:rsid w:val="00724EA8"/>
    <w:rsid w:val="00725BB6"/>
    <w:rsid w:val="007264D8"/>
    <w:rsid w:val="007266DF"/>
    <w:rsid w:val="00726C62"/>
    <w:rsid w:val="00727441"/>
    <w:rsid w:val="00727B0A"/>
    <w:rsid w:val="00727FB3"/>
    <w:rsid w:val="007303D8"/>
    <w:rsid w:val="00730F77"/>
    <w:rsid w:val="007311B8"/>
    <w:rsid w:val="007313B8"/>
    <w:rsid w:val="00731C8C"/>
    <w:rsid w:val="00731F03"/>
    <w:rsid w:val="007323C7"/>
    <w:rsid w:val="007323E6"/>
    <w:rsid w:val="00732D90"/>
    <w:rsid w:val="00733061"/>
    <w:rsid w:val="00733113"/>
    <w:rsid w:val="007334B6"/>
    <w:rsid w:val="007336D4"/>
    <w:rsid w:val="007340E2"/>
    <w:rsid w:val="0073421D"/>
    <w:rsid w:val="0073465A"/>
    <w:rsid w:val="00734A1E"/>
    <w:rsid w:val="00734B34"/>
    <w:rsid w:val="00734E9F"/>
    <w:rsid w:val="00734F20"/>
    <w:rsid w:val="00735836"/>
    <w:rsid w:val="00735B99"/>
    <w:rsid w:val="00735C6B"/>
    <w:rsid w:val="00735E57"/>
    <w:rsid w:val="00735E97"/>
    <w:rsid w:val="007363AB"/>
    <w:rsid w:val="007369B0"/>
    <w:rsid w:val="00736D84"/>
    <w:rsid w:val="007371CF"/>
    <w:rsid w:val="00737BC5"/>
    <w:rsid w:val="00740275"/>
    <w:rsid w:val="00740331"/>
    <w:rsid w:val="0074053F"/>
    <w:rsid w:val="00740CAA"/>
    <w:rsid w:val="00740CD9"/>
    <w:rsid w:val="00740E36"/>
    <w:rsid w:val="00740E49"/>
    <w:rsid w:val="007414B6"/>
    <w:rsid w:val="00741593"/>
    <w:rsid w:val="0074269F"/>
    <w:rsid w:val="00743233"/>
    <w:rsid w:val="007432EC"/>
    <w:rsid w:val="00743389"/>
    <w:rsid w:val="00743510"/>
    <w:rsid w:val="00743F26"/>
    <w:rsid w:val="0074479F"/>
    <w:rsid w:val="00744893"/>
    <w:rsid w:val="00744993"/>
    <w:rsid w:val="00745397"/>
    <w:rsid w:val="007456E8"/>
    <w:rsid w:val="007457ED"/>
    <w:rsid w:val="00745B86"/>
    <w:rsid w:val="00745FD4"/>
    <w:rsid w:val="00746BFF"/>
    <w:rsid w:val="00747105"/>
    <w:rsid w:val="00747D5C"/>
    <w:rsid w:val="00747F35"/>
    <w:rsid w:val="00750CEE"/>
    <w:rsid w:val="00751436"/>
    <w:rsid w:val="00751DF9"/>
    <w:rsid w:val="00751E95"/>
    <w:rsid w:val="00752340"/>
    <w:rsid w:val="00752A03"/>
    <w:rsid w:val="00752BFA"/>
    <w:rsid w:val="0075305C"/>
    <w:rsid w:val="00753225"/>
    <w:rsid w:val="00753574"/>
    <w:rsid w:val="0075434F"/>
    <w:rsid w:val="00755583"/>
    <w:rsid w:val="0075626C"/>
    <w:rsid w:val="00756681"/>
    <w:rsid w:val="00756E7D"/>
    <w:rsid w:val="00757071"/>
    <w:rsid w:val="00757868"/>
    <w:rsid w:val="007600B9"/>
    <w:rsid w:val="00760123"/>
    <w:rsid w:val="0076024E"/>
    <w:rsid w:val="007607C1"/>
    <w:rsid w:val="00760B06"/>
    <w:rsid w:val="00760E1E"/>
    <w:rsid w:val="00760FC6"/>
    <w:rsid w:val="007611A4"/>
    <w:rsid w:val="00761701"/>
    <w:rsid w:val="0076242A"/>
    <w:rsid w:val="00762690"/>
    <w:rsid w:val="007627E8"/>
    <w:rsid w:val="007629B6"/>
    <w:rsid w:val="00763B35"/>
    <w:rsid w:val="00763CE4"/>
    <w:rsid w:val="00763EF7"/>
    <w:rsid w:val="00764709"/>
    <w:rsid w:val="00764BDC"/>
    <w:rsid w:val="007654BB"/>
    <w:rsid w:val="0076556C"/>
    <w:rsid w:val="00765A25"/>
    <w:rsid w:val="00765B70"/>
    <w:rsid w:val="00765F07"/>
    <w:rsid w:val="00766048"/>
    <w:rsid w:val="007664FE"/>
    <w:rsid w:val="007668F6"/>
    <w:rsid w:val="00766D29"/>
    <w:rsid w:val="007678F3"/>
    <w:rsid w:val="00767908"/>
    <w:rsid w:val="00767E5E"/>
    <w:rsid w:val="007701E4"/>
    <w:rsid w:val="00770587"/>
    <w:rsid w:val="007708E6"/>
    <w:rsid w:val="00770B4C"/>
    <w:rsid w:val="0077159B"/>
    <w:rsid w:val="007719CE"/>
    <w:rsid w:val="007721AC"/>
    <w:rsid w:val="00772263"/>
    <w:rsid w:val="007725F6"/>
    <w:rsid w:val="00772974"/>
    <w:rsid w:val="00773931"/>
    <w:rsid w:val="00774483"/>
    <w:rsid w:val="00774AD4"/>
    <w:rsid w:val="00774B53"/>
    <w:rsid w:val="00774D70"/>
    <w:rsid w:val="00775450"/>
    <w:rsid w:val="00775502"/>
    <w:rsid w:val="007759CE"/>
    <w:rsid w:val="00775A3A"/>
    <w:rsid w:val="00775CEE"/>
    <w:rsid w:val="0077625D"/>
    <w:rsid w:val="00776607"/>
    <w:rsid w:val="00776AE5"/>
    <w:rsid w:val="00777395"/>
    <w:rsid w:val="007777F9"/>
    <w:rsid w:val="00777AC0"/>
    <w:rsid w:val="007802E0"/>
    <w:rsid w:val="007804DC"/>
    <w:rsid w:val="007806F8"/>
    <w:rsid w:val="007810FA"/>
    <w:rsid w:val="007813DB"/>
    <w:rsid w:val="007815FC"/>
    <w:rsid w:val="0078206C"/>
    <w:rsid w:val="007820C8"/>
    <w:rsid w:val="00782506"/>
    <w:rsid w:val="007828F0"/>
    <w:rsid w:val="00782A28"/>
    <w:rsid w:val="00782C5D"/>
    <w:rsid w:val="007831AF"/>
    <w:rsid w:val="007832A3"/>
    <w:rsid w:val="00783C56"/>
    <w:rsid w:val="00783CB8"/>
    <w:rsid w:val="00783DBE"/>
    <w:rsid w:val="00784099"/>
    <w:rsid w:val="0078455A"/>
    <w:rsid w:val="00784B18"/>
    <w:rsid w:val="007853FC"/>
    <w:rsid w:val="007856C0"/>
    <w:rsid w:val="00785805"/>
    <w:rsid w:val="00785B93"/>
    <w:rsid w:val="00785D64"/>
    <w:rsid w:val="0078679B"/>
    <w:rsid w:val="007869B2"/>
    <w:rsid w:val="00786C50"/>
    <w:rsid w:val="0078726D"/>
    <w:rsid w:val="0078789D"/>
    <w:rsid w:val="0079000B"/>
    <w:rsid w:val="007901B0"/>
    <w:rsid w:val="007902A8"/>
    <w:rsid w:val="00791131"/>
    <w:rsid w:val="0079194A"/>
    <w:rsid w:val="007919F9"/>
    <w:rsid w:val="007922C1"/>
    <w:rsid w:val="00792B88"/>
    <w:rsid w:val="00792ED8"/>
    <w:rsid w:val="0079304C"/>
    <w:rsid w:val="00793E9B"/>
    <w:rsid w:val="00793EC5"/>
    <w:rsid w:val="0079483A"/>
    <w:rsid w:val="00794C81"/>
    <w:rsid w:val="00794ED6"/>
    <w:rsid w:val="0079536C"/>
    <w:rsid w:val="00795460"/>
    <w:rsid w:val="00795464"/>
    <w:rsid w:val="0079549E"/>
    <w:rsid w:val="007954B5"/>
    <w:rsid w:val="007957E8"/>
    <w:rsid w:val="007960D6"/>
    <w:rsid w:val="00796372"/>
    <w:rsid w:val="00796B21"/>
    <w:rsid w:val="00796CF0"/>
    <w:rsid w:val="00796D5B"/>
    <w:rsid w:val="0079738D"/>
    <w:rsid w:val="00797E62"/>
    <w:rsid w:val="007A05B6"/>
    <w:rsid w:val="007A06E1"/>
    <w:rsid w:val="007A0F7B"/>
    <w:rsid w:val="007A0FC7"/>
    <w:rsid w:val="007A1114"/>
    <w:rsid w:val="007A14AE"/>
    <w:rsid w:val="007A1721"/>
    <w:rsid w:val="007A255C"/>
    <w:rsid w:val="007A2967"/>
    <w:rsid w:val="007A29DB"/>
    <w:rsid w:val="007A2B48"/>
    <w:rsid w:val="007A2DC6"/>
    <w:rsid w:val="007A2FD3"/>
    <w:rsid w:val="007A327B"/>
    <w:rsid w:val="007A336E"/>
    <w:rsid w:val="007A37DA"/>
    <w:rsid w:val="007A3A1F"/>
    <w:rsid w:val="007A4180"/>
    <w:rsid w:val="007A4269"/>
    <w:rsid w:val="007A4AD3"/>
    <w:rsid w:val="007A4CE3"/>
    <w:rsid w:val="007A4D22"/>
    <w:rsid w:val="007A52D1"/>
    <w:rsid w:val="007A57D4"/>
    <w:rsid w:val="007A586E"/>
    <w:rsid w:val="007A59FF"/>
    <w:rsid w:val="007A5C0C"/>
    <w:rsid w:val="007A5DC1"/>
    <w:rsid w:val="007A613E"/>
    <w:rsid w:val="007A6AC5"/>
    <w:rsid w:val="007A6B40"/>
    <w:rsid w:val="007A6BE7"/>
    <w:rsid w:val="007A6E92"/>
    <w:rsid w:val="007A6ED4"/>
    <w:rsid w:val="007A753C"/>
    <w:rsid w:val="007A787C"/>
    <w:rsid w:val="007A7DA6"/>
    <w:rsid w:val="007A7E8F"/>
    <w:rsid w:val="007B035D"/>
    <w:rsid w:val="007B03D3"/>
    <w:rsid w:val="007B0448"/>
    <w:rsid w:val="007B0959"/>
    <w:rsid w:val="007B0B71"/>
    <w:rsid w:val="007B0BE9"/>
    <w:rsid w:val="007B0D17"/>
    <w:rsid w:val="007B0F6F"/>
    <w:rsid w:val="007B119C"/>
    <w:rsid w:val="007B16EC"/>
    <w:rsid w:val="007B1B1C"/>
    <w:rsid w:val="007B1C55"/>
    <w:rsid w:val="007B1D65"/>
    <w:rsid w:val="007B1F8B"/>
    <w:rsid w:val="007B2038"/>
    <w:rsid w:val="007B263F"/>
    <w:rsid w:val="007B37AB"/>
    <w:rsid w:val="007B382D"/>
    <w:rsid w:val="007B3A65"/>
    <w:rsid w:val="007B3AB6"/>
    <w:rsid w:val="007B3DC0"/>
    <w:rsid w:val="007B4C1D"/>
    <w:rsid w:val="007B4D8F"/>
    <w:rsid w:val="007B4E0C"/>
    <w:rsid w:val="007B4FD1"/>
    <w:rsid w:val="007B52E2"/>
    <w:rsid w:val="007B54F8"/>
    <w:rsid w:val="007B57F3"/>
    <w:rsid w:val="007B59C3"/>
    <w:rsid w:val="007B5D07"/>
    <w:rsid w:val="007B5E92"/>
    <w:rsid w:val="007B6070"/>
    <w:rsid w:val="007B67E9"/>
    <w:rsid w:val="007B6C8E"/>
    <w:rsid w:val="007B6DF2"/>
    <w:rsid w:val="007B70C6"/>
    <w:rsid w:val="007B71F5"/>
    <w:rsid w:val="007B73B0"/>
    <w:rsid w:val="007B7B26"/>
    <w:rsid w:val="007B7B6A"/>
    <w:rsid w:val="007B7ECF"/>
    <w:rsid w:val="007C0004"/>
    <w:rsid w:val="007C04E2"/>
    <w:rsid w:val="007C0D2E"/>
    <w:rsid w:val="007C0D75"/>
    <w:rsid w:val="007C0EA2"/>
    <w:rsid w:val="007C1275"/>
    <w:rsid w:val="007C178A"/>
    <w:rsid w:val="007C1F99"/>
    <w:rsid w:val="007C203B"/>
    <w:rsid w:val="007C2550"/>
    <w:rsid w:val="007C2AAB"/>
    <w:rsid w:val="007C2EC3"/>
    <w:rsid w:val="007C3544"/>
    <w:rsid w:val="007C35A2"/>
    <w:rsid w:val="007C3B0A"/>
    <w:rsid w:val="007C3B34"/>
    <w:rsid w:val="007C3D24"/>
    <w:rsid w:val="007C464A"/>
    <w:rsid w:val="007C46CD"/>
    <w:rsid w:val="007C5AE0"/>
    <w:rsid w:val="007C5B24"/>
    <w:rsid w:val="007C5F1F"/>
    <w:rsid w:val="007C5FF4"/>
    <w:rsid w:val="007C6088"/>
    <w:rsid w:val="007C622B"/>
    <w:rsid w:val="007C68DA"/>
    <w:rsid w:val="007C6AD4"/>
    <w:rsid w:val="007C743C"/>
    <w:rsid w:val="007C7559"/>
    <w:rsid w:val="007C7670"/>
    <w:rsid w:val="007C7BBF"/>
    <w:rsid w:val="007D0521"/>
    <w:rsid w:val="007D09FB"/>
    <w:rsid w:val="007D0DF7"/>
    <w:rsid w:val="007D0FC9"/>
    <w:rsid w:val="007D1003"/>
    <w:rsid w:val="007D163C"/>
    <w:rsid w:val="007D2018"/>
    <w:rsid w:val="007D2033"/>
    <w:rsid w:val="007D2644"/>
    <w:rsid w:val="007D26C0"/>
    <w:rsid w:val="007D2A76"/>
    <w:rsid w:val="007D30BE"/>
    <w:rsid w:val="007D3409"/>
    <w:rsid w:val="007D3E58"/>
    <w:rsid w:val="007D3E9D"/>
    <w:rsid w:val="007D419E"/>
    <w:rsid w:val="007D4BC6"/>
    <w:rsid w:val="007D4C8A"/>
    <w:rsid w:val="007D4DAB"/>
    <w:rsid w:val="007D5605"/>
    <w:rsid w:val="007D5782"/>
    <w:rsid w:val="007D58F5"/>
    <w:rsid w:val="007D5D73"/>
    <w:rsid w:val="007D6023"/>
    <w:rsid w:val="007D609A"/>
    <w:rsid w:val="007D624A"/>
    <w:rsid w:val="007D699D"/>
    <w:rsid w:val="007D720E"/>
    <w:rsid w:val="007D7348"/>
    <w:rsid w:val="007D746F"/>
    <w:rsid w:val="007D7503"/>
    <w:rsid w:val="007D7857"/>
    <w:rsid w:val="007D7B59"/>
    <w:rsid w:val="007D7EB4"/>
    <w:rsid w:val="007E05EB"/>
    <w:rsid w:val="007E06D6"/>
    <w:rsid w:val="007E08E8"/>
    <w:rsid w:val="007E0BD6"/>
    <w:rsid w:val="007E0D25"/>
    <w:rsid w:val="007E0D56"/>
    <w:rsid w:val="007E0F5F"/>
    <w:rsid w:val="007E1172"/>
    <w:rsid w:val="007E190F"/>
    <w:rsid w:val="007E1F45"/>
    <w:rsid w:val="007E2057"/>
    <w:rsid w:val="007E2E8A"/>
    <w:rsid w:val="007E4550"/>
    <w:rsid w:val="007E4FF4"/>
    <w:rsid w:val="007E50F6"/>
    <w:rsid w:val="007E527F"/>
    <w:rsid w:val="007E5355"/>
    <w:rsid w:val="007E55C8"/>
    <w:rsid w:val="007E5994"/>
    <w:rsid w:val="007E5F97"/>
    <w:rsid w:val="007E6722"/>
    <w:rsid w:val="007E67EC"/>
    <w:rsid w:val="007E69AB"/>
    <w:rsid w:val="007E6A69"/>
    <w:rsid w:val="007E70C0"/>
    <w:rsid w:val="007F0387"/>
    <w:rsid w:val="007F0402"/>
    <w:rsid w:val="007F045C"/>
    <w:rsid w:val="007F0786"/>
    <w:rsid w:val="007F18FE"/>
    <w:rsid w:val="007F1B7F"/>
    <w:rsid w:val="007F2140"/>
    <w:rsid w:val="007F2371"/>
    <w:rsid w:val="007F2734"/>
    <w:rsid w:val="007F2E6A"/>
    <w:rsid w:val="007F3604"/>
    <w:rsid w:val="007F3B53"/>
    <w:rsid w:val="007F3E62"/>
    <w:rsid w:val="007F4868"/>
    <w:rsid w:val="007F5090"/>
    <w:rsid w:val="007F548B"/>
    <w:rsid w:val="007F72EF"/>
    <w:rsid w:val="007F745C"/>
    <w:rsid w:val="007F7DBF"/>
    <w:rsid w:val="007F7E14"/>
    <w:rsid w:val="007F7E85"/>
    <w:rsid w:val="007F7EC4"/>
    <w:rsid w:val="0080007A"/>
    <w:rsid w:val="0080038A"/>
    <w:rsid w:val="00800839"/>
    <w:rsid w:val="00801390"/>
    <w:rsid w:val="00801A3C"/>
    <w:rsid w:val="00801E98"/>
    <w:rsid w:val="00801ECD"/>
    <w:rsid w:val="0080212C"/>
    <w:rsid w:val="0080251D"/>
    <w:rsid w:val="00802A06"/>
    <w:rsid w:val="00802E36"/>
    <w:rsid w:val="0080383E"/>
    <w:rsid w:val="00803926"/>
    <w:rsid w:val="00803A2C"/>
    <w:rsid w:val="00803B8C"/>
    <w:rsid w:val="00803BC7"/>
    <w:rsid w:val="00803C37"/>
    <w:rsid w:val="00803CEC"/>
    <w:rsid w:val="008044CD"/>
    <w:rsid w:val="00804945"/>
    <w:rsid w:val="008063FA"/>
    <w:rsid w:val="008064E5"/>
    <w:rsid w:val="00806616"/>
    <w:rsid w:val="00806A77"/>
    <w:rsid w:val="00807876"/>
    <w:rsid w:val="008079DD"/>
    <w:rsid w:val="00810024"/>
    <w:rsid w:val="008109AE"/>
    <w:rsid w:val="00810BDD"/>
    <w:rsid w:val="008112B6"/>
    <w:rsid w:val="00811EA9"/>
    <w:rsid w:val="00811EAE"/>
    <w:rsid w:val="00811FEE"/>
    <w:rsid w:val="0081250A"/>
    <w:rsid w:val="008128B0"/>
    <w:rsid w:val="00812B5C"/>
    <w:rsid w:val="00813028"/>
    <w:rsid w:val="008139D8"/>
    <w:rsid w:val="00813CBD"/>
    <w:rsid w:val="00814064"/>
    <w:rsid w:val="00814368"/>
    <w:rsid w:val="0081495F"/>
    <w:rsid w:val="00814A50"/>
    <w:rsid w:val="00814B27"/>
    <w:rsid w:val="00814F2B"/>
    <w:rsid w:val="00815435"/>
    <w:rsid w:val="00815BE4"/>
    <w:rsid w:val="00815F38"/>
    <w:rsid w:val="00816D1B"/>
    <w:rsid w:val="0081757B"/>
    <w:rsid w:val="00820947"/>
    <w:rsid w:val="0082105B"/>
    <w:rsid w:val="008210C9"/>
    <w:rsid w:val="00821B76"/>
    <w:rsid w:val="008222F2"/>
    <w:rsid w:val="0082258D"/>
    <w:rsid w:val="00822F4C"/>
    <w:rsid w:val="00824910"/>
    <w:rsid w:val="00824FE9"/>
    <w:rsid w:val="00825488"/>
    <w:rsid w:val="00825881"/>
    <w:rsid w:val="00825CD7"/>
    <w:rsid w:val="00825D5A"/>
    <w:rsid w:val="00825E14"/>
    <w:rsid w:val="00825E8B"/>
    <w:rsid w:val="008261C8"/>
    <w:rsid w:val="008265E9"/>
    <w:rsid w:val="00826A21"/>
    <w:rsid w:val="00826E55"/>
    <w:rsid w:val="00827352"/>
    <w:rsid w:val="008300AB"/>
    <w:rsid w:val="00830D15"/>
    <w:rsid w:val="00830D95"/>
    <w:rsid w:val="0083104C"/>
    <w:rsid w:val="00831060"/>
    <w:rsid w:val="0083109A"/>
    <w:rsid w:val="00831687"/>
    <w:rsid w:val="00831C84"/>
    <w:rsid w:val="00831DE3"/>
    <w:rsid w:val="0083204D"/>
    <w:rsid w:val="00832363"/>
    <w:rsid w:val="00832571"/>
    <w:rsid w:val="00832B82"/>
    <w:rsid w:val="008333DC"/>
    <w:rsid w:val="0083370D"/>
    <w:rsid w:val="0083381C"/>
    <w:rsid w:val="00833D6A"/>
    <w:rsid w:val="008346B2"/>
    <w:rsid w:val="00834714"/>
    <w:rsid w:val="00834B1B"/>
    <w:rsid w:val="00835569"/>
    <w:rsid w:val="00835808"/>
    <w:rsid w:val="00835E32"/>
    <w:rsid w:val="00836514"/>
    <w:rsid w:val="00836C28"/>
    <w:rsid w:val="00836E53"/>
    <w:rsid w:val="00836FC8"/>
    <w:rsid w:val="00837343"/>
    <w:rsid w:val="008376AE"/>
    <w:rsid w:val="00837848"/>
    <w:rsid w:val="00837D38"/>
    <w:rsid w:val="00840221"/>
    <w:rsid w:val="00840370"/>
    <w:rsid w:val="00840740"/>
    <w:rsid w:val="008407CF"/>
    <w:rsid w:val="008408E7"/>
    <w:rsid w:val="00840980"/>
    <w:rsid w:val="00840E09"/>
    <w:rsid w:val="00841386"/>
    <w:rsid w:val="00841926"/>
    <w:rsid w:val="00841B83"/>
    <w:rsid w:val="008420FF"/>
    <w:rsid w:val="0084232D"/>
    <w:rsid w:val="00842683"/>
    <w:rsid w:val="00842D7D"/>
    <w:rsid w:val="00842DDE"/>
    <w:rsid w:val="00842FA5"/>
    <w:rsid w:val="008438DC"/>
    <w:rsid w:val="00843F67"/>
    <w:rsid w:val="008445B2"/>
    <w:rsid w:val="008446CE"/>
    <w:rsid w:val="00844803"/>
    <w:rsid w:val="008452D0"/>
    <w:rsid w:val="00846411"/>
    <w:rsid w:val="008467E8"/>
    <w:rsid w:val="00846DC9"/>
    <w:rsid w:val="00846E86"/>
    <w:rsid w:val="00846F64"/>
    <w:rsid w:val="00847670"/>
    <w:rsid w:val="00847E12"/>
    <w:rsid w:val="0085022C"/>
    <w:rsid w:val="0085077C"/>
    <w:rsid w:val="008507B5"/>
    <w:rsid w:val="0085098E"/>
    <w:rsid w:val="00850A06"/>
    <w:rsid w:val="00850D8D"/>
    <w:rsid w:val="0085123B"/>
    <w:rsid w:val="008515B8"/>
    <w:rsid w:val="00851761"/>
    <w:rsid w:val="008519AC"/>
    <w:rsid w:val="00851D47"/>
    <w:rsid w:val="00851E9B"/>
    <w:rsid w:val="0085236B"/>
    <w:rsid w:val="00852612"/>
    <w:rsid w:val="00852630"/>
    <w:rsid w:val="00852914"/>
    <w:rsid w:val="00852B23"/>
    <w:rsid w:val="00852B3F"/>
    <w:rsid w:val="00852C23"/>
    <w:rsid w:val="00852C89"/>
    <w:rsid w:val="0085303C"/>
    <w:rsid w:val="00853C07"/>
    <w:rsid w:val="00854A19"/>
    <w:rsid w:val="008556B2"/>
    <w:rsid w:val="00855F38"/>
    <w:rsid w:val="00856448"/>
    <w:rsid w:val="00856ABF"/>
    <w:rsid w:val="008576E4"/>
    <w:rsid w:val="00857CA2"/>
    <w:rsid w:val="008606BE"/>
    <w:rsid w:val="00860A2F"/>
    <w:rsid w:val="00860AD2"/>
    <w:rsid w:val="008617DF"/>
    <w:rsid w:val="00861864"/>
    <w:rsid w:val="00861CA3"/>
    <w:rsid w:val="00861E3D"/>
    <w:rsid w:val="008622C5"/>
    <w:rsid w:val="00862E58"/>
    <w:rsid w:val="008637FE"/>
    <w:rsid w:val="00863DB8"/>
    <w:rsid w:val="008646EF"/>
    <w:rsid w:val="00864A9D"/>
    <w:rsid w:val="0086526D"/>
    <w:rsid w:val="0086566A"/>
    <w:rsid w:val="00865756"/>
    <w:rsid w:val="00866BC2"/>
    <w:rsid w:val="00866C73"/>
    <w:rsid w:val="0086737A"/>
    <w:rsid w:val="008674BF"/>
    <w:rsid w:val="008675AF"/>
    <w:rsid w:val="00867788"/>
    <w:rsid w:val="00867EDC"/>
    <w:rsid w:val="00867FF3"/>
    <w:rsid w:val="008700DF"/>
    <w:rsid w:val="008708B9"/>
    <w:rsid w:val="00870DCB"/>
    <w:rsid w:val="00870DFF"/>
    <w:rsid w:val="0087114A"/>
    <w:rsid w:val="0087145F"/>
    <w:rsid w:val="0087149C"/>
    <w:rsid w:val="008715F6"/>
    <w:rsid w:val="008721D4"/>
    <w:rsid w:val="0087229C"/>
    <w:rsid w:val="008723DE"/>
    <w:rsid w:val="00872C7D"/>
    <w:rsid w:val="00872FD4"/>
    <w:rsid w:val="0087311E"/>
    <w:rsid w:val="0087326D"/>
    <w:rsid w:val="00873577"/>
    <w:rsid w:val="00873943"/>
    <w:rsid w:val="00873948"/>
    <w:rsid w:val="00873983"/>
    <w:rsid w:val="00873C1C"/>
    <w:rsid w:val="00873D81"/>
    <w:rsid w:val="00873F55"/>
    <w:rsid w:val="00874173"/>
    <w:rsid w:val="0087422B"/>
    <w:rsid w:val="00874591"/>
    <w:rsid w:val="00874D51"/>
    <w:rsid w:val="0087551A"/>
    <w:rsid w:val="0087555A"/>
    <w:rsid w:val="00875704"/>
    <w:rsid w:val="00875FA9"/>
    <w:rsid w:val="008760B7"/>
    <w:rsid w:val="008764BE"/>
    <w:rsid w:val="00876560"/>
    <w:rsid w:val="008766C3"/>
    <w:rsid w:val="00876B9C"/>
    <w:rsid w:val="00876C8B"/>
    <w:rsid w:val="0087793D"/>
    <w:rsid w:val="008779F3"/>
    <w:rsid w:val="00877C23"/>
    <w:rsid w:val="0088011B"/>
    <w:rsid w:val="0088055C"/>
    <w:rsid w:val="00880AA2"/>
    <w:rsid w:val="00880D34"/>
    <w:rsid w:val="00880D78"/>
    <w:rsid w:val="00880E2E"/>
    <w:rsid w:val="00880F01"/>
    <w:rsid w:val="00881C28"/>
    <w:rsid w:val="0088225C"/>
    <w:rsid w:val="008823A3"/>
    <w:rsid w:val="00882CD0"/>
    <w:rsid w:val="00882F89"/>
    <w:rsid w:val="00883056"/>
    <w:rsid w:val="00883D5A"/>
    <w:rsid w:val="00883FB5"/>
    <w:rsid w:val="00884663"/>
    <w:rsid w:val="00884A4E"/>
    <w:rsid w:val="00885124"/>
    <w:rsid w:val="00885469"/>
    <w:rsid w:val="008858B7"/>
    <w:rsid w:val="008859E2"/>
    <w:rsid w:val="00885F9C"/>
    <w:rsid w:val="0088603F"/>
    <w:rsid w:val="008861AC"/>
    <w:rsid w:val="00886485"/>
    <w:rsid w:val="0088682D"/>
    <w:rsid w:val="00887371"/>
    <w:rsid w:val="00887F1D"/>
    <w:rsid w:val="0089014C"/>
    <w:rsid w:val="0089026A"/>
    <w:rsid w:val="00890648"/>
    <w:rsid w:val="00890742"/>
    <w:rsid w:val="00890B06"/>
    <w:rsid w:val="00890D87"/>
    <w:rsid w:val="00891932"/>
    <w:rsid w:val="00891A43"/>
    <w:rsid w:val="00891D2C"/>
    <w:rsid w:val="008921D4"/>
    <w:rsid w:val="008924AB"/>
    <w:rsid w:val="008925AF"/>
    <w:rsid w:val="008928C9"/>
    <w:rsid w:val="00892EAE"/>
    <w:rsid w:val="00892FFE"/>
    <w:rsid w:val="00893042"/>
    <w:rsid w:val="008934E8"/>
    <w:rsid w:val="008938B2"/>
    <w:rsid w:val="00893B74"/>
    <w:rsid w:val="00893C66"/>
    <w:rsid w:val="00893DC4"/>
    <w:rsid w:val="008941EC"/>
    <w:rsid w:val="00894345"/>
    <w:rsid w:val="00894CDB"/>
    <w:rsid w:val="00895823"/>
    <w:rsid w:val="0089585B"/>
    <w:rsid w:val="008958AF"/>
    <w:rsid w:val="00895D38"/>
    <w:rsid w:val="00895F13"/>
    <w:rsid w:val="0089665C"/>
    <w:rsid w:val="00896709"/>
    <w:rsid w:val="0089680B"/>
    <w:rsid w:val="00896B1A"/>
    <w:rsid w:val="008975DC"/>
    <w:rsid w:val="00897AA1"/>
    <w:rsid w:val="008A01A2"/>
    <w:rsid w:val="008A0EBF"/>
    <w:rsid w:val="008A10DE"/>
    <w:rsid w:val="008A1264"/>
    <w:rsid w:val="008A1BC7"/>
    <w:rsid w:val="008A1C4E"/>
    <w:rsid w:val="008A1CE3"/>
    <w:rsid w:val="008A1D33"/>
    <w:rsid w:val="008A1EF3"/>
    <w:rsid w:val="008A2233"/>
    <w:rsid w:val="008A23F2"/>
    <w:rsid w:val="008A29F1"/>
    <w:rsid w:val="008A2B76"/>
    <w:rsid w:val="008A2E3E"/>
    <w:rsid w:val="008A363A"/>
    <w:rsid w:val="008A3644"/>
    <w:rsid w:val="008A3A66"/>
    <w:rsid w:val="008A3EF4"/>
    <w:rsid w:val="008A4AE4"/>
    <w:rsid w:val="008A4FA1"/>
    <w:rsid w:val="008A5331"/>
    <w:rsid w:val="008A5BC6"/>
    <w:rsid w:val="008A5F00"/>
    <w:rsid w:val="008A5F94"/>
    <w:rsid w:val="008A60E4"/>
    <w:rsid w:val="008A6646"/>
    <w:rsid w:val="008A6855"/>
    <w:rsid w:val="008A6AE9"/>
    <w:rsid w:val="008A6B1A"/>
    <w:rsid w:val="008A6E04"/>
    <w:rsid w:val="008A74FC"/>
    <w:rsid w:val="008A775A"/>
    <w:rsid w:val="008A7D51"/>
    <w:rsid w:val="008B0D18"/>
    <w:rsid w:val="008B105C"/>
    <w:rsid w:val="008B1975"/>
    <w:rsid w:val="008B1CBB"/>
    <w:rsid w:val="008B1D9F"/>
    <w:rsid w:val="008B244B"/>
    <w:rsid w:val="008B251D"/>
    <w:rsid w:val="008B2E25"/>
    <w:rsid w:val="008B345A"/>
    <w:rsid w:val="008B3970"/>
    <w:rsid w:val="008B39DD"/>
    <w:rsid w:val="008B3BE7"/>
    <w:rsid w:val="008B3C3F"/>
    <w:rsid w:val="008B3E71"/>
    <w:rsid w:val="008B45F8"/>
    <w:rsid w:val="008B47B3"/>
    <w:rsid w:val="008B4A2C"/>
    <w:rsid w:val="008B4F73"/>
    <w:rsid w:val="008B569F"/>
    <w:rsid w:val="008B58C7"/>
    <w:rsid w:val="008B5BE2"/>
    <w:rsid w:val="008B5C03"/>
    <w:rsid w:val="008B5DED"/>
    <w:rsid w:val="008B5F82"/>
    <w:rsid w:val="008B62FD"/>
    <w:rsid w:val="008B735A"/>
    <w:rsid w:val="008B7660"/>
    <w:rsid w:val="008B7E09"/>
    <w:rsid w:val="008C0D98"/>
    <w:rsid w:val="008C1A32"/>
    <w:rsid w:val="008C1AFE"/>
    <w:rsid w:val="008C23CF"/>
    <w:rsid w:val="008C27F5"/>
    <w:rsid w:val="008C2B4F"/>
    <w:rsid w:val="008C31D2"/>
    <w:rsid w:val="008C3617"/>
    <w:rsid w:val="008C3633"/>
    <w:rsid w:val="008C37CC"/>
    <w:rsid w:val="008C398B"/>
    <w:rsid w:val="008C3C68"/>
    <w:rsid w:val="008C3CEC"/>
    <w:rsid w:val="008C4430"/>
    <w:rsid w:val="008C4631"/>
    <w:rsid w:val="008C478F"/>
    <w:rsid w:val="008C4B89"/>
    <w:rsid w:val="008C511C"/>
    <w:rsid w:val="008C5515"/>
    <w:rsid w:val="008C564D"/>
    <w:rsid w:val="008C57F3"/>
    <w:rsid w:val="008C6311"/>
    <w:rsid w:val="008C6EE1"/>
    <w:rsid w:val="008C78F4"/>
    <w:rsid w:val="008C7946"/>
    <w:rsid w:val="008C7A53"/>
    <w:rsid w:val="008D1225"/>
    <w:rsid w:val="008D12BD"/>
    <w:rsid w:val="008D13FD"/>
    <w:rsid w:val="008D17C0"/>
    <w:rsid w:val="008D1985"/>
    <w:rsid w:val="008D21ED"/>
    <w:rsid w:val="008D22C6"/>
    <w:rsid w:val="008D234D"/>
    <w:rsid w:val="008D2C05"/>
    <w:rsid w:val="008D2D3D"/>
    <w:rsid w:val="008D2E47"/>
    <w:rsid w:val="008D37FF"/>
    <w:rsid w:val="008D39BF"/>
    <w:rsid w:val="008D5228"/>
    <w:rsid w:val="008D54E3"/>
    <w:rsid w:val="008D55C5"/>
    <w:rsid w:val="008D55FF"/>
    <w:rsid w:val="008D57F5"/>
    <w:rsid w:val="008D587B"/>
    <w:rsid w:val="008D5972"/>
    <w:rsid w:val="008D5996"/>
    <w:rsid w:val="008D634A"/>
    <w:rsid w:val="008D635A"/>
    <w:rsid w:val="008D6CE7"/>
    <w:rsid w:val="008D7476"/>
    <w:rsid w:val="008D755E"/>
    <w:rsid w:val="008D7BFD"/>
    <w:rsid w:val="008D7CD7"/>
    <w:rsid w:val="008D7EA0"/>
    <w:rsid w:val="008E11FF"/>
    <w:rsid w:val="008E1749"/>
    <w:rsid w:val="008E1C50"/>
    <w:rsid w:val="008E1E1E"/>
    <w:rsid w:val="008E1F52"/>
    <w:rsid w:val="008E2414"/>
    <w:rsid w:val="008E244F"/>
    <w:rsid w:val="008E2591"/>
    <w:rsid w:val="008E2A90"/>
    <w:rsid w:val="008E2B87"/>
    <w:rsid w:val="008E2D24"/>
    <w:rsid w:val="008E2EE6"/>
    <w:rsid w:val="008E2EEC"/>
    <w:rsid w:val="008E38AE"/>
    <w:rsid w:val="008E3A12"/>
    <w:rsid w:val="008E40FA"/>
    <w:rsid w:val="008E455A"/>
    <w:rsid w:val="008E4A2F"/>
    <w:rsid w:val="008E4C5D"/>
    <w:rsid w:val="008E4D08"/>
    <w:rsid w:val="008E4D67"/>
    <w:rsid w:val="008E507B"/>
    <w:rsid w:val="008E53FD"/>
    <w:rsid w:val="008E549A"/>
    <w:rsid w:val="008E582A"/>
    <w:rsid w:val="008E5C8D"/>
    <w:rsid w:val="008E5E17"/>
    <w:rsid w:val="008E645B"/>
    <w:rsid w:val="008E6760"/>
    <w:rsid w:val="008E7293"/>
    <w:rsid w:val="008E79C6"/>
    <w:rsid w:val="008E7C9D"/>
    <w:rsid w:val="008E7F4C"/>
    <w:rsid w:val="008F015B"/>
    <w:rsid w:val="008F0308"/>
    <w:rsid w:val="008F0BA2"/>
    <w:rsid w:val="008F0ED9"/>
    <w:rsid w:val="008F0F4B"/>
    <w:rsid w:val="008F14A5"/>
    <w:rsid w:val="008F1627"/>
    <w:rsid w:val="008F1CD2"/>
    <w:rsid w:val="008F1E9B"/>
    <w:rsid w:val="008F239A"/>
    <w:rsid w:val="008F2710"/>
    <w:rsid w:val="008F37CA"/>
    <w:rsid w:val="008F38AA"/>
    <w:rsid w:val="008F38F5"/>
    <w:rsid w:val="008F3BCE"/>
    <w:rsid w:val="008F41E6"/>
    <w:rsid w:val="008F43E7"/>
    <w:rsid w:val="008F4A31"/>
    <w:rsid w:val="008F5B9A"/>
    <w:rsid w:val="008F61D8"/>
    <w:rsid w:val="008F6405"/>
    <w:rsid w:val="008F67CF"/>
    <w:rsid w:val="008F6ABA"/>
    <w:rsid w:val="008F6D89"/>
    <w:rsid w:val="008F70CA"/>
    <w:rsid w:val="008F734C"/>
    <w:rsid w:val="008F7392"/>
    <w:rsid w:val="008F7709"/>
    <w:rsid w:val="008F7795"/>
    <w:rsid w:val="008F794F"/>
    <w:rsid w:val="008F7996"/>
    <w:rsid w:val="008F7B71"/>
    <w:rsid w:val="008F7E5C"/>
    <w:rsid w:val="0090056B"/>
    <w:rsid w:val="00900CA1"/>
    <w:rsid w:val="00901041"/>
    <w:rsid w:val="009015B8"/>
    <w:rsid w:val="009015F2"/>
    <w:rsid w:val="00901940"/>
    <w:rsid w:val="009019CE"/>
    <w:rsid w:val="00901B8A"/>
    <w:rsid w:val="00901F10"/>
    <w:rsid w:val="00902809"/>
    <w:rsid w:val="00902E55"/>
    <w:rsid w:val="009035DF"/>
    <w:rsid w:val="00903FEE"/>
    <w:rsid w:val="0090431B"/>
    <w:rsid w:val="00904490"/>
    <w:rsid w:val="00904C87"/>
    <w:rsid w:val="00904DEE"/>
    <w:rsid w:val="00904EE2"/>
    <w:rsid w:val="009057D9"/>
    <w:rsid w:val="009059EF"/>
    <w:rsid w:val="00905F18"/>
    <w:rsid w:val="009062AC"/>
    <w:rsid w:val="00906E88"/>
    <w:rsid w:val="00907018"/>
    <w:rsid w:val="0090720F"/>
    <w:rsid w:val="0090732E"/>
    <w:rsid w:val="009074AE"/>
    <w:rsid w:val="0090797D"/>
    <w:rsid w:val="00907C2E"/>
    <w:rsid w:val="00907C90"/>
    <w:rsid w:val="00907F2C"/>
    <w:rsid w:val="00910455"/>
    <w:rsid w:val="0091075D"/>
    <w:rsid w:val="009107B5"/>
    <w:rsid w:val="00910988"/>
    <w:rsid w:val="00910C77"/>
    <w:rsid w:val="00910CD2"/>
    <w:rsid w:val="00910EC8"/>
    <w:rsid w:val="00911105"/>
    <w:rsid w:val="00911163"/>
    <w:rsid w:val="009118FA"/>
    <w:rsid w:val="00911A99"/>
    <w:rsid w:val="009128B2"/>
    <w:rsid w:val="00912A1E"/>
    <w:rsid w:val="00912B78"/>
    <w:rsid w:val="0091304C"/>
    <w:rsid w:val="00913423"/>
    <w:rsid w:val="009134D5"/>
    <w:rsid w:val="0091356F"/>
    <w:rsid w:val="0091388C"/>
    <w:rsid w:val="009139CF"/>
    <w:rsid w:val="00913D03"/>
    <w:rsid w:val="0091408E"/>
    <w:rsid w:val="009147F5"/>
    <w:rsid w:val="009149F4"/>
    <w:rsid w:val="00914A03"/>
    <w:rsid w:val="00915B14"/>
    <w:rsid w:val="00915DEA"/>
    <w:rsid w:val="009161F5"/>
    <w:rsid w:val="0091649D"/>
    <w:rsid w:val="009166AD"/>
    <w:rsid w:val="0091767A"/>
    <w:rsid w:val="00917B6D"/>
    <w:rsid w:val="00920550"/>
    <w:rsid w:val="00920A40"/>
    <w:rsid w:val="00920D36"/>
    <w:rsid w:val="0092122C"/>
    <w:rsid w:val="00921A2B"/>
    <w:rsid w:val="009228E6"/>
    <w:rsid w:val="00922B44"/>
    <w:rsid w:val="00922FF2"/>
    <w:rsid w:val="0092386A"/>
    <w:rsid w:val="0092399B"/>
    <w:rsid w:val="00923CC3"/>
    <w:rsid w:val="00924643"/>
    <w:rsid w:val="00924B4C"/>
    <w:rsid w:val="00925078"/>
    <w:rsid w:val="0092518D"/>
    <w:rsid w:val="009257F3"/>
    <w:rsid w:val="009262FE"/>
    <w:rsid w:val="00926B6D"/>
    <w:rsid w:val="00926C0F"/>
    <w:rsid w:val="0092722C"/>
    <w:rsid w:val="00927407"/>
    <w:rsid w:val="00927798"/>
    <w:rsid w:val="00930623"/>
    <w:rsid w:val="0093073D"/>
    <w:rsid w:val="00930C65"/>
    <w:rsid w:val="009313B8"/>
    <w:rsid w:val="0093152C"/>
    <w:rsid w:val="00931554"/>
    <w:rsid w:val="00931830"/>
    <w:rsid w:val="00931B6B"/>
    <w:rsid w:val="00931D78"/>
    <w:rsid w:val="00931E35"/>
    <w:rsid w:val="009323EA"/>
    <w:rsid w:val="00932E6B"/>
    <w:rsid w:val="009333B5"/>
    <w:rsid w:val="009336D5"/>
    <w:rsid w:val="009337CD"/>
    <w:rsid w:val="00933D77"/>
    <w:rsid w:val="00934466"/>
    <w:rsid w:val="00934864"/>
    <w:rsid w:val="00934E63"/>
    <w:rsid w:val="00934F69"/>
    <w:rsid w:val="00934F81"/>
    <w:rsid w:val="00935658"/>
    <w:rsid w:val="0093621F"/>
    <w:rsid w:val="0093640A"/>
    <w:rsid w:val="00936D36"/>
    <w:rsid w:val="00936D42"/>
    <w:rsid w:val="0093733F"/>
    <w:rsid w:val="00937CF8"/>
    <w:rsid w:val="00937E22"/>
    <w:rsid w:val="00941708"/>
    <w:rsid w:val="0094182F"/>
    <w:rsid w:val="00941CC5"/>
    <w:rsid w:val="00941D12"/>
    <w:rsid w:val="00941D69"/>
    <w:rsid w:val="0094203B"/>
    <w:rsid w:val="00942EEE"/>
    <w:rsid w:val="00943013"/>
    <w:rsid w:val="00943044"/>
    <w:rsid w:val="009432D4"/>
    <w:rsid w:val="00943571"/>
    <w:rsid w:val="009435AF"/>
    <w:rsid w:val="00943E40"/>
    <w:rsid w:val="00944040"/>
    <w:rsid w:val="009447A1"/>
    <w:rsid w:val="009447AB"/>
    <w:rsid w:val="009448A6"/>
    <w:rsid w:val="00944DC4"/>
    <w:rsid w:val="00944E9F"/>
    <w:rsid w:val="009450D8"/>
    <w:rsid w:val="009452A0"/>
    <w:rsid w:val="009455DA"/>
    <w:rsid w:val="00945679"/>
    <w:rsid w:val="0094598B"/>
    <w:rsid w:val="00946379"/>
    <w:rsid w:val="0094658A"/>
    <w:rsid w:val="009467B8"/>
    <w:rsid w:val="00946AF3"/>
    <w:rsid w:val="00946BC1"/>
    <w:rsid w:val="00946F58"/>
    <w:rsid w:val="00947725"/>
    <w:rsid w:val="00947CD3"/>
    <w:rsid w:val="00950309"/>
    <w:rsid w:val="00950555"/>
    <w:rsid w:val="00950C0E"/>
    <w:rsid w:val="00950C97"/>
    <w:rsid w:val="0095106C"/>
    <w:rsid w:val="009511C9"/>
    <w:rsid w:val="0095152B"/>
    <w:rsid w:val="00952276"/>
    <w:rsid w:val="009523BA"/>
    <w:rsid w:val="0095319D"/>
    <w:rsid w:val="009536A1"/>
    <w:rsid w:val="00954188"/>
    <w:rsid w:val="00954265"/>
    <w:rsid w:val="00954708"/>
    <w:rsid w:val="009547A9"/>
    <w:rsid w:val="009549FE"/>
    <w:rsid w:val="00954C31"/>
    <w:rsid w:val="00954DBE"/>
    <w:rsid w:val="00954F00"/>
    <w:rsid w:val="00955024"/>
    <w:rsid w:val="0095542A"/>
    <w:rsid w:val="0095566C"/>
    <w:rsid w:val="00956B8B"/>
    <w:rsid w:val="00956FC1"/>
    <w:rsid w:val="00957098"/>
    <w:rsid w:val="009574C2"/>
    <w:rsid w:val="0096008C"/>
    <w:rsid w:val="0096038F"/>
    <w:rsid w:val="0096169B"/>
    <w:rsid w:val="009618B5"/>
    <w:rsid w:val="009621A1"/>
    <w:rsid w:val="009623E8"/>
    <w:rsid w:val="009626CD"/>
    <w:rsid w:val="00963CCB"/>
    <w:rsid w:val="00963F04"/>
    <w:rsid w:val="0096437A"/>
    <w:rsid w:val="009649AD"/>
    <w:rsid w:val="00965840"/>
    <w:rsid w:val="00965A15"/>
    <w:rsid w:val="009661BC"/>
    <w:rsid w:val="00966EB1"/>
    <w:rsid w:val="009673DD"/>
    <w:rsid w:val="00967CFC"/>
    <w:rsid w:val="0097084E"/>
    <w:rsid w:val="009708D0"/>
    <w:rsid w:val="0097110F"/>
    <w:rsid w:val="00971D37"/>
    <w:rsid w:val="009720E0"/>
    <w:rsid w:val="00972D26"/>
    <w:rsid w:val="00973A6C"/>
    <w:rsid w:val="00973C4C"/>
    <w:rsid w:val="0097429D"/>
    <w:rsid w:val="0097444D"/>
    <w:rsid w:val="00974589"/>
    <w:rsid w:val="0097521D"/>
    <w:rsid w:val="00975310"/>
    <w:rsid w:val="00975769"/>
    <w:rsid w:val="00975862"/>
    <w:rsid w:val="00975940"/>
    <w:rsid w:val="00975BB0"/>
    <w:rsid w:val="009762D6"/>
    <w:rsid w:val="0097640A"/>
    <w:rsid w:val="009769D4"/>
    <w:rsid w:val="00976E3C"/>
    <w:rsid w:val="00977853"/>
    <w:rsid w:val="00977E6A"/>
    <w:rsid w:val="0098065C"/>
    <w:rsid w:val="00980774"/>
    <w:rsid w:val="009809BC"/>
    <w:rsid w:val="00980D3C"/>
    <w:rsid w:val="0098147E"/>
    <w:rsid w:val="009814D6"/>
    <w:rsid w:val="0098280A"/>
    <w:rsid w:val="009829AA"/>
    <w:rsid w:val="009830FE"/>
    <w:rsid w:val="00983C85"/>
    <w:rsid w:val="00983E86"/>
    <w:rsid w:val="00984201"/>
    <w:rsid w:val="00985076"/>
    <w:rsid w:val="009850ED"/>
    <w:rsid w:val="00985128"/>
    <w:rsid w:val="009859B1"/>
    <w:rsid w:val="0098632F"/>
    <w:rsid w:val="009867AC"/>
    <w:rsid w:val="00986B03"/>
    <w:rsid w:val="00986BD9"/>
    <w:rsid w:val="0098743F"/>
    <w:rsid w:val="00990F9F"/>
    <w:rsid w:val="0099102E"/>
    <w:rsid w:val="00991212"/>
    <w:rsid w:val="00991257"/>
    <w:rsid w:val="009914B9"/>
    <w:rsid w:val="00991507"/>
    <w:rsid w:val="009918AE"/>
    <w:rsid w:val="00991E14"/>
    <w:rsid w:val="00992DBC"/>
    <w:rsid w:val="00992EA6"/>
    <w:rsid w:val="00992ED4"/>
    <w:rsid w:val="00993626"/>
    <w:rsid w:val="00993D2C"/>
    <w:rsid w:val="0099403B"/>
    <w:rsid w:val="009941B3"/>
    <w:rsid w:val="009944DD"/>
    <w:rsid w:val="0099480E"/>
    <w:rsid w:val="00994AD7"/>
    <w:rsid w:val="00994DBF"/>
    <w:rsid w:val="00995314"/>
    <w:rsid w:val="0099537E"/>
    <w:rsid w:val="009968CF"/>
    <w:rsid w:val="00996976"/>
    <w:rsid w:val="00997B44"/>
    <w:rsid w:val="00997B9C"/>
    <w:rsid w:val="009A099A"/>
    <w:rsid w:val="009A0DD8"/>
    <w:rsid w:val="009A2783"/>
    <w:rsid w:val="009A2C5A"/>
    <w:rsid w:val="009A2E2F"/>
    <w:rsid w:val="009A2FDA"/>
    <w:rsid w:val="009A38E5"/>
    <w:rsid w:val="009A435D"/>
    <w:rsid w:val="009A4709"/>
    <w:rsid w:val="009A495E"/>
    <w:rsid w:val="009A5118"/>
    <w:rsid w:val="009A5134"/>
    <w:rsid w:val="009A53F7"/>
    <w:rsid w:val="009A54AD"/>
    <w:rsid w:val="009A5F17"/>
    <w:rsid w:val="009A6288"/>
    <w:rsid w:val="009A6486"/>
    <w:rsid w:val="009A6A87"/>
    <w:rsid w:val="009A751C"/>
    <w:rsid w:val="009A7748"/>
    <w:rsid w:val="009A77D7"/>
    <w:rsid w:val="009A77EF"/>
    <w:rsid w:val="009A7A1F"/>
    <w:rsid w:val="009A7D43"/>
    <w:rsid w:val="009B06B0"/>
    <w:rsid w:val="009B084A"/>
    <w:rsid w:val="009B0B71"/>
    <w:rsid w:val="009B1509"/>
    <w:rsid w:val="009B18D1"/>
    <w:rsid w:val="009B1B9D"/>
    <w:rsid w:val="009B1E0B"/>
    <w:rsid w:val="009B2031"/>
    <w:rsid w:val="009B21B5"/>
    <w:rsid w:val="009B26AC"/>
    <w:rsid w:val="009B3871"/>
    <w:rsid w:val="009B3A85"/>
    <w:rsid w:val="009B3F09"/>
    <w:rsid w:val="009B3F8A"/>
    <w:rsid w:val="009B4082"/>
    <w:rsid w:val="009B449D"/>
    <w:rsid w:val="009B4780"/>
    <w:rsid w:val="009B5164"/>
    <w:rsid w:val="009B51FE"/>
    <w:rsid w:val="009B5794"/>
    <w:rsid w:val="009B5AB7"/>
    <w:rsid w:val="009B7C4C"/>
    <w:rsid w:val="009C01D4"/>
    <w:rsid w:val="009C02EA"/>
    <w:rsid w:val="009C04B6"/>
    <w:rsid w:val="009C070E"/>
    <w:rsid w:val="009C0821"/>
    <w:rsid w:val="009C0F9B"/>
    <w:rsid w:val="009C18A0"/>
    <w:rsid w:val="009C1A87"/>
    <w:rsid w:val="009C1F4E"/>
    <w:rsid w:val="009C21D6"/>
    <w:rsid w:val="009C2250"/>
    <w:rsid w:val="009C2712"/>
    <w:rsid w:val="009C287E"/>
    <w:rsid w:val="009C2BE9"/>
    <w:rsid w:val="009C4186"/>
    <w:rsid w:val="009C4BE5"/>
    <w:rsid w:val="009C4E39"/>
    <w:rsid w:val="009C5003"/>
    <w:rsid w:val="009C536E"/>
    <w:rsid w:val="009C5A00"/>
    <w:rsid w:val="009C5A8D"/>
    <w:rsid w:val="009C5BBA"/>
    <w:rsid w:val="009C5F12"/>
    <w:rsid w:val="009C61A1"/>
    <w:rsid w:val="009C6CB9"/>
    <w:rsid w:val="009C6FD7"/>
    <w:rsid w:val="009C70BA"/>
    <w:rsid w:val="009C7474"/>
    <w:rsid w:val="009C764A"/>
    <w:rsid w:val="009C7A43"/>
    <w:rsid w:val="009C7B84"/>
    <w:rsid w:val="009C7D5E"/>
    <w:rsid w:val="009D03C6"/>
    <w:rsid w:val="009D0F88"/>
    <w:rsid w:val="009D133A"/>
    <w:rsid w:val="009D1360"/>
    <w:rsid w:val="009D16D8"/>
    <w:rsid w:val="009D174E"/>
    <w:rsid w:val="009D1A47"/>
    <w:rsid w:val="009D25FD"/>
    <w:rsid w:val="009D26D2"/>
    <w:rsid w:val="009D2942"/>
    <w:rsid w:val="009D37BC"/>
    <w:rsid w:val="009D37D3"/>
    <w:rsid w:val="009D37D6"/>
    <w:rsid w:val="009D3863"/>
    <w:rsid w:val="009D3EA0"/>
    <w:rsid w:val="009D4189"/>
    <w:rsid w:val="009D4432"/>
    <w:rsid w:val="009D4CD3"/>
    <w:rsid w:val="009D4D4D"/>
    <w:rsid w:val="009D54D5"/>
    <w:rsid w:val="009D5AB3"/>
    <w:rsid w:val="009D5BEF"/>
    <w:rsid w:val="009D5DDC"/>
    <w:rsid w:val="009D621F"/>
    <w:rsid w:val="009D6BAB"/>
    <w:rsid w:val="009D71F1"/>
    <w:rsid w:val="009D7288"/>
    <w:rsid w:val="009D75DF"/>
    <w:rsid w:val="009D7773"/>
    <w:rsid w:val="009E041D"/>
    <w:rsid w:val="009E1580"/>
    <w:rsid w:val="009E1617"/>
    <w:rsid w:val="009E1942"/>
    <w:rsid w:val="009E22A7"/>
    <w:rsid w:val="009E231B"/>
    <w:rsid w:val="009E2BA5"/>
    <w:rsid w:val="009E2D0F"/>
    <w:rsid w:val="009E49A1"/>
    <w:rsid w:val="009E4D39"/>
    <w:rsid w:val="009E4DE6"/>
    <w:rsid w:val="009E4E7D"/>
    <w:rsid w:val="009E5934"/>
    <w:rsid w:val="009E6612"/>
    <w:rsid w:val="009E6763"/>
    <w:rsid w:val="009E6BDD"/>
    <w:rsid w:val="009E6D85"/>
    <w:rsid w:val="009E6DC8"/>
    <w:rsid w:val="009E70F9"/>
    <w:rsid w:val="009E7CD5"/>
    <w:rsid w:val="009E7EC3"/>
    <w:rsid w:val="009F0043"/>
    <w:rsid w:val="009F0454"/>
    <w:rsid w:val="009F04AC"/>
    <w:rsid w:val="009F09D7"/>
    <w:rsid w:val="009F1899"/>
    <w:rsid w:val="009F1EA0"/>
    <w:rsid w:val="009F2A93"/>
    <w:rsid w:val="009F2C38"/>
    <w:rsid w:val="009F3981"/>
    <w:rsid w:val="009F3AB8"/>
    <w:rsid w:val="009F3D1C"/>
    <w:rsid w:val="009F3E1F"/>
    <w:rsid w:val="009F45F9"/>
    <w:rsid w:val="009F4AC4"/>
    <w:rsid w:val="009F54CE"/>
    <w:rsid w:val="009F5C8D"/>
    <w:rsid w:val="009F60A8"/>
    <w:rsid w:val="009F66D6"/>
    <w:rsid w:val="009F684A"/>
    <w:rsid w:val="009F68C8"/>
    <w:rsid w:val="009F68F6"/>
    <w:rsid w:val="009F69C8"/>
    <w:rsid w:val="009F6A5B"/>
    <w:rsid w:val="009F6C4A"/>
    <w:rsid w:val="009F6CAD"/>
    <w:rsid w:val="009F6CF0"/>
    <w:rsid w:val="009F6E8A"/>
    <w:rsid w:val="009F7F10"/>
    <w:rsid w:val="00A0068E"/>
    <w:rsid w:val="00A0093B"/>
    <w:rsid w:val="00A00995"/>
    <w:rsid w:val="00A02675"/>
    <w:rsid w:val="00A02677"/>
    <w:rsid w:val="00A02AD8"/>
    <w:rsid w:val="00A03388"/>
    <w:rsid w:val="00A03EFD"/>
    <w:rsid w:val="00A03F7E"/>
    <w:rsid w:val="00A04435"/>
    <w:rsid w:val="00A04679"/>
    <w:rsid w:val="00A05503"/>
    <w:rsid w:val="00A05AB6"/>
    <w:rsid w:val="00A060CC"/>
    <w:rsid w:val="00A0681B"/>
    <w:rsid w:val="00A06A3B"/>
    <w:rsid w:val="00A07012"/>
    <w:rsid w:val="00A07FB6"/>
    <w:rsid w:val="00A101E6"/>
    <w:rsid w:val="00A10DEF"/>
    <w:rsid w:val="00A11018"/>
    <w:rsid w:val="00A1102F"/>
    <w:rsid w:val="00A113CB"/>
    <w:rsid w:val="00A113D1"/>
    <w:rsid w:val="00A11F2B"/>
    <w:rsid w:val="00A11FE9"/>
    <w:rsid w:val="00A12270"/>
    <w:rsid w:val="00A12E83"/>
    <w:rsid w:val="00A131CC"/>
    <w:rsid w:val="00A13CD4"/>
    <w:rsid w:val="00A141EB"/>
    <w:rsid w:val="00A147EC"/>
    <w:rsid w:val="00A14A46"/>
    <w:rsid w:val="00A14C08"/>
    <w:rsid w:val="00A151E5"/>
    <w:rsid w:val="00A1597D"/>
    <w:rsid w:val="00A15DC7"/>
    <w:rsid w:val="00A171EF"/>
    <w:rsid w:val="00A17C97"/>
    <w:rsid w:val="00A17F6C"/>
    <w:rsid w:val="00A2017C"/>
    <w:rsid w:val="00A206FC"/>
    <w:rsid w:val="00A2079D"/>
    <w:rsid w:val="00A20911"/>
    <w:rsid w:val="00A20AD3"/>
    <w:rsid w:val="00A20EFD"/>
    <w:rsid w:val="00A2122E"/>
    <w:rsid w:val="00A218E6"/>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D67"/>
    <w:rsid w:val="00A24E15"/>
    <w:rsid w:val="00A25474"/>
    <w:rsid w:val="00A25593"/>
    <w:rsid w:val="00A261FA"/>
    <w:rsid w:val="00A265BE"/>
    <w:rsid w:val="00A26AB0"/>
    <w:rsid w:val="00A27645"/>
    <w:rsid w:val="00A2773E"/>
    <w:rsid w:val="00A27B62"/>
    <w:rsid w:val="00A27BBF"/>
    <w:rsid w:val="00A304CB"/>
    <w:rsid w:val="00A30755"/>
    <w:rsid w:val="00A307E3"/>
    <w:rsid w:val="00A30CF0"/>
    <w:rsid w:val="00A30D59"/>
    <w:rsid w:val="00A31982"/>
    <w:rsid w:val="00A31A97"/>
    <w:rsid w:val="00A32715"/>
    <w:rsid w:val="00A3464D"/>
    <w:rsid w:val="00A3475F"/>
    <w:rsid w:val="00A34913"/>
    <w:rsid w:val="00A35191"/>
    <w:rsid w:val="00A35F07"/>
    <w:rsid w:val="00A362EA"/>
    <w:rsid w:val="00A364E7"/>
    <w:rsid w:val="00A36E40"/>
    <w:rsid w:val="00A372E0"/>
    <w:rsid w:val="00A374EB"/>
    <w:rsid w:val="00A37BAA"/>
    <w:rsid w:val="00A4008E"/>
    <w:rsid w:val="00A40606"/>
    <w:rsid w:val="00A40FA0"/>
    <w:rsid w:val="00A41276"/>
    <w:rsid w:val="00A41B36"/>
    <w:rsid w:val="00A41EF1"/>
    <w:rsid w:val="00A42D27"/>
    <w:rsid w:val="00A42E3A"/>
    <w:rsid w:val="00A43226"/>
    <w:rsid w:val="00A43230"/>
    <w:rsid w:val="00A43329"/>
    <w:rsid w:val="00A4369B"/>
    <w:rsid w:val="00A43902"/>
    <w:rsid w:val="00A43A62"/>
    <w:rsid w:val="00A441CA"/>
    <w:rsid w:val="00A44349"/>
    <w:rsid w:val="00A44549"/>
    <w:rsid w:val="00A4478D"/>
    <w:rsid w:val="00A44827"/>
    <w:rsid w:val="00A44D9F"/>
    <w:rsid w:val="00A4515E"/>
    <w:rsid w:val="00A45E33"/>
    <w:rsid w:val="00A46366"/>
    <w:rsid w:val="00A465F0"/>
    <w:rsid w:val="00A46602"/>
    <w:rsid w:val="00A46802"/>
    <w:rsid w:val="00A46B46"/>
    <w:rsid w:val="00A46F03"/>
    <w:rsid w:val="00A471D4"/>
    <w:rsid w:val="00A47378"/>
    <w:rsid w:val="00A502D4"/>
    <w:rsid w:val="00A505C9"/>
    <w:rsid w:val="00A5080C"/>
    <w:rsid w:val="00A50D30"/>
    <w:rsid w:val="00A51138"/>
    <w:rsid w:val="00A51983"/>
    <w:rsid w:val="00A52567"/>
    <w:rsid w:val="00A534F3"/>
    <w:rsid w:val="00A53E55"/>
    <w:rsid w:val="00A542A2"/>
    <w:rsid w:val="00A54A54"/>
    <w:rsid w:val="00A54E71"/>
    <w:rsid w:val="00A55804"/>
    <w:rsid w:val="00A5588E"/>
    <w:rsid w:val="00A56003"/>
    <w:rsid w:val="00A5644B"/>
    <w:rsid w:val="00A56458"/>
    <w:rsid w:val="00A56538"/>
    <w:rsid w:val="00A56603"/>
    <w:rsid w:val="00A56956"/>
    <w:rsid w:val="00A5750C"/>
    <w:rsid w:val="00A576E8"/>
    <w:rsid w:val="00A5776D"/>
    <w:rsid w:val="00A57B1C"/>
    <w:rsid w:val="00A57D40"/>
    <w:rsid w:val="00A60234"/>
    <w:rsid w:val="00A6032C"/>
    <w:rsid w:val="00A6038F"/>
    <w:rsid w:val="00A6045E"/>
    <w:rsid w:val="00A6074A"/>
    <w:rsid w:val="00A60962"/>
    <w:rsid w:val="00A60997"/>
    <w:rsid w:val="00A60C4D"/>
    <w:rsid w:val="00A60EC5"/>
    <w:rsid w:val="00A61585"/>
    <w:rsid w:val="00A617EB"/>
    <w:rsid w:val="00A6209F"/>
    <w:rsid w:val="00A6296E"/>
    <w:rsid w:val="00A629D7"/>
    <w:rsid w:val="00A62F70"/>
    <w:rsid w:val="00A63453"/>
    <w:rsid w:val="00A63582"/>
    <w:rsid w:val="00A6372C"/>
    <w:rsid w:val="00A6379B"/>
    <w:rsid w:val="00A63D64"/>
    <w:rsid w:val="00A63E1C"/>
    <w:rsid w:val="00A648B3"/>
    <w:rsid w:val="00A64ABE"/>
    <w:rsid w:val="00A653E3"/>
    <w:rsid w:val="00A65C7C"/>
    <w:rsid w:val="00A6685E"/>
    <w:rsid w:val="00A66C4B"/>
    <w:rsid w:val="00A67742"/>
    <w:rsid w:val="00A67BE1"/>
    <w:rsid w:val="00A67E57"/>
    <w:rsid w:val="00A67F6C"/>
    <w:rsid w:val="00A701C7"/>
    <w:rsid w:val="00A706AB"/>
    <w:rsid w:val="00A721F7"/>
    <w:rsid w:val="00A726C7"/>
    <w:rsid w:val="00A72F6B"/>
    <w:rsid w:val="00A737E0"/>
    <w:rsid w:val="00A746A1"/>
    <w:rsid w:val="00A74D0D"/>
    <w:rsid w:val="00A74FEB"/>
    <w:rsid w:val="00A750E9"/>
    <w:rsid w:val="00A752A5"/>
    <w:rsid w:val="00A75EC2"/>
    <w:rsid w:val="00A760BD"/>
    <w:rsid w:val="00A765AE"/>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A93"/>
    <w:rsid w:val="00A80AEB"/>
    <w:rsid w:val="00A81207"/>
    <w:rsid w:val="00A81DB3"/>
    <w:rsid w:val="00A81EA8"/>
    <w:rsid w:val="00A82148"/>
    <w:rsid w:val="00A821AD"/>
    <w:rsid w:val="00A8224D"/>
    <w:rsid w:val="00A82876"/>
    <w:rsid w:val="00A82878"/>
    <w:rsid w:val="00A82B58"/>
    <w:rsid w:val="00A8333F"/>
    <w:rsid w:val="00A83524"/>
    <w:rsid w:val="00A835BE"/>
    <w:rsid w:val="00A83A76"/>
    <w:rsid w:val="00A848D0"/>
    <w:rsid w:val="00A84F67"/>
    <w:rsid w:val="00A85D3E"/>
    <w:rsid w:val="00A85F98"/>
    <w:rsid w:val="00A867A5"/>
    <w:rsid w:val="00A86A3F"/>
    <w:rsid w:val="00A86F35"/>
    <w:rsid w:val="00A87084"/>
    <w:rsid w:val="00A87543"/>
    <w:rsid w:val="00A8795B"/>
    <w:rsid w:val="00A87BF5"/>
    <w:rsid w:val="00A87C72"/>
    <w:rsid w:val="00A90271"/>
    <w:rsid w:val="00A903A6"/>
    <w:rsid w:val="00A90887"/>
    <w:rsid w:val="00A90A63"/>
    <w:rsid w:val="00A90DDB"/>
    <w:rsid w:val="00A90FF6"/>
    <w:rsid w:val="00A912E4"/>
    <w:rsid w:val="00A91361"/>
    <w:rsid w:val="00A91613"/>
    <w:rsid w:val="00A920D6"/>
    <w:rsid w:val="00A922DF"/>
    <w:rsid w:val="00A92503"/>
    <w:rsid w:val="00A92968"/>
    <w:rsid w:val="00A93736"/>
    <w:rsid w:val="00A93D43"/>
    <w:rsid w:val="00A93E0D"/>
    <w:rsid w:val="00A943BD"/>
    <w:rsid w:val="00A94686"/>
    <w:rsid w:val="00A94F82"/>
    <w:rsid w:val="00A9584C"/>
    <w:rsid w:val="00A95A37"/>
    <w:rsid w:val="00A95BAD"/>
    <w:rsid w:val="00A95F4C"/>
    <w:rsid w:val="00A9673E"/>
    <w:rsid w:val="00A967BB"/>
    <w:rsid w:val="00A9684C"/>
    <w:rsid w:val="00A96D37"/>
    <w:rsid w:val="00A97BE1"/>
    <w:rsid w:val="00A97DEB"/>
    <w:rsid w:val="00A97F47"/>
    <w:rsid w:val="00AA0224"/>
    <w:rsid w:val="00AA0D27"/>
    <w:rsid w:val="00AA0D86"/>
    <w:rsid w:val="00AA14EF"/>
    <w:rsid w:val="00AA22B0"/>
    <w:rsid w:val="00AA254C"/>
    <w:rsid w:val="00AA2632"/>
    <w:rsid w:val="00AA30DB"/>
    <w:rsid w:val="00AA3205"/>
    <w:rsid w:val="00AA32BE"/>
    <w:rsid w:val="00AA3322"/>
    <w:rsid w:val="00AA3F71"/>
    <w:rsid w:val="00AA3FDF"/>
    <w:rsid w:val="00AA4405"/>
    <w:rsid w:val="00AA4766"/>
    <w:rsid w:val="00AA52B8"/>
    <w:rsid w:val="00AA539C"/>
    <w:rsid w:val="00AA57E6"/>
    <w:rsid w:val="00AA6083"/>
    <w:rsid w:val="00AA6165"/>
    <w:rsid w:val="00AA6422"/>
    <w:rsid w:val="00AA6455"/>
    <w:rsid w:val="00AA70ED"/>
    <w:rsid w:val="00AA755D"/>
    <w:rsid w:val="00AA78F3"/>
    <w:rsid w:val="00AB0A88"/>
    <w:rsid w:val="00AB0CB9"/>
    <w:rsid w:val="00AB12AA"/>
    <w:rsid w:val="00AB12EE"/>
    <w:rsid w:val="00AB1564"/>
    <w:rsid w:val="00AB23D6"/>
    <w:rsid w:val="00AB2F44"/>
    <w:rsid w:val="00AB3618"/>
    <w:rsid w:val="00AB3A9D"/>
    <w:rsid w:val="00AB3BF3"/>
    <w:rsid w:val="00AB3D45"/>
    <w:rsid w:val="00AB476C"/>
    <w:rsid w:val="00AB4AB2"/>
    <w:rsid w:val="00AB4AF4"/>
    <w:rsid w:val="00AB4F51"/>
    <w:rsid w:val="00AB5220"/>
    <w:rsid w:val="00AB5960"/>
    <w:rsid w:val="00AB5DEF"/>
    <w:rsid w:val="00AB5F3A"/>
    <w:rsid w:val="00AB6B8D"/>
    <w:rsid w:val="00AB6C3C"/>
    <w:rsid w:val="00AB768F"/>
    <w:rsid w:val="00AC0285"/>
    <w:rsid w:val="00AC081D"/>
    <w:rsid w:val="00AC0C23"/>
    <w:rsid w:val="00AC1BB7"/>
    <w:rsid w:val="00AC22E5"/>
    <w:rsid w:val="00AC2317"/>
    <w:rsid w:val="00AC2B9C"/>
    <w:rsid w:val="00AC2C97"/>
    <w:rsid w:val="00AC2CD4"/>
    <w:rsid w:val="00AC3168"/>
    <w:rsid w:val="00AC3832"/>
    <w:rsid w:val="00AC3911"/>
    <w:rsid w:val="00AC3DC1"/>
    <w:rsid w:val="00AC3F34"/>
    <w:rsid w:val="00AC40F6"/>
    <w:rsid w:val="00AC4676"/>
    <w:rsid w:val="00AC4CA0"/>
    <w:rsid w:val="00AC4D6E"/>
    <w:rsid w:val="00AC4D7A"/>
    <w:rsid w:val="00AC5293"/>
    <w:rsid w:val="00AC655A"/>
    <w:rsid w:val="00AC70F2"/>
    <w:rsid w:val="00AC7A6E"/>
    <w:rsid w:val="00AC7A7B"/>
    <w:rsid w:val="00AC7CBE"/>
    <w:rsid w:val="00AC7EA6"/>
    <w:rsid w:val="00AD0C3A"/>
    <w:rsid w:val="00AD0EE9"/>
    <w:rsid w:val="00AD1244"/>
    <w:rsid w:val="00AD14E2"/>
    <w:rsid w:val="00AD1F34"/>
    <w:rsid w:val="00AD2062"/>
    <w:rsid w:val="00AD20FA"/>
    <w:rsid w:val="00AD3415"/>
    <w:rsid w:val="00AD4846"/>
    <w:rsid w:val="00AD52A5"/>
    <w:rsid w:val="00AD56DE"/>
    <w:rsid w:val="00AD57CC"/>
    <w:rsid w:val="00AD5843"/>
    <w:rsid w:val="00AD6035"/>
    <w:rsid w:val="00AD61F0"/>
    <w:rsid w:val="00AD6536"/>
    <w:rsid w:val="00AD65F4"/>
    <w:rsid w:val="00AD6919"/>
    <w:rsid w:val="00AD69AA"/>
    <w:rsid w:val="00AD77D9"/>
    <w:rsid w:val="00AD7F36"/>
    <w:rsid w:val="00AD7FB1"/>
    <w:rsid w:val="00AE0681"/>
    <w:rsid w:val="00AE0C32"/>
    <w:rsid w:val="00AE1BC2"/>
    <w:rsid w:val="00AE2FF2"/>
    <w:rsid w:val="00AE34D8"/>
    <w:rsid w:val="00AE384C"/>
    <w:rsid w:val="00AE3A32"/>
    <w:rsid w:val="00AE4B75"/>
    <w:rsid w:val="00AE5280"/>
    <w:rsid w:val="00AE55F2"/>
    <w:rsid w:val="00AE5A64"/>
    <w:rsid w:val="00AE67D5"/>
    <w:rsid w:val="00AE6910"/>
    <w:rsid w:val="00AE697C"/>
    <w:rsid w:val="00AE6B16"/>
    <w:rsid w:val="00AE6BE0"/>
    <w:rsid w:val="00AE6C03"/>
    <w:rsid w:val="00AE6F43"/>
    <w:rsid w:val="00AE7636"/>
    <w:rsid w:val="00AE7DD2"/>
    <w:rsid w:val="00AE7E05"/>
    <w:rsid w:val="00AF02CB"/>
    <w:rsid w:val="00AF08F6"/>
    <w:rsid w:val="00AF0B8B"/>
    <w:rsid w:val="00AF0BFE"/>
    <w:rsid w:val="00AF0E60"/>
    <w:rsid w:val="00AF1751"/>
    <w:rsid w:val="00AF193A"/>
    <w:rsid w:val="00AF1BC1"/>
    <w:rsid w:val="00AF1C7E"/>
    <w:rsid w:val="00AF1CB9"/>
    <w:rsid w:val="00AF1F1A"/>
    <w:rsid w:val="00AF2644"/>
    <w:rsid w:val="00AF3183"/>
    <w:rsid w:val="00AF3D19"/>
    <w:rsid w:val="00AF4111"/>
    <w:rsid w:val="00AF4160"/>
    <w:rsid w:val="00AF46E4"/>
    <w:rsid w:val="00AF4D22"/>
    <w:rsid w:val="00AF557E"/>
    <w:rsid w:val="00AF55E9"/>
    <w:rsid w:val="00AF5966"/>
    <w:rsid w:val="00AF5D19"/>
    <w:rsid w:val="00AF6794"/>
    <w:rsid w:val="00AF69C6"/>
    <w:rsid w:val="00AF69E4"/>
    <w:rsid w:val="00AF7196"/>
    <w:rsid w:val="00AF7587"/>
    <w:rsid w:val="00AF75BF"/>
    <w:rsid w:val="00B010D2"/>
    <w:rsid w:val="00B011B6"/>
    <w:rsid w:val="00B0165D"/>
    <w:rsid w:val="00B0263D"/>
    <w:rsid w:val="00B02903"/>
    <w:rsid w:val="00B02A13"/>
    <w:rsid w:val="00B02ABE"/>
    <w:rsid w:val="00B0317D"/>
    <w:rsid w:val="00B03287"/>
    <w:rsid w:val="00B03464"/>
    <w:rsid w:val="00B03B2C"/>
    <w:rsid w:val="00B03CC8"/>
    <w:rsid w:val="00B03CF6"/>
    <w:rsid w:val="00B03D3B"/>
    <w:rsid w:val="00B04A01"/>
    <w:rsid w:val="00B04EEB"/>
    <w:rsid w:val="00B0502A"/>
    <w:rsid w:val="00B05077"/>
    <w:rsid w:val="00B0577D"/>
    <w:rsid w:val="00B05AE2"/>
    <w:rsid w:val="00B05C24"/>
    <w:rsid w:val="00B06C3E"/>
    <w:rsid w:val="00B06E21"/>
    <w:rsid w:val="00B072E2"/>
    <w:rsid w:val="00B07444"/>
    <w:rsid w:val="00B07979"/>
    <w:rsid w:val="00B07DF9"/>
    <w:rsid w:val="00B102BA"/>
    <w:rsid w:val="00B10573"/>
    <w:rsid w:val="00B10A76"/>
    <w:rsid w:val="00B10B11"/>
    <w:rsid w:val="00B10C6E"/>
    <w:rsid w:val="00B10FE5"/>
    <w:rsid w:val="00B11168"/>
    <w:rsid w:val="00B1127E"/>
    <w:rsid w:val="00B11DBF"/>
    <w:rsid w:val="00B128D0"/>
    <w:rsid w:val="00B139F2"/>
    <w:rsid w:val="00B13C0B"/>
    <w:rsid w:val="00B13C0C"/>
    <w:rsid w:val="00B13EFA"/>
    <w:rsid w:val="00B1402B"/>
    <w:rsid w:val="00B1475C"/>
    <w:rsid w:val="00B14B3D"/>
    <w:rsid w:val="00B15157"/>
    <w:rsid w:val="00B15AE9"/>
    <w:rsid w:val="00B165BF"/>
    <w:rsid w:val="00B166B5"/>
    <w:rsid w:val="00B16B19"/>
    <w:rsid w:val="00B16D75"/>
    <w:rsid w:val="00B1741C"/>
    <w:rsid w:val="00B176A4"/>
    <w:rsid w:val="00B17AC2"/>
    <w:rsid w:val="00B17FC4"/>
    <w:rsid w:val="00B2083C"/>
    <w:rsid w:val="00B20CF6"/>
    <w:rsid w:val="00B20FE1"/>
    <w:rsid w:val="00B20FF8"/>
    <w:rsid w:val="00B21151"/>
    <w:rsid w:val="00B2148D"/>
    <w:rsid w:val="00B21952"/>
    <w:rsid w:val="00B21B27"/>
    <w:rsid w:val="00B21C36"/>
    <w:rsid w:val="00B21C89"/>
    <w:rsid w:val="00B22016"/>
    <w:rsid w:val="00B223B0"/>
    <w:rsid w:val="00B223F2"/>
    <w:rsid w:val="00B226E2"/>
    <w:rsid w:val="00B22FE9"/>
    <w:rsid w:val="00B23292"/>
    <w:rsid w:val="00B233D4"/>
    <w:rsid w:val="00B2369C"/>
    <w:rsid w:val="00B23994"/>
    <w:rsid w:val="00B2442D"/>
    <w:rsid w:val="00B24870"/>
    <w:rsid w:val="00B25379"/>
    <w:rsid w:val="00B2584A"/>
    <w:rsid w:val="00B261AA"/>
    <w:rsid w:val="00B267B8"/>
    <w:rsid w:val="00B26D02"/>
    <w:rsid w:val="00B27488"/>
    <w:rsid w:val="00B278C4"/>
    <w:rsid w:val="00B279E8"/>
    <w:rsid w:val="00B30426"/>
    <w:rsid w:val="00B30805"/>
    <w:rsid w:val="00B30E41"/>
    <w:rsid w:val="00B31183"/>
    <w:rsid w:val="00B312F0"/>
    <w:rsid w:val="00B31B30"/>
    <w:rsid w:val="00B31B83"/>
    <w:rsid w:val="00B32B95"/>
    <w:rsid w:val="00B32D8F"/>
    <w:rsid w:val="00B3328E"/>
    <w:rsid w:val="00B33A84"/>
    <w:rsid w:val="00B33DA3"/>
    <w:rsid w:val="00B33E57"/>
    <w:rsid w:val="00B341FA"/>
    <w:rsid w:val="00B343A3"/>
    <w:rsid w:val="00B344D0"/>
    <w:rsid w:val="00B34A8E"/>
    <w:rsid w:val="00B35171"/>
    <w:rsid w:val="00B351AF"/>
    <w:rsid w:val="00B353FB"/>
    <w:rsid w:val="00B35C0F"/>
    <w:rsid w:val="00B35C79"/>
    <w:rsid w:val="00B35F9C"/>
    <w:rsid w:val="00B361EC"/>
    <w:rsid w:val="00B362CE"/>
    <w:rsid w:val="00B366C8"/>
    <w:rsid w:val="00B369FC"/>
    <w:rsid w:val="00B36B03"/>
    <w:rsid w:val="00B36BC3"/>
    <w:rsid w:val="00B36E11"/>
    <w:rsid w:val="00B37340"/>
    <w:rsid w:val="00B3786D"/>
    <w:rsid w:val="00B37967"/>
    <w:rsid w:val="00B379DF"/>
    <w:rsid w:val="00B37E2B"/>
    <w:rsid w:val="00B400C4"/>
    <w:rsid w:val="00B40699"/>
    <w:rsid w:val="00B40831"/>
    <w:rsid w:val="00B4139D"/>
    <w:rsid w:val="00B41427"/>
    <w:rsid w:val="00B419D4"/>
    <w:rsid w:val="00B41D23"/>
    <w:rsid w:val="00B41E6D"/>
    <w:rsid w:val="00B41F73"/>
    <w:rsid w:val="00B42142"/>
    <w:rsid w:val="00B422D9"/>
    <w:rsid w:val="00B42424"/>
    <w:rsid w:val="00B43688"/>
    <w:rsid w:val="00B4388C"/>
    <w:rsid w:val="00B43893"/>
    <w:rsid w:val="00B439F8"/>
    <w:rsid w:val="00B44142"/>
    <w:rsid w:val="00B44246"/>
    <w:rsid w:val="00B44296"/>
    <w:rsid w:val="00B4451A"/>
    <w:rsid w:val="00B447DC"/>
    <w:rsid w:val="00B44B50"/>
    <w:rsid w:val="00B44CD1"/>
    <w:rsid w:val="00B45009"/>
    <w:rsid w:val="00B450D5"/>
    <w:rsid w:val="00B45214"/>
    <w:rsid w:val="00B459D9"/>
    <w:rsid w:val="00B45C43"/>
    <w:rsid w:val="00B463B6"/>
    <w:rsid w:val="00B4682D"/>
    <w:rsid w:val="00B46B50"/>
    <w:rsid w:val="00B47173"/>
    <w:rsid w:val="00B472C6"/>
    <w:rsid w:val="00B472EA"/>
    <w:rsid w:val="00B47659"/>
    <w:rsid w:val="00B50CB2"/>
    <w:rsid w:val="00B510EC"/>
    <w:rsid w:val="00B516BA"/>
    <w:rsid w:val="00B5197A"/>
    <w:rsid w:val="00B51BCC"/>
    <w:rsid w:val="00B51F58"/>
    <w:rsid w:val="00B52EAD"/>
    <w:rsid w:val="00B53BCC"/>
    <w:rsid w:val="00B53C01"/>
    <w:rsid w:val="00B53DD4"/>
    <w:rsid w:val="00B54406"/>
    <w:rsid w:val="00B54ED7"/>
    <w:rsid w:val="00B5511A"/>
    <w:rsid w:val="00B5517D"/>
    <w:rsid w:val="00B551C2"/>
    <w:rsid w:val="00B55368"/>
    <w:rsid w:val="00B553DC"/>
    <w:rsid w:val="00B55463"/>
    <w:rsid w:val="00B557C9"/>
    <w:rsid w:val="00B56BB9"/>
    <w:rsid w:val="00B5791A"/>
    <w:rsid w:val="00B57DAD"/>
    <w:rsid w:val="00B57F9C"/>
    <w:rsid w:val="00B60835"/>
    <w:rsid w:val="00B60998"/>
    <w:rsid w:val="00B60CB2"/>
    <w:rsid w:val="00B60E1A"/>
    <w:rsid w:val="00B619EF"/>
    <w:rsid w:val="00B62501"/>
    <w:rsid w:val="00B6264B"/>
    <w:rsid w:val="00B628EB"/>
    <w:rsid w:val="00B6294B"/>
    <w:rsid w:val="00B62C48"/>
    <w:rsid w:val="00B62C88"/>
    <w:rsid w:val="00B64E55"/>
    <w:rsid w:val="00B6519A"/>
    <w:rsid w:val="00B65923"/>
    <w:rsid w:val="00B65ED9"/>
    <w:rsid w:val="00B661BC"/>
    <w:rsid w:val="00B6675B"/>
    <w:rsid w:val="00B67A9F"/>
    <w:rsid w:val="00B702FF"/>
    <w:rsid w:val="00B7141A"/>
    <w:rsid w:val="00B717FA"/>
    <w:rsid w:val="00B71C35"/>
    <w:rsid w:val="00B7210F"/>
    <w:rsid w:val="00B7211C"/>
    <w:rsid w:val="00B72B8F"/>
    <w:rsid w:val="00B72BCD"/>
    <w:rsid w:val="00B72BEC"/>
    <w:rsid w:val="00B73A82"/>
    <w:rsid w:val="00B73B12"/>
    <w:rsid w:val="00B74039"/>
    <w:rsid w:val="00B7413B"/>
    <w:rsid w:val="00B741EE"/>
    <w:rsid w:val="00B74631"/>
    <w:rsid w:val="00B7499A"/>
    <w:rsid w:val="00B749C0"/>
    <w:rsid w:val="00B74A35"/>
    <w:rsid w:val="00B75000"/>
    <w:rsid w:val="00B75347"/>
    <w:rsid w:val="00B755FE"/>
    <w:rsid w:val="00B75741"/>
    <w:rsid w:val="00B7579A"/>
    <w:rsid w:val="00B7579F"/>
    <w:rsid w:val="00B76F4D"/>
    <w:rsid w:val="00B77412"/>
    <w:rsid w:val="00B77752"/>
    <w:rsid w:val="00B77A57"/>
    <w:rsid w:val="00B801DE"/>
    <w:rsid w:val="00B8057A"/>
    <w:rsid w:val="00B808AB"/>
    <w:rsid w:val="00B80B46"/>
    <w:rsid w:val="00B81922"/>
    <w:rsid w:val="00B81EE5"/>
    <w:rsid w:val="00B81F31"/>
    <w:rsid w:val="00B829F9"/>
    <w:rsid w:val="00B82C46"/>
    <w:rsid w:val="00B82FC5"/>
    <w:rsid w:val="00B837EB"/>
    <w:rsid w:val="00B83BC0"/>
    <w:rsid w:val="00B83E3B"/>
    <w:rsid w:val="00B842B2"/>
    <w:rsid w:val="00B84821"/>
    <w:rsid w:val="00B84944"/>
    <w:rsid w:val="00B84B16"/>
    <w:rsid w:val="00B851F4"/>
    <w:rsid w:val="00B85B47"/>
    <w:rsid w:val="00B85C8B"/>
    <w:rsid w:val="00B85DF7"/>
    <w:rsid w:val="00B8615A"/>
    <w:rsid w:val="00B86B09"/>
    <w:rsid w:val="00B86B63"/>
    <w:rsid w:val="00B86EF5"/>
    <w:rsid w:val="00B86F9D"/>
    <w:rsid w:val="00B872B1"/>
    <w:rsid w:val="00B873FF"/>
    <w:rsid w:val="00B87A6F"/>
    <w:rsid w:val="00B903AE"/>
    <w:rsid w:val="00B9064E"/>
    <w:rsid w:val="00B90711"/>
    <w:rsid w:val="00B90C36"/>
    <w:rsid w:val="00B90F6C"/>
    <w:rsid w:val="00B91365"/>
    <w:rsid w:val="00B91947"/>
    <w:rsid w:val="00B91D9D"/>
    <w:rsid w:val="00B925B3"/>
    <w:rsid w:val="00B926DD"/>
    <w:rsid w:val="00B92729"/>
    <w:rsid w:val="00B928DC"/>
    <w:rsid w:val="00B92AAE"/>
    <w:rsid w:val="00B92B53"/>
    <w:rsid w:val="00B9375E"/>
    <w:rsid w:val="00B93891"/>
    <w:rsid w:val="00B93B73"/>
    <w:rsid w:val="00B93B8D"/>
    <w:rsid w:val="00B93D58"/>
    <w:rsid w:val="00B9516C"/>
    <w:rsid w:val="00B9579E"/>
    <w:rsid w:val="00B95821"/>
    <w:rsid w:val="00B95CDD"/>
    <w:rsid w:val="00B95D2A"/>
    <w:rsid w:val="00B96BC8"/>
    <w:rsid w:val="00B96CA6"/>
    <w:rsid w:val="00BA0864"/>
    <w:rsid w:val="00BA0965"/>
    <w:rsid w:val="00BA09DA"/>
    <w:rsid w:val="00BA118A"/>
    <w:rsid w:val="00BA1244"/>
    <w:rsid w:val="00BA1453"/>
    <w:rsid w:val="00BA1C3B"/>
    <w:rsid w:val="00BA201E"/>
    <w:rsid w:val="00BA21A5"/>
    <w:rsid w:val="00BA36B3"/>
    <w:rsid w:val="00BA3CEE"/>
    <w:rsid w:val="00BA3EAF"/>
    <w:rsid w:val="00BA3EFC"/>
    <w:rsid w:val="00BA4539"/>
    <w:rsid w:val="00BA4C0A"/>
    <w:rsid w:val="00BA4E67"/>
    <w:rsid w:val="00BA5773"/>
    <w:rsid w:val="00BA59CA"/>
    <w:rsid w:val="00BA5BE3"/>
    <w:rsid w:val="00BA5BED"/>
    <w:rsid w:val="00BA6F86"/>
    <w:rsid w:val="00BA70DE"/>
    <w:rsid w:val="00BA7712"/>
    <w:rsid w:val="00BA775D"/>
    <w:rsid w:val="00BA7FE7"/>
    <w:rsid w:val="00BB0BB8"/>
    <w:rsid w:val="00BB0FF5"/>
    <w:rsid w:val="00BB1387"/>
    <w:rsid w:val="00BB1902"/>
    <w:rsid w:val="00BB1910"/>
    <w:rsid w:val="00BB1D5F"/>
    <w:rsid w:val="00BB200D"/>
    <w:rsid w:val="00BB20CA"/>
    <w:rsid w:val="00BB2219"/>
    <w:rsid w:val="00BB2430"/>
    <w:rsid w:val="00BB2479"/>
    <w:rsid w:val="00BB24F3"/>
    <w:rsid w:val="00BB266A"/>
    <w:rsid w:val="00BB2A32"/>
    <w:rsid w:val="00BB2A4A"/>
    <w:rsid w:val="00BB2BC6"/>
    <w:rsid w:val="00BB3382"/>
    <w:rsid w:val="00BB37AE"/>
    <w:rsid w:val="00BB4281"/>
    <w:rsid w:val="00BB49FC"/>
    <w:rsid w:val="00BB4E4C"/>
    <w:rsid w:val="00BB4F5F"/>
    <w:rsid w:val="00BB567C"/>
    <w:rsid w:val="00BB58B1"/>
    <w:rsid w:val="00BB58D9"/>
    <w:rsid w:val="00BB5956"/>
    <w:rsid w:val="00BB5CB8"/>
    <w:rsid w:val="00BB5D33"/>
    <w:rsid w:val="00BB6342"/>
    <w:rsid w:val="00BB6484"/>
    <w:rsid w:val="00BB6705"/>
    <w:rsid w:val="00BB6D56"/>
    <w:rsid w:val="00BB6D67"/>
    <w:rsid w:val="00BB7CD7"/>
    <w:rsid w:val="00BB7FFA"/>
    <w:rsid w:val="00BC09CA"/>
    <w:rsid w:val="00BC10DA"/>
    <w:rsid w:val="00BC1252"/>
    <w:rsid w:val="00BC1566"/>
    <w:rsid w:val="00BC1794"/>
    <w:rsid w:val="00BC1951"/>
    <w:rsid w:val="00BC1DE5"/>
    <w:rsid w:val="00BC2313"/>
    <w:rsid w:val="00BC2AB5"/>
    <w:rsid w:val="00BC2E08"/>
    <w:rsid w:val="00BC33A4"/>
    <w:rsid w:val="00BC38C8"/>
    <w:rsid w:val="00BC3920"/>
    <w:rsid w:val="00BC3D71"/>
    <w:rsid w:val="00BC4038"/>
    <w:rsid w:val="00BC408B"/>
    <w:rsid w:val="00BC47AB"/>
    <w:rsid w:val="00BC49CC"/>
    <w:rsid w:val="00BC4D32"/>
    <w:rsid w:val="00BC4E98"/>
    <w:rsid w:val="00BC57D4"/>
    <w:rsid w:val="00BC5D64"/>
    <w:rsid w:val="00BC6981"/>
    <w:rsid w:val="00BC6B55"/>
    <w:rsid w:val="00BC6C17"/>
    <w:rsid w:val="00BC6F29"/>
    <w:rsid w:val="00BC7295"/>
    <w:rsid w:val="00BC7A08"/>
    <w:rsid w:val="00BD0140"/>
    <w:rsid w:val="00BD019F"/>
    <w:rsid w:val="00BD0620"/>
    <w:rsid w:val="00BD0A95"/>
    <w:rsid w:val="00BD0C9D"/>
    <w:rsid w:val="00BD10A3"/>
    <w:rsid w:val="00BD16C1"/>
    <w:rsid w:val="00BD1825"/>
    <w:rsid w:val="00BD20D3"/>
    <w:rsid w:val="00BD2242"/>
    <w:rsid w:val="00BD292D"/>
    <w:rsid w:val="00BD2A4F"/>
    <w:rsid w:val="00BD2AB1"/>
    <w:rsid w:val="00BD2C3D"/>
    <w:rsid w:val="00BD2E0F"/>
    <w:rsid w:val="00BD5142"/>
    <w:rsid w:val="00BD5162"/>
    <w:rsid w:val="00BD523B"/>
    <w:rsid w:val="00BD5372"/>
    <w:rsid w:val="00BD5F6A"/>
    <w:rsid w:val="00BD6494"/>
    <w:rsid w:val="00BD66D5"/>
    <w:rsid w:val="00BD679A"/>
    <w:rsid w:val="00BD6B0A"/>
    <w:rsid w:val="00BD6D4F"/>
    <w:rsid w:val="00BD7B02"/>
    <w:rsid w:val="00BE067E"/>
    <w:rsid w:val="00BE09C1"/>
    <w:rsid w:val="00BE0A7B"/>
    <w:rsid w:val="00BE0AFA"/>
    <w:rsid w:val="00BE0B19"/>
    <w:rsid w:val="00BE0B76"/>
    <w:rsid w:val="00BE0C30"/>
    <w:rsid w:val="00BE1226"/>
    <w:rsid w:val="00BE194F"/>
    <w:rsid w:val="00BE1A4C"/>
    <w:rsid w:val="00BE1FD4"/>
    <w:rsid w:val="00BE2342"/>
    <w:rsid w:val="00BE23AA"/>
    <w:rsid w:val="00BE2999"/>
    <w:rsid w:val="00BE2CA2"/>
    <w:rsid w:val="00BE307E"/>
    <w:rsid w:val="00BE3589"/>
    <w:rsid w:val="00BE3925"/>
    <w:rsid w:val="00BE3C29"/>
    <w:rsid w:val="00BE40C0"/>
    <w:rsid w:val="00BE449E"/>
    <w:rsid w:val="00BE49D6"/>
    <w:rsid w:val="00BE5012"/>
    <w:rsid w:val="00BE5490"/>
    <w:rsid w:val="00BE61C7"/>
    <w:rsid w:val="00BE677A"/>
    <w:rsid w:val="00BE6A2E"/>
    <w:rsid w:val="00BE6AC5"/>
    <w:rsid w:val="00BE6FEC"/>
    <w:rsid w:val="00BE7002"/>
    <w:rsid w:val="00BE725B"/>
    <w:rsid w:val="00BE734E"/>
    <w:rsid w:val="00BE7710"/>
    <w:rsid w:val="00BE78ED"/>
    <w:rsid w:val="00BE7C8D"/>
    <w:rsid w:val="00BF00A7"/>
    <w:rsid w:val="00BF0755"/>
    <w:rsid w:val="00BF0844"/>
    <w:rsid w:val="00BF0C86"/>
    <w:rsid w:val="00BF0DEA"/>
    <w:rsid w:val="00BF1576"/>
    <w:rsid w:val="00BF1639"/>
    <w:rsid w:val="00BF16E1"/>
    <w:rsid w:val="00BF19E9"/>
    <w:rsid w:val="00BF1A38"/>
    <w:rsid w:val="00BF20F4"/>
    <w:rsid w:val="00BF2945"/>
    <w:rsid w:val="00BF2BF0"/>
    <w:rsid w:val="00BF302D"/>
    <w:rsid w:val="00BF33D9"/>
    <w:rsid w:val="00BF349A"/>
    <w:rsid w:val="00BF37E0"/>
    <w:rsid w:val="00BF4437"/>
    <w:rsid w:val="00BF583C"/>
    <w:rsid w:val="00BF5859"/>
    <w:rsid w:val="00BF5909"/>
    <w:rsid w:val="00BF5B55"/>
    <w:rsid w:val="00BF5C18"/>
    <w:rsid w:val="00BF5C67"/>
    <w:rsid w:val="00BF6A75"/>
    <w:rsid w:val="00BF7FC2"/>
    <w:rsid w:val="00C009C4"/>
    <w:rsid w:val="00C00A5F"/>
    <w:rsid w:val="00C013F9"/>
    <w:rsid w:val="00C01414"/>
    <w:rsid w:val="00C0217B"/>
    <w:rsid w:val="00C027C7"/>
    <w:rsid w:val="00C02F16"/>
    <w:rsid w:val="00C03043"/>
    <w:rsid w:val="00C0357A"/>
    <w:rsid w:val="00C036D7"/>
    <w:rsid w:val="00C03B54"/>
    <w:rsid w:val="00C03BA1"/>
    <w:rsid w:val="00C03C99"/>
    <w:rsid w:val="00C042F0"/>
    <w:rsid w:val="00C04D31"/>
    <w:rsid w:val="00C04EB4"/>
    <w:rsid w:val="00C05003"/>
    <w:rsid w:val="00C05166"/>
    <w:rsid w:val="00C052B8"/>
    <w:rsid w:val="00C05405"/>
    <w:rsid w:val="00C055DC"/>
    <w:rsid w:val="00C05CCF"/>
    <w:rsid w:val="00C05F22"/>
    <w:rsid w:val="00C05F78"/>
    <w:rsid w:val="00C06041"/>
    <w:rsid w:val="00C06919"/>
    <w:rsid w:val="00C06E73"/>
    <w:rsid w:val="00C0705B"/>
    <w:rsid w:val="00C07245"/>
    <w:rsid w:val="00C075BD"/>
    <w:rsid w:val="00C07900"/>
    <w:rsid w:val="00C07B66"/>
    <w:rsid w:val="00C07D40"/>
    <w:rsid w:val="00C11B10"/>
    <w:rsid w:val="00C125E6"/>
    <w:rsid w:val="00C128C3"/>
    <w:rsid w:val="00C12F54"/>
    <w:rsid w:val="00C141C0"/>
    <w:rsid w:val="00C144C4"/>
    <w:rsid w:val="00C158AB"/>
    <w:rsid w:val="00C15A63"/>
    <w:rsid w:val="00C15B7C"/>
    <w:rsid w:val="00C15C00"/>
    <w:rsid w:val="00C15D25"/>
    <w:rsid w:val="00C15E40"/>
    <w:rsid w:val="00C16AE5"/>
    <w:rsid w:val="00C16CA6"/>
    <w:rsid w:val="00C171CB"/>
    <w:rsid w:val="00C1774E"/>
    <w:rsid w:val="00C17BD5"/>
    <w:rsid w:val="00C20510"/>
    <w:rsid w:val="00C20B82"/>
    <w:rsid w:val="00C211BD"/>
    <w:rsid w:val="00C213EB"/>
    <w:rsid w:val="00C214E0"/>
    <w:rsid w:val="00C216A8"/>
    <w:rsid w:val="00C21AAE"/>
    <w:rsid w:val="00C221BC"/>
    <w:rsid w:val="00C22A16"/>
    <w:rsid w:val="00C22AC4"/>
    <w:rsid w:val="00C22BDB"/>
    <w:rsid w:val="00C22D36"/>
    <w:rsid w:val="00C22DD6"/>
    <w:rsid w:val="00C24067"/>
    <w:rsid w:val="00C24484"/>
    <w:rsid w:val="00C25616"/>
    <w:rsid w:val="00C2566B"/>
    <w:rsid w:val="00C26891"/>
    <w:rsid w:val="00C26BA6"/>
    <w:rsid w:val="00C276DD"/>
    <w:rsid w:val="00C30116"/>
    <w:rsid w:val="00C30500"/>
    <w:rsid w:val="00C30DAB"/>
    <w:rsid w:val="00C32084"/>
    <w:rsid w:val="00C322BF"/>
    <w:rsid w:val="00C3283E"/>
    <w:rsid w:val="00C328DC"/>
    <w:rsid w:val="00C32D70"/>
    <w:rsid w:val="00C32E8C"/>
    <w:rsid w:val="00C3309E"/>
    <w:rsid w:val="00C33200"/>
    <w:rsid w:val="00C33322"/>
    <w:rsid w:val="00C338CA"/>
    <w:rsid w:val="00C33B2B"/>
    <w:rsid w:val="00C33F82"/>
    <w:rsid w:val="00C34629"/>
    <w:rsid w:val="00C348AD"/>
    <w:rsid w:val="00C355AD"/>
    <w:rsid w:val="00C35821"/>
    <w:rsid w:val="00C35AB8"/>
    <w:rsid w:val="00C36361"/>
    <w:rsid w:val="00C363F7"/>
    <w:rsid w:val="00C37023"/>
    <w:rsid w:val="00C370CA"/>
    <w:rsid w:val="00C37444"/>
    <w:rsid w:val="00C3774A"/>
    <w:rsid w:val="00C3787D"/>
    <w:rsid w:val="00C4007C"/>
    <w:rsid w:val="00C40093"/>
    <w:rsid w:val="00C400C1"/>
    <w:rsid w:val="00C4050A"/>
    <w:rsid w:val="00C407DA"/>
    <w:rsid w:val="00C40B09"/>
    <w:rsid w:val="00C40DAF"/>
    <w:rsid w:val="00C41140"/>
    <w:rsid w:val="00C413D6"/>
    <w:rsid w:val="00C41854"/>
    <w:rsid w:val="00C42709"/>
    <w:rsid w:val="00C42FDC"/>
    <w:rsid w:val="00C4397D"/>
    <w:rsid w:val="00C43AAD"/>
    <w:rsid w:val="00C44200"/>
    <w:rsid w:val="00C4426F"/>
    <w:rsid w:val="00C44727"/>
    <w:rsid w:val="00C44D80"/>
    <w:rsid w:val="00C4504B"/>
    <w:rsid w:val="00C46862"/>
    <w:rsid w:val="00C46A7B"/>
    <w:rsid w:val="00C4706D"/>
    <w:rsid w:val="00C47072"/>
    <w:rsid w:val="00C47097"/>
    <w:rsid w:val="00C4769B"/>
    <w:rsid w:val="00C477DE"/>
    <w:rsid w:val="00C47AD9"/>
    <w:rsid w:val="00C47BC6"/>
    <w:rsid w:val="00C47CF8"/>
    <w:rsid w:val="00C5037C"/>
    <w:rsid w:val="00C50419"/>
    <w:rsid w:val="00C509D9"/>
    <w:rsid w:val="00C50A0A"/>
    <w:rsid w:val="00C50A7C"/>
    <w:rsid w:val="00C50B20"/>
    <w:rsid w:val="00C50FCA"/>
    <w:rsid w:val="00C50FE8"/>
    <w:rsid w:val="00C50FF2"/>
    <w:rsid w:val="00C51501"/>
    <w:rsid w:val="00C51BC3"/>
    <w:rsid w:val="00C51E94"/>
    <w:rsid w:val="00C5281D"/>
    <w:rsid w:val="00C529DD"/>
    <w:rsid w:val="00C52D3A"/>
    <w:rsid w:val="00C52F02"/>
    <w:rsid w:val="00C53353"/>
    <w:rsid w:val="00C536F6"/>
    <w:rsid w:val="00C53B94"/>
    <w:rsid w:val="00C54A0B"/>
    <w:rsid w:val="00C54E40"/>
    <w:rsid w:val="00C551D4"/>
    <w:rsid w:val="00C55536"/>
    <w:rsid w:val="00C55542"/>
    <w:rsid w:val="00C5569B"/>
    <w:rsid w:val="00C55CFB"/>
    <w:rsid w:val="00C5606E"/>
    <w:rsid w:val="00C56634"/>
    <w:rsid w:val="00C56B74"/>
    <w:rsid w:val="00C56DD3"/>
    <w:rsid w:val="00C56E99"/>
    <w:rsid w:val="00C572D7"/>
    <w:rsid w:val="00C574B8"/>
    <w:rsid w:val="00C57B9F"/>
    <w:rsid w:val="00C60016"/>
    <w:rsid w:val="00C60198"/>
    <w:rsid w:val="00C607E4"/>
    <w:rsid w:val="00C608AD"/>
    <w:rsid w:val="00C6131F"/>
    <w:rsid w:val="00C613A4"/>
    <w:rsid w:val="00C617D1"/>
    <w:rsid w:val="00C61C2E"/>
    <w:rsid w:val="00C623DA"/>
    <w:rsid w:val="00C6252A"/>
    <w:rsid w:val="00C62AD6"/>
    <w:rsid w:val="00C62B2E"/>
    <w:rsid w:val="00C638D8"/>
    <w:rsid w:val="00C63A7F"/>
    <w:rsid w:val="00C63D6B"/>
    <w:rsid w:val="00C63D70"/>
    <w:rsid w:val="00C63DE9"/>
    <w:rsid w:val="00C63E36"/>
    <w:rsid w:val="00C63F57"/>
    <w:rsid w:val="00C64128"/>
    <w:rsid w:val="00C64529"/>
    <w:rsid w:val="00C6460C"/>
    <w:rsid w:val="00C6525C"/>
    <w:rsid w:val="00C6568D"/>
    <w:rsid w:val="00C65748"/>
    <w:rsid w:val="00C65CB7"/>
    <w:rsid w:val="00C67116"/>
    <w:rsid w:val="00C6724F"/>
    <w:rsid w:val="00C6795D"/>
    <w:rsid w:val="00C70665"/>
    <w:rsid w:val="00C70825"/>
    <w:rsid w:val="00C7187F"/>
    <w:rsid w:val="00C71F66"/>
    <w:rsid w:val="00C72568"/>
    <w:rsid w:val="00C72747"/>
    <w:rsid w:val="00C72752"/>
    <w:rsid w:val="00C728B6"/>
    <w:rsid w:val="00C72B35"/>
    <w:rsid w:val="00C72DB4"/>
    <w:rsid w:val="00C73590"/>
    <w:rsid w:val="00C738A6"/>
    <w:rsid w:val="00C73EF1"/>
    <w:rsid w:val="00C7462D"/>
    <w:rsid w:val="00C747A1"/>
    <w:rsid w:val="00C756E6"/>
    <w:rsid w:val="00C759C9"/>
    <w:rsid w:val="00C75E85"/>
    <w:rsid w:val="00C75EC6"/>
    <w:rsid w:val="00C76B74"/>
    <w:rsid w:val="00C76E52"/>
    <w:rsid w:val="00C773C2"/>
    <w:rsid w:val="00C774FE"/>
    <w:rsid w:val="00C77590"/>
    <w:rsid w:val="00C77656"/>
    <w:rsid w:val="00C77BF8"/>
    <w:rsid w:val="00C77C81"/>
    <w:rsid w:val="00C800EE"/>
    <w:rsid w:val="00C801E6"/>
    <w:rsid w:val="00C80566"/>
    <w:rsid w:val="00C810C2"/>
    <w:rsid w:val="00C8112A"/>
    <w:rsid w:val="00C816F1"/>
    <w:rsid w:val="00C81859"/>
    <w:rsid w:val="00C81A1F"/>
    <w:rsid w:val="00C82828"/>
    <w:rsid w:val="00C83165"/>
    <w:rsid w:val="00C83525"/>
    <w:rsid w:val="00C838E7"/>
    <w:rsid w:val="00C842EC"/>
    <w:rsid w:val="00C84321"/>
    <w:rsid w:val="00C84440"/>
    <w:rsid w:val="00C8528F"/>
    <w:rsid w:val="00C857DA"/>
    <w:rsid w:val="00C85A84"/>
    <w:rsid w:val="00C85E2B"/>
    <w:rsid w:val="00C8626E"/>
    <w:rsid w:val="00C8656F"/>
    <w:rsid w:val="00C865CD"/>
    <w:rsid w:val="00C86B26"/>
    <w:rsid w:val="00C86CB9"/>
    <w:rsid w:val="00C870D4"/>
    <w:rsid w:val="00C87CC5"/>
    <w:rsid w:val="00C902D8"/>
    <w:rsid w:val="00C90955"/>
    <w:rsid w:val="00C90FE4"/>
    <w:rsid w:val="00C913E2"/>
    <w:rsid w:val="00C917EC"/>
    <w:rsid w:val="00C92151"/>
    <w:rsid w:val="00C92466"/>
    <w:rsid w:val="00C92658"/>
    <w:rsid w:val="00C928C8"/>
    <w:rsid w:val="00C92937"/>
    <w:rsid w:val="00C92D70"/>
    <w:rsid w:val="00C93CE2"/>
    <w:rsid w:val="00C93D37"/>
    <w:rsid w:val="00C93F86"/>
    <w:rsid w:val="00C94A4C"/>
    <w:rsid w:val="00C95522"/>
    <w:rsid w:val="00C95DF6"/>
    <w:rsid w:val="00C961E6"/>
    <w:rsid w:val="00C96ACC"/>
    <w:rsid w:val="00C96D72"/>
    <w:rsid w:val="00C9703F"/>
    <w:rsid w:val="00C97AD7"/>
    <w:rsid w:val="00C97F73"/>
    <w:rsid w:val="00CA0441"/>
    <w:rsid w:val="00CA0961"/>
    <w:rsid w:val="00CA0FE1"/>
    <w:rsid w:val="00CA140F"/>
    <w:rsid w:val="00CA153A"/>
    <w:rsid w:val="00CA1729"/>
    <w:rsid w:val="00CA1984"/>
    <w:rsid w:val="00CA1DAE"/>
    <w:rsid w:val="00CA1EDC"/>
    <w:rsid w:val="00CA1EF4"/>
    <w:rsid w:val="00CA223B"/>
    <w:rsid w:val="00CA29AE"/>
    <w:rsid w:val="00CA2C7A"/>
    <w:rsid w:val="00CA3117"/>
    <w:rsid w:val="00CA348E"/>
    <w:rsid w:val="00CA350C"/>
    <w:rsid w:val="00CA36C0"/>
    <w:rsid w:val="00CA3D62"/>
    <w:rsid w:val="00CA4169"/>
    <w:rsid w:val="00CA43B0"/>
    <w:rsid w:val="00CA4532"/>
    <w:rsid w:val="00CA4568"/>
    <w:rsid w:val="00CA4810"/>
    <w:rsid w:val="00CA498A"/>
    <w:rsid w:val="00CA49E3"/>
    <w:rsid w:val="00CA4F16"/>
    <w:rsid w:val="00CA5735"/>
    <w:rsid w:val="00CA57E3"/>
    <w:rsid w:val="00CA58D9"/>
    <w:rsid w:val="00CA594D"/>
    <w:rsid w:val="00CA5B41"/>
    <w:rsid w:val="00CA5EE2"/>
    <w:rsid w:val="00CA606C"/>
    <w:rsid w:val="00CA6569"/>
    <w:rsid w:val="00CA6ABD"/>
    <w:rsid w:val="00CA6AC8"/>
    <w:rsid w:val="00CA7429"/>
    <w:rsid w:val="00CA7807"/>
    <w:rsid w:val="00CA7D16"/>
    <w:rsid w:val="00CB0CDF"/>
    <w:rsid w:val="00CB0EC0"/>
    <w:rsid w:val="00CB0FB2"/>
    <w:rsid w:val="00CB1451"/>
    <w:rsid w:val="00CB16EE"/>
    <w:rsid w:val="00CB194F"/>
    <w:rsid w:val="00CB1A25"/>
    <w:rsid w:val="00CB1B23"/>
    <w:rsid w:val="00CB1C39"/>
    <w:rsid w:val="00CB2443"/>
    <w:rsid w:val="00CB2CEA"/>
    <w:rsid w:val="00CB3378"/>
    <w:rsid w:val="00CB35D7"/>
    <w:rsid w:val="00CB3AD0"/>
    <w:rsid w:val="00CB3CDE"/>
    <w:rsid w:val="00CB413C"/>
    <w:rsid w:val="00CB426B"/>
    <w:rsid w:val="00CB4390"/>
    <w:rsid w:val="00CB45EC"/>
    <w:rsid w:val="00CB4AAE"/>
    <w:rsid w:val="00CB5154"/>
    <w:rsid w:val="00CB52C6"/>
    <w:rsid w:val="00CB5870"/>
    <w:rsid w:val="00CB5891"/>
    <w:rsid w:val="00CB5C04"/>
    <w:rsid w:val="00CB5EDD"/>
    <w:rsid w:val="00CB6216"/>
    <w:rsid w:val="00CB64B4"/>
    <w:rsid w:val="00CB6734"/>
    <w:rsid w:val="00CB6926"/>
    <w:rsid w:val="00CB6966"/>
    <w:rsid w:val="00CB6E68"/>
    <w:rsid w:val="00CB6ECD"/>
    <w:rsid w:val="00CB700D"/>
    <w:rsid w:val="00CB72F4"/>
    <w:rsid w:val="00CB7622"/>
    <w:rsid w:val="00CB79DD"/>
    <w:rsid w:val="00CC00C5"/>
    <w:rsid w:val="00CC0B8C"/>
    <w:rsid w:val="00CC0E16"/>
    <w:rsid w:val="00CC0EC7"/>
    <w:rsid w:val="00CC1182"/>
    <w:rsid w:val="00CC17CB"/>
    <w:rsid w:val="00CC1EFD"/>
    <w:rsid w:val="00CC2397"/>
    <w:rsid w:val="00CC27F2"/>
    <w:rsid w:val="00CC2AAC"/>
    <w:rsid w:val="00CC2F23"/>
    <w:rsid w:val="00CC2F36"/>
    <w:rsid w:val="00CC3895"/>
    <w:rsid w:val="00CC3C4E"/>
    <w:rsid w:val="00CC3CFE"/>
    <w:rsid w:val="00CC3EBE"/>
    <w:rsid w:val="00CC406E"/>
    <w:rsid w:val="00CC4578"/>
    <w:rsid w:val="00CC4A2D"/>
    <w:rsid w:val="00CC4A97"/>
    <w:rsid w:val="00CC5256"/>
    <w:rsid w:val="00CC5404"/>
    <w:rsid w:val="00CC5A65"/>
    <w:rsid w:val="00CC5C8E"/>
    <w:rsid w:val="00CC5DEC"/>
    <w:rsid w:val="00CC6092"/>
    <w:rsid w:val="00CC6447"/>
    <w:rsid w:val="00CC6589"/>
    <w:rsid w:val="00CC6723"/>
    <w:rsid w:val="00CC675E"/>
    <w:rsid w:val="00CC7054"/>
    <w:rsid w:val="00CC7088"/>
    <w:rsid w:val="00CC7497"/>
    <w:rsid w:val="00CC766A"/>
    <w:rsid w:val="00CC76D9"/>
    <w:rsid w:val="00CC770B"/>
    <w:rsid w:val="00CC779A"/>
    <w:rsid w:val="00CC77CB"/>
    <w:rsid w:val="00CC793F"/>
    <w:rsid w:val="00CC7E5D"/>
    <w:rsid w:val="00CC7F17"/>
    <w:rsid w:val="00CD0284"/>
    <w:rsid w:val="00CD05A0"/>
    <w:rsid w:val="00CD11F3"/>
    <w:rsid w:val="00CD160F"/>
    <w:rsid w:val="00CD1719"/>
    <w:rsid w:val="00CD1C5B"/>
    <w:rsid w:val="00CD204C"/>
    <w:rsid w:val="00CD2242"/>
    <w:rsid w:val="00CD2357"/>
    <w:rsid w:val="00CD24E4"/>
    <w:rsid w:val="00CD2A21"/>
    <w:rsid w:val="00CD2E17"/>
    <w:rsid w:val="00CD3699"/>
    <w:rsid w:val="00CD3FDA"/>
    <w:rsid w:val="00CD4186"/>
    <w:rsid w:val="00CD42D8"/>
    <w:rsid w:val="00CD47D9"/>
    <w:rsid w:val="00CD4ABE"/>
    <w:rsid w:val="00CD5719"/>
    <w:rsid w:val="00CD5882"/>
    <w:rsid w:val="00CD597F"/>
    <w:rsid w:val="00CD6169"/>
    <w:rsid w:val="00CD6526"/>
    <w:rsid w:val="00CD691D"/>
    <w:rsid w:val="00CD6B0F"/>
    <w:rsid w:val="00CD712B"/>
    <w:rsid w:val="00CD720D"/>
    <w:rsid w:val="00CD7EC5"/>
    <w:rsid w:val="00CE00AF"/>
    <w:rsid w:val="00CE0399"/>
    <w:rsid w:val="00CE04DC"/>
    <w:rsid w:val="00CE070D"/>
    <w:rsid w:val="00CE0CB3"/>
    <w:rsid w:val="00CE0DA0"/>
    <w:rsid w:val="00CE2B0F"/>
    <w:rsid w:val="00CE2FC0"/>
    <w:rsid w:val="00CE38D4"/>
    <w:rsid w:val="00CE39E2"/>
    <w:rsid w:val="00CE4264"/>
    <w:rsid w:val="00CE460B"/>
    <w:rsid w:val="00CE4A58"/>
    <w:rsid w:val="00CE5200"/>
    <w:rsid w:val="00CE5AA6"/>
    <w:rsid w:val="00CE5E51"/>
    <w:rsid w:val="00CE61FF"/>
    <w:rsid w:val="00CE6392"/>
    <w:rsid w:val="00CE6C56"/>
    <w:rsid w:val="00CE6EBC"/>
    <w:rsid w:val="00CE75E5"/>
    <w:rsid w:val="00CE790D"/>
    <w:rsid w:val="00CF00AC"/>
    <w:rsid w:val="00CF01CD"/>
    <w:rsid w:val="00CF02B0"/>
    <w:rsid w:val="00CF030B"/>
    <w:rsid w:val="00CF0782"/>
    <w:rsid w:val="00CF0896"/>
    <w:rsid w:val="00CF0930"/>
    <w:rsid w:val="00CF098F"/>
    <w:rsid w:val="00CF0B4E"/>
    <w:rsid w:val="00CF10DF"/>
    <w:rsid w:val="00CF12CB"/>
    <w:rsid w:val="00CF1423"/>
    <w:rsid w:val="00CF14E8"/>
    <w:rsid w:val="00CF1DFC"/>
    <w:rsid w:val="00CF1FAB"/>
    <w:rsid w:val="00CF20CC"/>
    <w:rsid w:val="00CF21A1"/>
    <w:rsid w:val="00CF2296"/>
    <w:rsid w:val="00CF2856"/>
    <w:rsid w:val="00CF2D55"/>
    <w:rsid w:val="00CF3CCF"/>
    <w:rsid w:val="00CF3DDC"/>
    <w:rsid w:val="00CF4CED"/>
    <w:rsid w:val="00CF4DA6"/>
    <w:rsid w:val="00CF5004"/>
    <w:rsid w:val="00CF5AC1"/>
    <w:rsid w:val="00CF5C15"/>
    <w:rsid w:val="00CF5CE7"/>
    <w:rsid w:val="00CF5CEF"/>
    <w:rsid w:val="00CF5EF5"/>
    <w:rsid w:val="00CF610D"/>
    <w:rsid w:val="00CF6118"/>
    <w:rsid w:val="00CF6423"/>
    <w:rsid w:val="00CF674C"/>
    <w:rsid w:val="00CF6825"/>
    <w:rsid w:val="00CF6CDC"/>
    <w:rsid w:val="00CF7481"/>
    <w:rsid w:val="00CF7563"/>
    <w:rsid w:val="00CF7888"/>
    <w:rsid w:val="00CF7E6B"/>
    <w:rsid w:val="00CF7EE3"/>
    <w:rsid w:val="00D0041D"/>
    <w:rsid w:val="00D007F0"/>
    <w:rsid w:val="00D010D9"/>
    <w:rsid w:val="00D0145D"/>
    <w:rsid w:val="00D015F8"/>
    <w:rsid w:val="00D017E7"/>
    <w:rsid w:val="00D01A57"/>
    <w:rsid w:val="00D02259"/>
    <w:rsid w:val="00D023C3"/>
    <w:rsid w:val="00D025EF"/>
    <w:rsid w:val="00D0268B"/>
    <w:rsid w:val="00D03260"/>
    <w:rsid w:val="00D03D6D"/>
    <w:rsid w:val="00D0406C"/>
    <w:rsid w:val="00D04446"/>
    <w:rsid w:val="00D04B3E"/>
    <w:rsid w:val="00D04F37"/>
    <w:rsid w:val="00D0506D"/>
    <w:rsid w:val="00D05DD3"/>
    <w:rsid w:val="00D06447"/>
    <w:rsid w:val="00D06656"/>
    <w:rsid w:val="00D07653"/>
    <w:rsid w:val="00D07EF4"/>
    <w:rsid w:val="00D105EA"/>
    <w:rsid w:val="00D107BA"/>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E4C"/>
    <w:rsid w:val="00D13FC8"/>
    <w:rsid w:val="00D149D2"/>
    <w:rsid w:val="00D1551C"/>
    <w:rsid w:val="00D15626"/>
    <w:rsid w:val="00D157CA"/>
    <w:rsid w:val="00D15837"/>
    <w:rsid w:val="00D15B9C"/>
    <w:rsid w:val="00D16A43"/>
    <w:rsid w:val="00D16AA7"/>
    <w:rsid w:val="00D16CEF"/>
    <w:rsid w:val="00D1764E"/>
    <w:rsid w:val="00D208D8"/>
    <w:rsid w:val="00D21071"/>
    <w:rsid w:val="00D21959"/>
    <w:rsid w:val="00D21F31"/>
    <w:rsid w:val="00D21FC1"/>
    <w:rsid w:val="00D21FD1"/>
    <w:rsid w:val="00D22F54"/>
    <w:rsid w:val="00D22FAB"/>
    <w:rsid w:val="00D2336F"/>
    <w:rsid w:val="00D236B7"/>
    <w:rsid w:val="00D23C5E"/>
    <w:rsid w:val="00D23DFD"/>
    <w:rsid w:val="00D2475E"/>
    <w:rsid w:val="00D2494A"/>
    <w:rsid w:val="00D24BED"/>
    <w:rsid w:val="00D24D60"/>
    <w:rsid w:val="00D25291"/>
    <w:rsid w:val="00D25EE0"/>
    <w:rsid w:val="00D260EB"/>
    <w:rsid w:val="00D26124"/>
    <w:rsid w:val="00D275C5"/>
    <w:rsid w:val="00D2778E"/>
    <w:rsid w:val="00D302CE"/>
    <w:rsid w:val="00D30574"/>
    <w:rsid w:val="00D30E33"/>
    <w:rsid w:val="00D30EE8"/>
    <w:rsid w:val="00D3114E"/>
    <w:rsid w:val="00D313D7"/>
    <w:rsid w:val="00D3148B"/>
    <w:rsid w:val="00D31C95"/>
    <w:rsid w:val="00D32196"/>
    <w:rsid w:val="00D325B4"/>
    <w:rsid w:val="00D329C7"/>
    <w:rsid w:val="00D32EE2"/>
    <w:rsid w:val="00D33328"/>
    <w:rsid w:val="00D33528"/>
    <w:rsid w:val="00D3379E"/>
    <w:rsid w:val="00D3442D"/>
    <w:rsid w:val="00D34F1B"/>
    <w:rsid w:val="00D35142"/>
    <w:rsid w:val="00D358BB"/>
    <w:rsid w:val="00D35EA6"/>
    <w:rsid w:val="00D35EE1"/>
    <w:rsid w:val="00D36214"/>
    <w:rsid w:val="00D372C3"/>
    <w:rsid w:val="00D37BCE"/>
    <w:rsid w:val="00D40102"/>
    <w:rsid w:val="00D40497"/>
    <w:rsid w:val="00D40720"/>
    <w:rsid w:val="00D41469"/>
    <w:rsid w:val="00D41472"/>
    <w:rsid w:val="00D41D2D"/>
    <w:rsid w:val="00D41D78"/>
    <w:rsid w:val="00D41F86"/>
    <w:rsid w:val="00D42252"/>
    <w:rsid w:val="00D44C60"/>
    <w:rsid w:val="00D44D07"/>
    <w:rsid w:val="00D4634F"/>
    <w:rsid w:val="00D463A3"/>
    <w:rsid w:val="00D468EE"/>
    <w:rsid w:val="00D46B72"/>
    <w:rsid w:val="00D46C95"/>
    <w:rsid w:val="00D471FE"/>
    <w:rsid w:val="00D4759C"/>
    <w:rsid w:val="00D476D0"/>
    <w:rsid w:val="00D47A8A"/>
    <w:rsid w:val="00D5066F"/>
    <w:rsid w:val="00D50C7C"/>
    <w:rsid w:val="00D51833"/>
    <w:rsid w:val="00D51968"/>
    <w:rsid w:val="00D522C4"/>
    <w:rsid w:val="00D52343"/>
    <w:rsid w:val="00D52AED"/>
    <w:rsid w:val="00D52B1E"/>
    <w:rsid w:val="00D52B5D"/>
    <w:rsid w:val="00D52E28"/>
    <w:rsid w:val="00D532F7"/>
    <w:rsid w:val="00D53C2F"/>
    <w:rsid w:val="00D54637"/>
    <w:rsid w:val="00D54A51"/>
    <w:rsid w:val="00D5613E"/>
    <w:rsid w:val="00D564AC"/>
    <w:rsid w:val="00D57838"/>
    <w:rsid w:val="00D60C20"/>
    <w:rsid w:val="00D6130A"/>
    <w:rsid w:val="00D61A6F"/>
    <w:rsid w:val="00D61C18"/>
    <w:rsid w:val="00D62152"/>
    <w:rsid w:val="00D62196"/>
    <w:rsid w:val="00D621B2"/>
    <w:rsid w:val="00D6274B"/>
    <w:rsid w:val="00D62F70"/>
    <w:rsid w:val="00D63390"/>
    <w:rsid w:val="00D6398B"/>
    <w:rsid w:val="00D63F2A"/>
    <w:rsid w:val="00D64931"/>
    <w:rsid w:val="00D64C82"/>
    <w:rsid w:val="00D64D62"/>
    <w:rsid w:val="00D652C4"/>
    <w:rsid w:val="00D65755"/>
    <w:rsid w:val="00D66FAE"/>
    <w:rsid w:val="00D672DB"/>
    <w:rsid w:val="00D678C4"/>
    <w:rsid w:val="00D67C54"/>
    <w:rsid w:val="00D67DE5"/>
    <w:rsid w:val="00D710D8"/>
    <w:rsid w:val="00D711B2"/>
    <w:rsid w:val="00D712A4"/>
    <w:rsid w:val="00D7154E"/>
    <w:rsid w:val="00D717A0"/>
    <w:rsid w:val="00D7185A"/>
    <w:rsid w:val="00D71E4C"/>
    <w:rsid w:val="00D7260E"/>
    <w:rsid w:val="00D72708"/>
    <w:rsid w:val="00D72742"/>
    <w:rsid w:val="00D72E89"/>
    <w:rsid w:val="00D73373"/>
    <w:rsid w:val="00D733E9"/>
    <w:rsid w:val="00D74199"/>
    <w:rsid w:val="00D74299"/>
    <w:rsid w:val="00D74894"/>
    <w:rsid w:val="00D753B1"/>
    <w:rsid w:val="00D75478"/>
    <w:rsid w:val="00D75828"/>
    <w:rsid w:val="00D75886"/>
    <w:rsid w:val="00D75977"/>
    <w:rsid w:val="00D75D9D"/>
    <w:rsid w:val="00D767FA"/>
    <w:rsid w:val="00D7711C"/>
    <w:rsid w:val="00D7724A"/>
    <w:rsid w:val="00D77419"/>
    <w:rsid w:val="00D7743F"/>
    <w:rsid w:val="00D8136F"/>
    <w:rsid w:val="00D81AA8"/>
    <w:rsid w:val="00D81B77"/>
    <w:rsid w:val="00D828E1"/>
    <w:rsid w:val="00D832AE"/>
    <w:rsid w:val="00D83703"/>
    <w:rsid w:val="00D83971"/>
    <w:rsid w:val="00D83F37"/>
    <w:rsid w:val="00D8465A"/>
    <w:rsid w:val="00D848CC"/>
    <w:rsid w:val="00D84EBE"/>
    <w:rsid w:val="00D84FBB"/>
    <w:rsid w:val="00D8510F"/>
    <w:rsid w:val="00D85507"/>
    <w:rsid w:val="00D857BF"/>
    <w:rsid w:val="00D85AB6"/>
    <w:rsid w:val="00D85FF6"/>
    <w:rsid w:val="00D86257"/>
    <w:rsid w:val="00D87D5C"/>
    <w:rsid w:val="00D905ED"/>
    <w:rsid w:val="00D91132"/>
    <w:rsid w:val="00D915E0"/>
    <w:rsid w:val="00D92D39"/>
    <w:rsid w:val="00D92EBA"/>
    <w:rsid w:val="00D93305"/>
    <w:rsid w:val="00D9370C"/>
    <w:rsid w:val="00D93729"/>
    <w:rsid w:val="00D93748"/>
    <w:rsid w:val="00D93C5C"/>
    <w:rsid w:val="00D93CA0"/>
    <w:rsid w:val="00D94768"/>
    <w:rsid w:val="00D947E0"/>
    <w:rsid w:val="00D94CBB"/>
    <w:rsid w:val="00D94E39"/>
    <w:rsid w:val="00D94F78"/>
    <w:rsid w:val="00D95641"/>
    <w:rsid w:val="00D95D7B"/>
    <w:rsid w:val="00D95E1D"/>
    <w:rsid w:val="00D963AE"/>
    <w:rsid w:val="00D96A85"/>
    <w:rsid w:val="00D9712E"/>
    <w:rsid w:val="00D973AD"/>
    <w:rsid w:val="00D97B53"/>
    <w:rsid w:val="00D97B6E"/>
    <w:rsid w:val="00D97B7C"/>
    <w:rsid w:val="00D97E08"/>
    <w:rsid w:val="00DA0613"/>
    <w:rsid w:val="00DA158D"/>
    <w:rsid w:val="00DA1A7F"/>
    <w:rsid w:val="00DA1D86"/>
    <w:rsid w:val="00DA1EDA"/>
    <w:rsid w:val="00DA2770"/>
    <w:rsid w:val="00DA3130"/>
    <w:rsid w:val="00DA37DB"/>
    <w:rsid w:val="00DA40EB"/>
    <w:rsid w:val="00DA416B"/>
    <w:rsid w:val="00DA4176"/>
    <w:rsid w:val="00DA52BF"/>
    <w:rsid w:val="00DA5956"/>
    <w:rsid w:val="00DA5BA2"/>
    <w:rsid w:val="00DA609A"/>
    <w:rsid w:val="00DA647B"/>
    <w:rsid w:val="00DA69FF"/>
    <w:rsid w:val="00DB0132"/>
    <w:rsid w:val="00DB054A"/>
    <w:rsid w:val="00DB0872"/>
    <w:rsid w:val="00DB09F1"/>
    <w:rsid w:val="00DB0B5F"/>
    <w:rsid w:val="00DB0C03"/>
    <w:rsid w:val="00DB0EF3"/>
    <w:rsid w:val="00DB10D2"/>
    <w:rsid w:val="00DB1455"/>
    <w:rsid w:val="00DB1DD4"/>
    <w:rsid w:val="00DB20A5"/>
    <w:rsid w:val="00DB244A"/>
    <w:rsid w:val="00DB289E"/>
    <w:rsid w:val="00DB2CA0"/>
    <w:rsid w:val="00DB2D5B"/>
    <w:rsid w:val="00DB3023"/>
    <w:rsid w:val="00DB31E5"/>
    <w:rsid w:val="00DB3798"/>
    <w:rsid w:val="00DB420B"/>
    <w:rsid w:val="00DB486B"/>
    <w:rsid w:val="00DB4B46"/>
    <w:rsid w:val="00DB5728"/>
    <w:rsid w:val="00DB593B"/>
    <w:rsid w:val="00DB5B4E"/>
    <w:rsid w:val="00DB6054"/>
    <w:rsid w:val="00DB61B3"/>
    <w:rsid w:val="00DB6226"/>
    <w:rsid w:val="00DB6286"/>
    <w:rsid w:val="00DB6572"/>
    <w:rsid w:val="00DB709E"/>
    <w:rsid w:val="00DB7CB9"/>
    <w:rsid w:val="00DB7F78"/>
    <w:rsid w:val="00DC001C"/>
    <w:rsid w:val="00DC04AF"/>
    <w:rsid w:val="00DC053C"/>
    <w:rsid w:val="00DC07D8"/>
    <w:rsid w:val="00DC0A5C"/>
    <w:rsid w:val="00DC0ABF"/>
    <w:rsid w:val="00DC0B35"/>
    <w:rsid w:val="00DC0E80"/>
    <w:rsid w:val="00DC1398"/>
    <w:rsid w:val="00DC179A"/>
    <w:rsid w:val="00DC2A61"/>
    <w:rsid w:val="00DC2B45"/>
    <w:rsid w:val="00DC3106"/>
    <w:rsid w:val="00DC3B36"/>
    <w:rsid w:val="00DC45E0"/>
    <w:rsid w:val="00DC4B4D"/>
    <w:rsid w:val="00DC5A48"/>
    <w:rsid w:val="00DC5FF7"/>
    <w:rsid w:val="00DC687B"/>
    <w:rsid w:val="00DC6E9A"/>
    <w:rsid w:val="00DC71C3"/>
    <w:rsid w:val="00DC7526"/>
    <w:rsid w:val="00DC757C"/>
    <w:rsid w:val="00DC759A"/>
    <w:rsid w:val="00DC7BB6"/>
    <w:rsid w:val="00DC7C8A"/>
    <w:rsid w:val="00DC7DE4"/>
    <w:rsid w:val="00DD00E5"/>
    <w:rsid w:val="00DD0385"/>
    <w:rsid w:val="00DD05CD"/>
    <w:rsid w:val="00DD0915"/>
    <w:rsid w:val="00DD09A0"/>
    <w:rsid w:val="00DD0BA9"/>
    <w:rsid w:val="00DD1248"/>
    <w:rsid w:val="00DD144D"/>
    <w:rsid w:val="00DD14A8"/>
    <w:rsid w:val="00DD178C"/>
    <w:rsid w:val="00DD181B"/>
    <w:rsid w:val="00DD1888"/>
    <w:rsid w:val="00DD1DFF"/>
    <w:rsid w:val="00DD27CB"/>
    <w:rsid w:val="00DD2C65"/>
    <w:rsid w:val="00DD2DA4"/>
    <w:rsid w:val="00DD2FDF"/>
    <w:rsid w:val="00DD32F7"/>
    <w:rsid w:val="00DD3571"/>
    <w:rsid w:val="00DD3A3B"/>
    <w:rsid w:val="00DD46AF"/>
    <w:rsid w:val="00DD4B31"/>
    <w:rsid w:val="00DD4BCA"/>
    <w:rsid w:val="00DD5156"/>
    <w:rsid w:val="00DD5390"/>
    <w:rsid w:val="00DD589A"/>
    <w:rsid w:val="00DD58D0"/>
    <w:rsid w:val="00DD6025"/>
    <w:rsid w:val="00DD668E"/>
    <w:rsid w:val="00DD6A48"/>
    <w:rsid w:val="00DD7388"/>
    <w:rsid w:val="00DD74D3"/>
    <w:rsid w:val="00DE01E0"/>
    <w:rsid w:val="00DE075F"/>
    <w:rsid w:val="00DE1085"/>
    <w:rsid w:val="00DE1D43"/>
    <w:rsid w:val="00DE25A2"/>
    <w:rsid w:val="00DE34E0"/>
    <w:rsid w:val="00DE386D"/>
    <w:rsid w:val="00DE3896"/>
    <w:rsid w:val="00DE3BCE"/>
    <w:rsid w:val="00DE3E57"/>
    <w:rsid w:val="00DE3E5A"/>
    <w:rsid w:val="00DE4546"/>
    <w:rsid w:val="00DE503A"/>
    <w:rsid w:val="00DE52B1"/>
    <w:rsid w:val="00DE547A"/>
    <w:rsid w:val="00DE565C"/>
    <w:rsid w:val="00DE5918"/>
    <w:rsid w:val="00DE647B"/>
    <w:rsid w:val="00DE6A8D"/>
    <w:rsid w:val="00DE6D82"/>
    <w:rsid w:val="00DE6DC5"/>
    <w:rsid w:val="00DE71B1"/>
    <w:rsid w:val="00DE7615"/>
    <w:rsid w:val="00DE7726"/>
    <w:rsid w:val="00DE787C"/>
    <w:rsid w:val="00DF0231"/>
    <w:rsid w:val="00DF0317"/>
    <w:rsid w:val="00DF04C3"/>
    <w:rsid w:val="00DF115F"/>
    <w:rsid w:val="00DF1731"/>
    <w:rsid w:val="00DF22C8"/>
    <w:rsid w:val="00DF23E5"/>
    <w:rsid w:val="00DF2757"/>
    <w:rsid w:val="00DF2813"/>
    <w:rsid w:val="00DF28BA"/>
    <w:rsid w:val="00DF3A21"/>
    <w:rsid w:val="00DF3A2F"/>
    <w:rsid w:val="00DF3E74"/>
    <w:rsid w:val="00DF3FDA"/>
    <w:rsid w:val="00DF4624"/>
    <w:rsid w:val="00DF4BCC"/>
    <w:rsid w:val="00DF4CCF"/>
    <w:rsid w:val="00DF5197"/>
    <w:rsid w:val="00DF5ED7"/>
    <w:rsid w:val="00DF5F16"/>
    <w:rsid w:val="00DF61E6"/>
    <w:rsid w:val="00DF65BF"/>
    <w:rsid w:val="00DF746F"/>
    <w:rsid w:val="00DF7726"/>
    <w:rsid w:val="00DF7768"/>
    <w:rsid w:val="00DF794B"/>
    <w:rsid w:val="00E00D3A"/>
    <w:rsid w:val="00E00F92"/>
    <w:rsid w:val="00E010B4"/>
    <w:rsid w:val="00E012BB"/>
    <w:rsid w:val="00E01A1A"/>
    <w:rsid w:val="00E01B7F"/>
    <w:rsid w:val="00E020C3"/>
    <w:rsid w:val="00E02540"/>
    <w:rsid w:val="00E0281D"/>
    <w:rsid w:val="00E02A03"/>
    <w:rsid w:val="00E02ED8"/>
    <w:rsid w:val="00E030B4"/>
    <w:rsid w:val="00E03C31"/>
    <w:rsid w:val="00E041D1"/>
    <w:rsid w:val="00E0467A"/>
    <w:rsid w:val="00E04C43"/>
    <w:rsid w:val="00E04D8C"/>
    <w:rsid w:val="00E05061"/>
    <w:rsid w:val="00E0541D"/>
    <w:rsid w:val="00E0558C"/>
    <w:rsid w:val="00E06262"/>
    <w:rsid w:val="00E06759"/>
    <w:rsid w:val="00E06FD0"/>
    <w:rsid w:val="00E076D0"/>
    <w:rsid w:val="00E07919"/>
    <w:rsid w:val="00E07B0A"/>
    <w:rsid w:val="00E07C0E"/>
    <w:rsid w:val="00E102AF"/>
    <w:rsid w:val="00E10350"/>
    <w:rsid w:val="00E105FE"/>
    <w:rsid w:val="00E10A13"/>
    <w:rsid w:val="00E10CE8"/>
    <w:rsid w:val="00E1121F"/>
    <w:rsid w:val="00E11C88"/>
    <w:rsid w:val="00E1277F"/>
    <w:rsid w:val="00E12C9F"/>
    <w:rsid w:val="00E132F3"/>
    <w:rsid w:val="00E13691"/>
    <w:rsid w:val="00E13DB3"/>
    <w:rsid w:val="00E13E91"/>
    <w:rsid w:val="00E1458F"/>
    <w:rsid w:val="00E149D0"/>
    <w:rsid w:val="00E149FA"/>
    <w:rsid w:val="00E151DD"/>
    <w:rsid w:val="00E154D9"/>
    <w:rsid w:val="00E15AF5"/>
    <w:rsid w:val="00E15BA5"/>
    <w:rsid w:val="00E15C7D"/>
    <w:rsid w:val="00E16392"/>
    <w:rsid w:val="00E16542"/>
    <w:rsid w:val="00E16570"/>
    <w:rsid w:val="00E16D37"/>
    <w:rsid w:val="00E1718D"/>
    <w:rsid w:val="00E175E4"/>
    <w:rsid w:val="00E17BC9"/>
    <w:rsid w:val="00E17E17"/>
    <w:rsid w:val="00E17F78"/>
    <w:rsid w:val="00E208B3"/>
    <w:rsid w:val="00E20C86"/>
    <w:rsid w:val="00E21B03"/>
    <w:rsid w:val="00E21BA7"/>
    <w:rsid w:val="00E21C02"/>
    <w:rsid w:val="00E222F0"/>
    <w:rsid w:val="00E22D0F"/>
    <w:rsid w:val="00E2354E"/>
    <w:rsid w:val="00E236D5"/>
    <w:rsid w:val="00E23E3A"/>
    <w:rsid w:val="00E2469D"/>
    <w:rsid w:val="00E24BE1"/>
    <w:rsid w:val="00E24DAF"/>
    <w:rsid w:val="00E2533A"/>
    <w:rsid w:val="00E25399"/>
    <w:rsid w:val="00E255ED"/>
    <w:rsid w:val="00E25F2D"/>
    <w:rsid w:val="00E261E1"/>
    <w:rsid w:val="00E263C3"/>
    <w:rsid w:val="00E2686D"/>
    <w:rsid w:val="00E26C2A"/>
    <w:rsid w:val="00E26C55"/>
    <w:rsid w:val="00E27226"/>
    <w:rsid w:val="00E27CD6"/>
    <w:rsid w:val="00E27F4B"/>
    <w:rsid w:val="00E302F9"/>
    <w:rsid w:val="00E30459"/>
    <w:rsid w:val="00E30988"/>
    <w:rsid w:val="00E30FF6"/>
    <w:rsid w:val="00E31092"/>
    <w:rsid w:val="00E31284"/>
    <w:rsid w:val="00E31564"/>
    <w:rsid w:val="00E31689"/>
    <w:rsid w:val="00E31C7C"/>
    <w:rsid w:val="00E321E2"/>
    <w:rsid w:val="00E321F7"/>
    <w:rsid w:val="00E323B7"/>
    <w:rsid w:val="00E326A1"/>
    <w:rsid w:val="00E32E8F"/>
    <w:rsid w:val="00E32F9C"/>
    <w:rsid w:val="00E3356D"/>
    <w:rsid w:val="00E33D5F"/>
    <w:rsid w:val="00E33FD4"/>
    <w:rsid w:val="00E3407C"/>
    <w:rsid w:val="00E34617"/>
    <w:rsid w:val="00E353CF"/>
    <w:rsid w:val="00E355FD"/>
    <w:rsid w:val="00E36B29"/>
    <w:rsid w:val="00E36E70"/>
    <w:rsid w:val="00E37636"/>
    <w:rsid w:val="00E37B96"/>
    <w:rsid w:val="00E406F2"/>
    <w:rsid w:val="00E4091A"/>
    <w:rsid w:val="00E40A1F"/>
    <w:rsid w:val="00E40A65"/>
    <w:rsid w:val="00E40AC6"/>
    <w:rsid w:val="00E40DEB"/>
    <w:rsid w:val="00E40F84"/>
    <w:rsid w:val="00E415BA"/>
    <w:rsid w:val="00E41773"/>
    <w:rsid w:val="00E418F3"/>
    <w:rsid w:val="00E41A26"/>
    <w:rsid w:val="00E41B9D"/>
    <w:rsid w:val="00E41E01"/>
    <w:rsid w:val="00E4265C"/>
    <w:rsid w:val="00E429BE"/>
    <w:rsid w:val="00E430DF"/>
    <w:rsid w:val="00E43411"/>
    <w:rsid w:val="00E43AB1"/>
    <w:rsid w:val="00E43D2C"/>
    <w:rsid w:val="00E44119"/>
    <w:rsid w:val="00E44151"/>
    <w:rsid w:val="00E44D35"/>
    <w:rsid w:val="00E44ECF"/>
    <w:rsid w:val="00E452DF"/>
    <w:rsid w:val="00E45653"/>
    <w:rsid w:val="00E459EF"/>
    <w:rsid w:val="00E45CCC"/>
    <w:rsid w:val="00E45CD2"/>
    <w:rsid w:val="00E46178"/>
    <w:rsid w:val="00E464D9"/>
    <w:rsid w:val="00E46661"/>
    <w:rsid w:val="00E470EC"/>
    <w:rsid w:val="00E471EE"/>
    <w:rsid w:val="00E4743B"/>
    <w:rsid w:val="00E47A6E"/>
    <w:rsid w:val="00E50A12"/>
    <w:rsid w:val="00E50F47"/>
    <w:rsid w:val="00E51447"/>
    <w:rsid w:val="00E51AE1"/>
    <w:rsid w:val="00E51CE4"/>
    <w:rsid w:val="00E52561"/>
    <w:rsid w:val="00E52D7A"/>
    <w:rsid w:val="00E52DB2"/>
    <w:rsid w:val="00E553F5"/>
    <w:rsid w:val="00E5574E"/>
    <w:rsid w:val="00E55759"/>
    <w:rsid w:val="00E5576E"/>
    <w:rsid w:val="00E55D0A"/>
    <w:rsid w:val="00E55EED"/>
    <w:rsid w:val="00E5666B"/>
    <w:rsid w:val="00E567C9"/>
    <w:rsid w:val="00E56912"/>
    <w:rsid w:val="00E570E5"/>
    <w:rsid w:val="00E576A7"/>
    <w:rsid w:val="00E577DD"/>
    <w:rsid w:val="00E579D1"/>
    <w:rsid w:val="00E60310"/>
    <w:rsid w:val="00E60408"/>
    <w:rsid w:val="00E60BEA"/>
    <w:rsid w:val="00E6158A"/>
    <w:rsid w:val="00E616E7"/>
    <w:rsid w:val="00E61767"/>
    <w:rsid w:val="00E61AB0"/>
    <w:rsid w:val="00E61EEB"/>
    <w:rsid w:val="00E622FB"/>
    <w:rsid w:val="00E62F7D"/>
    <w:rsid w:val="00E63748"/>
    <w:rsid w:val="00E638A0"/>
    <w:rsid w:val="00E6412D"/>
    <w:rsid w:val="00E6478C"/>
    <w:rsid w:val="00E64C18"/>
    <w:rsid w:val="00E64D88"/>
    <w:rsid w:val="00E65B0B"/>
    <w:rsid w:val="00E65DC8"/>
    <w:rsid w:val="00E66824"/>
    <w:rsid w:val="00E66EF1"/>
    <w:rsid w:val="00E6765D"/>
    <w:rsid w:val="00E6788E"/>
    <w:rsid w:val="00E67B26"/>
    <w:rsid w:val="00E67F7F"/>
    <w:rsid w:val="00E70192"/>
    <w:rsid w:val="00E708A8"/>
    <w:rsid w:val="00E70AE7"/>
    <w:rsid w:val="00E70C8A"/>
    <w:rsid w:val="00E7105F"/>
    <w:rsid w:val="00E71423"/>
    <w:rsid w:val="00E72064"/>
    <w:rsid w:val="00E72C2E"/>
    <w:rsid w:val="00E7331C"/>
    <w:rsid w:val="00E7366E"/>
    <w:rsid w:val="00E738FF"/>
    <w:rsid w:val="00E745E7"/>
    <w:rsid w:val="00E74D85"/>
    <w:rsid w:val="00E75047"/>
    <w:rsid w:val="00E751E5"/>
    <w:rsid w:val="00E753CB"/>
    <w:rsid w:val="00E75ADC"/>
    <w:rsid w:val="00E766A6"/>
    <w:rsid w:val="00E76857"/>
    <w:rsid w:val="00E76A71"/>
    <w:rsid w:val="00E76C4F"/>
    <w:rsid w:val="00E773E2"/>
    <w:rsid w:val="00E77D93"/>
    <w:rsid w:val="00E80024"/>
    <w:rsid w:val="00E807C0"/>
    <w:rsid w:val="00E80B4D"/>
    <w:rsid w:val="00E8115F"/>
    <w:rsid w:val="00E81AD3"/>
    <w:rsid w:val="00E81C6D"/>
    <w:rsid w:val="00E81E6E"/>
    <w:rsid w:val="00E82583"/>
    <w:rsid w:val="00E829C3"/>
    <w:rsid w:val="00E82ACA"/>
    <w:rsid w:val="00E848EF"/>
    <w:rsid w:val="00E84D95"/>
    <w:rsid w:val="00E8569F"/>
    <w:rsid w:val="00E85BF2"/>
    <w:rsid w:val="00E85D81"/>
    <w:rsid w:val="00E85DFA"/>
    <w:rsid w:val="00E85ECB"/>
    <w:rsid w:val="00E867E7"/>
    <w:rsid w:val="00E87011"/>
    <w:rsid w:val="00E8716F"/>
    <w:rsid w:val="00E876AA"/>
    <w:rsid w:val="00E877AD"/>
    <w:rsid w:val="00E87868"/>
    <w:rsid w:val="00E879B6"/>
    <w:rsid w:val="00E87B86"/>
    <w:rsid w:val="00E87BF9"/>
    <w:rsid w:val="00E87E74"/>
    <w:rsid w:val="00E87FD7"/>
    <w:rsid w:val="00E90533"/>
    <w:rsid w:val="00E905AD"/>
    <w:rsid w:val="00E9089D"/>
    <w:rsid w:val="00E90D78"/>
    <w:rsid w:val="00E90E15"/>
    <w:rsid w:val="00E91014"/>
    <w:rsid w:val="00E91110"/>
    <w:rsid w:val="00E9184C"/>
    <w:rsid w:val="00E91ED2"/>
    <w:rsid w:val="00E91F0F"/>
    <w:rsid w:val="00E92019"/>
    <w:rsid w:val="00E9234A"/>
    <w:rsid w:val="00E9241A"/>
    <w:rsid w:val="00E92A9F"/>
    <w:rsid w:val="00E936AC"/>
    <w:rsid w:val="00E936F7"/>
    <w:rsid w:val="00E93C20"/>
    <w:rsid w:val="00E93C22"/>
    <w:rsid w:val="00E942AD"/>
    <w:rsid w:val="00E94756"/>
    <w:rsid w:val="00E94DD3"/>
    <w:rsid w:val="00E94FA2"/>
    <w:rsid w:val="00E95DDA"/>
    <w:rsid w:val="00E95E3A"/>
    <w:rsid w:val="00E96430"/>
    <w:rsid w:val="00E96565"/>
    <w:rsid w:val="00E96EDD"/>
    <w:rsid w:val="00E97044"/>
    <w:rsid w:val="00E974BC"/>
    <w:rsid w:val="00EA0211"/>
    <w:rsid w:val="00EA028D"/>
    <w:rsid w:val="00EA0557"/>
    <w:rsid w:val="00EA0803"/>
    <w:rsid w:val="00EA11DA"/>
    <w:rsid w:val="00EA19F9"/>
    <w:rsid w:val="00EA21A1"/>
    <w:rsid w:val="00EA228D"/>
    <w:rsid w:val="00EA28A3"/>
    <w:rsid w:val="00EA334F"/>
    <w:rsid w:val="00EA3484"/>
    <w:rsid w:val="00EA356D"/>
    <w:rsid w:val="00EA358D"/>
    <w:rsid w:val="00EA3A53"/>
    <w:rsid w:val="00EA3F9E"/>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E1A"/>
    <w:rsid w:val="00EA7FAB"/>
    <w:rsid w:val="00EB02DF"/>
    <w:rsid w:val="00EB0625"/>
    <w:rsid w:val="00EB09F0"/>
    <w:rsid w:val="00EB0F7A"/>
    <w:rsid w:val="00EB1110"/>
    <w:rsid w:val="00EB1573"/>
    <w:rsid w:val="00EB165B"/>
    <w:rsid w:val="00EB1978"/>
    <w:rsid w:val="00EB1BE7"/>
    <w:rsid w:val="00EB232F"/>
    <w:rsid w:val="00EB2410"/>
    <w:rsid w:val="00EB25D5"/>
    <w:rsid w:val="00EB2769"/>
    <w:rsid w:val="00EB2C3A"/>
    <w:rsid w:val="00EB3F1F"/>
    <w:rsid w:val="00EB4004"/>
    <w:rsid w:val="00EB40D6"/>
    <w:rsid w:val="00EB4811"/>
    <w:rsid w:val="00EB4852"/>
    <w:rsid w:val="00EB4BC6"/>
    <w:rsid w:val="00EB4FFB"/>
    <w:rsid w:val="00EB5634"/>
    <w:rsid w:val="00EB56EB"/>
    <w:rsid w:val="00EB5854"/>
    <w:rsid w:val="00EB58AB"/>
    <w:rsid w:val="00EB5E04"/>
    <w:rsid w:val="00EB6031"/>
    <w:rsid w:val="00EB7477"/>
    <w:rsid w:val="00EB7596"/>
    <w:rsid w:val="00EB77B9"/>
    <w:rsid w:val="00EB79D5"/>
    <w:rsid w:val="00EB7C8C"/>
    <w:rsid w:val="00EC052F"/>
    <w:rsid w:val="00EC055C"/>
    <w:rsid w:val="00EC0809"/>
    <w:rsid w:val="00EC13D1"/>
    <w:rsid w:val="00EC177F"/>
    <w:rsid w:val="00EC1C37"/>
    <w:rsid w:val="00EC1E14"/>
    <w:rsid w:val="00EC1F78"/>
    <w:rsid w:val="00EC20DC"/>
    <w:rsid w:val="00EC2164"/>
    <w:rsid w:val="00EC2417"/>
    <w:rsid w:val="00EC2A61"/>
    <w:rsid w:val="00EC2D54"/>
    <w:rsid w:val="00EC31F1"/>
    <w:rsid w:val="00EC3B96"/>
    <w:rsid w:val="00EC4625"/>
    <w:rsid w:val="00EC46B5"/>
    <w:rsid w:val="00EC4B10"/>
    <w:rsid w:val="00EC4FC5"/>
    <w:rsid w:val="00EC5085"/>
    <w:rsid w:val="00EC612A"/>
    <w:rsid w:val="00EC61E9"/>
    <w:rsid w:val="00EC62D4"/>
    <w:rsid w:val="00EC666F"/>
    <w:rsid w:val="00EC7131"/>
    <w:rsid w:val="00EC71EC"/>
    <w:rsid w:val="00EC72F2"/>
    <w:rsid w:val="00EC775E"/>
    <w:rsid w:val="00EC7A26"/>
    <w:rsid w:val="00EC7D71"/>
    <w:rsid w:val="00ED00DE"/>
    <w:rsid w:val="00ED104D"/>
    <w:rsid w:val="00ED1077"/>
    <w:rsid w:val="00ED1167"/>
    <w:rsid w:val="00ED1711"/>
    <w:rsid w:val="00ED189A"/>
    <w:rsid w:val="00ED1EF7"/>
    <w:rsid w:val="00ED2648"/>
    <w:rsid w:val="00ED30A4"/>
    <w:rsid w:val="00ED334B"/>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B97"/>
    <w:rsid w:val="00ED6C7A"/>
    <w:rsid w:val="00ED6EB9"/>
    <w:rsid w:val="00ED7377"/>
    <w:rsid w:val="00EE0023"/>
    <w:rsid w:val="00EE070A"/>
    <w:rsid w:val="00EE0747"/>
    <w:rsid w:val="00EE0B7B"/>
    <w:rsid w:val="00EE0D4F"/>
    <w:rsid w:val="00EE1294"/>
    <w:rsid w:val="00EE1521"/>
    <w:rsid w:val="00EE1A11"/>
    <w:rsid w:val="00EE1CF7"/>
    <w:rsid w:val="00EE2000"/>
    <w:rsid w:val="00EE21A4"/>
    <w:rsid w:val="00EE351F"/>
    <w:rsid w:val="00EE47B7"/>
    <w:rsid w:val="00EE4882"/>
    <w:rsid w:val="00EE4DF7"/>
    <w:rsid w:val="00EE5143"/>
    <w:rsid w:val="00EE53AE"/>
    <w:rsid w:val="00EE5582"/>
    <w:rsid w:val="00EE559B"/>
    <w:rsid w:val="00EE5A4C"/>
    <w:rsid w:val="00EE5B53"/>
    <w:rsid w:val="00EE6166"/>
    <w:rsid w:val="00EE6645"/>
    <w:rsid w:val="00EE6BDC"/>
    <w:rsid w:val="00EE6F45"/>
    <w:rsid w:val="00EE7AE6"/>
    <w:rsid w:val="00EE7F76"/>
    <w:rsid w:val="00EE7FD8"/>
    <w:rsid w:val="00EF00C3"/>
    <w:rsid w:val="00EF0330"/>
    <w:rsid w:val="00EF0492"/>
    <w:rsid w:val="00EF0D0D"/>
    <w:rsid w:val="00EF0E38"/>
    <w:rsid w:val="00EF0FD6"/>
    <w:rsid w:val="00EF122F"/>
    <w:rsid w:val="00EF1A1A"/>
    <w:rsid w:val="00EF2511"/>
    <w:rsid w:val="00EF2DE4"/>
    <w:rsid w:val="00EF34DC"/>
    <w:rsid w:val="00EF3635"/>
    <w:rsid w:val="00EF41B0"/>
    <w:rsid w:val="00EF5119"/>
    <w:rsid w:val="00EF5167"/>
    <w:rsid w:val="00EF66B2"/>
    <w:rsid w:val="00EF6A31"/>
    <w:rsid w:val="00EF6E8F"/>
    <w:rsid w:val="00EF70C9"/>
    <w:rsid w:val="00EF718D"/>
    <w:rsid w:val="00EF72C0"/>
    <w:rsid w:val="00EF757A"/>
    <w:rsid w:val="00EF7646"/>
    <w:rsid w:val="00EF79F2"/>
    <w:rsid w:val="00EF7CE1"/>
    <w:rsid w:val="00EF7D39"/>
    <w:rsid w:val="00F0006F"/>
    <w:rsid w:val="00F00253"/>
    <w:rsid w:val="00F0061B"/>
    <w:rsid w:val="00F0063C"/>
    <w:rsid w:val="00F00AF4"/>
    <w:rsid w:val="00F00D08"/>
    <w:rsid w:val="00F0102E"/>
    <w:rsid w:val="00F01420"/>
    <w:rsid w:val="00F01A53"/>
    <w:rsid w:val="00F0234A"/>
    <w:rsid w:val="00F02CE1"/>
    <w:rsid w:val="00F037DD"/>
    <w:rsid w:val="00F04192"/>
    <w:rsid w:val="00F04579"/>
    <w:rsid w:val="00F048FE"/>
    <w:rsid w:val="00F0497C"/>
    <w:rsid w:val="00F04A30"/>
    <w:rsid w:val="00F04B22"/>
    <w:rsid w:val="00F05331"/>
    <w:rsid w:val="00F0533D"/>
    <w:rsid w:val="00F0595A"/>
    <w:rsid w:val="00F05BD5"/>
    <w:rsid w:val="00F05FBA"/>
    <w:rsid w:val="00F0635A"/>
    <w:rsid w:val="00F063E9"/>
    <w:rsid w:val="00F06A25"/>
    <w:rsid w:val="00F06AB3"/>
    <w:rsid w:val="00F076D1"/>
    <w:rsid w:val="00F0770B"/>
    <w:rsid w:val="00F07782"/>
    <w:rsid w:val="00F100DA"/>
    <w:rsid w:val="00F102D7"/>
    <w:rsid w:val="00F104D3"/>
    <w:rsid w:val="00F10653"/>
    <w:rsid w:val="00F10899"/>
    <w:rsid w:val="00F109F3"/>
    <w:rsid w:val="00F11302"/>
    <w:rsid w:val="00F11685"/>
    <w:rsid w:val="00F1193C"/>
    <w:rsid w:val="00F11E91"/>
    <w:rsid w:val="00F11FB3"/>
    <w:rsid w:val="00F123E8"/>
    <w:rsid w:val="00F12980"/>
    <w:rsid w:val="00F12A93"/>
    <w:rsid w:val="00F12E7A"/>
    <w:rsid w:val="00F13166"/>
    <w:rsid w:val="00F132D1"/>
    <w:rsid w:val="00F14484"/>
    <w:rsid w:val="00F14670"/>
    <w:rsid w:val="00F149E5"/>
    <w:rsid w:val="00F14BD3"/>
    <w:rsid w:val="00F14D0C"/>
    <w:rsid w:val="00F14E0A"/>
    <w:rsid w:val="00F1563A"/>
    <w:rsid w:val="00F15C2C"/>
    <w:rsid w:val="00F160E0"/>
    <w:rsid w:val="00F1617A"/>
    <w:rsid w:val="00F16452"/>
    <w:rsid w:val="00F164F5"/>
    <w:rsid w:val="00F16901"/>
    <w:rsid w:val="00F17205"/>
    <w:rsid w:val="00F172EC"/>
    <w:rsid w:val="00F17956"/>
    <w:rsid w:val="00F17B8E"/>
    <w:rsid w:val="00F17C20"/>
    <w:rsid w:val="00F17FFE"/>
    <w:rsid w:val="00F2033F"/>
    <w:rsid w:val="00F20721"/>
    <w:rsid w:val="00F20D63"/>
    <w:rsid w:val="00F21321"/>
    <w:rsid w:val="00F21717"/>
    <w:rsid w:val="00F218DA"/>
    <w:rsid w:val="00F228C8"/>
    <w:rsid w:val="00F22C0A"/>
    <w:rsid w:val="00F22DF5"/>
    <w:rsid w:val="00F22E18"/>
    <w:rsid w:val="00F230A8"/>
    <w:rsid w:val="00F23160"/>
    <w:rsid w:val="00F234B2"/>
    <w:rsid w:val="00F236EB"/>
    <w:rsid w:val="00F2385F"/>
    <w:rsid w:val="00F23995"/>
    <w:rsid w:val="00F23A86"/>
    <w:rsid w:val="00F24D85"/>
    <w:rsid w:val="00F25A6F"/>
    <w:rsid w:val="00F25E68"/>
    <w:rsid w:val="00F25EB0"/>
    <w:rsid w:val="00F2622C"/>
    <w:rsid w:val="00F264BD"/>
    <w:rsid w:val="00F266C4"/>
    <w:rsid w:val="00F2726F"/>
    <w:rsid w:val="00F2766B"/>
    <w:rsid w:val="00F30104"/>
    <w:rsid w:val="00F30279"/>
    <w:rsid w:val="00F303F4"/>
    <w:rsid w:val="00F30548"/>
    <w:rsid w:val="00F31E02"/>
    <w:rsid w:val="00F31FA7"/>
    <w:rsid w:val="00F3212F"/>
    <w:rsid w:val="00F32244"/>
    <w:rsid w:val="00F32260"/>
    <w:rsid w:val="00F32636"/>
    <w:rsid w:val="00F32ACA"/>
    <w:rsid w:val="00F3338A"/>
    <w:rsid w:val="00F336DA"/>
    <w:rsid w:val="00F33B7B"/>
    <w:rsid w:val="00F33C3B"/>
    <w:rsid w:val="00F340EC"/>
    <w:rsid w:val="00F34526"/>
    <w:rsid w:val="00F348AF"/>
    <w:rsid w:val="00F34AAB"/>
    <w:rsid w:val="00F34CB8"/>
    <w:rsid w:val="00F34DD9"/>
    <w:rsid w:val="00F35866"/>
    <w:rsid w:val="00F35874"/>
    <w:rsid w:val="00F35B50"/>
    <w:rsid w:val="00F35BCC"/>
    <w:rsid w:val="00F37219"/>
    <w:rsid w:val="00F373F8"/>
    <w:rsid w:val="00F378FD"/>
    <w:rsid w:val="00F37D9F"/>
    <w:rsid w:val="00F406AB"/>
    <w:rsid w:val="00F40BD9"/>
    <w:rsid w:val="00F40CDB"/>
    <w:rsid w:val="00F40D24"/>
    <w:rsid w:val="00F413E7"/>
    <w:rsid w:val="00F41785"/>
    <w:rsid w:val="00F41DEA"/>
    <w:rsid w:val="00F4220F"/>
    <w:rsid w:val="00F4233F"/>
    <w:rsid w:val="00F42BFC"/>
    <w:rsid w:val="00F439C2"/>
    <w:rsid w:val="00F43D43"/>
    <w:rsid w:val="00F446D4"/>
    <w:rsid w:val="00F453C1"/>
    <w:rsid w:val="00F456FE"/>
    <w:rsid w:val="00F45843"/>
    <w:rsid w:val="00F463B4"/>
    <w:rsid w:val="00F466A6"/>
    <w:rsid w:val="00F4784C"/>
    <w:rsid w:val="00F47BB5"/>
    <w:rsid w:val="00F50D77"/>
    <w:rsid w:val="00F50DBF"/>
    <w:rsid w:val="00F516F4"/>
    <w:rsid w:val="00F523D1"/>
    <w:rsid w:val="00F52630"/>
    <w:rsid w:val="00F528DA"/>
    <w:rsid w:val="00F52FE8"/>
    <w:rsid w:val="00F53647"/>
    <w:rsid w:val="00F53B4A"/>
    <w:rsid w:val="00F53D8D"/>
    <w:rsid w:val="00F543BF"/>
    <w:rsid w:val="00F5482E"/>
    <w:rsid w:val="00F55826"/>
    <w:rsid w:val="00F55C36"/>
    <w:rsid w:val="00F55FA6"/>
    <w:rsid w:val="00F56200"/>
    <w:rsid w:val="00F56777"/>
    <w:rsid w:val="00F56A8E"/>
    <w:rsid w:val="00F57052"/>
    <w:rsid w:val="00F576A6"/>
    <w:rsid w:val="00F5790A"/>
    <w:rsid w:val="00F6033E"/>
    <w:rsid w:val="00F60555"/>
    <w:rsid w:val="00F60569"/>
    <w:rsid w:val="00F609CD"/>
    <w:rsid w:val="00F612A3"/>
    <w:rsid w:val="00F6151F"/>
    <w:rsid w:val="00F61FF5"/>
    <w:rsid w:val="00F6242E"/>
    <w:rsid w:val="00F62956"/>
    <w:rsid w:val="00F62AB6"/>
    <w:rsid w:val="00F63109"/>
    <w:rsid w:val="00F63701"/>
    <w:rsid w:val="00F639AD"/>
    <w:rsid w:val="00F63EB6"/>
    <w:rsid w:val="00F64BBC"/>
    <w:rsid w:val="00F64F03"/>
    <w:rsid w:val="00F65CE8"/>
    <w:rsid w:val="00F66343"/>
    <w:rsid w:val="00F663D6"/>
    <w:rsid w:val="00F6683E"/>
    <w:rsid w:val="00F67300"/>
    <w:rsid w:val="00F677F8"/>
    <w:rsid w:val="00F67EA1"/>
    <w:rsid w:val="00F70211"/>
    <w:rsid w:val="00F706CB"/>
    <w:rsid w:val="00F70ED4"/>
    <w:rsid w:val="00F715DD"/>
    <w:rsid w:val="00F7167C"/>
    <w:rsid w:val="00F71713"/>
    <w:rsid w:val="00F71C30"/>
    <w:rsid w:val="00F71CAC"/>
    <w:rsid w:val="00F71EBC"/>
    <w:rsid w:val="00F723F4"/>
    <w:rsid w:val="00F72938"/>
    <w:rsid w:val="00F72A46"/>
    <w:rsid w:val="00F72D4F"/>
    <w:rsid w:val="00F73273"/>
    <w:rsid w:val="00F73916"/>
    <w:rsid w:val="00F73AAC"/>
    <w:rsid w:val="00F740E7"/>
    <w:rsid w:val="00F743E7"/>
    <w:rsid w:val="00F74D49"/>
    <w:rsid w:val="00F74E14"/>
    <w:rsid w:val="00F755FF"/>
    <w:rsid w:val="00F75FAE"/>
    <w:rsid w:val="00F76696"/>
    <w:rsid w:val="00F76B81"/>
    <w:rsid w:val="00F77DE2"/>
    <w:rsid w:val="00F80AFD"/>
    <w:rsid w:val="00F80F3F"/>
    <w:rsid w:val="00F811E2"/>
    <w:rsid w:val="00F818FF"/>
    <w:rsid w:val="00F81F04"/>
    <w:rsid w:val="00F82744"/>
    <w:rsid w:val="00F827EB"/>
    <w:rsid w:val="00F82BE9"/>
    <w:rsid w:val="00F838D1"/>
    <w:rsid w:val="00F83901"/>
    <w:rsid w:val="00F83C6D"/>
    <w:rsid w:val="00F840EC"/>
    <w:rsid w:val="00F841B2"/>
    <w:rsid w:val="00F8450A"/>
    <w:rsid w:val="00F84D81"/>
    <w:rsid w:val="00F8586B"/>
    <w:rsid w:val="00F85B28"/>
    <w:rsid w:val="00F863DF"/>
    <w:rsid w:val="00F8665A"/>
    <w:rsid w:val="00F870DF"/>
    <w:rsid w:val="00F87182"/>
    <w:rsid w:val="00F8792F"/>
    <w:rsid w:val="00F87CEC"/>
    <w:rsid w:val="00F902F8"/>
    <w:rsid w:val="00F903EB"/>
    <w:rsid w:val="00F907E5"/>
    <w:rsid w:val="00F90A94"/>
    <w:rsid w:val="00F90C57"/>
    <w:rsid w:val="00F90F83"/>
    <w:rsid w:val="00F91170"/>
    <w:rsid w:val="00F912F6"/>
    <w:rsid w:val="00F91D4A"/>
    <w:rsid w:val="00F91E37"/>
    <w:rsid w:val="00F92038"/>
    <w:rsid w:val="00F92763"/>
    <w:rsid w:val="00F92792"/>
    <w:rsid w:val="00F929DB"/>
    <w:rsid w:val="00F92C89"/>
    <w:rsid w:val="00F92F95"/>
    <w:rsid w:val="00F93430"/>
    <w:rsid w:val="00F9493E"/>
    <w:rsid w:val="00F94BEF"/>
    <w:rsid w:val="00F94D9F"/>
    <w:rsid w:val="00F94DF4"/>
    <w:rsid w:val="00F9527C"/>
    <w:rsid w:val="00F957F4"/>
    <w:rsid w:val="00F959A5"/>
    <w:rsid w:val="00F959E4"/>
    <w:rsid w:val="00F96520"/>
    <w:rsid w:val="00F968E5"/>
    <w:rsid w:val="00F96A1E"/>
    <w:rsid w:val="00F96BE3"/>
    <w:rsid w:val="00F96EC1"/>
    <w:rsid w:val="00F979E6"/>
    <w:rsid w:val="00F97B5E"/>
    <w:rsid w:val="00F97CB8"/>
    <w:rsid w:val="00FA0113"/>
    <w:rsid w:val="00FA0AE5"/>
    <w:rsid w:val="00FA14B8"/>
    <w:rsid w:val="00FA14FE"/>
    <w:rsid w:val="00FA1A21"/>
    <w:rsid w:val="00FA2991"/>
    <w:rsid w:val="00FA2BBC"/>
    <w:rsid w:val="00FA2F6F"/>
    <w:rsid w:val="00FA2FA0"/>
    <w:rsid w:val="00FA31E6"/>
    <w:rsid w:val="00FA3817"/>
    <w:rsid w:val="00FA3D3A"/>
    <w:rsid w:val="00FA419B"/>
    <w:rsid w:val="00FA4731"/>
    <w:rsid w:val="00FA4943"/>
    <w:rsid w:val="00FA4C7A"/>
    <w:rsid w:val="00FA518E"/>
    <w:rsid w:val="00FA52C7"/>
    <w:rsid w:val="00FA64F6"/>
    <w:rsid w:val="00FA6D0B"/>
    <w:rsid w:val="00FA701D"/>
    <w:rsid w:val="00FA71B1"/>
    <w:rsid w:val="00FA71F8"/>
    <w:rsid w:val="00FA733E"/>
    <w:rsid w:val="00FA7AF9"/>
    <w:rsid w:val="00FB0212"/>
    <w:rsid w:val="00FB021C"/>
    <w:rsid w:val="00FB0266"/>
    <w:rsid w:val="00FB0AED"/>
    <w:rsid w:val="00FB1021"/>
    <w:rsid w:val="00FB14EA"/>
    <w:rsid w:val="00FB1C69"/>
    <w:rsid w:val="00FB2A9E"/>
    <w:rsid w:val="00FB2AA7"/>
    <w:rsid w:val="00FB351F"/>
    <w:rsid w:val="00FB3A47"/>
    <w:rsid w:val="00FB3A73"/>
    <w:rsid w:val="00FB3DC2"/>
    <w:rsid w:val="00FB404B"/>
    <w:rsid w:val="00FB4856"/>
    <w:rsid w:val="00FB5863"/>
    <w:rsid w:val="00FB6157"/>
    <w:rsid w:val="00FB6BD3"/>
    <w:rsid w:val="00FB6BD9"/>
    <w:rsid w:val="00FB6FD7"/>
    <w:rsid w:val="00FB7979"/>
    <w:rsid w:val="00FB7B89"/>
    <w:rsid w:val="00FC0063"/>
    <w:rsid w:val="00FC0134"/>
    <w:rsid w:val="00FC02DF"/>
    <w:rsid w:val="00FC0315"/>
    <w:rsid w:val="00FC0386"/>
    <w:rsid w:val="00FC0544"/>
    <w:rsid w:val="00FC0869"/>
    <w:rsid w:val="00FC08E5"/>
    <w:rsid w:val="00FC0A71"/>
    <w:rsid w:val="00FC0F9D"/>
    <w:rsid w:val="00FC114A"/>
    <w:rsid w:val="00FC1169"/>
    <w:rsid w:val="00FC154A"/>
    <w:rsid w:val="00FC1BEC"/>
    <w:rsid w:val="00FC1D4D"/>
    <w:rsid w:val="00FC203D"/>
    <w:rsid w:val="00FC28B2"/>
    <w:rsid w:val="00FC2A89"/>
    <w:rsid w:val="00FC2CA5"/>
    <w:rsid w:val="00FC2E13"/>
    <w:rsid w:val="00FC3349"/>
    <w:rsid w:val="00FC33E7"/>
    <w:rsid w:val="00FC3492"/>
    <w:rsid w:val="00FC3A4D"/>
    <w:rsid w:val="00FC3CB6"/>
    <w:rsid w:val="00FC3DF2"/>
    <w:rsid w:val="00FC3F74"/>
    <w:rsid w:val="00FC499C"/>
    <w:rsid w:val="00FC49A7"/>
    <w:rsid w:val="00FC5DA0"/>
    <w:rsid w:val="00FC5E77"/>
    <w:rsid w:val="00FC5EC4"/>
    <w:rsid w:val="00FC6298"/>
    <w:rsid w:val="00FC69FD"/>
    <w:rsid w:val="00FC6A7A"/>
    <w:rsid w:val="00FC6E68"/>
    <w:rsid w:val="00FC6FB7"/>
    <w:rsid w:val="00FC779A"/>
    <w:rsid w:val="00FC78C1"/>
    <w:rsid w:val="00FC7EA6"/>
    <w:rsid w:val="00FD16CD"/>
    <w:rsid w:val="00FD1848"/>
    <w:rsid w:val="00FD1A48"/>
    <w:rsid w:val="00FD1E66"/>
    <w:rsid w:val="00FD2580"/>
    <w:rsid w:val="00FD26BF"/>
    <w:rsid w:val="00FD40C3"/>
    <w:rsid w:val="00FD46FD"/>
    <w:rsid w:val="00FD48BB"/>
    <w:rsid w:val="00FD4E32"/>
    <w:rsid w:val="00FD518E"/>
    <w:rsid w:val="00FD53C5"/>
    <w:rsid w:val="00FD540D"/>
    <w:rsid w:val="00FD6223"/>
    <w:rsid w:val="00FD65B5"/>
    <w:rsid w:val="00FD66A2"/>
    <w:rsid w:val="00FD6B1B"/>
    <w:rsid w:val="00FD6BED"/>
    <w:rsid w:val="00FE005E"/>
    <w:rsid w:val="00FE0192"/>
    <w:rsid w:val="00FE0594"/>
    <w:rsid w:val="00FE0806"/>
    <w:rsid w:val="00FE0C14"/>
    <w:rsid w:val="00FE0C67"/>
    <w:rsid w:val="00FE12D1"/>
    <w:rsid w:val="00FE12DF"/>
    <w:rsid w:val="00FE1535"/>
    <w:rsid w:val="00FE15AB"/>
    <w:rsid w:val="00FE15EF"/>
    <w:rsid w:val="00FE1A35"/>
    <w:rsid w:val="00FE1AFB"/>
    <w:rsid w:val="00FE23D5"/>
    <w:rsid w:val="00FE2906"/>
    <w:rsid w:val="00FE2BB2"/>
    <w:rsid w:val="00FE2F48"/>
    <w:rsid w:val="00FE31A4"/>
    <w:rsid w:val="00FE3473"/>
    <w:rsid w:val="00FE34B5"/>
    <w:rsid w:val="00FE3935"/>
    <w:rsid w:val="00FE3F50"/>
    <w:rsid w:val="00FE4CBA"/>
    <w:rsid w:val="00FE5660"/>
    <w:rsid w:val="00FE5EFF"/>
    <w:rsid w:val="00FE6102"/>
    <w:rsid w:val="00FE6148"/>
    <w:rsid w:val="00FE6994"/>
    <w:rsid w:val="00FE6A87"/>
    <w:rsid w:val="00FE6BFB"/>
    <w:rsid w:val="00FE736A"/>
    <w:rsid w:val="00FE7568"/>
    <w:rsid w:val="00FE77DD"/>
    <w:rsid w:val="00FE7DD4"/>
    <w:rsid w:val="00FF02AA"/>
    <w:rsid w:val="00FF06E6"/>
    <w:rsid w:val="00FF09FE"/>
    <w:rsid w:val="00FF0B9C"/>
    <w:rsid w:val="00FF14C4"/>
    <w:rsid w:val="00FF1952"/>
    <w:rsid w:val="00FF20C0"/>
    <w:rsid w:val="00FF3453"/>
    <w:rsid w:val="00FF3BD4"/>
    <w:rsid w:val="00FF428B"/>
    <w:rsid w:val="00FF4B7A"/>
    <w:rsid w:val="00FF5B33"/>
    <w:rsid w:val="00FF5D10"/>
    <w:rsid w:val="00FF60BF"/>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AB5D5-E888-4B53-B29A-2A99F9990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2385</TotalTime>
  <Pages>4</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1905</cp:revision>
  <dcterms:created xsi:type="dcterms:W3CDTF">2022-04-26T02:57:00Z</dcterms:created>
  <dcterms:modified xsi:type="dcterms:W3CDTF">2022-08-10T13:41:00Z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