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AE1C" w14:textId="26507CA3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</w:t>
      </w:r>
      <w:r w:rsidR="004D62D6">
        <w:rPr>
          <w:rFonts w:ascii="Times New Roman" w:hAnsi="Times New Roman"/>
          <w:bCs/>
          <w:sz w:val="24"/>
          <w:szCs w:val="24"/>
          <w:lang w:val="en-US" w:eastAsia="zh-CN"/>
        </w:rPr>
        <w:t>10</w:t>
      </w:r>
      <w:r w:rsidR="00CB66E3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</w:t>
      </w:r>
      <w:r w:rsidR="00B7736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24353D" w:rsidRPr="0024353D">
        <w:rPr>
          <w:rFonts w:ascii="Times New Roman" w:hAnsi="Times New Roman"/>
          <w:bCs/>
          <w:sz w:val="24"/>
          <w:szCs w:val="24"/>
        </w:rPr>
        <w:t>2209644</w:t>
      </w:r>
    </w:p>
    <w:p w14:paraId="35C92983" w14:textId="5836591F" w:rsidR="006769A3" w:rsidRDefault="002F0F2D" w:rsidP="006769A3">
      <w:pPr>
        <w:pStyle w:val="Footer"/>
        <w:tabs>
          <w:tab w:val="left" w:pos="7938"/>
        </w:tabs>
        <w:jc w:val="left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 w:rsidR="00262D40">
        <w:rPr>
          <w:rFonts w:ascii="Times New Roman" w:eastAsia="SimSun" w:hAnsi="Times New Roman"/>
          <w:b w:val="0"/>
          <w:sz w:val="24"/>
          <w:szCs w:val="24"/>
          <w:lang w:eastAsia="zh-CN"/>
        </w:rPr>
        <w:t>9</w:t>
      </w:r>
      <w:r w:rsidR="00BA1DE5" w:rsidRPr="00BA1DE5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 w:rsidR="00BA1DE5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 w:rsidR="00BA1DE5"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262D40">
        <w:rPr>
          <w:rFonts w:ascii="Times New Roman" w:eastAsia="SimSun" w:hAnsi="Times New Roman"/>
          <w:b w:val="0"/>
          <w:sz w:val="24"/>
          <w:szCs w:val="24"/>
          <w:lang w:eastAsia="zh-CN"/>
        </w:rPr>
        <w:t>0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262D40">
        <w:rPr>
          <w:rFonts w:ascii="Times New Roman" w:eastAsia="SimSun" w:hAnsi="Times New Roman"/>
          <w:b w:val="0"/>
          <w:sz w:val="24"/>
          <w:szCs w:val="24"/>
          <w:lang w:eastAsia="zh-CN"/>
        </w:rPr>
        <w:t>May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B77361"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</w:p>
    <w:p w14:paraId="19AC743F" w14:textId="77777777" w:rsidR="007719C9" w:rsidRPr="00FB56AD" w:rsidRDefault="007719C9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</w:p>
    <w:p w14:paraId="014A490E" w14:textId="4E7EF5B1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CB66E3">
        <w:rPr>
          <w:b/>
          <w:sz w:val="24"/>
          <w:szCs w:val="24"/>
          <w:lang w:val="en-US" w:eastAsia="zh-CN"/>
        </w:rPr>
        <w:t>8</w:t>
      </w:r>
      <w:r w:rsidR="006C500D" w:rsidRPr="006C500D">
        <w:rPr>
          <w:b/>
          <w:sz w:val="24"/>
          <w:szCs w:val="24"/>
          <w:lang w:val="en-US" w:eastAsia="zh-CN"/>
        </w:rPr>
        <w:t>.2</w:t>
      </w:r>
      <w:r w:rsidR="00CB66E3">
        <w:rPr>
          <w:b/>
          <w:sz w:val="24"/>
          <w:szCs w:val="24"/>
          <w:lang w:val="en-US" w:eastAsia="zh-CN"/>
        </w:rPr>
        <w:t>1</w:t>
      </w:r>
      <w:r w:rsidR="006C500D" w:rsidRPr="006C500D">
        <w:rPr>
          <w:b/>
          <w:sz w:val="24"/>
          <w:szCs w:val="24"/>
          <w:lang w:val="en-US" w:eastAsia="zh-CN"/>
        </w:rPr>
        <w:t>.</w:t>
      </w:r>
      <w:r w:rsidR="00CB66E3">
        <w:rPr>
          <w:b/>
          <w:sz w:val="24"/>
          <w:szCs w:val="24"/>
          <w:lang w:val="en-US" w:eastAsia="zh-CN"/>
        </w:rPr>
        <w:t>2</w:t>
      </w:r>
      <w:r w:rsidR="006C500D" w:rsidRPr="006C500D">
        <w:rPr>
          <w:b/>
          <w:sz w:val="24"/>
          <w:szCs w:val="24"/>
          <w:lang w:val="en-US" w:eastAsia="zh-CN"/>
        </w:rPr>
        <w:t>.2</w:t>
      </w:r>
    </w:p>
    <w:p w14:paraId="19E155FC" w14:textId="4E13AC49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B66925">
        <w:rPr>
          <w:b/>
          <w:sz w:val="24"/>
          <w:szCs w:val="24"/>
          <w:lang w:val="en-US"/>
        </w:rPr>
        <w:t>CableLabs</w:t>
      </w:r>
      <w:r w:rsidR="00976408" w:rsidRPr="00B66925">
        <w:rPr>
          <w:b/>
          <w:sz w:val="24"/>
          <w:szCs w:val="24"/>
          <w:lang w:val="en-US"/>
        </w:rPr>
        <w:t>, Charter Communications</w:t>
      </w:r>
    </w:p>
    <w:p w14:paraId="74AC6B5A" w14:textId="100ABBA4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2F0F2D">
        <w:rPr>
          <w:b/>
          <w:bCs/>
          <w:sz w:val="24"/>
          <w:szCs w:val="24"/>
          <w:lang w:val="en-US" w:eastAsia="zh-CN"/>
        </w:rPr>
        <w:t xml:space="preserve">NR-U </w:t>
      </w:r>
      <w:r w:rsidR="00821554">
        <w:rPr>
          <w:b/>
          <w:bCs/>
          <w:sz w:val="24"/>
          <w:szCs w:val="24"/>
          <w:lang w:val="en-US" w:eastAsia="zh-CN"/>
        </w:rPr>
        <w:t xml:space="preserve">Triple </w:t>
      </w:r>
      <w:r w:rsidR="002F0F2D">
        <w:rPr>
          <w:b/>
          <w:bCs/>
          <w:sz w:val="24"/>
          <w:szCs w:val="24"/>
          <w:lang w:val="en-US" w:eastAsia="zh-CN"/>
        </w:rPr>
        <w:t xml:space="preserve">Punctured Channel </w:t>
      </w:r>
      <w:r w:rsidRPr="00FB56AD">
        <w:rPr>
          <w:b/>
          <w:bCs/>
          <w:sz w:val="24"/>
          <w:szCs w:val="24"/>
          <w:lang w:val="en-US" w:eastAsia="zh-CN"/>
        </w:rPr>
        <w:t xml:space="preserve">SEM </w:t>
      </w:r>
      <w:r w:rsidR="002F0F2D">
        <w:rPr>
          <w:b/>
          <w:bCs/>
          <w:sz w:val="24"/>
          <w:szCs w:val="24"/>
          <w:lang w:val="en-US" w:eastAsia="zh-CN"/>
        </w:rPr>
        <w:t>for 100 MHz Bandwidth</w:t>
      </w:r>
    </w:p>
    <w:p w14:paraId="159F59FD" w14:textId="4F40F263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="00067BE3">
        <w:rPr>
          <w:b/>
          <w:sz w:val="24"/>
          <w:szCs w:val="24"/>
          <w:lang w:val="en-US" w:eastAsia="zh-CN"/>
        </w:rPr>
        <w:t>Approval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28D4E1FE" w14:textId="50535EBE" w:rsidR="00E17F47" w:rsidRDefault="00B30958" w:rsidP="002B7666">
      <w:pPr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RAN4 #10</w:t>
      </w:r>
      <w:r w:rsidR="00D86B6E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 xml:space="preserve">-e meeting </w:t>
      </w:r>
      <w:r w:rsidR="00D86B6E">
        <w:rPr>
          <w:rFonts w:eastAsia="SimSun"/>
          <w:lang w:eastAsia="zh-CN"/>
        </w:rPr>
        <w:t xml:space="preserve">agreed on </w:t>
      </w:r>
      <w:r w:rsidR="007121BC">
        <w:rPr>
          <w:rFonts w:eastAsia="SimSun"/>
          <w:lang w:eastAsia="zh-CN"/>
        </w:rPr>
        <w:t xml:space="preserve">adding the 100 MHz bandwidth for </w:t>
      </w:r>
      <w:r w:rsidR="00D86B6E">
        <w:rPr>
          <w:rFonts w:eastAsia="SimSun"/>
          <w:lang w:eastAsia="zh-CN"/>
        </w:rPr>
        <w:t>NR-U</w:t>
      </w:r>
      <w:r w:rsidR="007121BC">
        <w:rPr>
          <w:rFonts w:eastAsia="SimSun"/>
          <w:lang w:eastAsia="zh-CN"/>
        </w:rPr>
        <w:t xml:space="preserve"> in Rel-</w:t>
      </w:r>
      <w:proofErr w:type="gramStart"/>
      <w:r w:rsidR="007121BC">
        <w:rPr>
          <w:rFonts w:eastAsia="SimSun"/>
          <w:lang w:eastAsia="zh-CN"/>
        </w:rPr>
        <w:t>17, and</w:t>
      </w:r>
      <w:proofErr w:type="gramEnd"/>
      <w:r w:rsidR="007121BC">
        <w:rPr>
          <w:rFonts w:eastAsia="SimSun"/>
          <w:lang w:eastAsia="zh-CN"/>
        </w:rPr>
        <w:t xml:space="preserve"> agreed on the </w:t>
      </w:r>
      <w:r w:rsidR="00D86B6E">
        <w:rPr>
          <w:rFonts w:eastAsia="SimSun"/>
          <w:lang w:eastAsia="zh-CN"/>
        </w:rPr>
        <w:t>100</w:t>
      </w:r>
      <w:r w:rsidR="00D8043C">
        <w:rPr>
          <w:rFonts w:eastAsia="SimSun"/>
          <w:lang w:eastAsia="zh-CN"/>
        </w:rPr>
        <w:t xml:space="preserve"> </w:t>
      </w:r>
      <w:r w:rsidR="00D86B6E">
        <w:rPr>
          <w:rFonts w:eastAsia="SimSun"/>
          <w:lang w:eastAsia="zh-CN"/>
        </w:rPr>
        <w:t xml:space="preserve">MHz </w:t>
      </w:r>
      <w:r w:rsidR="00D8043C">
        <w:rPr>
          <w:rFonts w:eastAsia="SimSun"/>
          <w:lang w:eastAsia="zh-CN"/>
        </w:rPr>
        <w:t xml:space="preserve">NR-U </w:t>
      </w:r>
      <w:r w:rsidR="00D86B6E">
        <w:rPr>
          <w:rFonts w:eastAsia="SimSun"/>
          <w:lang w:eastAsia="zh-CN"/>
        </w:rPr>
        <w:t>channel raster</w:t>
      </w:r>
      <w:r w:rsidR="00EC17E1">
        <w:rPr>
          <w:rFonts w:eastAsia="SimSun"/>
          <w:lang w:eastAsia="zh-CN"/>
        </w:rPr>
        <w:t xml:space="preserve"> [1] and [2]</w:t>
      </w:r>
      <w:r w:rsidR="007121BC">
        <w:rPr>
          <w:rFonts w:eastAsia="SimSun"/>
          <w:lang w:eastAsia="zh-CN"/>
        </w:rPr>
        <w:t xml:space="preserve">. </w:t>
      </w:r>
      <w:r w:rsidR="00F3507F">
        <w:rPr>
          <w:rFonts w:eastAsia="SimSun"/>
          <w:lang w:eastAsia="zh-CN"/>
        </w:rPr>
        <w:t>The new 100 MHz bandwidth introduces</w:t>
      </w:r>
      <w:r w:rsidR="00D67984">
        <w:rPr>
          <w:rFonts w:eastAsia="SimSun"/>
          <w:lang w:eastAsia="zh-CN"/>
        </w:rPr>
        <w:t xml:space="preserve"> </w:t>
      </w:r>
      <w:r w:rsidR="00EF0A13">
        <w:rPr>
          <w:rFonts w:eastAsia="SimSun"/>
          <w:lang w:eastAsia="zh-CN"/>
        </w:rPr>
        <w:t>the interior triple punctured case</w:t>
      </w:r>
      <w:r w:rsidR="00D67984">
        <w:rPr>
          <w:rFonts w:eastAsia="SimSun"/>
          <w:lang w:eastAsia="zh-CN"/>
        </w:rPr>
        <w:t xml:space="preserve">. The corresponding triple punctured </w:t>
      </w:r>
      <w:r w:rsidR="00E17F47">
        <w:rPr>
          <w:rFonts w:eastAsia="SimSun"/>
          <w:lang w:eastAsia="zh-CN"/>
        </w:rPr>
        <w:t>spectrum emission mask (SEM)</w:t>
      </w:r>
      <w:r w:rsidR="00C74BC2">
        <w:rPr>
          <w:rFonts w:eastAsia="SimSun"/>
          <w:lang w:eastAsia="zh-CN"/>
        </w:rPr>
        <w:t xml:space="preserve"> </w:t>
      </w:r>
      <w:r w:rsidR="00B77C4C">
        <w:rPr>
          <w:rFonts w:eastAsia="SimSun"/>
          <w:lang w:eastAsia="zh-CN"/>
        </w:rPr>
        <w:t>will need to be defined</w:t>
      </w:r>
      <w:r w:rsidR="001B3416">
        <w:rPr>
          <w:rFonts w:eastAsia="SimSun"/>
          <w:lang w:eastAsia="zh-CN"/>
        </w:rPr>
        <w:t xml:space="preserve">. </w:t>
      </w:r>
      <w:r w:rsidR="007B49A7">
        <w:rPr>
          <w:rFonts w:eastAsia="SimSun"/>
          <w:lang w:eastAsia="zh-CN"/>
        </w:rPr>
        <w:t>The candidate SEMs are -28 dBr at 10 MHz from the punctured channel edge</w:t>
      </w:r>
      <w:r w:rsidR="005E2935">
        <w:rPr>
          <w:rFonts w:eastAsia="SimSun"/>
          <w:lang w:eastAsia="zh-CN"/>
        </w:rPr>
        <w:t>s</w:t>
      </w:r>
      <w:r w:rsidR="00A675D2">
        <w:rPr>
          <w:rFonts w:eastAsia="SimSun"/>
          <w:lang w:eastAsia="zh-CN"/>
        </w:rPr>
        <w:t xml:space="preserve"> [</w:t>
      </w:r>
      <w:r w:rsidR="00DF17FE">
        <w:rPr>
          <w:rFonts w:eastAsia="SimSun"/>
          <w:lang w:eastAsia="zh-CN"/>
        </w:rPr>
        <w:t>3</w:t>
      </w:r>
      <w:r w:rsidR="00A675D2">
        <w:rPr>
          <w:rFonts w:eastAsia="SimSun"/>
          <w:lang w:eastAsia="zh-CN"/>
        </w:rPr>
        <w:t>]</w:t>
      </w:r>
      <w:r w:rsidR="0054439B">
        <w:rPr>
          <w:rFonts w:eastAsia="SimSun"/>
          <w:lang w:eastAsia="zh-CN"/>
        </w:rPr>
        <w:t xml:space="preserve">, </w:t>
      </w:r>
      <w:r w:rsidR="003850EA">
        <w:rPr>
          <w:rFonts w:eastAsia="SimSun"/>
          <w:lang w:eastAsia="zh-CN"/>
        </w:rPr>
        <w:t xml:space="preserve">-25 dBr at 10 MHz from the </w:t>
      </w:r>
      <w:proofErr w:type="spellStart"/>
      <w:r w:rsidR="003850EA">
        <w:rPr>
          <w:rFonts w:eastAsia="SimSun"/>
          <w:lang w:eastAsia="zh-CN"/>
        </w:rPr>
        <w:t>puctured</w:t>
      </w:r>
      <w:proofErr w:type="spellEnd"/>
      <w:r w:rsidR="003850EA">
        <w:rPr>
          <w:rFonts w:eastAsia="SimSun"/>
          <w:lang w:eastAsia="zh-CN"/>
        </w:rPr>
        <w:t xml:space="preserve"> channel edges</w:t>
      </w:r>
      <w:r w:rsidR="00F26D55">
        <w:rPr>
          <w:rFonts w:eastAsia="SimSun"/>
          <w:lang w:eastAsia="zh-CN"/>
        </w:rPr>
        <w:t xml:space="preserve"> that follows the ETSI/BRAN decisions</w:t>
      </w:r>
      <w:r w:rsidR="00441BD1">
        <w:rPr>
          <w:rFonts w:eastAsia="SimSun"/>
          <w:lang w:eastAsia="zh-CN"/>
        </w:rPr>
        <w:t xml:space="preserve"> [4]</w:t>
      </w:r>
      <w:r w:rsidR="003850EA">
        <w:rPr>
          <w:rFonts w:eastAsia="SimSun"/>
          <w:lang w:eastAsia="zh-CN"/>
        </w:rPr>
        <w:t>, an</w:t>
      </w:r>
      <w:r w:rsidR="000D29B1">
        <w:rPr>
          <w:rFonts w:eastAsia="SimSun"/>
          <w:lang w:eastAsia="zh-CN"/>
        </w:rPr>
        <w:t>d</w:t>
      </w:r>
      <w:r w:rsidR="007B49A7">
        <w:rPr>
          <w:rFonts w:eastAsia="SimSun"/>
          <w:lang w:eastAsia="zh-CN"/>
        </w:rPr>
        <w:t xml:space="preserve"> -25 dBr at 15 MHz from the edge</w:t>
      </w:r>
      <w:r w:rsidR="005E2935">
        <w:rPr>
          <w:rFonts w:eastAsia="SimSun"/>
          <w:lang w:eastAsia="zh-CN"/>
        </w:rPr>
        <w:t>s</w:t>
      </w:r>
      <w:r w:rsidR="00A675D2">
        <w:rPr>
          <w:rFonts w:eastAsia="SimSun"/>
          <w:lang w:eastAsia="zh-CN"/>
        </w:rPr>
        <w:t xml:space="preserve"> [</w:t>
      </w:r>
      <w:r w:rsidR="00441BD1">
        <w:rPr>
          <w:rFonts w:eastAsia="SimSun"/>
          <w:lang w:eastAsia="zh-CN"/>
        </w:rPr>
        <w:t>5</w:t>
      </w:r>
      <w:r w:rsidR="00A675D2">
        <w:rPr>
          <w:rFonts w:eastAsia="SimSun"/>
          <w:lang w:eastAsia="zh-CN"/>
        </w:rPr>
        <w:t>]</w:t>
      </w:r>
      <w:r w:rsidR="00AD244C">
        <w:rPr>
          <w:rFonts w:eastAsia="SimSun"/>
          <w:lang w:eastAsia="zh-CN"/>
        </w:rPr>
        <w:t xml:space="preserve"> and [</w:t>
      </w:r>
      <w:r w:rsidR="00441BD1">
        <w:rPr>
          <w:rFonts w:eastAsia="SimSun"/>
          <w:lang w:eastAsia="zh-CN"/>
        </w:rPr>
        <w:t>6</w:t>
      </w:r>
      <w:r w:rsidR="00AD244C">
        <w:rPr>
          <w:rFonts w:eastAsia="SimSun"/>
          <w:lang w:eastAsia="zh-CN"/>
        </w:rPr>
        <w:t>]</w:t>
      </w:r>
      <w:r w:rsidR="007B49A7">
        <w:rPr>
          <w:rFonts w:eastAsia="SimSun"/>
          <w:lang w:eastAsia="zh-CN"/>
        </w:rPr>
        <w:t>.</w:t>
      </w:r>
    </w:p>
    <w:p w14:paraId="7F90C6FB" w14:textId="0F52F0B1" w:rsidR="005306C1" w:rsidRDefault="00F07150" w:rsidP="005306C1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Proposed </w:t>
      </w:r>
      <w:r w:rsidR="00BE2312">
        <w:rPr>
          <w:rFonts w:ascii="Times New Roman" w:eastAsia="SimSun" w:hAnsi="Times New Roman"/>
          <w:b/>
          <w:sz w:val="32"/>
          <w:lang w:val="en-US"/>
        </w:rPr>
        <w:t xml:space="preserve">Triple Punctured </w:t>
      </w:r>
      <w:r w:rsidR="005306C1" w:rsidRPr="005306C1">
        <w:rPr>
          <w:rFonts w:ascii="Times New Roman" w:eastAsia="SimSun" w:hAnsi="Times New Roman"/>
          <w:b/>
          <w:sz w:val="32"/>
          <w:lang w:val="en-US"/>
        </w:rPr>
        <w:t>SEM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="005306C1" w:rsidRPr="005306C1">
        <w:rPr>
          <w:rFonts w:ascii="Times New Roman" w:eastAsia="SimSun" w:hAnsi="Times New Roman"/>
          <w:b/>
          <w:sz w:val="32"/>
          <w:lang w:val="en-US"/>
        </w:rPr>
        <w:t>for 100 MHz Bandwidth</w:t>
      </w:r>
    </w:p>
    <w:p w14:paraId="7DF183EB" w14:textId="4EB4274E" w:rsidR="007A1B54" w:rsidRDefault="00E9755E" w:rsidP="005306C1">
      <w:pPr>
        <w:rPr>
          <w:rFonts w:eastAsia="SimSun"/>
          <w:lang w:val="en-US" w:eastAsia="zh-CN"/>
        </w:rPr>
      </w:pPr>
      <w:r>
        <w:rPr>
          <w:lang w:val="en-US"/>
        </w:rPr>
        <w:t xml:space="preserve">CableLabs </w:t>
      </w:r>
      <w:r w:rsidR="0040136B">
        <w:rPr>
          <w:lang w:val="en-US"/>
        </w:rPr>
        <w:t>conducted a</w:t>
      </w:r>
      <w:r w:rsidR="007251BC">
        <w:rPr>
          <w:lang w:val="en-US"/>
        </w:rPr>
        <w:t xml:space="preserve"> comprehensive simulation analysis </w:t>
      </w:r>
      <w:r w:rsidR="000F4E3B">
        <w:rPr>
          <w:lang w:val="en-US"/>
        </w:rPr>
        <w:t>in [</w:t>
      </w:r>
      <w:r w:rsidR="00441BD1">
        <w:rPr>
          <w:lang w:val="en-US"/>
        </w:rPr>
        <w:t>7</w:t>
      </w:r>
      <w:r w:rsidR="000F4E3B">
        <w:rPr>
          <w:lang w:val="en-US"/>
        </w:rPr>
        <w:t>] that compare</w:t>
      </w:r>
      <w:r w:rsidR="00647987">
        <w:rPr>
          <w:lang w:val="en-US"/>
        </w:rPr>
        <w:t>d</w:t>
      </w:r>
      <w:r w:rsidR="000F4E3B">
        <w:rPr>
          <w:lang w:val="en-US"/>
        </w:rPr>
        <w:t xml:space="preserve"> </w:t>
      </w:r>
      <w:r w:rsidR="00E65352">
        <w:rPr>
          <w:lang w:val="en-US"/>
        </w:rPr>
        <w:t xml:space="preserve">three SEMs: </w:t>
      </w:r>
      <w:r w:rsidR="00740EFB">
        <w:rPr>
          <w:lang w:val="en-US"/>
        </w:rPr>
        <w:t>(</w:t>
      </w:r>
      <w:r w:rsidR="00E65352">
        <w:rPr>
          <w:lang w:val="en-US"/>
        </w:rPr>
        <w:t xml:space="preserve">1) -31 dBr at </w:t>
      </w:r>
      <w:r w:rsidR="001917E6">
        <w:rPr>
          <w:lang w:val="en-US"/>
        </w:rPr>
        <w:t>2</w:t>
      </w:r>
      <w:r w:rsidR="00E65352">
        <w:rPr>
          <w:lang w:val="en-US"/>
        </w:rPr>
        <w:t xml:space="preserve">0 MHz from the edges; </w:t>
      </w:r>
      <w:r w:rsidR="00740EFB">
        <w:rPr>
          <w:lang w:val="en-US"/>
        </w:rPr>
        <w:t>(</w:t>
      </w:r>
      <w:r w:rsidR="00E65352">
        <w:rPr>
          <w:lang w:val="en-US"/>
        </w:rPr>
        <w:t xml:space="preserve">2) -28 dBr at 10 MHz from the edges; and </w:t>
      </w:r>
      <w:r w:rsidR="00740EFB">
        <w:rPr>
          <w:lang w:val="en-US"/>
        </w:rPr>
        <w:t>(</w:t>
      </w:r>
      <w:r w:rsidR="00E65352">
        <w:rPr>
          <w:lang w:val="en-US"/>
        </w:rPr>
        <w:t>3) -2</w:t>
      </w:r>
      <w:r w:rsidR="001917E6">
        <w:rPr>
          <w:lang w:val="en-US"/>
        </w:rPr>
        <w:t xml:space="preserve">5 dBr at 10 MHz from the edges. </w:t>
      </w:r>
      <w:r w:rsidR="000F4E3B">
        <w:rPr>
          <w:lang w:val="en-US"/>
        </w:rPr>
        <w:t>SINR deg</w:t>
      </w:r>
      <w:r w:rsidR="007A0CE0">
        <w:rPr>
          <w:lang w:val="en-US"/>
        </w:rPr>
        <w:t xml:space="preserve">radation of </w:t>
      </w:r>
      <w:r w:rsidR="00F11CA1">
        <w:rPr>
          <w:lang w:val="en-US"/>
        </w:rPr>
        <w:t>a NR-U network</w:t>
      </w:r>
      <w:r w:rsidR="001305C7">
        <w:rPr>
          <w:lang w:val="en-US"/>
        </w:rPr>
        <w:t xml:space="preserve"> (victim)</w:t>
      </w:r>
      <w:r w:rsidR="00F11CA1">
        <w:rPr>
          <w:lang w:val="en-US"/>
        </w:rPr>
        <w:t xml:space="preserve"> or Wi-Fi device using the punctured</w:t>
      </w:r>
      <w:r w:rsidR="00602A26">
        <w:rPr>
          <w:lang w:val="en-US"/>
        </w:rPr>
        <w:t xml:space="preserve"> channels are estimated. </w:t>
      </w:r>
      <w:r w:rsidR="008D1654">
        <w:rPr>
          <w:lang w:val="en-US"/>
        </w:rPr>
        <w:t xml:space="preserve">The -25 dBr SEM </w:t>
      </w:r>
      <w:r w:rsidR="001D071D">
        <w:rPr>
          <w:lang w:val="en-US"/>
        </w:rPr>
        <w:t>of</w:t>
      </w:r>
      <w:r w:rsidR="008D1654">
        <w:rPr>
          <w:lang w:val="en-US"/>
        </w:rPr>
        <w:t xml:space="preserve"> the aggressor network generates significant </w:t>
      </w:r>
      <w:r w:rsidR="00F93F3C">
        <w:rPr>
          <w:lang w:val="en-US"/>
        </w:rPr>
        <w:t>SINR and throughput degradation</w:t>
      </w:r>
      <w:r w:rsidR="008D1654">
        <w:rPr>
          <w:lang w:val="en-US"/>
        </w:rPr>
        <w:t xml:space="preserve"> on the victim network. </w:t>
      </w:r>
      <w:r w:rsidR="0029002B">
        <w:rPr>
          <w:lang w:val="en-US"/>
        </w:rPr>
        <w:t xml:space="preserve">Note that the -25 dBr at 15 MHz </w:t>
      </w:r>
      <w:r w:rsidR="00E472BC">
        <w:rPr>
          <w:lang w:val="en-US"/>
        </w:rPr>
        <w:t xml:space="preserve">SEM </w:t>
      </w:r>
      <w:r w:rsidR="0029002B">
        <w:rPr>
          <w:lang w:val="en-US"/>
        </w:rPr>
        <w:t>proposed in [</w:t>
      </w:r>
      <w:r w:rsidR="000E2923">
        <w:rPr>
          <w:lang w:val="en-US"/>
        </w:rPr>
        <w:t>4</w:t>
      </w:r>
      <w:r w:rsidR="0029002B">
        <w:rPr>
          <w:lang w:val="en-US"/>
        </w:rPr>
        <w:t xml:space="preserve">] is even worse than </w:t>
      </w:r>
      <w:r w:rsidR="00740EFB">
        <w:rPr>
          <w:lang w:val="en-US"/>
        </w:rPr>
        <w:t xml:space="preserve">the </w:t>
      </w:r>
      <w:r w:rsidR="00E472BC">
        <w:rPr>
          <w:lang w:val="en-US"/>
        </w:rPr>
        <w:t>SEM</w:t>
      </w:r>
      <w:r w:rsidR="00740EFB">
        <w:rPr>
          <w:lang w:val="en-US"/>
        </w:rPr>
        <w:t xml:space="preserve"> (3) </w:t>
      </w:r>
      <w:r w:rsidR="003133DA">
        <w:rPr>
          <w:lang w:val="en-US"/>
        </w:rPr>
        <w:t xml:space="preserve">we analyzed. </w:t>
      </w:r>
      <w:r w:rsidR="00937426">
        <w:rPr>
          <w:lang w:val="en-US"/>
        </w:rPr>
        <w:t xml:space="preserve">The -28 dBr SEM is a good compromise for </w:t>
      </w:r>
      <w:r w:rsidR="00DA2004">
        <w:rPr>
          <w:lang w:val="en-US"/>
        </w:rPr>
        <w:t xml:space="preserve">the aggressor RF design and coexistence. </w:t>
      </w:r>
      <w:r w:rsidR="00C177D6">
        <w:rPr>
          <w:lang w:val="en-US"/>
        </w:rPr>
        <w:t xml:space="preserve">We would </w:t>
      </w:r>
      <w:r w:rsidR="00721156">
        <w:rPr>
          <w:lang w:val="en-US"/>
        </w:rPr>
        <w:t>urge RAN4 to consider the -28 dBr SEM as described below:</w:t>
      </w:r>
    </w:p>
    <w:p w14:paraId="2067AD8A" w14:textId="3AF6BC74" w:rsidR="00832F7B" w:rsidRDefault="00A41395" w:rsidP="00AC0F70">
      <w:pPr>
        <w:ind w:left="284"/>
        <w:rPr>
          <w:rFonts w:eastAsia="SimSun"/>
          <w:lang w:val="en-US" w:eastAsia="zh-CN"/>
        </w:rPr>
      </w:pPr>
      <w:r w:rsidRPr="00EB266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EB2661">
        <w:rPr>
          <w:b/>
          <w:bCs/>
          <w:lang w:val="en-US"/>
        </w:rPr>
        <w:t xml:space="preserve">: </w:t>
      </w:r>
      <w:r w:rsidR="00832F7B" w:rsidRPr="00A33992">
        <w:rPr>
          <w:b/>
          <w:bCs/>
          <w:lang w:val="en-US"/>
        </w:rPr>
        <w:t>-</w:t>
      </w:r>
      <w:r w:rsidR="00832F7B">
        <w:rPr>
          <w:b/>
          <w:bCs/>
          <w:lang w:val="en-US"/>
        </w:rPr>
        <w:t>28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 xml:space="preserve">see </w:t>
      </w:r>
      <w:r w:rsidR="00C9511A">
        <w:rPr>
          <w:rFonts w:eastAsia="SimSun"/>
          <w:lang w:val="en-US" w:eastAsia="zh-CN"/>
        </w:rPr>
        <w:t>Figure</w:t>
      </w:r>
      <w:r w:rsidR="00263466" w:rsidRPr="00263466">
        <w:rPr>
          <w:rFonts w:eastAsia="SimSun"/>
          <w:lang w:val="en-US" w:eastAsia="zh-CN"/>
        </w:rPr>
        <w:t xml:space="preserve"> 1 and </w:t>
      </w:r>
      <w:r w:rsidR="00C9511A">
        <w:rPr>
          <w:rFonts w:eastAsia="SimSun"/>
          <w:lang w:val="en-US" w:eastAsia="zh-CN"/>
        </w:rPr>
        <w:t>Table</w:t>
      </w:r>
      <w:r w:rsidR="00263466" w:rsidRPr="00263466">
        <w:rPr>
          <w:rFonts w:eastAsia="SimSun"/>
          <w:lang w:val="en-US" w:eastAsia="zh-CN"/>
        </w:rPr>
        <w:t xml:space="preserve"> </w:t>
      </w:r>
      <w:r w:rsidR="00485384">
        <w:rPr>
          <w:rFonts w:eastAsia="SimSun"/>
          <w:lang w:val="en-US" w:eastAsia="zh-CN"/>
        </w:rPr>
        <w:t>1</w:t>
      </w:r>
      <w:r w:rsidR="00263466" w:rsidRPr="00263466">
        <w:rPr>
          <w:rFonts w:eastAsia="SimSun"/>
          <w:lang w:val="en-US" w:eastAsia="zh-CN"/>
        </w:rPr>
        <w:t>)</w:t>
      </w:r>
      <w:r w:rsidR="00832F7B">
        <w:rPr>
          <w:rFonts w:eastAsia="SimSun"/>
          <w:lang w:val="en-US" w:eastAsia="zh-CN"/>
        </w:rPr>
        <w:t>.</w:t>
      </w:r>
    </w:p>
    <w:p w14:paraId="26A87E64" w14:textId="77777777" w:rsidR="00857739" w:rsidRDefault="00857739" w:rsidP="00AC0F70">
      <w:pPr>
        <w:ind w:left="284"/>
        <w:rPr>
          <w:rFonts w:eastAsia="SimSun"/>
          <w:lang w:val="en-US" w:eastAsia="zh-CN"/>
        </w:rPr>
      </w:pPr>
    </w:p>
    <w:p w14:paraId="6633BB7B" w14:textId="77777777" w:rsidR="00C9511A" w:rsidRDefault="00C9511A" w:rsidP="00C9511A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10E4802" wp14:editId="1FB4AF3C">
            <wp:extent cx="3200400" cy="1158771"/>
            <wp:effectExtent l="0" t="0" r="0" b="3810"/>
            <wp:docPr id="6" name="Picture 6" descr="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58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4635" w14:textId="448CD86C" w:rsidR="00C9511A" w:rsidRDefault="00C9511A" w:rsidP="00C9511A">
      <w:pPr>
        <w:jc w:val="center"/>
        <w:rPr>
          <w:lang w:val="en-US"/>
        </w:rPr>
      </w:pPr>
      <w:r>
        <w:rPr>
          <w:lang w:val="en-US"/>
        </w:rPr>
        <w:t>Figure 1. Definition of points A to F in SEM.</w:t>
      </w:r>
    </w:p>
    <w:p w14:paraId="6A578784" w14:textId="77777777" w:rsidR="00857739" w:rsidRDefault="00857739" w:rsidP="00C9511A">
      <w:pPr>
        <w:jc w:val="center"/>
        <w:rPr>
          <w:lang w:val="en-US"/>
        </w:rPr>
      </w:pPr>
    </w:p>
    <w:p w14:paraId="2B221209" w14:textId="322B17FC" w:rsidR="00150998" w:rsidRDefault="00150998" w:rsidP="00A33992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8200" w:type="dxa"/>
        <w:jc w:val="center"/>
        <w:tblLook w:val="04A0" w:firstRow="1" w:lastRow="0" w:firstColumn="1" w:lastColumn="0" w:noHBand="0" w:noVBand="1"/>
      </w:tblPr>
      <w:tblGrid>
        <w:gridCol w:w="2440"/>
        <w:gridCol w:w="960"/>
        <w:gridCol w:w="960"/>
        <w:gridCol w:w="960"/>
        <w:gridCol w:w="960"/>
        <w:gridCol w:w="960"/>
        <w:gridCol w:w="960"/>
      </w:tblGrid>
      <w:tr w:rsidR="004E4F0D" w:rsidRPr="004E4F0D" w14:paraId="0028175C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DB79" w14:textId="77777777" w:rsidR="004E4F0D" w:rsidRPr="004E4F0D" w:rsidRDefault="004E4F0D" w:rsidP="004E4F0D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6C73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5A29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9D54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6F76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FACD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6AE7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4E4F0D" w:rsidRPr="004E4F0D" w14:paraId="0E84A189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63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Frequency 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02C0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4EA5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1A6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FB65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35F1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601A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4E4F0D" w:rsidRPr="004E4F0D" w14:paraId="0B8EEF92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C151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Power (dBr)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EAE9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C61C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F55F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DEC7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B03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201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13150ECC" w14:textId="5DB41FB2" w:rsidR="00857739" w:rsidRDefault="00857739" w:rsidP="00C53794">
      <w:pPr>
        <w:ind w:left="284"/>
        <w:rPr>
          <w:b/>
          <w:bCs/>
          <w:lang w:val="en-US"/>
        </w:rPr>
      </w:pPr>
    </w:p>
    <w:p w14:paraId="6230EAEB" w14:textId="57008E79" w:rsidR="001053CB" w:rsidRPr="001053CB" w:rsidRDefault="001053CB" w:rsidP="00C53794">
      <w:pPr>
        <w:ind w:left="284"/>
        <w:rPr>
          <w:lang w:val="en-US"/>
        </w:rPr>
      </w:pPr>
      <w:r w:rsidRPr="001053CB">
        <w:rPr>
          <w:lang w:val="en-US"/>
        </w:rPr>
        <w:t>ETSI/BRAN</w:t>
      </w:r>
      <w:r w:rsidR="00624A64">
        <w:rPr>
          <w:lang w:val="en-US"/>
        </w:rPr>
        <w:t xml:space="preserve"> </w:t>
      </w:r>
      <w:r w:rsidR="008B25CA">
        <w:rPr>
          <w:lang w:val="en-US"/>
        </w:rPr>
        <w:t>adopted a SEM with -25 dBr floor in the punctured channels [4]. The SEM reduces to -25 dB</w:t>
      </w:r>
      <w:r w:rsidR="00D8043C">
        <w:rPr>
          <w:lang w:val="en-US"/>
        </w:rPr>
        <w:t>r</w:t>
      </w:r>
      <w:r w:rsidR="004F0E6C">
        <w:rPr>
          <w:lang w:val="en-US"/>
        </w:rPr>
        <w:t xml:space="preserve"> at half of the transmission channel bandwidth. </w:t>
      </w:r>
      <w:r w:rsidR="00E83C0E">
        <w:rPr>
          <w:lang w:val="en-US"/>
        </w:rPr>
        <w:t>In the triple punctured case</w:t>
      </w:r>
      <w:r w:rsidR="00D8043C">
        <w:rPr>
          <w:lang w:val="en-US"/>
        </w:rPr>
        <w:t xml:space="preserve">, the channel bandwidth used for transmission is 20 MHz. The SEM reduces to -25 dBr at 10 MHz from the </w:t>
      </w:r>
      <w:r w:rsidR="00773F80">
        <w:rPr>
          <w:lang w:val="en-US"/>
        </w:rPr>
        <w:t>punctured</w:t>
      </w:r>
      <w:r w:rsidR="00D8043C">
        <w:rPr>
          <w:lang w:val="en-US"/>
        </w:rPr>
        <w:t xml:space="preserve"> channel edges.</w:t>
      </w:r>
    </w:p>
    <w:p w14:paraId="2030662E" w14:textId="732C128F" w:rsidR="00C53794" w:rsidRDefault="00C53794" w:rsidP="00C53794">
      <w:pPr>
        <w:ind w:left="284"/>
        <w:rPr>
          <w:rFonts w:eastAsia="SimSun"/>
          <w:lang w:val="en-US" w:eastAsia="zh-CN"/>
        </w:rPr>
      </w:pPr>
      <w:r w:rsidRPr="00EB2661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2</w:t>
      </w:r>
      <w:r w:rsidRPr="00EB2661">
        <w:rPr>
          <w:b/>
          <w:bCs/>
          <w:lang w:val="en-US"/>
        </w:rPr>
        <w:t xml:space="preserve">: </w:t>
      </w:r>
      <w:r w:rsidRPr="00A33992">
        <w:rPr>
          <w:b/>
          <w:bCs/>
          <w:lang w:val="en-US"/>
        </w:rPr>
        <w:t>-</w:t>
      </w:r>
      <w:r>
        <w:rPr>
          <w:b/>
          <w:bCs/>
          <w:lang w:val="en-US"/>
        </w:rPr>
        <w:t>25</w:t>
      </w:r>
      <w:r w:rsidRPr="00A33992">
        <w:rPr>
          <w:b/>
          <w:bCs/>
          <w:lang w:val="en-US"/>
        </w:rPr>
        <w:t xml:space="preserve"> dBr at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>0 MHz from the edges.</w:t>
      </w:r>
      <w:r>
        <w:rPr>
          <w:lang w:val="en-US"/>
        </w:rPr>
        <w:t xml:space="preserve"> </w:t>
      </w:r>
      <w:r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 (</w:t>
      </w:r>
      <w:r w:rsidRPr="00263466">
        <w:rPr>
          <w:rFonts w:eastAsia="SimSun"/>
          <w:lang w:val="en-US" w:eastAsia="zh-CN"/>
        </w:rPr>
        <w:t xml:space="preserve">see </w:t>
      </w:r>
      <w:r w:rsidR="003169A8">
        <w:rPr>
          <w:rFonts w:eastAsia="SimSun"/>
          <w:lang w:val="en-US" w:eastAsia="zh-CN"/>
        </w:rPr>
        <w:t>Figure</w:t>
      </w:r>
      <w:r w:rsidRPr="00263466">
        <w:rPr>
          <w:rFonts w:eastAsia="SimSun"/>
          <w:lang w:val="en-US" w:eastAsia="zh-CN"/>
        </w:rPr>
        <w:t xml:space="preserve"> 1 and </w:t>
      </w:r>
      <w:r w:rsidR="003169A8">
        <w:rPr>
          <w:rFonts w:eastAsia="SimSun"/>
          <w:lang w:val="en-US" w:eastAsia="zh-CN"/>
        </w:rPr>
        <w:t>Table</w:t>
      </w:r>
      <w:r>
        <w:rPr>
          <w:rFonts w:eastAsia="SimSun"/>
          <w:lang w:val="en-US" w:eastAsia="zh-CN"/>
        </w:rPr>
        <w:t xml:space="preserve"> 2</w:t>
      </w:r>
      <w:r w:rsidRPr="00263466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315E5686" w14:textId="77777777" w:rsidR="00C53794" w:rsidRDefault="00C53794" w:rsidP="00C53794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8200" w:type="dxa"/>
        <w:jc w:val="center"/>
        <w:tblLook w:val="04A0" w:firstRow="1" w:lastRow="0" w:firstColumn="1" w:lastColumn="0" w:noHBand="0" w:noVBand="1"/>
      </w:tblPr>
      <w:tblGrid>
        <w:gridCol w:w="2440"/>
        <w:gridCol w:w="960"/>
        <w:gridCol w:w="960"/>
        <w:gridCol w:w="960"/>
        <w:gridCol w:w="960"/>
        <w:gridCol w:w="960"/>
        <w:gridCol w:w="960"/>
      </w:tblGrid>
      <w:tr w:rsidR="00C53794" w:rsidRPr="004E4F0D" w14:paraId="3F765720" w14:textId="77777777" w:rsidTr="00FF76E0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1106" w14:textId="77777777" w:rsidR="00C53794" w:rsidRPr="004E4F0D" w:rsidRDefault="00C53794" w:rsidP="00FF76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CB73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E46C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07C9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69F0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CD57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6271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C53794" w:rsidRPr="004E4F0D" w14:paraId="473A678E" w14:textId="77777777" w:rsidTr="00FF76E0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4ACE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Frequency 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950F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1A38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B1E8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E9C6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1843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9930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C53794" w:rsidRPr="004E4F0D" w14:paraId="7EC1CB7C" w14:textId="77777777" w:rsidTr="00FF76E0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975E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Power (dBr)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B063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AB7E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DF69" w14:textId="6BE67595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</w:t>
            </w:r>
            <w:r w:rsidR="003169A8">
              <w:rPr>
                <w:rFonts w:eastAsia="Times New Roman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826E" w14:textId="5933583C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</w:t>
            </w:r>
            <w:r w:rsidR="003169A8">
              <w:rPr>
                <w:rFonts w:eastAsia="Times New Roman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9426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35A4" w14:textId="77777777" w:rsidR="00C53794" w:rsidRPr="004E4F0D" w:rsidRDefault="00C53794" w:rsidP="00FF76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500D101F" w14:textId="77777777" w:rsidR="00C53794" w:rsidRDefault="00C53794" w:rsidP="00A33992">
      <w:pPr>
        <w:jc w:val="center"/>
        <w:rPr>
          <w:lang w:val="en-US"/>
        </w:rPr>
      </w:pP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358004AB" w14:textId="76413C84" w:rsidR="004D4764" w:rsidRPr="004D4764" w:rsidRDefault="00D8043C" w:rsidP="003A2CF6">
      <w:pPr>
        <w:spacing w:afterLines="50" w:after="120"/>
        <w:jc w:val="both"/>
        <w:rPr>
          <w:lang w:val="en-US"/>
        </w:rPr>
      </w:pPr>
      <w:r>
        <w:rPr>
          <w:lang w:val="en-US"/>
        </w:rPr>
        <w:t>There are two SEM options could be considered for the</w:t>
      </w:r>
      <w:r w:rsidR="007C1846">
        <w:rPr>
          <w:lang w:val="en-US"/>
        </w:rPr>
        <w:t xml:space="preserve"> NR-U 100 MHz bandwidth channel with triple punctures</w:t>
      </w:r>
      <w:r w:rsidR="004D4764" w:rsidRPr="004D4764">
        <w:rPr>
          <w:lang w:val="en-US"/>
        </w:rPr>
        <w:t>.</w:t>
      </w:r>
      <w:r>
        <w:rPr>
          <w:lang w:val="en-US"/>
        </w:rPr>
        <w:t xml:space="preserve"> We prefer proposal 1.</w:t>
      </w:r>
    </w:p>
    <w:p w14:paraId="014E4822" w14:textId="3315A063" w:rsidR="004D4764" w:rsidRDefault="00A41395" w:rsidP="00A41395">
      <w:pPr>
        <w:ind w:firstLine="284"/>
        <w:rPr>
          <w:b/>
          <w:bCs/>
          <w:lang w:val="en-US"/>
        </w:rPr>
      </w:pPr>
      <w:r w:rsidRPr="00EB266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EB2661">
        <w:rPr>
          <w:b/>
          <w:bCs/>
          <w:lang w:val="en-US"/>
        </w:rPr>
        <w:t xml:space="preserve">: </w:t>
      </w:r>
      <w:r w:rsidRPr="00A33992">
        <w:rPr>
          <w:b/>
          <w:bCs/>
          <w:lang w:val="en-US"/>
        </w:rPr>
        <w:t>-</w:t>
      </w:r>
      <w:r>
        <w:rPr>
          <w:b/>
          <w:bCs/>
          <w:lang w:val="en-US"/>
        </w:rPr>
        <w:t>28</w:t>
      </w:r>
      <w:r w:rsidRPr="00A33992">
        <w:rPr>
          <w:b/>
          <w:bCs/>
          <w:lang w:val="en-US"/>
        </w:rPr>
        <w:t xml:space="preserve"> dBr at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>0 MHz from the edges.</w:t>
      </w:r>
    </w:p>
    <w:p w14:paraId="7FCE0BDB" w14:textId="77DE7DCB" w:rsidR="00857739" w:rsidRPr="00DF3843" w:rsidRDefault="00857739" w:rsidP="00857739">
      <w:pPr>
        <w:ind w:firstLine="284"/>
        <w:rPr>
          <w:b/>
          <w:bCs/>
          <w:lang w:val="en-US"/>
        </w:rPr>
      </w:pPr>
      <w:r w:rsidRPr="00EB266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EB2661">
        <w:rPr>
          <w:b/>
          <w:bCs/>
          <w:lang w:val="en-US"/>
        </w:rPr>
        <w:t xml:space="preserve">: </w:t>
      </w:r>
      <w:r w:rsidRPr="00A33992">
        <w:rPr>
          <w:b/>
          <w:bCs/>
          <w:lang w:val="en-US"/>
        </w:rPr>
        <w:t>-</w:t>
      </w:r>
      <w:r>
        <w:rPr>
          <w:b/>
          <w:bCs/>
          <w:lang w:val="en-US"/>
        </w:rPr>
        <w:t>25</w:t>
      </w:r>
      <w:r w:rsidRPr="00A33992">
        <w:rPr>
          <w:b/>
          <w:bCs/>
          <w:lang w:val="en-US"/>
        </w:rPr>
        <w:t xml:space="preserve"> dBr at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>0 MHz from the edges.</w:t>
      </w: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468982AB" w14:textId="41FA2603" w:rsidR="00BE7F07" w:rsidRDefault="00135B64" w:rsidP="002E595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6315E7">
        <w:rPr>
          <w:rFonts w:eastAsia="SimSun"/>
          <w:lang w:val="en-US" w:eastAsia="zh-CN"/>
        </w:rPr>
        <w:t>R4-</w:t>
      </w:r>
      <w:r w:rsidR="0085205F">
        <w:rPr>
          <w:rFonts w:eastAsia="SimSun"/>
          <w:lang w:val="en-US" w:eastAsia="zh-CN"/>
        </w:rPr>
        <w:t>2</w:t>
      </w:r>
      <w:r w:rsidR="00886F7C">
        <w:rPr>
          <w:rFonts w:eastAsia="SimSun"/>
          <w:lang w:val="en-US" w:eastAsia="zh-CN"/>
        </w:rPr>
        <w:t>206447</w:t>
      </w:r>
      <w:r w:rsidR="004B1ADC">
        <w:rPr>
          <w:rFonts w:eastAsia="SimSun"/>
          <w:lang w:val="en-US" w:eastAsia="zh-CN"/>
        </w:rPr>
        <w:t>, “</w:t>
      </w:r>
      <w:r w:rsidR="002E5954" w:rsidRPr="002E5954">
        <w:rPr>
          <w:rFonts w:eastAsia="SimSun"/>
          <w:lang w:val="en-US" w:eastAsia="zh-CN"/>
        </w:rPr>
        <w:t>WF on adding 100 MHz channel BW in NR-U bands n46 and n96</w:t>
      </w:r>
      <w:r w:rsidR="0085205F">
        <w:rPr>
          <w:rFonts w:eastAsia="SimSun"/>
          <w:lang w:val="en-US" w:eastAsia="zh-CN"/>
        </w:rPr>
        <w:t>,</w:t>
      </w:r>
      <w:r w:rsidR="004B1ADC">
        <w:rPr>
          <w:rFonts w:eastAsia="SimSun"/>
          <w:lang w:val="en-US" w:eastAsia="zh-CN"/>
        </w:rPr>
        <w:t>”</w:t>
      </w:r>
      <w:r w:rsidR="0085205F">
        <w:rPr>
          <w:rFonts w:eastAsia="SimSun"/>
          <w:lang w:val="en-US" w:eastAsia="zh-CN"/>
        </w:rPr>
        <w:t xml:space="preserve"> </w:t>
      </w:r>
      <w:r w:rsidR="00A96F10">
        <w:rPr>
          <w:rFonts w:eastAsia="SimSun"/>
          <w:lang w:val="en-US" w:eastAsia="zh-CN"/>
        </w:rPr>
        <w:t xml:space="preserve">Qualcomm, </w:t>
      </w:r>
      <w:r w:rsidR="0085205F">
        <w:rPr>
          <w:rFonts w:eastAsia="SimSun"/>
          <w:lang w:val="en-US" w:eastAsia="zh-CN"/>
        </w:rPr>
        <w:t>RAN4 #10</w:t>
      </w:r>
      <w:r w:rsidR="00886F7C">
        <w:rPr>
          <w:rFonts w:eastAsia="SimSun"/>
          <w:lang w:val="en-US" w:eastAsia="zh-CN"/>
        </w:rPr>
        <w:t>2</w:t>
      </w:r>
      <w:r w:rsidR="0085205F">
        <w:rPr>
          <w:rFonts w:eastAsia="SimSun"/>
          <w:lang w:val="en-US" w:eastAsia="zh-CN"/>
        </w:rPr>
        <w:t>-e</w:t>
      </w:r>
      <w:r w:rsidR="00BE7F07">
        <w:rPr>
          <w:rFonts w:eastAsia="SimSun"/>
          <w:lang w:val="en-US" w:eastAsia="zh-CN"/>
        </w:rPr>
        <w:t>,</w:t>
      </w:r>
      <w:r w:rsidR="002E5954">
        <w:rPr>
          <w:rFonts w:eastAsia="SimSun"/>
          <w:lang w:val="en-US" w:eastAsia="zh-CN"/>
        </w:rPr>
        <w:t xml:space="preserve"> </w:t>
      </w:r>
      <w:r w:rsidR="00886F7C">
        <w:rPr>
          <w:rFonts w:eastAsia="SimSun"/>
          <w:lang w:val="en-US" w:eastAsia="zh-CN"/>
        </w:rPr>
        <w:t>Mar</w:t>
      </w:r>
      <w:r w:rsidR="00BE7F07">
        <w:rPr>
          <w:rFonts w:eastAsia="SimSun"/>
          <w:lang w:val="en-US" w:eastAsia="zh-CN"/>
        </w:rPr>
        <w:t>.</w:t>
      </w:r>
      <w:r w:rsidR="002E5954">
        <w:rPr>
          <w:rFonts w:eastAsia="SimSun"/>
          <w:lang w:val="en-US" w:eastAsia="zh-CN"/>
        </w:rPr>
        <w:t xml:space="preserve"> </w:t>
      </w:r>
      <w:r w:rsidR="00BE7F07">
        <w:rPr>
          <w:rFonts w:eastAsia="SimSun"/>
          <w:lang w:val="en-US" w:eastAsia="zh-CN"/>
        </w:rPr>
        <w:t>202</w:t>
      </w:r>
      <w:r w:rsidR="00886F7C">
        <w:rPr>
          <w:rFonts w:eastAsia="SimSun"/>
          <w:lang w:val="en-US" w:eastAsia="zh-CN"/>
        </w:rPr>
        <w:t>2</w:t>
      </w:r>
      <w:r w:rsidR="00A96F10">
        <w:rPr>
          <w:rFonts w:eastAsia="SimSun"/>
          <w:lang w:val="en-US" w:eastAsia="zh-CN"/>
        </w:rPr>
        <w:t>.</w:t>
      </w:r>
    </w:p>
    <w:p w14:paraId="12C0C36F" w14:textId="6D019B80" w:rsidR="00045CFF" w:rsidRPr="002E5954" w:rsidRDefault="00045CFF" w:rsidP="002E5954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[2] R4-2</w:t>
      </w:r>
      <w:r w:rsidR="001763F2">
        <w:rPr>
          <w:rFonts w:eastAsia="SimSun"/>
          <w:lang w:val="en-US" w:eastAsia="zh-CN"/>
        </w:rPr>
        <w:t>20xxxx</w:t>
      </w:r>
      <w:r>
        <w:rPr>
          <w:rFonts w:eastAsia="SimSun"/>
          <w:lang w:val="en-US" w:eastAsia="zh-CN"/>
        </w:rPr>
        <w:t>, “</w:t>
      </w:r>
      <w:r w:rsidR="00EC17E1" w:rsidRPr="00EC17E1">
        <w:rPr>
          <w:rFonts w:eastAsia="SimSun"/>
          <w:lang w:val="en-US" w:eastAsia="zh-CN"/>
        </w:rPr>
        <w:t>Email discussion summary for [102-e][113] NR_bands_R17_BWs</w:t>
      </w:r>
      <w:r w:rsidR="001F117B">
        <w:rPr>
          <w:rFonts w:eastAsia="SimSun"/>
          <w:lang w:val="en-US" w:eastAsia="zh-CN"/>
        </w:rPr>
        <w:t xml:space="preserve">,” Ericsson, </w:t>
      </w:r>
      <w:r w:rsidR="00EC17E1">
        <w:rPr>
          <w:rFonts w:eastAsia="SimSun"/>
          <w:lang w:val="en-US" w:eastAsia="zh-CN"/>
        </w:rPr>
        <w:t>Mar</w:t>
      </w:r>
      <w:r w:rsidR="001F117B">
        <w:rPr>
          <w:rFonts w:eastAsia="SimSun"/>
          <w:lang w:val="en-US" w:eastAsia="zh-CN"/>
        </w:rPr>
        <w:t>. 202</w:t>
      </w:r>
      <w:r w:rsidR="00EC17E1">
        <w:rPr>
          <w:rFonts w:eastAsia="SimSun"/>
          <w:lang w:val="en-US" w:eastAsia="zh-CN"/>
        </w:rPr>
        <w:t>2</w:t>
      </w:r>
      <w:r w:rsidR="001F117B">
        <w:rPr>
          <w:rFonts w:eastAsia="SimSun"/>
          <w:lang w:val="en-US" w:eastAsia="zh-CN"/>
        </w:rPr>
        <w:t>.</w:t>
      </w:r>
    </w:p>
    <w:p w14:paraId="2D0CAF6D" w14:textId="7054B792" w:rsidR="00C61FC8" w:rsidRDefault="00BF6DC7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1F117B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>] R4-211</w:t>
      </w:r>
      <w:r w:rsidR="00DF17FE">
        <w:rPr>
          <w:rFonts w:eastAsia="SimSun"/>
          <w:lang w:val="en-US" w:eastAsia="zh-CN"/>
        </w:rPr>
        <w:t>9301</w:t>
      </w:r>
      <w:r w:rsidR="004B1ADC">
        <w:rPr>
          <w:rFonts w:eastAsia="SimSun"/>
          <w:lang w:val="en-US" w:eastAsia="zh-CN"/>
        </w:rPr>
        <w:t>, “</w:t>
      </w:r>
      <w:r>
        <w:rPr>
          <w:rFonts w:eastAsia="SimSun"/>
          <w:lang w:val="en-US" w:eastAsia="zh-CN"/>
        </w:rPr>
        <w:t>NR-U Punctured Channel SEM for 100 MHz Bandwidth,</w:t>
      </w:r>
      <w:r w:rsidR="004B1ADC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</w:t>
      </w:r>
      <w:r w:rsidR="006F19F6">
        <w:rPr>
          <w:rFonts w:eastAsia="SimSun"/>
          <w:lang w:val="en-US" w:eastAsia="zh-CN"/>
        </w:rPr>
        <w:t>CableLabs</w:t>
      </w:r>
      <w:r w:rsidR="00493929">
        <w:rPr>
          <w:rFonts w:eastAsia="SimSun"/>
          <w:lang w:val="en-US" w:eastAsia="zh-CN"/>
        </w:rPr>
        <w:t xml:space="preserve"> and Charter Communications, </w:t>
      </w:r>
      <w:r>
        <w:rPr>
          <w:rFonts w:eastAsia="SimSun"/>
          <w:lang w:val="en-US" w:eastAsia="zh-CN"/>
        </w:rPr>
        <w:t>RAN4 #10</w:t>
      </w:r>
      <w:r w:rsidR="00DF17FE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-</w:t>
      </w:r>
      <w:r w:rsidR="00EB23ED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 xml:space="preserve">, </w:t>
      </w:r>
      <w:r w:rsidR="00DF17FE">
        <w:rPr>
          <w:rFonts w:eastAsia="SimSun"/>
          <w:lang w:val="en-US" w:eastAsia="zh-CN"/>
        </w:rPr>
        <w:t>Nov</w:t>
      </w:r>
      <w:r>
        <w:rPr>
          <w:rFonts w:eastAsia="SimSun"/>
          <w:lang w:val="en-US" w:eastAsia="zh-CN"/>
        </w:rPr>
        <w:t>. 2021</w:t>
      </w:r>
      <w:r w:rsidR="00A96F10">
        <w:rPr>
          <w:rFonts w:eastAsia="SimSun"/>
          <w:lang w:val="en-US" w:eastAsia="zh-CN"/>
        </w:rPr>
        <w:t>.</w:t>
      </w:r>
    </w:p>
    <w:p w14:paraId="7D134CE1" w14:textId="4DC38F15" w:rsidR="00441BD1" w:rsidRDefault="00441BD1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[4] “6 GHz RLAN; NR-U </w:t>
      </w:r>
      <w:proofErr w:type="spellStart"/>
      <w:r w:rsidRPr="00441BD1">
        <w:rPr>
          <w:rFonts w:eastAsia="SimSun"/>
          <w:lang w:val="en-US" w:eastAsia="zh-CN"/>
        </w:rPr>
        <w:t>Harmonised</w:t>
      </w:r>
      <w:proofErr w:type="spellEnd"/>
      <w:r w:rsidRPr="00441BD1">
        <w:rPr>
          <w:rFonts w:eastAsia="SimSun"/>
          <w:lang w:val="en-US" w:eastAsia="zh-CN"/>
        </w:rPr>
        <w:t xml:space="preserve"> Standard for access to radio spectrum</w:t>
      </w:r>
      <w:r w:rsidR="00BC507A">
        <w:rPr>
          <w:rFonts w:eastAsia="SimSun"/>
          <w:lang w:val="en-US" w:eastAsia="zh-CN"/>
        </w:rPr>
        <w:t>”</w:t>
      </w:r>
      <w:r w:rsidR="004E0569">
        <w:rPr>
          <w:rFonts w:eastAsia="SimSun"/>
          <w:lang w:val="en-US" w:eastAsia="zh-CN"/>
        </w:rPr>
        <w:t>, ETSI</w:t>
      </w:r>
      <w:r w:rsidR="00BC507A">
        <w:rPr>
          <w:rFonts w:eastAsia="SimSun"/>
          <w:lang w:val="en-US" w:eastAsia="zh-CN"/>
        </w:rPr>
        <w:t xml:space="preserve">, </w:t>
      </w:r>
      <w:r w:rsidR="00BC507A">
        <w:rPr>
          <w:noProof/>
        </w:rPr>
        <w:t>Draft ETSI EN 303 687 V0.0.13, June 2021.</w:t>
      </w:r>
    </w:p>
    <w:p w14:paraId="04F047E9" w14:textId="4A51B193" w:rsidR="00AD244C" w:rsidRPr="00A87B01" w:rsidRDefault="00AD244C" w:rsidP="00AD244C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441BD1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>] R4-2119197, “</w:t>
      </w:r>
      <w:r w:rsidRPr="00A4241B">
        <w:rPr>
          <w:rFonts w:eastAsia="SimSun"/>
          <w:lang w:val="en-US" w:eastAsia="zh-CN"/>
        </w:rPr>
        <w:t>Further discussion on the introduction of 100MHz for NR-U</w:t>
      </w:r>
      <w:r>
        <w:rPr>
          <w:rFonts w:eastAsia="SimSun"/>
          <w:lang w:val="en-US" w:eastAsia="zh-CN"/>
        </w:rPr>
        <w:t>,” ZTE, RAN4-#101-e, Nov. 2021.</w:t>
      </w:r>
    </w:p>
    <w:p w14:paraId="74472601" w14:textId="5C469A36" w:rsidR="00A675D2" w:rsidRDefault="00EC6C09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441BD1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] </w:t>
      </w:r>
      <w:r w:rsidR="00C1067E">
        <w:rPr>
          <w:rFonts w:eastAsia="SimSun"/>
          <w:lang w:val="en-US" w:eastAsia="zh-CN"/>
        </w:rPr>
        <w:t>R4-211</w:t>
      </w:r>
      <w:r w:rsidR="00C63E4B">
        <w:rPr>
          <w:rFonts w:eastAsia="SimSun"/>
          <w:lang w:val="en-US" w:eastAsia="zh-CN"/>
        </w:rPr>
        <w:t>7879</w:t>
      </w:r>
      <w:r w:rsidR="004B1ADC">
        <w:rPr>
          <w:rFonts w:eastAsia="SimSun"/>
          <w:lang w:val="en-US" w:eastAsia="zh-CN"/>
        </w:rPr>
        <w:t>, “</w:t>
      </w:r>
      <w:r w:rsidR="00122C78" w:rsidRPr="00122C78">
        <w:rPr>
          <w:rFonts w:eastAsia="SimSun"/>
          <w:lang w:val="en-US" w:eastAsia="zh-CN"/>
        </w:rPr>
        <w:t>100 MHz channel bandwidth for NR-U</w:t>
      </w:r>
      <w:r w:rsidR="004B1ADC">
        <w:rPr>
          <w:rFonts w:eastAsia="SimSun"/>
          <w:lang w:val="en-US" w:eastAsia="zh-CN"/>
        </w:rPr>
        <w:t>,”</w:t>
      </w:r>
      <w:r w:rsidR="00EB23ED">
        <w:rPr>
          <w:rFonts w:eastAsia="SimSun"/>
          <w:lang w:val="en-US" w:eastAsia="zh-CN"/>
        </w:rPr>
        <w:t xml:space="preserve"> </w:t>
      </w:r>
      <w:r w:rsidR="00C63E4B">
        <w:rPr>
          <w:rFonts w:eastAsia="SimSun"/>
          <w:lang w:val="en-US" w:eastAsia="zh-CN"/>
        </w:rPr>
        <w:t>Huawei</w:t>
      </w:r>
      <w:r w:rsidR="006376DF">
        <w:rPr>
          <w:rFonts w:eastAsia="SimSun"/>
          <w:lang w:val="en-US" w:eastAsia="zh-CN"/>
        </w:rPr>
        <w:t xml:space="preserve"> and </w:t>
      </w:r>
      <w:proofErr w:type="spellStart"/>
      <w:r w:rsidR="006376DF">
        <w:rPr>
          <w:rFonts w:eastAsia="SimSun"/>
          <w:lang w:val="en-US" w:eastAsia="zh-CN"/>
        </w:rPr>
        <w:t>Hi</w:t>
      </w:r>
      <w:r w:rsidR="00AD244C">
        <w:rPr>
          <w:rFonts w:eastAsia="SimSun"/>
          <w:lang w:val="en-US" w:eastAsia="zh-CN"/>
        </w:rPr>
        <w:t>S</w:t>
      </w:r>
      <w:r w:rsidR="006376DF">
        <w:rPr>
          <w:rFonts w:eastAsia="SimSun"/>
          <w:lang w:val="en-US" w:eastAsia="zh-CN"/>
        </w:rPr>
        <w:t>ilicon</w:t>
      </w:r>
      <w:proofErr w:type="spellEnd"/>
      <w:r w:rsidR="00EB23ED">
        <w:rPr>
          <w:rFonts w:eastAsia="SimSun"/>
          <w:lang w:val="en-US" w:eastAsia="zh-CN"/>
        </w:rPr>
        <w:t>, RAN4-#10</w:t>
      </w:r>
      <w:r w:rsidR="00C63E4B">
        <w:rPr>
          <w:rFonts w:eastAsia="SimSun"/>
          <w:lang w:val="en-US" w:eastAsia="zh-CN"/>
        </w:rPr>
        <w:t>1</w:t>
      </w:r>
      <w:r w:rsidR="00EB23ED">
        <w:rPr>
          <w:rFonts w:eastAsia="SimSun"/>
          <w:lang w:val="en-US" w:eastAsia="zh-CN"/>
        </w:rPr>
        <w:t>-</w:t>
      </w:r>
      <w:r w:rsidR="00C63E4B">
        <w:rPr>
          <w:rFonts w:eastAsia="SimSun"/>
          <w:lang w:val="en-US" w:eastAsia="zh-CN"/>
        </w:rPr>
        <w:t>e</w:t>
      </w:r>
      <w:r w:rsidR="00EB23ED">
        <w:rPr>
          <w:rFonts w:eastAsia="SimSun"/>
          <w:lang w:val="en-US" w:eastAsia="zh-CN"/>
        </w:rPr>
        <w:t xml:space="preserve">, </w:t>
      </w:r>
      <w:r w:rsidR="00C63E4B">
        <w:rPr>
          <w:rFonts w:eastAsia="SimSun"/>
          <w:lang w:val="en-US" w:eastAsia="zh-CN"/>
        </w:rPr>
        <w:t>Nov</w:t>
      </w:r>
      <w:r w:rsidR="00EB23ED">
        <w:rPr>
          <w:rFonts w:eastAsia="SimSun"/>
          <w:lang w:val="en-US" w:eastAsia="zh-CN"/>
        </w:rPr>
        <w:t>. 2021</w:t>
      </w:r>
      <w:r w:rsidR="00A96F10">
        <w:rPr>
          <w:rFonts w:eastAsia="SimSun"/>
          <w:lang w:val="en-US" w:eastAsia="zh-CN"/>
        </w:rPr>
        <w:t>.</w:t>
      </w:r>
    </w:p>
    <w:p w14:paraId="36AD2215" w14:textId="0A5B263E" w:rsidR="00DE4940" w:rsidRDefault="00DE4940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441BD1">
        <w:rPr>
          <w:rFonts w:eastAsia="SimSun"/>
          <w:lang w:val="en-US" w:eastAsia="zh-CN"/>
        </w:rPr>
        <w:t>7</w:t>
      </w:r>
      <w:r>
        <w:rPr>
          <w:rFonts w:eastAsia="SimSun"/>
          <w:lang w:val="en-US" w:eastAsia="zh-CN"/>
        </w:rPr>
        <w:t>] R4-2112031, “NR-U Punctured Channel SEM for 100 MHz Bandwidth,” CableLabs and Charter Communications, RAN4 #100-e, Aug. 2021.</w:t>
      </w:r>
    </w:p>
    <w:sectPr w:rsidR="00DE4940" w:rsidSect="00C11EDC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C950E" w14:textId="77777777" w:rsidR="00825AE1" w:rsidRDefault="00825AE1">
      <w:r>
        <w:separator/>
      </w:r>
    </w:p>
  </w:endnote>
  <w:endnote w:type="continuationSeparator" w:id="0">
    <w:p w14:paraId="3F1ADC70" w14:textId="77777777" w:rsidR="00825AE1" w:rsidRDefault="0082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A25" w14:textId="77777777" w:rsidR="00DA1EDE" w:rsidRPr="001F38DC" w:rsidRDefault="00DA1EDE">
    <w:pPr>
      <w:pStyle w:val="Footer"/>
      <w:rPr>
        <w:b w:val="0"/>
        <w:bCs/>
        <w:i w:val="0"/>
        <w:iCs/>
      </w:rPr>
    </w:pP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PAGE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  <w:r w:rsidRPr="001F38DC">
      <w:rPr>
        <w:rStyle w:val="PageNumber"/>
        <w:b w:val="0"/>
        <w:bCs/>
        <w:i w:val="0"/>
        <w:iCs/>
      </w:rPr>
      <w:t>/</w:t>
    </w: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NUMPAGES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593E6" w14:textId="77777777" w:rsidR="00825AE1" w:rsidRDefault="00825AE1">
      <w:r>
        <w:separator/>
      </w:r>
    </w:p>
  </w:footnote>
  <w:footnote w:type="continuationSeparator" w:id="0">
    <w:p w14:paraId="581111CB" w14:textId="77777777" w:rsidR="00825AE1" w:rsidRDefault="00825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658865">
    <w:abstractNumId w:val="6"/>
  </w:num>
  <w:num w:numId="2" w16cid:durableId="1990985855">
    <w:abstractNumId w:val="10"/>
  </w:num>
  <w:num w:numId="3" w16cid:durableId="1574974899">
    <w:abstractNumId w:val="13"/>
  </w:num>
  <w:num w:numId="4" w16cid:durableId="1186941400">
    <w:abstractNumId w:val="2"/>
  </w:num>
  <w:num w:numId="5" w16cid:durableId="1483229868">
    <w:abstractNumId w:val="1"/>
  </w:num>
  <w:num w:numId="6" w16cid:durableId="61681462">
    <w:abstractNumId w:val="8"/>
  </w:num>
  <w:num w:numId="7" w16cid:durableId="287471302">
    <w:abstractNumId w:val="5"/>
  </w:num>
  <w:num w:numId="8" w16cid:durableId="96096230">
    <w:abstractNumId w:val="4"/>
  </w:num>
  <w:num w:numId="9" w16cid:durableId="1769307889">
    <w:abstractNumId w:val="11"/>
  </w:num>
  <w:num w:numId="10" w16cid:durableId="502549905">
    <w:abstractNumId w:val="7"/>
  </w:num>
  <w:num w:numId="11" w16cid:durableId="932664654">
    <w:abstractNumId w:val="12"/>
  </w:num>
  <w:num w:numId="12" w16cid:durableId="1723214856">
    <w:abstractNumId w:val="6"/>
  </w:num>
  <w:num w:numId="13" w16cid:durableId="2089376500">
    <w:abstractNumId w:val="0"/>
  </w:num>
  <w:num w:numId="14" w16cid:durableId="1206675958">
    <w:abstractNumId w:val="9"/>
  </w:num>
  <w:num w:numId="15" w16cid:durableId="55589186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6C"/>
    <w:rsid w:val="000101C8"/>
    <w:rsid w:val="00022E4A"/>
    <w:rsid w:val="000315FA"/>
    <w:rsid w:val="00043994"/>
    <w:rsid w:val="000455A1"/>
    <w:rsid w:val="00045CFF"/>
    <w:rsid w:val="000525C7"/>
    <w:rsid w:val="00057D07"/>
    <w:rsid w:val="000616BA"/>
    <w:rsid w:val="0006327A"/>
    <w:rsid w:val="00067BE3"/>
    <w:rsid w:val="00071086"/>
    <w:rsid w:val="00075F04"/>
    <w:rsid w:val="00085FD1"/>
    <w:rsid w:val="000923A7"/>
    <w:rsid w:val="000929DF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1D2"/>
    <w:rsid w:val="000C7CA2"/>
    <w:rsid w:val="000D02B5"/>
    <w:rsid w:val="000D29B1"/>
    <w:rsid w:val="000D5BFF"/>
    <w:rsid w:val="000E2923"/>
    <w:rsid w:val="000E2A3B"/>
    <w:rsid w:val="000E2C19"/>
    <w:rsid w:val="000E5531"/>
    <w:rsid w:val="000E7E42"/>
    <w:rsid w:val="000F0FC5"/>
    <w:rsid w:val="000F4E3B"/>
    <w:rsid w:val="001053CB"/>
    <w:rsid w:val="00114CDB"/>
    <w:rsid w:val="00122C78"/>
    <w:rsid w:val="00130321"/>
    <w:rsid w:val="001305C7"/>
    <w:rsid w:val="00133737"/>
    <w:rsid w:val="00135B64"/>
    <w:rsid w:val="00145D43"/>
    <w:rsid w:val="00150998"/>
    <w:rsid w:val="00153348"/>
    <w:rsid w:val="00155DB8"/>
    <w:rsid w:val="00157429"/>
    <w:rsid w:val="001618AD"/>
    <w:rsid w:val="001650A7"/>
    <w:rsid w:val="00166B79"/>
    <w:rsid w:val="00174500"/>
    <w:rsid w:val="001763F2"/>
    <w:rsid w:val="001917E6"/>
    <w:rsid w:val="00191E57"/>
    <w:rsid w:val="00192C46"/>
    <w:rsid w:val="001A08B3"/>
    <w:rsid w:val="001A7A90"/>
    <w:rsid w:val="001A7B60"/>
    <w:rsid w:val="001B1808"/>
    <w:rsid w:val="001B2B92"/>
    <w:rsid w:val="001B3416"/>
    <w:rsid w:val="001B4390"/>
    <w:rsid w:val="001B52F0"/>
    <w:rsid w:val="001B7777"/>
    <w:rsid w:val="001B7A65"/>
    <w:rsid w:val="001C04E7"/>
    <w:rsid w:val="001C07B6"/>
    <w:rsid w:val="001C56B8"/>
    <w:rsid w:val="001C6D3F"/>
    <w:rsid w:val="001D050B"/>
    <w:rsid w:val="001D071D"/>
    <w:rsid w:val="001D1626"/>
    <w:rsid w:val="001E1FB5"/>
    <w:rsid w:val="001E41F3"/>
    <w:rsid w:val="001E6E70"/>
    <w:rsid w:val="001F0841"/>
    <w:rsid w:val="001F117B"/>
    <w:rsid w:val="001F205C"/>
    <w:rsid w:val="001F3FEE"/>
    <w:rsid w:val="00200F8D"/>
    <w:rsid w:val="00213A13"/>
    <w:rsid w:val="0021423E"/>
    <w:rsid w:val="00216CD9"/>
    <w:rsid w:val="0022205F"/>
    <w:rsid w:val="0022278E"/>
    <w:rsid w:val="002237C5"/>
    <w:rsid w:val="002379C7"/>
    <w:rsid w:val="0024353D"/>
    <w:rsid w:val="0024637E"/>
    <w:rsid w:val="00250A30"/>
    <w:rsid w:val="00254D85"/>
    <w:rsid w:val="00255485"/>
    <w:rsid w:val="0026004D"/>
    <w:rsid w:val="00262D40"/>
    <w:rsid w:val="00263466"/>
    <w:rsid w:val="002640DD"/>
    <w:rsid w:val="00275D12"/>
    <w:rsid w:val="00280C9C"/>
    <w:rsid w:val="00284FEB"/>
    <w:rsid w:val="002860C4"/>
    <w:rsid w:val="0029002B"/>
    <w:rsid w:val="00295732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5954"/>
    <w:rsid w:val="002E7E32"/>
    <w:rsid w:val="002F0F2D"/>
    <w:rsid w:val="002F1141"/>
    <w:rsid w:val="002F2727"/>
    <w:rsid w:val="00305409"/>
    <w:rsid w:val="003133DA"/>
    <w:rsid w:val="00313632"/>
    <w:rsid w:val="00313ADC"/>
    <w:rsid w:val="003169A8"/>
    <w:rsid w:val="00324206"/>
    <w:rsid w:val="003315EC"/>
    <w:rsid w:val="00334A2E"/>
    <w:rsid w:val="00337D66"/>
    <w:rsid w:val="003566F4"/>
    <w:rsid w:val="00360538"/>
    <w:rsid w:val="003609EF"/>
    <w:rsid w:val="0036231A"/>
    <w:rsid w:val="00363CD3"/>
    <w:rsid w:val="00364F58"/>
    <w:rsid w:val="00374DD4"/>
    <w:rsid w:val="003850EA"/>
    <w:rsid w:val="00386F1E"/>
    <w:rsid w:val="0039418E"/>
    <w:rsid w:val="00395A59"/>
    <w:rsid w:val="003A242C"/>
    <w:rsid w:val="003A2CF6"/>
    <w:rsid w:val="003A3713"/>
    <w:rsid w:val="003A4836"/>
    <w:rsid w:val="003C3DC2"/>
    <w:rsid w:val="003D1D64"/>
    <w:rsid w:val="003D697F"/>
    <w:rsid w:val="003D76EE"/>
    <w:rsid w:val="003E1A36"/>
    <w:rsid w:val="003E5584"/>
    <w:rsid w:val="003E5E8F"/>
    <w:rsid w:val="003E6CEF"/>
    <w:rsid w:val="003F46C7"/>
    <w:rsid w:val="003F5CF8"/>
    <w:rsid w:val="003F7310"/>
    <w:rsid w:val="0040136B"/>
    <w:rsid w:val="00405669"/>
    <w:rsid w:val="00410371"/>
    <w:rsid w:val="0041069D"/>
    <w:rsid w:val="00421161"/>
    <w:rsid w:val="0042199D"/>
    <w:rsid w:val="004242F1"/>
    <w:rsid w:val="004247DE"/>
    <w:rsid w:val="00433693"/>
    <w:rsid w:val="00441635"/>
    <w:rsid w:val="00441BD1"/>
    <w:rsid w:val="00441F9B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85384"/>
    <w:rsid w:val="00493929"/>
    <w:rsid w:val="004A2224"/>
    <w:rsid w:val="004A7FD3"/>
    <w:rsid w:val="004B1ADC"/>
    <w:rsid w:val="004B5139"/>
    <w:rsid w:val="004B75B7"/>
    <w:rsid w:val="004C03CF"/>
    <w:rsid w:val="004C3BD9"/>
    <w:rsid w:val="004C5EF4"/>
    <w:rsid w:val="004D144F"/>
    <w:rsid w:val="004D4764"/>
    <w:rsid w:val="004D62D6"/>
    <w:rsid w:val="004E0569"/>
    <w:rsid w:val="004E4F0D"/>
    <w:rsid w:val="004E599A"/>
    <w:rsid w:val="004E71C6"/>
    <w:rsid w:val="004F0E6C"/>
    <w:rsid w:val="004F2593"/>
    <w:rsid w:val="004F4987"/>
    <w:rsid w:val="004F4D17"/>
    <w:rsid w:val="004F7813"/>
    <w:rsid w:val="004F783F"/>
    <w:rsid w:val="0051580D"/>
    <w:rsid w:val="005306C1"/>
    <w:rsid w:val="005348B0"/>
    <w:rsid w:val="00535F9D"/>
    <w:rsid w:val="005432C3"/>
    <w:rsid w:val="0054439B"/>
    <w:rsid w:val="005465CD"/>
    <w:rsid w:val="00547111"/>
    <w:rsid w:val="00550768"/>
    <w:rsid w:val="00555DEF"/>
    <w:rsid w:val="00566A33"/>
    <w:rsid w:val="00566DD2"/>
    <w:rsid w:val="00566FDC"/>
    <w:rsid w:val="00567E65"/>
    <w:rsid w:val="0057125E"/>
    <w:rsid w:val="005718DB"/>
    <w:rsid w:val="005719C3"/>
    <w:rsid w:val="00573D8E"/>
    <w:rsid w:val="00576A56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B91"/>
    <w:rsid w:val="005B3F4A"/>
    <w:rsid w:val="005B62DA"/>
    <w:rsid w:val="005B6ACE"/>
    <w:rsid w:val="005C07F7"/>
    <w:rsid w:val="005C0A47"/>
    <w:rsid w:val="005C127E"/>
    <w:rsid w:val="005C707F"/>
    <w:rsid w:val="005D142E"/>
    <w:rsid w:val="005D7420"/>
    <w:rsid w:val="005E1795"/>
    <w:rsid w:val="005E2935"/>
    <w:rsid w:val="005E2C44"/>
    <w:rsid w:val="005E4D11"/>
    <w:rsid w:val="005F549B"/>
    <w:rsid w:val="00602A26"/>
    <w:rsid w:val="00607B4D"/>
    <w:rsid w:val="00611057"/>
    <w:rsid w:val="00614AF7"/>
    <w:rsid w:val="00615146"/>
    <w:rsid w:val="00621188"/>
    <w:rsid w:val="00624A64"/>
    <w:rsid w:val="006257ED"/>
    <w:rsid w:val="00626554"/>
    <w:rsid w:val="006315E7"/>
    <w:rsid w:val="0063339B"/>
    <w:rsid w:val="006376DF"/>
    <w:rsid w:val="00644079"/>
    <w:rsid w:val="00647987"/>
    <w:rsid w:val="00650B20"/>
    <w:rsid w:val="00655619"/>
    <w:rsid w:val="00656692"/>
    <w:rsid w:val="00662B0E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A286D"/>
    <w:rsid w:val="006A4261"/>
    <w:rsid w:val="006A4428"/>
    <w:rsid w:val="006B46FB"/>
    <w:rsid w:val="006B5AE3"/>
    <w:rsid w:val="006C500D"/>
    <w:rsid w:val="006C70B8"/>
    <w:rsid w:val="006C740A"/>
    <w:rsid w:val="006D159C"/>
    <w:rsid w:val="006D6C49"/>
    <w:rsid w:val="006E21FB"/>
    <w:rsid w:val="006E3F92"/>
    <w:rsid w:val="006E7897"/>
    <w:rsid w:val="006E7B6A"/>
    <w:rsid w:val="006F19F6"/>
    <w:rsid w:val="00701F5B"/>
    <w:rsid w:val="00705B2A"/>
    <w:rsid w:val="00707194"/>
    <w:rsid w:val="007104D2"/>
    <w:rsid w:val="007121BC"/>
    <w:rsid w:val="00715772"/>
    <w:rsid w:val="007163A9"/>
    <w:rsid w:val="0071640F"/>
    <w:rsid w:val="007164B9"/>
    <w:rsid w:val="007207A7"/>
    <w:rsid w:val="0072101F"/>
    <w:rsid w:val="00721156"/>
    <w:rsid w:val="007247E5"/>
    <w:rsid w:val="007251BC"/>
    <w:rsid w:val="00725DA4"/>
    <w:rsid w:val="00740EFB"/>
    <w:rsid w:val="00744F8D"/>
    <w:rsid w:val="00751985"/>
    <w:rsid w:val="00762534"/>
    <w:rsid w:val="007662BE"/>
    <w:rsid w:val="00766B53"/>
    <w:rsid w:val="00767FE5"/>
    <w:rsid w:val="007719C9"/>
    <w:rsid w:val="00773F80"/>
    <w:rsid w:val="0077610F"/>
    <w:rsid w:val="00776842"/>
    <w:rsid w:val="00777C49"/>
    <w:rsid w:val="00781963"/>
    <w:rsid w:val="007828F5"/>
    <w:rsid w:val="00787EF8"/>
    <w:rsid w:val="007905CA"/>
    <w:rsid w:val="00792342"/>
    <w:rsid w:val="007958DC"/>
    <w:rsid w:val="007977A8"/>
    <w:rsid w:val="007A0CE0"/>
    <w:rsid w:val="007A1B54"/>
    <w:rsid w:val="007A2F92"/>
    <w:rsid w:val="007A38FA"/>
    <w:rsid w:val="007A3A8A"/>
    <w:rsid w:val="007A4F89"/>
    <w:rsid w:val="007B28CD"/>
    <w:rsid w:val="007B2FE0"/>
    <w:rsid w:val="007B49A7"/>
    <w:rsid w:val="007B512A"/>
    <w:rsid w:val="007B7568"/>
    <w:rsid w:val="007C1846"/>
    <w:rsid w:val="007C2097"/>
    <w:rsid w:val="007D1CAF"/>
    <w:rsid w:val="007D402C"/>
    <w:rsid w:val="007D6A07"/>
    <w:rsid w:val="007D757B"/>
    <w:rsid w:val="007E5349"/>
    <w:rsid w:val="007F7259"/>
    <w:rsid w:val="008035BA"/>
    <w:rsid w:val="008040A8"/>
    <w:rsid w:val="00806707"/>
    <w:rsid w:val="0081026D"/>
    <w:rsid w:val="00810C8A"/>
    <w:rsid w:val="00821554"/>
    <w:rsid w:val="0082219D"/>
    <w:rsid w:val="00825AE1"/>
    <w:rsid w:val="008279FA"/>
    <w:rsid w:val="00832F7B"/>
    <w:rsid w:val="00833BAF"/>
    <w:rsid w:val="00837B56"/>
    <w:rsid w:val="0084099F"/>
    <w:rsid w:val="0084441C"/>
    <w:rsid w:val="00850DD7"/>
    <w:rsid w:val="0085205F"/>
    <w:rsid w:val="00853BA3"/>
    <w:rsid w:val="00855B0F"/>
    <w:rsid w:val="00857739"/>
    <w:rsid w:val="008626E7"/>
    <w:rsid w:val="00862828"/>
    <w:rsid w:val="00870EE7"/>
    <w:rsid w:val="00871E14"/>
    <w:rsid w:val="0087454D"/>
    <w:rsid w:val="00876DE9"/>
    <w:rsid w:val="008815AD"/>
    <w:rsid w:val="008843CF"/>
    <w:rsid w:val="00886D48"/>
    <w:rsid w:val="00886F7C"/>
    <w:rsid w:val="00887036"/>
    <w:rsid w:val="00894812"/>
    <w:rsid w:val="008959B2"/>
    <w:rsid w:val="00895E96"/>
    <w:rsid w:val="00897AC4"/>
    <w:rsid w:val="008A45A6"/>
    <w:rsid w:val="008A4A5E"/>
    <w:rsid w:val="008A5C09"/>
    <w:rsid w:val="008B0318"/>
    <w:rsid w:val="008B25CA"/>
    <w:rsid w:val="008B3F09"/>
    <w:rsid w:val="008B447B"/>
    <w:rsid w:val="008C4FC3"/>
    <w:rsid w:val="008D1654"/>
    <w:rsid w:val="008F052E"/>
    <w:rsid w:val="008F2497"/>
    <w:rsid w:val="008F545D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3709F"/>
    <w:rsid w:val="00937426"/>
    <w:rsid w:val="00937FE1"/>
    <w:rsid w:val="00945623"/>
    <w:rsid w:val="00945C50"/>
    <w:rsid w:val="009478F7"/>
    <w:rsid w:val="00951B5A"/>
    <w:rsid w:val="00953B9B"/>
    <w:rsid w:val="00956406"/>
    <w:rsid w:val="00960722"/>
    <w:rsid w:val="00963577"/>
    <w:rsid w:val="00973C30"/>
    <w:rsid w:val="009747EB"/>
    <w:rsid w:val="00975351"/>
    <w:rsid w:val="00976408"/>
    <w:rsid w:val="009777D9"/>
    <w:rsid w:val="009809B7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1F76"/>
    <w:rsid w:val="00A07C93"/>
    <w:rsid w:val="00A104C3"/>
    <w:rsid w:val="00A13CED"/>
    <w:rsid w:val="00A17269"/>
    <w:rsid w:val="00A2080F"/>
    <w:rsid w:val="00A20C25"/>
    <w:rsid w:val="00A246B6"/>
    <w:rsid w:val="00A309B4"/>
    <w:rsid w:val="00A32AAA"/>
    <w:rsid w:val="00A32BA9"/>
    <w:rsid w:val="00A33992"/>
    <w:rsid w:val="00A345D4"/>
    <w:rsid w:val="00A41395"/>
    <w:rsid w:val="00A4241B"/>
    <w:rsid w:val="00A44A65"/>
    <w:rsid w:val="00A47E70"/>
    <w:rsid w:val="00A50CF0"/>
    <w:rsid w:val="00A51C8F"/>
    <w:rsid w:val="00A56D72"/>
    <w:rsid w:val="00A63B10"/>
    <w:rsid w:val="00A675D2"/>
    <w:rsid w:val="00A7017C"/>
    <w:rsid w:val="00A70D09"/>
    <w:rsid w:val="00A716AA"/>
    <w:rsid w:val="00A735AE"/>
    <w:rsid w:val="00A741C9"/>
    <w:rsid w:val="00A7589E"/>
    <w:rsid w:val="00A7671C"/>
    <w:rsid w:val="00A77231"/>
    <w:rsid w:val="00A87B01"/>
    <w:rsid w:val="00A94331"/>
    <w:rsid w:val="00A95A9B"/>
    <w:rsid w:val="00A967EC"/>
    <w:rsid w:val="00A96F10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244C"/>
    <w:rsid w:val="00AD51C5"/>
    <w:rsid w:val="00AD5AA4"/>
    <w:rsid w:val="00AF5754"/>
    <w:rsid w:val="00B01186"/>
    <w:rsid w:val="00B161C1"/>
    <w:rsid w:val="00B25278"/>
    <w:rsid w:val="00B258BB"/>
    <w:rsid w:val="00B30958"/>
    <w:rsid w:val="00B33A07"/>
    <w:rsid w:val="00B34D1A"/>
    <w:rsid w:val="00B35A85"/>
    <w:rsid w:val="00B404F0"/>
    <w:rsid w:val="00B404FC"/>
    <w:rsid w:val="00B40D5C"/>
    <w:rsid w:val="00B4266B"/>
    <w:rsid w:val="00B51F8A"/>
    <w:rsid w:val="00B61319"/>
    <w:rsid w:val="00B66925"/>
    <w:rsid w:val="00B66B4C"/>
    <w:rsid w:val="00B6738B"/>
    <w:rsid w:val="00B67B97"/>
    <w:rsid w:val="00B73CE0"/>
    <w:rsid w:val="00B77361"/>
    <w:rsid w:val="00B77C4C"/>
    <w:rsid w:val="00B86075"/>
    <w:rsid w:val="00B964C7"/>
    <w:rsid w:val="00B968C8"/>
    <w:rsid w:val="00BA1C46"/>
    <w:rsid w:val="00BA1DE5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507A"/>
    <w:rsid w:val="00BC6053"/>
    <w:rsid w:val="00BD00DF"/>
    <w:rsid w:val="00BD1337"/>
    <w:rsid w:val="00BD279D"/>
    <w:rsid w:val="00BD6BB8"/>
    <w:rsid w:val="00BE1AA9"/>
    <w:rsid w:val="00BE1E25"/>
    <w:rsid w:val="00BE2312"/>
    <w:rsid w:val="00BE30C1"/>
    <w:rsid w:val="00BE5128"/>
    <w:rsid w:val="00BE7F07"/>
    <w:rsid w:val="00BF0D2C"/>
    <w:rsid w:val="00BF6DC7"/>
    <w:rsid w:val="00BF6FA5"/>
    <w:rsid w:val="00C072CE"/>
    <w:rsid w:val="00C1067E"/>
    <w:rsid w:val="00C11EDC"/>
    <w:rsid w:val="00C13F0A"/>
    <w:rsid w:val="00C177D6"/>
    <w:rsid w:val="00C17B84"/>
    <w:rsid w:val="00C20BE8"/>
    <w:rsid w:val="00C222E4"/>
    <w:rsid w:val="00C22E0B"/>
    <w:rsid w:val="00C447AA"/>
    <w:rsid w:val="00C53794"/>
    <w:rsid w:val="00C575BF"/>
    <w:rsid w:val="00C60934"/>
    <w:rsid w:val="00C61FC8"/>
    <w:rsid w:val="00C63E4B"/>
    <w:rsid w:val="00C66BA2"/>
    <w:rsid w:val="00C66C44"/>
    <w:rsid w:val="00C724B5"/>
    <w:rsid w:val="00C74BC2"/>
    <w:rsid w:val="00C76110"/>
    <w:rsid w:val="00C76DB2"/>
    <w:rsid w:val="00C86620"/>
    <w:rsid w:val="00C9511A"/>
    <w:rsid w:val="00C95985"/>
    <w:rsid w:val="00C966C7"/>
    <w:rsid w:val="00CB5E77"/>
    <w:rsid w:val="00CB66E3"/>
    <w:rsid w:val="00CC3ADE"/>
    <w:rsid w:val="00CC4300"/>
    <w:rsid w:val="00CC45D4"/>
    <w:rsid w:val="00CC4CDF"/>
    <w:rsid w:val="00CC5026"/>
    <w:rsid w:val="00CC68D0"/>
    <w:rsid w:val="00CD0F39"/>
    <w:rsid w:val="00CD4AE4"/>
    <w:rsid w:val="00CD6E71"/>
    <w:rsid w:val="00CD7B83"/>
    <w:rsid w:val="00CE30D6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67984"/>
    <w:rsid w:val="00D704B6"/>
    <w:rsid w:val="00D73D0A"/>
    <w:rsid w:val="00D762FC"/>
    <w:rsid w:val="00D76EB7"/>
    <w:rsid w:val="00D8043C"/>
    <w:rsid w:val="00D807FC"/>
    <w:rsid w:val="00D808D2"/>
    <w:rsid w:val="00D821BF"/>
    <w:rsid w:val="00D84067"/>
    <w:rsid w:val="00D86B6E"/>
    <w:rsid w:val="00D922F6"/>
    <w:rsid w:val="00D9286F"/>
    <w:rsid w:val="00DA1EDE"/>
    <w:rsid w:val="00DA2004"/>
    <w:rsid w:val="00DA53E0"/>
    <w:rsid w:val="00DB6D08"/>
    <w:rsid w:val="00DB7208"/>
    <w:rsid w:val="00DC456A"/>
    <w:rsid w:val="00DD73B0"/>
    <w:rsid w:val="00DE078A"/>
    <w:rsid w:val="00DE2A62"/>
    <w:rsid w:val="00DE34CF"/>
    <w:rsid w:val="00DE4940"/>
    <w:rsid w:val="00DE5257"/>
    <w:rsid w:val="00DF17FE"/>
    <w:rsid w:val="00DF3843"/>
    <w:rsid w:val="00DF4504"/>
    <w:rsid w:val="00DF6D5B"/>
    <w:rsid w:val="00E052EC"/>
    <w:rsid w:val="00E12A96"/>
    <w:rsid w:val="00E133F2"/>
    <w:rsid w:val="00E13F3D"/>
    <w:rsid w:val="00E17F47"/>
    <w:rsid w:val="00E20220"/>
    <w:rsid w:val="00E21971"/>
    <w:rsid w:val="00E25E24"/>
    <w:rsid w:val="00E27158"/>
    <w:rsid w:val="00E34898"/>
    <w:rsid w:val="00E350AE"/>
    <w:rsid w:val="00E46613"/>
    <w:rsid w:val="00E472BC"/>
    <w:rsid w:val="00E525D0"/>
    <w:rsid w:val="00E52676"/>
    <w:rsid w:val="00E530A0"/>
    <w:rsid w:val="00E5570D"/>
    <w:rsid w:val="00E625EC"/>
    <w:rsid w:val="00E6270D"/>
    <w:rsid w:val="00E65352"/>
    <w:rsid w:val="00E668E9"/>
    <w:rsid w:val="00E74D5B"/>
    <w:rsid w:val="00E7516A"/>
    <w:rsid w:val="00E83C0E"/>
    <w:rsid w:val="00E92DB9"/>
    <w:rsid w:val="00E9755E"/>
    <w:rsid w:val="00EA270C"/>
    <w:rsid w:val="00EA2C4E"/>
    <w:rsid w:val="00EA66FC"/>
    <w:rsid w:val="00EB0259"/>
    <w:rsid w:val="00EB09B7"/>
    <w:rsid w:val="00EB23ED"/>
    <w:rsid w:val="00EB2661"/>
    <w:rsid w:val="00EC17E1"/>
    <w:rsid w:val="00EC440B"/>
    <w:rsid w:val="00EC6C09"/>
    <w:rsid w:val="00ED266C"/>
    <w:rsid w:val="00ED53B1"/>
    <w:rsid w:val="00EE5390"/>
    <w:rsid w:val="00EE6B7E"/>
    <w:rsid w:val="00EE6F9F"/>
    <w:rsid w:val="00EE7D7C"/>
    <w:rsid w:val="00EF0A13"/>
    <w:rsid w:val="00EF279F"/>
    <w:rsid w:val="00F04AA8"/>
    <w:rsid w:val="00F07150"/>
    <w:rsid w:val="00F072E3"/>
    <w:rsid w:val="00F11CA1"/>
    <w:rsid w:val="00F1407B"/>
    <w:rsid w:val="00F22C26"/>
    <w:rsid w:val="00F25D98"/>
    <w:rsid w:val="00F26D55"/>
    <w:rsid w:val="00F2720A"/>
    <w:rsid w:val="00F300FB"/>
    <w:rsid w:val="00F3507F"/>
    <w:rsid w:val="00F36B85"/>
    <w:rsid w:val="00F371CC"/>
    <w:rsid w:val="00F4130F"/>
    <w:rsid w:val="00F41978"/>
    <w:rsid w:val="00F54724"/>
    <w:rsid w:val="00F54920"/>
    <w:rsid w:val="00F63671"/>
    <w:rsid w:val="00F66DB7"/>
    <w:rsid w:val="00F67BB0"/>
    <w:rsid w:val="00F72923"/>
    <w:rsid w:val="00F906B3"/>
    <w:rsid w:val="00F93F3C"/>
    <w:rsid w:val="00FA7BAD"/>
    <w:rsid w:val="00FB085B"/>
    <w:rsid w:val="00FB1B4B"/>
    <w:rsid w:val="00FB3902"/>
    <w:rsid w:val="00FB56AD"/>
    <w:rsid w:val="00FB6386"/>
    <w:rsid w:val="00FD674E"/>
    <w:rsid w:val="00FE2354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2</cp:revision>
  <cp:lastPrinted>1900-01-01T10:30:00Z</cp:lastPrinted>
  <dcterms:created xsi:type="dcterms:W3CDTF">2022-04-25T15:42:00Z</dcterms:created>
  <dcterms:modified xsi:type="dcterms:W3CDTF">2022-04-25T15:42:00Z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