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02E78EBB"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32EAD" w:rsidRPr="00932EAD">
        <w:rPr>
          <w:rFonts w:eastAsia="宋体" w:cs="Arial"/>
          <w:noProof w:val="0"/>
          <w:sz w:val="24"/>
          <w:szCs w:val="24"/>
        </w:rPr>
        <w:t>R4-2113014</w:t>
      </w:r>
    </w:p>
    <w:p w14:paraId="5229F886" w14:textId="77777777"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241400">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777777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41400" w:rsidRPr="00241400">
        <w:rPr>
          <w:rFonts w:ascii="Arial" w:hAnsi="Arial" w:cs="Arial"/>
          <w:sz w:val="22"/>
        </w:rPr>
        <w:t xml:space="preserve">Discussion and Reply LS on the capability related to transparent </w:t>
      </w:r>
      <w:proofErr w:type="spellStart"/>
      <w:r w:rsidR="00241400" w:rsidRPr="00241400">
        <w:rPr>
          <w:rFonts w:ascii="Arial" w:hAnsi="Arial" w:cs="Arial"/>
          <w:sz w:val="22"/>
        </w:rPr>
        <w:t>TxD</w:t>
      </w:r>
      <w:proofErr w:type="spellEnd"/>
      <w:r w:rsidR="003177A3" w:rsidRPr="003177A3">
        <w:rPr>
          <w:rFonts w:ascii="Arial" w:hAnsi="Arial" w:cs="Arial"/>
          <w:sz w:val="22"/>
        </w:rPr>
        <w:t xml:space="preserve"> </w:t>
      </w:r>
    </w:p>
    <w:p w14:paraId="20128F93" w14:textId="7777777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41400">
        <w:rPr>
          <w:rFonts w:ascii="Arial" w:hAnsi="Arial" w:cs="Arial"/>
          <w:sz w:val="22"/>
          <w:lang w:val="en-US"/>
        </w:rPr>
        <w:t>9.7.5</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22079FC" w14:textId="53F3DA05" w:rsidR="00B56D60" w:rsidRDefault="006C40F4" w:rsidP="006C40F4">
      <w:pPr>
        <w:overflowPunct/>
        <w:autoSpaceDE/>
        <w:autoSpaceDN/>
        <w:adjustRightInd/>
        <w:jc w:val="both"/>
        <w:textAlignment w:val="auto"/>
        <w:rPr>
          <w:rFonts w:eastAsia="宋体"/>
          <w:sz w:val="21"/>
          <w:lang w:eastAsia="zh-CN"/>
        </w:rPr>
      </w:pPr>
      <w:r w:rsidRPr="0051647D">
        <w:rPr>
          <w:rFonts w:eastAsia="宋体"/>
          <w:sz w:val="21"/>
          <w:lang w:eastAsia="zh-CN"/>
        </w:rPr>
        <w:t>In RAN4#9</w:t>
      </w:r>
      <w:r w:rsidR="00E9487B">
        <w:rPr>
          <w:rFonts w:eastAsia="宋体"/>
          <w:sz w:val="21"/>
          <w:lang w:eastAsia="zh-CN"/>
        </w:rPr>
        <w:t>9</w:t>
      </w:r>
      <w:r w:rsidRPr="0051647D">
        <w:rPr>
          <w:rFonts w:eastAsia="宋体"/>
          <w:sz w:val="21"/>
          <w:lang w:eastAsia="zh-CN"/>
        </w:rPr>
        <w:t xml:space="preserve">-e meeting, </w:t>
      </w:r>
      <w:r w:rsidR="00B56D60" w:rsidRPr="0051647D">
        <w:rPr>
          <w:rFonts w:eastAsia="宋体"/>
          <w:sz w:val="21"/>
          <w:lang w:eastAsia="zh-CN"/>
        </w:rPr>
        <w:t>the reply LS regarding the release independency issue was received from RAN2 [</w:t>
      </w:r>
      <w:r w:rsidR="00366AE7">
        <w:rPr>
          <w:rFonts w:eastAsia="宋体"/>
          <w:sz w:val="21"/>
          <w:lang w:eastAsia="zh-CN"/>
        </w:rPr>
        <w:t>1</w:t>
      </w:r>
      <w:r w:rsidR="00B56D60" w:rsidRPr="0051647D">
        <w:rPr>
          <w:rFonts w:eastAsia="宋体"/>
          <w:sz w:val="21"/>
          <w:lang w:eastAsia="zh-CN"/>
        </w:rPr>
        <w:t>]</w:t>
      </w:r>
      <w:r w:rsidR="00B56D60">
        <w:rPr>
          <w:rFonts w:eastAsia="宋体"/>
          <w:sz w:val="21"/>
          <w:lang w:eastAsia="zh-CN"/>
        </w:rPr>
        <w:t xml:space="preserve">. </w:t>
      </w:r>
      <w:r w:rsidR="00B56D60">
        <w:rPr>
          <w:rFonts w:eastAsia="宋体" w:hint="eastAsia"/>
          <w:sz w:val="21"/>
          <w:lang w:eastAsia="zh-CN"/>
        </w:rPr>
        <w:t>There</w:t>
      </w:r>
      <w:r w:rsidR="00B56D60">
        <w:rPr>
          <w:rFonts w:eastAsia="宋体"/>
          <w:sz w:val="21"/>
          <w:lang w:eastAsia="zh-CN"/>
        </w:rPr>
        <w:t xml:space="preserve"> were discussions on this which was documented in Email discussion summary [</w:t>
      </w:r>
      <w:r w:rsidR="00DA0ED0">
        <w:rPr>
          <w:rFonts w:eastAsia="宋体"/>
          <w:sz w:val="21"/>
          <w:lang w:eastAsia="zh-CN"/>
        </w:rPr>
        <w:t>3</w:t>
      </w:r>
      <w:r w:rsidR="00B56D60">
        <w:rPr>
          <w:rFonts w:eastAsia="宋体"/>
          <w:sz w:val="21"/>
          <w:lang w:eastAsia="zh-CN"/>
        </w:rPr>
        <w:t xml:space="preserve">]. </w:t>
      </w:r>
      <w:r w:rsidR="00B56D60">
        <w:rPr>
          <w:rFonts w:eastAsia="宋体" w:hint="eastAsia"/>
          <w:sz w:val="21"/>
          <w:lang w:eastAsia="zh-CN"/>
        </w:rPr>
        <w:t>T</w:t>
      </w:r>
      <w:r w:rsidR="00B56D60">
        <w:rPr>
          <w:rFonts w:eastAsia="宋体"/>
          <w:sz w:val="21"/>
          <w:lang w:eastAsia="zh-CN"/>
        </w:rPr>
        <w:t>here were some agreements in the WF [</w:t>
      </w:r>
      <w:r w:rsidR="00DA0ED0">
        <w:rPr>
          <w:rFonts w:eastAsia="宋体"/>
          <w:sz w:val="21"/>
          <w:lang w:eastAsia="zh-CN"/>
        </w:rPr>
        <w:t>4</w:t>
      </w:r>
      <w:r w:rsidR="00B56D60">
        <w:rPr>
          <w:rFonts w:eastAsia="宋体"/>
          <w:sz w:val="21"/>
          <w:lang w:eastAsia="zh-CN"/>
        </w:rPr>
        <w:t>] but no reply LS is possible since there were still many controversies.</w:t>
      </w:r>
    </w:p>
    <w:p w14:paraId="32F45924" w14:textId="38605B13" w:rsidR="00B56D60" w:rsidRDefault="00B56D60" w:rsidP="006C40F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addition, in </w:t>
      </w:r>
      <w:r w:rsidR="00F46696">
        <w:rPr>
          <w:rFonts w:eastAsia="宋体"/>
          <w:sz w:val="21"/>
          <w:lang w:eastAsia="zh-CN"/>
        </w:rPr>
        <w:t xml:space="preserve">following </w:t>
      </w:r>
      <w:r>
        <w:rPr>
          <w:rFonts w:eastAsia="宋体"/>
          <w:sz w:val="21"/>
          <w:lang w:eastAsia="zh-CN"/>
        </w:rPr>
        <w:t>RAN</w:t>
      </w:r>
      <w:r w:rsidR="00F46696">
        <w:rPr>
          <w:rFonts w:eastAsia="宋体"/>
          <w:sz w:val="21"/>
          <w:lang w:eastAsia="zh-CN"/>
        </w:rPr>
        <w:t>#92, a specific WID [</w:t>
      </w:r>
      <w:r w:rsidR="00DA0ED0">
        <w:rPr>
          <w:rFonts w:eastAsia="宋体"/>
          <w:sz w:val="21"/>
          <w:lang w:eastAsia="zh-CN"/>
        </w:rPr>
        <w:t>5</w:t>
      </w:r>
      <w:r w:rsidR="00F46696">
        <w:rPr>
          <w:rFonts w:eastAsia="宋体"/>
          <w:sz w:val="21"/>
          <w:lang w:eastAsia="zh-CN"/>
        </w:rPr>
        <w:t>] for this topic was agreed, and the discussion would no longer be in a TEI16 scope.</w:t>
      </w:r>
    </w:p>
    <w:p w14:paraId="630C9471" w14:textId="77777777" w:rsidR="006C40F4" w:rsidRPr="0051647D" w:rsidRDefault="006C40F4" w:rsidP="006C40F4">
      <w:pPr>
        <w:overflowPunct/>
        <w:autoSpaceDE/>
        <w:autoSpaceDN/>
        <w:adjustRightInd/>
        <w:jc w:val="both"/>
        <w:textAlignment w:val="auto"/>
        <w:rPr>
          <w:rFonts w:eastAsia="宋体"/>
          <w:sz w:val="21"/>
          <w:lang w:eastAsia="zh-CN"/>
        </w:rPr>
      </w:pPr>
      <w:r w:rsidRPr="0051647D">
        <w:rPr>
          <w:rFonts w:eastAsia="宋体"/>
          <w:sz w:val="21"/>
          <w:lang w:eastAsia="zh-CN"/>
        </w:rPr>
        <w:t>In this contribution, we provide our views on these remaining issues</w:t>
      </w:r>
      <w:r w:rsidR="00F46696">
        <w:rPr>
          <w:rFonts w:eastAsia="宋体"/>
          <w:sz w:val="21"/>
          <w:lang w:eastAsia="zh-CN"/>
        </w:rPr>
        <w:t>, and provide a draft reply LS.</w:t>
      </w:r>
    </w:p>
    <w:p w14:paraId="74A7A623" w14:textId="77777777" w:rsidR="00601BDC" w:rsidRDefault="00FD75DD" w:rsidP="00601BDC">
      <w:pPr>
        <w:pStyle w:val="1"/>
        <w:rPr>
          <w:rFonts w:eastAsia="宋体"/>
          <w:lang w:eastAsia="zh-CN"/>
        </w:rPr>
      </w:pPr>
      <w:r w:rsidRPr="00E14F5F">
        <w:rPr>
          <w:rFonts w:eastAsia="宋体"/>
          <w:lang w:eastAsia="zh-CN"/>
        </w:rPr>
        <w:t>Discussion</w:t>
      </w:r>
    </w:p>
    <w:p w14:paraId="5E9D8CEA" w14:textId="77777777" w:rsidR="00E828D0" w:rsidRDefault="00E828D0" w:rsidP="00E828D0">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 xml:space="preserve">.1 </w:t>
      </w:r>
      <w:r w:rsidR="00B56D60">
        <w:rPr>
          <w:rFonts w:eastAsia="宋体"/>
          <w:sz w:val="28"/>
          <w:lang w:eastAsia="zh-CN"/>
        </w:rPr>
        <w:t>Background</w:t>
      </w:r>
    </w:p>
    <w:p w14:paraId="5D33E51E" w14:textId="0D5687C6" w:rsidR="006B7B6B" w:rsidRPr="00C72FF1" w:rsidRDefault="00E828D0" w:rsidP="00C72FF1">
      <w:pPr>
        <w:overflowPunct/>
        <w:autoSpaceDE/>
        <w:autoSpaceDN/>
        <w:adjustRightInd/>
        <w:jc w:val="both"/>
        <w:textAlignment w:val="auto"/>
        <w:rPr>
          <w:rFonts w:eastAsia="宋体"/>
          <w:sz w:val="21"/>
          <w:lang w:eastAsia="zh-CN"/>
        </w:rPr>
      </w:pPr>
      <w:r w:rsidRPr="00C72FF1">
        <w:rPr>
          <w:rFonts w:eastAsia="宋体" w:hint="eastAsia"/>
          <w:sz w:val="21"/>
          <w:lang w:eastAsia="zh-CN"/>
        </w:rPr>
        <w:t>I</w:t>
      </w:r>
      <w:r w:rsidRPr="00C72FF1">
        <w:rPr>
          <w:rFonts w:eastAsia="宋体"/>
          <w:sz w:val="21"/>
          <w:lang w:eastAsia="zh-CN"/>
        </w:rPr>
        <w:t>n [</w:t>
      </w:r>
      <w:r w:rsidR="00DA0ED0">
        <w:rPr>
          <w:rFonts w:eastAsia="宋体"/>
          <w:sz w:val="21"/>
          <w:lang w:val="en-US" w:eastAsia="zh-CN"/>
        </w:rPr>
        <w:t>2</w:t>
      </w:r>
      <w:r w:rsidRPr="00C72FF1">
        <w:rPr>
          <w:rFonts w:eastAsia="宋体"/>
          <w:sz w:val="21"/>
          <w:lang w:eastAsia="zh-CN"/>
        </w:rPr>
        <w:t xml:space="preserve">], </w:t>
      </w:r>
      <w:r w:rsidR="006B7B6B" w:rsidRPr="00C72FF1">
        <w:rPr>
          <w:rFonts w:eastAsia="宋体"/>
          <w:sz w:val="21"/>
          <w:lang w:eastAsia="zh-CN"/>
        </w:rPr>
        <w:t>a LS was agreed and sent to RAN2, the main contents were:</w:t>
      </w:r>
    </w:p>
    <w:p w14:paraId="2AE99042" w14:textId="77777777" w:rsidR="006B7B6B" w:rsidRPr="006B7B6B" w:rsidRDefault="006B7B6B" w:rsidP="006B7B6B">
      <w:pPr>
        <w:pStyle w:val="a5"/>
        <w:spacing w:afterLines="50" w:after="120"/>
        <w:ind w:leftChars="200" w:left="400"/>
        <w:rPr>
          <w:rFonts w:cs="Arial"/>
          <w:b w:val="0"/>
          <w:i/>
          <w:highlight w:val="lightGray"/>
          <w:lang w:eastAsia="ja-JP"/>
        </w:rPr>
      </w:pPr>
      <w:r w:rsidRPr="006B7B6B">
        <w:rPr>
          <w:rFonts w:cs="Arial"/>
          <w:b w:val="0"/>
          <w:i/>
          <w:highlight w:val="lightGray"/>
          <w:lang w:eastAsia="ja-JP"/>
        </w:rPr>
        <w:t>RAN4 has agreed to introduce a new per-band capability signaling in Rel-16 for FR1 UEs supporting transparent TxD.</w:t>
      </w:r>
    </w:p>
    <w:p w14:paraId="5D4FFE14" w14:textId="77777777" w:rsidR="006B7B6B" w:rsidRPr="006B7B6B" w:rsidRDefault="006B7B6B" w:rsidP="006B7B6B">
      <w:pPr>
        <w:pStyle w:val="a5"/>
        <w:spacing w:afterLines="50" w:after="120"/>
        <w:ind w:leftChars="200" w:left="400"/>
        <w:rPr>
          <w:rFonts w:eastAsia="等线" w:cs="Arial"/>
          <w:b w:val="0"/>
          <w:i/>
          <w:lang w:eastAsia="zh-CN"/>
        </w:rPr>
      </w:pPr>
      <w:r w:rsidRPr="006B7B6B">
        <w:rPr>
          <w:rFonts w:eastAsia="等线" w:cs="Arial" w:hint="eastAsia"/>
          <w:b w:val="0"/>
          <w:i/>
          <w:highlight w:val="lightGray"/>
          <w:lang w:eastAsia="zh-CN"/>
        </w:rPr>
        <w:t>R</w:t>
      </w:r>
      <w:r w:rsidRPr="006B7B6B">
        <w:rPr>
          <w:rFonts w:eastAsia="等线" w:cs="Arial"/>
          <w:b w:val="0"/>
          <w:i/>
          <w:highlight w:val="lightGray"/>
          <w:lang w:eastAsia="zh-CN"/>
        </w:rPr>
        <w:t>AN4 would also like to ask RAN2 to enable release-independent support of this new capability from Rel-15 for PC2, if possible.</w:t>
      </w:r>
    </w:p>
    <w:p w14:paraId="60D337C1" w14:textId="77777777" w:rsidR="00E828D0" w:rsidRPr="00C72FF1" w:rsidRDefault="00E828D0" w:rsidP="00C72FF1">
      <w:pPr>
        <w:overflowPunct/>
        <w:autoSpaceDE/>
        <w:autoSpaceDN/>
        <w:adjustRightInd/>
        <w:jc w:val="both"/>
        <w:textAlignment w:val="auto"/>
        <w:rPr>
          <w:rFonts w:eastAsia="宋体"/>
          <w:sz w:val="21"/>
          <w:lang w:eastAsia="zh-CN"/>
        </w:rPr>
      </w:pPr>
      <w:r w:rsidRPr="00C72FF1">
        <w:rPr>
          <w:rFonts w:eastAsia="宋体"/>
          <w:sz w:val="21"/>
          <w:lang w:eastAsia="zh-CN"/>
        </w:rPr>
        <w:t xml:space="preserve">the reply LS was </w:t>
      </w:r>
      <w:r w:rsidR="006B7B6B" w:rsidRPr="00C72FF1">
        <w:rPr>
          <w:rFonts w:eastAsia="宋体"/>
          <w:sz w:val="21"/>
          <w:lang w:eastAsia="zh-CN"/>
        </w:rPr>
        <w:t>received. The following contents were included:</w:t>
      </w:r>
    </w:p>
    <w:p w14:paraId="220ED5EF" w14:textId="77777777" w:rsidR="006B7B6B" w:rsidRPr="006B7B6B" w:rsidRDefault="006B7B6B" w:rsidP="006B7B6B">
      <w:pPr>
        <w:autoSpaceDE/>
        <w:autoSpaceDN/>
        <w:adjustRightInd/>
        <w:ind w:leftChars="200" w:left="400"/>
        <w:rPr>
          <w:rFonts w:ascii="Arial" w:hAnsi="Arial" w:cs="Arial"/>
          <w:bCs/>
          <w:i/>
          <w:sz w:val="18"/>
          <w:highlight w:val="lightGray"/>
          <w:lang w:eastAsia="zh-CN"/>
        </w:rPr>
      </w:pPr>
      <w:r w:rsidRPr="006B7B6B">
        <w:rPr>
          <w:rFonts w:ascii="Arial" w:hAnsi="Arial" w:cs="Arial"/>
          <w:bCs/>
          <w:i/>
          <w:sz w:val="18"/>
          <w:highlight w:val="lightGray"/>
          <w:lang w:eastAsia="zh-CN"/>
        </w:rPr>
        <w:t xml:space="preserve">Regarding the new per-band capability </w:t>
      </w:r>
      <w:proofErr w:type="spellStart"/>
      <w:r w:rsidRPr="006B7B6B">
        <w:rPr>
          <w:rFonts w:ascii="Arial" w:hAnsi="Arial" w:cs="Arial"/>
          <w:bCs/>
          <w:i/>
          <w:sz w:val="18"/>
          <w:highlight w:val="lightGray"/>
          <w:lang w:eastAsia="zh-CN"/>
        </w:rPr>
        <w:t>signaling</w:t>
      </w:r>
      <w:proofErr w:type="spellEnd"/>
      <w:r w:rsidRPr="006B7B6B">
        <w:rPr>
          <w:rFonts w:ascii="Arial" w:hAnsi="Arial" w:cs="Arial"/>
          <w:bCs/>
          <w:i/>
          <w:sz w:val="18"/>
          <w:highlight w:val="lightGray"/>
          <w:lang w:eastAsia="zh-CN"/>
        </w:rPr>
        <w:t xml:space="preserve"> in Rel-16 for FR1 UEs supporting transparent </w:t>
      </w:r>
      <w:proofErr w:type="spellStart"/>
      <w:r w:rsidRPr="006B7B6B">
        <w:rPr>
          <w:rFonts w:ascii="Arial" w:hAnsi="Arial" w:cs="Arial"/>
          <w:bCs/>
          <w:i/>
          <w:sz w:val="18"/>
          <w:highlight w:val="lightGray"/>
          <w:lang w:eastAsia="zh-CN"/>
        </w:rPr>
        <w:t>TxD</w:t>
      </w:r>
      <w:proofErr w:type="spellEnd"/>
      <w:r w:rsidRPr="006B7B6B">
        <w:rPr>
          <w:rFonts w:ascii="Arial" w:hAnsi="Arial" w:cs="Arial"/>
          <w:bCs/>
          <w:i/>
          <w:sz w:val="18"/>
          <w:highlight w:val="lightGray"/>
          <w:lang w:eastAsia="zh-CN"/>
        </w:rPr>
        <w:t>, RAN2 can add the corresponding capability in corresponding specification (TS 38.331 and TS 38.306).</w:t>
      </w:r>
    </w:p>
    <w:p w14:paraId="2E31FE1A" w14:textId="77777777" w:rsidR="006B7B6B" w:rsidRPr="006B7B6B" w:rsidRDefault="006B7B6B" w:rsidP="006B7B6B">
      <w:pPr>
        <w:autoSpaceDE/>
        <w:autoSpaceDN/>
        <w:adjustRightInd/>
        <w:ind w:leftChars="200" w:left="400"/>
        <w:rPr>
          <w:rFonts w:ascii="Arial" w:hAnsi="Arial" w:cs="Arial"/>
          <w:bCs/>
          <w:i/>
          <w:sz w:val="18"/>
          <w:highlight w:val="lightGray"/>
          <w:lang w:eastAsia="zh-CN"/>
        </w:rPr>
      </w:pPr>
      <w:r w:rsidRPr="006B7B6B">
        <w:rPr>
          <w:rFonts w:ascii="Arial" w:hAnsi="Arial" w:cs="Arial"/>
          <w:bCs/>
          <w:i/>
          <w:sz w:val="18"/>
          <w:highlight w:val="lightGray"/>
          <w:lang w:eastAsia="zh-CN"/>
        </w:rPr>
        <w:t>RAN2 has discussed whether to enable release-independent support of this new capability from Rel-15, and the following agreements have been achieved:</w:t>
      </w:r>
    </w:p>
    <w:p w14:paraId="4EEE01D6" w14:textId="77777777"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 xml:space="preserve">RAN2 can support release independent capability of transparent </w:t>
      </w:r>
      <w:proofErr w:type="spellStart"/>
      <w:r w:rsidRPr="006B7B6B">
        <w:rPr>
          <w:rFonts w:ascii="Arial" w:hAnsi="Arial" w:cs="Arial"/>
          <w:bCs/>
          <w:i/>
          <w:sz w:val="18"/>
          <w:highlight w:val="lightGray"/>
          <w:lang w:eastAsia="zh-CN"/>
        </w:rPr>
        <w:t>TxD</w:t>
      </w:r>
      <w:proofErr w:type="spellEnd"/>
      <w:r w:rsidRPr="006B7B6B">
        <w:rPr>
          <w:rFonts w:ascii="Arial" w:hAnsi="Arial" w:cs="Arial"/>
          <w:bCs/>
          <w:i/>
          <w:sz w:val="18"/>
          <w:highlight w:val="lightGray"/>
          <w:lang w:eastAsia="zh-CN"/>
        </w:rPr>
        <w:t xml:space="preserve"> for Rel-15, by allowing early implementation of the Rel-16 CRs.</w:t>
      </w:r>
    </w:p>
    <w:p w14:paraId="1BC95925" w14:textId="77777777"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 xml:space="preserve">It is possible to only apply the change for this new capability for PC2 UEs for Rel-15, but RAN2 would like to understand whether the Rel-16 capability signalling applies for all PCs, while Rel-15 capability </w:t>
      </w:r>
      <w:r w:rsidRPr="006B7B6B">
        <w:rPr>
          <w:rFonts w:ascii="Arial" w:hAnsi="Arial" w:cs="Arial" w:hint="eastAsia"/>
          <w:bCs/>
          <w:i/>
          <w:sz w:val="18"/>
          <w:highlight w:val="lightGray"/>
          <w:lang w:eastAsia="zh-CN"/>
        </w:rPr>
        <w:t>si</w:t>
      </w:r>
      <w:r w:rsidRPr="006B7B6B">
        <w:rPr>
          <w:rFonts w:ascii="Arial" w:hAnsi="Arial" w:cs="Arial"/>
          <w:bCs/>
          <w:i/>
          <w:sz w:val="18"/>
          <w:highlight w:val="lightGray"/>
          <w:lang w:eastAsia="zh-CN"/>
        </w:rPr>
        <w:t>gnalling applies for just PC2 (as this difference in Rel-15 and Rel-16 capability might impact the signalling design)?</w:t>
      </w:r>
    </w:p>
    <w:p w14:paraId="166D9139" w14:textId="77777777" w:rsidR="006B7B6B" w:rsidRPr="006B7B6B" w:rsidRDefault="006B7B6B" w:rsidP="006B7B6B">
      <w:pPr>
        <w:numPr>
          <w:ilvl w:val="0"/>
          <w:numId w:val="44"/>
        </w:numPr>
        <w:overflowPunct/>
        <w:autoSpaceDE/>
        <w:autoSpaceDN/>
        <w:adjustRightInd/>
        <w:ind w:leftChars="200" w:left="760"/>
        <w:jc w:val="both"/>
        <w:textAlignment w:val="auto"/>
        <w:rPr>
          <w:rFonts w:ascii="Arial" w:hAnsi="Arial" w:cs="Arial"/>
          <w:bCs/>
          <w:i/>
          <w:sz w:val="18"/>
          <w:highlight w:val="lightGray"/>
          <w:lang w:eastAsia="zh-CN"/>
        </w:rPr>
      </w:pPr>
      <w:r w:rsidRPr="006B7B6B">
        <w:rPr>
          <w:rFonts w:ascii="Arial" w:hAnsi="Arial" w:cs="Arial"/>
          <w:bCs/>
          <w:i/>
          <w:sz w:val="18"/>
          <w:highlight w:val="lightGray"/>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0468F4B4" w14:textId="5513C206" w:rsidR="00F46696" w:rsidRDefault="00F46696" w:rsidP="00C72FF1">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fter the discussion in [</w:t>
      </w:r>
      <w:r w:rsidR="00DA0ED0">
        <w:rPr>
          <w:rFonts w:eastAsia="宋体"/>
          <w:sz w:val="21"/>
          <w:lang w:eastAsia="zh-CN"/>
        </w:rPr>
        <w:t>3</w:t>
      </w:r>
      <w:r>
        <w:rPr>
          <w:rFonts w:eastAsia="宋体"/>
          <w:sz w:val="21"/>
          <w:lang w:eastAsia="zh-CN"/>
        </w:rPr>
        <w:t xml:space="preserve">], it was agreed that for the </w:t>
      </w:r>
      <w:r w:rsidRPr="00F46696">
        <w:rPr>
          <w:rFonts w:eastAsia="宋体"/>
          <w:sz w:val="21"/>
          <w:lang w:eastAsia="zh-CN"/>
        </w:rPr>
        <w:t xml:space="preserve">Applicable power class for capability </w:t>
      </w:r>
      <w:r w:rsidR="007E43B7" w:rsidRPr="00F46696">
        <w:rPr>
          <w:rFonts w:eastAsia="宋体"/>
          <w:sz w:val="21"/>
          <w:lang w:eastAsia="zh-CN"/>
        </w:rPr>
        <w:t>signalling</w:t>
      </w:r>
      <w:r w:rsidRPr="00F46696">
        <w:rPr>
          <w:rFonts w:eastAsia="宋体"/>
          <w:sz w:val="21"/>
          <w:lang w:eastAsia="zh-CN"/>
        </w:rPr>
        <w:t xml:space="preserve"> in different releases</w:t>
      </w:r>
      <w:r>
        <w:rPr>
          <w:rFonts w:eastAsia="宋体"/>
          <w:sz w:val="21"/>
          <w:lang w:eastAsia="zh-CN"/>
        </w:rPr>
        <w:t>, the following Option 1 is agreed</w:t>
      </w:r>
      <w:r>
        <w:rPr>
          <w:rFonts w:eastAsia="宋体" w:hint="eastAsia"/>
          <w:sz w:val="21"/>
          <w:lang w:eastAsia="zh-CN"/>
        </w:rPr>
        <w:t>:</w:t>
      </w:r>
    </w:p>
    <w:p w14:paraId="49804B52" w14:textId="77777777" w:rsidR="00195D93" w:rsidRPr="00F46696" w:rsidRDefault="00AB4B46" w:rsidP="00F46696">
      <w:pPr>
        <w:numPr>
          <w:ilvl w:val="1"/>
          <w:numId w:val="47"/>
        </w:numPr>
        <w:overflowPunct/>
        <w:autoSpaceDE/>
        <w:autoSpaceDN/>
        <w:adjustRightInd/>
        <w:jc w:val="both"/>
        <w:textAlignment w:val="auto"/>
        <w:rPr>
          <w:rFonts w:eastAsia="宋体"/>
          <w:sz w:val="21"/>
          <w:lang w:val="en-US" w:eastAsia="zh-CN"/>
        </w:rPr>
      </w:pPr>
      <w:r w:rsidRPr="00F46696">
        <w:rPr>
          <w:rFonts w:eastAsia="宋体"/>
          <w:sz w:val="21"/>
          <w:lang w:eastAsia="zh-CN"/>
        </w:rPr>
        <w:t>Option 1: Applies for all Power Classes for both Rel-15 and Rel-16</w:t>
      </w:r>
    </w:p>
    <w:p w14:paraId="59D66FE4" w14:textId="77777777" w:rsidR="00F46696" w:rsidRDefault="00F46696" w:rsidP="00C72FF1">
      <w:pPr>
        <w:overflowPunct/>
        <w:autoSpaceDE/>
        <w:autoSpaceDN/>
        <w:adjustRightInd/>
        <w:jc w:val="both"/>
        <w:textAlignment w:val="auto"/>
        <w:rPr>
          <w:rFonts w:eastAsia="宋体"/>
          <w:sz w:val="21"/>
          <w:lang w:val="en-US" w:eastAsia="zh-CN"/>
        </w:rPr>
      </w:pPr>
      <w:r>
        <w:rPr>
          <w:rFonts w:eastAsia="宋体" w:hint="eastAsia"/>
          <w:sz w:val="21"/>
          <w:lang w:val="en-US" w:eastAsia="zh-CN"/>
        </w:rPr>
        <w:lastRenderedPageBreak/>
        <w:t>F</w:t>
      </w:r>
      <w:r>
        <w:rPr>
          <w:rFonts w:eastAsia="宋体"/>
          <w:sz w:val="21"/>
          <w:lang w:val="en-US" w:eastAsia="zh-CN"/>
        </w:rPr>
        <w:t>or many other issues that related to capability dependency, no conclusion was made yet.</w:t>
      </w:r>
      <w:r w:rsidR="00FE00A1">
        <w:rPr>
          <w:rFonts w:eastAsia="宋体"/>
          <w:sz w:val="21"/>
          <w:lang w:val="en-US" w:eastAsia="zh-CN"/>
        </w:rPr>
        <w:t xml:space="preserve"> This is currently the main controversial part.</w:t>
      </w:r>
    </w:p>
    <w:p w14:paraId="128F5546" w14:textId="77777777" w:rsidR="00FE00A1" w:rsidRPr="00F46696" w:rsidRDefault="00FE00A1" w:rsidP="00C72FF1">
      <w:pPr>
        <w:overflowPunct/>
        <w:autoSpaceDE/>
        <w:autoSpaceDN/>
        <w:adjustRightInd/>
        <w:jc w:val="both"/>
        <w:textAlignment w:val="auto"/>
        <w:rPr>
          <w:rFonts w:eastAsia="宋体"/>
          <w:sz w:val="21"/>
          <w:lang w:val="en-US" w:eastAsia="zh-CN"/>
        </w:rPr>
      </w:pPr>
      <w:r>
        <w:rPr>
          <w:rFonts w:eastAsia="宋体"/>
          <w:sz w:val="21"/>
          <w:lang w:val="en-US" w:eastAsia="zh-CN"/>
        </w:rPr>
        <w:t>Furthermore, RAN4 would also need to further confirm the signaling release, since it is a currently a Rel</w:t>
      </w:r>
      <w:r>
        <w:rPr>
          <w:rFonts w:eastAsia="宋体" w:hint="eastAsia"/>
          <w:sz w:val="21"/>
          <w:lang w:val="en-US" w:eastAsia="zh-CN"/>
        </w:rPr>
        <w:t>-</w:t>
      </w:r>
      <w:r>
        <w:rPr>
          <w:rFonts w:eastAsia="宋体"/>
          <w:sz w:val="21"/>
          <w:lang w:val="en-US" w:eastAsia="zh-CN"/>
        </w:rPr>
        <w:t xml:space="preserve">17 </w:t>
      </w:r>
      <w:r>
        <w:rPr>
          <w:rFonts w:eastAsia="宋体" w:hint="eastAsia"/>
          <w:sz w:val="21"/>
          <w:lang w:val="en-US" w:eastAsia="zh-CN"/>
        </w:rPr>
        <w:t>WI</w:t>
      </w:r>
      <w:r>
        <w:rPr>
          <w:rFonts w:eastAsia="宋体"/>
          <w:sz w:val="21"/>
          <w:lang w:val="en-US" w:eastAsia="zh-CN"/>
        </w:rPr>
        <w:t xml:space="preserve"> and CR would also be based on Rel-17. </w:t>
      </w:r>
    </w:p>
    <w:p w14:paraId="1FC710EF" w14:textId="77777777" w:rsidR="00F46696" w:rsidRDefault="00F46696" w:rsidP="00C72FF1">
      <w:pPr>
        <w:overflowPunct/>
        <w:autoSpaceDE/>
        <w:autoSpaceDN/>
        <w:adjustRightInd/>
        <w:jc w:val="both"/>
        <w:textAlignment w:val="auto"/>
        <w:rPr>
          <w:rFonts w:eastAsia="宋体"/>
          <w:sz w:val="21"/>
          <w:lang w:eastAsia="zh-CN"/>
        </w:rPr>
      </w:pPr>
    </w:p>
    <w:p w14:paraId="32E164A3" w14:textId="77777777" w:rsidR="00E828D0" w:rsidRPr="00816C8E" w:rsidRDefault="00E828D0" w:rsidP="00E828D0">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00F46696">
        <w:rPr>
          <w:rFonts w:eastAsia="宋体" w:hint="eastAsia"/>
          <w:sz w:val="28"/>
          <w:lang w:eastAsia="zh-CN"/>
        </w:rPr>
        <w:t>D</w:t>
      </w:r>
      <w:r w:rsidR="00F46696">
        <w:rPr>
          <w:rFonts w:eastAsia="宋体"/>
          <w:sz w:val="28"/>
          <w:lang w:eastAsia="zh-CN"/>
        </w:rPr>
        <w:t>iscussion</w:t>
      </w:r>
      <w:r w:rsidRPr="00816C8E">
        <w:rPr>
          <w:rFonts w:eastAsia="宋体"/>
          <w:sz w:val="28"/>
          <w:lang w:eastAsia="zh-CN"/>
        </w:rPr>
        <w:t xml:space="preserve"> </w:t>
      </w:r>
    </w:p>
    <w:p w14:paraId="0BDE8374" w14:textId="77777777" w:rsidR="00466C99" w:rsidRPr="00632D53" w:rsidRDefault="00FE00A1" w:rsidP="00466C99">
      <w:pPr>
        <w:overflowPunct/>
        <w:autoSpaceDE/>
        <w:autoSpaceDN/>
        <w:adjustRightInd/>
        <w:jc w:val="both"/>
        <w:textAlignment w:val="auto"/>
        <w:rPr>
          <w:rFonts w:eastAsia="宋体"/>
          <w:b/>
          <w:sz w:val="21"/>
          <w:u w:val="single"/>
          <w:lang w:eastAsia="zh-CN"/>
        </w:rPr>
      </w:pPr>
      <w:r>
        <w:rPr>
          <w:rFonts w:eastAsia="宋体"/>
          <w:b/>
          <w:sz w:val="21"/>
          <w:u w:val="single"/>
          <w:lang w:eastAsia="zh-CN"/>
        </w:rPr>
        <w:t>Feature dependency issue</w:t>
      </w:r>
      <w:r w:rsidRPr="00FE00A1">
        <w:rPr>
          <w:rFonts w:eastAsia="宋体"/>
          <w:b/>
          <w:sz w:val="21"/>
          <w:u w:val="single"/>
          <w:lang w:eastAsia="zh-CN"/>
        </w:rPr>
        <w:t xml:space="preserve"> </w:t>
      </w:r>
    </w:p>
    <w:p w14:paraId="7265C27E" w14:textId="35EDC0D7" w:rsidR="005E2001" w:rsidRDefault="00FE00A1" w:rsidP="00466C99">
      <w:pPr>
        <w:overflowPunct/>
        <w:autoSpaceDE/>
        <w:autoSpaceDN/>
        <w:adjustRightInd/>
        <w:jc w:val="both"/>
        <w:textAlignment w:val="auto"/>
        <w:rPr>
          <w:rFonts w:eastAsia="宋体"/>
          <w:sz w:val="21"/>
          <w:lang w:eastAsia="zh-CN"/>
        </w:rPr>
      </w:pPr>
      <w:r>
        <w:rPr>
          <w:rFonts w:eastAsia="宋体"/>
          <w:sz w:val="21"/>
          <w:lang w:eastAsia="zh-CN"/>
        </w:rPr>
        <w:t>In [</w:t>
      </w:r>
      <w:r w:rsidR="00DA0ED0">
        <w:rPr>
          <w:rFonts w:eastAsia="宋体"/>
          <w:sz w:val="21"/>
          <w:lang w:eastAsia="zh-CN"/>
        </w:rPr>
        <w:t>6</w:t>
      </w:r>
      <w:r>
        <w:rPr>
          <w:rFonts w:eastAsia="宋体"/>
          <w:sz w:val="21"/>
          <w:lang w:eastAsia="zh-CN"/>
        </w:rPr>
        <w:t xml:space="preserve">], </w:t>
      </w:r>
      <w:r w:rsidR="005E2001">
        <w:rPr>
          <w:rFonts w:eastAsia="宋体"/>
          <w:sz w:val="21"/>
          <w:lang w:eastAsia="zh-CN"/>
        </w:rPr>
        <w:t xml:space="preserve">the issues of possible capability dependency were provided, with many negative views for transparent </w:t>
      </w:r>
      <w:proofErr w:type="spellStart"/>
      <w:r w:rsidR="005E2001">
        <w:rPr>
          <w:rFonts w:eastAsia="宋体"/>
          <w:sz w:val="21"/>
          <w:lang w:eastAsia="zh-CN"/>
        </w:rPr>
        <w:t>TxD</w:t>
      </w:r>
      <w:proofErr w:type="spellEnd"/>
      <w:r w:rsidR="005E2001">
        <w:rPr>
          <w:rFonts w:eastAsia="宋体"/>
          <w:sz w:val="21"/>
          <w:lang w:eastAsia="zh-CN"/>
        </w:rPr>
        <w:t>. In this document, full Tx power and SRS switching were analysed, while other multi-antenna feature</w:t>
      </w:r>
      <w:r w:rsidR="00DA0ED0">
        <w:rPr>
          <w:rFonts w:eastAsia="宋体"/>
          <w:sz w:val="21"/>
          <w:lang w:eastAsia="zh-CN"/>
        </w:rPr>
        <w:t>s</w:t>
      </w:r>
      <w:r w:rsidR="005E2001">
        <w:rPr>
          <w:rFonts w:eastAsia="宋体"/>
          <w:sz w:val="21"/>
          <w:lang w:eastAsia="zh-CN"/>
        </w:rPr>
        <w:t xml:space="preserve"> </w:t>
      </w:r>
      <w:r w:rsidR="00DA0ED0">
        <w:rPr>
          <w:rFonts w:eastAsia="宋体"/>
          <w:sz w:val="21"/>
          <w:lang w:eastAsia="zh-CN"/>
        </w:rPr>
        <w:t>were</w:t>
      </w:r>
      <w:r w:rsidR="005E2001">
        <w:rPr>
          <w:rFonts w:eastAsia="宋体"/>
          <w:sz w:val="21"/>
          <w:lang w:eastAsia="zh-CN"/>
        </w:rPr>
        <w:t xml:space="preserve"> also mentioned.</w:t>
      </w:r>
    </w:p>
    <w:p w14:paraId="44E3554F" w14:textId="23A4C821" w:rsidR="005E2001" w:rsidRDefault="005E2001" w:rsidP="00466C99">
      <w:pPr>
        <w:overflowPunct/>
        <w:autoSpaceDE/>
        <w:autoSpaceDN/>
        <w:adjustRightInd/>
        <w:jc w:val="both"/>
        <w:textAlignment w:val="auto"/>
        <w:rPr>
          <w:rFonts w:eastAsia="宋体"/>
          <w:sz w:val="21"/>
          <w:lang w:eastAsia="zh-CN"/>
        </w:rPr>
      </w:pPr>
      <w:r>
        <w:rPr>
          <w:rFonts w:eastAsia="宋体"/>
          <w:sz w:val="21"/>
          <w:lang w:eastAsia="zh-CN"/>
        </w:rPr>
        <w:t xml:space="preserve">However, many of the doubts were whether </w:t>
      </w:r>
      <w:proofErr w:type="spellStart"/>
      <w:r>
        <w:rPr>
          <w:rFonts w:eastAsia="宋体"/>
          <w:sz w:val="21"/>
          <w:lang w:eastAsia="zh-CN"/>
        </w:rPr>
        <w:t>TxD</w:t>
      </w:r>
      <w:proofErr w:type="spellEnd"/>
      <w:r>
        <w:rPr>
          <w:rFonts w:eastAsia="宋体"/>
          <w:sz w:val="21"/>
          <w:lang w:eastAsia="zh-CN"/>
        </w:rPr>
        <w:t xml:space="preserve"> can have substitutes, such as Mode 1 in Full Tx Power or a full power PA. </w:t>
      </w:r>
      <w:r>
        <w:rPr>
          <w:rFonts w:eastAsia="宋体" w:hint="eastAsia"/>
          <w:sz w:val="21"/>
          <w:lang w:eastAsia="zh-CN"/>
        </w:rPr>
        <w:t>It</w:t>
      </w:r>
      <w:r>
        <w:rPr>
          <w:rFonts w:eastAsia="宋体"/>
          <w:sz w:val="21"/>
          <w:lang w:eastAsia="zh-CN"/>
        </w:rPr>
        <w:t xml:space="preserve"> is admitted that </w:t>
      </w:r>
      <w:proofErr w:type="spellStart"/>
      <w:r>
        <w:rPr>
          <w:rFonts w:eastAsia="宋体" w:hint="eastAsia"/>
          <w:sz w:val="21"/>
          <w:lang w:eastAsia="zh-CN"/>
        </w:rPr>
        <w:t>TxD</w:t>
      </w:r>
      <w:proofErr w:type="spellEnd"/>
      <w:r>
        <w:rPr>
          <w:rFonts w:eastAsia="宋体"/>
          <w:sz w:val="21"/>
          <w:lang w:eastAsia="zh-CN"/>
        </w:rPr>
        <w:t xml:space="preserve"> may have some performance issue in certain scenario, but it is anyway provided some flexibility for implementation and cannot be regarded as that harmful for the whole system. One cannot say that </w:t>
      </w:r>
      <w:proofErr w:type="spellStart"/>
      <w:r>
        <w:rPr>
          <w:rFonts w:eastAsia="宋体"/>
          <w:sz w:val="21"/>
          <w:lang w:eastAsia="zh-CN"/>
        </w:rPr>
        <w:t>TxD</w:t>
      </w:r>
      <w:proofErr w:type="spellEnd"/>
      <w:r>
        <w:rPr>
          <w:rFonts w:eastAsia="宋体"/>
          <w:sz w:val="21"/>
          <w:lang w:eastAsia="zh-CN"/>
        </w:rPr>
        <w:t xml:space="preserve"> is not necessary or even allowed if certain substitutes exist.</w:t>
      </w:r>
    </w:p>
    <w:p w14:paraId="604C8326" w14:textId="7D0BCC19" w:rsidR="005E2001" w:rsidRPr="005E2001" w:rsidRDefault="005E2001" w:rsidP="00466C99">
      <w:pPr>
        <w:overflowPunct/>
        <w:autoSpaceDE/>
        <w:autoSpaceDN/>
        <w:adjustRightInd/>
        <w:jc w:val="both"/>
        <w:textAlignment w:val="auto"/>
        <w:rPr>
          <w:rFonts w:eastAsia="宋体"/>
          <w:b/>
          <w:sz w:val="21"/>
          <w:lang w:eastAsia="zh-CN"/>
        </w:rPr>
      </w:pPr>
      <w:r w:rsidRPr="005E2001">
        <w:rPr>
          <w:rFonts w:eastAsia="宋体"/>
          <w:b/>
          <w:sz w:val="21"/>
          <w:lang w:eastAsia="zh-CN"/>
        </w:rPr>
        <w:t xml:space="preserve">Proposal 1: </w:t>
      </w:r>
      <w:r w:rsidRPr="005E2001">
        <w:rPr>
          <w:rFonts w:eastAsia="宋体" w:hint="eastAsia"/>
          <w:b/>
          <w:sz w:val="21"/>
          <w:lang w:eastAsia="zh-CN"/>
        </w:rPr>
        <w:t>E</w:t>
      </w:r>
      <w:r w:rsidRPr="005E2001">
        <w:rPr>
          <w:rFonts w:eastAsia="宋体"/>
          <w:b/>
          <w:sz w:val="21"/>
          <w:lang w:eastAsia="zh-CN"/>
        </w:rPr>
        <w:t xml:space="preserve">ven certain substitutes exist, it is unreasonable to exclude </w:t>
      </w:r>
      <w:proofErr w:type="spellStart"/>
      <w:r w:rsidRPr="005E2001">
        <w:rPr>
          <w:rFonts w:eastAsia="宋体"/>
          <w:b/>
          <w:sz w:val="21"/>
          <w:lang w:eastAsia="zh-CN"/>
        </w:rPr>
        <w:t>TxD</w:t>
      </w:r>
      <w:proofErr w:type="spellEnd"/>
      <w:r w:rsidRPr="005E2001">
        <w:rPr>
          <w:rFonts w:eastAsia="宋体"/>
          <w:b/>
          <w:sz w:val="21"/>
          <w:lang w:eastAsia="zh-CN"/>
        </w:rPr>
        <w:t xml:space="preserve"> as an implementation.</w:t>
      </w:r>
    </w:p>
    <w:p w14:paraId="725045A2" w14:textId="77777777" w:rsidR="009062A5" w:rsidRDefault="009062A5" w:rsidP="00466C99">
      <w:pPr>
        <w:overflowPunct/>
        <w:autoSpaceDE/>
        <w:autoSpaceDN/>
        <w:adjustRightInd/>
        <w:jc w:val="both"/>
        <w:textAlignment w:val="auto"/>
        <w:rPr>
          <w:rFonts w:eastAsia="宋体"/>
          <w:sz w:val="21"/>
          <w:lang w:eastAsia="zh-CN"/>
        </w:rPr>
      </w:pPr>
      <w:r>
        <w:rPr>
          <w:rFonts w:eastAsia="宋体"/>
          <w:sz w:val="21"/>
          <w:lang w:eastAsia="zh-CN"/>
        </w:rPr>
        <w:t>For Full Tx power and SRS antenna switching, they are clearly included in the scope of the new WID, and reasonable requirements would be set. There is no need to mutual exclusive between them and the flexibly can be kept.</w:t>
      </w:r>
      <w:r w:rsidRPr="009062A5">
        <w:rPr>
          <w:rFonts w:eastAsia="宋体"/>
          <w:b/>
          <w:sz w:val="21"/>
          <w:lang w:eastAsia="zh-CN"/>
        </w:rPr>
        <w:t xml:space="preserve"> </w:t>
      </w:r>
      <w:proofErr w:type="spellStart"/>
      <w:r w:rsidRPr="009062A5">
        <w:rPr>
          <w:rFonts w:eastAsia="宋体"/>
          <w:sz w:val="21"/>
          <w:lang w:eastAsia="zh-CN"/>
        </w:rPr>
        <w:t>TxD</w:t>
      </w:r>
      <w:proofErr w:type="spellEnd"/>
      <w:r w:rsidRPr="009062A5">
        <w:rPr>
          <w:rFonts w:eastAsia="宋体"/>
          <w:sz w:val="21"/>
          <w:lang w:eastAsia="zh-CN"/>
        </w:rPr>
        <w:t xml:space="preserve"> as a widely supported feature has its merits</w:t>
      </w:r>
      <w:r>
        <w:rPr>
          <w:rFonts w:eastAsia="宋体"/>
          <w:sz w:val="21"/>
          <w:lang w:eastAsia="zh-CN"/>
        </w:rPr>
        <w:t>.</w:t>
      </w:r>
    </w:p>
    <w:p w14:paraId="0C8C4939" w14:textId="77777777" w:rsidR="009062A5" w:rsidRPr="009062A5" w:rsidRDefault="009062A5" w:rsidP="00466C99">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other multi-antenna feature, if there is a suggestion to consider dependencies, they should be discussed explicitly and case by case.</w:t>
      </w:r>
      <w:r w:rsidR="004B271D" w:rsidRPr="004B271D">
        <w:rPr>
          <w:rFonts w:eastAsia="宋体"/>
          <w:sz w:val="21"/>
          <w:lang w:eastAsia="zh-CN"/>
        </w:rPr>
        <w:t xml:space="preserve"> </w:t>
      </w:r>
      <w:r w:rsidR="004B271D">
        <w:rPr>
          <w:rFonts w:eastAsia="宋体"/>
          <w:sz w:val="21"/>
          <w:lang w:eastAsia="zh-CN"/>
        </w:rPr>
        <w:t>It should be noted that such case of inter-dependency would be complicate the scenarios not necessarily simplify the UE and network implementation.</w:t>
      </w:r>
    </w:p>
    <w:p w14:paraId="7CE1BC70" w14:textId="77777777" w:rsidR="005E2001" w:rsidRDefault="009062A5" w:rsidP="00466C99">
      <w:pPr>
        <w:overflowPunct/>
        <w:autoSpaceDE/>
        <w:autoSpaceDN/>
        <w:adjustRightInd/>
        <w:jc w:val="both"/>
        <w:textAlignment w:val="auto"/>
        <w:rPr>
          <w:rFonts w:eastAsia="宋体"/>
          <w:b/>
          <w:sz w:val="21"/>
          <w:lang w:eastAsia="zh-CN"/>
        </w:rPr>
      </w:pPr>
      <w:r w:rsidRPr="009062A5">
        <w:rPr>
          <w:rFonts w:eastAsia="宋体"/>
          <w:b/>
          <w:sz w:val="21"/>
          <w:lang w:eastAsia="zh-CN"/>
        </w:rPr>
        <w:t>Proposal 2:</w:t>
      </w:r>
      <w:r>
        <w:rPr>
          <w:rFonts w:eastAsia="宋体"/>
          <w:b/>
          <w:sz w:val="21"/>
          <w:lang w:eastAsia="zh-CN"/>
        </w:rPr>
        <w:t xml:space="preserve"> T</w:t>
      </w:r>
      <w:r w:rsidRPr="009062A5">
        <w:rPr>
          <w:rFonts w:eastAsia="宋体"/>
          <w:b/>
          <w:sz w:val="21"/>
          <w:lang w:eastAsia="zh-CN"/>
        </w:rPr>
        <w:t xml:space="preserve">here is no need to set dependencies between Full Tx Power </w:t>
      </w:r>
      <w:r w:rsidRPr="009062A5">
        <w:rPr>
          <w:rFonts w:eastAsia="宋体" w:hint="eastAsia"/>
          <w:b/>
          <w:sz w:val="21"/>
          <w:lang w:eastAsia="zh-CN"/>
        </w:rPr>
        <w:t>/</w:t>
      </w:r>
      <w:r w:rsidRPr="009062A5">
        <w:rPr>
          <w:rFonts w:eastAsia="宋体"/>
          <w:b/>
          <w:sz w:val="21"/>
          <w:lang w:eastAsia="zh-CN"/>
        </w:rPr>
        <w:t xml:space="preserve"> SRS antenna switching and </w:t>
      </w:r>
      <w:proofErr w:type="spellStart"/>
      <w:r w:rsidRPr="009062A5">
        <w:rPr>
          <w:rFonts w:eastAsia="宋体"/>
          <w:b/>
          <w:sz w:val="21"/>
          <w:lang w:eastAsia="zh-CN"/>
        </w:rPr>
        <w:t>TxD</w:t>
      </w:r>
      <w:proofErr w:type="spellEnd"/>
      <w:r w:rsidRPr="009062A5">
        <w:rPr>
          <w:rFonts w:eastAsia="宋体"/>
          <w:b/>
          <w:sz w:val="21"/>
          <w:lang w:eastAsia="zh-CN"/>
        </w:rPr>
        <w:t xml:space="preserve"> capability.</w:t>
      </w:r>
    </w:p>
    <w:p w14:paraId="7B06FF62" w14:textId="77777777" w:rsidR="009062A5" w:rsidRPr="009062A5" w:rsidRDefault="009062A5" w:rsidP="00466C99">
      <w:pPr>
        <w:overflowPunct/>
        <w:autoSpaceDE/>
        <w:autoSpaceDN/>
        <w:adjustRightInd/>
        <w:jc w:val="both"/>
        <w:textAlignment w:val="auto"/>
        <w:rPr>
          <w:rFonts w:eastAsia="宋体"/>
          <w:b/>
          <w:sz w:val="21"/>
          <w:lang w:eastAsia="zh-CN"/>
        </w:rPr>
      </w:pPr>
      <w:r>
        <w:rPr>
          <w:rFonts w:eastAsia="宋体" w:hint="eastAsia"/>
          <w:b/>
          <w:sz w:val="21"/>
          <w:lang w:eastAsia="zh-CN"/>
        </w:rPr>
        <w:t>P</w:t>
      </w:r>
      <w:r>
        <w:rPr>
          <w:rFonts w:eastAsia="宋体"/>
          <w:b/>
          <w:sz w:val="21"/>
          <w:lang w:eastAsia="zh-CN"/>
        </w:rPr>
        <w:t xml:space="preserve">roposal 3: </w:t>
      </w:r>
      <w:r w:rsidRPr="009062A5">
        <w:rPr>
          <w:rFonts w:eastAsia="宋体"/>
          <w:b/>
          <w:sz w:val="21"/>
          <w:lang w:eastAsia="zh-CN"/>
        </w:rPr>
        <w:t>Other multi-antenna features should be discussed explicitly and case by case, if consider capability dependencies.</w:t>
      </w:r>
    </w:p>
    <w:p w14:paraId="5680459E" w14:textId="77777777" w:rsidR="009062A5" w:rsidRDefault="009062A5" w:rsidP="00466C99">
      <w:pPr>
        <w:overflowPunct/>
        <w:autoSpaceDE/>
        <w:autoSpaceDN/>
        <w:adjustRightInd/>
        <w:jc w:val="both"/>
        <w:textAlignment w:val="auto"/>
        <w:rPr>
          <w:rFonts w:eastAsia="宋体"/>
          <w:sz w:val="21"/>
          <w:lang w:eastAsia="zh-CN"/>
        </w:rPr>
      </w:pPr>
    </w:p>
    <w:p w14:paraId="11FB9159" w14:textId="77777777" w:rsidR="009062A5" w:rsidRPr="009062A5" w:rsidRDefault="009062A5" w:rsidP="00466C99">
      <w:pPr>
        <w:overflowPunct/>
        <w:autoSpaceDE/>
        <w:autoSpaceDN/>
        <w:adjustRightInd/>
        <w:jc w:val="both"/>
        <w:textAlignment w:val="auto"/>
        <w:rPr>
          <w:rFonts w:eastAsia="宋体"/>
          <w:b/>
          <w:sz w:val="21"/>
          <w:u w:val="single"/>
          <w:lang w:eastAsia="zh-CN"/>
        </w:rPr>
      </w:pPr>
      <w:r w:rsidRPr="009062A5">
        <w:rPr>
          <w:rFonts w:eastAsia="宋体" w:hint="eastAsia"/>
          <w:b/>
          <w:sz w:val="21"/>
          <w:u w:val="single"/>
          <w:lang w:eastAsia="zh-CN"/>
        </w:rPr>
        <w:t>Capability</w:t>
      </w:r>
      <w:r w:rsidRPr="009062A5">
        <w:rPr>
          <w:rFonts w:eastAsia="宋体"/>
          <w:b/>
          <w:sz w:val="21"/>
          <w:u w:val="single"/>
          <w:lang w:eastAsia="zh-CN"/>
        </w:rPr>
        <w:t xml:space="preserve"> </w:t>
      </w:r>
      <w:r w:rsidRPr="009062A5">
        <w:rPr>
          <w:rFonts w:eastAsia="宋体" w:hint="eastAsia"/>
          <w:b/>
          <w:sz w:val="21"/>
          <w:u w:val="single"/>
          <w:lang w:eastAsia="zh-CN"/>
        </w:rPr>
        <w:t>Release</w:t>
      </w:r>
      <w:r w:rsidR="004B271D">
        <w:rPr>
          <w:rFonts w:eastAsia="宋体"/>
          <w:b/>
          <w:sz w:val="21"/>
          <w:u w:val="single"/>
          <w:lang w:eastAsia="zh-CN"/>
        </w:rPr>
        <w:t xml:space="preserve"> and Update RAN2</w:t>
      </w:r>
    </w:p>
    <w:p w14:paraId="7B03B9BA" w14:textId="0235CA6A" w:rsidR="004B271D" w:rsidRDefault="009062A5" w:rsidP="00466C99">
      <w:pPr>
        <w:overflowPunct/>
        <w:autoSpaceDE/>
        <w:autoSpaceDN/>
        <w:adjustRightInd/>
        <w:jc w:val="both"/>
        <w:textAlignment w:val="auto"/>
        <w:rPr>
          <w:rFonts w:eastAsia="宋体"/>
          <w:sz w:val="21"/>
          <w:lang w:eastAsia="zh-CN"/>
        </w:rPr>
      </w:pPr>
      <w:r>
        <w:rPr>
          <w:rFonts w:eastAsia="宋体"/>
          <w:sz w:val="21"/>
          <w:lang w:eastAsia="zh-CN"/>
        </w:rPr>
        <w:t>With the new WI in [</w:t>
      </w:r>
      <w:r w:rsidR="00DA0ED0">
        <w:rPr>
          <w:rFonts w:eastAsia="宋体"/>
          <w:sz w:val="21"/>
          <w:lang w:eastAsia="zh-CN"/>
        </w:rPr>
        <w:t>5</w:t>
      </w:r>
      <w:r>
        <w:rPr>
          <w:rFonts w:eastAsia="宋体"/>
          <w:sz w:val="21"/>
          <w:lang w:eastAsia="zh-CN"/>
        </w:rPr>
        <w:t xml:space="preserve">], the situation in original LS to RAN2 has changed a bit. Now RAN4 needs to confirm that the capability release is Rel-16 or Rel-17. However, this </w:t>
      </w:r>
      <w:r w:rsidR="004B271D">
        <w:rPr>
          <w:rFonts w:eastAsia="宋体"/>
          <w:sz w:val="21"/>
          <w:lang w:eastAsia="zh-CN"/>
        </w:rPr>
        <w:t>may not that important, as long as release independency from Rel-15 is viable, which seems natural at least from RAN4, but may still need to be confirmed by RAN2.</w:t>
      </w:r>
    </w:p>
    <w:p w14:paraId="58F90FD3" w14:textId="77777777" w:rsidR="009062A5" w:rsidRPr="004B271D" w:rsidRDefault="009062A5" w:rsidP="00466C99">
      <w:pPr>
        <w:overflowPunct/>
        <w:autoSpaceDE/>
        <w:autoSpaceDN/>
        <w:adjustRightInd/>
        <w:jc w:val="both"/>
        <w:textAlignment w:val="auto"/>
        <w:rPr>
          <w:rFonts w:eastAsia="宋体"/>
          <w:b/>
          <w:sz w:val="21"/>
          <w:lang w:eastAsia="zh-CN"/>
        </w:rPr>
      </w:pPr>
      <w:r w:rsidRPr="004B271D">
        <w:rPr>
          <w:rFonts w:eastAsia="宋体" w:hint="eastAsia"/>
          <w:b/>
          <w:sz w:val="21"/>
          <w:lang w:eastAsia="zh-CN"/>
        </w:rPr>
        <w:t>P</w:t>
      </w:r>
      <w:r w:rsidRPr="004B271D">
        <w:rPr>
          <w:rFonts w:eastAsia="宋体"/>
          <w:b/>
          <w:sz w:val="21"/>
          <w:lang w:eastAsia="zh-CN"/>
        </w:rPr>
        <w:t>roposal 4: RAN4 needs to confirm that the capability release is Rel-16 or Rel-17.</w:t>
      </w:r>
    </w:p>
    <w:p w14:paraId="65E10A36" w14:textId="77777777" w:rsidR="004B271D" w:rsidRPr="004B271D" w:rsidRDefault="004B271D" w:rsidP="00466C99">
      <w:pPr>
        <w:overflowPunct/>
        <w:autoSpaceDE/>
        <w:autoSpaceDN/>
        <w:adjustRightInd/>
        <w:jc w:val="both"/>
        <w:textAlignment w:val="auto"/>
        <w:rPr>
          <w:rFonts w:eastAsia="宋体"/>
          <w:b/>
          <w:sz w:val="21"/>
          <w:lang w:eastAsia="zh-CN"/>
        </w:rPr>
      </w:pPr>
      <w:r w:rsidRPr="004B271D">
        <w:rPr>
          <w:rFonts w:eastAsia="宋体" w:hint="eastAsia"/>
          <w:b/>
          <w:sz w:val="21"/>
          <w:lang w:eastAsia="zh-CN"/>
        </w:rPr>
        <w:t>Pro</w:t>
      </w:r>
      <w:r w:rsidRPr="004B271D">
        <w:rPr>
          <w:rFonts w:eastAsia="宋体"/>
          <w:b/>
          <w:sz w:val="21"/>
          <w:lang w:eastAsia="zh-CN"/>
        </w:rPr>
        <w:t>posal 5: Update the information to RAN2 on the capability release, and let RAN2 do further confirmation base the new situation.</w:t>
      </w:r>
    </w:p>
    <w:p w14:paraId="05519D6D" w14:textId="77777777" w:rsidR="00A623AE" w:rsidRDefault="00A623AE"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49EB832" w14:textId="77777777"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r w:rsidR="004B271D">
        <w:rPr>
          <w:rFonts w:eastAsia="宋体"/>
          <w:lang w:eastAsia="zh-CN"/>
        </w:rPr>
        <w:t xml:space="preserve">capability issue related to </w:t>
      </w:r>
      <w:proofErr w:type="spellStart"/>
      <w:r w:rsidR="00F755B3">
        <w:rPr>
          <w:rFonts w:eastAsia="宋体"/>
          <w:lang w:eastAsia="zh-CN"/>
        </w:rPr>
        <w:t>TxD</w:t>
      </w:r>
      <w:proofErr w:type="spellEnd"/>
      <w:r w:rsidR="00F755B3">
        <w:rPr>
          <w:rFonts w:eastAsia="宋体"/>
          <w:lang w:eastAsia="zh-CN"/>
        </w:rPr>
        <w:t xml:space="preserve"> </w:t>
      </w:r>
      <w:r w:rsidR="004B271D">
        <w:rPr>
          <w:rFonts w:eastAsia="宋体"/>
          <w:lang w:eastAsia="zh-CN"/>
        </w:rPr>
        <w:t xml:space="preserve">were </w:t>
      </w:r>
      <w:r w:rsidR="00F755B3">
        <w:rPr>
          <w:rFonts w:eastAsia="宋体"/>
          <w:lang w:eastAsia="zh-CN"/>
        </w:rPr>
        <w:t xml:space="preserve">discussed. </w:t>
      </w:r>
    </w:p>
    <w:p w14:paraId="64CEBE58" w14:textId="5EF627A3" w:rsidR="00DA0ED0" w:rsidRDefault="00DA0ED0" w:rsidP="00DA0ED0">
      <w:pPr>
        <w:overflowPunct/>
        <w:autoSpaceDE/>
        <w:autoSpaceDN/>
        <w:adjustRightInd/>
        <w:jc w:val="both"/>
        <w:textAlignment w:val="auto"/>
        <w:rPr>
          <w:rFonts w:eastAsia="宋体"/>
          <w:b/>
          <w:sz w:val="21"/>
          <w:lang w:eastAsia="zh-CN"/>
        </w:rPr>
      </w:pPr>
      <w:r w:rsidRPr="005E2001">
        <w:rPr>
          <w:rFonts w:eastAsia="宋体"/>
          <w:b/>
          <w:sz w:val="21"/>
          <w:lang w:eastAsia="zh-CN"/>
        </w:rPr>
        <w:t>Proposal 1:</w:t>
      </w:r>
      <w:r w:rsidRPr="001331E8">
        <w:rPr>
          <w:rFonts w:eastAsia="宋体"/>
          <w:sz w:val="21"/>
          <w:lang w:eastAsia="zh-CN"/>
        </w:rPr>
        <w:t xml:space="preserve"> </w:t>
      </w:r>
      <w:r w:rsidRPr="001331E8">
        <w:rPr>
          <w:rFonts w:eastAsia="宋体" w:hint="eastAsia"/>
          <w:sz w:val="21"/>
          <w:lang w:eastAsia="zh-CN"/>
        </w:rPr>
        <w:t>E</w:t>
      </w:r>
      <w:r w:rsidRPr="001331E8">
        <w:rPr>
          <w:rFonts w:eastAsia="宋体"/>
          <w:sz w:val="21"/>
          <w:lang w:eastAsia="zh-CN"/>
        </w:rPr>
        <w:t xml:space="preserve">ven certain substitutes exist, it is unreasonable to exclude </w:t>
      </w:r>
      <w:proofErr w:type="spellStart"/>
      <w:r w:rsidRPr="001331E8">
        <w:rPr>
          <w:rFonts w:eastAsia="宋体"/>
          <w:sz w:val="21"/>
          <w:lang w:eastAsia="zh-CN"/>
        </w:rPr>
        <w:t>TxD</w:t>
      </w:r>
      <w:proofErr w:type="spellEnd"/>
      <w:r w:rsidRPr="001331E8">
        <w:rPr>
          <w:rFonts w:eastAsia="宋体"/>
          <w:sz w:val="21"/>
          <w:lang w:eastAsia="zh-CN"/>
        </w:rPr>
        <w:t xml:space="preserve"> as an implementation.</w:t>
      </w:r>
    </w:p>
    <w:p w14:paraId="65723AE4" w14:textId="77777777" w:rsidR="00DA0ED0" w:rsidRDefault="00DA0ED0" w:rsidP="00DA0ED0">
      <w:pPr>
        <w:overflowPunct/>
        <w:autoSpaceDE/>
        <w:autoSpaceDN/>
        <w:adjustRightInd/>
        <w:jc w:val="both"/>
        <w:textAlignment w:val="auto"/>
        <w:rPr>
          <w:rFonts w:eastAsia="宋体"/>
          <w:b/>
          <w:sz w:val="21"/>
          <w:lang w:eastAsia="zh-CN"/>
        </w:rPr>
      </w:pPr>
      <w:r w:rsidRPr="009062A5">
        <w:rPr>
          <w:rFonts w:eastAsia="宋体"/>
          <w:b/>
          <w:sz w:val="21"/>
          <w:lang w:eastAsia="zh-CN"/>
        </w:rPr>
        <w:lastRenderedPageBreak/>
        <w:t>Proposal 2:</w:t>
      </w:r>
      <w:r>
        <w:rPr>
          <w:rFonts w:eastAsia="宋体"/>
          <w:b/>
          <w:sz w:val="21"/>
          <w:lang w:eastAsia="zh-CN"/>
        </w:rPr>
        <w:t xml:space="preserve"> </w:t>
      </w:r>
      <w:r w:rsidRPr="001331E8">
        <w:rPr>
          <w:rFonts w:eastAsia="宋体"/>
          <w:sz w:val="21"/>
          <w:lang w:eastAsia="zh-CN"/>
        </w:rPr>
        <w:t xml:space="preserve">There is no need to set dependencies between Full Tx Power </w:t>
      </w:r>
      <w:r w:rsidRPr="001331E8">
        <w:rPr>
          <w:rFonts w:eastAsia="宋体" w:hint="eastAsia"/>
          <w:sz w:val="21"/>
          <w:lang w:eastAsia="zh-CN"/>
        </w:rPr>
        <w:t>/</w:t>
      </w:r>
      <w:r w:rsidRPr="001331E8">
        <w:rPr>
          <w:rFonts w:eastAsia="宋体"/>
          <w:sz w:val="21"/>
          <w:lang w:eastAsia="zh-CN"/>
        </w:rPr>
        <w:t xml:space="preserve"> SRS antenna switching and </w:t>
      </w:r>
      <w:proofErr w:type="spellStart"/>
      <w:r w:rsidRPr="001331E8">
        <w:rPr>
          <w:rFonts w:eastAsia="宋体"/>
          <w:sz w:val="21"/>
          <w:lang w:eastAsia="zh-CN"/>
        </w:rPr>
        <w:t>TxD</w:t>
      </w:r>
      <w:proofErr w:type="spellEnd"/>
      <w:r w:rsidRPr="001331E8">
        <w:rPr>
          <w:rFonts w:eastAsia="宋体"/>
          <w:sz w:val="21"/>
          <w:lang w:eastAsia="zh-CN"/>
        </w:rPr>
        <w:t xml:space="preserve"> capability.</w:t>
      </w:r>
    </w:p>
    <w:p w14:paraId="6A4A29FF" w14:textId="77777777" w:rsidR="00DA0ED0" w:rsidRPr="009062A5" w:rsidRDefault="00DA0ED0" w:rsidP="00DA0ED0">
      <w:pPr>
        <w:overflowPunct/>
        <w:autoSpaceDE/>
        <w:autoSpaceDN/>
        <w:adjustRightInd/>
        <w:jc w:val="both"/>
        <w:textAlignment w:val="auto"/>
        <w:rPr>
          <w:rFonts w:eastAsia="宋体"/>
          <w:b/>
          <w:sz w:val="21"/>
          <w:lang w:eastAsia="zh-CN"/>
        </w:rPr>
      </w:pPr>
      <w:r>
        <w:rPr>
          <w:rFonts w:eastAsia="宋体" w:hint="eastAsia"/>
          <w:b/>
          <w:sz w:val="21"/>
          <w:lang w:eastAsia="zh-CN"/>
        </w:rPr>
        <w:t>P</w:t>
      </w:r>
      <w:r>
        <w:rPr>
          <w:rFonts w:eastAsia="宋体"/>
          <w:b/>
          <w:sz w:val="21"/>
          <w:lang w:eastAsia="zh-CN"/>
        </w:rPr>
        <w:t xml:space="preserve">roposal 3: </w:t>
      </w:r>
      <w:r w:rsidRPr="001331E8">
        <w:rPr>
          <w:rFonts w:eastAsia="宋体"/>
          <w:sz w:val="21"/>
          <w:lang w:eastAsia="zh-CN"/>
        </w:rPr>
        <w:t>Other multi-antenna features should be discussed explicitly and case by case, if consider capability dependencies.</w:t>
      </w:r>
    </w:p>
    <w:p w14:paraId="632156A9" w14:textId="77777777" w:rsidR="001331E8" w:rsidRPr="004B271D" w:rsidRDefault="001331E8" w:rsidP="001331E8">
      <w:pPr>
        <w:overflowPunct/>
        <w:autoSpaceDE/>
        <w:autoSpaceDN/>
        <w:adjustRightInd/>
        <w:jc w:val="both"/>
        <w:textAlignment w:val="auto"/>
        <w:rPr>
          <w:rFonts w:eastAsia="宋体"/>
          <w:b/>
          <w:sz w:val="21"/>
          <w:lang w:eastAsia="zh-CN"/>
        </w:rPr>
      </w:pPr>
      <w:r w:rsidRPr="004B271D">
        <w:rPr>
          <w:rFonts w:eastAsia="宋体" w:hint="eastAsia"/>
          <w:b/>
          <w:sz w:val="21"/>
          <w:lang w:eastAsia="zh-CN"/>
        </w:rPr>
        <w:t>P</w:t>
      </w:r>
      <w:r w:rsidRPr="004B271D">
        <w:rPr>
          <w:rFonts w:eastAsia="宋体"/>
          <w:b/>
          <w:sz w:val="21"/>
          <w:lang w:eastAsia="zh-CN"/>
        </w:rPr>
        <w:t xml:space="preserve">roposal 4: </w:t>
      </w:r>
      <w:r w:rsidRPr="001331E8">
        <w:rPr>
          <w:rFonts w:eastAsia="宋体"/>
          <w:sz w:val="21"/>
          <w:lang w:eastAsia="zh-CN"/>
        </w:rPr>
        <w:t>RAN4 needs to confirm that the capability release is Rel-16 or Rel-17.</w:t>
      </w:r>
    </w:p>
    <w:p w14:paraId="110680AB" w14:textId="77777777" w:rsidR="001331E8" w:rsidRPr="004B271D" w:rsidRDefault="001331E8" w:rsidP="001331E8">
      <w:pPr>
        <w:overflowPunct/>
        <w:autoSpaceDE/>
        <w:autoSpaceDN/>
        <w:adjustRightInd/>
        <w:jc w:val="both"/>
        <w:textAlignment w:val="auto"/>
        <w:rPr>
          <w:rFonts w:eastAsia="宋体"/>
          <w:b/>
          <w:sz w:val="21"/>
          <w:lang w:eastAsia="zh-CN"/>
        </w:rPr>
      </w:pPr>
      <w:r w:rsidRPr="004B271D">
        <w:rPr>
          <w:rFonts w:eastAsia="宋体" w:hint="eastAsia"/>
          <w:b/>
          <w:sz w:val="21"/>
          <w:lang w:eastAsia="zh-CN"/>
        </w:rPr>
        <w:t>Pro</w:t>
      </w:r>
      <w:r w:rsidRPr="004B271D">
        <w:rPr>
          <w:rFonts w:eastAsia="宋体"/>
          <w:b/>
          <w:sz w:val="21"/>
          <w:lang w:eastAsia="zh-CN"/>
        </w:rPr>
        <w:t xml:space="preserve">posal 5: </w:t>
      </w:r>
      <w:r w:rsidRPr="001331E8">
        <w:rPr>
          <w:rFonts w:eastAsia="宋体"/>
          <w:sz w:val="21"/>
          <w:lang w:eastAsia="zh-CN"/>
        </w:rPr>
        <w:t>Update the information to RAN2 on the capability release, and let RAN2 do further confirmation base the new situation.</w:t>
      </w:r>
    </w:p>
    <w:p w14:paraId="680D2FDA" w14:textId="77777777" w:rsidR="00F929F4" w:rsidRPr="00DA0ED0" w:rsidRDefault="00F929F4" w:rsidP="00D5776D">
      <w:pPr>
        <w:overflowPunct/>
        <w:autoSpaceDE/>
        <w:autoSpaceDN/>
        <w:adjustRightInd/>
        <w:jc w:val="both"/>
        <w:textAlignment w:val="auto"/>
        <w:rPr>
          <w:rFonts w:eastAsia="宋体"/>
          <w:lang w:eastAsia="zh-CN"/>
        </w:rPr>
      </w:pPr>
    </w:p>
    <w:p w14:paraId="5CF1A84B" w14:textId="77777777" w:rsidR="00F76C14" w:rsidRPr="00E4678F" w:rsidRDefault="00E4678F" w:rsidP="00B042C7">
      <w:pPr>
        <w:rPr>
          <w:rFonts w:eastAsia="等线"/>
          <w:noProof/>
          <w:lang w:eastAsia="zh-CN"/>
        </w:rPr>
      </w:pPr>
      <w:r>
        <w:rPr>
          <w:rFonts w:eastAsia="等线"/>
          <w:noProof/>
          <w:lang w:eastAsia="zh-CN"/>
        </w:rPr>
        <w:t>A draft reply LS</w:t>
      </w:r>
      <w:r w:rsidR="00F929F4">
        <w:rPr>
          <w:rFonts w:eastAsia="等线"/>
          <w:noProof/>
          <w:lang w:eastAsia="zh-CN"/>
        </w:rPr>
        <w:t xml:space="preserve"> to RAN2</w:t>
      </w:r>
      <w:r>
        <w:rPr>
          <w:rFonts w:eastAsia="等线"/>
          <w:noProof/>
          <w:lang w:eastAsia="zh-CN"/>
        </w:rPr>
        <w:t xml:space="preserve"> is attached</w:t>
      </w:r>
      <w:r w:rsidR="00F929F4">
        <w:rPr>
          <w:rFonts w:eastAsia="等线"/>
          <w:noProof/>
          <w:lang w:eastAsia="zh-CN"/>
        </w:rPr>
        <w:t xml:space="preserve"> in the Annex</w:t>
      </w:r>
      <w:r>
        <w:rPr>
          <w:rFonts w:eastAsia="等线"/>
          <w:noProof/>
          <w:lang w:eastAsia="zh-CN"/>
        </w:rPr>
        <w:t>.</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83612A5" w14:textId="19439158" w:rsidR="006C40F4"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66AE7" w:rsidRPr="00A2256B">
        <w:rPr>
          <w:rFonts w:eastAsia="宋体"/>
          <w:sz w:val="21"/>
          <w:lang w:eastAsia="zh-CN"/>
        </w:rPr>
        <w:t>R4-2107616</w:t>
      </w:r>
      <w:r w:rsidR="006C40F4">
        <w:rPr>
          <w:rFonts w:eastAsia="宋体"/>
          <w:sz w:val="21"/>
          <w:lang w:val="en-US" w:eastAsia="zh-CN"/>
        </w:rPr>
        <w:t xml:space="preserve">, </w:t>
      </w:r>
      <w:r w:rsidR="006C40F4" w:rsidRPr="006C40F4">
        <w:rPr>
          <w:rFonts w:eastAsia="宋体"/>
          <w:sz w:val="21"/>
          <w:lang w:val="en-US" w:eastAsia="zh-CN"/>
        </w:rPr>
        <w:t xml:space="preserve">Reply LS to RAN4 on the capability of transparent </w:t>
      </w:r>
      <w:proofErr w:type="spellStart"/>
      <w:r w:rsidR="006C40F4" w:rsidRPr="006C40F4">
        <w:rPr>
          <w:rFonts w:eastAsia="宋体"/>
          <w:sz w:val="21"/>
          <w:lang w:val="en-US" w:eastAsia="zh-CN"/>
        </w:rPr>
        <w:t>TxD</w:t>
      </w:r>
      <w:proofErr w:type="spellEnd"/>
      <w:r w:rsidR="006C40F4">
        <w:rPr>
          <w:rFonts w:eastAsia="宋体"/>
          <w:sz w:val="21"/>
          <w:lang w:val="en-US" w:eastAsia="zh-CN"/>
        </w:rPr>
        <w:t xml:space="preserve">, </w:t>
      </w:r>
      <w:r w:rsidR="00366AE7">
        <w:rPr>
          <w:rFonts w:eastAsia="宋体"/>
          <w:sz w:val="21"/>
          <w:lang w:val="en-US" w:eastAsia="zh-CN"/>
        </w:rPr>
        <w:t>RAN4#99-e</w:t>
      </w:r>
      <w:r w:rsidR="006C40F4">
        <w:rPr>
          <w:rFonts w:eastAsia="宋体"/>
          <w:sz w:val="21"/>
          <w:lang w:val="en-US" w:eastAsia="zh-CN"/>
        </w:rPr>
        <w:t xml:space="preserve"> </w:t>
      </w:r>
    </w:p>
    <w:p w14:paraId="502BA5A6" w14:textId="5177CBE5" w:rsidR="00366AE7" w:rsidRDefault="00366AE7"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2] </w:t>
      </w:r>
      <w:r w:rsidRPr="006B7B6B">
        <w:rPr>
          <w:rFonts w:eastAsia="宋体"/>
          <w:sz w:val="21"/>
          <w:lang w:val="en-US" w:eastAsia="zh-CN"/>
        </w:rPr>
        <w:t>R4-2103360</w:t>
      </w:r>
      <w:r>
        <w:rPr>
          <w:rFonts w:eastAsia="宋体"/>
          <w:sz w:val="21"/>
          <w:lang w:val="en-US" w:eastAsia="zh-CN"/>
        </w:rPr>
        <w:t xml:space="preserve">, </w:t>
      </w:r>
      <w:r w:rsidRPr="006B7B6B">
        <w:rPr>
          <w:rFonts w:eastAsia="宋体"/>
          <w:sz w:val="21"/>
          <w:lang w:val="en-US" w:eastAsia="zh-CN"/>
        </w:rPr>
        <w:t xml:space="preserve">LS on </w:t>
      </w:r>
      <w:proofErr w:type="spellStart"/>
      <w:r w:rsidRPr="006B7B6B">
        <w:rPr>
          <w:rFonts w:eastAsia="宋体"/>
          <w:sz w:val="21"/>
          <w:lang w:val="en-US" w:eastAsia="zh-CN"/>
        </w:rPr>
        <w:t>Signalling</w:t>
      </w:r>
      <w:proofErr w:type="spellEnd"/>
      <w:r w:rsidRPr="006B7B6B">
        <w:rPr>
          <w:rFonts w:eastAsia="宋体"/>
          <w:sz w:val="21"/>
          <w:lang w:val="en-US" w:eastAsia="zh-CN"/>
        </w:rPr>
        <w:t xml:space="preserve"> scheme of Transparent </w:t>
      </w:r>
      <w:proofErr w:type="spellStart"/>
      <w:r w:rsidRPr="006B7B6B">
        <w:rPr>
          <w:rFonts w:eastAsia="宋体"/>
          <w:sz w:val="21"/>
          <w:lang w:val="en-US" w:eastAsia="zh-CN"/>
        </w:rPr>
        <w:t>TxD</w:t>
      </w:r>
      <w:proofErr w:type="spellEnd"/>
      <w:r>
        <w:rPr>
          <w:rFonts w:eastAsia="宋体"/>
          <w:sz w:val="21"/>
          <w:lang w:val="en-US" w:eastAsia="zh-CN"/>
        </w:rPr>
        <w:t>, RAN4#98-e</w:t>
      </w:r>
    </w:p>
    <w:p w14:paraId="7BD5F2DE" w14:textId="4C8C4EB4" w:rsidR="002F538E" w:rsidRDefault="002F538E"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3] </w:t>
      </w:r>
      <w:r w:rsidRPr="00B56D60">
        <w:rPr>
          <w:rFonts w:eastAsia="宋体"/>
          <w:sz w:val="21"/>
          <w:lang w:eastAsia="zh-CN"/>
        </w:rPr>
        <w:t>R4-2107919</w:t>
      </w:r>
      <w:r>
        <w:rPr>
          <w:rFonts w:eastAsia="宋体"/>
          <w:sz w:val="21"/>
          <w:lang w:eastAsia="zh-CN"/>
        </w:rPr>
        <w:t>,</w:t>
      </w:r>
      <w:r w:rsidRPr="002F538E">
        <w:t xml:space="preserve"> </w:t>
      </w:r>
      <w:r w:rsidRPr="002F538E">
        <w:rPr>
          <w:rFonts w:eastAsia="宋体"/>
          <w:sz w:val="21"/>
          <w:lang w:eastAsia="zh-CN"/>
        </w:rPr>
        <w:t>Email discussion summary for [99-</w:t>
      </w:r>
      <w:proofErr w:type="gramStart"/>
      <w:r w:rsidRPr="002F538E">
        <w:rPr>
          <w:rFonts w:eastAsia="宋体"/>
          <w:sz w:val="21"/>
          <w:lang w:eastAsia="zh-CN"/>
        </w:rPr>
        <w:t>e][</w:t>
      </w:r>
      <w:proofErr w:type="gramEnd"/>
      <w:r w:rsidRPr="002F538E">
        <w:rPr>
          <w:rFonts w:eastAsia="宋体"/>
          <w:sz w:val="21"/>
          <w:lang w:eastAsia="zh-CN"/>
        </w:rPr>
        <w:t xml:space="preserve">109] </w:t>
      </w:r>
      <w:proofErr w:type="spellStart"/>
      <w:r w:rsidRPr="002F538E">
        <w:rPr>
          <w:rFonts w:eastAsia="宋体"/>
          <w:sz w:val="21"/>
          <w:lang w:eastAsia="zh-CN"/>
        </w:rPr>
        <w:t>NR_TxD</w:t>
      </w:r>
      <w:proofErr w:type="spellEnd"/>
      <w:r>
        <w:rPr>
          <w:rFonts w:eastAsia="宋体"/>
          <w:sz w:val="21"/>
          <w:lang w:eastAsia="zh-CN"/>
        </w:rPr>
        <w:t>, Moderator (vivo), RAN4#99-e</w:t>
      </w:r>
    </w:p>
    <w:p w14:paraId="5CA39F99" w14:textId="301C764C" w:rsidR="002F538E" w:rsidRDefault="002F538E"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4] </w:t>
      </w:r>
      <w:r w:rsidRPr="00B56D60">
        <w:rPr>
          <w:rFonts w:eastAsia="宋体"/>
          <w:sz w:val="21"/>
          <w:lang w:eastAsia="zh-CN"/>
        </w:rPr>
        <w:t>R4-2107740</w:t>
      </w:r>
      <w:r>
        <w:rPr>
          <w:rFonts w:eastAsia="宋体"/>
          <w:sz w:val="21"/>
          <w:lang w:eastAsia="zh-CN"/>
        </w:rPr>
        <w:t xml:space="preserve">, </w:t>
      </w:r>
      <w:r w:rsidRPr="002F538E">
        <w:rPr>
          <w:rFonts w:eastAsia="宋体"/>
          <w:sz w:val="21"/>
          <w:lang w:eastAsia="zh-CN"/>
        </w:rPr>
        <w:t xml:space="preserve">Way Forward on NR </w:t>
      </w:r>
      <w:proofErr w:type="spellStart"/>
      <w:r w:rsidRPr="002F538E">
        <w:rPr>
          <w:rFonts w:eastAsia="宋体"/>
          <w:sz w:val="21"/>
          <w:lang w:eastAsia="zh-CN"/>
        </w:rPr>
        <w:t>TxD</w:t>
      </w:r>
      <w:proofErr w:type="spellEnd"/>
      <w:r w:rsidRPr="002F538E">
        <w:rPr>
          <w:rFonts w:eastAsia="宋体"/>
          <w:sz w:val="21"/>
          <w:lang w:eastAsia="zh-CN"/>
        </w:rPr>
        <w:t xml:space="preserve"> &amp; Power Class</w:t>
      </w:r>
      <w:r>
        <w:rPr>
          <w:rFonts w:eastAsia="宋体"/>
          <w:sz w:val="21"/>
          <w:lang w:eastAsia="zh-CN"/>
        </w:rPr>
        <w:t>, vivo, RAN4#99-e</w:t>
      </w:r>
      <w:bookmarkStart w:id="4" w:name="_GoBack"/>
      <w:bookmarkEnd w:id="4"/>
    </w:p>
    <w:p w14:paraId="16EFCB14" w14:textId="5B765440" w:rsidR="002F538E" w:rsidRDefault="002F538E" w:rsidP="003177A3">
      <w:pPr>
        <w:pStyle w:val="25"/>
        <w:ind w:leftChars="-10" w:left="264"/>
      </w:pPr>
      <w:r>
        <w:rPr>
          <w:rFonts w:eastAsia="宋体" w:hint="eastAsia"/>
          <w:sz w:val="21"/>
          <w:lang w:val="en-US" w:eastAsia="zh-CN"/>
        </w:rPr>
        <w:t>[</w:t>
      </w:r>
      <w:r>
        <w:rPr>
          <w:rFonts w:eastAsia="宋体"/>
          <w:sz w:val="21"/>
          <w:lang w:val="en-US" w:eastAsia="zh-CN"/>
        </w:rPr>
        <w:t xml:space="preserve">5] </w:t>
      </w:r>
      <w:r w:rsidRPr="00F46696">
        <w:rPr>
          <w:rFonts w:eastAsia="宋体"/>
          <w:sz w:val="21"/>
          <w:lang w:eastAsia="zh-CN"/>
        </w:rPr>
        <w:t>RP-211597</w:t>
      </w:r>
      <w:r>
        <w:rPr>
          <w:rFonts w:eastAsia="宋体"/>
          <w:sz w:val="21"/>
          <w:lang w:eastAsia="zh-CN"/>
        </w:rPr>
        <w:t xml:space="preserve">, </w:t>
      </w:r>
      <w:r w:rsidRPr="004230AA">
        <w:t xml:space="preserve">UE RF requirements for </w:t>
      </w:r>
      <w:r>
        <w:t>Transparent Tx Diversity (</w:t>
      </w:r>
      <w:proofErr w:type="spellStart"/>
      <w:r>
        <w:t>TxD</w:t>
      </w:r>
      <w:proofErr w:type="spellEnd"/>
      <w:r>
        <w:t>) for NR, RAN#92-e</w:t>
      </w:r>
    </w:p>
    <w:p w14:paraId="0E465E69" w14:textId="3CA08A02" w:rsidR="00DA0ED0" w:rsidRPr="00DA0ED0" w:rsidRDefault="00DA0ED0" w:rsidP="00DA0ED0">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6] </w:t>
      </w:r>
      <w:r w:rsidRPr="00FE00A1">
        <w:rPr>
          <w:rFonts w:eastAsia="宋体"/>
          <w:sz w:val="21"/>
          <w:lang w:eastAsia="zh-CN"/>
        </w:rPr>
        <w:t>R4-2109974</w:t>
      </w:r>
      <w:r>
        <w:rPr>
          <w:rFonts w:eastAsia="宋体"/>
          <w:sz w:val="21"/>
          <w:lang w:eastAsia="zh-CN"/>
        </w:rPr>
        <w:t xml:space="preserve">, </w:t>
      </w:r>
      <w:r w:rsidRPr="00DA0ED0">
        <w:rPr>
          <w:rFonts w:eastAsia="宋体"/>
          <w:sz w:val="21"/>
          <w:lang w:val="en-US" w:eastAsia="zh-CN"/>
        </w:rPr>
        <w:t xml:space="preserve">More on transparent </w:t>
      </w:r>
      <w:proofErr w:type="spellStart"/>
      <w:r w:rsidRPr="00DA0ED0">
        <w:rPr>
          <w:rFonts w:eastAsia="宋体"/>
          <w:sz w:val="21"/>
          <w:lang w:val="en-US" w:eastAsia="zh-CN"/>
        </w:rPr>
        <w:t>TxD</w:t>
      </w:r>
      <w:proofErr w:type="spellEnd"/>
      <w:r w:rsidRPr="00DA0ED0">
        <w:rPr>
          <w:rFonts w:eastAsia="宋体"/>
          <w:sz w:val="21"/>
          <w:lang w:val="en-US" w:eastAsia="zh-CN"/>
        </w:rPr>
        <w:t xml:space="preserve"> and a Draft Reply LS to RAN2</w:t>
      </w:r>
      <w:r>
        <w:rPr>
          <w:rFonts w:eastAsia="宋体"/>
          <w:sz w:val="21"/>
          <w:lang w:val="en-US" w:eastAsia="zh-CN"/>
        </w:rPr>
        <w:t xml:space="preserve">, Ericsson, </w:t>
      </w:r>
      <w:r>
        <w:rPr>
          <w:rFonts w:eastAsia="宋体"/>
          <w:sz w:val="21"/>
          <w:lang w:eastAsia="zh-CN"/>
        </w:rPr>
        <w:t>RAN4#99-e</w:t>
      </w:r>
    </w:p>
    <w:p w14:paraId="77CE3C3B" w14:textId="77777777" w:rsidR="00C2258C" w:rsidRDefault="00C2258C" w:rsidP="00CA55E2">
      <w:pPr>
        <w:pStyle w:val="25"/>
        <w:ind w:leftChars="-10" w:left="264"/>
        <w:rPr>
          <w:rFonts w:eastAsia="宋体"/>
          <w:sz w:val="21"/>
          <w:lang w:eastAsia="zh-CN"/>
        </w:rPr>
      </w:pPr>
      <w:r>
        <w:rPr>
          <w:rFonts w:eastAsia="宋体"/>
          <w:sz w:val="21"/>
          <w:lang w:eastAsia="zh-CN"/>
        </w:rPr>
        <w:br w:type="page"/>
      </w:r>
    </w:p>
    <w:p w14:paraId="3DE9A3DC" w14:textId="77777777" w:rsidR="00EA28D6" w:rsidRPr="00C96D46" w:rsidRDefault="00EA28D6" w:rsidP="00EA28D6">
      <w:pPr>
        <w:pStyle w:val="1"/>
        <w:numPr>
          <w:ilvl w:val="0"/>
          <w:numId w:val="0"/>
        </w:numPr>
        <w:rPr>
          <w:rFonts w:eastAsia="宋体"/>
          <w:lang w:eastAsia="zh-CN"/>
        </w:rPr>
      </w:pPr>
      <w:r>
        <w:lastRenderedPageBreak/>
        <w:t>Annex</w:t>
      </w:r>
    </w:p>
    <w:p w14:paraId="474015A6" w14:textId="77777777"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008B5C46" w14:textId="77777777"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4B271D">
        <w:rPr>
          <w:rFonts w:ascii="Arial" w:eastAsia="宋体" w:hAnsi="Arial" w:cs="Arial"/>
          <w:b/>
          <w:sz w:val="24"/>
          <w:szCs w:val="24"/>
          <w:lang w:eastAsia="zh-CN"/>
        </w:rPr>
        <w:t>August</w:t>
      </w:r>
      <w:r>
        <w:rPr>
          <w:rFonts w:ascii="Arial" w:eastAsia="宋体" w:hAnsi="Arial" w:cs="Arial"/>
          <w:b/>
          <w:sz w:val="24"/>
          <w:szCs w:val="24"/>
        </w:rPr>
        <w:t xml:space="preserve"> 1</w:t>
      </w:r>
      <w:r w:rsidR="004B271D">
        <w:rPr>
          <w:rFonts w:ascii="Arial" w:eastAsia="宋体" w:hAnsi="Arial" w:cs="Arial"/>
          <w:b/>
          <w:sz w:val="24"/>
          <w:szCs w:val="24"/>
        </w:rPr>
        <w:t>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77777777"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Pr>
          <w:rFonts w:ascii="Arial" w:hAnsi="Arial" w:cs="Arial"/>
        </w:rPr>
        <w:t xml:space="preserve">Reply </w:t>
      </w:r>
      <w:r w:rsidRPr="006B2878">
        <w:rPr>
          <w:rFonts w:ascii="Arial" w:hAnsi="Arial" w:cs="Arial"/>
        </w:rPr>
        <w:t>LS to RAN</w:t>
      </w:r>
      <w:r>
        <w:rPr>
          <w:rFonts w:ascii="Arial" w:hAnsi="Arial" w:cs="Arial"/>
        </w:rPr>
        <w:t>2</w:t>
      </w:r>
      <w:r w:rsidRPr="006B2878">
        <w:rPr>
          <w:rFonts w:ascii="Arial" w:hAnsi="Arial" w:cs="Arial"/>
        </w:rPr>
        <w:t xml:space="preserve"> on</w:t>
      </w:r>
      <w:r>
        <w:rPr>
          <w:rFonts w:ascii="Arial" w:hAnsi="Arial" w:cs="Arial"/>
        </w:rPr>
        <w:t xml:space="preserve"> the</w:t>
      </w:r>
      <w:r w:rsidRPr="006B2878">
        <w:rPr>
          <w:rFonts w:ascii="Arial" w:hAnsi="Arial" w:cs="Arial"/>
        </w:rPr>
        <w:t xml:space="preserve"> </w:t>
      </w:r>
      <w:r>
        <w:rPr>
          <w:rFonts w:ascii="Arial" w:hAnsi="Arial" w:cs="Arial"/>
        </w:rPr>
        <w:t>capability</w:t>
      </w:r>
      <w:r w:rsidRPr="00583C03">
        <w:rPr>
          <w:rFonts w:ascii="Arial" w:hAnsi="Arial" w:cs="Arial"/>
        </w:rPr>
        <w:t xml:space="preserve"> of </w:t>
      </w:r>
      <w:r>
        <w:rPr>
          <w:rFonts w:ascii="Arial" w:hAnsi="Arial" w:cs="Arial"/>
        </w:rPr>
        <w:t>t</w:t>
      </w:r>
      <w:r w:rsidRPr="00583C03">
        <w:rPr>
          <w:rFonts w:ascii="Arial" w:hAnsi="Arial" w:cs="Arial"/>
        </w:rPr>
        <w:t xml:space="preserve">ransparent </w:t>
      </w:r>
      <w:proofErr w:type="spellStart"/>
      <w:r w:rsidRPr="00583C03">
        <w:rPr>
          <w:rFonts w:ascii="Arial" w:hAnsi="Arial" w:cs="Arial"/>
        </w:rPr>
        <w:t>TxD</w:t>
      </w:r>
      <w:proofErr w:type="spellEnd"/>
      <w:r>
        <w:rPr>
          <w:rFonts w:ascii="Arial" w:hAnsi="Arial" w:cs="Arial"/>
        </w:rPr>
        <w:t xml:space="preserve"> </w:t>
      </w:r>
    </w:p>
    <w:p w14:paraId="780CE585" w14:textId="77777777"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w:t>
      </w:r>
      <w:r>
        <w:rPr>
          <w:rFonts w:ascii="Arial" w:hAnsi="Arial" w:cs="Arial"/>
          <w:bCs/>
          <w:lang w:eastAsia="zh-CN"/>
        </w:rPr>
        <w:t>2</w:t>
      </w:r>
      <w:r w:rsidRPr="00890983">
        <w:rPr>
          <w:rFonts w:ascii="Arial" w:hAnsi="Arial" w:cs="Arial"/>
          <w:bCs/>
          <w:lang w:eastAsia="zh-CN"/>
        </w:rPr>
        <w:t>-210</w:t>
      </w:r>
      <w:r>
        <w:rPr>
          <w:rFonts w:ascii="Arial" w:hAnsi="Arial" w:cs="Arial"/>
          <w:bCs/>
          <w:lang w:eastAsia="zh-CN"/>
        </w:rPr>
        <w:t>4353)</w:t>
      </w:r>
      <w:r w:rsidRPr="00554EFC">
        <w:t xml:space="preserve"> </w:t>
      </w:r>
      <w:r w:rsidRPr="00554EFC">
        <w:rPr>
          <w:rFonts w:ascii="Arial" w:hAnsi="Arial" w:cs="Arial"/>
        </w:rPr>
        <w:t xml:space="preserve">Reply LS to RAN4 on the capability of transparent </w:t>
      </w:r>
      <w:proofErr w:type="spellStart"/>
      <w:r w:rsidRPr="00554EFC">
        <w:rPr>
          <w:rFonts w:ascii="Arial" w:hAnsi="Arial" w:cs="Arial"/>
        </w:rPr>
        <w:t>TxD</w:t>
      </w:r>
      <w:proofErr w:type="spellEnd"/>
    </w:p>
    <w:p w14:paraId="21CE2105" w14:textId="77777777"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7BD58079" w14:textId="7777777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zh-CN"/>
        </w:rPr>
        <w:t>TEI16</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77777777"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t>RAN2</w:t>
      </w:r>
    </w:p>
    <w:p w14:paraId="44E5B490" w14:textId="77777777"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RAN1, 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2312CA94" w14:textId="77777777" w:rsidR="008D00FC" w:rsidRPr="009E3478" w:rsidRDefault="008D00FC" w:rsidP="008D00FC">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2F25FB8" w14:textId="77777777" w:rsidR="008D00FC" w:rsidRPr="000F4E43"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4143054C" w14:textId="77777777" w:rsidR="008D00FC" w:rsidRDefault="008D00FC" w:rsidP="008D00FC">
      <w:pPr>
        <w:pStyle w:val="a5"/>
        <w:spacing w:afterLines="50" w:after="120"/>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Pr>
          <w:rFonts w:cs="Arial"/>
          <w:b w:val="0"/>
          <w:noProof w:val="0"/>
          <w:sz w:val="20"/>
        </w:rPr>
        <w:t xml:space="preserve"> reply</w:t>
      </w:r>
      <w:r w:rsidRPr="009E3190">
        <w:rPr>
          <w:rFonts w:cs="Arial"/>
          <w:b w:val="0"/>
          <w:noProof w:val="0"/>
          <w:sz w:val="20"/>
        </w:rPr>
        <w:t xml:space="preserve"> LS on </w:t>
      </w:r>
      <w:r w:rsidRPr="00536E8C">
        <w:rPr>
          <w:rFonts w:cs="Arial"/>
          <w:b w:val="0"/>
          <w:noProof w:val="0"/>
          <w:sz w:val="20"/>
        </w:rPr>
        <w:t xml:space="preserve">the capability of transparent </w:t>
      </w:r>
      <w:proofErr w:type="spellStart"/>
      <w:r w:rsidRPr="00536E8C">
        <w:rPr>
          <w:rFonts w:cs="Arial"/>
          <w:b w:val="0"/>
          <w:noProof w:val="0"/>
          <w:sz w:val="20"/>
        </w:rPr>
        <w:t>TxD</w:t>
      </w:r>
      <w:proofErr w:type="spellEnd"/>
      <w:r>
        <w:rPr>
          <w:rFonts w:cs="Arial"/>
          <w:b w:val="0"/>
          <w:noProof w:val="0"/>
          <w:sz w:val="20"/>
        </w:rPr>
        <w:t xml:space="preserve">. </w:t>
      </w:r>
    </w:p>
    <w:p w14:paraId="432F04C8" w14:textId="77777777" w:rsidR="008D00FC" w:rsidRDefault="008D00FC"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Although PC2 was mentioned in previous LS for Rel-15 release-independent support, </w:t>
      </w:r>
      <w:r>
        <w:rPr>
          <w:rFonts w:eastAsiaTheme="minorEastAsia" w:cs="Arial" w:hint="eastAsia"/>
          <w:b w:val="0"/>
          <w:noProof w:val="0"/>
          <w:sz w:val="20"/>
          <w:lang w:eastAsia="zh-CN"/>
        </w:rPr>
        <w:t>RAN4</w:t>
      </w:r>
      <w:r>
        <w:rPr>
          <w:rFonts w:eastAsiaTheme="minorEastAsia" w:cs="Arial"/>
          <w:b w:val="0"/>
          <w:noProof w:val="0"/>
          <w:sz w:val="20"/>
          <w:lang w:eastAsia="zh-CN"/>
        </w:rPr>
        <w:t>’s understanding is that the applicable power classes do not have to be restricted capability signalling</w:t>
      </w:r>
      <w:r w:rsidR="004B271D" w:rsidRPr="004B271D">
        <w:rPr>
          <w:rFonts w:eastAsiaTheme="minorEastAsia" w:cs="Arial"/>
          <w:b w:val="0"/>
          <w:noProof w:val="0"/>
          <w:sz w:val="20"/>
          <w:lang w:eastAsia="zh-CN"/>
        </w:rPr>
        <w:t xml:space="preserve"> </w:t>
      </w:r>
      <w:r w:rsidR="004B271D">
        <w:rPr>
          <w:rFonts w:eastAsiaTheme="minorEastAsia" w:cs="Arial"/>
          <w:b w:val="0"/>
          <w:noProof w:val="0"/>
          <w:sz w:val="20"/>
          <w:lang w:eastAsia="zh-CN"/>
        </w:rPr>
        <w:t>for all releases</w:t>
      </w:r>
      <w:r>
        <w:rPr>
          <w:rFonts w:eastAsiaTheme="minorEastAsia" w:cs="Arial"/>
          <w:b w:val="0"/>
          <w:noProof w:val="0"/>
          <w:sz w:val="20"/>
          <w:lang w:eastAsia="zh-CN"/>
        </w:rPr>
        <w:t>.</w:t>
      </w:r>
    </w:p>
    <w:p w14:paraId="7DD75421" w14:textId="77777777" w:rsidR="008D00FC" w:rsidRDefault="008D00FC"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I</w:t>
      </w:r>
      <w:r>
        <w:rPr>
          <w:rFonts w:eastAsiaTheme="minorEastAsia" w:cs="Arial"/>
          <w:b w:val="0"/>
          <w:noProof w:val="0"/>
          <w:sz w:val="20"/>
          <w:lang w:eastAsia="zh-CN"/>
        </w:rPr>
        <w:t xml:space="preserve">n addition, there is no dependency with other capabilities </w:t>
      </w:r>
      <w:r>
        <w:rPr>
          <w:rFonts w:eastAsiaTheme="minorEastAsia" w:cs="Arial" w:hint="eastAsia"/>
          <w:b w:val="0"/>
          <w:noProof w:val="0"/>
          <w:sz w:val="20"/>
          <w:lang w:eastAsia="zh-CN"/>
        </w:rPr>
        <w:t>f</w:t>
      </w:r>
      <w:r>
        <w:rPr>
          <w:rFonts w:eastAsiaTheme="minorEastAsia" w:cs="Arial"/>
          <w:b w:val="0"/>
          <w:noProof w:val="0"/>
          <w:sz w:val="20"/>
          <w:lang w:eastAsia="zh-CN"/>
        </w:rPr>
        <w:t xml:space="preserve">or this transparent </w:t>
      </w:r>
      <w:proofErr w:type="spellStart"/>
      <w:r>
        <w:rPr>
          <w:rFonts w:eastAsiaTheme="minorEastAsia" w:cs="Arial"/>
          <w:b w:val="0"/>
          <w:noProof w:val="0"/>
          <w:sz w:val="20"/>
          <w:lang w:eastAsia="zh-CN"/>
        </w:rPr>
        <w:t>TxD</w:t>
      </w:r>
      <w:proofErr w:type="spellEnd"/>
      <w:r>
        <w:rPr>
          <w:rFonts w:eastAsiaTheme="minorEastAsia" w:cs="Arial"/>
          <w:b w:val="0"/>
          <w:noProof w:val="0"/>
          <w:sz w:val="20"/>
          <w:lang w:eastAsia="zh-CN"/>
        </w:rPr>
        <w:t xml:space="preserve"> capability from RAN4’s point of view.</w:t>
      </w:r>
    </w:p>
    <w:p w14:paraId="48C37045" w14:textId="77777777" w:rsidR="004B271D" w:rsidRDefault="004B271D" w:rsidP="008D00FC">
      <w:pPr>
        <w:pStyle w:val="a5"/>
        <w:spacing w:afterLines="50" w:after="120"/>
        <w:rPr>
          <w:rFonts w:eastAsiaTheme="minorEastAsia" w:cs="Arial"/>
          <w:b w:val="0"/>
          <w:noProof w:val="0"/>
          <w:sz w:val="20"/>
          <w:lang w:eastAsia="zh-CN"/>
        </w:rPr>
      </w:pPr>
    </w:p>
    <w:p w14:paraId="0CB6F1B1" w14:textId="77777777" w:rsidR="004B271D" w:rsidRPr="00910E65" w:rsidRDefault="004B271D"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w:t>
      </w:r>
      <w:r>
        <w:rPr>
          <w:rFonts w:eastAsiaTheme="minorEastAsia" w:cs="Arial" w:hint="eastAsia"/>
          <w:b w:val="0"/>
          <w:noProof w:val="0"/>
          <w:sz w:val="20"/>
          <w:lang w:eastAsia="zh-CN"/>
        </w:rPr>
        <w:t>F</w:t>
      </w:r>
      <w:r>
        <w:rPr>
          <w:rFonts w:eastAsiaTheme="minorEastAsia" w:cs="Arial"/>
          <w:b w:val="0"/>
          <w:noProof w:val="0"/>
          <w:sz w:val="20"/>
          <w:lang w:eastAsia="zh-CN"/>
        </w:rPr>
        <w:t>urthermore, with the current work in a new Rel-17 WI, RAN4 has updated the capability and defined it in Rel-17. RAN4 would like RAN2 to further confirm that the conclusion would not be impacted.]</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77777777"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0EFF16D5" w14:textId="77777777"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sidR="004B271D">
        <w:rPr>
          <w:rFonts w:ascii="Arial" w:hAnsi="Arial" w:cs="Arial"/>
        </w:rPr>
        <w:t xml:space="preserve"> [and feedback whether the conclusion can be kept]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63C318C" w14:textId="77777777"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Nov.</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338F3CB7" w14:textId="2414BBFE"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lastRenderedPageBreak/>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D35031">
        <w:rPr>
          <w:rFonts w:ascii="Arial" w:eastAsia="宋体" w:hAnsi="Arial" w:cs="Arial"/>
          <w:bCs/>
        </w:rPr>
        <w:t>1-e-Bis</w:t>
      </w:r>
      <w:r w:rsidRPr="00C1442F">
        <w:rPr>
          <w:rFonts w:ascii="Arial" w:eastAsia="宋体" w:hAnsi="Arial" w:cs="Arial"/>
          <w:bCs/>
        </w:rPr>
        <w:tab/>
      </w:r>
      <w:r w:rsidR="00D35031">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sidR="00D35031">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D35031">
        <w:rPr>
          <w:rFonts w:ascii="Arial" w:eastAsia="宋体" w:hAnsi="Arial" w:cs="Arial"/>
          <w:bCs/>
        </w:rPr>
        <w:t>TBD</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D65C5" w14:textId="77777777" w:rsidR="00812EC1" w:rsidRDefault="00812EC1">
      <w:r>
        <w:separator/>
      </w:r>
    </w:p>
  </w:endnote>
  <w:endnote w:type="continuationSeparator" w:id="0">
    <w:p w14:paraId="41F399DB" w14:textId="77777777" w:rsidR="00812EC1" w:rsidRDefault="0081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71619" w14:textId="77777777" w:rsidR="00812EC1" w:rsidRDefault="00812EC1">
      <w:r>
        <w:separator/>
      </w:r>
    </w:p>
  </w:footnote>
  <w:footnote w:type="continuationSeparator" w:id="0">
    <w:p w14:paraId="582949F8" w14:textId="77777777" w:rsidR="00812EC1" w:rsidRDefault="0081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2EC1"/>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2EAD"/>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DBAA8-0724-405F-951D-B8834463D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1094</TotalTime>
  <Pages>5</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7584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23</cp:revision>
  <cp:lastPrinted>2010-01-07T02:23:00Z</cp:lastPrinted>
  <dcterms:created xsi:type="dcterms:W3CDTF">2021-04-02T09:10:00Z</dcterms:created>
  <dcterms:modified xsi:type="dcterms:W3CDTF">2021-08-06T12:28:00Z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