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D1978" w14:textId="6E7C2A8A" w:rsidR="00FB0567" w:rsidRDefault="00FB0567" w:rsidP="00FB0567">
      <w:pPr>
        <w:pStyle w:val="3GPPHeader"/>
        <w:spacing w:after="60"/>
      </w:pPr>
      <w:r>
        <w:t>3GPP TSG-RAN WG3 Meeting #1</w:t>
      </w:r>
      <w:r w:rsidR="00FB0BDF">
        <w:t>31</w:t>
      </w:r>
      <w:r>
        <w:tab/>
      </w:r>
      <w:r w:rsidR="00794C73" w:rsidRPr="00794C73">
        <w:t>R3-260571</w:t>
      </w:r>
    </w:p>
    <w:p w14:paraId="5636F4EC" w14:textId="6CF21F5A" w:rsidR="00FB0567" w:rsidRPr="007237D5" w:rsidRDefault="00DF300A" w:rsidP="00FB0567">
      <w:pPr>
        <w:pStyle w:val="3GPPHeader"/>
      </w:pPr>
      <w:r w:rsidRPr="00DF300A">
        <w:t xml:space="preserve">Gothenburg, Sweden, 9th – 13th </w:t>
      </w:r>
      <w:proofErr w:type="spellStart"/>
      <w:r>
        <w:t>Feburary</w:t>
      </w:r>
      <w:proofErr w:type="spellEnd"/>
      <w:r w:rsidRPr="00DF300A">
        <w:t xml:space="preserve"> 202</w:t>
      </w:r>
      <w:r>
        <w:t>6</w:t>
      </w:r>
    </w:p>
    <w:p w14:paraId="3982483C" w14:textId="4BE27577" w:rsidR="00E90E49" w:rsidRPr="00C01B77" w:rsidRDefault="00E90E49" w:rsidP="00311702">
      <w:pPr>
        <w:pStyle w:val="3GPPHeader"/>
        <w:rPr>
          <w:sz w:val="22"/>
        </w:rPr>
      </w:pPr>
      <w:r w:rsidRPr="00AA1A3B">
        <w:rPr>
          <w:sz w:val="22"/>
        </w:rPr>
        <w:t>Agenda Item:</w:t>
      </w:r>
      <w:r w:rsidRPr="00AA1A3B">
        <w:rPr>
          <w:sz w:val="22"/>
        </w:rPr>
        <w:tab/>
      </w:r>
      <w:r w:rsidR="00CA47EE">
        <w:rPr>
          <w:sz w:val="22"/>
        </w:rPr>
        <w:t>8.1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5DEFB64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FF722C">
        <w:rPr>
          <w:sz w:val="22"/>
        </w:rPr>
        <w:t xml:space="preserve">Discussion </w:t>
      </w:r>
      <w:r w:rsidR="00FF722C" w:rsidRPr="00FC4700">
        <w:rPr>
          <w:rFonts w:cs="Arial"/>
          <w:sz w:val="22"/>
        </w:rPr>
        <w:t xml:space="preserve">on support for Alternative QoS </w:t>
      </w:r>
      <w:r w:rsidR="00FF722C">
        <w:rPr>
          <w:rFonts w:cs="Arial"/>
          <w:sz w:val="22"/>
        </w:rPr>
        <w:t>P</w:t>
      </w:r>
      <w:r w:rsidR="00FF722C" w:rsidRPr="00FC4700">
        <w:rPr>
          <w:rFonts w:cs="Arial"/>
          <w:sz w:val="22"/>
        </w:rPr>
        <w:t xml:space="preserve">rofile </w:t>
      </w:r>
      <w:r w:rsidR="00FF722C">
        <w:rPr>
          <w:rFonts w:cs="Arial"/>
          <w:sz w:val="22"/>
        </w:rPr>
        <w:t>for network energy saving</w:t>
      </w:r>
    </w:p>
    <w:p w14:paraId="2D5672ED" w14:textId="425ACD08" w:rsidR="00E90E49" w:rsidRPr="00C01B77" w:rsidRDefault="00E90E49" w:rsidP="00C01B7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72404">
        <w:rPr>
          <w:sz w:val="22"/>
        </w:rPr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A1E542C" w14:textId="6FEF4150" w:rsidR="005804F2" w:rsidRDefault="00841256" w:rsidP="005804F2">
      <w:pPr>
        <w:rPr>
          <w:lang w:eastAsia="zh-CN"/>
        </w:rPr>
      </w:pPr>
      <w:r>
        <w:rPr>
          <w:lang w:eastAsia="zh-CN"/>
        </w:rPr>
        <w:t xml:space="preserve">SA2 has </w:t>
      </w:r>
      <w:r w:rsidR="002C22F4">
        <w:rPr>
          <w:lang w:eastAsia="zh-CN"/>
        </w:rPr>
        <w:t xml:space="preserve">sent </w:t>
      </w:r>
      <w:proofErr w:type="gramStart"/>
      <w:r w:rsidR="002C22F4">
        <w:rPr>
          <w:lang w:eastAsia="zh-CN"/>
        </w:rPr>
        <w:t>a LS</w:t>
      </w:r>
      <w:proofErr w:type="gramEnd"/>
      <w:r w:rsidR="002C22F4">
        <w:rPr>
          <w:lang w:eastAsia="zh-CN"/>
        </w:rPr>
        <w:t xml:space="preserve"> </w:t>
      </w:r>
      <w:r>
        <w:rPr>
          <w:lang w:eastAsia="zh-CN"/>
        </w:rPr>
        <w:t xml:space="preserve">to RAN3 related to </w:t>
      </w:r>
      <w:r w:rsidR="002C22F4">
        <w:rPr>
          <w:lang w:eastAsia="zh-CN"/>
        </w:rPr>
        <w:t xml:space="preserve">their new Rel-20 </w:t>
      </w:r>
      <w:r w:rsidR="00C00C98">
        <w:rPr>
          <w:lang w:eastAsia="zh-CN"/>
        </w:rPr>
        <w:t xml:space="preserve">network energy saving (NES) </w:t>
      </w:r>
      <w:r w:rsidR="002C22F4">
        <w:rPr>
          <w:lang w:eastAsia="zh-CN"/>
        </w:rPr>
        <w:t xml:space="preserve">study </w:t>
      </w:r>
      <w:r>
        <w:rPr>
          <w:lang w:eastAsia="zh-CN"/>
        </w:rPr>
        <w:t xml:space="preserve">in </w:t>
      </w:r>
      <w:r w:rsidR="005E45F8">
        <w:rPr>
          <w:lang w:eastAsia="zh-CN"/>
        </w:rPr>
        <w:t>[1]</w:t>
      </w:r>
      <w:r w:rsidR="005804F2" w:rsidRPr="001F3D2B">
        <w:rPr>
          <w:lang w:eastAsia="zh-CN"/>
        </w:rPr>
        <w:t>:</w:t>
      </w:r>
    </w:p>
    <w:tbl>
      <w:tblPr>
        <w:tblStyle w:val="TableGrid"/>
        <w:tblW w:w="0" w:type="auto"/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5804F2" w:rsidRPr="00735E31" w14:paraId="24473607" w14:textId="77777777">
        <w:tc>
          <w:tcPr>
            <w:tcW w:w="9629" w:type="dxa"/>
            <w:vAlign w:val="center"/>
          </w:tcPr>
          <w:p w14:paraId="0781F75D" w14:textId="77777777" w:rsidR="00FF722C" w:rsidRDefault="00FF722C" w:rsidP="00FF722C">
            <w:pPr>
              <w:jc w:val="both"/>
              <w:rPr>
                <w:rFonts w:eastAsia="DengXian" w:cs="Arial"/>
                <w:bCs/>
              </w:rPr>
            </w:pPr>
            <w:r w:rsidRPr="00225346">
              <w:rPr>
                <w:rFonts w:cs="Arial"/>
                <w:lang w:eastAsia="zh-CN"/>
              </w:rPr>
              <w:t>In Rel-20</w:t>
            </w:r>
            <w:r>
              <w:rPr>
                <w:rFonts w:cs="Arial"/>
                <w:lang w:eastAsia="zh-CN"/>
              </w:rPr>
              <w:t xml:space="preserve"> study</w:t>
            </w:r>
            <w:r w:rsidRPr="00225346">
              <w:rPr>
                <w:rFonts w:cs="Arial"/>
                <w:lang w:eastAsia="zh-CN"/>
              </w:rPr>
              <w:t xml:space="preserve">, </w:t>
            </w:r>
            <w:r w:rsidRPr="00225346">
              <w:rPr>
                <w:rFonts w:eastAsia="DengXian" w:cs="Arial"/>
                <w:bCs/>
              </w:rPr>
              <w:t xml:space="preserve">SA2 </w:t>
            </w:r>
            <w:r>
              <w:rPr>
                <w:rFonts w:eastAsia="DengXian" w:cs="Arial"/>
                <w:bCs/>
              </w:rPr>
              <w:t xml:space="preserve">is considering </w:t>
            </w:r>
            <w:proofErr w:type="gramStart"/>
            <w:r>
              <w:rPr>
                <w:rFonts w:eastAsia="DengXian" w:cs="Arial"/>
                <w:bCs/>
              </w:rPr>
              <w:t>to support</w:t>
            </w:r>
            <w:proofErr w:type="gramEnd"/>
            <w:r>
              <w:rPr>
                <w:rFonts w:eastAsia="DengXian" w:cs="Arial"/>
                <w:bCs/>
              </w:rPr>
              <w:t xml:space="preserve"> the following enhancement for network energy saving based on RAN WG inputs.</w:t>
            </w:r>
          </w:p>
          <w:p w14:paraId="1FFB5186" w14:textId="77777777" w:rsidR="00FF722C" w:rsidRPr="00DD3D40" w:rsidRDefault="00FF722C" w:rsidP="00FF722C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200" w:left="820"/>
              <w:textAlignment w:val="baseline"/>
              <w:rPr>
                <w:rFonts w:ascii="Arial" w:hAnsi="Arial" w:cs="Arial"/>
                <w:lang w:val="en-US" w:eastAsia="zh-CN"/>
              </w:rPr>
            </w:pPr>
            <w:r w:rsidRPr="00DD3D40">
              <w:rPr>
                <w:rFonts w:ascii="Arial" w:hAnsi="Arial" w:cs="Arial"/>
              </w:rPr>
              <w:t xml:space="preserve">Reusing the existing AQP framework, Alternative QoS Profiles are provided to the NG-RAN additionally indicating to the NG-RAN (e.g., with an indication per Alternative QoS profile or per QoS profile or per UE) that the NG-RAN can </w:t>
            </w:r>
            <w:bookmarkStart w:id="0" w:name="_Hlk220017135"/>
            <w:r w:rsidRPr="00DD3D40">
              <w:rPr>
                <w:rFonts w:ascii="Arial" w:hAnsi="Arial" w:cs="Arial"/>
              </w:rPr>
              <w:t>adjust the QoS level for the UE based on NG-RAN energy related conditions or local policy</w:t>
            </w:r>
            <w:bookmarkEnd w:id="0"/>
            <w:r w:rsidRPr="00DD3D40">
              <w:rPr>
                <w:rFonts w:ascii="Arial" w:hAnsi="Arial" w:cs="Arial"/>
              </w:rPr>
              <w:t>.</w:t>
            </w:r>
          </w:p>
          <w:p w14:paraId="07735800" w14:textId="77777777" w:rsidR="00FF722C" w:rsidRPr="00DD3D40" w:rsidRDefault="00FF722C" w:rsidP="00FF722C">
            <w:pPr>
              <w:pStyle w:val="ListParagraph"/>
              <w:ind w:leftChars="410" w:left="820"/>
              <w:rPr>
                <w:rFonts w:ascii="Arial" w:hAnsi="Arial" w:cs="Arial"/>
              </w:rPr>
            </w:pPr>
            <w:r w:rsidRPr="00DD3D40">
              <w:rPr>
                <w:rFonts w:ascii="Arial" w:hAnsi="Arial" w:cs="Arial"/>
              </w:rPr>
              <w:t>NOTE X: Whether to consider normative work on AQP for energy saving is dependent on the RAN WG inputs.</w:t>
            </w:r>
          </w:p>
          <w:p w14:paraId="6F03B510" w14:textId="77777777" w:rsidR="00FF722C" w:rsidRPr="00DD3D40" w:rsidRDefault="00FF722C" w:rsidP="00FF722C">
            <w:pPr>
              <w:pStyle w:val="ListParagraph"/>
              <w:ind w:leftChars="410" w:left="820"/>
              <w:rPr>
                <w:rFonts w:ascii="Arial" w:hAnsi="Arial" w:cs="Arial"/>
              </w:rPr>
            </w:pPr>
            <w:r w:rsidRPr="00DD3D40">
              <w:rPr>
                <w:rFonts w:ascii="Arial" w:hAnsi="Arial" w:cs="Arial"/>
              </w:rPr>
              <w:t>NOTE Y: Whether the indication provided to the NG-RAN is per Alternative QoS profile or per QoS profile or per UE is dependent on the RAN WG inputs.</w:t>
            </w:r>
          </w:p>
          <w:p w14:paraId="5B6D91BD" w14:textId="77777777" w:rsidR="005804F2" w:rsidRDefault="005804F2" w:rsidP="00FF722C">
            <w:pPr>
              <w:pStyle w:val="Header"/>
              <w:ind w:left="1418" w:hanging="1134"/>
              <w:rPr>
                <w:rFonts w:ascii="Times New Roman" w:hAnsi="Times New Roman"/>
                <w:lang w:val="x-none" w:eastAsia="zh-CN"/>
              </w:rPr>
            </w:pPr>
          </w:p>
          <w:p w14:paraId="72C4C8C1" w14:textId="77777777" w:rsidR="00FF722C" w:rsidRPr="00225346" w:rsidRDefault="00FF722C" w:rsidP="00FF722C">
            <w:pPr>
              <w:spacing w:after="120"/>
              <w:ind w:left="993" w:hanging="993"/>
              <w:rPr>
                <w:rFonts w:cs="Arial"/>
                <w:lang w:eastAsia="zh-CN"/>
              </w:rPr>
            </w:pPr>
            <w:r w:rsidRPr="00225346">
              <w:rPr>
                <w:rFonts w:cs="Arial"/>
                <w:b/>
                <w:sz w:val="18"/>
                <w:szCs w:val="18"/>
              </w:rPr>
              <w:t>ACTION 1</w:t>
            </w:r>
            <w:r w:rsidRPr="00225346">
              <w:rPr>
                <w:rFonts w:cs="Arial"/>
                <w:b/>
              </w:rPr>
              <w:t xml:space="preserve">: </w:t>
            </w:r>
            <w:r w:rsidRPr="005B1864">
              <w:rPr>
                <w:rFonts w:cs="Arial"/>
                <w:lang w:eastAsia="ja-JP"/>
              </w:rPr>
              <w:t>SA2 kindly asks RAN3 to provide feedback on the feasibility of concept described above.</w:t>
            </w:r>
          </w:p>
          <w:p w14:paraId="68EB41C6" w14:textId="16DD6504" w:rsidR="00FF722C" w:rsidRPr="00FF722C" w:rsidRDefault="00FF722C" w:rsidP="00FF722C">
            <w:pPr>
              <w:pStyle w:val="Header"/>
              <w:rPr>
                <w:rFonts w:ascii="Times New Roman" w:hAnsi="Times New Roman"/>
                <w:lang w:val="en-US" w:eastAsia="zh-CN"/>
              </w:rPr>
            </w:pPr>
          </w:p>
        </w:tc>
      </w:tr>
    </w:tbl>
    <w:p w14:paraId="5AF07000" w14:textId="77777777" w:rsidR="005804F2" w:rsidRDefault="005804F2" w:rsidP="005804F2">
      <w:pPr>
        <w:rPr>
          <w:lang w:eastAsia="zh-CN"/>
        </w:rPr>
      </w:pPr>
    </w:p>
    <w:p w14:paraId="1B3EB2F0" w14:textId="7F5F0DAA" w:rsidR="002977A3" w:rsidRDefault="002977A3" w:rsidP="005804F2">
      <w:pPr>
        <w:rPr>
          <w:lang w:eastAsia="zh-CN"/>
        </w:rPr>
      </w:pPr>
      <w:r>
        <w:rPr>
          <w:lang w:eastAsia="zh-CN"/>
        </w:rPr>
        <w:t xml:space="preserve">In this contribution we discuss the question </w:t>
      </w:r>
      <w:proofErr w:type="gramStart"/>
      <w:r>
        <w:rPr>
          <w:lang w:eastAsia="zh-CN"/>
        </w:rPr>
        <w:t>to</w:t>
      </w:r>
      <w:proofErr w:type="gramEnd"/>
      <w:r>
        <w:rPr>
          <w:lang w:eastAsia="zh-CN"/>
        </w:rPr>
        <w:t xml:space="preserve"> RAN3 </w:t>
      </w:r>
      <w:r w:rsidR="002C22F4">
        <w:rPr>
          <w:lang w:eastAsia="zh-CN"/>
        </w:rPr>
        <w:t xml:space="preserve">based on </w:t>
      </w:r>
      <w:r w:rsidR="009B2A8E">
        <w:rPr>
          <w:lang w:eastAsia="zh-CN"/>
        </w:rPr>
        <w:t xml:space="preserve">SA2 NOTEs and previous NES and AQP work done </w:t>
      </w:r>
      <w:proofErr w:type="gramStart"/>
      <w:r w:rsidR="009B2A8E">
        <w:rPr>
          <w:lang w:eastAsia="zh-CN"/>
        </w:rPr>
        <w:t>in</w:t>
      </w:r>
      <w:proofErr w:type="gramEnd"/>
      <w:r w:rsidR="009B2A8E">
        <w:rPr>
          <w:lang w:eastAsia="zh-CN"/>
        </w:rPr>
        <w:t xml:space="preserve"> RAN3.</w:t>
      </w:r>
    </w:p>
    <w:p w14:paraId="60123794" w14:textId="77777777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B689E2C" w14:textId="5259E9BD" w:rsidR="00517EA3" w:rsidRDefault="003614AE" w:rsidP="00FF722C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>Before we go ahead to discuss the feasibility, let us look at what network energy saving</w:t>
      </w:r>
      <w:r w:rsidR="00C00C98">
        <w:rPr>
          <w:rFonts w:eastAsiaTheme="minorHAnsi"/>
          <w:lang w:eastAsia="zh-CN"/>
        </w:rPr>
        <w:t xml:space="preserve"> (NES)</w:t>
      </w:r>
      <w:r>
        <w:rPr>
          <w:rFonts w:eastAsiaTheme="minorHAnsi"/>
          <w:lang w:eastAsia="zh-CN"/>
        </w:rPr>
        <w:t xml:space="preserve"> features we have introduced in 3GPP.</w:t>
      </w:r>
    </w:p>
    <w:p w14:paraId="3409C01F" w14:textId="6C19242D" w:rsidR="003614AE" w:rsidRDefault="003614AE" w:rsidP="00FF722C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>We introduced OD-SIB1, OD-SSB, some paging enhancements, SSB activation, Cell DTRX. Mos</w:t>
      </w:r>
      <w:r w:rsidR="00E330EA">
        <w:rPr>
          <w:rFonts w:eastAsiaTheme="minorHAnsi"/>
          <w:lang w:eastAsia="zh-CN"/>
        </w:rPr>
        <w:t>t</w:t>
      </w:r>
      <w:r>
        <w:rPr>
          <w:rFonts w:eastAsiaTheme="minorHAnsi"/>
          <w:lang w:eastAsia="zh-CN"/>
        </w:rPr>
        <w:t xml:space="preserve"> of the network energy saving is cell level operation; And they are often applied when the load is lower.</w:t>
      </w:r>
    </w:p>
    <w:p w14:paraId="06938137" w14:textId="127CD272" w:rsidR="00E330EA" w:rsidRPr="00E80311" w:rsidRDefault="00E330EA" w:rsidP="00FF722C">
      <w:pPr>
        <w:pStyle w:val="IvDbodytext"/>
        <w:rPr>
          <w:rFonts w:eastAsiaTheme="minorHAnsi"/>
          <w:b/>
          <w:bCs/>
          <w:lang w:eastAsia="zh-CN"/>
        </w:rPr>
      </w:pPr>
      <w:r w:rsidRPr="00E80311">
        <w:rPr>
          <w:rFonts w:eastAsiaTheme="minorHAnsi"/>
          <w:b/>
          <w:bCs/>
          <w:lang w:eastAsia="zh-CN"/>
        </w:rPr>
        <w:t>Observation 1</w:t>
      </w:r>
      <w:proofErr w:type="gramStart"/>
      <w:r w:rsidRPr="00E80311">
        <w:rPr>
          <w:rFonts w:eastAsiaTheme="minorHAnsi"/>
          <w:b/>
          <w:bCs/>
          <w:lang w:eastAsia="zh-CN"/>
        </w:rPr>
        <w:t>:  The</w:t>
      </w:r>
      <w:proofErr w:type="gramEnd"/>
      <w:r w:rsidRPr="00E80311">
        <w:rPr>
          <w:rFonts w:eastAsiaTheme="minorHAnsi"/>
          <w:b/>
          <w:bCs/>
          <w:lang w:eastAsia="zh-CN"/>
        </w:rPr>
        <w:t xml:space="preserve"> network energy saving techniques are often at cell level.</w:t>
      </w:r>
    </w:p>
    <w:p w14:paraId="06DB980E" w14:textId="05C57FFA" w:rsidR="00B835DE" w:rsidRDefault="00B835DE" w:rsidP="00FF722C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>The SA2 concept, as we understood is to allow NG-RAN node to “</w:t>
      </w:r>
      <w:proofErr w:type="spellStart"/>
      <w:r>
        <w:rPr>
          <w:rFonts w:eastAsiaTheme="minorHAnsi"/>
          <w:lang w:eastAsia="zh-CN"/>
        </w:rPr>
        <w:t>sarcrifi</w:t>
      </w:r>
      <w:r w:rsidR="00D36633">
        <w:rPr>
          <w:rFonts w:eastAsiaTheme="minorHAnsi"/>
          <w:lang w:eastAsia="zh-CN"/>
        </w:rPr>
        <w:t>c</w:t>
      </w:r>
      <w:r>
        <w:rPr>
          <w:rFonts w:eastAsiaTheme="minorHAnsi"/>
          <w:lang w:eastAsia="zh-CN"/>
        </w:rPr>
        <w:t>e</w:t>
      </w:r>
      <w:proofErr w:type="spellEnd"/>
      <w:r>
        <w:rPr>
          <w:rFonts w:eastAsiaTheme="minorHAnsi"/>
          <w:lang w:eastAsia="zh-CN"/>
        </w:rPr>
        <w:t xml:space="preserve">” the QoS requirement for the sake of energy saving, in implementation, for example, </w:t>
      </w:r>
      <w:r w:rsidR="00C00C98">
        <w:rPr>
          <w:rFonts w:eastAsiaTheme="minorHAnsi"/>
          <w:lang w:eastAsia="zh-CN"/>
        </w:rPr>
        <w:t>it could be that some</w:t>
      </w:r>
      <w:r>
        <w:rPr>
          <w:rFonts w:eastAsiaTheme="minorHAnsi"/>
          <w:lang w:eastAsia="zh-CN"/>
        </w:rPr>
        <w:t xml:space="preserve"> UEs </w:t>
      </w:r>
      <w:r w:rsidR="00C00C98">
        <w:rPr>
          <w:rFonts w:eastAsiaTheme="minorHAnsi"/>
          <w:lang w:eastAsia="zh-CN"/>
        </w:rPr>
        <w:t>are</w:t>
      </w:r>
      <w:r>
        <w:rPr>
          <w:rFonts w:eastAsiaTheme="minorHAnsi"/>
          <w:lang w:eastAsia="zh-CN"/>
        </w:rPr>
        <w:t xml:space="preserve"> </w:t>
      </w:r>
      <w:r w:rsidR="00964769">
        <w:rPr>
          <w:rFonts w:eastAsiaTheme="minorHAnsi"/>
          <w:lang w:eastAsia="zh-CN"/>
        </w:rPr>
        <w:t xml:space="preserve">collectively </w:t>
      </w:r>
      <w:r>
        <w:rPr>
          <w:rFonts w:eastAsiaTheme="minorHAnsi"/>
          <w:lang w:eastAsia="zh-CN"/>
        </w:rPr>
        <w:t>moved to</w:t>
      </w:r>
      <w:r w:rsidR="00964769">
        <w:rPr>
          <w:rFonts w:eastAsiaTheme="minorHAnsi"/>
          <w:lang w:eastAsia="zh-CN"/>
        </w:rPr>
        <w:t xml:space="preserve"> a</w:t>
      </w:r>
      <w:r>
        <w:rPr>
          <w:rFonts w:eastAsiaTheme="minorHAnsi"/>
          <w:lang w:eastAsia="zh-CN"/>
        </w:rPr>
        <w:t xml:space="preserve"> cell </w:t>
      </w:r>
      <w:r w:rsidR="00304281">
        <w:rPr>
          <w:rFonts w:eastAsiaTheme="minorHAnsi"/>
          <w:lang w:eastAsia="zh-CN"/>
        </w:rPr>
        <w:t xml:space="preserve">to </w:t>
      </w:r>
      <w:r>
        <w:rPr>
          <w:rFonts w:eastAsiaTheme="minorHAnsi"/>
          <w:lang w:eastAsia="zh-CN"/>
        </w:rPr>
        <w:t xml:space="preserve">ensure </w:t>
      </w:r>
      <w:r w:rsidR="00304281">
        <w:rPr>
          <w:rFonts w:eastAsiaTheme="minorHAnsi"/>
          <w:lang w:eastAsia="zh-CN"/>
        </w:rPr>
        <w:t xml:space="preserve">that </w:t>
      </w:r>
      <w:r>
        <w:rPr>
          <w:rFonts w:eastAsiaTheme="minorHAnsi"/>
          <w:lang w:eastAsia="zh-CN"/>
        </w:rPr>
        <w:t>other cells can be switched off.</w:t>
      </w:r>
      <w:r w:rsidR="00E80311">
        <w:rPr>
          <w:rFonts w:eastAsiaTheme="minorHAnsi"/>
          <w:lang w:eastAsia="zh-CN"/>
        </w:rPr>
        <w:t xml:space="preserve"> We do not see </w:t>
      </w:r>
      <w:r w:rsidR="00FD44F6">
        <w:rPr>
          <w:rFonts w:eastAsiaTheme="minorHAnsi"/>
          <w:lang w:eastAsia="zh-CN"/>
        </w:rPr>
        <w:t xml:space="preserve">justification for </w:t>
      </w:r>
      <w:proofErr w:type="gramStart"/>
      <w:r w:rsidR="00E80311">
        <w:rPr>
          <w:rFonts w:eastAsiaTheme="minorHAnsi"/>
          <w:lang w:eastAsia="zh-CN"/>
        </w:rPr>
        <w:t xml:space="preserve">handling </w:t>
      </w:r>
      <w:r w:rsidR="00304281">
        <w:rPr>
          <w:rFonts w:eastAsiaTheme="minorHAnsi"/>
          <w:lang w:eastAsia="zh-CN"/>
        </w:rPr>
        <w:t>of</w:t>
      </w:r>
      <w:proofErr w:type="gramEnd"/>
      <w:r w:rsidR="00304281">
        <w:rPr>
          <w:rFonts w:eastAsiaTheme="minorHAnsi"/>
          <w:lang w:eastAsia="zh-CN"/>
        </w:rPr>
        <w:t xml:space="preserve"> </w:t>
      </w:r>
      <w:r w:rsidR="00D27256">
        <w:rPr>
          <w:rFonts w:eastAsiaTheme="minorHAnsi"/>
          <w:lang w:eastAsia="zh-CN"/>
        </w:rPr>
        <w:t xml:space="preserve">further </w:t>
      </w:r>
      <w:r w:rsidR="00E80311">
        <w:rPr>
          <w:rFonts w:eastAsiaTheme="minorHAnsi"/>
          <w:lang w:eastAsia="zh-CN"/>
        </w:rPr>
        <w:t xml:space="preserve">finer </w:t>
      </w:r>
      <w:proofErr w:type="spellStart"/>
      <w:r w:rsidR="00E80311">
        <w:rPr>
          <w:rFonts w:eastAsiaTheme="minorHAnsi"/>
          <w:lang w:eastAsia="zh-CN"/>
        </w:rPr>
        <w:t>granuality</w:t>
      </w:r>
      <w:proofErr w:type="spellEnd"/>
      <w:r w:rsidR="00E80311">
        <w:rPr>
          <w:rFonts w:eastAsiaTheme="minorHAnsi"/>
          <w:lang w:eastAsia="zh-CN"/>
        </w:rPr>
        <w:t xml:space="preserve"> </w:t>
      </w:r>
      <w:r w:rsidR="00D27256">
        <w:rPr>
          <w:rFonts w:eastAsiaTheme="minorHAnsi"/>
          <w:lang w:eastAsia="zh-CN"/>
        </w:rPr>
        <w:t xml:space="preserve">than per UE level, </w:t>
      </w:r>
      <w:r w:rsidR="00AA6148">
        <w:rPr>
          <w:rFonts w:eastAsiaTheme="minorHAnsi"/>
          <w:lang w:eastAsia="zh-CN"/>
        </w:rPr>
        <w:t xml:space="preserve">such </w:t>
      </w:r>
      <w:r w:rsidR="00E80311">
        <w:rPr>
          <w:rFonts w:eastAsiaTheme="minorHAnsi"/>
          <w:lang w:eastAsia="zh-CN"/>
        </w:rPr>
        <w:t>as to treat different QoS differently</w:t>
      </w:r>
      <w:r w:rsidR="00FD44F6">
        <w:rPr>
          <w:rFonts w:eastAsiaTheme="minorHAnsi"/>
          <w:lang w:eastAsia="zh-CN"/>
        </w:rPr>
        <w:t xml:space="preserve"> for NES reasons</w:t>
      </w:r>
      <w:r w:rsidR="00D27256">
        <w:rPr>
          <w:rFonts w:eastAsiaTheme="minorHAnsi"/>
          <w:lang w:eastAsia="zh-CN"/>
        </w:rPr>
        <w:t xml:space="preserve"> at RAN side</w:t>
      </w:r>
      <w:r w:rsidR="00E80311">
        <w:rPr>
          <w:rFonts w:eastAsiaTheme="minorHAnsi"/>
          <w:lang w:eastAsia="zh-CN"/>
        </w:rPr>
        <w:t>.</w:t>
      </w:r>
    </w:p>
    <w:p w14:paraId="2D685858" w14:textId="37AF12DD" w:rsidR="00E80311" w:rsidRDefault="00E80311" w:rsidP="00E80311">
      <w:pPr>
        <w:pStyle w:val="IvDbodytext"/>
        <w:rPr>
          <w:rFonts w:eastAsiaTheme="minorHAnsi"/>
          <w:b/>
          <w:bCs/>
          <w:lang w:eastAsia="zh-CN"/>
        </w:rPr>
      </w:pPr>
      <w:r w:rsidRPr="00E80311">
        <w:rPr>
          <w:rFonts w:eastAsiaTheme="minorHAnsi"/>
          <w:b/>
          <w:bCs/>
          <w:lang w:eastAsia="zh-CN"/>
        </w:rPr>
        <w:t xml:space="preserve">Observation </w:t>
      </w:r>
      <w:r>
        <w:rPr>
          <w:rFonts w:eastAsiaTheme="minorHAnsi"/>
          <w:b/>
          <w:bCs/>
          <w:lang w:eastAsia="zh-CN"/>
        </w:rPr>
        <w:t>2</w:t>
      </w:r>
      <w:proofErr w:type="gramStart"/>
      <w:r w:rsidRPr="00E80311">
        <w:rPr>
          <w:rFonts w:eastAsiaTheme="minorHAnsi"/>
          <w:b/>
          <w:bCs/>
          <w:lang w:eastAsia="zh-CN"/>
        </w:rPr>
        <w:t xml:space="preserve">:  </w:t>
      </w:r>
      <w:r>
        <w:rPr>
          <w:rFonts w:eastAsiaTheme="minorHAnsi"/>
          <w:b/>
          <w:bCs/>
          <w:lang w:eastAsia="zh-CN"/>
        </w:rPr>
        <w:t>In</w:t>
      </w:r>
      <w:proofErr w:type="gramEnd"/>
      <w:r>
        <w:rPr>
          <w:rFonts w:eastAsiaTheme="minorHAnsi"/>
          <w:b/>
          <w:bCs/>
          <w:lang w:eastAsia="zh-CN"/>
        </w:rPr>
        <w:t xml:space="preserve"> the SA2 concept, the most NG-RAN can do</w:t>
      </w:r>
      <w:r w:rsidR="00D27256">
        <w:rPr>
          <w:rFonts w:eastAsiaTheme="minorHAnsi"/>
          <w:b/>
          <w:bCs/>
          <w:lang w:eastAsia="zh-CN"/>
        </w:rPr>
        <w:t xml:space="preserve"> for NES</w:t>
      </w:r>
      <w:r>
        <w:rPr>
          <w:rFonts w:eastAsiaTheme="minorHAnsi"/>
          <w:b/>
          <w:bCs/>
          <w:lang w:eastAsia="zh-CN"/>
        </w:rPr>
        <w:t xml:space="preserve"> is at per UE level.</w:t>
      </w:r>
    </w:p>
    <w:p w14:paraId="272B49B9" w14:textId="46C9948C" w:rsidR="00867AB9" w:rsidRDefault="006A7DC0" w:rsidP="00E80311">
      <w:pPr>
        <w:pStyle w:val="IvDbodytext"/>
        <w:rPr>
          <w:rFonts w:eastAsiaTheme="minorHAnsi"/>
          <w:lang w:eastAsia="zh-CN"/>
        </w:rPr>
      </w:pPr>
      <w:r w:rsidRPr="006A7DC0">
        <w:rPr>
          <w:rFonts w:eastAsiaTheme="minorHAnsi"/>
          <w:lang w:eastAsia="zh-CN"/>
        </w:rPr>
        <w:lastRenderedPageBreak/>
        <w:t>In the SA2 concept</w:t>
      </w:r>
      <w:r w:rsidR="00867AB9">
        <w:rPr>
          <w:rFonts w:eastAsiaTheme="minorHAnsi"/>
          <w:lang w:eastAsia="zh-CN"/>
        </w:rPr>
        <w:t xml:space="preserve"> for Rel-20 NES</w:t>
      </w:r>
      <w:r w:rsidRPr="006A7DC0">
        <w:rPr>
          <w:rFonts w:eastAsiaTheme="minorHAnsi"/>
          <w:lang w:eastAsia="zh-CN"/>
        </w:rPr>
        <w:t>,</w:t>
      </w:r>
      <w:r>
        <w:rPr>
          <w:rFonts w:eastAsiaTheme="minorHAnsi"/>
          <w:lang w:eastAsia="zh-CN"/>
        </w:rPr>
        <w:t xml:space="preserve"> </w:t>
      </w:r>
      <w:r w:rsidR="00867AB9">
        <w:rPr>
          <w:rFonts w:eastAsiaTheme="minorHAnsi"/>
          <w:lang w:eastAsia="zh-CN"/>
        </w:rPr>
        <w:t xml:space="preserve">the </w:t>
      </w:r>
      <w:r>
        <w:rPr>
          <w:rFonts w:eastAsiaTheme="minorHAnsi"/>
          <w:lang w:eastAsia="zh-CN"/>
        </w:rPr>
        <w:t>CN provide</w:t>
      </w:r>
      <w:r w:rsidR="00D82616">
        <w:rPr>
          <w:rFonts w:eastAsiaTheme="minorHAnsi"/>
          <w:lang w:eastAsia="zh-CN"/>
        </w:rPr>
        <w:t xml:space="preserve">s </w:t>
      </w:r>
      <w:r w:rsidR="005F51D9">
        <w:rPr>
          <w:rFonts w:eastAsiaTheme="minorHAnsi"/>
          <w:lang w:eastAsia="zh-CN"/>
        </w:rPr>
        <w:t xml:space="preserve">to RAN </w:t>
      </w:r>
      <w:r w:rsidR="00D82616">
        <w:rPr>
          <w:rFonts w:eastAsiaTheme="minorHAnsi"/>
          <w:lang w:eastAsia="zh-CN"/>
        </w:rPr>
        <w:t xml:space="preserve">an indication per UE, or </w:t>
      </w:r>
      <w:r w:rsidR="005F51D9">
        <w:rPr>
          <w:rFonts w:eastAsiaTheme="minorHAnsi"/>
          <w:lang w:eastAsia="zh-CN"/>
        </w:rPr>
        <w:t xml:space="preserve">per </w:t>
      </w:r>
      <w:r w:rsidR="00D82616">
        <w:rPr>
          <w:rFonts w:eastAsiaTheme="minorHAnsi"/>
          <w:lang w:eastAsia="zh-CN"/>
        </w:rPr>
        <w:t xml:space="preserve">QoS flow or </w:t>
      </w:r>
      <w:r w:rsidR="005F51D9">
        <w:rPr>
          <w:rFonts w:eastAsiaTheme="minorHAnsi"/>
          <w:lang w:eastAsia="zh-CN"/>
        </w:rPr>
        <w:t xml:space="preserve">per </w:t>
      </w:r>
      <w:r w:rsidR="00D82616">
        <w:rPr>
          <w:rFonts w:eastAsiaTheme="minorHAnsi"/>
          <w:lang w:eastAsia="zh-CN"/>
        </w:rPr>
        <w:t>AQP</w:t>
      </w:r>
      <w:r w:rsidR="005F51D9">
        <w:rPr>
          <w:rFonts w:eastAsiaTheme="minorHAnsi"/>
          <w:lang w:eastAsia="zh-CN"/>
        </w:rPr>
        <w:t xml:space="preserve"> </w:t>
      </w:r>
      <w:r>
        <w:rPr>
          <w:rFonts w:eastAsiaTheme="minorHAnsi"/>
          <w:lang w:eastAsia="zh-CN"/>
        </w:rPr>
        <w:t xml:space="preserve">for RAN to </w:t>
      </w:r>
      <w:bookmarkStart w:id="2" w:name="_Hlk220018310"/>
      <w:r w:rsidRPr="006A7DC0">
        <w:rPr>
          <w:rFonts w:eastAsiaTheme="minorHAnsi"/>
          <w:lang w:eastAsia="zh-CN"/>
        </w:rPr>
        <w:t xml:space="preserve">adjust the QoS level </w:t>
      </w:r>
      <w:bookmarkEnd w:id="2"/>
      <w:r w:rsidRPr="006A7DC0">
        <w:rPr>
          <w:rFonts w:eastAsiaTheme="minorHAnsi"/>
          <w:lang w:eastAsia="zh-CN"/>
        </w:rPr>
        <w:t>for the UE based on NG-RAN energy related conditions or local policy</w:t>
      </w:r>
      <w:r>
        <w:rPr>
          <w:rFonts w:eastAsiaTheme="minorHAnsi"/>
          <w:lang w:eastAsia="zh-CN"/>
        </w:rPr>
        <w:t>. Since RAN may apply different energy saving techniques,</w:t>
      </w:r>
      <w:r w:rsidR="000C6F12">
        <w:rPr>
          <w:rFonts w:eastAsiaTheme="minorHAnsi"/>
          <w:lang w:eastAsia="zh-CN"/>
        </w:rPr>
        <w:t xml:space="preserve"> such as group UE handling,</w:t>
      </w:r>
      <w:r>
        <w:rPr>
          <w:rFonts w:eastAsiaTheme="minorHAnsi"/>
          <w:lang w:eastAsia="zh-CN"/>
        </w:rPr>
        <w:t xml:space="preserve"> it is more reasonable </w:t>
      </w:r>
      <w:r w:rsidR="00F00ECC">
        <w:rPr>
          <w:rFonts w:eastAsiaTheme="minorHAnsi"/>
          <w:lang w:eastAsia="zh-CN"/>
        </w:rPr>
        <w:t xml:space="preserve">that the decision is </w:t>
      </w:r>
      <w:proofErr w:type="gramStart"/>
      <w:r w:rsidR="00F00ECC">
        <w:rPr>
          <w:rFonts w:eastAsiaTheme="minorHAnsi"/>
          <w:lang w:eastAsia="zh-CN"/>
        </w:rPr>
        <w:t>done</w:t>
      </w:r>
      <w:proofErr w:type="gramEnd"/>
      <w:r w:rsidR="00F00ECC">
        <w:rPr>
          <w:rFonts w:eastAsiaTheme="minorHAnsi"/>
          <w:lang w:eastAsia="zh-CN"/>
        </w:rPr>
        <w:t xml:space="preserve"> per UE. Otherwise, considering the AQP concept, the NG</w:t>
      </w:r>
      <w:r w:rsidR="005F51D9">
        <w:rPr>
          <w:rFonts w:eastAsiaTheme="minorHAnsi"/>
          <w:lang w:eastAsia="zh-CN"/>
        </w:rPr>
        <w:t>-</w:t>
      </w:r>
      <w:r w:rsidR="00F00ECC">
        <w:rPr>
          <w:rFonts w:eastAsiaTheme="minorHAnsi"/>
          <w:lang w:eastAsia="zh-CN"/>
        </w:rPr>
        <w:t>RAN can</w:t>
      </w:r>
      <w:r w:rsidR="005F51D9">
        <w:rPr>
          <w:rFonts w:eastAsiaTheme="minorHAnsi"/>
          <w:lang w:eastAsia="zh-CN"/>
        </w:rPr>
        <w:t>not</w:t>
      </w:r>
      <w:r w:rsidR="00F00ECC">
        <w:rPr>
          <w:rFonts w:eastAsiaTheme="minorHAnsi"/>
          <w:lang w:eastAsia="zh-CN"/>
        </w:rPr>
        <w:t xml:space="preserve"> switch to another </w:t>
      </w:r>
      <w:r w:rsidR="00021C89">
        <w:rPr>
          <w:rFonts w:eastAsiaTheme="minorHAnsi"/>
          <w:lang w:eastAsia="zh-CN"/>
        </w:rPr>
        <w:t>level of AQP or QoS profile until a notification control is sent to SMF indicating</w:t>
      </w:r>
      <w:r>
        <w:rPr>
          <w:rFonts w:eastAsiaTheme="minorHAnsi"/>
          <w:lang w:eastAsia="zh-CN"/>
        </w:rPr>
        <w:t xml:space="preserve"> what AQP </w:t>
      </w:r>
      <w:r w:rsidR="00021C89">
        <w:rPr>
          <w:rFonts w:eastAsiaTheme="minorHAnsi"/>
          <w:lang w:eastAsia="zh-CN"/>
        </w:rPr>
        <w:t xml:space="preserve">RAN </w:t>
      </w:r>
      <w:r>
        <w:rPr>
          <w:rFonts w:eastAsiaTheme="minorHAnsi"/>
          <w:lang w:eastAsia="zh-CN"/>
        </w:rPr>
        <w:t>can fulfil</w:t>
      </w:r>
      <w:r w:rsidR="007415F0">
        <w:rPr>
          <w:rFonts w:eastAsiaTheme="minorHAnsi"/>
          <w:lang w:eastAsia="zh-CN"/>
        </w:rPr>
        <w:t xml:space="preserve">l. </w:t>
      </w:r>
      <w:r w:rsidR="008B6523">
        <w:rPr>
          <w:rFonts w:eastAsiaTheme="minorHAnsi"/>
          <w:lang w:eastAsia="zh-CN"/>
        </w:rPr>
        <w:t>See</w:t>
      </w:r>
      <w:r w:rsidR="00FF7B3B">
        <w:rPr>
          <w:rFonts w:eastAsiaTheme="minorHAnsi"/>
          <w:lang w:eastAsia="zh-CN"/>
        </w:rPr>
        <w:t xml:space="preserve"> TS 38.413</w:t>
      </w:r>
      <w:r w:rsidR="008B6523">
        <w:rPr>
          <w:rFonts w:eastAsiaTheme="minorHAnsi"/>
          <w:lang w:eastAsia="zh-CN"/>
        </w:rPr>
        <w:t xml:space="preserve"> definition</w:t>
      </w:r>
      <w:r w:rsidR="00867AB9">
        <w:rPr>
          <w:rFonts w:eastAsiaTheme="minorHAnsi"/>
          <w:lang w:eastAsia="zh-CN"/>
        </w:rPr>
        <w:t xml:space="preserve"> below:</w:t>
      </w:r>
    </w:p>
    <w:p w14:paraId="2847C40A" w14:textId="77777777" w:rsidR="00867AB9" w:rsidRDefault="00867AB9" w:rsidP="00867AB9">
      <w:pPr>
        <w:pStyle w:val="IvDbodytext"/>
        <w:numPr>
          <w:ilvl w:val="0"/>
          <w:numId w:val="31"/>
        </w:numPr>
        <w:rPr>
          <w:rFonts w:eastAsiaTheme="minorHAnsi"/>
          <w:lang w:eastAsia="zh-CN"/>
        </w:rPr>
      </w:pPr>
      <w:r w:rsidRPr="00867AB9">
        <w:rPr>
          <w:rFonts w:eastAsiaTheme="minorHAnsi"/>
          <w:lang w:eastAsia="zh-CN"/>
        </w:rPr>
        <w:t xml:space="preserve">For a QoS flow indicated as not fulfilled anymore the NG-RAN node may also indicate an alternative QoS parameters set </w:t>
      </w:r>
      <w:r w:rsidRPr="008D05CC">
        <w:rPr>
          <w:rFonts w:eastAsiaTheme="minorHAnsi"/>
          <w:lang w:eastAsia="zh-CN"/>
        </w:rPr>
        <w:t>which it can currently fulfil in the</w:t>
      </w:r>
      <w:r w:rsidRPr="008D05CC">
        <w:rPr>
          <w:rFonts w:eastAsiaTheme="minorHAnsi"/>
          <w:i/>
          <w:iCs/>
          <w:lang w:eastAsia="zh-CN"/>
        </w:rPr>
        <w:t xml:space="preserve"> Current QoS Parameters Set Index</w:t>
      </w:r>
      <w:r w:rsidRPr="008D05CC">
        <w:rPr>
          <w:rFonts w:eastAsiaTheme="minorHAnsi"/>
          <w:lang w:eastAsia="zh-CN"/>
        </w:rPr>
        <w:t xml:space="preserve"> IE. For</w:t>
      </w:r>
      <w:r w:rsidRPr="00867AB9">
        <w:rPr>
          <w:rFonts w:eastAsiaTheme="minorHAnsi"/>
          <w:lang w:eastAsia="zh-CN"/>
        </w:rPr>
        <w:t xml:space="preserve"> a QoS flow indicated as not fulfilled anymore the NG-RAN node may also indicate the RAN feedback in the </w:t>
      </w:r>
      <w:r w:rsidRPr="00867AB9">
        <w:rPr>
          <w:rFonts w:eastAsiaTheme="minorHAnsi"/>
          <w:i/>
          <w:iCs/>
          <w:lang w:eastAsia="zh-CN"/>
        </w:rPr>
        <w:t>TSC Traffic Characteristics Feedback</w:t>
      </w:r>
      <w:r w:rsidRPr="00867AB9">
        <w:rPr>
          <w:rFonts w:eastAsiaTheme="minorHAnsi"/>
          <w:lang w:eastAsia="zh-CN"/>
        </w:rPr>
        <w:t xml:space="preserve"> IE.</w:t>
      </w:r>
    </w:p>
    <w:p w14:paraId="0E0B0507" w14:textId="60681D08" w:rsidR="006A7DC0" w:rsidRDefault="007415F0" w:rsidP="00867AB9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>The NG-RAN does not switch to another</w:t>
      </w:r>
      <w:r w:rsidR="009F7795">
        <w:rPr>
          <w:rFonts w:eastAsiaTheme="minorHAnsi"/>
          <w:lang w:eastAsia="zh-CN"/>
        </w:rPr>
        <w:t xml:space="preserve"> AQP index it can fulfill until a PDU Session modification is initiated by SMF</w:t>
      </w:r>
      <w:r w:rsidR="00C02952">
        <w:rPr>
          <w:rFonts w:eastAsiaTheme="minorHAnsi"/>
          <w:lang w:eastAsia="zh-CN"/>
        </w:rPr>
        <w:t>.</w:t>
      </w:r>
    </w:p>
    <w:p w14:paraId="6CA0A354" w14:textId="2E02BC24" w:rsidR="006A7DC0" w:rsidRDefault="006A7DC0" w:rsidP="00E80311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 xml:space="preserve">Further, the SA2 concept seems mandatorily </w:t>
      </w:r>
      <w:proofErr w:type="gramStart"/>
      <w:r>
        <w:rPr>
          <w:rFonts w:eastAsiaTheme="minorHAnsi"/>
          <w:lang w:eastAsia="zh-CN"/>
        </w:rPr>
        <w:t>require</w:t>
      </w:r>
      <w:proofErr w:type="gramEnd"/>
      <w:r>
        <w:rPr>
          <w:rFonts w:eastAsiaTheme="minorHAnsi"/>
          <w:lang w:eastAsia="zh-CN"/>
        </w:rPr>
        <w:t xml:space="preserve"> AQP or AQP list. </w:t>
      </w:r>
      <w:proofErr w:type="gramStart"/>
      <w:r w:rsidR="00056F06">
        <w:rPr>
          <w:rFonts w:eastAsiaTheme="minorHAnsi"/>
          <w:lang w:eastAsia="zh-CN"/>
        </w:rPr>
        <w:t>However</w:t>
      </w:r>
      <w:proofErr w:type="gramEnd"/>
      <w:r w:rsidR="00056F06">
        <w:rPr>
          <w:rFonts w:eastAsiaTheme="minorHAnsi"/>
          <w:lang w:eastAsia="zh-CN"/>
        </w:rPr>
        <w:t xml:space="preserve"> this is an optional feature. </w:t>
      </w:r>
      <w:r>
        <w:rPr>
          <w:rFonts w:eastAsiaTheme="minorHAnsi"/>
          <w:lang w:eastAsia="zh-CN"/>
        </w:rPr>
        <w:t xml:space="preserve">We think it should work with or without the AQP list from the CN. </w:t>
      </w:r>
    </w:p>
    <w:p w14:paraId="425B6813" w14:textId="57B82F90" w:rsidR="00E409C6" w:rsidRDefault="00E409C6" w:rsidP="00E80311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 xml:space="preserve">If NG-RAN node decides to act on the </w:t>
      </w:r>
      <w:r w:rsidRPr="006A7DC0">
        <w:rPr>
          <w:rFonts w:eastAsiaTheme="minorHAnsi"/>
          <w:lang w:eastAsia="zh-CN"/>
        </w:rPr>
        <w:t xml:space="preserve">network energy saving </w:t>
      </w:r>
      <w:r>
        <w:rPr>
          <w:rFonts w:eastAsiaTheme="minorHAnsi"/>
          <w:lang w:eastAsia="zh-CN"/>
        </w:rPr>
        <w:t xml:space="preserve">indicator per UE, it can indicate to </w:t>
      </w:r>
      <w:proofErr w:type="gramStart"/>
      <w:r>
        <w:rPr>
          <w:rFonts w:eastAsiaTheme="minorHAnsi"/>
          <w:lang w:eastAsia="zh-CN"/>
        </w:rPr>
        <w:t>CN such</w:t>
      </w:r>
      <w:proofErr w:type="gramEnd"/>
      <w:r>
        <w:rPr>
          <w:rFonts w:eastAsiaTheme="minorHAnsi"/>
          <w:lang w:eastAsia="zh-CN"/>
        </w:rPr>
        <w:t xml:space="preserve"> directly in the response message and further optionally indicate what alternative QoS it can fulfil</w:t>
      </w:r>
      <w:r w:rsidR="00ED2AC4">
        <w:rPr>
          <w:rFonts w:eastAsiaTheme="minorHAnsi"/>
          <w:lang w:eastAsia="zh-CN"/>
        </w:rPr>
        <w:t>, if AQP are provided</w:t>
      </w:r>
      <w:r>
        <w:rPr>
          <w:rFonts w:eastAsiaTheme="minorHAnsi"/>
          <w:lang w:eastAsia="zh-CN"/>
        </w:rPr>
        <w:t>.</w:t>
      </w:r>
    </w:p>
    <w:p w14:paraId="624267F1" w14:textId="0322CBAD" w:rsidR="006A7DC0" w:rsidRDefault="006A7DC0" w:rsidP="006A7DC0">
      <w:pPr>
        <w:pStyle w:val="IvDbodytext"/>
        <w:rPr>
          <w:rFonts w:eastAsiaTheme="minorHAnsi"/>
          <w:b/>
          <w:bCs/>
          <w:lang w:eastAsia="zh-CN"/>
        </w:rPr>
      </w:pPr>
      <w:r w:rsidRPr="00E80311">
        <w:rPr>
          <w:rFonts w:eastAsiaTheme="minorHAnsi"/>
          <w:b/>
          <w:bCs/>
          <w:lang w:eastAsia="zh-CN"/>
        </w:rPr>
        <w:t xml:space="preserve">Observation </w:t>
      </w:r>
      <w:r>
        <w:rPr>
          <w:rFonts w:eastAsiaTheme="minorHAnsi"/>
          <w:b/>
          <w:bCs/>
          <w:lang w:eastAsia="zh-CN"/>
        </w:rPr>
        <w:t>3</w:t>
      </w:r>
      <w:proofErr w:type="gramStart"/>
      <w:r w:rsidRPr="00E80311">
        <w:rPr>
          <w:rFonts w:eastAsiaTheme="minorHAnsi"/>
          <w:b/>
          <w:bCs/>
          <w:lang w:eastAsia="zh-CN"/>
        </w:rPr>
        <w:t xml:space="preserve">:  </w:t>
      </w:r>
      <w:r>
        <w:rPr>
          <w:rFonts w:eastAsiaTheme="minorHAnsi"/>
          <w:b/>
          <w:bCs/>
          <w:lang w:eastAsia="zh-CN"/>
        </w:rPr>
        <w:t>if</w:t>
      </w:r>
      <w:proofErr w:type="gramEnd"/>
      <w:r>
        <w:rPr>
          <w:rFonts w:eastAsiaTheme="minorHAnsi"/>
          <w:b/>
          <w:bCs/>
          <w:lang w:eastAsia="zh-CN"/>
        </w:rPr>
        <w:t xml:space="preserve"> </w:t>
      </w:r>
      <w:r w:rsidR="00F5288C">
        <w:rPr>
          <w:rFonts w:eastAsiaTheme="minorHAnsi"/>
          <w:b/>
          <w:bCs/>
          <w:lang w:eastAsia="zh-CN"/>
        </w:rPr>
        <w:t xml:space="preserve">NG-RAN node </w:t>
      </w:r>
      <w:r w:rsidRPr="006A7DC0">
        <w:rPr>
          <w:rFonts w:eastAsiaTheme="minorHAnsi"/>
          <w:b/>
          <w:bCs/>
          <w:lang w:eastAsia="zh-CN"/>
        </w:rPr>
        <w:t>decides to act on the network energy saving</w:t>
      </w:r>
      <w:r>
        <w:rPr>
          <w:rFonts w:eastAsiaTheme="minorHAnsi"/>
          <w:b/>
          <w:bCs/>
          <w:lang w:eastAsia="zh-CN"/>
        </w:rPr>
        <w:t xml:space="preserve"> indicator</w:t>
      </w:r>
      <w:r w:rsidR="00F5288C">
        <w:rPr>
          <w:rFonts w:eastAsiaTheme="minorHAnsi"/>
          <w:b/>
          <w:bCs/>
          <w:lang w:eastAsia="zh-CN"/>
        </w:rPr>
        <w:t xml:space="preserve"> per UE</w:t>
      </w:r>
      <w:r>
        <w:rPr>
          <w:rFonts w:eastAsiaTheme="minorHAnsi"/>
          <w:b/>
          <w:bCs/>
          <w:lang w:eastAsia="zh-CN"/>
        </w:rPr>
        <w:t xml:space="preserve">, it </w:t>
      </w:r>
      <w:r w:rsidR="00F5288C">
        <w:rPr>
          <w:rFonts w:eastAsiaTheme="minorHAnsi"/>
          <w:b/>
          <w:bCs/>
          <w:lang w:eastAsia="zh-CN"/>
        </w:rPr>
        <w:t xml:space="preserve">can optionally </w:t>
      </w:r>
      <w:r>
        <w:rPr>
          <w:rFonts w:eastAsiaTheme="minorHAnsi"/>
          <w:b/>
          <w:bCs/>
          <w:lang w:eastAsia="zh-CN"/>
        </w:rPr>
        <w:t xml:space="preserve">provide feedback on which AQP can be </w:t>
      </w:r>
      <w:r w:rsidR="00656340">
        <w:rPr>
          <w:rFonts w:eastAsiaTheme="minorHAnsi"/>
          <w:b/>
          <w:bCs/>
          <w:lang w:eastAsia="zh-CN"/>
        </w:rPr>
        <w:t>fulfilled</w:t>
      </w:r>
      <w:r w:rsidR="00106833">
        <w:rPr>
          <w:rFonts w:eastAsiaTheme="minorHAnsi"/>
          <w:b/>
          <w:bCs/>
          <w:lang w:eastAsia="zh-CN"/>
        </w:rPr>
        <w:t xml:space="preserve"> in case of energy saving</w:t>
      </w:r>
      <w:r w:rsidR="00E409C6">
        <w:rPr>
          <w:rFonts w:eastAsiaTheme="minorHAnsi"/>
          <w:b/>
          <w:bCs/>
          <w:lang w:eastAsia="zh-CN"/>
        </w:rPr>
        <w:t xml:space="preserve"> adjustment</w:t>
      </w:r>
      <w:r w:rsidR="00207797">
        <w:rPr>
          <w:rFonts w:eastAsiaTheme="minorHAnsi"/>
          <w:b/>
          <w:bCs/>
          <w:lang w:eastAsia="zh-CN"/>
        </w:rPr>
        <w:t>, if AQP are provided</w:t>
      </w:r>
      <w:r w:rsidR="00106833">
        <w:rPr>
          <w:rFonts w:eastAsiaTheme="minorHAnsi"/>
          <w:b/>
          <w:bCs/>
          <w:lang w:eastAsia="zh-CN"/>
        </w:rPr>
        <w:t>.</w:t>
      </w:r>
    </w:p>
    <w:p w14:paraId="392C8473" w14:textId="65CEC098" w:rsidR="00F95C2D" w:rsidRDefault="00F95C2D" w:rsidP="006A7DC0">
      <w:pPr>
        <w:pStyle w:val="IvDbodytext"/>
        <w:rPr>
          <w:rFonts w:eastAsiaTheme="minorHAnsi"/>
          <w:b/>
          <w:bCs/>
          <w:lang w:eastAsia="zh-CN"/>
        </w:rPr>
      </w:pPr>
      <w:r w:rsidRPr="00786F2F">
        <w:rPr>
          <w:rFonts w:eastAsiaTheme="minorHAnsi"/>
          <w:b/>
          <w:bCs/>
          <w:lang w:eastAsia="zh-CN"/>
        </w:rPr>
        <w:t xml:space="preserve">Proposal 1: </w:t>
      </w:r>
      <w:r w:rsidR="003B3D09">
        <w:rPr>
          <w:rFonts w:eastAsiaTheme="minorHAnsi"/>
          <w:b/>
          <w:bCs/>
          <w:lang w:eastAsia="zh-CN"/>
        </w:rPr>
        <w:t xml:space="preserve">RAN3 to discuss that </w:t>
      </w:r>
      <w:r w:rsidRPr="00786F2F">
        <w:rPr>
          <w:rFonts w:eastAsiaTheme="minorHAnsi"/>
          <w:b/>
          <w:bCs/>
          <w:lang w:eastAsia="zh-CN"/>
        </w:rPr>
        <w:t xml:space="preserve">the CN indicates </w:t>
      </w:r>
      <w:r>
        <w:rPr>
          <w:rFonts w:eastAsiaTheme="minorHAnsi"/>
          <w:b/>
          <w:bCs/>
          <w:lang w:eastAsia="zh-CN"/>
        </w:rPr>
        <w:t xml:space="preserve">on a </w:t>
      </w:r>
      <w:r w:rsidRPr="00786F2F">
        <w:rPr>
          <w:rFonts w:eastAsiaTheme="minorHAnsi"/>
          <w:b/>
          <w:bCs/>
          <w:lang w:eastAsia="zh-CN"/>
        </w:rPr>
        <w:t xml:space="preserve">per UE </w:t>
      </w:r>
      <w:r>
        <w:rPr>
          <w:rFonts w:eastAsiaTheme="minorHAnsi"/>
          <w:b/>
          <w:bCs/>
          <w:lang w:eastAsia="zh-CN"/>
        </w:rPr>
        <w:t xml:space="preserve">basis, </w:t>
      </w:r>
      <w:r w:rsidRPr="00786F2F">
        <w:rPr>
          <w:rFonts w:eastAsiaTheme="minorHAnsi"/>
          <w:b/>
          <w:bCs/>
          <w:lang w:eastAsia="zh-CN"/>
        </w:rPr>
        <w:t xml:space="preserve">that the NG-RAN can </w:t>
      </w:r>
      <w:r>
        <w:rPr>
          <w:rFonts w:eastAsiaTheme="minorHAnsi"/>
          <w:b/>
          <w:bCs/>
          <w:lang w:eastAsia="zh-CN"/>
        </w:rPr>
        <w:t>apply NES adjustment</w:t>
      </w:r>
      <w:r w:rsidRPr="00786F2F">
        <w:rPr>
          <w:rFonts w:eastAsiaTheme="minorHAnsi"/>
          <w:b/>
          <w:bCs/>
          <w:lang w:eastAsia="zh-CN"/>
        </w:rPr>
        <w:t xml:space="preserve"> for t</w:t>
      </w:r>
      <w:r>
        <w:rPr>
          <w:rFonts w:eastAsiaTheme="minorHAnsi"/>
          <w:b/>
          <w:bCs/>
          <w:lang w:eastAsia="zh-CN"/>
        </w:rPr>
        <w:t>his</w:t>
      </w:r>
      <w:r w:rsidRPr="00786F2F">
        <w:rPr>
          <w:rFonts w:eastAsiaTheme="minorHAnsi"/>
          <w:b/>
          <w:bCs/>
          <w:lang w:eastAsia="zh-CN"/>
        </w:rPr>
        <w:t xml:space="preserve"> UE </w:t>
      </w:r>
      <w:r>
        <w:rPr>
          <w:rFonts w:eastAsiaTheme="minorHAnsi"/>
          <w:b/>
          <w:bCs/>
          <w:lang w:eastAsia="zh-CN"/>
        </w:rPr>
        <w:t>based on local policy</w:t>
      </w:r>
      <w:r w:rsidRPr="00786F2F">
        <w:rPr>
          <w:rFonts w:eastAsiaTheme="minorHAnsi"/>
          <w:b/>
          <w:bCs/>
          <w:lang w:eastAsia="zh-CN"/>
        </w:rPr>
        <w:t>.</w:t>
      </w:r>
      <w:r w:rsidRPr="00F5288C">
        <w:rPr>
          <w:rFonts w:eastAsiaTheme="minorHAnsi"/>
          <w:lang w:eastAsia="zh-CN"/>
        </w:rPr>
        <w:t xml:space="preserve"> </w:t>
      </w:r>
      <w:r w:rsidRPr="00976583">
        <w:rPr>
          <w:rFonts w:eastAsiaTheme="minorHAnsi"/>
          <w:b/>
          <w:bCs/>
          <w:lang w:eastAsia="zh-CN"/>
        </w:rPr>
        <w:t xml:space="preserve">NG-RAN node </w:t>
      </w:r>
      <w:proofErr w:type="gramStart"/>
      <w:r w:rsidRPr="00976583">
        <w:rPr>
          <w:rFonts w:eastAsiaTheme="minorHAnsi"/>
          <w:b/>
          <w:bCs/>
          <w:lang w:eastAsia="zh-CN"/>
        </w:rPr>
        <w:t>indicate</w:t>
      </w:r>
      <w:proofErr w:type="gramEnd"/>
      <w:r w:rsidRPr="00976583">
        <w:rPr>
          <w:rFonts w:eastAsiaTheme="minorHAnsi"/>
          <w:b/>
          <w:bCs/>
          <w:lang w:eastAsia="zh-CN"/>
        </w:rPr>
        <w:t xml:space="preserve"> in the response message to CN that it </w:t>
      </w:r>
      <w:r>
        <w:rPr>
          <w:rFonts w:eastAsiaTheme="minorHAnsi"/>
          <w:b/>
          <w:bCs/>
          <w:lang w:eastAsia="zh-CN"/>
        </w:rPr>
        <w:t xml:space="preserve">will perform the NES adjustment and further </w:t>
      </w:r>
      <w:proofErr w:type="gramStart"/>
      <w:r>
        <w:rPr>
          <w:rFonts w:eastAsiaTheme="minorHAnsi"/>
          <w:b/>
          <w:bCs/>
          <w:lang w:eastAsia="zh-CN"/>
        </w:rPr>
        <w:t>point</w:t>
      </w:r>
      <w:proofErr w:type="gramEnd"/>
      <w:r>
        <w:rPr>
          <w:rFonts w:eastAsiaTheme="minorHAnsi"/>
          <w:b/>
          <w:bCs/>
          <w:lang w:eastAsia="zh-CN"/>
        </w:rPr>
        <w:t xml:space="preserve"> which AQP(s) it </w:t>
      </w:r>
      <w:r w:rsidR="00656340">
        <w:rPr>
          <w:rFonts w:eastAsiaTheme="minorHAnsi"/>
          <w:b/>
          <w:bCs/>
          <w:lang w:eastAsia="zh-CN"/>
        </w:rPr>
        <w:t>can fulfill</w:t>
      </w:r>
      <w:r>
        <w:rPr>
          <w:rFonts w:eastAsiaTheme="minorHAnsi"/>
          <w:b/>
          <w:bCs/>
          <w:lang w:eastAsia="zh-CN"/>
        </w:rPr>
        <w:t>, when the AQP(s) are provided.</w:t>
      </w:r>
    </w:p>
    <w:p w14:paraId="084DC0BE" w14:textId="24439E74" w:rsidR="00B52E18" w:rsidRPr="00B52E18" w:rsidRDefault="00B52E18" w:rsidP="006A7DC0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 xml:space="preserve">In the SA2 concept, we understand that for certain </w:t>
      </w:r>
      <w:proofErr w:type="gramStart"/>
      <w:r>
        <w:rPr>
          <w:rFonts w:eastAsiaTheme="minorHAnsi"/>
          <w:lang w:eastAsia="zh-CN"/>
        </w:rPr>
        <w:t>service</w:t>
      </w:r>
      <w:proofErr w:type="gramEnd"/>
      <w:r>
        <w:rPr>
          <w:rFonts w:eastAsiaTheme="minorHAnsi"/>
          <w:lang w:eastAsia="zh-CN"/>
        </w:rPr>
        <w:t xml:space="preserve">, the QoS can be </w:t>
      </w:r>
      <w:proofErr w:type="spellStart"/>
      <w:r>
        <w:rPr>
          <w:rFonts w:eastAsiaTheme="minorHAnsi"/>
          <w:lang w:eastAsia="zh-CN"/>
        </w:rPr>
        <w:t>sarcrified</w:t>
      </w:r>
      <w:proofErr w:type="spellEnd"/>
      <w:r>
        <w:rPr>
          <w:rFonts w:eastAsiaTheme="minorHAnsi"/>
          <w:lang w:eastAsia="zh-CN"/>
        </w:rPr>
        <w:t xml:space="preserve"> when energy saving operation is performed. But if some other service is to be established, CN should have a way to deactivate the early energy saving indicator</w:t>
      </w:r>
      <w:r w:rsidR="00207797">
        <w:rPr>
          <w:rFonts w:eastAsiaTheme="minorHAnsi"/>
          <w:lang w:eastAsia="zh-CN"/>
        </w:rPr>
        <w:t xml:space="preserve"> per UE</w:t>
      </w:r>
      <w:r>
        <w:rPr>
          <w:rFonts w:eastAsiaTheme="minorHAnsi"/>
          <w:lang w:eastAsia="zh-CN"/>
        </w:rPr>
        <w:t xml:space="preserve">. </w:t>
      </w:r>
    </w:p>
    <w:p w14:paraId="6B953718" w14:textId="2EE37644" w:rsidR="003614AE" w:rsidRDefault="00B52E18" w:rsidP="00FF722C">
      <w:pPr>
        <w:pStyle w:val="IvDbodytext"/>
        <w:rPr>
          <w:rFonts w:eastAsiaTheme="minorHAnsi"/>
          <w:b/>
          <w:bCs/>
          <w:lang w:eastAsia="zh-CN"/>
        </w:rPr>
      </w:pPr>
      <w:r w:rsidRPr="00E80311">
        <w:rPr>
          <w:rFonts w:eastAsiaTheme="minorHAnsi"/>
          <w:b/>
          <w:bCs/>
          <w:lang w:eastAsia="zh-CN"/>
        </w:rPr>
        <w:t xml:space="preserve">Observation </w:t>
      </w:r>
      <w:r>
        <w:rPr>
          <w:rFonts w:eastAsiaTheme="minorHAnsi"/>
          <w:b/>
          <w:bCs/>
          <w:lang w:eastAsia="zh-CN"/>
        </w:rPr>
        <w:t>4</w:t>
      </w:r>
      <w:proofErr w:type="gramStart"/>
      <w:r w:rsidRPr="00E80311">
        <w:rPr>
          <w:rFonts w:eastAsiaTheme="minorHAnsi"/>
          <w:b/>
          <w:bCs/>
          <w:lang w:eastAsia="zh-CN"/>
        </w:rPr>
        <w:t xml:space="preserve">:  </w:t>
      </w:r>
      <w:r>
        <w:rPr>
          <w:rFonts w:eastAsiaTheme="minorHAnsi"/>
          <w:b/>
          <w:bCs/>
          <w:lang w:eastAsia="zh-CN"/>
        </w:rPr>
        <w:t>If</w:t>
      </w:r>
      <w:proofErr w:type="gramEnd"/>
      <w:r>
        <w:rPr>
          <w:rFonts w:eastAsiaTheme="minorHAnsi"/>
          <w:b/>
          <w:bCs/>
          <w:lang w:eastAsia="zh-CN"/>
        </w:rPr>
        <w:t xml:space="preserve"> CN can send the energy saving indicator</w:t>
      </w:r>
      <w:r w:rsidR="002E29CB">
        <w:rPr>
          <w:rFonts w:eastAsiaTheme="minorHAnsi"/>
          <w:b/>
          <w:bCs/>
          <w:lang w:eastAsia="zh-CN"/>
        </w:rPr>
        <w:t xml:space="preserve"> </w:t>
      </w:r>
      <w:r w:rsidR="00207797">
        <w:rPr>
          <w:rFonts w:eastAsiaTheme="minorHAnsi"/>
          <w:b/>
          <w:bCs/>
          <w:lang w:eastAsia="zh-CN"/>
        </w:rPr>
        <w:t xml:space="preserve">per UE </w:t>
      </w:r>
      <w:r w:rsidR="002E29CB">
        <w:rPr>
          <w:rFonts w:eastAsiaTheme="minorHAnsi"/>
          <w:b/>
          <w:bCs/>
          <w:lang w:eastAsia="zh-CN"/>
        </w:rPr>
        <w:t xml:space="preserve">so that NG-RAN node </w:t>
      </w:r>
      <w:proofErr w:type="gramStart"/>
      <w:r w:rsidR="002E29CB" w:rsidRPr="002E29CB">
        <w:rPr>
          <w:rFonts w:eastAsiaTheme="minorHAnsi"/>
          <w:b/>
          <w:bCs/>
          <w:lang w:eastAsia="zh-CN"/>
        </w:rPr>
        <w:t>adjust</w:t>
      </w:r>
      <w:proofErr w:type="gramEnd"/>
      <w:r w:rsidR="002E29CB" w:rsidRPr="002E29CB">
        <w:rPr>
          <w:rFonts w:eastAsiaTheme="minorHAnsi"/>
          <w:b/>
          <w:bCs/>
          <w:lang w:eastAsia="zh-CN"/>
        </w:rPr>
        <w:t xml:space="preserve"> the QoS level</w:t>
      </w:r>
      <w:r w:rsidR="002E29CB">
        <w:rPr>
          <w:rFonts w:eastAsiaTheme="minorHAnsi"/>
          <w:b/>
          <w:bCs/>
          <w:lang w:eastAsia="zh-CN"/>
        </w:rPr>
        <w:t xml:space="preserve">, it must be able to deactivate or cancel it when e.g. critical service is </w:t>
      </w:r>
      <w:proofErr w:type="gramStart"/>
      <w:r w:rsidR="002E29CB">
        <w:rPr>
          <w:rFonts w:eastAsiaTheme="minorHAnsi"/>
          <w:b/>
          <w:bCs/>
          <w:lang w:eastAsia="zh-CN"/>
        </w:rPr>
        <w:t>setup</w:t>
      </w:r>
      <w:proofErr w:type="gramEnd"/>
      <w:r w:rsidR="002E29CB">
        <w:rPr>
          <w:rFonts w:eastAsiaTheme="minorHAnsi"/>
          <w:b/>
          <w:bCs/>
          <w:lang w:eastAsia="zh-CN"/>
        </w:rPr>
        <w:t>.</w:t>
      </w:r>
    </w:p>
    <w:p w14:paraId="42F615B0" w14:textId="0A9C2AB9" w:rsidR="003B3D09" w:rsidRDefault="003B3D09" w:rsidP="00FF722C">
      <w:pPr>
        <w:pStyle w:val="IvDbodytext"/>
        <w:rPr>
          <w:rFonts w:eastAsiaTheme="minorHAnsi"/>
          <w:b/>
          <w:bCs/>
          <w:lang w:eastAsia="zh-CN"/>
        </w:rPr>
      </w:pPr>
      <w:r w:rsidRPr="00786F2F">
        <w:rPr>
          <w:rFonts w:eastAsiaTheme="minorHAnsi"/>
          <w:b/>
          <w:bCs/>
          <w:lang w:eastAsia="zh-CN"/>
        </w:rPr>
        <w:t xml:space="preserve">Proposal </w:t>
      </w:r>
      <w:r>
        <w:rPr>
          <w:rFonts w:eastAsiaTheme="minorHAnsi"/>
          <w:b/>
          <w:bCs/>
          <w:lang w:eastAsia="zh-CN"/>
        </w:rPr>
        <w:t>2</w:t>
      </w:r>
      <w:r w:rsidRPr="00786F2F">
        <w:rPr>
          <w:rFonts w:eastAsiaTheme="minorHAnsi"/>
          <w:b/>
          <w:bCs/>
          <w:lang w:eastAsia="zh-CN"/>
        </w:rPr>
        <w:t xml:space="preserve">: </w:t>
      </w:r>
      <w:r>
        <w:rPr>
          <w:rFonts w:eastAsiaTheme="minorHAnsi"/>
          <w:b/>
          <w:bCs/>
          <w:lang w:eastAsia="zh-CN"/>
        </w:rPr>
        <w:t xml:space="preserve">RAN3 to discuss that </w:t>
      </w:r>
      <w:r w:rsidRPr="00786F2F">
        <w:rPr>
          <w:rFonts w:eastAsiaTheme="minorHAnsi"/>
          <w:b/>
          <w:bCs/>
          <w:lang w:eastAsia="zh-CN"/>
        </w:rPr>
        <w:t xml:space="preserve">the CN indicates </w:t>
      </w:r>
      <w:r w:rsidR="006C47DF">
        <w:rPr>
          <w:rFonts w:eastAsiaTheme="minorHAnsi"/>
          <w:b/>
          <w:bCs/>
          <w:lang w:eastAsia="zh-CN"/>
        </w:rPr>
        <w:t>to RAN that the early communicated NES adjustment indicator is deactivated.</w:t>
      </w:r>
    </w:p>
    <w:p w14:paraId="79776745" w14:textId="3264464D" w:rsidR="00E20FC8" w:rsidRDefault="00E20FC8" w:rsidP="00FF722C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 xml:space="preserve">In the SA2 concept, AQP is mandatory present. We think </w:t>
      </w:r>
      <w:proofErr w:type="gramStart"/>
      <w:r>
        <w:rPr>
          <w:rFonts w:eastAsiaTheme="minorHAnsi"/>
          <w:lang w:eastAsia="zh-CN"/>
        </w:rPr>
        <w:t>in order to</w:t>
      </w:r>
      <w:proofErr w:type="gramEnd"/>
      <w:r>
        <w:rPr>
          <w:rFonts w:eastAsiaTheme="minorHAnsi"/>
          <w:lang w:eastAsia="zh-CN"/>
        </w:rPr>
        <w:t xml:space="preserve"> </w:t>
      </w:r>
      <w:r w:rsidR="0016129E">
        <w:rPr>
          <w:rFonts w:eastAsiaTheme="minorHAnsi"/>
          <w:lang w:eastAsia="zh-CN"/>
        </w:rPr>
        <w:t>b</w:t>
      </w:r>
      <w:r>
        <w:rPr>
          <w:rFonts w:eastAsiaTheme="minorHAnsi"/>
          <w:lang w:eastAsia="zh-CN"/>
        </w:rPr>
        <w:t>e consistent, the same adjustment should apply to UEs when AQP is not presented</w:t>
      </w:r>
      <w:r w:rsidR="00247BA7">
        <w:rPr>
          <w:rFonts w:eastAsiaTheme="minorHAnsi"/>
          <w:lang w:eastAsia="zh-CN"/>
        </w:rPr>
        <w:t xml:space="preserve">, i.e. the NG-RAN gets the “energy saving </w:t>
      </w:r>
      <w:proofErr w:type="gramStart"/>
      <w:r w:rsidR="00247BA7">
        <w:rPr>
          <w:rFonts w:eastAsiaTheme="minorHAnsi"/>
          <w:lang w:eastAsia="zh-CN"/>
        </w:rPr>
        <w:t>adjustment  and</w:t>
      </w:r>
      <w:proofErr w:type="gramEnd"/>
      <w:r w:rsidR="00247BA7">
        <w:rPr>
          <w:rFonts w:eastAsiaTheme="minorHAnsi"/>
          <w:lang w:eastAsia="zh-CN"/>
        </w:rPr>
        <w:t xml:space="preserve"> the </w:t>
      </w:r>
      <w:proofErr w:type="spellStart"/>
      <w:r w:rsidR="00247BA7">
        <w:rPr>
          <w:rFonts w:eastAsiaTheme="minorHAnsi"/>
          <w:lang w:eastAsia="zh-CN"/>
        </w:rPr>
        <w:t>deactive</w:t>
      </w:r>
      <w:proofErr w:type="spellEnd"/>
      <w:r w:rsidR="00247BA7">
        <w:rPr>
          <w:rFonts w:eastAsiaTheme="minorHAnsi"/>
          <w:lang w:eastAsia="zh-CN"/>
        </w:rPr>
        <w:t xml:space="preserve"> indicator</w:t>
      </w:r>
      <w:r w:rsidR="00F91B74">
        <w:rPr>
          <w:rFonts w:eastAsiaTheme="minorHAnsi"/>
          <w:lang w:eastAsia="zh-CN"/>
        </w:rPr>
        <w:t>s</w:t>
      </w:r>
      <w:r w:rsidR="00247BA7">
        <w:rPr>
          <w:rFonts w:eastAsiaTheme="minorHAnsi"/>
          <w:lang w:eastAsia="zh-CN"/>
        </w:rPr>
        <w:t xml:space="preserve"> at the UE level without AQP.</w:t>
      </w:r>
    </w:p>
    <w:p w14:paraId="25FDD502" w14:textId="0DA41586" w:rsidR="00BC69F5" w:rsidRPr="00BC69F5" w:rsidRDefault="00BC69F5" w:rsidP="00FF722C">
      <w:pPr>
        <w:pStyle w:val="IvDbodytext"/>
        <w:rPr>
          <w:rFonts w:eastAsiaTheme="minorHAnsi"/>
          <w:b/>
          <w:bCs/>
          <w:lang w:eastAsia="zh-CN"/>
        </w:rPr>
      </w:pPr>
      <w:r w:rsidRPr="00BC69F5">
        <w:rPr>
          <w:rFonts w:eastAsiaTheme="minorHAnsi"/>
          <w:b/>
          <w:bCs/>
          <w:lang w:eastAsia="zh-CN"/>
        </w:rPr>
        <w:t xml:space="preserve">Proposal 3: RAN3 to discuss that “network energy saving indicator per UE </w:t>
      </w:r>
      <w:proofErr w:type="gramStart"/>
      <w:r w:rsidRPr="00BC69F5">
        <w:rPr>
          <w:rFonts w:eastAsiaTheme="minorHAnsi"/>
          <w:b/>
          <w:bCs/>
          <w:lang w:eastAsia="zh-CN"/>
        </w:rPr>
        <w:t>“ should</w:t>
      </w:r>
      <w:proofErr w:type="gramEnd"/>
      <w:r w:rsidRPr="00BC69F5">
        <w:rPr>
          <w:rFonts w:eastAsiaTheme="minorHAnsi"/>
          <w:b/>
          <w:bCs/>
          <w:lang w:eastAsia="zh-CN"/>
        </w:rPr>
        <w:t xml:space="preserve"> work even AQP is not presented and provide feedback to CN</w:t>
      </w:r>
    </w:p>
    <w:p w14:paraId="7FBB0590" w14:textId="6293E34C" w:rsidR="002E29CB" w:rsidRDefault="002E29CB" w:rsidP="00FF722C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t xml:space="preserve">Since most of the energy saving techniques are implemented in gNB-DU, for example Cell DTRX, the energy saving indicator should be </w:t>
      </w:r>
      <w:proofErr w:type="gramStart"/>
      <w:r>
        <w:rPr>
          <w:rFonts w:eastAsiaTheme="minorHAnsi"/>
          <w:lang w:eastAsia="zh-CN"/>
        </w:rPr>
        <w:t>send</w:t>
      </w:r>
      <w:proofErr w:type="gramEnd"/>
      <w:r>
        <w:rPr>
          <w:rFonts w:eastAsiaTheme="minorHAnsi"/>
          <w:lang w:eastAsia="zh-CN"/>
        </w:rPr>
        <w:t xml:space="preserve"> to gNB-DU </w:t>
      </w:r>
      <w:proofErr w:type="gramStart"/>
      <w:r>
        <w:rPr>
          <w:rFonts w:eastAsiaTheme="minorHAnsi"/>
          <w:lang w:eastAsia="zh-CN"/>
        </w:rPr>
        <w:t>in order to</w:t>
      </w:r>
      <w:proofErr w:type="gramEnd"/>
      <w:r>
        <w:rPr>
          <w:rFonts w:eastAsiaTheme="minorHAnsi"/>
          <w:lang w:eastAsia="zh-CN"/>
        </w:rPr>
        <w:t xml:space="preserve"> have some effect. </w:t>
      </w:r>
      <w:proofErr w:type="gramStart"/>
      <w:r w:rsidR="004C54AD">
        <w:rPr>
          <w:rFonts w:eastAsiaTheme="minorHAnsi"/>
          <w:lang w:eastAsia="zh-CN"/>
        </w:rPr>
        <w:t>Therefore</w:t>
      </w:r>
      <w:proofErr w:type="gramEnd"/>
      <w:r w:rsidR="004C54AD">
        <w:rPr>
          <w:rFonts w:eastAsiaTheme="minorHAnsi"/>
          <w:lang w:eastAsia="zh-CN"/>
        </w:rPr>
        <w:t xml:space="preserve"> the per UE indication should also be </w:t>
      </w:r>
      <w:proofErr w:type="spellStart"/>
      <w:r w:rsidR="004C54AD">
        <w:rPr>
          <w:rFonts w:eastAsiaTheme="minorHAnsi"/>
          <w:lang w:eastAsia="zh-CN"/>
        </w:rPr>
        <w:t>signalled</w:t>
      </w:r>
      <w:proofErr w:type="spellEnd"/>
      <w:r w:rsidR="004C54AD">
        <w:rPr>
          <w:rFonts w:eastAsiaTheme="minorHAnsi"/>
          <w:lang w:eastAsia="zh-CN"/>
        </w:rPr>
        <w:t xml:space="preserve"> in the F1 UE Content </w:t>
      </w:r>
      <w:proofErr w:type="spellStart"/>
      <w:r w:rsidR="004C54AD">
        <w:rPr>
          <w:rFonts w:eastAsiaTheme="minorHAnsi"/>
          <w:lang w:eastAsia="zh-CN"/>
        </w:rPr>
        <w:t>Managemnt</w:t>
      </w:r>
      <w:proofErr w:type="spellEnd"/>
      <w:r w:rsidR="004C54AD">
        <w:rPr>
          <w:rFonts w:eastAsiaTheme="minorHAnsi"/>
          <w:lang w:eastAsia="zh-CN"/>
        </w:rPr>
        <w:t xml:space="preserve"> procedures.</w:t>
      </w:r>
    </w:p>
    <w:p w14:paraId="6A36D544" w14:textId="673D1349" w:rsidR="002E29CB" w:rsidRDefault="00BC69F5" w:rsidP="00FF722C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b/>
          <w:bCs/>
          <w:lang w:eastAsia="zh-CN"/>
        </w:rPr>
        <w:t>Proposal</w:t>
      </w:r>
      <w:r w:rsidR="002E29CB" w:rsidRPr="00E80311">
        <w:rPr>
          <w:rFonts w:eastAsiaTheme="minorHAnsi"/>
          <w:b/>
          <w:bCs/>
          <w:lang w:eastAsia="zh-CN"/>
        </w:rPr>
        <w:t xml:space="preserve"> </w:t>
      </w:r>
      <w:r>
        <w:rPr>
          <w:rFonts w:eastAsiaTheme="minorHAnsi"/>
          <w:b/>
          <w:bCs/>
          <w:lang w:eastAsia="zh-CN"/>
        </w:rPr>
        <w:t>4</w:t>
      </w:r>
      <w:proofErr w:type="gramStart"/>
      <w:r w:rsidR="002E29CB" w:rsidRPr="00E80311">
        <w:rPr>
          <w:rFonts w:eastAsiaTheme="minorHAnsi"/>
          <w:b/>
          <w:bCs/>
          <w:lang w:eastAsia="zh-CN"/>
        </w:rPr>
        <w:t xml:space="preserve">:  </w:t>
      </w:r>
      <w:r>
        <w:rPr>
          <w:rFonts w:eastAsiaTheme="minorHAnsi"/>
          <w:b/>
          <w:bCs/>
          <w:lang w:eastAsia="zh-CN"/>
        </w:rPr>
        <w:t>RAN3</w:t>
      </w:r>
      <w:proofErr w:type="gramEnd"/>
      <w:r>
        <w:rPr>
          <w:rFonts w:eastAsiaTheme="minorHAnsi"/>
          <w:b/>
          <w:bCs/>
          <w:lang w:eastAsia="zh-CN"/>
        </w:rPr>
        <w:t xml:space="preserve"> to discuss how RAN internal interfaces are </w:t>
      </w:r>
      <w:r w:rsidR="002E29CB">
        <w:rPr>
          <w:rFonts w:eastAsiaTheme="minorHAnsi"/>
          <w:b/>
          <w:bCs/>
          <w:lang w:eastAsia="zh-CN"/>
        </w:rPr>
        <w:t>impacted.</w:t>
      </w:r>
      <w:r w:rsidR="00786F2F">
        <w:rPr>
          <w:rFonts w:eastAsiaTheme="minorHAnsi"/>
          <w:b/>
          <w:bCs/>
          <w:lang w:eastAsia="zh-CN"/>
        </w:rPr>
        <w:t xml:space="preserve"> </w:t>
      </w:r>
    </w:p>
    <w:p w14:paraId="6D5CDFC9" w14:textId="4AE754B3" w:rsidR="00AF1DFB" w:rsidRPr="0010012A" w:rsidRDefault="00AF1DFB" w:rsidP="00E20FC8">
      <w:pPr>
        <w:pStyle w:val="Proposal"/>
        <w:numPr>
          <w:ilvl w:val="0"/>
          <w:numId w:val="0"/>
        </w:numPr>
      </w:pPr>
    </w:p>
    <w:p w14:paraId="483A76CC" w14:textId="380AF120" w:rsidR="00E2518F" w:rsidRDefault="005B35B0" w:rsidP="00DF5D32">
      <w:pPr>
        <w:pStyle w:val="Heading1"/>
      </w:pPr>
      <w:r>
        <w:t>3</w:t>
      </w:r>
      <w:r>
        <w:tab/>
      </w:r>
      <w:r w:rsidR="00C01F33" w:rsidRPr="00054353">
        <w:t>Conclusion</w:t>
      </w:r>
    </w:p>
    <w:p w14:paraId="1E063505" w14:textId="77777777" w:rsidR="002A0A1E" w:rsidRPr="00E80311" w:rsidRDefault="002A0A1E" w:rsidP="002A0A1E">
      <w:pPr>
        <w:pStyle w:val="IvDbodytext"/>
        <w:rPr>
          <w:rFonts w:eastAsiaTheme="minorHAnsi"/>
          <w:b/>
          <w:bCs/>
          <w:lang w:eastAsia="zh-CN"/>
        </w:rPr>
      </w:pPr>
      <w:r w:rsidRPr="00E80311">
        <w:rPr>
          <w:rFonts w:eastAsiaTheme="minorHAnsi"/>
          <w:b/>
          <w:bCs/>
          <w:lang w:eastAsia="zh-CN"/>
        </w:rPr>
        <w:t>Observation 1</w:t>
      </w:r>
      <w:proofErr w:type="gramStart"/>
      <w:r w:rsidRPr="00E80311">
        <w:rPr>
          <w:rFonts w:eastAsiaTheme="minorHAnsi"/>
          <w:b/>
          <w:bCs/>
          <w:lang w:eastAsia="zh-CN"/>
        </w:rPr>
        <w:t>:  The</w:t>
      </w:r>
      <w:proofErr w:type="gramEnd"/>
      <w:r w:rsidRPr="00E80311">
        <w:rPr>
          <w:rFonts w:eastAsiaTheme="minorHAnsi"/>
          <w:b/>
          <w:bCs/>
          <w:lang w:eastAsia="zh-CN"/>
        </w:rPr>
        <w:t xml:space="preserve"> network energy saving techniques are often at cell level.</w:t>
      </w:r>
    </w:p>
    <w:p w14:paraId="1F055663" w14:textId="6A3E9C4D" w:rsidR="00912AC3" w:rsidRPr="00215747" w:rsidRDefault="002A0A1E" w:rsidP="00215747">
      <w:pPr>
        <w:pStyle w:val="IvDbodytext"/>
        <w:rPr>
          <w:rFonts w:eastAsiaTheme="minorHAnsi"/>
          <w:b/>
          <w:bCs/>
          <w:lang w:eastAsia="zh-CN"/>
        </w:rPr>
      </w:pPr>
      <w:r w:rsidRPr="00E80311">
        <w:rPr>
          <w:rFonts w:eastAsiaTheme="minorHAnsi"/>
          <w:b/>
          <w:bCs/>
          <w:lang w:eastAsia="zh-CN"/>
        </w:rPr>
        <w:lastRenderedPageBreak/>
        <w:t xml:space="preserve">Observation </w:t>
      </w:r>
      <w:r>
        <w:rPr>
          <w:rFonts w:eastAsiaTheme="minorHAnsi"/>
          <w:b/>
          <w:bCs/>
          <w:lang w:eastAsia="zh-CN"/>
        </w:rPr>
        <w:t>2</w:t>
      </w:r>
      <w:r w:rsidRPr="00E80311">
        <w:rPr>
          <w:rFonts w:eastAsiaTheme="minorHAnsi"/>
          <w:b/>
          <w:bCs/>
          <w:lang w:eastAsia="zh-CN"/>
        </w:rPr>
        <w:t xml:space="preserve">:  </w:t>
      </w:r>
      <w:r>
        <w:rPr>
          <w:rFonts w:eastAsiaTheme="minorHAnsi"/>
          <w:b/>
          <w:bCs/>
          <w:lang w:eastAsia="zh-CN"/>
        </w:rPr>
        <w:t>In the SA2 concept, the most NG-RAN can do for NES is at per UE level.</w:t>
      </w:r>
      <w:r w:rsidR="00E2518F">
        <w:rPr>
          <w:bCs/>
        </w:rPr>
        <w:fldChar w:fldCharType="begin"/>
      </w:r>
      <w:r w:rsidR="00E2518F">
        <w:rPr>
          <w:bCs/>
        </w:rPr>
        <w:instrText xml:space="preserve"> TOC \n \h \z \t "Proposal" \c </w:instrText>
      </w:r>
      <w:r w:rsidR="00E2518F">
        <w:rPr>
          <w:bCs/>
        </w:rPr>
        <w:fldChar w:fldCharType="separate"/>
      </w:r>
    </w:p>
    <w:p w14:paraId="13E09BD9" w14:textId="240245DB" w:rsidR="002A0A1E" w:rsidRDefault="002A0A1E" w:rsidP="00215747">
      <w:pPr>
        <w:pStyle w:val="IvDbodytext"/>
        <w:rPr>
          <w:rFonts w:eastAsiaTheme="minorHAnsi"/>
          <w:b/>
          <w:bCs/>
          <w:lang w:eastAsia="zh-CN"/>
        </w:rPr>
      </w:pPr>
      <w:r w:rsidRPr="00E80311">
        <w:rPr>
          <w:rFonts w:eastAsiaTheme="minorHAnsi"/>
          <w:b/>
          <w:bCs/>
          <w:lang w:eastAsia="zh-CN"/>
        </w:rPr>
        <w:t xml:space="preserve">Observation </w:t>
      </w:r>
      <w:r>
        <w:rPr>
          <w:rFonts w:eastAsiaTheme="minorHAnsi"/>
          <w:b/>
          <w:bCs/>
          <w:lang w:eastAsia="zh-CN"/>
        </w:rPr>
        <w:t>3</w:t>
      </w:r>
      <w:r w:rsidRPr="00E80311">
        <w:rPr>
          <w:rFonts w:eastAsiaTheme="minorHAnsi"/>
          <w:b/>
          <w:bCs/>
          <w:lang w:eastAsia="zh-CN"/>
        </w:rPr>
        <w:t xml:space="preserve">:  </w:t>
      </w:r>
      <w:r>
        <w:rPr>
          <w:rFonts w:eastAsiaTheme="minorHAnsi"/>
          <w:b/>
          <w:bCs/>
          <w:lang w:eastAsia="zh-CN"/>
        </w:rPr>
        <w:t xml:space="preserve">if NG-RAN node </w:t>
      </w:r>
      <w:r w:rsidRPr="006A7DC0">
        <w:rPr>
          <w:rFonts w:eastAsiaTheme="minorHAnsi"/>
          <w:b/>
          <w:bCs/>
          <w:lang w:eastAsia="zh-CN"/>
        </w:rPr>
        <w:t>decides to act on the network energy saving</w:t>
      </w:r>
      <w:r>
        <w:rPr>
          <w:rFonts w:eastAsiaTheme="minorHAnsi"/>
          <w:b/>
          <w:bCs/>
          <w:lang w:eastAsia="zh-CN"/>
        </w:rPr>
        <w:t xml:space="preserve"> indicator per UE, it can optionally provide feedback on which AQP can be </w:t>
      </w:r>
      <w:r w:rsidR="00656340">
        <w:rPr>
          <w:rFonts w:eastAsiaTheme="minorHAnsi"/>
          <w:b/>
          <w:bCs/>
          <w:lang w:eastAsia="zh-CN"/>
        </w:rPr>
        <w:t>fulfilled</w:t>
      </w:r>
      <w:r>
        <w:rPr>
          <w:rFonts w:eastAsiaTheme="minorHAnsi"/>
          <w:b/>
          <w:bCs/>
          <w:lang w:eastAsia="zh-CN"/>
        </w:rPr>
        <w:t xml:space="preserve"> in case of energy saving adjustment, if AQP are provided.</w:t>
      </w:r>
    </w:p>
    <w:p w14:paraId="2AC79339" w14:textId="77777777" w:rsidR="002A0A1E" w:rsidRDefault="002A0A1E" w:rsidP="00215747">
      <w:pPr>
        <w:pStyle w:val="IvDbodytext"/>
        <w:rPr>
          <w:rFonts w:eastAsiaTheme="minorHAnsi"/>
          <w:b/>
          <w:bCs/>
          <w:lang w:eastAsia="zh-CN"/>
        </w:rPr>
      </w:pPr>
      <w:r w:rsidRPr="00E80311">
        <w:rPr>
          <w:rFonts w:eastAsiaTheme="minorHAnsi"/>
          <w:b/>
          <w:bCs/>
          <w:lang w:eastAsia="zh-CN"/>
        </w:rPr>
        <w:t xml:space="preserve">Observation </w:t>
      </w:r>
      <w:r>
        <w:rPr>
          <w:rFonts w:eastAsiaTheme="minorHAnsi"/>
          <w:b/>
          <w:bCs/>
          <w:lang w:eastAsia="zh-CN"/>
        </w:rPr>
        <w:t>4</w:t>
      </w:r>
      <w:r w:rsidRPr="00E80311">
        <w:rPr>
          <w:rFonts w:eastAsiaTheme="minorHAnsi"/>
          <w:b/>
          <w:bCs/>
          <w:lang w:eastAsia="zh-CN"/>
        </w:rPr>
        <w:t xml:space="preserve">:  </w:t>
      </w:r>
      <w:r>
        <w:rPr>
          <w:rFonts w:eastAsiaTheme="minorHAnsi"/>
          <w:b/>
          <w:bCs/>
          <w:lang w:eastAsia="zh-CN"/>
        </w:rPr>
        <w:t xml:space="preserve">If CN can send the energy saving indicator per UE so that NG-RAN node </w:t>
      </w:r>
      <w:r w:rsidRPr="002E29CB">
        <w:rPr>
          <w:rFonts w:eastAsiaTheme="minorHAnsi"/>
          <w:b/>
          <w:bCs/>
          <w:lang w:eastAsia="zh-CN"/>
        </w:rPr>
        <w:t>adjust the QoS level</w:t>
      </w:r>
      <w:r>
        <w:rPr>
          <w:rFonts w:eastAsiaTheme="minorHAnsi"/>
          <w:b/>
          <w:bCs/>
          <w:lang w:eastAsia="zh-CN"/>
        </w:rPr>
        <w:t>, it must be able to deactivate or cancel it when e.g. critical service is setup.</w:t>
      </w:r>
    </w:p>
    <w:p w14:paraId="64133612" w14:textId="0F1A7A7C" w:rsidR="002A0A1E" w:rsidRDefault="002A0A1E" w:rsidP="00215747">
      <w:pPr>
        <w:pStyle w:val="IvDbodytext"/>
        <w:rPr>
          <w:rFonts w:eastAsiaTheme="minorHAnsi"/>
          <w:b/>
          <w:bCs/>
          <w:lang w:eastAsia="zh-CN"/>
        </w:rPr>
      </w:pPr>
      <w:r>
        <w:rPr>
          <w:rFonts w:eastAsiaTheme="minorHAnsi"/>
          <w:b/>
          <w:bCs/>
          <w:lang w:eastAsia="zh-CN"/>
        </w:rPr>
        <w:t xml:space="preserve">uss that </w:t>
      </w:r>
      <w:r w:rsidRPr="00786F2F">
        <w:rPr>
          <w:rFonts w:eastAsiaTheme="minorHAnsi"/>
          <w:b/>
          <w:bCs/>
          <w:lang w:eastAsia="zh-CN"/>
        </w:rPr>
        <w:t xml:space="preserve">the CN indicates </w:t>
      </w:r>
      <w:r>
        <w:rPr>
          <w:rFonts w:eastAsiaTheme="minorHAnsi"/>
          <w:b/>
          <w:bCs/>
          <w:lang w:eastAsia="zh-CN"/>
        </w:rPr>
        <w:t xml:space="preserve">on a </w:t>
      </w:r>
      <w:r w:rsidRPr="00786F2F">
        <w:rPr>
          <w:rFonts w:eastAsiaTheme="minorHAnsi"/>
          <w:b/>
          <w:bCs/>
          <w:lang w:eastAsia="zh-CN"/>
        </w:rPr>
        <w:t xml:space="preserve">per UE </w:t>
      </w:r>
      <w:r>
        <w:rPr>
          <w:rFonts w:eastAsiaTheme="minorHAnsi"/>
          <w:b/>
          <w:bCs/>
          <w:lang w:eastAsia="zh-CN"/>
        </w:rPr>
        <w:t xml:space="preserve">basis, </w:t>
      </w:r>
      <w:r w:rsidRPr="00786F2F">
        <w:rPr>
          <w:rFonts w:eastAsiaTheme="minorHAnsi"/>
          <w:b/>
          <w:bCs/>
          <w:lang w:eastAsia="zh-CN"/>
        </w:rPr>
        <w:t xml:space="preserve">that the NG-RAN can </w:t>
      </w:r>
      <w:r>
        <w:rPr>
          <w:rFonts w:eastAsiaTheme="minorHAnsi"/>
          <w:b/>
          <w:bCs/>
          <w:lang w:eastAsia="zh-CN"/>
        </w:rPr>
        <w:t>apply NES adjustment</w:t>
      </w:r>
      <w:r w:rsidRPr="00786F2F">
        <w:rPr>
          <w:rFonts w:eastAsiaTheme="minorHAnsi"/>
          <w:b/>
          <w:bCs/>
          <w:lang w:eastAsia="zh-CN"/>
        </w:rPr>
        <w:t xml:space="preserve"> for t</w:t>
      </w:r>
      <w:r>
        <w:rPr>
          <w:rFonts w:eastAsiaTheme="minorHAnsi"/>
          <w:b/>
          <w:bCs/>
          <w:lang w:eastAsia="zh-CN"/>
        </w:rPr>
        <w:t>his</w:t>
      </w:r>
      <w:r w:rsidRPr="00786F2F">
        <w:rPr>
          <w:rFonts w:eastAsiaTheme="minorHAnsi"/>
          <w:b/>
          <w:bCs/>
          <w:lang w:eastAsia="zh-CN"/>
        </w:rPr>
        <w:t xml:space="preserve"> UE </w:t>
      </w:r>
      <w:r>
        <w:rPr>
          <w:rFonts w:eastAsiaTheme="minorHAnsi"/>
          <w:b/>
          <w:bCs/>
          <w:lang w:eastAsia="zh-CN"/>
        </w:rPr>
        <w:t>based on local policy</w:t>
      </w:r>
      <w:r w:rsidRPr="00786F2F">
        <w:rPr>
          <w:rFonts w:eastAsiaTheme="minorHAnsi"/>
          <w:b/>
          <w:bCs/>
          <w:lang w:eastAsia="zh-CN"/>
        </w:rPr>
        <w:t>.</w:t>
      </w:r>
      <w:r w:rsidRPr="002A0A1E">
        <w:rPr>
          <w:rFonts w:eastAsiaTheme="minorHAnsi"/>
          <w:b/>
          <w:bCs/>
          <w:lang w:eastAsia="zh-CN"/>
        </w:rPr>
        <w:t xml:space="preserve"> </w:t>
      </w:r>
      <w:r w:rsidRPr="00976583">
        <w:rPr>
          <w:rFonts w:eastAsiaTheme="minorHAnsi"/>
          <w:b/>
          <w:bCs/>
          <w:lang w:eastAsia="zh-CN"/>
        </w:rPr>
        <w:t xml:space="preserve">NG-RAN node indicate in the response message to CN that it </w:t>
      </w:r>
      <w:r>
        <w:rPr>
          <w:rFonts w:eastAsiaTheme="minorHAnsi"/>
          <w:b/>
          <w:bCs/>
          <w:lang w:eastAsia="zh-CN"/>
        </w:rPr>
        <w:t xml:space="preserve">will perform the NES adjustment and further point which AQP(s) it </w:t>
      </w:r>
      <w:r w:rsidR="00656340">
        <w:rPr>
          <w:rFonts w:eastAsiaTheme="minorHAnsi"/>
          <w:b/>
          <w:bCs/>
          <w:lang w:eastAsia="zh-CN"/>
        </w:rPr>
        <w:t>can fulfill</w:t>
      </w:r>
      <w:r>
        <w:rPr>
          <w:rFonts w:eastAsiaTheme="minorHAnsi"/>
          <w:b/>
          <w:bCs/>
          <w:lang w:eastAsia="zh-CN"/>
        </w:rPr>
        <w:t>, when the AQP(s) are provided.</w:t>
      </w:r>
    </w:p>
    <w:p w14:paraId="312108F0" w14:textId="77777777" w:rsidR="002A0A1E" w:rsidRDefault="002A0A1E" w:rsidP="00215747">
      <w:pPr>
        <w:pStyle w:val="IvDbodytext"/>
        <w:rPr>
          <w:rFonts w:eastAsiaTheme="minorHAnsi"/>
          <w:b/>
          <w:bCs/>
          <w:lang w:eastAsia="zh-CN"/>
        </w:rPr>
      </w:pPr>
      <w:r w:rsidRPr="00786F2F">
        <w:rPr>
          <w:rFonts w:eastAsiaTheme="minorHAnsi"/>
          <w:b/>
          <w:bCs/>
          <w:lang w:eastAsia="zh-CN"/>
        </w:rPr>
        <w:t xml:space="preserve">Proposal </w:t>
      </w:r>
      <w:r>
        <w:rPr>
          <w:rFonts w:eastAsiaTheme="minorHAnsi"/>
          <w:b/>
          <w:bCs/>
          <w:lang w:eastAsia="zh-CN"/>
        </w:rPr>
        <w:t>2</w:t>
      </w:r>
      <w:r w:rsidRPr="00786F2F">
        <w:rPr>
          <w:rFonts w:eastAsiaTheme="minorHAnsi"/>
          <w:b/>
          <w:bCs/>
          <w:lang w:eastAsia="zh-CN"/>
        </w:rPr>
        <w:t xml:space="preserve">: </w:t>
      </w:r>
      <w:r>
        <w:rPr>
          <w:rFonts w:eastAsiaTheme="minorHAnsi"/>
          <w:b/>
          <w:bCs/>
          <w:lang w:eastAsia="zh-CN"/>
        </w:rPr>
        <w:t xml:space="preserve">RAN3 to discuss that </w:t>
      </w:r>
      <w:r w:rsidRPr="00786F2F">
        <w:rPr>
          <w:rFonts w:eastAsiaTheme="minorHAnsi"/>
          <w:b/>
          <w:bCs/>
          <w:lang w:eastAsia="zh-CN"/>
        </w:rPr>
        <w:t xml:space="preserve">the CN indicates </w:t>
      </w:r>
      <w:r>
        <w:rPr>
          <w:rFonts w:eastAsiaTheme="minorHAnsi"/>
          <w:b/>
          <w:bCs/>
          <w:lang w:eastAsia="zh-CN"/>
        </w:rPr>
        <w:t>to RAN that the early communicated NES adjustment indicator is deactivated.</w:t>
      </w:r>
    </w:p>
    <w:p w14:paraId="0586B3A4" w14:textId="77777777" w:rsidR="00844759" w:rsidRPr="00BC69F5" w:rsidRDefault="00844759" w:rsidP="00215747">
      <w:pPr>
        <w:pStyle w:val="IvDbodytext"/>
        <w:rPr>
          <w:rFonts w:eastAsiaTheme="minorHAnsi"/>
          <w:b/>
          <w:bCs/>
          <w:lang w:eastAsia="zh-CN"/>
        </w:rPr>
      </w:pPr>
      <w:r w:rsidRPr="00BC69F5">
        <w:rPr>
          <w:rFonts w:eastAsiaTheme="minorHAnsi"/>
          <w:b/>
          <w:bCs/>
          <w:lang w:eastAsia="zh-CN"/>
        </w:rPr>
        <w:t>Proposal 3: RAN3 to discuss that “network energy saving indicator per UE “ should work even AQP is not presented and provide feedback to CN</w:t>
      </w:r>
    </w:p>
    <w:p w14:paraId="56B9B8FF" w14:textId="65E961B1" w:rsidR="00844759" w:rsidRDefault="00844759" w:rsidP="00215747">
      <w:pPr>
        <w:pStyle w:val="IvDbodytext"/>
        <w:rPr>
          <w:rFonts w:eastAsiaTheme="minorHAnsi"/>
          <w:lang w:eastAsia="zh-CN"/>
        </w:rPr>
      </w:pPr>
      <w:r>
        <w:rPr>
          <w:rFonts w:eastAsiaTheme="minorHAnsi"/>
          <w:b/>
          <w:bCs/>
          <w:lang w:eastAsia="zh-CN"/>
        </w:rPr>
        <w:t>Proposal</w:t>
      </w:r>
      <w:r w:rsidRPr="00E80311">
        <w:rPr>
          <w:rFonts w:eastAsiaTheme="minorHAnsi"/>
          <w:b/>
          <w:bCs/>
          <w:lang w:eastAsia="zh-CN"/>
        </w:rPr>
        <w:t xml:space="preserve"> </w:t>
      </w:r>
      <w:r>
        <w:rPr>
          <w:rFonts w:eastAsiaTheme="minorHAnsi"/>
          <w:b/>
          <w:bCs/>
          <w:lang w:eastAsia="zh-CN"/>
        </w:rPr>
        <w:t>4</w:t>
      </w:r>
      <w:proofErr w:type="gramStart"/>
      <w:r w:rsidRPr="00E80311">
        <w:rPr>
          <w:rFonts w:eastAsiaTheme="minorHAnsi"/>
          <w:b/>
          <w:bCs/>
          <w:lang w:eastAsia="zh-CN"/>
        </w:rPr>
        <w:t xml:space="preserve">:  </w:t>
      </w:r>
      <w:r>
        <w:rPr>
          <w:rFonts w:eastAsiaTheme="minorHAnsi"/>
          <w:b/>
          <w:bCs/>
          <w:lang w:eastAsia="zh-CN"/>
        </w:rPr>
        <w:t>RAN3</w:t>
      </w:r>
      <w:proofErr w:type="gramEnd"/>
      <w:r>
        <w:rPr>
          <w:rFonts w:eastAsiaTheme="minorHAnsi"/>
          <w:b/>
          <w:bCs/>
          <w:lang w:eastAsia="zh-CN"/>
        </w:rPr>
        <w:t xml:space="preserve"> to discuss how RAN internal interfaces are impacted. </w:t>
      </w:r>
    </w:p>
    <w:p w14:paraId="4C7E3AAB" w14:textId="77777777" w:rsidR="002A0A1E" w:rsidRDefault="002A0A1E" w:rsidP="002A0A1E">
      <w:pPr>
        <w:rPr>
          <w:lang w:eastAsia="zh-CN"/>
        </w:rPr>
      </w:pPr>
    </w:p>
    <w:p w14:paraId="137033ED" w14:textId="7F9AA232" w:rsidR="00236017" w:rsidRDefault="00E2518F" w:rsidP="00E2518F">
      <w:pPr>
        <w:pStyle w:val="BodyText"/>
      </w:pPr>
      <w:r>
        <w:rPr>
          <w:b/>
          <w:bCs/>
        </w:rPr>
        <w:fldChar w:fldCharType="end"/>
      </w:r>
      <w:bookmarkStart w:id="3" w:name="_In-sequence_SDU_delivery"/>
      <w:bookmarkEnd w:id="3"/>
      <w:r w:rsidR="00E31C3D" w:rsidRPr="00E31C3D">
        <w:t xml:space="preserve">The </w:t>
      </w:r>
      <w:r w:rsidR="00973A04">
        <w:t xml:space="preserve">Draft LS </w:t>
      </w:r>
      <w:r w:rsidR="00236017">
        <w:t xml:space="preserve">Reply is submitted </w:t>
      </w:r>
      <w:proofErr w:type="gramStart"/>
      <w:r w:rsidR="00236017">
        <w:t>in</w:t>
      </w:r>
      <w:r w:rsidR="00E31C3D" w:rsidRPr="00E31C3D">
        <w:t>[</w:t>
      </w:r>
      <w:proofErr w:type="gramEnd"/>
      <w:r w:rsidR="00E31C3D" w:rsidRPr="00E31C3D">
        <w:t>2]</w:t>
      </w:r>
    </w:p>
    <w:p w14:paraId="276C5506" w14:textId="53D1C815" w:rsidR="00DA59BB" w:rsidRPr="00E31C3D" w:rsidRDefault="00236017" w:rsidP="00E2518F">
      <w:pPr>
        <w:pStyle w:val="BodyText"/>
      </w:pPr>
      <w:r>
        <w:t xml:space="preserve">NGAP example is submitted </w:t>
      </w:r>
      <w:proofErr w:type="gramStart"/>
      <w:r>
        <w:t xml:space="preserve">in </w:t>
      </w:r>
      <w:r w:rsidR="00E31C3D" w:rsidRPr="00E31C3D">
        <w:t xml:space="preserve"> [</w:t>
      </w:r>
      <w:proofErr w:type="gramEnd"/>
      <w:r w:rsidR="00E31C3D" w:rsidRPr="00E31C3D">
        <w:t>3]</w:t>
      </w:r>
    </w:p>
    <w:p w14:paraId="71D79D99" w14:textId="7391BEDC" w:rsidR="00F507D1" w:rsidRPr="00CE0424" w:rsidRDefault="00D87089" w:rsidP="00CE0424">
      <w:pPr>
        <w:pStyle w:val="Heading1"/>
      </w:pPr>
      <w:r>
        <w:t>4</w:t>
      </w:r>
      <w:r>
        <w:tab/>
      </w:r>
      <w:r w:rsidR="00F507D1" w:rsidRPr="00CE0424">
        <w:t>References</w:t>
      </w:r>
    </w:p>
    <w:p w14:paraId="3E24E74E" w14:textId="10C14224" w:rsidR="007A1192" w:rsidRDefault="005E45F8" w:rsidP="007A1192">
      <w:pPr>
        <w:pStyle w:val="Reference"/>
      </w:pPr>
      <w:bookmarkStart w:id="4" w:name="_Ref188361769"/>
      <w:bookmarkStart w:id="5" w:name="_Ref174151459"/>
      <w:bookmarkStart w:id="6" w:name="_Ref189809556"/>
      <w:r w:rsidRPr="005E45F8">
        <w:t>S2-2511</w:t>
      </w:r>
      <w:r w:rsidR="00FF722C">
        <w:t>053</w:t>
      </w:r>
      <w:r w:rsidR="00F93C2D" w:rsidRPr="00D5288B">
        <w:t xml:space="preserve">, </w:t>
      </w:r>
      <w:bookmarkEnd w:id="4"/>
      <w:bookmarkEnd w:id="5"/>
      <w:bookmarkEnd w:id="6"/>
      <w:r w:rsidR="00FF722C" w:rsidRPr="00FF722C">
        <w:t>LS on support for Alternative QoS Profile for network energy saving</w:t>
      </w:r>
      <w:r w:rsidR="00936FE7">
        <w:t>, SA2</w:t>
      </w:r>
    </w:p>
    <w:p w14:paraId="0A445A30" w14:textId="33A3AF5D" w:rsidR="00973A04" w:rsidRDefault="00583BB0" w:rsidP="007A1192">
      <w:pPr>
        <w:pStyle w:val="Reference"/>
      </w:pPr>
      <w:r w:rsidRPr="00583BB0">
        <w:t>R3-260572</w:t>
      </w:r>
      <w:r w:rsidR="00973A04">
        <w:t xml:space="preserve">, </w:t>
      </w:r>
      <w:r w:rsidR="00973A04" w:rsidRPr="00973A04">
        <w:t>[Draft] Reply LS on support for Alternative QoS Profile for network energy saving</w:t>
      </w:r>
      <w:r w:rsidR="00973A04">
        <w:t>, Ericsson</w:t>
      </w:r>
    </w:p>
    <w:p w14:paraId="1F9CE1DD" w14:textId="700101A4" w:rsidR="00274790" w:rsidRDefault="003A6A13" w:rsidP="007A1192">
      <w:pPr>
        <w:pStyle w:val="Reference"/>
      </w:pPr>
      <w:r w:rsidRPr="003A6A13">
        <w:t>R3-260583</w:t>
      </w:r>
      <w:r w:rsidR="00274790">
        <w:t xml:space="preserve">, </w:t>
      </w:r>
      <w:r w:rsidR="00274790" w:rsidRPr="00973A04">
        <w:t>Alternative QoS Profile for network energy saving</w:t>
      </w:r>
      <w:r w:rsidR="00274790">
        <w:t>, Ericsson</w:t>
      </w:r>
    </w:p>
    <w:p w14:paraId="4DA9BAB6" w14:textId="44778357" w:rsidR="00B25D58" w:rsidRPr="00B25D58" w:rsidRDefault="00B25D58" w:rsidP="00175F2E">
      <w:pPr>
        <w:spacing w:after="0" w:line="240" w:lineRule="auto"/>
        <w:rPr>
          <w:rFonts w:ascii="Times" w:eastAsia="Batang" w:hAnsi="Times" w:cs="Times"/>
          <w:szCs w:val="24"/>
          <w:lang w:eastAsia="x-none"/>
        </w:rPr>
      </w:pPr>
    </w:p>
    <w:p w14:paraId="13961BDD" w14:textId="28C817E2" w:rsidR="00CA3AAB" w:rsidRDefault="00CA3AAB" w:rsidP="00CA3AAB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sectPr w:rsidR="00CA3AA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C4323" w14:textId="77777777" w:rsidR="009A5268" w:rsidRDefault="009A5268">
      <w:r>
        <w:separator/>
      </w:r>
    </w:p>
  </w:endnote>
  <w:endnote w:type="continuationSeparator" w:id="0">
    <w:p w14:paraId="322D3FA8" w14:textId="77777777" w:rsidR="009A5268" w:rsidRDefault="009A5268">
      <w:r>
        <w:continuationSeparator/>
      </w:r>
    </w:p>
  </w:endnote>
  <w:endnote w:type="continuationNotice" w:id="1">
    <w:p w14:paraId="6B815AF5" w14:textId="77777777" w:rsidR="009A5268" w:rsidRDefault="009A52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71AE4" w14:textId="77777777" w:rsidR="009A5268" w:rsidRDefault="009A5268">
      <w:r>
        <w:separator/>
      </w:r>
    </w:p>
  </w:footnote>
  <w:footnote w:type="continuationSeparator" w:id="0">
    <w:p w14:paraId="14EEF37D" w14:textId="77777777" w:rsidR="009A5268" w:rsidRDefault="009A5268">
      <w:r>
        <w:continuationSeparator/>
      </w:r>
    </w:p>
  </w:footnote>
  <w:footnote w:type="continuationNotice" w:id="1">
    <w:p w14:paraId="499AACFA" w14:textId="77777777" w:rsidR="009A5268" w:rsidRDefault="009A52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4F60BAF"/>
    <w:multiLevelType w:val="multilevel"/>
    <w:tmpl w:val="04F60BAF"/>
    <w:styleLink w:val="StyleBullete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A5E2E61"/>
    <w:multiLevelType w:val="hybridMultilevel"/>
    <w:tmpl w:val="077EEB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6C54D2"/>
    <w:multiLevelType w:val="hybridMultilevel"/>
    <w:tmpl w:val="E04C7F1E"/>
    <w:lvl w:ilvl="0" w:tplc="55BA1842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463D2"/>
    <w:multiLevelType w:val="hybridMultilevel"/>
    <w:tmpl w:val="579EC4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BB6005"/>
    <w:multiLevelType w:val="hybridMultilevel"/>
    <w:tmpl w:val="F37CA498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47E2A"/>
    <w:multiLevelType w:val="hybridMultilevel"/>
    <w:tmpl w:val="EEDCF1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922E9"/>
    <w:multiLevelType w:val="hybridMultilevel"/>
    <w:tmpl w:val="B5D07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815273"/>
    <w:multiLevelType w:val="hybridMultilevel"/>
    <w:tmpl w:val="DAB4E1EA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7A237E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226E1A"/>
    <w:multiLevelType w:val="hybridMultilevel"/>
    <w:tmpl w:val="36C2F9D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24683E"/>
    <w:multiLevelType w:val="hybridMultilevel"/>
    <w:tmpl w:val="C0E811B8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FC20C9"/>
    <w:multiLevelType w:val="hybridMultilevel"/>
    <w:tmpl w:val="F0929AA6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D3545B"/>
    <w:multiLevelType w:val="hybridMultilevel"/>
    <w:tmpl w:val="BB34731A"/>
    <w:lvl w:ilvl="0" w:tplc="07A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4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A8F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8E6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DC0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4F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02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705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0CA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7" w15:restartNumberingAfterBreak="0">
    <w:nsid w:val="709A0BF9"/>
    <w:multiLevelType w:val="hybridMultilevel"/>
    <w:tmpl w:val="17EC2766"/>
    <w:lvl w:ilvl="0" w:tplc="D6FC3D40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93955316">
    <w:abstractNumId w:val="16"/>
  </w:num>
  <w:num w:numId="2" w16cid:durableId="1349257284">
    <w:abstractNumId w:val="10"/>
  </w:num>
  <w:num w:numId="3" w16cid:durableId="1443456286">
    <w:abstractNumId w:val="0"/>
  </w:num>
  <w:num w:numId="4" w16cid:durableId="890460132">
    <w:abstractNumId w:val="17"/>
  </w:num>
  <w:num w:numId="5" w16cid:durableId="583606529">
    <w:abstractNumId w:val="18"/>
  </w:num>
  <w:num w:numId="6" w16cid:durableId="738017909">
    <w:abstractNumId w:val="20"/>
  </w:num>
  <w:num w:numId="7" w16cid:durableId="130221214">
    <w:abstractNumId w:val="4"/>
  </w:num>
  <w:num w:numId="8" w16cid:durableId="450562996">
    <w:abstractNumId w:val="5"/>
  </w:num>
  <w:num w:numId="9" w16cid:durableId="772214637">
    <w:abstractNumId w:val="2"/>
  </w:num>
  <w:num w:numId="10" w16cid:durableId="1500537096">
    <w:abstractNumId w:val="28"/>
  </w:num>
  <w:num w:numId="11" w16cid:durableId="173231599">
    <w:abstractNumId w:val="9"/>
  </w:num>
  <w:num w:numId="12" w16cid:durableId="755903588">
    <w:abstractNumId w:val="25"/>
  </w:num>
  <w:num w:numId="13" w16cid:durableId="1213731462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30232594">
    <w:abstractNumId w:val="7"/>
  </w:num>
  <w:num w:numId="15" w16cid:durableId="952786102">
    <w:abstractNumId w:val="1"/>
  </w:num>
  <w:num w:numId="16" w16cid:durableId="1237865411">
    <w:abstractNumId w:val="26"/>
  </w:num>
  <w:num w:numId="17" w16cid:durableId="2068334547">
    <w:abstractNumId w:val="13"/>
  </w:num>
  <w:num w:numId="18" w16cid:durableId="72708484">
    <w:abstractNumId w:val="6"/>
  </w:num>
  <w:num w:numId="19" w16cid:durableId="356587357">
    <w:abstractNumId w:val="24"/>
  </w:num>
  <w:num w:numId="20" w16cid:durableId="1895040609">
    <w:abstractNumId w:val="27"/>
  </w:num>
  <w:num w:numId="21" w16cid:durableId="358091496">
    <w:abstractNumId w:val="3"/>
  </w:num>
  <w:num w:numId="22" w16cid:durableId="407964477">
    <w:abstractNumId w:val="19"/>
  </w:num>
  <w:num w:numId="23" w16cid:durableId="1342006033">
    <w:abstractNumId w:val="12"/>
  </w:num>
  <w:num w:numId="24" w16cid:durableId="1845053303">
    <w:abstractNumId w:val="22"/>
  </w:num>
  <w:num w:numId="25" w16cid:durableId="965814977">
    <w:abstractNumId w:val="15"/>
  </w:num>
  <w:num w:numId="26" w16cid:durableId="380255021">
    <w:abstractNumId w:val="8"/>
  </w:num>
  <w:num w:numId="27" w16cid:durableId="2137915408">
    <w:abstractNumId w:val="14"/>
  </w:num>
  <w:num w:numId="28" w16cid:durableId="109126280">
    <w:abstractNumId w:val="23"/>
  </w:num>
  <w:num w:numId="29" w16cid:durableId="1405370206">
    <w:abstractNumId w:val="30"/>
  </w:num>
  <w:num w:numId="30" w16cid:durableId="1945186384">
    <w:abstractNumId w:val="11"/>
  </w:num>
  <w:num w:numId="31" w16cid:durableId="1509059329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667"/>
    <w:rsid w:val="00005285"/>
    <w:rsid w:val="0000564C"/>
    <w:rsid w:val="00005681"/>
    <w:rsid w:val="00006446"/>
    <w:rsid w:val="00006896"/>
    <w:rsid w:val="00007CDC"/>
    <w:rsid w:val="00010235"/>
    <w:rsid w:val="000108AB"/>
    <w:rsid w:val="00011B28"/>
    <w:rsid w:val="00011CAA"/>
    <w:rsid w:val="000126E3"/>
    <w:rsid w:val="00015AAC"/>
    <w:rsid w:val="00015D15"/>
    <w:rsid w:val="000162CA"/>
    <w:rsid w:val="00021333"/>
    <w:rsid w:val="00021C89"/>
    <w:rsid w:val="00021F85"/>
    <w:rsid w:val="000231AD"/>
    <w:rsid w:val="0002564D"/>
    <w:rsid w:val="00025ECA"/>
    <w:rsid w:val="00026227"/>
    <w:rsid w:val="00026773"/>
    <w:rsid w:val="00030E65"/>
    <w:rsid w:val="00031CF2"/>
    <w:rsid w:val="000325B8"/>
    <w:rsid w:val="000335D2"/>
    <w:rsid w:val="00033FF2"/>
    <w:rsid w:val="00034C15"/>
    <w:rsid w:val="00034C4A"/>
    <w:rsid w:val="00036BA1"/>
    <w:rsid w:val="00040039"/>
    <w:rsid w:val="000422E2"/>
    <w:rsid w:val="00042F22"/>
    <w:rsid w:val="0004445A"/>
    <w:rsid w:val="000444EF"/>
    <w:rsid w:val="00047673"/>
    <w:rsid w:val="00051A48"/>
    <w:rsid w:val="00051A9F"/>
    <w:rsid w:val="00052A07"/>
    <w:rsid w:val="000534E3"/>
    <w:rsid w:val="00053A77"/>
    <w:rsid w:val="00053C1C"/>
    <w:rsid w:val="00054353"/>
    <w:rsid w:val="0005606A"/>
    <w:rsid w:val="00056F06"/>
    <w:rsid w:val="00057117"/>
    <w:rsid w:val="0006017C"/>
    <w:rsid w:val="000616E7"/>
    <w:rsid w:val="00062ED1"/>
    <w:rsid w:val="00063D02"/>
    <w:rsid w:val="0006487E"/>
    <w:rsid w:val="00065E1A"/>
    <w:rsid w:val="000671EC"/>
    <w:rsid w:val="00067CDF"/>
    <w:rsid w:val="0007074E"/>
    <w:rsid w:val="00071E09"/>
    <w:rsid w:val="00072219"/>
    <w:rsid w:val="00072BFC"/>
    <w:rsid w:val="00073744"/>
    <w:rsid w:val="00074355"/>
    <w:rsid w:val="000745C2"/>
    <w:rsid w:val="00075F92"/>
    <w:rsid w:val="00077E5F"/>
    <w:rsid w:val="0008036A"/>
    <w:rsid w:val="0008091E"/>
    <w:rsid w:val="0008170E"/>
    <w:rsid w:val="00081AE6"/>
    <w:rsid w:val="000829C9"/>
    <w:rsid w:val="0008481A"/>
    <w:rsid w:val="0008511F"/>
    <w:rsid w:val="000855EB"/>
    <w:rsid w:val="00085656"/>
    <w:rsid w:val="00085B52"/>
    <w:rsid w:val="00085BB9"/>
    <w:rsid w:val="000866F2"/>
    <w:rsid w:val="00087F9F"/>
    <w:rsid w:val="0009009F"/>
    <w:rsid w:val="00091557"/>
    <w:rsid w:val="000924C1"/>
    <w:rsid w:val="000924F0"/>
    <w:rsid w:val="00093474"/>
    <w:rsid w:val="000935C4"/>
    <w:rsid w:val="00093FE5"/>
    <w:rsid w:val="00094900"/>
    <w:rsid w:val="0009510F"/>
    <w:rsid w:val="00095720"/>
    <w:rsid w:val="000973AF"/>
    <w:rsid w:val="000A1B7B"/>
    <w:rsid w:val="000A33CF"/>
    <w:rsid w:val="000A4274"/>
    <w:rsid w:val="000A56F2"/>
    <w:rsid w:val="000A66FB"/>
    <w:rsid w:val="000B09E2"/>
    <w:rsid w:val="000B2719"/>
    <w:rsid w:val="000B2936"/>
    <w:rsid w:val="000B3A8F"/>
    <w:rsid w:val="000B4AB9"/>
    <w:rsid w:val="000B58C3"/>
    <w:rsid w:val="000B5B6B"/>
    <w:rsid w:val="000B61E9"/>
    <w:rsid w:val="000B696F"/>
    <w:rsid w:val="000B6D78"/>
    <w:rsid w:val="000B73F0"/>
    <w:rsid w:val="000C09E8"/>
    <w:rsid w:val="000C165A"/>
    <w:rsid w:val="000C2E19"/>
    <w:rsid w:val="000C5EFD"/>
    <w:rsid w:val="000C6F12"/>
    <w:rsid w:val="000C6F44"/>
    <w:rsid w:val="000C79EF"/>
    <w:rsid w:val="000D0D07"/>
    <w:rsid w:val="000D4797"/>
    <w:rsid w:val="000D66B3"/>
    <w:rsid w:val="000D7819"/>
    <w:rsid w:val="000D7CC5"/>
    <w:rsid w:val="000E0527"/>
    <w:rsid w:val="000E060C"/>
    <w:rsid w:val="000E1385"/>
    <w:rsid w:val="000E1E92"/>
    <w:rsid w:val="000E2819"/>
    <w:rsid w:val="000E2B4D"/>
    <w:rsid w:val="000E3AE9"/>
    <w:rsid w:val="000E3CDA"/>
    <w:rsid w:val="000E4654"/>
    <w:rsid w:val="000E4EEA"/>
    <w:rsid w:val="000E735E"/>
    <w:rsid w:val="000E76D4"/>
    <w:rsid w:val="000F06D6"/>
    <w:rsid w:val="000F0EB1"/>
    <w:rsid w:val="000F1106"/>
    <w:rsid w:val="000F2239"/>
    <w:rsid w:val="000F3BE9"/>
    <w:rsid w:val="000F3F6C"/>
    <w:rsid w:val="000F6DF3"/>
    <w:rsid w:val="000F7F0A"/>
    <w:rsid w:val="0010012A"/>
    <w:rsid w:val="0010046E"/>
    <w:rsid w:val="001005FF"/>
    <w:rsid w:val="00102963"/>
    <w:rsid w:val="001062FB"/>
    <w:rsid w:val="001063E6"/>
    <w:rsid w:val="00106833"/>
    <w:rsid w:val="00106D4D"/>
    <w:rsid w:val="00106F9F"/>
    <w:rsid w:val="00110EBE"/>
    <w:rsid w:val="00111253"/>
    <w:rsid w:val="00113767"/>
    <w:rsid w:val="00113CF4"/>
    <w:rsid w:val="001153EA"/>
    <w:rsid w:val="00115643"/>
    <w:rsid w:val="00115982"/>
    <w:rsid w:val="00116765"/>
    <w:rsid w:val="001200B0"/>
    <w:rsid w:val="001219F5"/>
    <w:rsid w:val="00121A20"/>
    <w:rsid w:val="00122D30"/>
    <w:rsid w:val="00122F9B"/>
    <w:rsid w:val="0012377F"/>
    <w:rsid w:val="00123F79"/>
    <w:rsid w:val="00124314"/>
    <w:rsid w:val="00126B4A"/>
    <w:rsid w:val="00132FD0"/>
    <w:rsid w:val="0013349F"/>
    <w:rsid w:val="001344C0"/>
    <w:rsid w:val="001346FA"/>
    <w:rsid w:val="00135057"/>
    <w:rsid w:val="001351BA"/>
    <w:rsid w:val="00135252"/>
    <w:rsid w:val="001363EA"/>
    <w:rsid w:val="00137770"/>
    <w:rsid w:val="00137AB5"/>
    <w:rsid w:val="00137F0B"/>
    <w:rsid w:val="00137FB6"/>
    <w:rsid w:val="00140279"/>
    <w:rsid w:val="00142A54"/>
    <w:rsid w:val="00142DFB"/>
    <w:rsid w:val="00143A34"/>
    <w:rsid w:val="00145125"/>
    <w:rsid w:val="001459C7"/>
    <w:rsid w:val="00145D04"/>
    <w:rsid w:val="001467C0"/>
    <w:rsid w:val="00146F54"/>
    <w:rsid w:val="0015095C"/>
    <w:rsid w:val="00150DDF"/>
    <w:rsid w:val="00151190"/>
    <w:rsid w:val="00151E23"/>
    <w:rsid w:val="001526E0"/>
    <w:rsid w:val="00153038"/>
    <w:rsid w:val="001531BD"/>
    <w:rsid w:val="00154263"/>
    <w:rsid w:val="001551B5"/>
    <w:rsid w:val="00157C50"/>
    <w:rsid w:val="0016129E"/>
    <w:rsid w:val="0016139B"/>
    <w:rsid w:val="00161D2A"/>
    <w:rsid w:val="00162040"/>
    <w:rsid w:val="00163968"/>
    <w:rsid w:val="00164417"/>
    <w:rsid w:val="001659C1"/>
    <w:rsid w:val="00170498"/>
    <w:rsid w:val="00170728"/>
    <w:rsid w:val="00172AFD"/>
    <w:rsid w:val="00173A8E"/>
    <w:rsid w:val="0017502C"/>
    <w:rsid w:val="00175F2E"/>
    <w:rsid w:val="00177267"/>
    <w:rsid w:val="0018143F"/>
    <w:rsid w:val="00181FF8"/>
    <w:rsid w:val="00186A29"/>
    <w:rsid w:val="00190AC1"/>
    <w:rsid w:val="00190ACF"/>
    <w:rsid w:val="00192BD5"/>
    <w:rsid w:val="00192E88"/>
    <w:rsid w:val="00193005"/>
    <w:rsid w:val="0019341A"/>
    <w:rsid w:val="0019356A"/>
    <w:rsid w:val="00195A19"/>
    <w:rsid w:val="00195FAB"/>
    <w:rsid w:val="00196381"/>
    <w:rsid w:val="00196E11"/>
    <w:rsid w:val="00197629"/>
    <w:rsid w:val="00197DF9"/>
    <w:rsid w:val="00197E34"/>
    <w:rsid w:val="001A0231"/>
    <w:rsid w:val="001A0E32"/>
    <w:rsid w:val="001A1987"/>
    <w:rsid w:val="001A2564"/>
    <w:rsid w:val="001A351E"/>
    <w:rsid w:val="001A409F"/>
    <w:rsid w:val="001A52E3"/>
    <w:rsid w:val="001A6173"/>
    <w:rsid w:val="001A6CBA"/>
    <w:rsid w:val="001A744F"/>
    <w:rsid w:val="001A7960"/>
    <w:rsid w:val="001A7AE0"/>
    <w:rsid w:val="001B0D97"/>
    <w:rsid w:val="001B13B5"/>
    <w:rsid w:val="001B3762"/>
    <w:rsid w:val="001B45A8"/>
    <w:rsid w:val="001B4A09"/>
    <w:rsid w:val="001B4C6D"/>
    <w:rsid w:val="001B5A5D"/>
    <w:rsid w:val="001B7BD3"/>
    <w:rsid w:val="001C1CE5"/>
    <w:rsid w:val="001C249B"/>
    <w:rsid w:val="001C32AE"/>
    <w:rsid w:val="001C37F6"/>
    <w:rsid w:val="001C3D2A"/>
    <w:rsid w:val="001C4F4C"/>
    <w:rsid w:val="001C4F80"/>
    <w:rsid w:val="001D16BA"/>
    <w:rsid w:val="001D2D36"/>
    <w:rsid w:val="001D3EFE"/>
    <w:rsid w:val="001D4F45"/>
    <w:rsid w:val="001D51BA"/>
    <w:rsid w:val="001D51DD"/>
    <w:rsid w:val="001D53E7"/>
    <w:rsid w:val="001D55F3"/>
    <w:rsid w:val="001D6342"/>
    <w:rsid w:val="001D6D53"/>
    <w:rsid w:val="001D79FB"/>
    <w:rsid w:val="001E1C73"/>
    <w:rsid w:val="001E32A8"/>
    <w:rsid w:val="001E4854"/>
    <w:rsid w:val="001E58E2"/>
    <w:rsid w:val="001E6E1B"/>
    <w:rsid w:val="001E7289"/>
    <w:rsid w:val="001E7942"/>
    <w:rsid w:val="001E7AED"/>
    <w:rsid w:val="001E7BAB"/>
    <w:rsid w:val="001F0B80"/>
    <w:rsid w:val="001F0F59"/>
    <w:rsid w:val="001F3916"/>
    <w:rsid w:val="001F54C5"/>
    <w:rsid w:val="001F619D"/>
    <w:rsid w:val="001F662C"/>
    <w:rsid w:val="001F7074"/>
    <w:rsid w:val="001F7D7E"/>
    <w:rsid w:val="00200490"/>
    <w:rsid w:val="00201F3A"/>
    <w:rsid w:val="00202F91"/>
    <w:rsid w:val="00203F96"/>
    <w:rsid w:val="00204CB9"/>
    <w:rsid w:val="002069B2"/>
    <w:rsid w:val="00207797"/>
    <w:rsid w:val="00207FA3"/>
    <w:rsid w:val="00210AB0"/>
    <w:rsid w:val="00210C26"/>
    <w:rsid w:val="00210C7A"/>
    <w:rsid w:val="00212C10"/>
    <w:rsid w:val="00212DE9"/>
    <w:rsid w:val="00213C89"/>
    <w:rsid w:val="00214DA8"/>
    <w:rsid w:val="00215423"/>
    <w:rsid w:val="002156A7"/>
    <w:rsid w:val="00215747"/>
    <w:rsid w:val="002158FA"/>
    <w:rsid w:val="002175E7"/>
    <w:rsid w:val="00220600"/>
    <w:rsid w:val="00220DB2"/>
    <w:rsid w:val="002212A2"/>
    <w:rsid w:val="002224DB"/>
    <w:rsid w:val="002230D6"/>
    <w:rsid w:val="00223DAF"/>
    <w:rsid w:val="00223FCB"/>
    <w:rsid w:val="002252C3"/>
    <w:rsid w:val="00225C54"/>
    <w:rsid w:val="0022680E"/>
    <w:rsid w:val="002271B0"/>
    <w:rsid w:val="002301A2"/>
    <w:rsid w:val="00230765"/>
    <w:rsid w:val="00230D18"/>
    <w:rsid w:val="002319E4"/>
    <w:rsid w:val="00235228"/>
    <w:rsid w:val="00235632"/>
    <w:rsid w:val="00235872"/>
    <w:rsid w:val="00236017"/>
    <w:rsid w:val="00236C49"/>
    <w:rsid w:val="00237C3A"/>
    <w:rsid w:val="00237E4C"/>
    <w:rsid w:val="00241559"/>
    <w:rsid w:val="002435B3"/>
    <w:rsid w:val="002448B3"/>
    <w:rsid w:val="002458EB"/>
    <w:rsid w:val="00245AA3"/>
    <w:rsid w:val="002465AE"/>
    <w:rsid w:val="00247BA7"/>
    <w:rsid w:val="002500C8"/>
    <w:rsid w:val="00251BE3"/>
    <w:rsid w:val="00252404"/>
    <w:rsid w:val="00252F02"/>
    <w:rsid w:val="00253B79"/>
    <w:rsid w:val="0025438F"/>
    <w:rsid w:val="0025584F"/>
    <w:rsid w:val="00256193"/>
    <w:rsid w:val="00257543"/>
    <w:rsid w:val="00257908"/>
    <w:rsid w:val="00260C05"/>
    <w:rsid w:val="002617E7"/>
    <w:rsid w:val="00264228"/>
    <w:rsid w:val="00264334"/>
    <w:rsid w:val="0026473E"/>
    <w:rsid w:val="0026559A"/>
    <w:rsid w:val="00265EF1"/>
    <w:rsid w:val="00266214"/>
    <w:rsid w:val="0026682E"/>
    <w:rsid w:val="00267C83"/>
    <w:rsid w:val="002710C9"/>
    <w:rsid w:val="002713D8"/>
    <w:rsid w:val="0027144F"/>
    <w:rsid w:val="00271813"/>
    <w:rsid w:val="00271F3A"/>
    <w:rsid w:val="0027302F"/>
    <w:rsid w:val="00273278"/>
    <w:rsid w:val="002737F4"/>
    <w:rsid w:val="00274790"/>
    <w:rsid w:val="0027630C"/>
    <w:rsid w:val="002802A9"/>
    <w:rsid w:val="002805F5"/>
    <w:rsid w:val="002806E6"/>
    <w:rsid w:val="00280751"/>
    <w:rsid w:val="0028280A"/>
    <w:rsid w:val="00283335"/>
    <w:rsid w:val="00286ACD"/>
    <w:rsid w:val="00287838"/>
    <w:rsid w:val="002907B5"/>
    <w:rsid w:val="00290FF5"/>
    <w:rsid w:val="0029133D"/>
    <w:rsid w:val="00291573"/>
    <w:rsid w:val="00291A0E"/>
    <w:rsid w:val="00292EB7"/>
    <w:rsid w:val="00294CA8"/>
    <w:rsid w:val="00296227"/>
    <w:rsid w:val="00296F44"/>
    <w:rsid w:val="00296F6E"/>
    <w:rsid w:val="0029777D"/>
    <w:rsid w:val="002977A3"/>
    <w:rsid w:val="002A055E"/>
    <w:rsid w:val="002A0A1E"/>
    <w:rsid w:val="002A0AF2"/>
    <w:rsid w:val="002A1D4E"/>
    <w:rsid w:val="002A2869"/>
    <w:rsid w:val="002A2984"/>
    <w:rsid w:val="002A578E"/>
    <w:rsid w:val="002A642F"/>
    <w:rsid w:val="002A7817"/>
    <w:rsid w:val="002B022D"/>
    <w:rsid w:val="002B221B"/>
    <w:rsid w:val="002B24D6"/>
    <w:rsid w:val="002B3158"/>
    <w:rsid w:val="002B3BDF"/>
    <w:rsid w:val="002B501A"/>
    <w:rsid w:val="002B5B1E"/>
    <w:rsid w:val="002B6D57"/>
    <w:rsid w:val="002B74F8"/>
    <w:rsid w:val="002C0F46"/>
    <w:rsid w:val="002C22F4"/>
    <w:rsid w:val="002C39D0"/>
    <w:rsid w:val="002C41E6"/>
    <w:rsid w:val="002C6AA9"/>
    <w:rsid w:val="002C759B"/>
    <w:rsid w:val="002C7F3A"/>
    <w:rsid w:val="002D071A"/>
    <w:rsid w:val="002D34B2"/>
    <w:rsid w:val="002D48B0"/>
    <w:rsid w:val="002D5B37"/>
    <w:rsid w:val="002D759A"/>
    <w:rsid w:val="002D7637"/>
    <w:rsid w:val="002E07C1"/>
    <w:rsid w:val="002E17F2"/>
    <w:rsid w:val="002E29CB"/>
    <w:rsid w:val="002E3885"/>
    <w:rsid w:val="002E5140"/>
    <w:rsid w:val="002E6789"/>
    <w:rsid w:val="002E7CAE"/>
    <w:rsid w:val="002F0655"/>
    <w:rsid w:val="002F1348"/>
    <w:rsid w:val="002F13E4"/>
    <w:rsid w:val="002F2771"/>
    <w:rsid w:val="002F37A9"/>
    <w:rsid w:val="002F590A"/>
    <w:rsid w:val="002F5A31"/>
    <w:rsid w:val="002F7F4F"/>
    <w:rsid w:val="00300A6C"/>
    <w:rsid w:val="00301CE6"/>
    <w:rsid w:val="0030256B"/>
    <w:rsid w:val="00304281"/>
    <w:rsid w:val="0030501F"/>
    <w:rsid w:val="003050FE"/>
    <w:rsid w:val="0030516A"/>
    <w:rsid w:val="00305A46"/>
    <w:rsid w:val="00305BA1"/>
    <w:rsid w:val="00305E13"/>
    <w:rsid w:val="00307B7A"/>
    <w:rsid w:val="00307BA1"/>
    <w:rsid w:val="00307CBD"/>
    <w:rsid w:val="00311702"/>
    <w:rsid w:val="00311A5E"/>
    <w:rsid w:val="00311E82"/>
    <w:rsid w:val="00312130"/>
    <w:rsid w:val="0031260B"/>
    <w:rsid w:val="00313FD6"/>
    <w:rsid w:val="003143BD"/>
    <w:rsid w:val="00315363"/>
    <w:rsid w:val="003203ED"/>
    <w:rsid w:val="003212EB"/>
    <w:rsid w:val="00322212"/>
    <w:rsid w:val="00322534"/>
    <w:rsid w:val="00322BD8"/>
    <w:rsid w:val="00322C9F"/>
    <w:rsid w:val="00324D23"/>
    <w:rsid w:val="00331071"/>
    <w:rsid w:val="00331751"/>
    <w:rsid w:val="00332834"/>
    <w:rsid w:val="00332879"/>
    <w:rsid w:val="00334579"/>
    <w:rsid w:val="00334AA3"/>
    <w:rsid w:val="00335858"/>
    <w:rsid w:val="00336BDA"/>
    <w:rsid w:val="00341AC5"/>
    <w:rsid w:val="00342BD7"/>
    <w:rsid w:val="00342E0F"/>
    <w:rsid w:val="00345191"/>
    <w:rsid w:val="00346DB5"/>
    <w:rsid w:val="003477B1"/>
    <w:rsid w:val="003478D7"/>
    <w:rsid w:val="00347EE2"/>
    <w:rsid w:val="003556D7"/>
    <w:rsid w:val="00357380"/>
    <w:rsid w:val="00357683"/>
    <w:rsid w:val="003600C5"/>
    <w:rsid w:val="003602D9"/>
    <w:rsid w:val="003604CE"/>
    <w:rsid w:val="00360948"/>
    <w:rsid w:val="003610F7"/>
    <w:rsid w:val="003614AE"/>
    <w:rsid w:val="003646F2"/>
    <w:rsid w:val="00365DDE"/>
    <w:rsid w:val="00370536"/>
    <w:rsid w:val="00370E47"/>
    <w:rsid w:val="003714EC"/>
    <w:rsid w:val="00371C5F"/>
    <w:rsid w:val="00371E96"/>
    <w:rsid w:val="003742AC"/>
    <w:rsid w:val="00376024"/>
    <w:rsid w:val="00376061"/>
    <w:rsid w:val="00377CE1"/>
    <w:rsid w:val="00381CBD"/>
    <w:rsid w:val="0038225E"/>
    <w:rsid w:val="00383996"/>
    <w:rsid w:val="003852B6"/>
    <w:rsid w:val="00385BF0"/>
    <w:rsid w:val="003867B8"/>
    <w:rsid w:val="003909AB"/>
    <w:rsid w:val="00390F25"/>
    <w:rsid w:val="0039174B"/>
    <w:rsid w:val="00392C29"/>
    <w:rsid w:val="0039350E"/>
    <w:rsid w:val="003939FF"/>
    <w:rsid w:val="00393EBF"/>
    <w:rsid w:val="003A2223"/>
    <w:rsid w:val="003A2A0F"/>
    <w:rsid w:val="003A45A1"/>
    <w:rsid w:val="003A4808"/>
    <w:rsid w:val="003A5B0A"/>
    <w:rsid w:val="003A6A13"/>
    <w:rsid w:val="003A6BAC"/>
    <w:rsid w:val="003A70A4"/>
    <w:rsid w:val="003A7EF3"/>
    <w:rsid w:val="003B06ED"/>
    <w:rsid w:val="003B0E94"/>
    <w:rsid w:val="003B159C"/>
    <w:rsid w:val="003B24E9"/>
    <w:rsid w:val="003B26C5"/>
    <w:rsid w:val="003B27C5"/>
    <w:rsid w:val="003B369F"/>
    <w:rsid w:val="003B36A3"/>
    <w:rsid w:val="003B3D09"/>
    <w:rsid w:val="003B64BB"/>
    <w:rsid w:val="003B7FE5"/>
    <w:rsid w:val="003C11C8"/>
    <w:rsid w:val="003C2702"/>
    <w:rsid w:val="003C2928"/>
    <w:rsid w:val="003C2BD7"/>
    <w:rsid w:val="003C77E9"/>
    <w:rsid w:val="003C7806"/>
    <w:rsid w:val="003D0BA0"/>
    <w:rsid w:val="003D0E70"/>
    <w:rsid w:val="003D109F"/>
    <w:rsid w:val="003D2478"/>
    <w:rsid w:val="003D3C45"/>
    <w:rsid w:val="003D3E06"/>
    <w:rsid w:val="003D5B1F"/>
    <w:rsid w:val="003D78DA"/>
    <w:rsid w:val="003E0C7C"/>
    <w:rsid w:val="003E15FA"/>
    <w:rsid w:val="003E23DB"/>
    <w:rsid w:val="003E3175"/>
    <w:rsid w:val="003E49E6"/>
    <w:rsid w:val="003E528D"/>
    <w:rsid w:val="003E55E4"/>
    <w:rsid w:val="003E5B84"/>
    <w:rsid w:val="003E70B8"/>
    <w:rsid w:val="003E74E3"/>
    <w:rsid w:val="003E7A0E"/>
    <w:rsid w:val="003F05C7"/>
    <w:rsid w:val="003F0E53"/>
    <w:rsid w:val="003F2CD4"/>
    <w:rsid w:val="003F3ADD"/>
    <w:rsid w:val="003F6637"/>
    <w:rsid w:val="003F6BBE"/>
    <w:rsid w:val="004000E8"/>
    <w:rsid w:val="004002DC"/>
    <w:rsid w:val="00400C93"/>
    <w:rsid w:val="00401520"/>
    <w:rsid w:val="00401DD8"/>
    <w:rsid w:val="00402E2B"/>
    <w:rsid w:val="004033D8"/>
    <w:rsid w:val="00404499"/>
    <w:rsid w:val="004048D3"/>
    <w:rsid w:val="0040512B"/>
    <w:rsid w:val="00405CA5"/>
    <w:rsid w:val="00405D82"/>
    <w:rsid w:val="00405E41"/>
    <w:rsid w:val="00407CD3"/>
    <w:rsid w:val="00410134"/>
    <w:rsid w:val="004107D0"/>
    <w:rsid w:val="00410B72"/>
    <w:rsid w:val="00410F18"/>
    <w:rsid w:val="004118D7"/>
    <w:rsid w:val="0041263E"/>
    <w:rsid w:val="00413AAC"/>
    <w:rsid w:val="00413E92"/>
    <w:rsid w:val="0041455E"/>
    <w:rsid w:val="0041490B"/>
    <w:rsid w:val="0041536A"/>
    <w:rsid w:val="00421001"/>
    <w:rsid w:val="00421105"/>
    <w:rsid w:val="00421A50"/>
    <w:rsid w:val="00422AA4"/>
    <w:rsid w:val="00423892"/>
    <w:rsid w:val="004242F4"/>
    <w:rsid w:val="004260A1"/>
    <w:rsid w:val="00426B18"/>
    <w:rsid w:val="00426BCE"/>
    <w:rsid w:val="00427248"/>
    <w:rsid w:val="00436FF1"/>
    <w:rsid w:val="00437447"/>
    <w:rsid w:val="00441A92"/>
    <w:rsid w:val="004431DC"/>
    <w:rsid w:val="004436DC"/>
    <w:rsid w:val="00444186"/>
    <w:rsid w:val="00444F56"/>
    <w:rsid w:val="00446488"/>
    <w:rsid w:val="004517AA"/>
    <w:rsid w:val="00452CAC"/>
    <w:rsid w:val="00456552"/>
    <w:rsid w:val="0045755E"/>
    <w:rsid w:val="00457565"/>
    <w:rsid w:val="00457B71"/>
    <w:rsid w:val="00460E00"/>
    <w:rsid w:val="00461320"/>
    <w:rsid w:val="00463DFD"/>
    <w:rsid w:val="0046454E"/>
    <w:rsid w:val="00464689"/>
    <w:rsid w:val="004669E2"/>
    <w:rsid w:val="00470C31"/>
    <w:rsid w:val="0047116E"/>
    <w:rsid w:val="00471DE0"/>
    <w:rsid w:val="00472D73"/>
    <w:rsid w:val="004734D0"/>
    <w:rsid w:val="0047483B"/>
    <w:rsid w:val="0047556B"/>
    <w:rsid w:val="00475CED"/>
    <w:rsid w:val="00477768"/>
    <w:rsid w:val="004827F0"/>
    <w:rsid w:val="00484C8F"/>
    <w:rsid w:val="00484CA7"/>
    <w:rsid w:val="00484E82"/>
    <w:rsid w:val="00485648"/>
    <w:rsid w:val="00490607"/>
    <w:rsid w:val="00492493"/>
    <w:rsid w:val="00492BC5"/>
    <w:rsid w:val="004936F6"/>
    <w:rsid w:val="00493BDB"/>
    <w:rsid w:val="00495111"/>
    <w:rsid w:val="004960FF"/>
    <w:rsid w:val="004964F1"/>
    <w:rsid w:val="00496A16"/>
    <w:rsid w:val="00496DB2"/>
    <w:rsid w:val="004A0C46"/>
    <w:rsid w:val="004A16BC"/>
    <w:rsid w:val="004A19E0"/>
    <w:rsid w:val="004A2B94"/>
    <w:rsid w:val="004A4807"/>
    <w:rsid w:val="004A7DEA"/>
    <w:rsid w:val="004B6C45"/>
    <w:rsid w:val="004B6F6A"/>
    <w:rsid w:val="004B7C0C"/>
    <w:rsid w:val="004C11D7"/>
    <w:rsid w:val="004C150C"/>
    <w:rsid w:val="004C331D"/>
    <w:rsid w:val="004C3898"/>
    <w:rsid w:val="004C5004"/>
    <w:rsid w:val="004C54AD"/>
    <w:rsid w:val="004C74B4"/>
    <w:rsid w:val="004D0753"/>
    <w:rsid w:val="004D2740"/>
    <w:rsid w:val="004D36B1"/>
    <w:rsid w:val="004D386F"/>
    <w:rsid w:val="004D3AAD"/>
    <w:rsid w:val="004D6F8C"/>
    <w:rsid w:val="004D7EBD"/>
    <w:rsid w:val="004E1CE0"/>
    <w:rsid w:val="004E2680"/>
    <w:rsid w:val="004E28F9"/>
    <w:rsid w:val="004E462E"/>
    <w:rsid w:val="004E56DC"/>
    <w:rsid w:val="004E66FC"/>
    <w:rsid w:val="004E76F4"/>
    <w:rsid w:val="004F05EC"/>
    <w:rsid w:val="004F0B4E"/>
    <w:rsid w:val="004F0B6C"/>
    <w:rsid w:val="004F1651"/>
    <w:rsid w:val="004F2078"/>
    <w:rsid w:val="004F24E6"/>
    <w:rsid w:val="004F410A"/>
    <w:rsid w:val="004F4A74"/>
    <w:rsid w:val="004F4DA3"/>
    <w:rsid w:val="00502EDC"/>
    <w:rsid w:val="00504A0A"/>
    <w:rsid w:val="00505AD9"/>
    <w:rsid w:val="00505ECB"/>
    <w:rsid w:val="00506557"/>
    <w:rsid w:val="0050677A"/>
    <w:rsid w:val="00506E96"/>
    <w:rsid w:val="00507532"/>
    <w:rsid w:val="005108D8"/>
    <w:rsid w:val="005116F9"/>
    <w:rsid w:val="005118B9"/>
    <w:rsid w:val="00511D24"/>
    <w:rsid w:val="005129B3"/>
    <w:rsid w:val="005153A7"/>
    <w:rsid w:val="005153CE"/>
    <w:rsid w:val="00517709"/>
    <w:rsid w:val="00517EA3"/>
    <w:rsid w:val="00517EB5"/>
    <w:rsid w:val="005219CF"/>
    <w:rsid w:val="00532395"/>
    <w:rsid w:val="00532F3E"/>
    <w:rsid w:val="00534B59"/>
    <w:rsid w:val="00536759"/>
    <w:rsid w:val="00537C62"/>
    <w:rsid w:val="00542F1A"/>
    <w:rsid w:val="00543B34"/>
    <w:rsid w:val="00543F62"/>
    <w:rsid w:val="00546970"/>
    <w:rsid w:val="00547289"/>
    <w:rsid w:val="00547738"/>
    <w:rsid w:val="00554E19"/>
    <w:rsid w:val="005554E2"/>
    <w:rsid w:val="00555798"/>
    <w:rsid w:val="00556AB8"/>
    <w:rsid w:val="0056121F"/>
    <w:rsid w:val="0056173D"/>
    <w:rsid w:val="00565696"/>
    <w:rsid w:val="00566572"/>
    <w:rsid w:val="00567BCD"/>
    <w:rsid w:val="00572505"/>
    <w:rsid w:val="00572577"/>
    <w:rsid w:val="00573883"/>
    <w:rsid w:val="00576DEB"/>
    <w:rsid w:val="005804F2"/>
    <w:rsid w:val="00582809"/>
    <w:rsid w:val="00582B60"/>
    <w:rsid w:val="00582BF7"/>
    <w:rsid w:val="0058346E"/>
    <w:rsid w:val="00583BB0"/>
    <w:rsid w:val="0058545E"/>
    <w:rsid w:val="0058798C"/>
    <w:rsid w:val="005900FA"/>
    <w:rsid w:val="005935A4"/>
    <w:rsid w:val="005948C2"/>
    <w:rsid w:val="00595DCA"/>
    <w:rsid w:val="0059779B"/>
    <w:rsid w:val="005A146D"/>
    <w:rsid w:val="005A209A"/>
    <w:rsid w:val="005A2439"/>
    <w:rsid w:val="005A3929"/>
    <w:rsid w:val="005A4238"/>
    <w:rsid w:val="005A662D"/>
    <w:rsid w:val="005A7EDD"/>
    <w:rsid w:val="005B0087"/>
    <w:rsid w:val="005B06B9"/>
    <w:rsid w:val="005B0A51"/>
    <w:rsid w:val="005B11C4"/>
    <w:rsid w:val="005B1409"/>
    <w:rsid w:val="005B1A30"/>
    <w:rsid w:val="005B35B0"/>
    <w:rsid w:val="005B35D7"/>
    <w:rsid w:val="005B37DB"/>
    <w:rsid w:val="005B392A"/>
    <w:rsid w:val="005B3AA3"/>
    <w:rsid w:val="005B6F83"/>
    <w:rsid w:val="005B73F7"/>
    <w:rsid w:val="005C0D2A"/>
    <w:rsid w:val="005C2918"/>
    <w:rsid w:val="005C3BA1"/>
    <w:rsid w:val="005C475A"/>
    <w:rsid w:val="005C5879"/>
    <w:rsid w:val="005C651B"/>
    <w:rsid w:val="005C74FB"/>
    <w:rsid w:val="005C77D2"/>
    <w:rsid w:val="005C7D66"/>
    <w:rsid w:val="005D01D4"/>
    <w:rsid w:val="005D11F0"/>
    <w:rsid w:val="005D1602"/>
    <w:rsid w:val="005D6972"/>
    <w:rsid w:val="005D6EF3"/>
    <w:rsid w:val="005D7CEC"/>
    <w:rsid w:val="005E082B"/>
    <w:rsid w:val="005E29A6"/>
    <w:rsid w:val="005E385F"/>
    <w:rsid w:val="005E3AB2"/>
    <w:rsid w:val="005E45F8"/>
    <w:rsid w:val="005E5116"/>
    <w:rsid w:val="005E5335"/>
    <w:rsid w:val="005E5B81"/>
    <w:rsid w:val="005F079D"/>
    <w:rsid w:val="005F0DA8"/>
    <w:rsid w:val="005F155A"/>
    <w:rsid w:val="005F2CB1"/>
    <w:rsid w:val="005F2CB6"/>
    <w:rsid w:val="005F3025"/>
    <w:rsid w:val="005F51D9"/>
    <w:rsid w:val="005F546F"/>
    <w:rsid w:val="005F618C"/>
    <w:rsid w:val="005F70BD"/>
    <w:rsid w:val="00601944"/>
    <w:rsid w:val="0060283C"/>
    <w:rsid w:val="00602DDC"/>
    <w:rsid w:val="00603DC1"/>
    <w:rsid w:val="00604F14"/>
    <w:rsid w:val="006056E8"/>
    <w:rsid w:val="00606612"/>
    <w:rsid w:val="006072B6"/>
    <w:rsid w:val="00611B83"/>
    <w:rsid w:val="00613257"/>
    <w:rsid w:val="00616114"/>
    <w:rsid w:val="00616BFC"/>
    <w:rsid w:val="00620A71"/>
    <w:rsid w:val="00620D80"/>
    <w:rsid w:val="006219BF"/>
    <w:rsid w:val="00622028"/>
    <w:rsid w:val="006234A6"/>
    <w:rsid w:val="0062370A"/>
    <w:rsid w:val="00623986"/>
    <w:rsid w:val="00625246"/>
    <w:rsid w:val="006252FF"/>
    <w:rsid w:val="006253BA"/>
    <w:rsid w:val="00627637"/>
    <w:rsid w:val="00630001"/>
    <w:rsid w:val="006308DF"/>
    <w:rsid w:val="006311B3"/>
    <w:rsid w:val="00631DF4"/>
    <w:rsid w:val="0063284C"/>
    <w:rsid w:val="00635826"/>
    <w:rsid w:val="00636398"/>
    <w:rsid w:val="006368D3"/>
    <w:rsid w:val="0063736F"/>
    <w:rsid w:val="00637518"/>
    <w:rsid w:val="006377EC"/>
    <w:rsid w:val="0064151F"/>
    <w:rsid w:val="00641533"/>
    <w:rsid w:val="0064208D"/>
    <w:rsid w:val="00642EFF"/>
    <w:rsid w:val="00643475"/>
    <w:rsid w:val="0064396A"/>
    <w:rsid w:val="0064624E"/>
    <w:rsid w:val="00650AB9"/>
    <w:rsid w:val="006515A3"/>
    <w:rsid w:val="00654C35"/>
    <w:rsid w:val="006550A0"/>
    <w:rsid w:val="00655733"/>
    <w:rsid w:val="0065598A"/>
    <w:rsid w:val="00655ACD"/>
    <w:rsid w:val="00656340"/>
    <w:rsid w:val="006564BE"/>
    <w:rsid w:val="00656A92"/>
    <w:rsid w:val="00656B1D"/>
    <w:rsid w:val="00656DDE"/>
    <w:rsid w:val="0066011D"/>
    <w:rsid w:val="006607C0"/>
    <w:rsid w:val="00661017"/>
    <w:rsid w:val="006613A6"/>
    <w:rsid w:val="00661E5A"/>
    <w:rsid w:val="006627A2"/>
    <w:rsid w:val="006634E6"/>
    <w:rsid w:val="006647D0"/>
    <w:rsid w:val="006655EE"/>
    <w:rsid w:val="00665E68"/>
    <w:rsid w:val="006668A2"/>
    <w:rsid w:val="0066733F"/>
    <w:rsid w:val="00667E05"/>
    <w:rsid w:val="00667EE7"/>
    <w:rsid w:val="00670922"/>
    <w:rsid w:val="00670A71"/>
    <w:rsid w:val="00670BE1"/>
    <w:rsid w:val="0067218F"/>
    <w:rsid w:val="0067410B"/>
    <w:rsid w:val="006741F2"/>
    <w:rsid w:val="00674CC3"/>
    <w:rsid w:val="00675C72"/>
    <w:rsid w:val="00676418"/>
    <w:rsid w:val="006771F9"/>
    <w:rsid w:val="006776D7"/>
    <w:rsid w:val="00681003"/>
    <w:rsid w:val="006817C9"/>
    <w:rsid w:val="00683ECE"/>
    <w:rsid w:val="006877DA"/>
    <w:rsid w:val="00693C50"/>
    <w:rsid w:val="00695202"/>
    <w:rsid w:val="006959CC"/>
    <w:rsid w:val="00695FC2"/>
    <w:rsid w:val="00696949"/>
    <w:rsid w:val="00697052"/>
    <w:rsid w:val="00697060"/>
    <w:rsid w:val="006973B3"/>
    <w:rsid w:val="006A05B8"/>
    <w:rsid w:val="006A1C89"/>
    <w:rsid w:val="006A40FC"/>
    <w:rsid w:val="006A46FB"/>
    <w:rsid w:val="006A5E28"/>
    <w:rsid w:val="006A697B"/>
    <w:rsid w:val="006A7352"/>
    <w:rsid w:val="006A7AFF"/>
    <w:rsid w:val="006A7DC0"/>
    <w:rsid w:val="006B11ED"/>
    <w:rsid w:val="006B1816"/>
    <w:rsid w:val="006B2099"/>
    <w:rsid w:val="006B2E23"/>
    <w:rsid w:val="006B50CF"/>
    <w:rsid w:val="006B5FF7"/>
    <w:rsid w:val="006B74FE"/>
    <w:rsid w:val="006C03B8"/>
    <w:rsid w:val="006C47DF"/>
    <w:rsid w:val="006C5EC9"/>
    <w:rsid w:val="006C6059"/>
    <w:rsid w:val="006C7522"/>
    <w:rsid w:val="006D5BD5"/>
    <w:rsid w:val="006D6F08"/>
    <w:rsid w:val="006E062C"/>
    <w:rsid w:val="006E1C82"/>
    <w:rsid w:val="006E28B7"/>
    <w:rsid w:val="006E2A9B"/>
    <w:rsid w:val="006E2BFF"/>
    <w:rsid w:val="006E3310"/>
    <w:rsid w:val="006E4068"/>
    <w:rsid w:val="006E4E39"/>
    <w:rsid w:val="006E565E"/>
    <w:rsid w:val="006E57B2"/>
    <w:rsid w:val="006E64B7"/>
    <w:rsid w:val="006E673D"/>
    <w:rsid w:val="006E7D3B"/>
    <w:rsid w:val="006F16DA"/>
    <w:rsid w:val="006F1B70"/>
    <w:rsid w:val="006F341D"/>
    <w:rsid w:val="006F3CDE"/>
    <w:rsid w:val="006F581A"/>
    <w:rsid w:val="006F58D4"/>
    <w:rsid w:val="006F5AFC"/>
    <w:rsid w:val="006F6582"/>
    <w:rsid w:val="006F7208"/>
    <w:rsid w:val="006F728A"/>
    <w:rsid w:val="006F789E"/>
    <w:rsid w:val="006F7D4A"/>
    <w:rsid w:val="00700E1C"/>
    <w:rsid w:val="00703425"/>
    <w:rsid w:val="0070346E"/>
    <w:rsid w:val="00703BF5"/>
    <w:rsid w:val="00704EDB"/>
    <w:rsid w:val="00706101"/>
    <w:rsid w:val="00707072"/>
    <w:rsid w:val="00707D61"/>
    <w:rsid w:val="00710130"/>
    <w:rsid w:val="00710772"/>
    <w:rsid w:val="007109CD"/>
    <w:rsid w:val="00710A0C"/>
    <w:rsid w:val="0071215C"/>
    <w:rsid w:val="00712287"/>
    <w:rsid w:val="00712772"/>
    <w:rsid w:val="00714317"/>
    <w:rsid w:val="007148D3"/>
    <w:rsid w:val="00714AA8"/>
    <w:rsid w:val="00714E87"/>
    <w:rsid w:val="00715B9A"/>
    <w:rsid w:val="00720450"/>
    <w:rsid w:val="00721074"/>
    <w:rsid w:val="0072146B"/>
    <w:rsid w:val="00721B32"/>
    <w:rsid w:val="00723B73"/>
    <w:rsid w:val="00724AFA"/>
    <w:rsid w:val="00724D36"/>
    <w:rsid w:val="007257D0"/>
    <w:rsid w:val="00726EA6"/>
    <w:rsid w:val="00727208"/>
    <w:rsid w:val="00727442"/>
    <w:rsid w:val="00727680"/>
    <w:rsid w:val="00727918"/>
    <w:rsid w:val="00731948"/>
    <w:rsid w:val="00734465"/>
    <w:rsid w:val="007348B1"/>
    <w:rsid w:val="00735E31"/>
    <w:rsid w:val="00735E7B"/>
    <w:rsid w:val="007362A6"/>
    <w:rsid w:val="00736C28"/>
    <w:rsid w:val="00736D7D"/>
    <w:rsid w:val="00736DCB"/>
    <w:rsid w:val="00737467"/>
    <w:rsid w:val="007374B7"/>
    <w:rsid w:val="00740960"/>
    <w:rsid w:val="00740E58"/>
    <w:rsid w:val="007413A3"/>
    <w:rsid w:val="007415F0"/>
    <w:rsid w:val="007420BB"/>
    <w:rsid w:val="00742400"/>
    <w:rsid w:val="007441D4"/>
    <w:rsid w:val="007445A0"/>
    <w:rsid w:val="00744EDD"/>
    <w:rsid w:val="0074524B"/>
    <w:rsid w:val="007462B9"/>
    <w:rsid w:val="00746781"/>
    <w:rsid w:val="007475A1"/>
    <w:rsid w:val="00747D8B"/>
    <w:rsid w:val="00750208"/>
    <w:rsid w:val="00751228"/>
    <w:rsid w:val="007512AE"/>
    <w:rsid w:val="007514F0"/>
    <w:rsid w:val="00752E11"/>
    <w:rsid w:val="007571E1"/>
    <w:rsid w:val="00757B8D"/>
    <w:rsid w:val="007604B2"/>
    <w:rsid w:val="007608ED"/>
    <w:rsid w:val="007623D5"/>
    <w:rsid w:val="00762555"/>
    <w:rsid w:val="007627F1"/>
    <w:rsid w:val="00765281"/>
    <w:rsid w:val="00766BAD"/>
    <w:rsid w:val="0077091A"/>
    <w:rsid w:val="00771744"/>
    <w:rsid w:val="00772113"/>
    <w:rsid w:val="007729A2"/>
    <w:rsid w:val="007747B3"/>
    <w:rsid w:val="00774929"/>
    <w:rsid w:val="00775543"/>
    <w:rsid w:val="007755F2"/>
    <w:rsid w:val="00776971"/>
    <w:rsid w:val="00776C8C"/>
    <w:rsid w:val="00777BD6"/>
    <w:rsid w:val="00780A80"/>
    <w:rsid w:val="00780DE5"/>
    <w:rsid w:val="0078177E"/>
    <w:rsid w:val="0078304C"/>
    <w:rsid w:val="00783673"/>
    <w:rsid w:val="00785490"/>
    <w:rsid w:val="00785BB5"/>
    <w:rsid w:val="00786F2F"/>
    <w:rsid w:val="00786F8B"/>
    <w:rsid w:val="00787EF7"/>
    <w:rsid w:val="00791FC8"/>
    <w:rsid w:val="00791FD3"/>
    <w:rsid w:val="007924D5"/>
    <w:rsid w:val="007925EA"/>
    <w:rsid w:val="0079270C"/>
    <w:rsid w:val="007931D7"/>
    <w:rsid w:val="00793CD8"/>
    <w:rsid w:val="00793E16"/>
    <w:rsid w:val="0079413A"/>
    <w:rsid w:val="0079447B"/>
    <w:rsid w:val="00794552"/>
    <w:rsid w:val="00794C73"/>
    <w:rsid w:val="00795C92"/>
    <w:rsid w:val="00796231"/>
    <w:rsid w:val="007964AB"/>
    <w:rsid w:val="00797173"/>
    <w:rsid w:val="007A1192"/>
    <w:rsid w:val="007A1B87"/>
    <w:rsid w:val="007A1CB3"/>
    <w:rsid w:val="007A27AD"/>
    <w:rsid w:val="007A306F"/>
    <w:rsid w:val="007A43A6"/>
    <w:rsid w:val="007A44B6"/>
    <w:rsid w:val="007A58A6"/>
    <w:rsid w:val="007A650F"/>
    <w:rsid w:val="007A6803"/>
    <w:rsid w:val="007A75F5"/>
    <w:rsid w:val="007A7F5A"/>
    <w:rsid w:val="007B06E1"/>
    <w:rsid w:val="007B23C8"/>
    <w:rsid w:val="007B3D2D"/>
    <w:rsid w:val="007B50AE"/>
    <w:rsid w:val="007B51DF"/>
    <w:rsid w:val="007B550D"/>
    <w:rsid w:val="007B59CD"/>
    <w:rsid w:val="007B5E09"/>
    <w:rsid w:val="007C05DD"/>
    <w:rsid w:val="007C17B9"/>
    <w:rsid w:val="007C1D29"/>
    <w:rsid w:val="007C3D18"/>
    <w:rsid w:val="007C502A"/>
    <w:rsid w:val="007C5738"/>
    <w:rsid w:val="007C5F92"/>
    <w:rsid w:val="007C60BF"/>
    <w:rsid w:val="007C6A07"/>
    <w:rsid w:val="007C6B2C"/>
    <w:rsid w:val="007C75A1"/>
    <w:rsid w:val="007C77A5"/>
    <w:rsid w:val="007D04E5"/>
    <w:rsid w:val="007D3BB6"/>
    <w:rsid w:val="007D521E"/>
    <w:rsid w:val="007D54C8"/>
    <w:rsid w:val="007D5901"/>
    <w:rsid w:val="007D7526"/>
    <w:rsid w:val="007E1E8E"/>
    <w:rsid w:val="007E296A"/>
    <w:rsid w:val="007E4610"/>
    <w:rsid w:val="007E4671"/>
    <w:rsid w:val="007E4715"/>
    <w:rsid w:val="007E505B"/>
    <w:rsid w:val="007E6609"/>
    <w:rsid w:val="007E7091"/>
    <w:rsid w:val="007F09FF"/>
    <w:rsid w:val="007F0D46"/>
    <w:rsid w:val="007F2594"/>
    <w:rsid w:val="007F30C9"/>
    <w:rsid w:val="007F4F42"/>
    <w:rsid w:val="007F6FF9"/>
    <w:rsid w:val="007F718A"/>
    <w:rsid w:val="007F736A"/>
    <w:rsid w:val="00801E11"/>
    <w:rsid w:val="00802200"/>
    <w:rsid w:val="008037C0"/>
    <w:rsid w:val="00803FAE"/>
    <w:rsid w:val="00804767"/>
    <w:rsid w:val="00804C95"/>
    <w:rsid w:val="00805225"/>
    <w:rsid w:val="0080605F"/>
    <w:rsid w:val="00806A34"/>
    <w:rsid w:val="00807786"/>
    <w:rsid w:val="00807C81"/>
    <w:rsid w:val="008112F0"/>
    <w:rsid w:val="00811FCB"/>
    <w:rsid w:val="00813FC3"/>
    <w:rsid w:val="008158D6"/>
    <w:rsid w:val="00817196"/>
    <w:rsid w:val="00817F43"/>
    <w:rsid w:val="00821A0E"/>
    <w:rsid w:val="00821C98"/>
    <w:rsid w:val="00823565"/>
    <w:rsid w:val="008235BA"/>
    <w:rsid w:val="008235DB"/>
    <w:rsid w:val="00824AB4"/>
    <w:rsid w:val="00825C42"/>
    <w:rsid w:val="00825D25"/>
    <w:rsid w:val="00826548"/>
    <w:rsid w:val="008265A0"/>
    <w:rsid w:val="00827D6F"/>
    <w:rsid w:val="00831276"/>
    <w:rsid w:val="0083171D"/>
    <w:rsid w:val="00833297"/>
    <w:rsid w:val="008338F7"/>
    <w:rsid w:val="00836057"/>
    <w:rsid w:val="008376AC"/>
    <w:rsid w:val="00841256"/>
    <w:rsid w:val="00841832"/>
    <w:rsid w:val="00841994"/>
    <w:rsid w:val="008430A1"/>
    <w:rsid w:val="0084419C"/>
    <w:rsid w:val="008444E8"/>
    <w:rsid w:val="008446F5"/>
    <w:rsid w:val="00844759"/>
    <w:rsid w:val="00844E80"/>
    <w:rsid w:val="008455F0"/>
    <w:rsid w:val="00845E5C"/>
    <w:rsid w:val="00846FE7"/>
    <w:rsid w:val="00850350"/>
    <w:rsid w:val="0085049A"/>
    <w:rsid w:val="00851516"/>
    <w:rsid w:val="008527B2"/>
    <w:rsid w:val="00855D00"/>
    <w:rsid w:val="00856911"/>
    <w:rsid w:val="00860A31"/>
    <w:rsid w:val="008616C0"/>
    <w:rsid w:val="0086287C"/>
    <w:rsid w:val="00862DB0"/>
    <w:rsid w:val="0086465B"/>
    <w:rsid w:val="00866D8A"/>
    <w:rsid w:val="008677FD"/>
    <w:rsid w:val="00867AB9"/>
    <w:rsid w:val="008706D4"/>
    <w:rsid w:val="00870F8A"/>
    <w:rsid w:val="0087164A"/>
    <w:rsid w:val="008719A4"/>
    <w:rsid w:val="00871D23"/>
    <w:rsid w:val="00871FF3"/>
    <w:rsid w:val="008727C4"/>
    <w:rsid w:val="00873BB0"/>
    <w:rsid w:val="00874312"/>
    <w:rsid w:val="0087437C"/>
    <w:rsid w:val="00875709"/>
    <w:rsid w:val="00875CD7"/>
    <w:rsid w:val="00876B4D"/>
    <w:rsid w:val="00877F18"/>
    <w:rsid w:val="00890004"/>
    <w:rsid w:val="008941E3"/>
    <w:rsid w:val="00894A88"/>
    <w:rsid w:val="00894E49"/>
    <w:rsid w:val="00895386"/>
    <w:rsid w:val="008A21FF"/>
    <w:rsid w:val="008A2BCF"/>
    <w:rsid w:val="008A2CE2"/>
    <w:rsid w:val="008A30AC"/>
    <w:rsid w:val="008A36E9"/>
    <w:rsid w:val="008A3E02"/>
    <w:rsid w:val="008A44B8"/>
    <w:rsid w:val="008A48CC"/>
    <w:rsid w:val="008A51A8"/>
    <w:rsid w:val="008A54C7"/>
    <w:rsid w:val="008A59FA"/>
    <w:rsid w:val="008A637A"/>
    <w:rsid w:val="008A77D8"/>
    <w:rsid w:val="008B0483"/>
    <w:rsid w:val="008B0DCA"/>
    <w:rsid w:val="008B120C"/>
    <w:rsid w:val="008B378C"/>
    <w:rsid w:val="008B51A0"/>
    <w:rsid w:val="008B592A"/>
    <w:rsid w:val="008B642E"/>
    <w:rsid w:val="008B6523"/>
    <w:rsid w:val="008B6CA3"/>
    <w:rsid w:val="008B70F3"/>
    <w:rsid w:val="008B7B5C"/>
    <w:rsid w:val="008B7DA6"/>
    <w:rsid w:val="008B7DB6"/>
    <w:rsid w:val="008C0707"/>
    <w:rsid w:val="008C0761"/>
    <w:rsid w:val="008C0C25"/>
    <w:rsid w:val="008C0C99"/>
    <w:rsid w:val="008C16CC"/>
    <w:rsid w:val="008C2017"/>
    <w:rsid w:val="008C23DF"/>
    <w:rsid w:val="008C44D4"/>
    <w:rsid w:val="008C4958"/>
    <w:rsid w:val="008C4BAA"/>
    <w:rsid w:val="008C6AE8"/>
    <w:rsid w:val="008C7449"/>
    <w:rsid w:val="008C7547"/>
    <w:rsid w:val="008C7573"/>
    <w:rsid w:val="008D00A5"/>
    <w:rsid w:val="008D05CC"/>
    <w:rsid w:val="008D34F1"/>
    <w:rsid w:val="008D38CB"/>
    <w:rsid w:val="008D39D8"/>
    <w:rsid w:val="008D3AFB"/>
    <w:rsid w:val="008D3F79"/>
    <w:rsid w:val="008D53DD"/>
    <w:rsid w:val="008D6152"/>
    <w:rsid w:val="008D6D1A"/>
    <w:rsid w:val="008D70BE"/>
    <w:rsid w:val="008D7A52"/>
    <w:rsid w:val="008E065E"/>
    <w:rsid w:val="008E0927"/>
    <w:rsid w:val="008E1909"/>
    <w:rsid w:val="008E39DB"/>
    <w:rsid w:val="008E431D"/>
    <w:rsid w:val="008E514D"/>
    <w:rsid w:val="008E7614"/>
    <w:rsid w:val="008E7732"/>
    <w:rsid w:val="008E791D"/>
    <w:rsid w:val="008F15DA"/>
    <w:rsid w:val="008F1C4E"/>
    <w:rsid w:val="008F1EAB"/>
    <w:rsid w:val="008F33DC"/>
    <w:rsid w:val="008F477C"/>
    <w:rsid w:val="008F477F"/>
    <w:rsid w:val="008F4895"/>
    <w:rsid w:val="008F5369"/>
    <w:rsid w:val="008F6676"/>
    <w:rsid w:val="00901653"/>
    <w:rsid w:val="00902350"/>
    <w:rsid w:val="0090336B"/>
    <w:rsid w:val="009053AA"/>
    <w:rsid w:val="00906939"/>
    <w:rsid w:val="00906C69"/>
    <w:rsid w:val="009074BD"/>
    <w:rsid w:val="00907599"/>
    <w:rsid w:val="00907AEC"/>
    <w:rsid w:val="00907B7D"/>
    <w:rsid w:val="00910B7D"/>
    <w:rsid w:val="00911DFB"/>
    <w:rsid w:val="00912AC3"/>
    <w:rsid w:val="00913217"/>
    <w:rsid w:val="009139D9"/>
    <w:rsid w:val="00914AD8"/>
    <w:rsid w:val="00914E11"/>
    <w:rsid w:val="00915E4C"/>
    <w:rsid w:val="00916079"/>
    <w:rsid w:val="00917810"/>
    <w:rsid w:val="00917CE9"/>
    <w:rsid w:val="0092075B"/>
    <w:rsid w:val="009209F0"/>
    <w:rsid w:val="00920BF2"/>
    <w:rsid w:val="00922010"/>
    <w:rsid w:val="00922625"/>
    <w:rsid w:val="0092538F"/>
    <w:rsid w:val="00926992"/>
    <w:rsid w:val="00930630"/>
    <w:rsid w:val="0093186C"/>
    <w:rsid w:val="00931BD9"/>
    <w:rsid w:val="009349B3"/>
    <w:rsid w:val="009363DF"/>
    <w:rsid w:val="009368F3"/>
    <w:rsid w:val="00936FE7"/>
    <w:rsid w:val="009378BB"/>
    <w:rsid w:val="00941636"/>
    <w:rsid w:val="00943742"/>
    <w:rsid w:val="009455E2"/>
    <w:rsid w:val="00945C05"/>
    <w:rsid w:val="00946945"/>
    <w:rsid w:val="00947713"/>
    <w:rsid w:val="00950676"/>
    <w:rsid w:val="00950DE7"/>
    <w:rsid w:val="00953920"/>
    <w:rsid w:val="00953D47"/>
    <w:rsid w:val="00953FF8"/>
    <w:rsid w:val="0095406E"/>
    <w:rsid w:val="00954904"/>
    <w:rsid w:val="00955DE3"/>
    <w:rsid w:val="0095681E"/>
    <w:rsid w:val="009572D4"/>
    <w:rsid w:val="0095792E"/>
    <w:rsid w:val="00961921"/>
    <w:rsid w:val="00962DE9"/>
    <w:rsid w:val="0096331D"/>
    <w:rsid w:val="0096430A"/>
    <w:rsid w:val="00964769"/>
    <w:rsid w:val="00964D02"/>
    <w:rsid w:val="0096554B"/>
    <w:rsid w:val="0096584A"/>
    <w:rsid w:val="00967A0B"/>
    <w:rsid w:val="00970272"/>
    <w:rsid w:val="00970B56"/>
    <w:rsid w:val="00971ED1"/>
    <w:rsid w:val="00971F08"/>
    <w:rsid w:val="00973991"/>
    <w:rsid w:val="00973A04"/>
    <w:rsid w:val="00974BB6"/>
    <w:rsid w:val="0097603D"/>
    <w:rsid w:val="00976583"/>
    <w:rsid w:val="00976949"/>
    <w:rsid w:val="009803CB"/>
    <w:rsid w:val="00980477"/>
    <w:rsid w:val="00981B81"/>
    <w:rsid w:val="00983EAA"/>
    <w:rsid w:val="00984BA9"/>
    <w:rsid w:val="00985253"/>
    <w:rsid w:val="009853B3"/>
    <w:rsid w:val="00986EC2"/>
    <w:rsid w:val="00990630"/>
    <w:rsid w:val="00991323"/>
    <w:rsid w:val="00991761"/>
    <w:rsid w:val="00991ADE"/>
    <w:rsid w:val="00993BE4"/>
    <w:rsid w:val="00994DCA"/>
    <w:rsid w:val="009960EC"/>
    <w:rsid w:val="009970DD"/>
    <w:rsid w:val="0099715B"/>
    <w:rsid w:val="00997592"/>
    <w:rsid w:val="009A028F"/>
    <w:rsid w:val="009A0FBA"/>
    <w:rsid w:val="009A13DE"/>
    <w:rsid w:val="009A1601"/>
    <w:rsid w:val="009A3BB6"/>
    <w:rsid w:val="009A462D"/>
    <w:rsid w:val="009A5268"/>
    <w:rsid w:val="009A5A26"/>
    <w:rsid w:val="009A5CBA"/>
    <w:rsid w:val="009A5DA2"/>
    <w:rsid w:val="009B0EB1"/>
    <w:rsid w:val="009B1F30"/>
    <w:rsid w:val="009B2A8E"/>
    <w:rsid w:val="009B2C72"/>
    <w:rsid w:val="009B3AC2"/>
    <w:rsid w:val="009B4DF4"/>
    <w:rsid w:val="009B564E"/>
    <w:rsid w:val="009B7E87"/>
    <w:rsid w:val="009C0169"/>
    <w:rsid w:val="009C0958"/>
    <w:rsid w:val="009C133A"/>
    <w:rsid w:val="009C319D"/>
    <w:rsid w:val="009C3A8B"/>
    <w:rsid w:val="009C403E"/>
    <w:rsid w:val="009D09BE"/>
    <w:rsid w:val="009D1CA6"/>
    <w:rsid w:val="009D2100"/>
    <w:rsid w:val="009D33BB"/>
    <w:rsid w:val="009D4FF0"/>
    <w:rsid w:val="009D703C"/>
    <w:rsid w:val="009D704E"/>
    <w:rsid w:val="009D718F"/>
    <w:rsid w:val="009E068F"/>
    <w:rsid w:val="009E14E0"/>
    <w:rsid w:val="009E2ED5"/>
    <w:rsid w:val="009E3384"/>
    <w:rsid w:val="009E35DB"/>
    <w:rsid w:val="009E47A3"/>
    <w:rsid w:val="009E515C"/>
    <w:rsid w:val="009E7374"/>
    <w:rsid w:val="009F08F3"/>
    <w:rsid w:val="009F2555"/>
    <w:rsid w:val="009F344F"/>
    <w:rsid w:val="009F42B1"/>
    <w:rsid w:val="009F5D89"/>
    <w:rsid w:val="009F6C47"/>
    <w:rsid w:val="009F7049"/>
    <w:rsid w:val="009F7795"/>
    <w:rsid w:val="00A031D8"/>
    <w:rsid w:val="00A048A8"/>
    <w:rsid w:val="00A04F49"/>
    <w:rsid w:val="00A06113"/>
    <w:rsid w:val="00A10B6B"/>
    <w:rsid w:val="00A13E54"/>
    <w:rsid w:val="00A1638C"/>
    <w:rsid w:val="00A16AAA"/>
    <w:rsid w:val="00A172F4"/>
    <w:rsid w:val="00A17F63"/>
    <w:rsid w:val="00A2114E"/>
    <w:rsid w:val="00A2122A"/>
    <w:rsid w:val="00A2193B"/>
    <w:rsid w:val="00A2351A"/>
    <w:rsid w:val="00A248EB"/>
    <w:rsid w:val="00A264A9"/>
    <w:rsid w:val="00A26DCF"/>
    <w:rsid w:val="00A27785"/>
    <w:rsid w:val="00A30187"/>
    <w:rsid w:val="00A3060B"/>
    <w:rsid w:val="00A32072"/>
    <w:rsid w:val="00A3448A"/>
    <w:rsid w:val="00A35AA5"/>
    <w:rsid w:val="00A360F8"/>
    <w:rsid w:val="00A36297"/>
    <w:rsid w:val="00A37E67"/>
    <w:rsid w:val="00A409D0"/>
    <w:rsid w:val="00A41E2B"/>
    <w:rsid w:val="00A42065"/>
    <w:rsid w:val="00A45B74"/>
    <w:rsid w:val="00A512AF"/>
    <w:rsid w:val="00A51418"/>
    <w:rsid w:val="00A52E1D"/>
    <w:rsid w:val="00A53C3B"/>
    <w:rsid w:val="00A56008"/>
    <w:rsid w:val="00A56F3B"/>
    <w:rsid w:val="00A5743F"/>
    <w:rsid w:val="00A578F9"/>
    <w:rsid w:val="00A60654"/>
    <w:rsid w:val="00A61499"/>
    <w:rsid w:val="00A62A77"/>
    <w:rsid w:val="00A62E3F"/>
    <w:rsid w:val="00A63483"/>
    <w:rsid w:val="00A636B9"/>
    <w:rsid w:val="00A646C3"/>
    <w:rsid w:val="00A64D1F"/>
    <w:rsid w:val="00A655EE"/>
    <w:rsid w:val="00A657D7"/>
    <w:rsid w:val="00A660AC"/>
    <w:rsid w:val="00A66357"/>
    <w:rsid w:val="00A67E6C"/>
    <w:rsid w:val="00A703AD"/>
    <w:rsid w:val="00A70C45"/>
    <w:rsid w:val="00A71488"/>
    <w:rsid w:val="00A71B99"/>
    <w:rsid w:val="00A739D0"/>
    <w:rsid w:val="00A761D4"/>
    <w:rsid w:val="00A76A87"/>
    <w:rsid w:val="00A77EC4"/>
    <w:rsid w:val="00A827CC"/>
    <w:rsid w:val="00A83EFC"/>
    <w:rsid w:val="00A84912"/>
    <w:rsid w:val="00A84BEC"/>
    <w:rsid w:val="00A850BD"/>
    <w:rsid w:val="00A87259"/>
    <w:rsid w:val="00A87F86"/>
    <w:rsid w:val="00A92879"/>
    <w:rsid w:val="00A9442A"/>
    <w:rsid w:val="00A95285"/>
    <w:rsid w:val="00A95E50"/>
    <w:rsid w:val="00AA016F"/>
    <w:rsid w:val="00AA19C0"/>
    <w:rsid w:val="00AA1A3B"/>
    <w:rsid w:val="00AA1ED6"/>
    <w:rsid w:val="00AA384A"/>
    <w:rsid w:val="00AA51D6"/>
    <w:rsid w:val="00AA5796"/>
    <w:rsid w:val="00AA60A2"/>
    <w:rsid w:val="00AA6148"/>
    <w:rsid w:val="00AA7858"/>
    <w:rsid w:val="00AA7995"/>
    <w:rsid w:val="00AB0BC8"/>
    <w:rsid w:val="00AB11CA"/>
    <w:rsid w:val="00AB14D9"/>
    <w:rsid w:val="00AB27DF"/>
    <w:rsid w:val="00AB4AB8"/>
    <w:rsid w:val="00AB5D2E"/>
    <w:rsid w:val="00AB5FE1"/>
    <w:rsid w:val="00AB655E"/>
    <w:rsid w:val="00AC007F"/>
    <w:rsid w:val="00AC151A"/>
    <w:rsid w:val="00AC239A"/>
    <w:rsid w:val="00AC2ECD"/>
    <w:rsid w:val="00AC3119"/>
    <w:rsid w:val="00AC4660"/>
    <w:rsid w:val="00AC49FB"/>
    <w:rsid w:val="00AC5A10"/>
    <w:rsid w:val="00AC663E"/>
    <w:rsid w:val="00AC6A5B"/>
    <w:rsid w:val="00AD0A69"/>
    <w:rsid w:val="00AD0AA3"/>
    <w:rsid w:val="00AD2E01"/>
    <w:rsid w:val="00AD2ED0"/>
    <w:rsid w:val="00AD35EC"/>
    <w:rsid w:val="00AD3EEB"/>
    <w:rsid w:val="00AD3F94"/>
    <w:rsid w:val="00AD4A5A"/>
    <w:rsid w:val="00AD6071"/>
    <w:rsid w:val="00AD6928"/>
    <w:rsid w:val="00AD7C55"/>
    <w:rsid w:val="00AE1671"/>
    <w:rsid w:val="00AE167A"/>
    <w:rsid w:val="00AE18FA"/>
    <w:rsid w:val="00AE27AC"/>
    <w:rsid w:val="00AE2B1B"/>
    <w:rsid w:val="00AE40E0"/>
    <w:rsid w:val="00AE45F9"/>
    <w:rsid w:val="00AE4DBA"/>
    <w:rsid w:val="00AE4F07"/>
    <w:rsid w:val="00AF162D"/>
    <w:rsid w:val="00AF1C5D"/>
    <w:rsid w:val="00AF1DFB"/>
    <w:rsid w:val="00AF42D7"/>
    <w:rsid w:val="00AF49D2"/>
    <w:rsid w:val="00AF6D52"/>
    <w:rsid w:val="00B006FE"/>
    <w:rsid w:val="00B007CB"/>
    <w:rsid w:val="00B01754"/>
    <w:rsid w:val="00B02AA9"/>
    <w:rsid w:val="00B02FA3"/>
    <w:rsid w:val="00B05084"/>
    <w:rsid w:val="00B117DC"/>
    <w:rsid w:val="00B13FD8"/>
    <w:rsid w:val="00B14BC0"/>
    <w:rsid w:val="00B157F9"/>
    <w:rsid w:val="00B15821"/>
    <w:rsid w:val="00B20256"/>
    <w:rsid w:val="00B20D09"/>
    <w:rsid w:val="00B253D3"/>
    <w:rsid w:val="00B25947"/>
    <w:rsid w:val="00B25D58"/>
    <w:rsid w:val="00B267A1"/>
    <w:rsid w:val="00B2757F"/>
    <w:rsid w:val="00B2763F"/>
    <w:rsid w:val="00B27AAC"/>
    <w:rsid w:val="00B30929"/>
    <w:rsid w:val="00B31526"/>
    <w:rsid w:val="00B315EA"/>
    <w:rsid w:val="00B33628"/>
    <w:rsid w:val="00B33AD3"/>
    <w:rsid w:val="00B3419E"/>
    <w:rsid w:val="00B34A93"/>
    <w:rsid w:val="00B34D0E"/>
    <w:rsid w:val="00B34F0F"/>
    <w:rsid w:val="00B35018"/>
    <w:rsid w:val="00B354F8"/>
    <w:rsid w:val="00B36A9A"/>
    <w:rsid w:val="00B372AA"/>
    <w:rsid w:val="00B37361"/>
    <w:rsid w:val="00B40445"/>
    <w:rsid w:val="00B409E0"/>
    <w:rsid w:val="00B41888"/>
    <w:rsid w:val="00B42ED2"/>
    <w:rsid w:val="00B42F84"/>
    <w:rsid w:val="00B45A52"/>
    <w:rsid w:val="00B46175"/>
    <w:rsid w:val="00B46CA0"/>
    <w:rsid w:val="00B5141B"/>
    <w:rsid w:val="00B527C0"/>
    <w:rsid w:val="00B52E18"/>
    <w:rsid w:val="00B548B7"/>
    <w:rsid w:val="00B54E97"/>
    <w:rsid w:val="00B5651D"/>
    <w:rsid w:val="00B60C87"/>
    <w:rsid w:val="00B6111D"/>
    <w:rsid w:val="00B64525"/>
    <w:rsid w:val="00B664C7"/>
    <w:rsid w:val="00B713D8"/>
    <w:rsid w:val="00B739F6"/>
    <w:rsid w:val="00B743F0"/>
    <w:rsid w:val="00B75737"/>
    <w:rsid w:val="00B75D2F"/>
    <w:rsid w:val="00B7756D"/>
    <w:rsid w:val="00B81427"/>
    <w:rsid w:val="00B81A6C"/>
    <w:rsid w:val="00B81BF9"/>
    <w:rsid w:val="00B835DE"/>
    <w:rsid w:val="00B83962"/>
    <w:rsid w:val="00B8458C"/>
    <w:rsid w:val="00B851ED"/>
    <w:rsid w:val="00B85DE5"/>
    <w:rsid w:val="00B86277"/>
    <w:rsid w:val="00B90F73"/>
    <w:rsid w:val="00B919C7"/>
    <w:rsid w:val="00B927C3"/>
    <w:rsid w:val="00B9361F"/>
    <w:rsid w:val="00B93B59"/>
    <w:rsid w:val="00B9406A"/>
    <w:rsid w:val="00B9407C"/>
    <w:rsid w:val="00B9477C"/>
    <w:rsid w:val="00B97136"/>
    <w:rsid w:val="00B97D95"/>
    <w:rsid w:val="00BA0368"/>
    <w:rsid w:val="00BA108D"/>
    <w:rsid w:val="00BA2280"/>
    <w:rsid w:val="00BA2A08"/>
    <w:rsid w:val="00BA3B54"/>
    <w:rsid w:val="00BA56D2"/>
    <w:rsid w:val="00BA61E5"/>
    <w:rsid w:val="00BA74A2"/>
    <w:rsid w:val="00BA76E0"/>
    <w:rsid w:val="00BB2A25"/>
    <w:rsid w:val="00BB3039"/>
    <w:rsid w:val="00BB3E71"/>
    <w:rsid w:val="00BB4CC0"/>
    <w:rsid w:val="00BB51E9"/>
    <w:rsid w:val="00BB78F3"/>
    <w:rsid w:val="00BB7B4B"/>
    <w:rsid w:val="00BC0FDC"/>
    <w:rsid w:val="00BC1330"/>
    <w:rsid w:val="00BC2079"/>
    <w:rsid w:val="00BC2672"/>
    <w:rsid w:val="00BC3053"/>
    <w:rsid w:val="00BC3F8A"/>
    <w:rsid w:val="00BC4D2E"/>
    <w:rsid w:val="00BC4F0F"/>
    <w:rsid w:val="00BC5A12"/>
    <w:rsid w:val="00BC69F5"/>
    <w:rsid w:val="00BC7F8D"/>
    <w:rsid w:val="00BD10C4"/>
    <w:rsid w:val="00BD3542"/>
    <w:rsid w:val="00BD48AC"/>
    <w:rsid w:val="00BD53BA"/>
    <w:rsid w:val="00BD5DF0"/>
    <w:rsid w:val="00BD5F1A"/>
    <w:rsid w:val="00BE1234"/>
    <w:rsid w:val="00BE1A2C"/>
    <w:rsid w:val="00BE2B5F"/>
    <w:rsid w:val="00BE2FA6"/>
    <w:rsid w:val="00BE333F"/>
    <w:rsid w:val="00BE4E29"/>
    <w:rsid w:val="00BE50D5"/>
    <w:rsid w:val="00BE6BBB"/>
    <w:rsid w:val="00BE7406"/>
    <w:rsid w:val="00BE7603"/>
    <w:rsid w:val="00BE7EE1"/>
    <w:rsid w:val="00BF02D6"/>
    <w:rsid w:val="00BF1CDF"/>
    <w:rsid w:val="00BF3279"/>
    <w:rsid w:val="00BF4D80"/>
    <w:rsid w:val="00BF74C7"/>
    <w:rsid w:val="00C008AB"/>
    <w:rsid w:val="00C008AC"/>
    <w:rsid w:val="00C00B42"/>
    <w:rsid w:val="00C00C98"/>
    <w:rsid w:val="00C015F1"/>
    <w:rsid w:val="00C01B77"/>
    <w:rsid w:val="00C01F33"/>
    <w:rsid w:val="00C02952"/>
    <w:rsid w:val="00C02CC6"/>
    <w:rsid w:val="00C0315B"/>
    <w:rsid w:val="00C040F7"/>
    <w:rsid w:val="00C044AB"/>
    <w:rsid w:val="00C04902"/>
    <w:rsid w:val="00C05124"/>
    <w:rsid w:val="00C0514A"/>
    <w:rsid w:val="00C05706"/>
    <w:rsid w:val="00C07377"/>
    <w:rsid w:val="00C07A9D"/>
    <w:rsid w:val="00C10478"/>
    <w:rsid w:val="00C11EB8"/>
    <w:rsid w:val="00C12107"/>
    <w:rsid w:val="00C12740"/>
    <w:rsid w:val="00C1277C"/>
    <w:rsid w:val="00C14D4B"/>
    <w:rsid w:val="00C154BB"/>
    <w:rsid w:val="00C1699E"/>
    <w:rsid w:val="00C22A9B"/>
    <w:rsid w:val="00C2358A"/>
    <w:rsid w:val="00C238DD"/>
    <w:rsid w:val="00C26703"/>
    <w:rsid w:val="00C26FBB"/>
    <w:rsid w:val="00C2786A"/>
    <w:rsid w:val="00C279B5"/>
    <w:rsid w:val="00C27C45"/>
    <w:rsid w:val="00C30AB9"/>
    <w:rsid w:val="00C337CF"/>
    <w:rsid w:val="00C362AD"/>
    <w:rsid w:val="00C3719D"/>
    <w:rsid w:val="00C37CB2"/>
    <w:rsid w:val="00C41C07"/>
    <w:rsid w:val="00C421C9"/>
    <w:rsid w:val="00C439C0"/>
    <w:rsid w:val="00C43E5F"/>
    <w:rsid w:val="00C4548E"/>
    <w:rsid w:val="00C473A5"/>
    <w:rsid w:val="00C507E4"/>
    <w:rsid w:val="00C54995"/>
    <w:rsid w:val="00C54D41"/>
    <w:rsid w:val="00C60783"/>
    <w:rsid w:val="00C613D5"/>
    <w:rsid w:val="00C6186C"/>
    <w:rsid w:val="00C63C97"/>
    <w:rsid w:val="00C645BB"/>
    <w:rsid w:val="00C64672"/>
    <w:rsid w:val="00C65676"/>
    <w:rsid w:val="00C67084"/>
    <w:rsid w:val="00C6719F"/>
    <w:rsid w:val="00C67C67"/>
    <w:rsid w:val="00C70697"/>
    <w:rsid w:val="00C70D42"/>
    <w:rsid w:val="00C72093"/>
    <w:rsid w:val="00C72EF4"/>
    <w:rsid w:val="00C744FE"/>
    <w:rsid w:val="00C74799"/>
    <w:rsid w:val="00C75254"/>
    <w:rsid w:val="00C75408"/>
    <w:rsid w:val="00C756CB"/>
    <w:rsid w:val="00C75D2F"/>
    <w:rsid w:val="00C767BE"/>
    <w:rsid w:val="00C76E3C"/>
    <w:rsid w:val="00C81568"/>
    <w:rsid w:val="00C827C9"/>
    <w:rsid w:val="00C84544"/>
    <w:rsid w:val="00C8640C"/>
    <w:rsid w:val="00C86D51"/>
    <w:rsid w:val="00C871C0"/>
    <w:rsid w:val="00C872A8"/>
    <w:rsid w:val="00C87C9C"/>
    <w:rsid w:val="00C9027A"/>
    <w:rsid w:val="00C9068E"/>
    <w:rsid w:val="00C90E7A"/>
    <w:rsid w:val="00C920C0"/>
    <w:rsid w:val="00C93814"/>
    <w:rsid w:val="00C93C4B"/>
    <w:rsid w:val="00C944AB"/>
    <w:rsid w:val="00C9489E"/>
    <w:rsid w:val="00C94BB8"/>
    <w:rsid w:val="00C95B40"/>
    <w:rsid w:val="00C96078"/>
    <w:rsid w:val="00CA1ED8"/>
    <w:rsid w:val="00CA2486"/>
    <w:rsid w:val="00CA3AAB"/>
    <w:rsid w:val="00CA4640"/>
    <w:rsid w:val="00CA47EE"/>
    <w:rsid w:val="00CA5671"/>
    <w:rsid w:val="00CB1185"/>
    <w:rsid w:val="00CB1F63"/>
    <w:rsid w:val="00CB3A77"/>
    <w:rsid w:val="00CB4B0F"/>
    <w:rsid w:val="00CB6D21"/>
    <w:rsid w:val="00CB7170"/>
    <w:rsid w:val="00CC040E"/>
    <w:rsid w:val="00CC04BB"/>
    <w:rsid w:val="00CC111F"/>
    <w:rsid w:val="00CC1B49"/>
    <w:rsid w:val="00CC2011"/>
    <w:rsid w:val="00CC352A"/>
    <w:rsid w:val="00CC3EA0"/>
    <w:rsid w:val="00CC3F12"/>
    <w:rsid w:val="00CC5013"/>
    <w:rsid w:val="00CC5027"/>
    <w:rsid w:val="00CC7B45"/>
    <w:rsid w:val="00CC7CB6"/>
    <w:rsid w:val="00CD0655"/>
    <w:rsid w:val="00CD09B4"/>
    <w:rsid w:val="00CD1188"/>
    <w:rsid w:val="00CD2ED1"/>
    <w:rsid w:val="00CD337B"/>
    <w:rsid w:val="00CD4B90"/>
    <w:rsid w:val="00CD522E"/>
    <w:rsid w:val="00CD5532"/>
    <w:rsid w:val="00CD5EA1"/>
    <w:rsid w:val="00CD715B"/>
    <w:rsid w:val="00CE0424"/>
    <w:rsid w:val="00CE17C9"/>
    <w:rsid w:val="00CE7561"/>
    <w:rsid w:val="00CF1354"/>
    <w:rsid w:val="00CF343B"/>
    <w:rsid w:val="00CF3B1F"/>
    <w:rsid w:val="00CF3BF6"/>
    <w:rsid w:val="00CF625B"/>
    <w:rsid w:val="00CF687E"/>
    <w:rsid w:val="00CF7493"/>
    <w:rsid w:val="00D0033A"/>
    <w:rsid w:val="00D01BE8"/>
    <w:rsid w:val="00D02EFB"/>
    <w:rsid w:val="00D0349B"/>
    <w:rsid w:val="00D03E3E"/>
    <w:rsid w:val="00D10249"/>
    <w:rsid w:val="00D115C3"/>
    <w:rsid w:val="00D11897"/>
    <w:rsid w:val="00D126BC"/>
    <w:rsid w:val="00D12A28"/>
    <w:rsid w:val="00D12F83"/>
    <w:rsid w:val="00D13135"/>
    <w:rsid w:val="00D13E4E"/>
    <w:rsid w:val="00D14085"/>
    <w:rsid w:val="00D1612F"/>
    <w:rsid w:val="00D169D1"/>
    <w:rsid w:val="00D202DD"/>
    <w:rsid w:val="00D21011"/>
    <w:rsid w:val="00D222BC"/>
    <w:rsid w:val="00D239A7"/>
    <w:rsid w:val="00D23F47"/>
    <w:rsid w:val="00D26766"/>
    <w:rsid w:val="00D26952"/>
    <w:rsid w:val="00D2708C"/>
    <w:rsid w:val="00D27256"/>
    <w:rsid w:val="00D318DD"/>
    <w:rsid w:val="00D31F84"/>
    <w:rsid w:val="00D31FB4"/>
    <w:rsid w:val="00D3602E"/>
    <w:rsid w:val="00D36633"/>
    <w:rsid w:val="00D36E71"/>
    <w:rsid w:val="00D37D87"/>
    <w:rsid w:val="00D4088D"/>
    <w:rsid w:val="00D40B33"/>
    <w:rsid w:val="00D4318F"/>
    <w:rsid w:val="00D438BF"/>
    <w:rsid w:val="00D440F8"/>
    <w:rsid w:val="00D4437A"/>
    <w:rsid w:val="00D45A26"/>
    <w:rsid w:val="00D502B3"/>
    <w:rsid w:val="00D518D2"/>
    <w:rsid w:val="00D5302E"/>
    <w:rsid w:val="00D532CD"/>
    <w:rsid w:val="00D546FF"/>
    <w:rsid w:val="00D55AD5"/>
    <w:rsid w:val="00D576CA"/>
    <w:rsid w:val="00D61AF5"/>
    <w:rsid w:val="00D652B5"/>
    <w:rsid w:val="00D66155"/>
    <w:rsid w:val="00D661A7"/>
    <w:rsid w:val="00D708B0"/>
    <w:rsid w:val="00D72404"/>
    <w:rsid w:val="00D74A56"/>
    <w:rsid w:val="00D766E5"/>
    <w:rsid w:val="00D77B1D"/>
    <w:rsid w:val="00D8021F"/>
    <w:rsid w:val="00D80383"/>
    <w:rsid w:val="00D80E35"/>
    <w:rsid w:val="00D823C6"/>
    <w:rsid w:val="00D82616"/>
    <w:rsid w:val="00D8327F"/>
    <w:rsid w:val="00D84A81"/>
    <w:rsid w:val="00D857D3"/>
    <w:rsid w:val="00D85D48"/>
    <w:rsid w:val="00D867DE"/>
    <w:rsid w:val="00D86CA3"/>
    <w:rsid w:val="00D87089"/>
    <w:rsid w:val="00D871CE"/>
    <w:rsid w:val="00D875B5"/>
    <w:rsid w:val="00D87CBC"/>
    <w:rsid w:val="00D9196D"/>
    <w:rsid w:val="00D92982"/>
    <w:rsid w:val="00D9395C"/>
    <w:rsid w:val="00D94868"/>
    <w:rsid w:val="00D959E6"/>
    <w:rsid w:val="00D95CE6"/>
    <w:rsid w:val="00DA09AE"/>
    <w:rsid w:val="00DA1D63"/>
    <w:rsid w:val="00DA305E"/>
    <w:rsid w:val="00DA346A"/>
    <w:rsid w:val="00DA5417"/>
    <w:rsid w:val="00DA56E8"/>
    <w:rsid w:val="00DA59BB"/>
    <w:rsid w:val="00DA5BFA"/>
    <w:rsid w:val="00DB0A9F"/>
    <w:rsid w:val="00DB22C6"/>
    <w:rsid w:val="00DB377D"/>
    <w:rsid w:val="00DB4898"/>
    <w:rsid w:val="00DB4C68"/>
    <w:rsid w:val="00DC1E56"/>
    <w:rsid w:val="00DC2D36"/>
    <w:rsid w:val="00DC2E14"/>
    <w:rsid w:val="00DC53EF"/>
    <w:rsid w:val="00DC58C3"/>
    <w:rsid w:val="00DC7031"/>
    <w:rsid w:val="00DC7AF4"/>
    <w:rsid w:val="00DD2133"/>
    <w:rsid w:val="00DD423D"/>
    <w:rsid w:val="00DD47CD"/>
    <w:rsid w:val="00DD4E8F"/>
    <w:rsid w:val="00DD5573"/>
    <w:rsid w:val="00DE1DE4"/>
    <w:rsid w:val="00DE27CD"/>
    <w:rsid w:val="00DE5608"/>
    <w:rsid w:val="00DE58D0"/>
    <w:rsid w:val="00DE654F"/>
    <w:rsid w:val="00DF0B6E"/>
    <w:rsid w:val="00DF15E0"/>
    <w:rsid w:val="00DF300A"/>
    <w:rsid w:val="00DF37A0"/>
    <w:rsid w:val="00DF51FC"/>
    <w:rsid w:val="00DF5D32"/>
    <w:rsid w:val="00DF6E37"/>
    <w:rsid w:val="00DF73D3"/>
    <w:rsid w:val="00DF7E30"/>
    <w:rsid w:val="00DF7EB4"/>
    <w:rsid w:val="00E0069B"/>
    <w:rsid w:val="00E01557"/>
    <w:rsid w:val="00E0186B"/>
    <w:rsid w:val="00E0685E"/>
    <w:rsid w:val="00E06FF5"/>
    <w:rsid w:val="00E10187"/>
    <w:rsid w:val="00E110E7"/>
    <w:rsid w:val="00E11B20"/>
    <w:rsid w:val="00E143F8"/>
    <w:rsid w:val="00E15E56"/>
    <w:rsid w:val="00E17FA2"/>
    <w:rsid w:val="00E20FC8"/>
    <w:rsid w:val="00E2180F"/>
    <w:rsid w:val="00E22330"/>
    <w:rsid w:val="00E23296"/>
    <w:rsid w:val="00E2518F"/>
    <w:rsid w:val="00E254C9"/>
    <w:rsid w:val="00E25E4A"/>
    <w:rsid w:val="00E27E40"/>
    <w:rsid w:val="00E30B5A"/>
    <w:rsid w:val="00E31092"/>
    <w:rsid w:val="00E3123D"/>
    <w:rsid w:val="00E31461"/>
    <w:rsid w:val="00E31B26"/>
    <w:rsid w:val="00E31C3D"/>
    <w:rsid w:val="00E31D43"/>
    <w:rsid w:val="00E32025"/>
    <w:rsid w:val="00E32322"/>
    <w:rsid w:val="00E323E9"/>
    <w:rsid w:val="00E32608"/>
    <w:rsid w:val="00E330EA"/>
    <w:rsid w:val="00E34188"/>
    <w:rsid w:val="00E34B6E"/>
    <w:rsid w:val="00E34FB1"/>
    <w:rsid w:val="00E35559"/>
    <w:rsid w:val="00E35BC6"/>
    <w:rsid w:val="00E362C9"/>
    <w:rsid w:val="00E3723A"/>
    <w:rsid w:val="00E37860"/>
    <w:rsid w:val="00E409C6"/>
    <w:rsid w:val="00E40AE6"/>
    <w:rsid w:val="00E4312D"/>
    <w:rsid w:val="00E4382C"/>
    <w:rsid w:val="00E446F1"/>
    <w:rsid w:val="00E45093"/>
    <w:rsid w:val="00E45661"/>
    <w:rsid w:val="00E45D4A"/>
    <w:rsid w:val="00E46886"/>
    <w:rsid w:val="00E46C61"/>
    <w:rsid w:val="00E47AEF"/>
    <w:rsid w:val="00E516D0"/>
    <w:rsid w:val="00E53B75"/>
    <w:rsid w:val="00E5400C"/>
    <w:rsid w:val="00E54E3B"/>
    <w:rsid w:val="00E57565"/>
    <w:rsid w:val="00E63396"/>
    <w:rsid w:val="00E63838"/>
    <w:rsid w:val="00E64434"/>
    <w:rsid w:val="00E6758D"/>
    <w:rsid w:val="00E67C51"/>
    <w:rsid w:val="00E72EFC"/>
    <w:rsid w:val="00E730DA"/>
    <w:rsid w:val="00E74250"/>
    <w:rsid w:val="00E7443B"/>
    <w:rsid w:val="00E758EC"/>
    <w:rsid w:val="00E80311"/>
    <w:rsid w:val="00E80DD7"/>
    <w:rsid w:val="00E8234C"/>
    <w:rsid w:val="00E8307F"/>
    <w:rsid w:val="00E83939"/>
    <w:rsid w:val="00E839C5"/>
    <w:rsid w:val="00E83AA9"/>
    <w:rsid w:val="00E840F2"/>
    <w:rsid w:val="00E84976"/>
    <w:rsid w:val="00E85928"/>
    <w:rsid w:val="00E86228"/>
    <w:rsid w:val="00E87822"/>
    <w:rsid w:val="00E8791D"/>
    <w:rsid w:val="00E90395"/>
    <w:rsid w:val="00E90E49"/>
    <w:rsid w:val="00E917F9"/>
    <w:rsid w:val="00E9291C"/>
    <w:rsid w:val="00E93462"/>
    <w:rsid w:val="00E93FFE"/>
    <w:rsid w:val="00E94CA2"/>
    <w:rsid w:val="00E94F8A"/>
    <w:rsid w:val="00E97B06"/>
    <w:rsid w:val="00E97F1A"/>
    <w:rsid w:val="00EA0587"/>
    <w:rsid w:val="00EA29BC"/>
    <w:rsid w:val="00EA371C"/>
    <w:rsid w:val="00EA5CAF"/>
    <w:rsid w:val="00EA6310"/>
    <w:rsid w:val="00EA66FC"/>
    <w:rsid w:val="00EA693D"/>
    <w:rsid w:val="00EA7A41"/>
    <w:rsid w:val="00EB077B"/>
    <w:rsid w:val="00EB394F"/>
    <w:rsid w:val="00EB4EA2"/>
    <w:rsid w:val="00EB4F7B"/>
    <w:rsid w:val="00EB7BE3"/>
    <w:rsid w:val="00EC07F9"/>
    <w:rsid w:val="00EC1F3F"/>
    <w:rsid w:val="00EC24D5"/>
    <w:rsid w:val="00EC27C6"/>
    <w:rsid w:val="00EC4207"/>
    <w:rsid w:val="00EC5450"/>
    <w:rsid w:val="00EC5653"/>
    <w:rsid w:val="00EC7187"/>
    <w:rsid w:val="00EC71CE"/>
    <w:rsid w:val="00ED1006"/>
    <w:rsid w:val="00ED2250"/>
    <w:rsid w:val="00ED2AC4"/>
    <w:rsid w:val="00ED2F94"/>
    <w:rsid w:val="00ED504C"/>
    <w:rsid w:val="00ED7831"/>
    <w:rsid w:val="00ED78B6"/>
    <w:rsid w:val="00EE0B12"/>
    <w:rsid w:val="00EE2B8B"/>
    <w:rsid w:val="00EE2D5D"/>
    <w:rsid w:val="00EE4221"/>
    <w:rsid w:val="00EE6355"/>
    <w:rsid w:val="00EE6DC4"/>
    <w:rsid w:val="00EF090E"/>
    <w:rsid w:val="00EF18FE"/>
    <w:rsid w:val="00EF3B66"/>
    <w:rsid w:val="00EF5787"/>
    <w:rsid w:val="00EF5F3D"/>
    <w:rsid w:val="00EF60D0"/>
    <w:rsid w:val="00EF63D4"/>
    <w:rsid w:val="00F00ECC"/>
    <w:rsid w:val="00F01547"/>
    <w:rsid w:val="00F033E1"/>
    <w:rsid w:val="00F0528D"/>
    <w:rsid w:val="00F057EA"/>
    <w:rsid w:val="00F06C67"/>
    <w:rsid w:val="00F06DFD"/>
    <w:rsid w:val="00F071D1"/>
    <w:rsid w:val="00F07533"/>
    <w:rsid w:val="00F07791"/>
    <w:rsid w:val="00F10629"/>
    <w:rsid w:val="00F11360"/>
    <w:rsid w:val="00F11F02"/>
    <w:rsid w:val="00F12805"/>
    <w:rsid w:val="00F13569"/>
    <w:rsid w:val="00F14F7C"/>
    <w:rsid w:val="00F15FA5"/>
    <w:rsid w:val="00F209B7"/>
    <w:rsid w:val="00F221FE"/>
    <w:rsid w:val="00F2376F"/>
    <w:rsid w:val="00F243D8"/>
    <w:rsid w:val="00F244FE"/>
    <w:rsid w:val="00F24680"/>
    <w:rsid w:val="00F26607"/>
    <w:rsid w:val="00F27289"/>
    <w:rsid w:val="00F30828"/>
    <w:rsid w:val="00F30DCA"/>
    <w:rsid w:val="00F310A0"/>
    <w:rsid w:val="00F313D6"/>
    <w:rsid w:val="00F31D7F"/>
    <w:rsid w:val="00F31D84"/>
    <w:rsid w:val="00F33EBC"/>
    <w:rsid w:val="00F35420"/>
    <w:rsid w:val="00F36BB7"/>
    <w:rsid w:val="00F40F0C"/>
    <w:rsid w:val="00F411AB"/>
    <w:rsid w:val="00F4141A"/>
    <w:rsid w:val="00F4176A"/>
    <w:rsid w:val="00F421BF"/>
    <w:rsid w:val="00F42F08"/>
    <w:rsid w:val="00F44564"/>
    <w:rsid w:val="00F44A4E"/>
    <w:rsid w:val="00F4766C"/>
    <w:rsid w:val="00F5060E"/>
    <w:rsid w:val="00F507D1"/>
    <w:rsid w:val="00F519CE"/>
    <w:rsid w:val="00F51ADA"/>
    <w:rsid w:val="00F5288C"/>
    <w:rsid w:val="00F54C83"/>
    <w:rsid w:val="00F56384"/>
    <w:rsid w:val="00F56532"/>
    <w:rsid w:val="00F565DC"/>
    <w:rsid w:val="00F570FF"/>
    <w:rsid w:val="00F57A43"/>
    <w:rsid w:val="00F57AB3"/>
    <w:rsid w:val="00F60203"/>
    <w:rsid w:val="00F6051F"/>
    <w:rsid w:val="00F607C5"/>
    <w:rsid w:val="00F60DEA"/>
    <w:rsid w:val="00F61E40"/>
    <w:rsid w:val="00F6229F"/>
    <w:rsid w:val="00F62D16"/>
    <w:rsid w:val="00F6302A"/>
    <w:rsid w:val="00F63950"/>
    <w:rsid w:val="00F64325"/>
    <w:rsid w:val="00F64ACD"/>
    <w:rsid w:val="00F64C2B"/>
    <w:rsid w:val="00F651BE"/>
    <w:rsid w:val="00F6658D"/>
    <w:rsid w:val="00F67132"/>
    <w:rsid w:val="00F67E88"/>
    <w:rsid w:val="00F67F53"/>
    <w:rsid w:val="00F703BE"/>
    <w:rsid w:val="00F7162C"/>
    <w:rsid w:val="00F71F69"/>
    <w:rsid w:val="00F72B72"/>
    <w:rsid w:val="00F733DF"/>
    <w:rsid w:val="00F73C16"/>
    <w:rsid w:val="00F74BB9"/>
    <w:rsid w:val="00F75582"/>
    <w:rsid w:val="00F76B16"/>
    <w:rsid w:val="00F76EFA"/>
    <w:rsid w:val="00F804BE"/>
    <w:rsid w:val="00F817CE"/>
    <w:rsid w:val="00F824B8"/>
    <w:rsid w:val="00F825C5"/>
    <w:rsid w:val="00F83ABA"/>
    <w:rsid w:val="00F83EE3"/>
    <w:rsid w:val="00F843E7"/>
    <w:rsid w:val="00F84510"/>
    <w:rsid w:val="00F8456C"/>
    <w:rsid w:val="00F8461C"/>
    <w:rsid w:val="00F84E31"/>
    <w:rsid w:val="00F859D8"/>
    <w:rsid w:val="00F868F5"/>
    <w:rsid w:val="00F9056A"/>
    <w:rsid w:val="00F90F8D"/>
    <w:rsid w:val="00F91696"/>
    <w:rsid w:val="00F91B4C"/>
    <w:rsid w:val="00F91B74"/>
    <w:rsid w:val="00F92782"/>
    <w:rsid w:val="00F93AA9"/>
    <w:rsid w:val="00F93C2D"/>
    <w:rsid w:val="00F95C2D"/>
    <w:rsid w:val="00F96985"/>
    <w:rsid w:val="00F97838"/>
    <w:rsid w:val="00F97A4F"/>
    <w:rsid w:val="00FA1760"/>
    <w:rsid w:val="00FA2BB3"/>
    <w:rsid w:val="00FA7419"/>
    <w:rsid w:val="00FB0567"/>
    <w:rsid w:val="00FB0BDF"/>
    <w:rsid w:val="00FB218F"/>
    <w:rsid w:val="00FB4544"/>
    <w:rsid w:val="00FB48E1"/>
    <w:rsid w:val="00FB4C80"/>
    <w:rsid w:val="00FB6088"/>
    <w:rsid w:val="00FB6A6A"/>
    <w:rsid w:val="00FC118A"/>
    <w:rsid w:val="00FC24E7"/>
    <w:rsid w:val="00FC4B33"/>
    <w:rsid w:val="00FC73E4"/>
    <w:rsid w:val="00FC7429"/>
    <w:rsid w:val="00FD0613"/>
    <w:rsid w:val="00FD07F6"/>
    <w:rsid w:val="00FD0AEF"/>
    <w:rsid w:val="00FD15FF"/>
    <w:rsid w:val="00FD1EC8"/>
    <w:rsid w:val="00FD44F6"/>
    <w:rsid w:val="00FD47ED"/>
    <w:rsid w:val="00FD4BE6"/>
    <w:rsid w:val="00FD4CEE"/>
    <w:rsid w:val="00FD5CB3"/>
    <w:rsid w:val="00FD6049"/>
    <w:rsid w:val="00FD6B8A"/>
    <w:rsid w:val="00FD74DB"/>
    <w:rsid w:val="00FD7660"/>
    <w:rsid w:val="00FE0655"/>
    <w:rsid w:val="00FE2365"/>
    <w:rsid w:val="00FE37D7"/>
    <w:rsid w:val="00FE4369"/>
    <w:rsid w:val="00FE440E"/>
    <w:rsid w:val="00FE4C7B"/>
    <w:rsid w:val="00FE7336"/>
    <w:rsid w:val="00FE787C"/>
    <w:rsid w:val="00FE7B32"/>
    <w:rsid w:val="00FF31A1"/>
    <w:rsid w:val="00FF45A5"/>
    <w:rsid w:val="00FF5C91"/>
    <w:rsid w:val="00FF6539"/>
    <w:rsid w:val="00FF722C"/>
    <w:rsid w:val="00FF7B3B"/>
    <w:rsid w:val="1CD69BCB"/>
    <w:rsid w:val="50FB1513"/>
    <w:rsid w:val="577326F4"/>
    <w:rsid w:val="7A5C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515150A4-9DB7-42F9-89CE-6F703EDA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DC1E56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033FF2"/>
    <w:pPr>
      <w:numPr>
        <w:numId w:val="2"/>
      </w:numPr>
      <w:tabs>
        <w:tab w:val="clear" w:pos="1304"/>
        <w:tab w:val="left" w:pos="1701"/>
      </w:tabs>
      <w:ind w:left="1418" w:hanging="1418"/>
      <w:jc w:val="left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033FF2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D72404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link w:val="a"/>
    <w:qFormat/>
    <w:rsid w:val="005F2C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">
    <w:name w:val="列表段落 字符"/>
    <w:link w:val="ListParagraph1"/>
    <w:qFormat/>
    <w:locked/>
    <w:rsid w:val="005F2CB6"/>
    <w:rPr>
      <w:rFonts w:ascii="Times New Roman" w:hAnsi="Times New Roman"/>
      <w:sz w:val="24"/>
      <w:szCs w:val="24"/>
      <w:lang w:val="en-US" w:eastAsia="zh-CN"/>
    </w:rPr>
  </w:style>
  <w:style w:type="numbering" w:customStyle="1" w:styleId="StyleBulleted3">
    <w:name w:val="Style Bulleted3"/>
    <w:rsid w:val="005F2CB6"/>
    <w:pPr>
      <w:numPr>
        <w:numId w:val="15"/>
      </w:numPr>
    </w:pPr>
  </w:style>
  <w:style w:type="numbering" w:customStyle="1" w:styleId="StyleBulleted31">
    <w:name w:val="Style Bulleted31"/>
    <w:rsid w:val="005F2CB6"/>
  </w:style>
  <w:style w:type="paragraph" w:styleId="NoSpacing">
    <w:name w:val="No Spacing"/>
    <w:uiPriority w:val="1"/>
    <w:qFormat/>
    <w:rsid w:val="00E31B26"/>
    <w:rPr>
      <w:rFonts w:ascii="Arial" w:eastAsiaTheme="minorHAnsi" w:hAnsi="Arial" w:cstheme="minorBidi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69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EA693D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Normal"/>
    <w:rsid w:val="008C16CC"/>
    <w:pPr>
      <w:numPr>
        <w:numId w:val="16"/>
      </w:num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  <w:style w:type="paragraph" w:styleId="Revision">
    <w:name w:val="Revision"/>
    <w:hidden/>
    <w:uiPriority w:val="99"/>
    <w:semiHidden/>
    <w:rsid w:val="002713D8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804C9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21A75C-73E1-414C-9322-624D0F5401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</cp:lastModifiedBy>
  <cp:revision>7</cp:revision>
  <cp:lastPrinted>2008-02-01T11:09:00Z</cp:lastPrinted>
  <dcterms:created xsi:type="dcterms:W3CDTF">2026-01-30T03:52:00Z</dcterms:created>
  <dcterms:modified xsi:type="dcterms:W3CDTF">2026-01-30T04:17:00Z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