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C80D2" w14:textId="6FEC9C56" w:rsidR="005A0FDC" w:rsidRPr="00A025A0" w:rsidRDefault="0091111B" w:rsidP="005A0FDC">
      <w:pPr>
        <w:pStyle w:val="3GPPHeader"/>
        <w:spacing w:after="120"/>
        <w:rPr>
          <w:rFonts w:ascii="Arial" w:eastAsia="Times New Roman" w:hAnsi="Arial"/>
          <w:noProof/>
          <w:szCs w:val="20"/>
        </w:rPr>
      </w:pPr>
      <w:bookmarkStart w:id="0" w:name="_Toc211849825"/>
      <w:r w:rsidRPr="00585E94">
        <w:rPr>
          <w:rFonts w:ascii="Arial" w:eastAsia="Times New Roman" w:hAnsi="Arial"/>
          <w:noProof/>
          <w:szCs w:val="20"/>
          <w:lang w:val="en-GB"/>
        </w:rPr>
        <w:t>3GPP TSG-RAN WG3 #13</w:t>
      </w:r>
      <w:r w:rsidR="007B7C9B">
        <w:rPr>
          <w:rFonts w:ascii="Arial" w:eastAsia="Times New Roman" w:hAnsi="Arial"/>
          <w:noProof/>
          <w:szCs w:val="20"/>
          <w:lang w:val="en-GB"/>
        </w:rPr>
        <w:t>1</w:t>
      </w:r>
      <w:r w:rsidR="005A0FDC" w:rsidRPr="005A0FDC">
        <w:rPr>
          <w:rFonts w:ascii="Arial" w:eastAsia="Times New Roman" w:hAnsi="Arial"/>
          <w:noProof/>
          <w:szCs w:val="20"/>
        </w:rPr>
        <w:t xml:space="preserve"> </w:t>
      </w:r>
      <w:r w:rsidR="005A0FDC">
        <w:rPr>
          <w:rFonts w:ascii="Arial" w:eastAsia="Times New Roman" w:hAnsi="Arial"/>
          <w:noProof/>
          <w:szCs w:val="20"/>
        </w:rPr>
        <w:tab/>
      </w:r>
      <w:r w:rsidR="006A49AB" w:rsidRPr="006A49AB">
        <w:rPr>
          <w:rFonts w:ascii="Arial" w:eastAsia="Times New Roman" w:hAnsi="Arial"/>
          <w:bCs/>
          <w:noProof/>
          <w:szCs w:val="20"/>
        </w:rPr>
        <w:t>R3-260407</w:t>
      </w:r>
    </w:p>
    <w:p w14:paraId="755ABE68" w14:textId="7A064E96" w:rsidR="0091111B" w:rsidRPr="005A0FDC" w:rsidRDefault="005A0FDC" w:rsidP="0091111B">
      <w:pPr>
        <w:pStyle w:val="3GPPHeader"/>
        <w:spacing w:after="120"/>
        <w:rPr>
          <w:rFonts w:ascii="Arial" w:eastAsia="Times New Roman" w:hAnsi="Arial"/>
          <w:noProof/>
          <w:szCs w:val="20"/>
        </w:rPr>
      </w:pPr>
      <w:r w:rsidRPr="005A0FDC">
        <w:rPr>
          <w:rFonts w:ascii="Arial" w:eastAsia="Times New Roman" w:hAnsi="Arial"/>
          <w:noProof/>
          <w:szCs w:val="20"/>
        </w:rPr>
        <w:t>Göteborg, Sweden 9</w:t>
      </w:r>
      <w:r w:rsidRPr="005A0FDC">
        <w:rPr>
          <w:rFonts w:ascii="Arial" w:eastAsia="Times New Roman" w:hAnsi="Arial"/>
          <w:noProof/>
          <w:szCs w:val="20"/>
          <w:vertAlign w:val="superscript"/>
        </w:rPr>
        <w:t>th</w:t>
      </w:r>
      <w:r w:rsidRPr="005A0FDC">
        <w:rPr>
          <w:rFonts w:ascii="Arial" w:eastAsia="Times New Roman" w:hAnsi="Arial"/>
          <w:noProof/>
          <w:szCs w:val="20"/>
        </w:rPr>
        <w:t>-</w:t>
      </w:r>
      <w:r>
        <w:rPr>
          <w:rFonts w:ascii="Arial" w:eastAsia="Times New Roman" w:hAnsi="Arial"/>
          <w:noProof/>
          <w:szCs w:val="20"/>
        </w:rPr>
        <w:t>13</w:t>
      </w:r>
      <w:r w:rsidRPr="005A0FDC">
        <w:rPr>
          <w:rFonts w:ascii="Arial" w:eastAsia="Times New Roman" w:hAnsi="Arial"/>
          <w:noProof/>
          <w:szCs w:val="20"/>
          <w:vertAlign w:val="superscript"/>
        </w:rPr>
        <w:t>th</w:t>
      </w:r>
      <w:r>
        <w:rPr>
          <w:rFonts w:ascii="Arial" w:eastAsia="Times New Roman" w:hAnsi="Arial"/>
          <w:noProof/>
          <w:szCs w:val="20"/>
        </w:rPr>
        <w:t xml:space="preserve"> February 2026 </w:t>
      </w:r>
      <w:r w:rsidR="0091111B" w:rsidRPr="005A0FDC">
        <w:tab/>
      </w:r>
    </w:p>
    <w:p w14:paraId="159CD6B7" w14:textId="77777777" w:rsidR="0091111B" w:rsidRPr="005A0FDC" w:rsidRDefault="0091111B" w:rsidP="0091111B">
      <w:pPr>
        <w:pStyle w:val="3GPPHeader"/>
        <w:spacing w:after="120"/>
      </w:pPr>
    </w:p>
    <w:p w14:paraId="3CE5EB5E" w14:textId="34B0189E" w:rsidR="0091111B" w:rsidRDefault="0091111B" w:rsidP="0091111B">
      <w:pPr>
        <w:pStyle w:val="3GPPHeader"/>
      </w:pPr>
      <w:r>
        <w:t>Agenda Item:</w:t>
      </w:r>
      <w:r>
        <w:tab/>
      </w:r>
      <w:r w:rsidR="00F434F4">
        <w:t>10.</w:t>
      </w:r>
      <w:r w:rsidR="007D6E56">
        <w:t>3.2.3</w:t>
      </w:r>
    </w:p>
    <w:p w14:paraId="5B835A86" w14:textId="7CCCEB9D" w:rsidR="0091111B" w:rsidRDefault="0091111B" w:rsidP="0091111B">
      <w:pPr>
        <w:pStyle w:val="3GPPHeader"/>
      </w:pPr>
      <w:r>
        <w:t>Source:</w:t>
      </w:r>
      <w:r>
        <w:tab/>
        <w:t xml:space="preserve">Vodafone </w:t>
      </w:r>
    </w:p>
    <w:p w14:paraId="5934BDAA" w14:textId="4F84A1EF" w:rsidR="0091111B" w:rsidRPr="00C23078" w:rsidRDefault="0091111B" w:rsidP="0091111B">
      <w:pPr>
        <w:pStyle w:val="3GPPHeader"/>
      </w:pPr>
      <w:r w:rsidRPr="00C23078">
        <w:t>Title:</w:t>
      </w:r>
      <w:r w:rsidRPr="00C23078">
        <w:tab/>
      </w:r>
      <w:r w:rsidR="00E56581">
        <w:t>T</w:t>
      </w:r>
      <w:r w:rsidR="00C813EE">
        <w:t>emplate for c</w:t>
      </w:r>
      <w:r w:rsidR="00F434F4">
        <w:t>omparison of different protocol options</w:t>
      </w:r>
      <w:r w:rsidR="00681634">
        <w:t xml:space="preserve"> for control plane in 6G between 6GR and CN</w:t>
      </w:r>
    </w:p>
    <w:p w14:paraId="575D0DAE" w14:textId="77777777" w:rsidR="0091111B" w:rsidRDefault="0091111B" w:rsidP="0091111B">
      <w:pPr>
        <w:pStyle w:val="3GPPHeader"/>
        <w:pBdr>
          <w:bottom w:val="single" w:sz="6" w:space="1" w:color="auto"/>
        </w:pBdr>
      </w:pPr>
      <w:r>
        <w:t>Document for:</w:t>
      </w:r>
      <w:r>
        <w:tab/>
        <w:t>Approval</w:t>
      </w:r>
    </w:p>
    <w:p w14:paraId="7CC02140" w14:textId="590AF814" w:rsidR="0091111B" w:rsidRPr="00877CE2" w:rsidRDefault="00BF115B" w:rsidP="00002F21">
      <w:pPr>
        <w:pStyle w:val="berschrift2"/>
        <w:rPr>
          <w:rFonts w:ascii="Times New Roman" w:eastAsia="MS Mincho" w:hAnsi="Times New Roman" w:cs="Times New Roman"/>
          <w:b/>
          <w:bCs/>
          <w:color w:val="auto"/>
          <w:sz w:val="20"/>
          <w:szCs w:val="20"/>
        </w:rPr>
      </w:pPr>
      <w:r w:rsidRPr="00877CE2">
        <w:rPr>
          <w:rFonts w:ascii="Times New Roman" w:eastAsia="MS Mincho" w:hAnsi="Times New Roman" w:cs="Times New Roman"/>
          <w:b/>
          <w:bCs/>
          <w:color w:val="auto"/>
          <w:sz w:val="20"/>
          <w:szCs w:val="20"/>
        </w:rPr>
        <w:t>Introduction</w:t>
      </w:r>
    </w:p>
    <w:p w14:paraId="775B6F15" w14:textId="40B8333E" w:rsidR="00296D93" w:rsidRDefault="00296D93" w:rsidP="00296D93">
      <w:pPr>
        <w:rPr>
          <w:rFonts w:eastAsia="MS Mincho"/>
          <w:bCs/>
        </w:rPr>
      </w:pPr>
      <w:r w:rsidRPr="00E50D9B">
        <w:rPr>
          <w:rFonts w:eastAsia="MS Mincho"/>
          <w:bCs/>
        </w:rPr>
        <w:t xml:space="preserve">During the last RAN3#130 meeting, RAN3 </w:t>
      </w:r>
      <w:r>
        <w:rPr>
          <w:rFonts w:eastAsia="MS Mincho"/>
          <w:bCs/>
        </w:rPr>
        <w:t>agreed on a first description for available protocol option</w:t>
      </w:r>
      <w:r w:rsidR="00313ED4">
        <w:rPr>
          <w:rFonts w:eastAsia="MS Mincho"/>
          <w:bCs/>
        </w:rPr>
        <w:t>s</w:t>
      </w:r>
      <w:r>
        <w:rPr>
          <w:rFonts w:eastAsia="MS Mincho"/>
          <w:bCs/>
        </w:rPr>
        <w:t xml:space="preserve"> </w:t>
      </w:r>
      <w:r>
        <w:rPr>
          <w:lang w:eastAsia="zh-CN"/>
        </w:rPr>
        <w:t xml:space="preserve">for control plane/NG-AP transport in 6G </w:t>
      </w:r>
      <w:r w:rsidR="00313ED4">
        <w:rPr>
          <w:lang w:eastAsia="zh-CN"/>
        </w:rPr>
        <w:t>(see</w:t>
      </w:r>
      <w:r w:rsidR="00313ED4">
        <w:rPr>
          <w:rFonts w:eastAsia="MS Mincho"/>
          <w:bCs/>
        </w:rPr>
        <w:t xml:space="preserve"> </w:t>
      </w:r>
      <w:r w:rsidR="00313ED4">
        <w:rPr>
          <w:rFonts w:hint="eastAsia"/>
          <w:lang w:eastAsia="zh-CN"/>
        </w:rPr>
        <w:t xml:space="preserve">6.1.3.1 </w:t>
      </w:r>
      <w:r w:rsidR="00313ED4">
        <w:rPr>
          <w:lang w:eastAsia="zh-CN"/>
        </w:rPr>
        <w:t xml:space="preserve">in TR </w:t>
      </w:r>
      <w:r w:rsidR="00D640B1">
        <w:rPr>
          <w:lang w:eastAsia="zh-CN"/>
        </w:rPr>
        <w:t>38.760-3</w:t>
      </w:r>
      <w:r w:rsidR="00313ED4">
        <w:rPr>
          <w:lang w:eastAsia="zh-CN"/>
        </w:rPr>
        <w:t>). A</w:t>
      </w:r>
      <w:r>
        <w:rPr>
          <w:lang w:eastAsia="zh-CN"/>
        </w:rPr>
        <w:t xml:space="preserve">s the next step it is important to </w:t>
      </w:r>
      <w:proofErr w:type="gramStart"/>
      <w:r>
        <w:rPr>
          <w:lang w:eastAsia="zh-CN"/>
        </w:rPr>
        <w:t>setup</w:t>
      </w:r>
      <w:proofErr w:type="gramEnd"/>
      <w:r>
        <w:rPr>
          <w:lang w:eastAsia="zh-CN"/>
        </w:rPr>
        <w:t xml:space="preserve"> evaluation criteria to compare these options</w:t>
      </w:r>
      <w:r w:rsidRPr="00E50D9B">
        <w:rPr>
          <w:rFonts w:eastAsia="MS Mincho"/>
          <w:bCs/>
        </w:rPr>
        <w:t>.</w:t>
      </w:r>
    </w:p>
    <w:p w14:paraId="6107E8D6" w14:textId="2D241EC3" w:rsidR="001E024A" w:rsidRDefault="001E024A" w:rsidP="00296D93">
      <w:pPr>
        <w:rPr>
          <w:rFonts w:eastAsia="MS Mincho"/>
          <w:bCs/>
        </w:rPr>
      </w:pPr>
      <w:r>
        <w:rPr>
          <w:rFonts w:eastAsia="MS Mincho"/>
          <w:bCs/>
        </w:rPr>
        <w:t xml:space="preserve">This is not a “cast in stone” set of evaluation criteria, e.g. </w:t>
      </w:r>
      <w:r w:rsidR="00127A93">
        <w:rPr>
          <w:rFonts w:eastAsia="MS Mincho"/>
          <w:bCs/>
        </w:rPr>
        <w:t>specific</w:t>
      </w:r>
      <w:r>
        <w:rPr>
          <w:rFonts w:eastAsia="MS Mincho"/>
          <w:bCs/>
        </w:rPr>
        <w:t xml:space="preserve"> architectural options can appear that require updates</w:t>
      </w:r>
      <w:r w:rsidR="009E7092">
        <w:rPr>
          <w:rFonts w:eastAsia="MS Mincho"/>
          <w:bCs/>
        </w:rPr>
        <w:t>, or new criteria,</w:t>
      </w:r>
      <w:r>
        <w:rPr>
          <w:rFonts w:eastAsia="MS Mincho"/>
          <w:bCs/>
        </w:rPr>
        <w:t xml:space="preserve"> in the set proposed here.</w:t>
      </w:r>
    </w:p>
    <w:p w14:paraId="7AA2427C" w14:textId="0A5FB465" w:rsidR="005D1029" w:rsidRPr="00E50D9B" w:rsidRDefault="005D1029" w:rsidP="00296D93">
      <w:pPr>
        <w:rPr>
          <w:rFonts w:eastAsia="MS Mincho"/>
          <w:bCs/>
        </w:rPr>
      </w:pPr>
      <w:r>
        <w:rPr>
          <w:rFonts w:eastAsia="MS Mincho"/>
          <w:bCs/>
        </w:rPr>
        <w:t xml:space="preserve">Once the </w:t>
      </w:r>
      <w:proofErr w:type="gramStart"/>
      <w:r>
        <w:rPr>
          <w:rFonts w:eastAsia="MS Mincho"/>
          <w:bCs/>
        </w:rPr>
        <w:t>criteria’s</w:t>
      </w:r>
      <w:proofErr w:type="gramEnd"/>
      <w:r>
        <w:rPr>
          <w:rFonts w:eastAsia="MS Mincho"/>
          <w:bCs/>
        </w:rPr>
        <w:t xml:space="preserve"> are defined, it is beneficial to liaise with Core Network Groups as the ones responsible for the architecture, security and protocol decisions on the core side.</w:t>
      </w:r>
    </w:p>
    <w:p w14:paraId="09C17011" w14:textId="340F150E" w:rsidR="00296D93" w:rsidRPr="00E50D9B" w:rsidRDefault="00296D93" w:rsidP="00296D93">
      <w:pPr>
        <w:rPr>
          <w:rFonts w:eastAsia="MS Mincho"/>
          <w:b/>
          <w:bCs/>
        </w:rPr>
      </w:pPr>
      <w:r w:rsidRPr="00E50D9B">
        <w:rPr>
          <w:rFonts w:eastAsia="MS Mincho"/>
          <w:b/>
          <w:bCs/>
        </w:rPr>
        <w:t xml:space="preserve">Purpose of this </w:t>
      </w:r>
      <w:r w:rsidR="00C006B9">
        <w:rPr>
          <w:rFonts w:eastAsia="MS Mincho"/>
          <w:b/>
          <w:bCs/>
        </w:rPr>
        <w:t>p</w:t>
      </w:r>
      <w:r w:rsidRPr="00E50D9B">
        <w:rPr>
          <w:rFonts w:eastAsia="MS Mincho"/>
          <w:b/>
          <w:bCs/>
        </w:rPr>
        <w:t>aper</w:t>
      </w:r>
    </w:p>
    <w:p w14:paraId="5CF50455" w14:textId="6C48B374" w:rsidR="00296D93" w:rsidRPr="00E50D9B" w:rsidRDefault="00296D93" w:rsidP="00296D93">
      <w:pPr>
        <w:rPr>
          <w:rFonts w:eastAsia="MS Mincho"/>
          <w:bCs/>
        </w:rPr>
      </w:pPr>
      <w:r w:rsidRPr="00E50D9B">
        <w:rPr>
          <w:rFonts w:eastAsia="MS Mincho"/>
          <w:bCs/>
        </w:rPr>
        <w:t xml:space="preserve">The aim of this paper is to propose a set of evaluation criteria to compare </w:t>
      </w:r>
      <w:r w:rsidR="005D1029" w:rsidRPr="00E50D9B">
        <w:rPr>
          <w:rFonts w:eastAsia="MS Mincho"/>
          <w:bCs/>
        </w:rPr>
        <w:t xml:space="preserve">these </w:t>
      </w:r>
      <w:r w:rsidRPr="00E50D9B">
        <w:rPr>
          <w:rFonts w:eastAsia="MS Mincho"/>
          <w:bCs/>
        </w:rPr>
        <w:t>options. While any single criterion could be decisive on its own, the final decision will likely be based on a combination of factors. It is therefore essential to clearly define and describe each criterion</w:t>
      </w:r>
      <w:r w:rsidR="00FA2574">
        <w:rPr>
          <w:rFonts w:eastAsia="MS Mincho"/>
          <w:bCs/>
        </w:rPr>
        <w:t>. It must be highlighted that</w:t>
      </w:r>
      <w:r w:rsidRPr="00E50D9B">
        <w:rPr>
          <w:rFonts w:eastAsia="MS Mincho"/>
          <w:bCs/>
        </w:rPr>
        <w:t xml:space="preserve"> advantages and disadvantages may stem from</w:t>
      </w:r>
      <w:r w:rsidR="00FA2574">
        <w:rPr>
          <w:rFonts w:eastAsia="MS Mincho"/>
          <w:bCs/>
        </w:rPr>
        <w:t xml:space="preserve"> e.g.</w:t>
      </w:r>
      <w:r w:rsidRPr="00E50D9B">
        <w:rPr>
          <w:rFonts w:eastAsia="MS Mincho"/>
          <w:bCs/>
        </w:rPr>
        <w:t xml:space="preserve"> transport protocols</w:t>
      </w:r>
      <w:r w:rsidR="001E024A">
        <w:rPr>
          <w:rFonts w:eastAsia="MS Mincho"/>
          <w:bCs/>
        </w:rPr>
        <w:t xml:space="preserve"> (among other factors)</w:t>
      </w:r>
      <w:r w:rsidRPr="00E50D9B">
        <w:rPr>
          <w:rFonts w:eastAsia="MS Mincho"/>
          <w:bCs/>
        </w:rPr>
        <w:t xml:space="preserve"> that are outside the direct responsibility of 3GPP/RAN3</w:t>
      </w:r>
      <w:r w:rsidR="00FA2574">
        <w:rPr>
          <w:rFonts w:eastAsia="MS Mincho"/>
          <w:bCs/>
        </w:rPr>
        <w:t xml:space="preserve"> and therefore e.g. transport protocols must be included into evaluations</w:t>
      </w:r>
    </w:p>
    <w:p w14:paraId="6B1BD9D3" w14:textId="379C3601" w:rsidR="00296D93" w:rsidRPr="00F515A6" w:rsidRDefault="00296D93" w:rsidP="00296D93">
      <w:pPr>
        <w:rPr>
          <w:rFonts w:eastAsia="MS Mincho"/>
          <w:b/>
          <w:bCs/>
        </w:rPr>
      </w:pPr>
      <w:r w:rsidRPr="00E50D9B">
        <w:rPr>
          <w:rFonts w:eastAsia="MS Mincho"/>
          <w:b/>
          <w:bCs/>
        </w:rPr>
        <w:t>Proposal 1:</w:t>
      </w:r>
      <w:r w:rsidRPr="00E50D9B">
        <w:rPr>
          <w:rFonts w:eastAsia="MS Mincho"/>
          <w:bCs/>
        </w:rPr>
        <w:br/>
        <w:t>All evaluation criteria should be explicitly described, including their relevance and potential impact.</w:t>
      </w:r>
    </w:p>
    <w:p w14:paraId="22426293" w14:textId="77777777" w:rsidR="009F64C2" w:rsidRDefault="00296D93" w:rsidP="00296D93">
      <w:pPr>
        <w:rPr>
          <w:rFonts w:eastAsia="MS Mincho"/>
          <w:b/>
          <w:bCs/>
        </w:rPr>
      </w:pPr>
      <w:r w:rsidRPr="00E50D9B">
        <w:rPr>
          <w:rFonts w:eastAsia="MS Mincho"/>
          <w:b/>
          <w:bCs/>
        </w:rPr>
        <w:t>Proposal 2:</w:t>
      </w:r>
    </w:p>
    <w:p w14:paraId="4A1EDEFC" w14:textId="357EC606" w:rsidR="00F966F0" w:rsidRPr="00E50D9B" w:rsidRDefault="00296D93" w:rsidP="00296D93">
      <w:pPr>
        <w:rPr>
          <w:rFonts w:eastAsia="MS Mincho"/>
          <w:bCs/>
        </w:rPr>
      </w:pPr>
      <w:r w:rsidRPr="00E50D9B">
        <w:rPr>
          <w:rFonts w:eastAsia="MS Mincho"/>
          <w:bCs/>
        </w:rPr>
        <w:t>It is recommended to assign a weight to each criterion based on its importance. This weighting could be categorized as High, Medium, or Low, with explanations provided where necessary to justify the classification.</w:t>
      </w:r>
    </w:p>
    <w:p w14:paraId="2BD4B612" w14:textId="5EC12AB7" w:rsidR="00BC264E" w:rsidRPr="00547BB9" w:rsidRDefault="00F65F8F" w:rsidP="00BC264E">
      <w:pPr>
        <w:rPr>
          <w:rFonts w:eastAsia="MS Mincho"/>
          <w:b/>
          <w:sz w:val="28"/>
          <w:szCs w:val="28"/>
        </w:rPr>
      </w:pPr>
      <w:r w:rsidRPr="00547BB9">
        <w:rPr>
          <w:rFonts w:eastAsia="MS Mincho"/>
          <w:b/>
          <w:sz w:val="28"/>
          <w:szCs w:val="28"/>
        </w:rPr>
        <w:t>Evaluation Criteria:</w:t>
      </w:r>
    </w:p>
    <w:p w14:paraId="0BE510DD" w14:textId="07E58228" w:rsidR="00131F5E" w:rsidRDefault="00131F5E" w:rsidP="00BF115B">
      <w:pPr>
        <w:rPr>
          <w:rFonts w:eastAsia="MS Mincho"/>
          <w:b/>
          <w:sz w:val="28"/>
          <w:szCs w:val="28"/>
        </w:rPr>
      </w:pPr>
      <w:r w:rsidRPr="005E744B">
        <w:rPr>
          <w:rFonts w:eastAsia="MS Mincho"/>
          <w:b/>
          <w:sz w:val="28"/>
          <w:szCs w:val="28"/>
        </w:rPr>
        <w:t>Performance:</w:t>
      </w:r>
    </w:p>
    <w:p w14:paraId="4DD5806A" w14:textId="6414E5F0" w:rsidR="00547BB9" w:rsidRPr="00547BB9" w:rsidRDefault="00547BB9" w:rsidP="00BF115B">
      <w:pPr>
        <w:rPr>
          <w:rFonts w:eastAsia="MS Mincho"/>
          <w:bCs/>
        </w:rPr>
      </w:pPr>
      <w:r w:rsidRPr="00547BB9">
        <w:rPr>
          <w:rFonts w:eastAsia="MS Mincho"/>
          <w:bCs/>
        </w:rPr>
        <w:t>Performance is a key criterion for any interface, and this is particularly critical for the N control</w:t>
      </w:r>
      <w:r w:rsidRPr="00547BB9">
        <w:rPr>
          <w:rFonts w:eastAsia="MS Mincho"/>
          <w:bCs/>
        </w:rPr>
        <w:noBreakHyphen/>
        <w:t xml:space="preserve">plane interface. Therefore, any proposed architecture </w:t>
      </w:r>
      <w:r w:rsidR="001E024A">
        <w:rPr>
          <w:rFonts w:eastAsia="MS Mincho"/>
          <w:bCs/>
        </w:rPr>
        <w:t>and</w:t>
      </w:r>
      <w:r w:rsidRPr="00547BB9">
        <w:rPr>
          <w:rFonts w:eastAsia="MS Mincho"/>
          <w:bCs/>
        </w:rPr>
        <w:t xml:space="preserve"> protocol option must deliver performance that is at least equal to that of the existing NG interface</w:t>
      </w:r>
      <w:r w:rsidR="001E024A">
        <w:rPr>
          <w:rFonts w:eastAsia="MS Mincho"/>
          <w:bCs/>
        </w:rPr>
        <w:t xml:space="preserve"> when carrying N</w:t>
      </w:r>
      <w:r w:rsidR="00872F7F">
        <w:rPr>
          <w:rFonts w:eastAsia="MS Mincho"/>
          <w:bCs/>
        </w:rPr>
        <w:t>G-C</w:t>
      </w:r>
      <w:r w:rsidR="001E024A">
        <w:rPr>
          <w:rFonts w:eastAsia="MS Mincho"/>
          <w:bCs/>
        </w:rPr>
        <w:t xml:space="preserve"> procedures</w:t>
      </w:r>
      <w:r w:rsidRPr="00547BB9">
        <w:rPr>
          <w:rFonts w:eastAsia="MS Mincho"/>
          <w:bCs/>
        </w:rPr>
        <w:t xml:space="preserve">. Maintaining this level of performance is essential for any future implementation. It should also be emphasized that the new RAT will operate on existing </w:t>
      </w:r>
      <w:r w:rsidR="00F44B82" w:rsidRPr="00547BB9">
        <w:rPr>
          <w:rFonts w:eastAsia="MS Mincho"/>
          <w:bCs/>
        </w:rPr>
        <w:t>spectrum</w:t>
      </w:r>
      <w:r w:rsidR="00F44B82">
        <w:rPr>
          <w:rFonts w:eastAsia="MS Mincho"/>
          <w:bCs/>
        </w:rPr>
        <w:t xml:space="preserve"> too</w:t>
      </w:r>
      <w:r w:rsidR="00F44B82" w:rsidRPr="00547BB9">
        <w:rPr>
          <w:rFonts w:eastAsia="MS Mincho"/>
          <w:bCs/>
        </w:rPr>
        <w:t xml:space="preserve"> and</w:t>
      </w:r>
      <w:r w:rsidRPr="00547BB9">
        <w:rPr>
          <w:rFonts w:eastAsia="MS Mincho"/>
          <w:bCs/>
        </w:rPr>
        <w:t xml:space="preserve"> therefore must meet the same performance requirements to avoid degradation of user experience or network efficiency.</w:t>
      </w:r>
    </w:p>
    <w:p w14:paraId="5892CFAC" w14:textId="5CC463CC" w:rsidR="00B47D1D" w:rsidRPr="00E50D9B" w:rsidRDefault="00B47D1D" w:rsidP="00B47D1D">
      <w:pPr>
        <w:rPr>
          <w:rFonts w:eastAsia="MS Mincho"/>
          <w:b/>
          <w:bCs/>
        </w:rPr>
      </w:pPr>
      <w:r w:rsidRPr="00E50D9B">
        <w:rPr>
          <w:rFonts w:eastAsia="MS Mincho"/>
          <w:b/>
          <w:bCs/>
        </w:rPr>
        <w:t xml:space="preserve">Connection </w:t>
      </w:r>
      <w:r w:rsidR="00C006B9">
        <w:rPr>
          <w:rFonts w:eastAsia="MS Mincho"/>
          <w:b/>
          <w:bCs/>
        </w:rPr>
        <w:t>e</w:t>
      </w:r>
      <w:r w:rsidRPr="00E50D9B">
        <w:rPr>
          <w:rFonts w:eastAsia="MS Mincho"/>
          <w:b/>
          <w:bCs/>
        </w:rPr>
        <w:t>stablishment</w:t>
      </w:r>
      <w:r w:rsidR="00E50D9B">
        <w:rPr>
          <w:rFonts w:eastAsia="MS Mincho"/>
          <w:b/>
          <w:bCs/>
        </w:rPr>
        <w:t>, maintenance</w:t>
      </w:r>
      <w:r w:rsidRPr="00E50D9B">
        <w:rPr>
          <w:rFonts w:eastAsia="MS Mincho"/>
          <w:b/>
          <w:bCs/>
        </w:rPr>
        <w:t xml:space="preserve"> and </w:t>
      </w:r>
      <w:r w:rsidR="00986E2A">
        <w:rPr>
          <w:rFonts w:eastAsia="MS Mincho"/>
          <w:b/>
          <w:bCs/>
        </w:rPr>
        <w:t>release</w:t>
      </w:r>
      <w:r w:rsidR="00046DF2">
        <w:rPr>
          <w:rFonts w:eastAsia="MS Mincho"/>
          <w:b/>
          <w:bCs/>
        </w:rPr>
        <w:t xml:space="preserve"> (base station </w:t>
      </w:r>
      <w:r w:rsidR="00F515A6">
        <w:rPr>
          <w:rFonts w:eastAsia="MS Mincho"/>
          <w:b/>
          <w:bCs/>
        </w:rPr>
        <w:t>-</w:t>
      </w:r>
      <w:r w:rsidR="00046DF2">
        <w:rPr>
          <w:rFonts w:eastAsia="MS Mincho"/>
          <w:b/>
          <w:bCs/>
        </w:rPr>
        <w:t>CN</w:t>
      </w:r>
      <w:r w:rsidR="00974984">
        <w:rPr>
          <w:rFonts w:eastAsia="MS Mincho"/>
          <w:b/>
          <w:bCs/>
        </w:rPr>
        <w:t xml:space="preserve"> UE non-associated </w:t>
      </w:r>
      <w:r w:rsidR="00FA2574">
        <w:rPr>
          <w:rFonts w:eastAsia="MS Mincho"/>
          <w:b/>
          <w:bCs/>
        </w:rPr>
        <w:t>signaling</w:t>
      </w:r>
      <w:r w:rsidR="00974984">
        <w:rPr>
          <w:rFonts w:eastAsia="MS Mincho"/>
          <w:b/>
          <w:bCs/>
        </w:rPr>
        <w:t>)</w:t>
      </w:r>
    </w:p>
    <w:p w14:paraId="1335E250" w14:textId="13D2357B" w:rsidR="00B47D1D" w:rsidRDefault="00B47D1D" w:rsidP="00B47D1D">
      <w:pPr>
        <w:numPr>
          <w:ilvl w:val="0"/>
          <w:numId w:val="12"/>
        </w:numPr>
        <w:rPr>
          <w:rFonts w:eastAsia="MS Mincho"/>
          <w:bCs/>
        </w:rPr>
      </w:pPr>
      <w:r w:rsidRPr="00E50D9B">
        <w:rPr>
          <w:rFonts w:eastAsia="MS Mincho"/>
          <w:bCs/>
        </w:rPr>
        <w:t>Evaluate how each protocol option sets up</w:t>
      </w:r>
      <w:r w:rsidR="00E50D9B">
        <w:rPr>
          <w:rFonts w:eastAsia="MS Mincho"/>
          <w:bCs/>
        </w:rPr>
        <w:t>, maint</w:t>
      </w:r>
      <w:r w:rsidR="001713FB">
        <w:rPr>
          <w:rFonts w:eastAsia="MS Mincho"/>
          <w:bCs/>
        </w:rPr>
        <w:t>ains</w:t>
      </w:r>
      <w:r w:rsidRPr="00E50D9B">
        <w:rPr>
          <w:rFonts w:eastAsia="MS Mincho"/>
          <w:bCs/>
        </w:rPr>
        <w:t xml:space="preserve"> and releases</w:t>
      </w:r>
      <w:r w:rsidR="00F515A6">
        <w:rPr>
          <w:rFonts w:eastAsia="MS Mincho"/>
          <w:bCs/>
        </w:rPr>
        <w:t xml:space="preserve"> non-associated UE</w:t>
      </w:r>
      <w:r w:rsidRPr="00E50D9B">
        <w:rPr>
          <w:rFonts w:eastAsia="MS Mincho"/>
          <w:bCs/>
        </w:rPr>
        <w:t xml:space="preserve"> connections, including handshake complexity</w:t>
      </w:r>
      <w:r w:rsidR="00E50D9B">
        <w:rPr>
          <w:rFonts w:eastAsia="MS Mincho"/>
          <w:bCs/>
        </w:rPr>
        <w:t xml:space="preserve">, number of messages involved, state/stateless </w:t>
      </w:r>
      <w:r w:rsidR="00523706">
        <w:rPr>
          <w:rFonts w:eastAsia="MS Mincho"/>
          <w:bCs/>
        </w:rPr>
        <w:t>behaviors</w:t>
      </w:r>
      <w:r w:rsidR="00E50D9B">
        <w:rPr>
          <w:rFonts w:eastAsia="MS Mincho"/>
          <w:bCs/>
        </w:rPr>
        <w:t>, etc</w:t>
      </w:r>
      <w:r w:rsidRPr="00E50D9B">
        <w:rPr>
          <w:rFonts w:eastAsia="MS Mincho"/>
          <w:bCs/>
        </w:rPr>
        <w:t>.</w:t>
      </w:r>
      <w:r w:rsidR="00FA2574">
        <w:rPr>
          <w:rFonts w:eastAsia="MS Mincho"/>
          <w:bCs/>
        </w:rPr>
        <w:t xml:space="preserve"> Identify which identifiers must be exchanged and what is their propose. </w:t>
      </w:r>
      <w:r w:rsidR="001713FB">
        <w:rPr>
          <w:rFonts w:eastAsia="MS Mincho"/>
          <w:bCs/>
        </w:rPr>
        <w:br/>
      </w:r>
    </w:p>
    <w:p w14:paraId="021B0D7D" w14:textId="4F3F1FE1" w:rsidR="00046DF2" w:rsidRDefault="00046DF2" w:rsidP="00B47D1D">
      <w:pPr>
        <w:rPr>
          <w:rFonts w:eastAsia="MS Mincho"/>
          <w:b/>
          <w:bCs/>
        </w:rPr>
      </w:pPr>
      <w:r>
        <w:rPr>
          <w:rFonts w:eastAsia="MS Mincho"/>
          <w:b/>
          <w:bCs/>
        </w:rPr>
        <w:t>Per UE</w:t>
      </w:r>
      <w:r w:rsidR="00974984">
        <w:rPr>
          <w:rFonts w:eastAsia="MS Mincho"/>
          <w:b/>
          <w:bCs/>
        </w:rPr>
        <w:t>, base station</w:t>
      </w:r>
      <w:r w:rsidR="00986E2A">
        <w:rPr>
          <w:rFonts w:eastAsia="MS Mincho"/>
          <w:b/>
          <w:bCs/>
        </w:rPr>
        <w:t xml:space="preserve"> </w:t>
      </w:r>
      <w:r w:rsidR="00F515A6">
        <w:rPr>
          <w:rFonts w:eastAsia="MS Mincho"/>
          <w:b/>
          <w:bCs/>
        </w:rPr>
        <w:t>-</w:t>
      </w:r>
      <w:r w:rsidR="00986E2A" w:rsidRPr="00986E2A">
        <w:rPr>
          <w:rFonts w:eastAsia="MS Mincho"/>
          <w:b/>
          <w:bCs/>
        </w:rPr>
        <w:t xml:space="preserve"> </w:t>
      </w:r>
      <w:r w:rsidR="009434A0">
        <w:rPr>
          <w:rFonts w:eastAsia="MS Mincho"/>
          <w:b/>
          <w:bCs/>
        </w:rPr>
        <w:t>CN</w:t>
      </w:r>
      <w:r w:rsidR="00323894">
        <w:rPr>
          <w:rFonts w:eastAsia="MS Mincho"/>
          <w:b/>
          <w:bCs/>
        </w:rPr>
        <w:t xml:space="preserve"> UE association</w:t>
      </w:r>
      <w:r w:rsidR="00986E2A" w:rsidRPr="00E50D9B">
        <w:rPr>
          <w:rFonts w:eastAsia="MS Mincho"/>
          <w:b/>
          <w:bCs/>
        </w:rPr>
        <w:t xml:space="preserve"> </w:t>
      </w:r>
      <w:r w:rsidR="00986E2A">
        <w:rPr>
          <w:rFonts w:eastAsia="MS Mincho"/>
          <w:b/>
          <w:bCs/>
        </w:rPr>
        <w:t>e</w:t>
      </w:r>
      <w:r w:rsidR="00986E2A" w:rsidRPr="00E50D9B">
        <w:rPr>
          <w:rFonts w:eastAsia="MS Mincho"/>
          <w:b/>
          <w:bCs/>
        </w:rPr>
        <w:t>stablishment</w:t>
      </w:r>
      <w:r w:rsidR="00986E2A">
        <w:rPr>
          <w:rFonts w:eastAsia="MS Mincho"/>
          <w:b/>
          <w:bCs/>
        </w:rPr>
        <w:t>, maintenance</w:t>
      </w:r>
      <w:r w:rsidR="00986E2A" w:rsidRPr="00E50D9B">
        <w:rPr>
          <w:rFonts w:eastAsia="MS Mincho"/>
          <w:b/>
          <w:bCs/>
        </w:rPr>
        <w:t xml:space="preserve"> and </w:t>
      </w:r>
      <w:r w:rsidR="00986E2A">
        <w:rPr>
          <w:rFonts w:eastAsia="MS Mincho"/>
          <w:b/>
          <w:bCs/>
        </w:rPr>
        <w:t>release</w:t>
      </w:r>
    </w:p>
    <w:p w14:paraId="1FFAF281" w14:textId="6249C01E" w:rsidR="009434A0" w:rsidRPr="00352F04" w:rsidRDefault="009434A0" w:rsidP="00352F04">
      <w:pPr>
        <w:pStyle w:val="Listenabsatz"/>
        <w:numPr>
          <w:ilvl w:val="0"/>
          <w:numId w:val="31"/>
        </w:numPr>
        <w:rPr>
          <w:rFonts w:eastAsia="MS Mincho"/>
          <w:b/>
          <w:bCs/>
        </w:rPr>
      </w:pPr>
      <w:r w:rsidRPr="00352F04">
        <w:rPr>
          <w:rFonts w:eastAsia="MS Mincho"/>
          <w:bCs/>
        </w:rPr>
        <w:lastRenderedPageBreak/>
        <w:t xml:space="preserve">Evaluate how each </w:t>
      </w:r>
      <w:r w:rsidR="00FA2574">
        <w:rPr>
          <w:rFonts w:eastAsia="MS Mincho"/>
          <w:bCs/>
        </w:rPr>
        <w:t>option</w:t>
      </w:r>
      <w:r w:rsidR="00F515A6" w:rsidRPr="00E50D9B">
        <w:rPr>
          <w:rFonts w:eastAsia="MS Mincho"/>
          <w:bCs/>
        </w:rPr>
        <w:t xml:space="preserve"> </w:t>
      </w:r>
      <w:r w:rsidRPr="00352F04">
        <w:rPr>
          <w:rFonts w:eastAsia="MS Mincho"/>
          <w:bCs/>
        </w:rPr>
        <w:t>sets up, maintains and releases</w:t>
      </w:r>
      <w:r w:rsidR="00F515A6">
        <w:rPr>
          <w:rFonts w:eastAsia="MS Mincho"/>
          <w:bCs/>
        </w:rPr>
        <w:t xml:space="preserve"> UE associated</w:t>
      </w:r>
      <w:r w:rsidRPr="00352F04">
        <w:rPr>
          <w:rFonts w:eastAsia="MS Mincho"/>
          <w:bCs/>
        </w:rPr>
        <w:t xml:space="preserve"> connections, including handshake complexity, number of messages involved, state/stateless </w:t>
      </w:r>
      <w:r w:rsidR="00D640B1" w:rsidRPr="00352F04">
        <w:rPr>
          <w:rFonts w:eastAsia="MS Mincho"/>
          <w:bCs/>
        </w:rPr>
        <w:t>behaviors</w:t>
      </w:r>
      <w:r w:rsidRPr="00352F04">
        <w:rPr>
          <w:rFonts w:eastAsia="MS Mincho"/>
          <w:bCs/>
        </w:rPr>
        <w:t>, etc.</w:t>
      </w:r>
      <w:r w:rsidR="00323894" w:rsidRPr="00352F04">
        <w:rPr>
          <w:rFonts w:eastAsia="MS Mincho"/>
          <w:bCs/>
        </w:rPr>
        <w:br/>
      </w:r>
    </w:p>
    <w:p w14:paraId="00D47C43" w14:textId="599C50AE" w:rsidR="00B47D1D" w:rsidRPr="00E50D9B" w:rsidRDefault="00B47D1D" w:rsidP="00B47D1D">
      <w:pPr>
        <w:rPr>
          <w:rFonts w:eastAsia="MS Mincho"/>
          <w:b/>
          <w:bCs/>
        </w:rPr>
      </w:pPr>
      <w:r w:rsidRPr="00E50D9B">
        <w:rPr>
          <w:rFonts w:eastAsia="MS Mincho"/>
          <w:b/>
          <w:bCs/>
        </w:rPr>
        <w:t xml:space="preserve">Idle-to-Connected </w:t>
      </w:r>
      <w:r w:rsidR="00164544">
        <w:rPr>
          <w:rFonts w:eastAsia="MS Mincho"/>
          <w:b/>
          <w:bCs/>
        </w:rPr>
        <w:t>transitio</w:t>
      </w:r>
      <w:r w:rsidR="009434A0">
        <w:rPr>
          <w:rFonts w:eastAsia="MS Mincho"/>
          <w:b/>
          <w:bCs/>
        </w:rPr>
        <w:t>n</w:t>
      </w:r>
      <w:r w:rsidR="00F82F34">
        <w:rPr>
          <w:rFonts w:eastAsia="MS Mincho"/>
          <w:b/>
          <w:bCs/>
        </w:rPr>
        <w:t xml:space="preserve"> </w:t>
      </w:r>
      <w:r w:rsidRPr="00E50D9B">
        <w:rPr>
          <w:rFonts w:eastAsia="MS Mincho"/>
          <w:b/>
          <w:bCs/>
        </w:rPr>
        <w:t>Time</w:t>
      </w:r>
    </w:p>
    <w:p w14:paraId="72AFD221" w14:textId="3C19690B" w:rsidR="00B47D1D" w:rsidRPr="00E50D9B" w:rsidRDefault="00B47D1D" w:rsidP="00B47D1D">
      <w:pPr>
        <w:numPr>
          <w:ilvl w:val="0"/>
          <w:numId w:val="13"/>
        </w:numPr>
        <w:rPr>
          <w:rFonts w:eastAsia="MS Mincho"/>
          <w:bCs/>
        </w:rPr>
      </w:pPr>
      <w:r>
        <w:rPr>
          <w:rFonts w:eastAsia="MS Mincho"/>
          <w:bCs/>
        </w:rPr>
        <w:t>T</w:t>
      </w:r>
      <w:r w:rsidRPr="00E50D9B">
        <w:rPr>
          <w:rFonts w:eastAsia="MS Mincho"/>
          <w:bCs/>
        </w:rPr>
        <w:t xml:space="preserve">ime required to transition from idle to connected state for each </w:t>
      </w:r>
      <w:r w:rsidR="00640AD9" w:rsidRPr="00E50D9B">
        <w:rPr>
          <w:rFonts w:eastAsia="MS Mincho"/>
          <w:bCs/>
        </w:rPr>
        <w:t>option</w:t>
      </w:r>
      <w:r w:rsidR="006654A3">
        <w:rPr>
          <w:rFonts w:eastAsia="MS Mincho"/>
          <w:bCs/>
        </w:rPr>
        <w:t xml:space="preserve"> (from the first message received by the UE till the UE can send/receive data)</w:t>
      </w:r>
      <w:r w:rsidRPr="00E50D9B">
        <w:rPr>
          <w:rFonts w:eastAsia="MS Mincho"/>
          <w:bCs/>
        </w:rPr>
        <w:t>.</w:t>
      </w:r>
    </w:p>
    <w:p w14:paraId="5E1D3A3E" w14:textId="44F27FF0" w:rsidR="00B47D1D" w:rsidRPr="00E50D9B" w:rsidRDefault="00B47D1D" w:rsidP="00B47D1D">
      <w:pPr>
        <w:numPr>
          <w:ilvl w:val="0"/>
          <w:numId w:val="13"/>
        </w:numPr>
        <w:rPr>
          <w:rFonts w:eastAsia="MS Mincho"/>
          <w:bCs/>
        </w:rPr>
      </w:pPr>
      <w:r w:rsidRPr="00E50D9B">
        <w:rPr>
          <w:rFonts w:eastAsia="MS Mincho"/>
          <w:bCs/>
        </w:rPr>
        <w:t xml:space="preserve">Determine if proposed </w:t>
      </w:r>
      <w:r>
        <w:rPr>
          <w:rFonts w:eastAsia="MS Mincho"/>
          <w:bCs/>
        </w:rPr>
        <w:t>options</w:t>
      </w:r>
      <w:r w:rsidRPr="00E50D9B">
        <w:rPr>
          <w:rFonts w:eastAsia="MS Mincho"/>
          <w:bCs/>
        </w:rPr>
        <w:t xml:space="preserve"> introduce additional delay compared to NGAP over </w:t>
      </w:r>
      <w:r w:rsidR="00E50D9B" w:rsidRPr="00E50D9B">
        <w:rPr>
          <w:rFonts w:eastAsia="MS Mincho"/>
          <w:bCs/>
        </w:rPr>
        <w:t>SCTP and</w:t>
      </w:r>
      <w:r w:rsidRPr="00E50D9B">
        <w:rPr>
          <w:rFonts w:eastAsia="MS Mincho"/>
          <w:bCs/>
        </w:rPr>
        <w:t xml:space="preserve"> quantify the difference.</w:t>
      </w:r>
    </w:p>
    <w:p w14:paraId="5E622EFE" w14:textId="7590A803" w:rsidR="00164544" w:rsidRDefault="00164544" w:rsidP="00B47D1D">
      <w:pPr>
        <w:rPr>
          <w:rFonts w:eastAsia="MS Mincho"/>
          <w:b/>
          <w:bCs/>
          <w:lang w:val="de-DE"/>
        </w:rPr>
      </w:pPr>
      <w:proofErr w:type="spellStart"/>
      <w:r>
        <w:rPr>
          <w:rFonts w:eastAsia="MS Mincho"/>
          <w:b/>
          <w:bCs/>
          <w:lang w:val="de-DE"/>
        </w:rPr>
        <w:t>Paging</w:t>
      </w:r>
      <w:proofErr w:type="spellEnd"/>
    </w:p>
    <w:p w14:paraId="2D3A1074" w14:textId="4A553764" w:rsidR="00164544" w:rsidRDefault="00164544" w:rsidP="00164544">
      <w:pPr>
        <w:numPr>
          <w:ilvl w:val="0"/>
          <w:numId w:val="13"/>
        </w:numPr>
        <w:rPr>
          <w:rFonts w:eastAsia="MS Mincho"/>
          <w:bCs/>
        </w:rPr>
      </w:pPr>
      <w:r w:rsidRPr="00E50D9B">
        <w:rPr>
          <w:rFonts w:eastAsia="MS Mincho"/>
          <w:bCs/>
        </w:rPr>
        <w:t>Analyze</w:t>
      </w:r>
      <w:r w:rsidR="006654A3">
        <w:rPr>
          <w:rFonts w:eastAsia="MS Mincho"/>
          <w:bCs/>
        </w:rPr>
        <w:t xml:space="preserve"> how paging is working for every option and </w:t>
      </w:r>
      <w:r w:rsidRPr="00E50D9B">
        <w:rPr>
          <w:rFonts w:eastAsia="MS Mincho"/>
          <w:bCs/>
        </w:rPr>
        <w:t>potential risks of paging message loss</w:t>
      </w:r>
      <w:r w:rsidR="006654A3">
        <w:rPr>
          <w:rFonts w:eastAsia="MS Mincho"/>
          <w:bCs/>
        </w:rPr>
        <w:t>, delay, jitter</w:t>
      </w:r>
      <w:r w:rsidRPr="00E50D9B">
        <w:rPr>
          <w:rFonts w:eastAsia="MS Mincho"/>
          <w:bCs/>
        </w:rPr>
        <w:t xml:space="preserve"> under each option</w:t>
      </w:r>
      <w:r w:rsidR="00207B60">
        <w:rPr>
          <w:rFonts w:eastAsia="MS Mincho"/>
          <w:bCs/>
        </w:rPr>
        <w:t>.</w:t>
      </w:r>
      <w:r>
        <w:rPr>
          <w:rFonts w:eastAsia="MS Mincho"/>
          <w:bCs/>
        </w:rPr>
        <w:t xml:space="preserve"> </w:t>
      </w:r>
    </w:p>
    <w:p w14:paraId="1518DA0E" w14:textId="77777777" w:rsidR="006654A3" w:rsidRDefault="006654A3" w:rsidP="00B47D1D">
      <w:pPr>
        <w:rPr>
          <w:rFonts w:eastAsia="MS Mincho"/>
          <w:b/>
          <w:bCs/>
        </w:rPr>
      </w:pPr>
      <w:r>
        <w:rPr>
          <w:rFonts w:eastAsia="MS Mincho"/>
          <w:b/>
          <w:bCs/>
        </w:rPr>
        <w:t>Mobility:</w:t>
      </w:r>
    </w:p>
    <w:p w14:paraId="25BC1E99" w14:textId="4356DB3B" w:rsidR="00FA6AC0" w:rsidRPr="00FA6AC0" w:rsidRDefault="00FA6AC0" w:rsidP="00FA6AC0">
      <w:pPr>
        <w:numPr>
          <w:ilvl w:val="0"/>
          <w:numId w:val="13"/>
        </w:numPr>
        <w:rPr>
          <w:rFonts w:eastAsia="MS Mincho"/>
          <w:bCs/>
        </w:rPr>
      </w:pPr>
      <w:r w:rsidRPr="00FA6AC0">
        <w:rPr>
          <w:rFonts w:eastAsia="MS Mincho"/>
          <w:bCs/>
        </w:rPr>
        <w:t>It is necessary to analyze how mobility is handled in each of these options, including the impact on the NG interface, mobility and session management, NAS procedures, security aspects, the effects on the involved network nodes (e.g., the potential need for converters on specific network elements), as well as the overall performance and reliability of mobility. Both intra</w:t>
      </w:r>
      <w:r w:rsidRPr="00FA6AC0">
        <w:rPr>
          <w:rFonts w:eastAsia="MS Mincho"/>
          <w:bCs/>
        </w:rPr>
        <w:noBreakHyphen/>
        <w:t>RAT and inter</w:t>
      </w:r>
      <w:r w:rsidRPr="00FA6AC0">
        <w:rPr>
          <w:rFonts w:eastAsia="MS Mincho"/>
          <w:bCs/>
        </w:rPr>
        <w:noBreakHyphen/>
        <w:t>RAT mobility scenarios should be evaluated.</w:t>
      </w:r>
    </w:p>
    <w:p w14:paraId="5B0AA856" w14:textId="630EF385" w:rsidR="00B47D1D" w:rsidRPr="006654A3" w:rsidRDefault="00B47D1D" w:rsidP="00B47D1D">
      <w:pPr>
        <w:rPr>
          <w:rFonts w:eastAsia="MS Mincho"/>
          <w:b/>
          <w:bCs/>
        </w:rPr>
      </w:pPr>
      <w:r w:rsidRPr="006654A3">
        <w:rPr>
          <w:rFonts w:eastAsia="MS Mincho"/>
          <w:b/>
          <w:bCs/>
        </w:rPr>
        <w:t>Protocol Overhead</w:t>
      </w:r>
    </w:p>
    <w:p w14:paraId="42E8D99D" w14:textId="2C664936" w:rsidR="00B47D1D" w:rsidRPr="00E50D9B" w:rsidRDefault="00B47D1D" w:rsidP="00B47D1D">
      <w:pPr>
        <w:numPr>
          <w:ilvl w:val="0"/>
          <w:numId w:val="14"/>
        </w:numPr>
        <w:rPr>
          <w:rFonts w:eastAsia="MS Mincho"/>
          <w:bCs/>
        </w:rPr>
      </w:pPr>
      <w:r w:rsidRPr="00E50D9B">
        <w:rPr>
          <w:rFonts w:eastAsia="MS Mincho"/>
          <w:bCs/>
        </w:rPr>
        <w:t>Calculate expected protocol overhead for each option</w:t>
      </w:r>
      <w:r w:rsidR="00F515A6">
        <w:rPr>
          <w:rFonts w:eastAsia="MS Mincho"/>
          <w:bCs/>
        </w:rPr>
        <w:t xml:space="preserve">. Verify how significant </w:t>
      </w:r>
      <w:r w:rsidR="006654A3">
        <w:rPr>
          <w:rFonts w:eastAsia="MS Mincho"/>
          <w:bCs/>
        </w:rPr>
        <w:t>the impact is</w:t>
      </w:r>
      <w:r w:rsidR="00F515A6">
        <w:rPr>
          <w:rFonts w:eastAsia="MS Mincho"/>
          <w:bCs/>
        </w:rPr>
        <w:t xml:space="preserve"> on </w:t>
      </w:r>
      <w:r w:rsidR="006654A3">
        <w:rPr>
          <w:rFonts w:eastAsia="MS Mincho"/>
          <w:bCs/>
        </w:rPr>
        <w:t xml:space="preserve">required </w:t>
      </w:r>
      <w:r w:rsidR="006654A3" w:rsidRPr="00E50D9B">
        <w:rPr>
          <w:rFonts w:eastAsia="MS Mincho"/>
          <w:bCs/>
        </w:rPr>
        <w:t>bandwidth</w:t>
      </w:r>
      <w:r w:rsidRPr="00E50D9B">
        <w:rPr>
          <w:rFonts w:eastAsia="MS Mincho"/>
          <w:bCs/>
        </w:rPr>
        <w:t xml:space="preserve"> and capacity planning.</w:t>
      </w:r>
      <w:r w:rsidR="00DA55E8">
        <w:rPr>
          <w:rFonts w:eastAsia="MS Mincho"/>
          <w:bCs/>
        </w:rPr>
        <w:t xml:space="preserve"> </w:t>
      </w:r>
    </w:p>
    <w:p w14:paraId="79F124DD" w14:textId="68ADF1DE" w:rsidR="00B47D1D" w:rsidRPr="00E50D9B" w:rsidRDefault="008952AE" w:rsidP="00B47D1D">
      <w:pPr>
        <w:numPr>
          <w:ilvl w:val="0"/>
          <w:numId w:val="14"/>
        </w:numPr>
        <w:rPr>
          <w:rFonts w:eastAsia="MS Mincho"/>
          <w:bCs/>
        </w:rPr>
      </w:pPr>
      <w:proofErr w:type="gramStart"/>
      <w:r w:rsidRPr="008952AE">
        <w:rPr>
          <w:rFonts w:eastAsia="MS Mincho"/>
          <w:bCs/>
        </w:rPr>
        <w:t>Document</w:t>
      </w:r>
      <w:proofErr w:type="gramEnd"/>
      <w:r w:rsidR="00B47D1D" w:rsidRPr="00E50D9B">
        <w:rPr>
          <w:rFonts w:eastAsia="MS Mincho"/>
          <w:bCs/>
        </w:rPr>
        <w:t xml:space="preserve"> how NG-AP messages are encoded (e.g., ASN.1</w:t>
      </w:r>
      <w:r w:rsidR="00DA55E8">
        <w:rPr>
          <w:rFonts w:eastAsia="MS Mincho"/>
          <w:bCs/>
        </w:rPr>
        <w:t>-PER</w:t>
      </w:r>
      <w:r w:rsidR="00B47D1D" w:rsidRPr="00E50D9B">
        <w:rPr>
          <w:rFonts w:eastAsia="MS Mincho"/>
          <w:bCs/>
        </w:rPr>
        <w:t xml:space="preserve">, JSON, </w:t>
      </w:r>
      <w:proofErr w:type="spellStart"/>
      <w:r w:rsidR="00B47D1D" w:rsidRPr="00E50D9B">
        <w:rPr>
          <w:rFonts w:eastAsia="MS Mincho"/>
          <w:bCs/>
        </w:rPr>
        <w:t>Protobuf</w:t>
      </w:r>
      <w:proofErr w:type="spellEnd"/>
      <w:r w:rsidR="00B47D1D" w:rsidRPr="00E50D9B">
        <w:rPr>
          <w:rFonts w:eastAsia="MS Mincho"/>
          <w:bCs/>
        </w:rPr>
        <w:t xml:space="preserve">) and whether alternative encodings </w:t>
      </w:r>
      <w:r w:rsidR="00B2556C">
        <w:rPr>
          <w:rFonts w:eastAsia="MS Mincho"/>
          <w:bCs/>
        </w:rPr>
        <w:t xml:space="preserve">have any significant </w:t>
      </w:r>
      <w:r w:rsidR="00B47D1D" w:rsidRPr="00E50D9B">
        <w:rPr>
          <w:rFonts w:eastAsia="MS Mincho"/>
          <w:bCs/>
        </w:rPr>
        <w:t xml:space="preserve">impact </w:t>
      </w:r>
      <w:r w:rsidR="00B2556C">
        <w:rPr>
          <w:rFonts w:eastAsia="MS Mincho"/>
          <w:bCs/>
        </w:rPr>
        <w:t xml:space="preserve">on </w:t>
      </w:r>
      <w:r w:rsidR="00B47D1D" w:rsidRPr="00E50D9B">
        <w:rPr>
          <w:rFonts w:eastAsia="MS Mincho"/>
          <w:bCs/>
        </w:rPr>
        <w:t>efficiency.</w:t>
      </w:r>
      <w:r w:rsidR="00547BB9">
        <w:rPr>
          <w:rFonts w:eastAsia="MS Mincho"/>
          <w:bCs/>
        </w:rPr>
        <w:t xml:space="preserve"> </w:t>
      </w:r>
    </w:p>
    <w:p w14:paraId="33202168" w14:textId="3800EC0A" w:rsidR="00B47D1D" w:rsidRPr="00E50D9B" w:rsidRDefault="00B47D1D" w:rsidP="00B47D1D">
      <w:pPr>
        <w:numPr>
          <w:ilvl w:val="0"/>
          <w:numId w:val="14"/>
        </w:numPr>
        <w:rPr>
          <w:rFonts w:eastAsia="MS Mincho"/>
          <w:bCs/>
        </w:rPr>
      </w:pPr>
      <w:r w:rsidRPr="00E50D9B">
        <w:rPr>
          <w:rFonts w:eastAsia="MS Mincho"/>
          <w:bCs/>
        </w:rPr>
        <w:t>Consider header size, encryption overhead</w:t>
      </w:r>
      <w:r w:rsidR="008952AE">
        <w:rPr>
          <w:rFonts w:eastAsia="MS Mincho"/>
          <w:bCs/>
        </w:rPr>
        <w:t xml:space="preserve">, </w:t>
      </w:r>
      <w:proofErr w:type="spellStart"/>
      <w:r w:rsidR="008952AE">
        <w:rPr>
          <w:rFonts w:eastAsia="MS Mincho"/>
          <w:bCs/>
        </w:rPr>
        <w:t>etc</w:t>
      </w:r>
      <w:proofErr w:type="spellEnd"/>
    </w:p>
    <w:p w14:paraId="24F20AD2" w14:textId="3FA57B24" w:rsidR="00B47D1D" w:rsidRPr="00640AD9" w:rsidRDefault="00B47D1D" w:rsidP="00B47D1D">
      <w:pPr>
        <w:rPr>
          <w:rFonts w:eastAsia="MS Mincho"/>
          <w:bCs/>
        </w:rPr>
      </w:pPr>
      <w:r w:rsidRPr="00B47D1D">
        <w:rPr>
          <w:rFonts w:eastAsia="MS Mincho"/>
          <w:b/>
          <w:bCs/>
          <w:lang w:val="de-DE"/>
        </w:rPr>
        <w:t xml:space="preserve">Security </w:t>
      </w:r>
    </w:p>
    <w:p w14:paraId="7495DBD9" w14:textId="35DFA73C" w:rsidR="00B47D1D" w:rsidRPr="00E50D9B" w:rsidRDefault="00B47D1D" w:rsidP="00B47D1D">
      <w:pPr>
        <w:numPr>
          <w:ilvl w:val="0"/>
          <w:numId w:val="15"/>
        </w:numPr>
        <w:rPr>
          <w:rFonts w:eastAsia="MS Mincho"/>
          <w:bCs/>
        </w:rPr>
      </w:pPr>
      <w:r w:rsidRPr="00E50D9B">
        <w:rPr>
          <w:rFonts w:eastAsia="MS Mincho"/>
          <w:bCs/>
        </w:rPr>
        <w:t xml:space="preserve">Identify security mechanisms introduced by each </w:t>
      </w:r>
      <w:r w:rsidR="00FA2574">
        <w:rPr>
          <w:rFonts w:eastAsia="MS Mincho"/>
          <w:bCs/>
        </w:rPr>
        <w:t>option</w:t>
      </w:r>
      <w:r w:rsidR="00FA2574" w:rsidRPr="00E50D9B">
        <w:rPr>
          <w:rFonts w:eastAsia="MS Mincho"/>
          <w:bCs/>
        </w:rPr>
        <w:t xml:space="preserve"> </w:t>
      </w:r>
      <w:r w:rsidRPr="00E50D9B">
        <w:rPr>
          <w:rFonts w:eastAsia="MS Mincho"/>
          <w:bCs/>
        </w:rPr>
        <w:t>(e.g., TLS for QUIC, DTLS</w:t>
      </w:r>
      <w:r w:rsidR="00E50D9B">
        <w:rPr>
          <w:rFonts w:eastAsia="MS Mincho"/>
          <w:bCs/>
        </w:rPr>
        <w:t>/IPsec</w:t>
      </w:r>
      <w:r w:rsidRPr="00E50D9B">
        <w:rPr>
          <w:rFonts w:eastAsia="MS Mincho"/>
          <w:bCs/>
        </w:rPr>
        <w:t xml:space="preserve"> for SCTP).</w:t>
      </w:r>
    </w:p>
    <w:p w14:paraId="34201190" w14:textId="5FD4E7D0" w:rsidR="00B47D1D" w:rsidRDefault="00B47D1D" w:rsidP="00B47D1D">
      <w:pPr>
        <w:numPr>
          <w:ilvl w:val="0"/>
          <w:numId w:val="15"/>
        </w:numPr>
        <w:rPr>
          <w:rFonts w:eastAsia="MS Mincho"/>
          <w:bCs/>
        </w:rPr>
      </w:pPr>
      <w:r w:rsidRPr="00E50D9B">
        <w:rPr>
          <w:rFonts w:eastAsia="MS Mincho"/>
          <w:bCs/>
        </w:rPr>
        <w:t>Evaluate the impact on CPU load, memory usage, and energy efficiency.</w:t>
      </w:r>
    </w:p>
    <w:p w14:paraId="2DF6D74D" w14:textId="343E31EC" w:rsidR="00BC264E" w:rsidRPr="005E744B" w:rsidRDefault="00DF5DF6" w:rsidP="00E50D9B">
      <w:pPr>
        <w:numPr>
          <w:ilvl w:val="0"/>
          <w:numId w:val="15"/>
        </w:numPr>
        <w:rPr>
          <w:rFonts w:eastAsia="MS Mincho"/>
          <w:bCs/>
        </w:rPr>
      </w:pPr>
      <w:r>
        <w:rPr>
          <w:rFonts w:eastAsia="MS Mincho"/>
          <w:bCs/>
        </w:rPr>
        <w:t xml:space="preserve">Consider </w:t>
      </w:r>
      <w:r w:rsidR="0082362B">
        <w:rPr>
          <w:rFonts w:eastAsia="MS Mincho"/>
          <w:bCs/>
        </w:rPr>
        <w:t xml:space="preserve">synergies with existing IPsec </w:t>
      </w:r>
      <w:r w:rsidR="00F81A71">
        <w:rPr>
          <w:rFonts w:eastAsia="MS Mincho"/>
          <w:bCs/>
        </w:rPr>
        <w:t>usage and/or threats (c.f. Zero trust concepts)</w:t>
      </w:r>
    </w:p>
    <w:p w14:paraId="15AD27F8" w14:textId="0A099DC9" w:rsidR="00131F5E" w:rsidRPr="005E744B" w:rsidRDefault="00131F5E" w:rsidP="00E50D9B">
      <w:pPr>
        <w:rPr>
          <w:rFonts w:eastAsia="MS Mincho"/>
          <w:b/>
          <w:sz w:val="28"/>
          <w:szCs w:val="28"/>
        </w:rPr>
      </w:pPr>
      <w:r w:rsidRPr="005E744B">
        <w:rPr>
          <w:rFonts w:eastAsia="MS Mincho"/>
          <w:b/>
          <w:sz w:val="28"/>
          <w:szCs w:val="28"/>
        </w:rPr>
        <w:t>Stability:</w:t>
      </w:r>
    </w:p>
    <w:p w14:paraId="6E5373C4" w14:textId="4A7E2103" w:rsidR="00547BB9" w:rsidRPr="00547BB9" w:rsidRDefault="00547BB9" w:rsidP="00547BB9">
      <w:pPr>
        <w:rPr>
          <w:rFonts w:eastAsia="MS Mincho"/>
          <w:bCs/>
        </w:rPr>
      </w:pPr>
      <w:r w:rsidRPr="00547BB9">
        <w:rPr>
          <w:rFonts w:eastAsia="MS Mincho"/>
          <w:bCs/>
        </w:rPr>
        <w:t xml:space="preserve">The current NG interface is recognized for its high stability and ease of management. Any future implementation must preserve this level of stability. It should also be emphasized that the new RAT will be deployed on existing </w:t>
      </w:r>
      <w:r w:rsidR="00A04CEE" w:rsidRPr="00547BB9">
        <w:rPr>
          <w:rFonts w:eastAsia="MS Mincho"/>
          <w:bCs/>
        </w:rPr>
        <w:t>spectrum and</w:t>
      </w:r>
      <w:r w:rsidRPr="00547BB9">
        <w:rPr>
          <w:rFonts w:eastAsia="MS Mincho"/>
          <w:bCs/>
        </w:rPr>
        <w:t xml:space="preserve"> therefore must provide the same level of stability to ensure consistent network performance.</w:t>
      </w:r>
    </w:p>
    <w:p w14:paraId="2334E4FB" w14:textId="77777777" w:rsidR="00B47D1D" w:rsidRPr="00640AD9" w:rsidRDefault="00B47D1D" w:rsidP="00B47D1D">
      <w:pPr>
        <w:rPr>
          <w:rFonts w:eastAsia="MS Mincho"/>
          <w:b/>
          <w:bCs/>
        </w:rPr>
      </w:pPr>
      <w:r w:rsidRPr="00640AD9">
        <w:rPr>
          <w:rFonts w:eastAsia="MS Mincho"/>
          <w:b/>
          <w:bCs/>
        </w:rPr>
        <w:t>Sensitivity to IP Changes</w:t>
      </w:r>
    </w:p>
    <w:p w14:paraId="3F412D47" w14:textId="431B7AAB" w:rsidR="00B47D1D" w:rsidRPr="008952AE" w:rsidRDefault="00B47D1D" w:rsidP="00B47D1D">
      <w:pPr>
        <w:numPr>
          <w:ilvl w:val="0"/>
          <w:numId w:val="17"/>
        </w:numPr>
        <w:rPr>
          <w:rFonts w:eastAsia="MS Mincho"/>
          <w:bCs/>
        </w:rPr>
      </w:pPr>
      <w:r w:rsidRPr="008952AE">
        <w:rPr>
          <w:rFonts w:eastAsia="MS Mincho"/>
          <w:bCs/>
        </w:rPr>
        <w:t xml:space="preserve">Analyze how each </w:t>
      </w:r>
      <w:r w:rsidR="00E50D9B">
        <w:rPr>
          <w:rFonts w:eastAsia="MS Mincho"/>
          <w:bCs/>
        </w:rPr>
        <w:t xml:space="preserve">option </w:t>
      </w:r>
      <w:r w:rsidRPr="008952AE">
        <w:rPr>
          <w:rFonts w:eastAsia="MS Mincho"/>
          <w:bCs/>
        </w:rPr>
        <w:t xml:space="preserve">handles IP address changes </w:t>
      </w:r>
    </w:p>
    <w:p w14:paraId="4272CA32" w14:textId="5EBABC64" w:rsidR="00B47D1D" w:rsidRPr="008952AE" w:rsidRDefault="00B47D1D" w:rsidP="00B47D1D">
      <w:pPr>
        <w:numPr>
          <w:ilvl w:val="1"/>
          <w:numId w:val="17"/>
        </w:numPr>
        <w:rPr>
          <w:rFonts w:eastAsia="MS Mincho"/>
          <w:bCs/>
        </w:rPr>
      </w:pPr>
      <w:r w:rsidRPr="008952AE">
        <w:rPr>
          <w:rFonts w:eastAsia="MS Mincho"/>
          <w:bCs/>
        </w:rPr>
        <w:t>Does the session survive, or is a full re-establishment required</w:t>
      </w:r>
      <w:r w:rsidR="00FA6AC0">
        <w:rPr>
          <w:rFonts w:eastAsia="MS Mincho"/>
          <w:bCs/>
        </w:rPr>
        <w:t>. How often does it happen today and what is foreseen for the time of 6G</w:t>
      </w:r>
      <w:r w:rsidRPr="008952AE">
        <w:rPr>
          <w:rFonts w:eastAsia="MS Mincho"/>
          <w:bCs/>
        </w:rPr>
        <w:t>?</w:t>
      </w:r>
    </w:p>
    <w:p w14:paraId="1D650FB4" w14:textId="4D70E760" w:rsidR="00B47D1D" w:rsidRPr="00296D93" w:rsidRDefault="00F966F0" w:rsidP="00B47D1D">
      <w:pPr>
        <w:rPr>
          <w:rFonts w:eastAsia="MS Mincho"/>
          <w:b/>
          <w:bCs/>
          <w:lang w:val="de-DE"/>
        </w:rPr>
      </w:pPr>
      <w:r>
        <w:rPr>
          <w:rFonts w:eastAsia="MS Mincho"/>
          <w:b/>
          <w:bCs/>
          <w:lang w:val="de-DE"/>
        </w:rPr>
        <w:t xml:space="preserve">Load and </w:t>
      </w:r>
      <w:r w:rsidR="00B47D1D" w:rsidRPr="00296D93">
        <w:rPr>
          <w:rFonts w:eastAsia="MS Mincho"/>
          <w:b/>
          <w:bCs/>
          <w:lang w:val="de-DE"/>
        </w:rPr>
        <w:t>Congestion Control</w:t>
      </w:r>
    </w:p>
    <w:p w14:paraId="49183E83" w14:textId="77777777" w:rsidR="00B47D1D" w:rsidRPr="00E50D9B" w:rsidRDefault="00B47D1D" w:rsidP="00B47D1D">
      <w:pPr>
        <w:numPr>
          <w:ilvl w:val="0"/>
          <w:numId w:val="18"/>
        </w:numPr>
        <w:rPr>
          <w:rFonts w:eastAsia="MS Mincho"/>
          <w:bCs/>
        </w:rPr>
      </w:pPr>
      <w:r w:rsidRPr="00E50D9B">
        <w:rPr>
          <w:rFonts w:eastAsia="MS Mincho"/>
          <w:bCs/>
        </w:rPr>
        <w:t xml:space="preserve">Compare congestion control mechanisms across options: </w:t>
      </w:r>
    </w:p>
    <w:p w14:paraId="4223046D" w14:textId="77777777" w:rsidR="00B47D1D" w:rsidRDefault="00B47D1D" w:rsidP="00B47D1D">
      <w:pPr>
        <w:numPr>
          <w:ilvl w:val="1"/>
          <w:numId w:val="18"/>
        </w:numPr>
        <w:rPr>
          <w:rFonts w:eastAsia="MS Mincho"/>
          <w:bCs/>
        </w:rPr>
      </w:pPr>
      <w:r w:rsidRPr="00E50D9B">
        <w:rPr>
          <w:rFonts w:eastAsia="MS Mincho"/>
          <w:bCs/>
        </w:rPr>
        <w:t>Head-of-Line (HOL) blocking avoidance.</w:t>
      </w:r>
    </w:p>
    <w:p w14:paraId="032067A8" w14:textId="4CDD6A5A" w:rsidR="00F515A6" w:rsidRPr="00E50D9B" w:rsidRDefault="00F515A6" w:rsidP="00B47D1D">
      <w:pPr>
        <w:numPr>
          <w:ilvl w:val="1"/>
          <w:numId w:val="18"/>
        </w:numPr>
        <w:rPr>
          <w:rFonts w:eastAsia="MS Mincho"/>
          <w:bCs/>
        </w:rPr>
      </w:pPr>
      <w:r>
        <w:rPr>
          <w:rFonts w:eastAsia="MS Mincho"/>
          <w:bCs/>
        </w:rPr>
        <w:t>Which congestion control mechanisms can be used by every of the options</w:t>
      </w:r>
      <w:r w:rsidR="00FA6AC0">
        <w:rPr>
          <w:rFonts w:eastAsia="MS Mincho"/>
          <w:bCs/>
        </w:rPr>
        <w:t xml:space="preserve"> and if they are beneficial for mobile networks</w:t>
      </w:r>
    </w:p>
    <w:p w14:paraId="546DA575" w14:textId="3BDE2152" w:rsidR="00B47D1D" w:rsidRPr="00E50D9B" w:rsidRDefault="00B47D1D" w:rsidP="00B47D1D">
      <w:pPr>
        <w:numPr>
          <w:ilvl w:val="1"/>
          <w:numId w:val="18"/>
        </w:numPr>
        <w:rPr>
          <w:rFonts w:eastAsia="MS Mincho"/>
          <w:bCs/>
        </w:rPr>
      </w:pPr>
      <w:r w:rsidRPr="00E50D9B">
        <w:rPr>
          <w:rFonts w:eastAsia="MS Mincho"/>
          <w:bCs/>
        </w:rPr>
        <w:t xml:space="preserve">Support for L4S </w:t>
      </w:r>
    </w:p>
    <w:p w14:paraId="725D6242" w14:textId="77777777" w:rsidR="00B47D1D" w:rsidRPr="00B47D1D" w:rsidRDefault="00B47D1D" w:rsidP="00B47D1D">
      <w:pPr>
        <w:rPr>
          <w:rFonts w:eastAsia="MS Mincho"/>
          <w:b/>
          <w:bCs/>
          <w:lang w:val="de-DE"/>
        </w:rPr>
      </w:pPr>
      <w:r w:rsidRPr="00B47D1D">
        <w:rPr>
          <w:rFonts w:eastAsia="MS Mincho"/>
          <w:b/>
          <w:bCs/>
          <w:lang w:val="de-DE"/>
        </w:rPr>
        <w:lastRenderedPageBreak/>
        <w:t>Segmentation</w:t>
      </w:r>
    </w:p>
    <w:p w14:paraId="038F841A" w14:textId="31963366" w:rsidR="00B47D1D" w:rsidRPr="00E50D9B" w:rsidRDefault="00B47D1D" w:rsidP="00B47D1D">
      <w:pPr>
        <w:numPr>
          <w:ilvl w:val="0"/>
          <w:numId w:val="19"/>
        </w:numPr>
        <w:rPr>
          <w:rFonts w:eastAsia="MS Mincho"/>
          <w:bCs/>
        </w:rPr>
      </w:pPr>
      <w:r w:rsidRPr="00E50D9B">
        <w:rPr>
          <w:rFonts w:eastAsia="MS Mincho"/>
          <w:bCs/>
        </w:rPr>
        <w:t xml:space="preserve">Describe how each </w:t>
      </w:r>
      <w:r w:rsidR="00FA2574">
        <w:rPr>
          <w:rFonts w:eastAsia="MS Mincho"/>
          <w:bCs/>
        </w:rPr>
        <w:t>option</w:t>
      </w:r>
      <w:r w:rsidR="00FA2574" w:rsidRPr="00E50D9B">
        <w:rPr>
          <w:rFonts w:eastAsia="MS Mincho"/>
          <w:bCs/>
        </w:rPr>
        <w:t xml:space="preserve"> </w:t>
      </w:r>
      <w:r w:rsidRPr="00E50D9B">
        <w:rPr>
          <w:rFonts w:eastAsia="MS Mincho"/>
          <w:bCs/>
        </w:rPr>
        <w:t xml:space="preserve">handles message segmentation when exceeding </w:t>
      </w:r>
      <w:r w:rsidR="00C27083">
        <w:rPr>
          <w:rFonts w:eastAsia="MS Mincho"/>
          <w:bCs/>
        </w:rPr>
        <w:t xml:space="preserve">Ethernet </w:t>
      </w:r>
      <w:r w:rsidRPr="00E50D9B">
        <w:rPr>
          <w:rFonts w:eastAsia="MS Mincho"/>
          <w:bCs/>
        </w:rPr>
        <w:t xml:space="preserve">MTU: </w:t>
      </w:r>
    </w:p>
    <w:p w14:paraId="33CB9251" w14:textId="77777777" w:rsidR="00B47D1D" w:rsidRPr="00E50D9B" w:rsidRDefault="00B47D1D" w:rsidP="00B47D1D">
      <w:pPr>
        <w:numPr>
          <w:ilvl w:val="1"/>
          <w:numId w:val="19"/>
        </w:numPr>
        <w:rPr>
          <w:rFonts w:eastAsia="MS Mincho"/>
          <w:bCs/>
        </w:rPr>
      </w:pPr>
      <w:r w:rsidRPr="00E50D9B">
        <w:rPr>
          <w:rFonts w:eastAsia="MS Mincho"/>
          <w:bCs/>
        </w:rPr>
        <w:t>Fragmentation behavior and reassembly.</w:t>
      </w:r>
    </w:p>
    <w:p w14:paraId="23B90219" w14:textId="77777777" w:rsidR="00B47D1D" w:rsidRPr="00E50D9B" w:rsidRDefault="00B47D1D" w:rsidP="00B47D1D">
      <w:pPr>
        <w:numPr>
          <w:ilvl w:val="1"/>
          <w:numId w:val="19"/>
        </w:numPr>
        <w:rPr>
          <w:rFonts w:eastAsia="MS Mincho"/>
          <w:bCs/>
        </w:rPr>
      </w:pPr>
      <w:r w:rsidRPr="00E50D9B">
        <w:rPr>
          <w:rFonts w:eastAsia="MS Mincho"/>
          <w:bCs/>
        </w:rPr>
        <w:t>Impact on reliability and latency.</w:t>
      </w:r>
    </w:p>
    <w:p w14:paraId="0B92364D" w14:textId="05288597" w:rsidR="00B47D1D" w:rsidRPr="00E50D9B" w:rsidRDefault="008952AE" w:rsidP="00B47D1D">
      <w:pPr>
        <w:numPr>
          <w:ilvl w:val="0"/>
          <w:numId w:val="19"/>
        </w:numPr>
        <w:rPr>
          <w:rFonts w:eastAsia="MS Mincho"/>
          <w:bCs/>
        </w:rPr>
      </w:pPr>
      <w:r>
        <w:rPr>
          <w:rFonts w:eastAsia="MS Mincho"/>
          <w:bCs/>
        </w:rPr>
        <w:t>F</w:t>
      </w:r>
      <w:r w:rsidR="00B47D1D" w:rsidRPr="00E50D9B">
        <w:rPr>
          <w:rFonts w:eastAsia="MS Mincho"/>
          <w:bCs/>
        </w:rPr>
        <w:t>ailure handling.</w:t>
      </w:r>
    </w:p>
    <w:p w14:paraId="10BB63EF" w14:textId="6775724C" w:rsidR="00131F5E" w:rsidRPr="00547BB9" w:rsidRDefault="00131F5E" w:rsidP="00B47D1D">
      <w:pPr>
        <w:rPr>
          <w:rFonts w:eastAsia="MS Mincho"/>
          <w:b/>
          <w:sz w:val="28"/>
          <w:szCs w:val="28"/>
        </w:rPr>
      </w:pPr>
      <w:r w:rsidRPr="005E744B">
        <w:rPr>
          <w:rFonts w:eastAsia="MS Mincho"/>
          <w:b/>
          <w:sz w:val="28"/>
          <w:szCs w:val="28"/>
        </w:rPr>
        <w:t>Other Important criteria:</w:t>
      </w:r>
    </w:p>
    <w:p w14:paraId="5FF1E1F0" w14:textId="3C36788C" w:rsidR="00B47D1D" w:rsidRPr="00B47D1D" w:rsidRDefault="00B47D1D" w:rsidP="00B47D1D">
      <w:pPr>
        <w:rPr>
          <w:rFonts w:eastAsia="MS Mincho"/>
          <w:b/>
          <w:bCs/>
          <w:lang w:val="de-DE"/>
        </w:rPr>
      </w:pPr>
      <w:r w:rsidRPr="00B47D1D">
        <w:rPr>
          <w:rFonts w:eastAsia="MS Mincho"/>
          <w:b/>
          <w:bCs/>
          <w:lang w:val="de-DE"/>
        </w:rPr>
        <w:t>S</w:t>
      </w:r>
      <w:r w:rsidR="00C27083">
        <w:rPr>
          <w:rFonts w:eastAsia="MS Mincho"/>
          <w:b/>
          <w:bCs/>
          <w:lang w:val="de-DE"/>
        </w:rPr>
        <w:t>pecification</w:t>
      </w:r>
      <w:r w:rsidRPr="00B47D1D">
        <w:rPr>
          <w:rFonts w:eastAsia="MS Mincho"/>
          <w:b/>
          <w:bCs/>
          <w:lang w:val="de-DE"/>
        </w:rPr>
        <w:t xml:space="preserve"> Impact</w:t>
      </w:r>
    </w:p>
    <w:p w14:paraId="5D758CC1" w14:textId="4B382189" w:rsidR="00B47D1D" w:rsidRPr="00E50D9B" w:rsidRDefault="00B47D1D" w:rsidP="00B47D1D">
      <w:pPr>
        <w:numPr>
          <w:ilvl w:val="0"/>
          <w:numId w:val="20"/>
        </w:numPr>
        <w:rPr>
          <w:rFonts w:eastAsia="MS Mincho"/>
          <w:bCs/>
        </w:rPr>
      </w:pPr>
      <w:r w:rsidRPr="00E50D9B">
        <w:rPr>
          <w:rFonts w:eastAsia="MS Mincho"/>
          <w:bCs/>
        </w:rPr>
        <w:t xml:space="preserve">NG-AP over SCTP is defined in </w:t>
      </w:r>
      <w:r w:rsidRPr="0018294C">
        <w:rPr>
          <w:rFonts w:eastAsia="MS Mincho"/>
          <w:bCs/>
        </w:rPr>
        <w:t>3GPP TS 38.412</w:t>
      </w:r>
      <w:r w:rsidRPr="00E50D9B">
        <w:rPr>
          <w:rFonts w:eastAsia="MS Mincho"/>
          <w:bCs/>
        </w:rPr>
        <w:t>.</w:t>
      </w:r>
      <w:r w:rsidR="00296D93">
        <w:rPr>
          <w:rFonts w:eastAsia="MS Mincho"/>
          <w:bCs/>
        </w:rPr>
        <w:t xml:space="preserve"> It would be important to highlight in this section what changes would need to be captured in </w:t>
      </w:r>
      <w:r w:rsidR="00F515A6">
        <w:rPr>
          <w:rFonts w:eastAsia="MS Mincho"/>
          <w:bCs/>
        </w:rPr>
        <w:t>similar specifications</w:t>
      </w:r>
      <w:r w:rsidR="00296D93">
        <w:rPr>
          <w:rFonts w:eastAsia="MS Mincho"/>
          <w:bCs/>
        </w:rPr>
        <w:t>.</w:t>
      </w:r>
      <w:r w:rsidR="00E50D9B">
        <w:rPr>
          <w:rFonts w:eastAsia="MS Mincho"/>
          <w:bCs/>
        </w:rPr>
        <w:t xml:space="preserve"> Any other changes (e.g. to NG-AP) could also be captured here.</w:t>
      </w:r>
      <w:r w:rsidR="0018294C">
        <w:rPr>
          <w:rFonts w:eastAsia="MS Mincho"/>
          <w:bCs/>
        </w:rPr>
        <w:t xml:space="preserve"> If there is an information which is handled today internally but would now need to be exchanged over the interfaces or exchanged more often as today, this could also be captured here.</w:t>
      </w:r>
    </w:p>
    <w:p w14:paraId="31D66BAA" w14:textId="6D3BB184" w:rsidR="005863ED" w:rsidRDefault="005863ED" w:rsidP="00B47D1D">
      <w:pPr>
        <w:rPr>
          <w:rFonts w:eastAsia="MS Mincho"/>
          <w:b/>
          <w:bCs/>
        </w:rPr>
      </w:pPr>
      <w:r w:rsidRPr="005863ED">
        <w:rPr>
          <w:rFonts w:eastAsia="MS Mincho"/>
          <w:b/>
          <w:bCs/>
        </w:rPr>
        <w:t>Inter-Vendor A</w:t>
      </w:r>
      <w:r>
        <w:rPr>
          <w:rFonts w:eastAsia="MS Mincho"/>
          <w:b/>
          <w:bCs/>
        </w:rPr>
        <w:t>spects and Testability:</w:t>
      </w:r>
    </w:p>
    <w:p w14:paraId="5E1DF4ED" w14:textId="0116E739" w:rsidR="005863ED" w:rsidRPr="005863ED" w:rsidRDefault="005863ED" w:rsidP="005863ED">
      <w:pPr>
        <w:pStyle w:val="Listenabsatz"/>
        <w:numPr>
          <w:ilvl w:val="0"/>
          <w:numId w:val="31"/>
        </w:numPr>
        <w:rPr>
          <w:rFonts w:eastAsia="MS Mincho"/>
          <w:bCs/>
        </w:rPr>
      </w:pPr>
      <w:r w:rsidRPr="005863ED">
        <w:rPr>
          <w:rFonts w:eastAsia="MS Mincho"/>
          <w:bCs/>
        </w:rPr>
        <w:t>Testability and inter</w:t>
      </w:r>
      <w:r w:rsidRPr="005863ED">
        <w:rPr>
          <w:rFonts w:eastAsia="MS Mincho"/>
          <w:bCs/>
        </w:rPr>
        <w:noBreakHyphen/>
        <w:t>vendor interoperability are</w:t>
      </w:r>
      <w:r w:rsidR="00127A93">
        <w:rPr>
          <w:rFonts w:eastAsia="MS Mincho"/>
          <w:bCs/>
        </w:rPr>
        <w:t xml:space="preserve"> an</w:t>
      </w:r>
      <w:r w:rsidRPr="005863ED">
        <w:rPr>
          <w:rFonts w:eastAsia="MS Mincho"/>
          <w:bCs/>
        </w:rPr>
        <w:t xml:space="preserve"> </w:t>
      </w:r>
      <w:r w:rsidR="00F44B82" w:rsidRPr="005863ED">
        <w:rPr>
          <w:rFonts w:eastAsia="MS Mincho"/>
          <w:bCs/>
        </w:rPr>
        <w:t>essential criterion</w:t>
      </w:r>
      <w:r w:rsidRPr="005863ED">
        <w:rPr>
          <w:rFonts w:eastAsia="MS Mincho"/>
          <w:bCs/>
        </w:rPr>
        <w:t xml:space="preserve"> for the </w:t>
      </w:r>
      <w:r w:rsidR="00143189">
        <w:rPr>
          <w:rFonts w:eastAsia="MS Mincho"/>
          <w:bCs/>
        </w:rPr>
        <w:t xml:space="preserve">NG-C </w:t>
      </w:r>
      <w:r w:rsidRPr="005863ED">
        <w:rPr>
          <w:rFonts w:eastAsia="MS Mincho"/>
          <w:bCs/>
        </w:rPr>
        <w:t>interface</w:t>
      </w:r>
      <w:r w:rsidR="00127A93">
        <w:rPr>
          <w:rFonts w:eastAsia="MS Mincho"/>
          <w:bCs/>
        </w:rPr>
        <w:t xml:space="preserve"> </w:t>
      </w:r>
      <w:r w:rsidRPr="005863ED">
        <w:rPr>
          <w:rFonts w:eastAsia="MS Mincho"/>
          <w:bCs/>
        </w:rPr>
        <w:t>Today, the interface enables the integration of radio nodes from different vendors with minimal effort from an NG</w:t>
      </w:r>
      <w:r w:rsidRPr="005863ED">
        <w:rPr>
          <w:rFonts w:eastAsia="MS Mincho"/>
          <w:bCs/>
        </w:rPr>
        <w:noBreakHyphen/>
        <w:t>interface perspective, and interoperability testing is well</w:t>
      </w:r>
      <w:r w:rsidRPr="005863ED">
        <w:rPr>
          <w:rFonts w:eastAsia="MS Mincho"/>
          <w:bCs/>
        </w:rPr>
        <w:noBreakHyphen/>
        <w:t>established and efficient. Any new option must therefore be assessed with respect to its testability and its impact on inter</w:t>
      </w:r>
      <w:r w:rsidRPr="005863ED">
        <w:rPr>
          <w:rFonts w:eastAsia="MS Mincho"/>
          <w:bCs/>
        </w:rPr>
        <w:noBreakHyphen/>
        <w:t>vendor interoperability.</w:t>
      </w:r>
    </w:p>
    <w:p w14:paraId="3BAD59DA" w14:textId="3CA8C691" w:rsidR="00B47D1D" w:rsidRPr="005863ED" w:rsidRDefault="00B47D1D" w:rsidP="00B47D1D">
      <w:pPr>
        <w:rPr>
          <w:rFonts w:eastAsia="MS Mincho"/>
          <w:b/>
          <w:bCs/>
        </w:rPr>
      </w:pPr>
      <w:r w:rsidRPr="005863ED">
        <w:rPr>
          <w:rFonts w:eastAsia="MS Mincho"/>
          <w:b/>
          <w:bCs/>
        </w:rPr>
        <w:t>Future Extensions</w:t>
      </w:r>
    </w:p>
    <w:p w14:paraId="045CDFBC" w14:textId="359E96E7" w:rsidR="00B47D1D" w:rsidRPr="00E50D9B" w:rsidRDefault="00B47D1D" w:rsidP="00B47D1D">
      <w:pPr>
        <w:numPr>
          <w:ilvl w:val="0"/>
          <w:numId w:val="21"/>
        </w:numPr>
        <w:rPr>
          <w:rFonts w:eastAsia="MS Mincho"/>
          <w:bCs/>
        </w:rPr>
      </w:pPr>
      <w:r w:rsidRPr="00E50D9B">
        <w:rPr>
          <w:rFonts w:eastAsia="MS Mincho"/>
          <w:bCs/>
        </w:rPr>
        <w:t xml:space="preserve">Evaluate whether </w:t>
      </w:r>
      <w:r w:rsidR="00143189">
        <w:rPr>
          <w:rFonts w:eastAsia="MS Mincho"/>
          <w:bCs/>
        </w:rPr>
        <w:t>option</w:t>
      </w:r>
      <w:r w:rsidR="00143189" w:rsidRPr="00E50D9B">
        <w:rPr>
          <w:rFonts w:eastAsia="MS Mincho"/>
          <w:bCs/>
        </w:rPr>
        <w:t>s are</w:t>
      </w:r>
      <w:r w:rsidRPr="00E50D9B">
        <w:rPr>
          <w:rFonts w:eastAsia="MS Mincho"/>
          <w:bCs/>
        </w:rPr>
        <w:t xml:space="preserve"> actively evolving and supports future enhancements</w:t>
      </w:r>
      <w:r w:rsidR="00FA6AC0">
        <w:rPr>
          <w:rFonts w:eastAsia="MS Mincho"/>
          <w:bCs/>
        </w:rPr>
        <w:t>, but also how much is it of an importance to guarantee stability</w:t>
      </w:r>
    </w:p>
    <w:bookmarkEnd w:id="0"/>
    <w:p w14:paraId="430DC586" w14:textId="713C83B9" w:rsidR="00547BB9" w:rsidRPr="006D0DED" w:rsidRDefault="00547BB9" w:rsidP="00547BB9">
      <w:pPr>
        <w:rPr>
          <w:rFonts w:eastAsia="MS Mincho"/>
          <w:b/>
        </w:rPr>
      </w:pPr>
      <w:r>
        <w:rPr>
          <w:rFonts w:eastAsia="MS Mincho"/>
          <w:b/>
        </w:rPr>
        <w:t>O&amp;M and Tools</w:t>
      </w:r>
    </w:p>
    <w:p w14:paraId="0E03CE4B" w14:textId="3DD9824B" w:rsidR="00547BB9" w:rsidRPr="007D5986" w:rsidRDefault="00547BB9" w:rsidP="007D5986">
      <w:pPr>
        <w:numPr>
          <w:ilvl w:val="0"/>
          <w:numId w:val="16"/>
        </w:numPr>
        <w:rPr>
          <w:rFonts w:eastAsia="MS Mincho"/>
          <w:bCs/>
        </w:rPr>
      </w:pPr>
      <w:r>
        <w:rPr>
          <w:rFonts w:eastAsia="MS Mincho"/>
          <w:bCs/>
        </w:rPr>
        <w:t xml:space="preserve">The impact on different options on O&amp;M, </w:t>
      </w:r>
      <w:r w:rsidRPr="00E50D9B">
        <w:rPr>
          <w:rFonts w:eastAsia="MS Mincho"/>
          <w:bCs/>
        </w:rPr>
        <w:t>Tools</w:t>
      </w:r>
      <w:r>
        <w:rPr>
          <w:rFonts w:eastAsia="MS Mincho"/>
          <w:bCs/>
        </w:rPr>
        <w:t>, Tracing and other network entities</w:t>
      </w:r>
      <w:r w:rsidRPr="00E50D9B">
        <w:rPr>
          <w:rFonts w:eastAsia="MS Mincho"/>
          <w:bCs/>
        </w:rPr>
        <w:t xml:space="preserve"> and their integration complexity</w:t>
      </w:r>
      <w:r>
        <w:rPr>
          <w:rFonts w:eastAsia="MS Mincho"/>
          <w:bCs/>
        </w:rPr>
        <w:t xml:space="preserve"> should be analyzed and described</w:t>
      </w:r>
      <w:r w:rsidRPr="00E50D9B">
        <w:rPr>
          <w:rFonts w:eastAsia="MS Mincho"/>
          <w:bCs/>
        </w:rPr>
        <w:t>.</w:t>
      </w:r>
    </w:p>
    <w:p w14:paraId="19E987F3" w14:textId="1FAEBFE1" w:rsidR="00792B16" w:rsidRDefault="00E50D9B">
      <w:proofErr w:type="spellStart"/>
      <w:r>
        <w:t>pCR</w:t>
      </w:r>
      <w:proofErr w:type="spellEnd"/>
      <w:r>
        <w:t xml:space="preserve"> to 38.760-3:</w:t>
      </w:r>
    </w:p>
    <w:p w14:paraId="446EDE00" w14:textId="77777777" w:rsidR="00E50D9B" w:rsidRDefault="00E50D9B" w:rsidP="00E50D9B">
      <w:pPr>
        <w:pStyle w:val="berschrift3"/>
      </w:pPr>
      <w:bookmarkStart w:id="1" w:name="_Toc214968881"/>
      <w:r>
        <w:t>6.</w:t>
      </w:r>
      <w:r>
        <w:rPr>
          <w:rFonts w:eastAsia="SimSun" w:hint="eastAsia"/>
          <w:lang w:eastAsia="zh-CN"/>
        </w:rPr>
        <w:t>1</w:t>
      </w:r>
      <w:r>
        <w:t>.4</w:t>
      </w:r>
      <w:r>
        <w:tab/>
        <w:t xml:space="preserve">Evaluation of RAN-CN </w:t>
      </w:r>
      <w:r>
        <w:rPr>
          <w:rFonts w:eastAsia="SimSun" w:hint="eastAsia"/>
          <w:lang w:eastAsia="zh-CN"/>
        </w:rPr>
        <w:t>I</w:t>
      </w:r>
      <w:r>
        <w:t xml:space="preserve">nterface </w:t>
      </w:r>
      <w:r>
        <w:rPr>
          <w:rFonts w:eastAsia="SimSun" w:hint="eastAsia"/>
          <w:lang w:eastAsia="zh-CN"/>
        </w:rPr>
        <w:t>O</w:t>
      </w:r>
      <w:r>
        <w:t>ptions</w:t>
      </w:r>
      <w:bookmarkEnd w:id="1"/>
    </w:p>
    <w:p w14:paraId="6779C1A9" w14:textId="42B4680A" w:rsidR="00BC264E" w:rsidRPr="00640AD9" w:rsidRDefault="00BC264E" w:rsidP="00BC264E">
      <w:r w:rsidRPr="00640AD9">
        <w:t>The evaluation criteria</w:t>
      </w:r>
      <w:r>
        <w:t xml:space="preserve"> </w:t>
      </w:r>
      <w:r w:rsidRPr="00640AD9">
        <w:t>including definitions and weighting</w:t>
      </w:r>
      <w:r>
        <w:t xml:space="preserve">, </w:t>
      </w:r>
      <w:r w:rsidRPr="00640AD9">
        <w:t>used to assess the protocol</w:t>
      </w:r>
      <w:r>
        <w:t>/architecture</w:t>
      </w:r>
      <w:r w:rsidRPr="00640AD9">
        <w:t xml:space="preserve"> options for control plane between 6GR and the Core Network (CN) are</w:t>
      </w:r>
      <w:r>
        <w:t>:</w:t>
      </w:r>
    </w:p>
    <w:p w14:paraId="35D48FCD" w14:textId="0D60EC2B" w:rsidR="00F82F34" w:rsidRPr="00523706" w:rsidRDefault="00F82F34" w:rsidP="00523706">
      <w:pPr>
        <w:pStyle w:val="Listenabsatz"/>
        <w:numPr>
          <w:ilvl w:val="0"/>
          <w:numId w:val="24"/>
        </w:numPr>
        <w:rPr>
          <w:rFonts w:eastAsia="MS Mincho"/>
        </w:rPr>
      </w:pPr>
      <w:r w:rsidRPr="00523706">
        <w:rPr>
          <w:rFonts w:eastAsia="MS Mincho"/>
        </w:rPr>
        <w:t xml:space="preserve">Connection establishment, maintenance and release (base station </w:t>
      </w:r>
      <w:r w:rsidR="00547BB9">
        <w:rPr>
          <w:rFonts w:eastAsia="MS Mincho"/>
        </w:rPr>
        <w:t>-</w:t>
      </w:r>
      <w:r w:rsidRPr="00523706">
        <w:rPr>
          <w:rFonts w:eastAsia="MS Mincho"/>
        </w:rPr>
        <w:t xml:space="preserve"> CN UE non-associated </w:t>
      </w:r>
      <w:r w:rsidR="00523706" w:rsidRPr="00523706">
        <w:rPr>
          <w:rFonts w:eastAsia="MS Mincho"/>
        </w:rPr>
        <w:t>signaling</w:t>
      </w:r>
      <w:r w:rsidRPr="00523706">
        <w:rPr>
          <w:rFonts w:eastAsia="MS Mincho"/>
        </w:rPr>
        <w:t>)</w:t>
      </w:r>
    </w:p>
    <w:p w14:paraId="2694D59F" w14:textId="4E6B8E57" w:rsidR="00F82F34" w:rsidRPr="00523706" w:rsidRDefault="00F82F34" w:rsidP="00523706">
      <w:pPr>
        <w:pStyle w:val="Listenabsatz"/>
        <w:numPr>
          <w:ilvl w:val="0"/>
          <w:numId w:val="24"/>
        </w:numPr>
        <w:rPr>
          <w:rFonts w:eastAsia="MS Mincho"/>
        </w:rPr>
      </w:pPr>
      <w:r w:rsidRPr="00523706">
        <w:rPr>
          <w:rFonts w:eastAsia="MS Mincho"/>
        </w:rPr>
        <w:t xml:space="preserve">Per UE, base station </w:t>
      </w:r>
      <w:r w:rsidR="00547BB9">
        <w:rPr>
          <w:rFonts w:eastAsia="MS Mincho"/>
        </w:rPr>
        <w:t>-</w:t>
      </w:r>
      <w:r w:rsidRPr="00523706">
        <w:rPr>
          <w:rFonts w:eastAsia="MS Mincho"/>
        </w:rPr>
        <w:t xml:space="preserve"> CN UE association establishment, maintenance and release</w:t>
      </w:r>
    </w:p>
    <w:p w14:paraId="3C107E53" w14:textId="77777777" w:rsidR="00F82F34" w:rsidRPr="00523706" w:rsidRDefault="00F82F34" w:rsidP="00523706">
      <w:pPr>
        <w:pStyle w:val="Listenabsatz"/>
        <w:numPr>
          <w:ilvl w:val="0"/>
          <w:numId w:val="24"/>
        </w:numPr>
        <w:rPr>
          <w:rFonts w:eastAsia="MS Mincho"/>
        </w:rPr>
      </w:pPr>
      <w:r w:rsidRPr="00523706">
        <w:rPr>
          <w:rFonts w:eastAsia="MS Mincho"/>
        </w:rPr>
        <w:t>Idle-to-Connected transition Time</w:t>
      </w:r>
    </w:p>
    <w:p w14:paraId="6BDEE8CC" w14:textId="77777777" w:rsidR="00F82F34" w:rsidRDefault="00F82F34" w:rsidP="00523706">
      <w:pPr>
        <w:pStyle w:val="Listenabsatz"/>
        <w:numPr>
          <w:ilvl w:val="0"/>
          <w:numId w:val="24"/>
        </w:numPr>
        <w:rPr>
          <w:rFonts w:eastAsia="MS Mincho"/>
          <w:lang w:val="de-DE"/>
        </w:rPr>
      </w:pPr>
      <w:proofErr w:type="spellStart"/>
      <w:r w:rsidRPr="00523706">
        <w:rPr>
          <w:rFonts w:eastAsia="MS Mincho"/>
          <w:lang w:val="de-DE"/>
        </w:rPr>
        <w:t>Paging</w:t>
      </w:r>
      <w:proofErr w:type="spellEnd"/>
    </w:p>
    <w:p w14:paraId="5D16AB22" w14:textId="15600DA2" w:rsidR="006654A3" w:rsidRPr="00523706" w:rsidRDefault="006654A3" w:rsidP="00523706">
      <w:pPr>
        <w:pStyle w:val="Listenabsatz"/>
        <w:numPr>
          <w:ilvl w:val="0"/>
          <w:numId w:val="24"/>
        </w:numPr>
        <w:rPr>
          <w:rFonts w:eastAsia="MS Mincho"/>
          <w:lang w:val="de-DE"/>
        </w:rPr>
      </w:pPr>
      <w:r>
        <w:rPr>
          <w:rFonts w:eastAsia="MS Mincho"/>
          <w:lang w:val="de-DE"/>
        </w:rPr>
        <w:t>Mobility</w:t>
      </w:r>
    </w:p>
    <w:p w14:paraId="7A721EEC" w14:textId="77777777" w:rsidR="00F82F34" w:rsidRPr="00523706" w:rsidRDefault="00F82F34" w:rsidP="00523706">
      <w:pPr>
        <w:pStyle w:val="Listenabsatz"/>
        <w:numPr>
          <w:ilvl w:val="0"/>
          <w:numId w:val="24"/>
        </w:numPr>
        <w:rPr>
          <w:rFonts w:eastAsia="MS Mincho"/>
          <w:lang w:val="de-DE"/>
        </w:rPr>
      </w:pPr>
      <w:r w:rsidRPr="00523706">
        <w:rPr>
          <w:rFonts w:eastAsia="MS Mincho"/>
          <w:lang w:val="de-DE"/>
        </w:rPr>
        <w:t>Protocol Overhead</w:t>
      </w:r>
    </w:p>
    <w:p w14:paraId="1C964F8F" w14:textId="77777777" w:rsidR="00F82F34" w:rsidRPr="00523706" w:rsidRDefault="00F82F34" w:rsidP="00523706">
      <w:pPr>
        <w:pStyle w:val="Listenabsatz"/>
        <w:numPr>
          <w:ilvl w:val="0"/>
          <w:numId w:val="24"/>
        </w:numPr>
        <w:rPr>
          <w:rFonts w:eastAsia="MS Mincho"/>
          <w:lang w:val="de-DE"/>
        </w:rPr>
      </w:pPr>
      <w:r w:rsidRPr="00523706">
        <w:rPr>
          <w:rFonts w:eastAsia="MS Mincho"/>
          <w:lang w:val="de-DE"/>
        </w:rPr>
        <w:t xml:space="preserve">Security </w:t>
      </w:r>
    </w:p>
    <w:p w14:paraId="0D30E4A3" w14:textId="77777777" w:rsidR="00640AD9" w:rsidRDefault="00F82F34" w:rsidP="00640AD9">
      <w:pPr>
        <w:pStyle w:val="Listenabsatz"/>
        <w:numPr>
          <w:ilvl w:val="0"/>
          <w:numId w:val="24"/>
        </w:numPr>
        <w:rPr>
          <w:rFonts w:eastAsia="MS Mincho"/>
          <w:lang w:val="de-DE"/>
        </w:rPr>
      </w:pPr>
      <w:proofErr w:type="spellStart"/>
      <w:r w:rsidRPr="00523706">
        <w:rPr>
          <w:rFonts w:eastAsia="MS Mincho"/>
          <w:lang w:val="de-DE"/>
        </w:rPr>
        <w:t>Sensitivity</w:t>
      </w:r>
      <w:proofErr w:type="spellEnd"/>
      <w:r w:rsidRPr="00523706">
        <w:rPr>
          <w:rFonts w:eastAsia="MS Mincho"/>
          <w:lang w:val="de-DE"/>
        </w:rPr>
        <w:t xml:space="preserve"> </w:t>
      </w:r>
      <w:proofErr w:type="spellStart"/>
      <w:r w:rsidRPr="00523706">
        <w:rPr>
          <w:rFonts w:eastAsia="MS Mincho"/>
          <w:lang w:val="de-DE"/>
        </w:rPr>
        <w:t>to</w:t>
      </w:r>
      <w:proofErr w:type="spellEnd"/>
      <w:r w:rsidRPr="00523706">
        <w:rPr>
          <w:rFonts w:eastAsia="MS Mincho"/>
          <w:lang w:val="de-DE"/>
        </w:rPr>
        <w:t xml:space="preserve"> IP </w:t>
      </w:r>
      <w:proofErr w:type="spellStart"/>
      <w:r w:rsidRPr="00523706">
        <w:rPr>
          <w:rFonts w:eastAsia="MS Mincho"/>
          <w:lang w:val="de-DE"/>
        </w:rPr>
        <w:t>Changes</w:t>
      </w:r>
      <w:proofErr w:type="spellEnd"/>
    </w:p>
    <w:p w14:paraId="17F9450F" w14:textId="3BA7AF0F" w:rsidR="00F82F34" w:rsidRPr="00523706" w:rsidRDefault="00F82F34" w:rsidP="00523706">
      <w:pPr>
        <w:pStyle w:val="Listenabsatz"/>
        <w:numPr>
          <w:ilvl w:val="0"/>
          <w:numId w:val="24"/>
        </w:numPr>
        <w:rPr>
          <w:rFonts w:eastAsia="MS Mincho"/>
          <w:lang w:val="de-DE"/>
        </w:rPr>
      </w:pPr>
      <w:r w:rsidRPr="00523706">
        <w:rPr>
          <w:rFonts w:eastAsia="MS Mincho"/>
          <w:lang w:val="de-DE"/>
        </w:rPr>
        <w:t>Congestion Control</w:t>
      </w:r>
    </w:p>
    <w:p w14:paraId="1DB6B14B" w14:textId="77777777" w:rsidR="00F82F34" w:rsidRPr="00523706" w:rsidRDefault="00F82F34" w:rsidP="00523706">
      <w:pPr>
        <w:pStyle w:val="Listenabsatz"/>
        <w:numPr>
          <w:ilvl w:val="0"/>
          <w:numId w:val="24"/>
        </w:numPr>
        <w:rPr>
          <w:rFonts w:eastAsia="MS Mincho"/>
          <w:lang w:val="de-DE"/>
        </w:rPr>
      </w:pPr>
      <w:r w:rsidRPr="00523706">
        <w:rPr>
          <w:rFonts w:eastAsia="MS Mincho"/>
          <w:lang w:val="de-DE"/>
        </w:rPr>
        <w:t>Segmentation</w:t>
      </w:r>
    </w:p>
    <w:p w14:paraId="1945B724" w14:textId="46D65AC8" w:rsidR="00640AD9" w:rsidRPr="00640AD9" w:rsidRDefault="00640AD9" w:rsidP="00640AD9">
      <w:pPr>
        <w:pStyle w:val="Listenabsatz"/>
        <w:numPr>
          <w:ilvl w:val="0"/>
          <w:numId w:val="24"/>
        </w:numPr>
        <w:rPr>
          <w:rFonts w:eastAsia="MS Mincho"/>
          <w:lang w:val="de-DE"/>
        </w:rPr>
      </w:pPr>
      <w:r w:rsidRPr="00547BB9">
        <w:rPr>
          <w:rFonts w:eastAsia="MS Mincho"/>
          <w:lang w:val="de-DE"/>
        </w:rPr>
        <w:t xml:space="preserve">KPIs and </w:t>
      </w:r>
      <w:proofErr w:type="spellStart"/>
      <w:r w:rsidRPr="00547BB9">
        <w:rPr>
          <w:rFonts w:eastAsia="MS Mincho"/>
          <w:lang w:val="de-DE"/>
        </w:rPr>
        <w:t>tools</w:t>
      </w:r>
      <w:proofErr w:type="spellEnd"/>
    </w:p>
    <w:p w14:paraId="24CA5412" w14:textId="086EAF3F" w:rsidR="00F82F34" w:rsidRPr="00523706" w:rsidRDefault="00F82F34" w:rsidP="00523706">
      <w:pPr>
        <w:pStyle w:val="Listenabsatz"/>
        <w:numPr>
          <w:ilvl w:val="0"/>
          <w:numId w:val="24"/>
        </w:numPr>
        <w:rPr>
          <w:rFonts w:eastAsia="MS Mincho"/>
          <w:lang w:val="de-DE"/>
        </w:rPr>
      </w:pPr>
      <w:r w:rsidRPr="00523706">
        <w:rPr>
          <w:rFonts w:eastAsia="MS Mincho"/>
          <w:lang w:val="de-DE"/>
        </w:rPr>
        <w:t>Specification Impact</w:t>
      </w:r>
    </w:p>
    <w:p w14:paraId="309501F2" w14:textId="78641B64" w:rsidR="00FC0022" w:rsidRPr="00FC0022" w:rsidRDefault="00523706" w:rsidP="00FC0022">
      <w:pPr>
        <w:pStyle w:val="Listenabsatz"/>
        <w:numPr>
          <w:ilvl w:val="0"/>
          <w:numId w:val="24"/>
        </w:numPr>
        <w:rPr>
          <w:rFonts w:eastAsia="MS Mincho"/>
          <w:lang w:val="de-DE"/>
        </w:rPr>
      </w:pPr>
      <w:r w:rsidRPr="00523706">
        <w:rPr>
          <w:rFonts w:eastAsia="MS Mincho"/>
          <w:lang w:val="de-DE"/>
        </w:rPr>
        <w:t>Future Extension</w:t>
      </w:r>
    </w:p>
    <w:p w14:paraId="0BB43417" w14:textId="77777777" w:rsidR="00F82F34" w:rsidRPr="00F82F34" w:rsidRDefault="00F82F34" w:rsidP="00523706">
      <w:pPr>
        <w:pStyle w:val="Listenabsatz"/>
        <w:rPr>
          <w:rFonts w:eastAsia="MS Mincho"/>
          <w:b/>
          <w:bCs/>
          <w:lang w:val="de-DE"/>
        </w:rPr>
      </w:pPr>
    </w:p>
    <w:tbl>
      <w:tblPr>
        <w:tblStyle w:val="Tabellenraster"/>
        <w:tblW w:w="0" w:type="auto"/>
        <w:tblLook w:val="04A0" w:firstRow="1" w:lastRow="0" w:firstColumn="1" w:lastColumn="0" w:noHBand="0" w:noVBand="1"/>
      </w:tblPr>
      <w:tblGrid>
        <w:gridCol w:w="1890"/>
        <w:gridCol w:w="1430"/>
        <w:gridCol w:w="1435"/>
        <w:gridCol w:w="1513"/>
        <w:gridCol w:w="1513"/>
      </w:tblGrid>
      <w:tr w:rsidR="00127A93" w:rsidRPr="00681634" w14:paraId="02EA7B98" w14:textId="7E8EE50C" w:rsidTr="00BA3AE5">
        <w:tc>
          <w:tcPr>
            <w:tcW w:w="1890" w:type="dxa"/>
          </w:tcPr>
          <w:p w14:paraId="39D95660" w14:textId="77777777" w:rsidR="00127A93" w:rsidRPr="00681634" w:rsidRDefault="00127A93" w:rsidP="002D78B4">
            <w:pPr>
              <w:rPr>
                <w:rFonts w:eastAsia="MS Mincho"/>
                <w:b/>
                <w:bCs/>
                <w:lang w:val="de-DE"/>
              </w:rPr>
            </w:pPr>
          </w:p>
        </w:tc>
        <w:tc>
          <w:tcPr>
            <w:tcW w:w="1430" w:type="dxa"/>
          </w:tcPr>
          <w:p w14:paraId="61D36821" w14:textId="10639411" w:rsidR="00127A93" w:rsidRPr="00877CE2" w:rsidRDefault="00127A93" w:rsidP="002D78B4">
            <w:pPr>
              <w:rPr>
                <w:rFonts w:eastAsia="MS Mincho"/>
              </w:rPr>
            </w:pPr>
            <w:proofErr w:type="spellStart"/>
            <w:r w:rsidRPr="00877CE2">
              <w:rPr>
                <w:rFonts w:eastAsia="MS Mincho"/>
              </w:rPr>
              <w:t>Opt</w:t>
            </w:r>
            <w:proofErr w:type="spellEnd"/>
            <w:r w:rsidRPr="00877CE2">
              <w:rPr>
                <w:rFonts w:eastAsia="MS Mincho"/>
              </w:rPr>
              <w:t xml:space="preserve"> 1: SCTP Based (NG-AP over SCTP)</w:t>
            </w:r>
          </w:p>
        </w:tc>
        <w:tc>
          <w:tcPr>
            <w:tcW w:w="1435" w:type="dxa"/>
          </w:tcPr>
          <w:p w14:paraId="064EB03B" w14:textId="566C282F" w:rsidR="00127A93" w:rsidRPr="00877CE2" w:rsidRDefault="00127A93" w:rsidP="002D78B4">
            <w:pPr>
              <w:rPr>
                <w:rFonts w:eastAsia="MS Mincho"/>
              </w:rPr>
            </w:pPr>
            <w:r w:rsidRPr="00877CE2">
              <w:rPr>
                <w:rFonts w:eastAsia="MS Mincho"/>
              </w:rPr>
              <w:t>Opt2: QUIC based (NG-AP over QUIC)</w:t>
            </w:r>
          </w:p>
        </w:tc>
        <w:tc>
          <w:tcPr>
            <w:tcW w:w="1513" w:type="dxa"/>
          </w:tcPr>
          <w:p w14:paraId="13CB6CAD" w14:textId="6252028E" w:rsidR="00127A93" w:rsidRPr="00877CE2" w:rsidRDefault="00127A93" w:rsidP="002D78B4">
            <w:pPr>
              <w:rPr>
                <w:rFonts w:eastAsia="MS Mincho"/>
              </w:rPr>
            </w:pPr>
            <w:r w:rsidRPr="00877CE2">
              <w:rPr>
                <w:rFonts w:eastAsia="MS Mincho"/>
              </w:rPr>
              <w:t>Opt3: HTTPv3 over QUIC (NG-AP over HTTPv3)</w:t>
            </w:r>
          </w:p>
        </w:tc>
        <w:tc>
          <w:tcPr>
            <w:tcW w:w="1513" w:type="dxa"/>
          </w:tcPr>
          <w:p w14:paraId="7E14E6E3" w14:textId="12F97667" w:rsidR="00127A93" w:rsidRPr="00877CE2" w:rsidRDefault="00127A93" w:rsidP="002D78B4">
            <w:pPr>
              <w:rPr>
                <w:rFonts w:eastAsia="MS Mincho"/>
              </w:rPr>
            </w:pPr>
            <w:r w:rsidRPr="00877CE2">
              <w:rPr>
                <w:rFonts w:eastAsia="MS Mincho"/>
              </w:rPr>
              <w:t>Opt4: HTTPv2 over TCP (NG-AP over HTTPv2)</w:t>
            </w:r>
          </w:p>
        </w:tc>
      </w:tr>
      <w:tr w:rsidR="00127A93" w:rsidRPr="00681634" w14:paraId="2DFCDCBB" w14:textId="5B2CC220" w:rsidTr="00BA3AE5">
        <w:tc>
          <w:tcPr>
            <w:tcW w:w="1890" w:type="dxa"/>
          </w:tcPr>
          <w:p w14:paraId="70ACF3EC" w14:textId="3A5CDB1C" w:rsidR="00127A93" w:rsidRPr="00523706" w:rsidRDefault="00127A93" w:rsidP="00523706">
            <w:pPr>
              <w:rPr>
                <w:rFonts w:eastAsia="MS Mincho"/>
              </w:rPr>
            </w:pPr>
            <w:r w:rsidRPr="00523706">
              <w:rPr>
                <w:rFonts w:eastAsia="MS Mincho"/>
              </w:rPr>
              <w:lastRenderedPageBreak/>
              <w:t>Connection establishment, maintenance and release (base station - CN UE non-associated signaling)</w:t>
            </w:r>
          </w:p>
          <w:p w14:paraId="789423B2" w14:textId="77777777" w:rsidR="00127A93" w:rsidRPr="00681634" w:rsidRDefault="00127A93" w:rsidP="002D78B4">
            <w:pPr>
              <w:rPr>
                <w:rFonts w:eastAsia="MS Mincho"/>
                <w:b/>
                <w:bCs/>
              </w:rPr>
            </w:pPr>
          </w:p>
        </w:tc>
        <w:tc>
          <w:tcPr>
            <w:tcW w:w="1430" w:type="dxa"/>
          </w:tcPr>
          <w:p w14:paraId="662A6DAF" w14:textId="14AE072E" w:rsidR="00127A93" w:rsidRPr="00681634" w:rsidRDefault="00127A93" w:rsidP="002D78B4">
            <w:pPr>
              <w:rPr>
                <w:rFonts w:eastAsia="MS Mincho"/>
                <w:b/>
                <w:bCs/>
              </w:rPr>
            </w:pPr>
          </w:p>
        </w:tc>
        <w:tc>
          <w:tcPr>
            <w:tcW w:w="1435" w:type="dxa"/>
          </w:tcPr>
          <w:p w14:paraId="04BEB376" w14:textId="7356194B" w:rsidR="00127A93" w:rsidRPr="00681634" w:rsidRDefault="00127A93" w:rsidP="002D78B4">
            <w:pPr>
              <w:rPr>
                <w:rFonts w:eastAsia="MS Mincho"/>
                <w:b/>
                <w:bCs/>
              </w:rPr>
            </w:pPr>
          </w:p>
        </w:tc>
        <w:tc>
          <w:tcPr>
            <w:tcW w:w="1513" w:type="dxa"/>
          </w:tcPr>
          <w:p w14:paraId="22F76406" w14:textId="6F95D083" w:rsidR="00127A93" w:rsidRPr="00681634" w:rsidRDefault="00127A93" w:rsidP="002D78B4">
            <w:pPr>
              <w:rPr>
                <w:rFonts w:eastAsia="MS Mincho"/>
                <w:b/>
                <w:bCs/>
              </w:rPr>
            </w:pPr>
          </w:p>
        </w:tc>
        <w:tc>
          <w:tcPr>
            <w:tcW w:w="1513" w:type="dxa"/>
          </w:tcPr>
          <w:p w14:paraId="07C50FD4" w14:textId="77777777" w:rsidR="00127A93" w:rsidRPr="00681634" w:rsidRDefault="00127A93" w:rsidP="002D78B4">
            <w:pPr>
              <w:rPr>
                <w:rFonts w:eastAsia="MS Mincho"/>
                <w:b/>
                <w:bCs/>
              </w:rPr>
            </w:pPr>
          </w:p>
        </w:tc>
      </w:tr>
      <w:tr w:rsidR="00127A93" w:rsidRPr="00681634" w14:paraId="20A0F304" w14:textId="70D96D94" w:rsidTr="00BA3AE5">
        <w:tc>
          <w:tcPr>
            <w:tcW w:w="1890" w:type="dxa"/>
          </w:tcPr>
          <w:p w14:paraId="1FAA8BB6" w14:textId="3B4A8E88" w:rsidR="00127A93" w:rsidRPr="00523706" w:rsidRDefault="00127A93" w:rsidP="00523706">
            <w:pPr>
              <w:rPr>
                <w:rFonts w:eastAsia="MS Mincho"/>
              </w:rPr>
            </w:pPr>
            <w:r w:rsidRPr="00523706">
              <w:rPr>
                <w:rFonts w:eastAsia="MS Mincho"/>
              </w:rPr>
              <w:t>Per UE, base station - CN UE association establishment, maintenance and release</w:t>
            </w:r>
          </w:p>
          <w:p w14:paraId="58ACCBEC" w14:textId="684297AE" w:rsidR="00127A93" w:rsidRPr="00681634" w:rsidRDefault="00127A93" w:rsidP="002D78B4">
            <w:pPr>
              <w:rPr>
                <w:rFonts w:eastAsia="MS Mincho"/>
                <w:b/>
                <w:bCs/>
              </w:rPr>
            </w:pPr>
          </w:p>
        </w:tc>
        <w:tc>
          <w:tcPr>
            <w:tcW w:w="1430" w:type="dxa"/>
          </w:tcPr>
          <w:p w14:paraId="7817FC57" w14:textId="77777777" w:rsidR="00127A93" w:rsidRPr="00681634" w:rsidRDefault="00127A93" w:rsidP="002D78B4">
            <w:pPr>
              <w:rPr>
                <w:rFonts w:eastAsia="MS Mincho"/>
                <w:b/>
                <w:bCs/>
              </w:rPr>
            </w:pPr>
          </w:p>
        </w:tc>
        <w:tc>
          <w:tcPr>
            <w:tcW w:w="1435" w:type="dxa"/>
          </w:tcPr>
          <w:p w14:paraId="4B388D1E" w14:textId="77777777" w:rsidR="00127A93" w:rsidRPr="00681634" w:rsidRDefault="00127A93" w:rsidP="002D78B4">
            <w:pPr>
              <w:rPr>
                <w:rFonts w:eastAsia="MS Mincho"/>
                <w:b/>
                <w:bCs/>
              </w:rPr>
            </w:pPr>
          </w:p>
        </w:tc>
        <w:tc>
          <w:tcPr>
            <w:tcW w:w="1513" w:type="dxa"/>
          </w:tcPr>
          <w:p w14:paraId="538A86F2" w14:textId="77777777" w:rsidR="00127A93" w:rsidRPr="00681634" w:rsidRDefault="00127A93" w:rsidP="002D78B4">
            <w:pPr>
              <w:rPr>
                <w:rFonts w:eastAsia="MS Mincho"/>
                <w:b/>
                <w:bCs/>
              </w:rPr>
            </w:pPr>
          </w:p>
        </w:tc>
        <w:tc>
          <w:tcPr>
            <w:tcW w:w="1513" w:type="dxa"/>
          </w:tcPr>
          <w:p w14:paraId="0467E3F5" w14:textId="77777777" w:rsidR="00127A93" w:rsidRPr="00681634" w:rsidRDefault="00127A93" w:rsidP="002D78B4">
            <w:pPr>
              <w:rPr>
                <w:rFonts w:eastAsia="MS Mincho"/>
                <w:b/>
                <w:bCs/>
              </w:rPr>
            </w:pPr>
          </w:p>
        </w:tc>
      </w:tr>
      <w:tr w:rsidR="00127A93" w:rsidRPr="00681634" w14:paraId="3C9BA167" w14:textId="1FC06D55" w:rsidTr="00BA3AE5">
        <w:tc>
          <w:tcPr>
            <w:tcW w:w="1890" w:type="dxa"/>
          </w:tcPr>
          <w:p w14:paraId="38B0166D" w14:textId="77777777" w:rsidR="00127A93" w:rsidRPr="00523706" w:rsidRDefault="00127A93" w:rsidP="00523706">
            <w:pPr>
              <w:rPr>
                <w:rFonts w:eastAsia="MS Mincho"/>
              </w:rPr>
            </w:pPr>
            <w:r w:rsidRPr="00523706">
              <w:rPr>
                <w:rFonts w:eastAsia="MS Mincho"/>
              </w:rPr>
              <w:t>Idle-to-Connected transition Time</w:t>
            </w:r>
          </w:p>
          <w:p w14:paraId="59979F18" w14:textId="3C890CCF" w:rsidR="00127A93" w:rsidRPr="00681634" w:rsidRDefault="00127A93" w:rsidP="002D78B4">
            <w:pPr>
              <w:rPr>
                <w:rFonts w:eastAsia="MS Mincho"/>
                <w:b/>
                <w:bCs/>
              </w:rPr>
            </w:pPr>
          </w:p>
        </w:tc>
        <w:tc>
          <w:tcPr>
            <w:tcW w:w="1430" w:type="dxa"/>
          </w:tcPr>
          <w:p w14:paraId="28BF2FDD" w14:textId="77777777" w:rsidR="00127A93" w:rsidRPr="00681634" w:rsidRDefault="00127A93" w:rsidP="002D78B4">
            <w:pPr>
              <w:rPr>
                <w:rFonts w:eastAsia="MS Mincho"/>
                <w:b/>
                <w:bCs/>
              </w:rPr>
            </w:pPr>
          </w:p>
        </w:tc>
        <w:tc>
          <w:tcPr>
            <w:tcW w:w="1435" w:type="dxa"/>
          </w:tcPr>
          <w:p w14:paraId="499C0A73" w14:textId="77777777" w:rsidR="00127A93" w:rsidRPr="00681634" w:rsidRDefault="00127A93" w:rsidP="002D78B4">
            <w:pPr>
              <w:rPr>
                <w:rFonts w:eastAsia="MS Mincho"/>
                <w:b/>
                <w:bCs/>
              </w:rPr>
            </w:pPr>
          </w:p>
        </w:tc>
        <w:tc>
          <w:tcPr>
            <w:tcW w:w="1513" w:type="dxa"/>
          </w:tcPr>
          <w:p w14:paraId="0249BD77" w14:textId="77777777" w:rsidR="00127A93" w:rsidRPr="00681634" w:rsidRDefault="00127A93" w:rsidP="002D78B4">
            <w:pPr>
              <w:rPr>
                <w:rFonts w:eastAsia="MS Mincho"/>
                <w:b/>
                <w:bCs/>
              </w:rPr>
            </w:pPr>
          </w:p>
        </w:tc>
        <w:tc>
          <w:tcPr>
            <w:tcW w:w="1513" w:type="dxa"/>
          </w:tcPr>
          <w:p w14:paraId="61F62FFB" w14:textId="77777777" w:rsidR="00127A93" w:rsidRPr="00681634" w:rsidRDefault="00127A93" w:rsidP="002D78B4">
            <w:pPr>
              <w:rPr>
                <w:rFonts w:eastAsia="MS Mincho"/>
                <w:b/>
                <w:bCs/>
              </w:rPr>
            </w:pPr>
          </w:p>
        </w:tc>
      </w:tr>
      <w:tr w:rsidR="00127A93" w:rsidRPr="00681634" w14:paraId="4832CF4D" w14:textId="0E91B6B0" w:rsidTr="00BA3AE5">
        <w:tc>
          <w:tcPr>
            <w:tcW w:w="1890" w:type="dxa"/>
          </w:tcPr>
          <w:p w14:paraId="642553A8" w14:textId="77777777" w:rsidR="00127A93" w:rsidRPr="00523706" w:rsidRDefault="00127A93" w:rsidP="00523706">
            <w:pPr>
              <w:rPr>
                <w:rFonts w:eastAsia="MS Mincho"/>
                <w:lang w:val="de-DE"/>
              </w:rPr>
            </w:pPr>
            <w:proofErr w:type="spellStart"/>
            <w:r w:rsidRPr="00523706">
              <w:rPr>
                <w:rFonts w:eastAsia="MS Mincho"/>
                <w:lang w:val="de-DE"/>
              </w:rPr>
              <w:t>Paging</w:t>
            </w:r>
            <w:proofErr w:type="spellEnd"/>
          </w:p>
          <w:p w14:paraId="398BC881" w14:textId="22E2663A" w:rsidR="00127A93" w:rsidRPr="00681634" w:rsidRDefault="00127A93" w:rsidP="002D78B4">
            <w:pPr>
              <w:rPr>
                <w:rFonts w:eastAsia="MS Mincho"/>
                <w:b/>
                <w:bCs/>
              </w:rPr>
            </w:pPr>
          </w:p>
        </w:tc>
        <w:tc>
          <w:tcPr>
            <w:tcW w:w="1430" w:type="dxa"/>
          </w:tcPr>
          <w:p w14:paraId="4297DFC5" w14:textId="77777777" w:rsidR="00127A93" w:rsidRPr="00681634" w:rsidRDefault="00127A93" w:rsidP="002D78B4">
            <w:pPr>
              <w:rPr>
                <w:rFonts w:eastAsia="MS Mincho"/>
                <w:b/>
                <w:bCs/>
              </w:rPr>
            </w:pPr>
          </w:p>
        </w:tc>
        <w:tc>
          <w:tcPr>
            <w:tcW w:w="1435" w:type="dxa"/>
          </w:tcPr>
          <w:p w14:paraId="5770596A" w14:textId="77777777" w:rsidR="00127A93" w:rsidRPr="00681634" w:rsidRDefault="00127A93" w:rsidP="002D78B4">
            <w:pPr>
              <w:rPr>
                <w:rFonts w:eastAsia="MS Mincho"/>
                <w:b/>
                <w:bCs/>
              </w:rPr>
            </w:pPr>
          </w:p>
        </w:tc>
        <w:tc>
          <w:tcPr>
            <w:tcW w:w="1513" w:type="dxa"/>
          </w:tcPr>
          <w:p w14:paraId="0C2310FA" w14:textId="77777777" w:rsidR="00127A93" w:rsidRPr="00681634" w:rsidRDefault="00127A93" w:rsidP="002D78B4">
            <w:pPr>
              <w:rPr>
                <w:rFonts w:eastAsia="MS Mincho"/>
                <w:b/>
                <w:bCs/>
              </w:rPr>
            </w:pPr>
          </w:p>
        </w:tc>
        <w:tc>
          <w:tcPr>
            <w:tcW w:w="1513" w:type="dxa"/>
          </w:tcPr>
          <w:p w14:paraId="384EF5A7" w14:textId="77777777" w:rsidR="00127A93" w:rsidRPr="00681634" w:rsidRDefault="00127A93" w:rsidP="002D78B4">
            <w:pPr>
              <w:rPr>
                <w:rFonts w:eastAsia="MS Mincho"/>
                <w:b/>
                <w:bCs/>
              </w:rPr>
            </w:pPr>
          </w:p>
        </w:tc>
      </w:tr>
      <w:tr w:rsidR="006654A3" w:rsidRPr="002D78B4" w14:paraId="39B9FE2A" w14:textId="77777777" w:rsidTr="00BA3AE5">
        <w:tc>
          <w:tcPr>
            <w:tcW w:w="1890" w:type="dxa"/>
          </w:tcPr>
          <w:p w14:paraId="7B2F4AA2" w14:textId="17B19218" w:rsidR="006654A3" w:rsidRPr="00523706" w:rsidRDefault="006654A3" w:rsidP="00523706">
            <w:pPr>
              <w:rPr>
                <w:rFonts w:eastAsia="MS Mincho"/>
                <w:lang w:val="de-DE"/>
              </w:rPr>
            </w:pPr>
            <w:r>
              <w:rPr>
                <w:rFonts w:eastAsia="MS Mincho"/>
                <w:lang w:val="de-DE"/>
              </w:rPr>
              <w:t>Mobility</w:t>
            </w:r>
          </w:p>
        </w:tc>
        <w:tc>
          <w:tcPr>
            <w:tcW w:w="1430" w:type="dxa"/>
          </w:tcPr>
          <w:p w14:paraId="604F2801" w14:textId="77777777" w:rsidR="006654A3" w:rsidRPr="002D78B4" w:rsidRDefault="006654A3" w:rsidP="002D78B4">
            <w:pPr>
              <w:rPr>
                <w:rFonts w:eastAsia="MS Mincho"/>
                <w:b/>
                <w:bCs/>
              </w:rPr>
            </w:pPr>
          </w:p>
        </w:tc>
        <w:tc>
          <w:tcPr>
            <w:tcW w:w="1435" w:type="dxa"/>
          </w:tcPr>
          <w:p w14:paraId="57BE91A4" w14:textId="77777777" w:rsidR="006654A3" w:rsidRPr="002D78B4" w:rsidRDefault="006654A3" w:rsidP="002D78B4">
            <w:pPr>
              <w:rPr>
                <w:rFonts w:eastAsia="MS Mincho"/>
                <w:b/>
                <w:bCs/>
              </w:rPr>
            </w:pPr>
          </w:p>
        </w:tc>
        <w:tc>
          <w:tcPr>
            <w:tcW w:w="1513" w:type="dxa"/>
          </w:tcPr>
          <w:p w14:paraId="44E63444" w14:textId="77777777" w:rsidR="006654A3" w:rsidRPr="002D78B4" w:rsidRDefault="006654A3" w:rsidP="002D78B4">
            <w:pPr>
              <w:rPr>
                <w:rFonts w:eastAsia="MS Mincho"/>
                <w:b/>
                <w:bCs/>
              </w:rPr>
            </w:pPr>
          </w:p>
        </w:tc>
        <w:tc>
          <w:tcPr>
            <w:tcW w:w="1513" w:type="dxa"/>
          </w:tcPr>
          <w:p w14:paraId="4E6FFFED" w14:textId="77777777" w:rsidR="006654A3" w:rsidRPr="002D78B4" w:rsidRDefault="006654A3" w:rsidP="002D78B4">
            <w:pPr>
              <w:rPr>
                <w:rFonts w:eastAsia="MS Mincho"/>
                <w:b/>
                <w:bCs/>
              </w:rPr>
            </w:pPr>
          </w:p>
        </w:tc>
      </w:tr>
      <w:tr w:rsidR="00127A93" w:rsidRPr="002D78B4" w14:paraId="58751D84" w14:textId="12316955" w:rsidTr="00BA3AE5">
        <w:tc>
          <w:tcPr>
            <w:tcW w:w="1890" w:type="dxa"/>
          </w:tcPr>
          <w:p w14:paraId="207BE35E" w14:textId="77777777" w:rsidR="00127A93" w:rsidRPr="00523706" w:rsidRDefault="00127A93" w:rsidP="00523706">
            <w:pPr>
              <w:rPr>
                <w:rFonts w:eastAsia="MS Mincho"/>
                <w:lang w:val="de-DE"/>
              </w:rPr>
            </w:pPr>
            <w:r w:rsidRPr="00523706">
              <w:rPr>
                <w:rFonts w:eastAsia="MS Mincho"/>
                <w:lang w:val="de-DE"/>
              </w:rPr>
              <w:t>Protocol Overhead</w:t>
            </w:r>
          </w:p>
          <w:p w14:paraId="7596858B" w14:textId="0F925098" w:rsidR="00127A93" w:rsidRPr="002D78B4" w:rsidRDefault="00127A93" w:rsidP="002D78B4">
            <w:pPr>
              <w:rPr>
                <w:rFonts w:eastAsia="MS Mincho"/>
                <w:b/>
                <w:bCs/>
              </w:rPr>
            </w:pPr>
          </w:p>
        </w:tc>
        <w:tc>
          <w:tcPr>
            <w:tcW w:w="1430" w:type="dxa"/>
          </w:tcPr>
          <w:p w14:paraId="2A8E1FB5" w14:textId="77777777" w:rsidR="00127A93" w:rsidRPr="002D78B4" w:rsidRDefault="00127A93" w:rsidP="002D78B4">
            <w:pPr>
              <w:rPr>
                <w:rFonts w:eastAsia="MS Mincho"/>
                <w:b/>
                <w:bCs/>
              </w:rPr>
            </w:pPr>
          </w:p>
        </w:tc>
        <w:tc>
          <w:tcPr>
            <w:tcW w:w="1435" w:type="dxa"/>
          </w:tcPr>
          <w:p w14:paraId="2963201F" w14:textId="77777777" w:rsidR="00127A93" w:rsidRPr="002D78B4" w:rsidRDefault="00127A93" w:rsidP="002D78B4">
            <w:pPr>
              <w:rPr>
                <w:rFonts w:eastAsia="MS Mincho"/>
                <w:b/>
                <w:bCs/>
              </w:rPr>
            </w:pPr>
          </w:p>
        </w:tc>
        <w:tc>
          <w:tcPr>
            <w:tcW w:w="1513" w:type="dxa"/>
          </w:tcPr>
          <w:p w14:paraId="5AD41608" w14:textId="77777777" w:rsidR="00127A93" w:rsidRPr="002D78B4" w:rsidRDefault="00127A93" w:rsidP="002D78B4">
            <w:pPr>
              <w:rPr>
                <w:rFonts w:eastAsia="MS Mincho"/>
                <w:b/>
                <w:bCs/>
              </w:rPr>
            </w:pPr>
          </w:p>
        </w:tc>
        <w:tc>
          <w:tcPr>
            <w:tcW w:w="1513" w:type="dxa"/>
          </w:tcPr>
          <w:p w14:paraId="155E29C5" w14:textId="77777777" w:rsidR="00127A93" w:rsidRPr="002D78B4" w:rsidRDefault="00127A93" w:rsidP="002D78B4">
            <w:pPr>
              <w:rPr>
                <w:rFonts w:eastAsia="MS Mincho"/>
                <w:b/>
                <w:bCs/>
              </w:rPr>
            </w:pPr>
          </w:p>
        </w:tc>
      </w:tr>
      <w:tr w:rsidR="00127A93" w:rsidRPr="002D78B4" w14:paraId="04C52823" w14:textId="52E145E5" w:rsidTr="00BA3AE5">
        <w:tc>
          <w:tcPr>
            <w:tcW w:w="1890" w:type="dxa"/>
          </w:tcPr>
          <w:p w14:paraId="5A275281" w14:textId="77777777" w:rsidR="00127A93" w:rsidRPr="00523706" w:rsidRDefault="00127A93" w:rsidP="00523706">
            <w:pPr>
              <w:rPr>
                <w:rFonts w:eastAsia="MS Mincho"/>
                <w:lang w:val="de-DE"/>
              </w:rPr>
            </w:pPr>
            <w:r w:rsidRPr="00523706">
              <w:rPr>
                <w:rFonts w:eastAsia="MS Mincho"/>
                <w:lang w:val="de-DE"/>
              </w:rPr>
              <w:t xml:space="preserve">Security </w:t>
            </w:r>
          </w:p>
          <w:p w14:paraId="462FE29C" w14:textId="2789BC00" w:rsidR="00127A93" w:rsidRPr="002D78B4" w:rsidRDefault="00127A93" w:rsidP="002D78B4">
            <w:pPr>
              <w:rPr>
                <w:rFonts w:eastAsia="MS Mincho"/>
                <w:b/>
                <w:bCs/>
              </w:rPr>
            </w:pPr>
          </w:p>
        </w:tc>
        <w:tc>
          <w:tcPr>
            <w:tcW w:w="1430" w:type="dxa"/>
          </w:tcPr>
          <w:p w14:paraId="36155D5A" w14:textId="77777777" w:rsidR="00127A93" w:rsidRPr="002D78B4" w:rsidRDefault="00127A93" w:rsidP="002D78B4">
            <w:pPr>
              <w:rPr>
                <w:rFonts w:eastAsia="MS Mincho"/>
                <w:b/>
                <w:bCs/>
              </w:rPr>
            </w:pPr>
          </w:p>
        </w:tc>
        <w:tc>
          <w:tcPr>
            <w:tcW w:w="1435" w:type="dxa"/>
          </w:tcPr>
          <w:p w14:paraId="6CAB2800" w14:textId="77777777" w:rsidR="00127A93" w:rsidRPr="002D78B4" w:rsidRDefault="00127A93" w:rsidP="002D78B4">
            <w:pPr>
              <w:rPr>
                <w:rFonts w:eastAsia="MS Mincho"/>
                <w:b/>
                <w:bCs/>
              </w:rPr>
            </w:pPr>
          </w:p>
        </w:tc>
        <w:tc>
          <w:tcPr>
            <w:tcW w:w="1513" w:type="dxa"/>
          </w:tcPr>
          <w:p w14:paraId="7D2A6DD3" w14:textId="77777777" w:rsidR="00127A93" w:rsidRPr="002D78B4" w:rsidRDefault="00127A93" w:rsidP="002D78B4">
            <w:pPr>
              <w:rPr>
                <w:rFonts w:eastAsia="MS Mincho"/>
                <w:b/>
                <w:bCs/>
              </w:rPr>
            </w:pPr>
          </w:p>
        </w:tc>
        <w:tc>
          <w:tcPr>
            <w:tcW w:w="1513" w:type="dxa"/>
          </w:tcPr>
          <w:p w14:paraId="5FC43229" w14:textId="77777777" w:rsidR="00127A93" w:rsidRPr="002D78B4" w:rsidRDefault="00127A93" w:rsidP="002D78B4">
            <w:pPr>
              <w:rPr>
                <w:rFonts w:eastAsia="MS Mincho"/>
                <w:b/>
                <w:bCs/>
              </w:rPr>
            </w:pPr>
          </w:p>
        </w:tc>
      </w:tr>
      <w:tr w:rsidR="00127A93" w:rsidRPr="002D78B4" w14:paraId="412E7664" w14:textId="5BC71508" w:rsidTr="00BA3AE5">
        <w:tc>
          <w:tcPr>
            <w:tcW w:w="1890" w:type="dxa"/>
          </w:tcPr>
          <w:p w14:paraId="22BDE2F1" w14:textId="77777777" w:rsidR="00127A93" w:rsidRPr="00523706" w:rsidRDefault="00127A93" w:rsidP="00523706">
            <w:pPr>
              <w:rPr>
                <w:rFonts w:eastAsia="MS Mincho"/>
                <w:lang w:val="de-DE"/>
              </w:rPr>
            </w:pPr>
            <w:proofErr w:type="spellStart"/>
            <w:r w:rsidRPr="00523706">
              <w:rPr>
                <w:rFonts w:eastAsia="MS Mincho"/>
                <w:lang w:val="de-DE"/>
              </w:rPr>
              <w:t>Sensitivity</w:t>
            </w:r>
            <w:proofErr w:type="spellEnd"/>
            <w:r w:rsidRPr="00523706">
              <w:rPr>
                <w:rFonts w:eastAsia="MS Mincho"/>
                <w:lang w:val="de-DE"/>
              </w:rPr>
              <w:t xml:space="preserve"> </w:t>
            </w:r>
            <w:proofErr w:type="spellStart"/>
            <w:r w:rsidRPr="00523706">
              <w:rPr>
                <w:rFonts w:eastAsia="MS Mincho"/>
                <w:lang w:val="de-DE"/>
              </w:rPr>
              <w:t>to</w:t>
            </w:r>
            <w:proofErr w:type="spellEnd"/>
            <w:r w:rsidRPr="00523706">
              <w:rPr>
                <w:rFonts w:eastAsia="MS Mincho"/>
                <w:lang w:val="de-DE"/>
              </w:rPr>
              <w:t xml:space="preserve"> IP </w:t>
            </w:r>
            <w:proofErr w:type="spellStart"/>
            <w:r w:rsidRPr="00523706">
              <w:rPr>
                <w:rFonts w:eastAsia="MS Mincho"/>
                <w:lang w:val="de-DE"/>
              </w:rPr>
              <w:t>Changes</w:t>
            </w:r>
            <w:proofErr w:type="spellEnd"/>
          </w:p>
          <w:p w14:paraId="1BC7FFC3" w14:textId="4FBB70C5" w:rsidR="00127A93" w:rsidRPr="00523706" w:rsidRDefault="00127A93" w:rsidP="00523706">
            <w:pPr>
              <w:rPr>
                <w:rFonts w:eastAsia="MS Mincho"/>
                <w:lang w:val="de-DE"/>
              </w:rPr>
            </w:pPr>
          </w:p>
        </w:tc>
        <w:tc>
          <w:tcPr>
            <w:tcW w:w="1430" w:type="dxa"/>
          </w:tcPr>
          <w:p w14:paraId="62ABA904" w14:textId="77777777" w:rsidR="00127A93" w:rsidRPr="002D78B4" w:rsidRDefault="00127A93" w:rsidP="002D78B4">
            <w:pPr>
              <w:rPr>
                <w:rFonts w:eastAsia="MS Mincho"/>
                <w:b/>
                <w:bCs/>
              </w:rPr>
            </w:pPr>
          </w:p>
        </w:tc>
        <w:tc>
          <w:tcPr>
            <w:tcW w:w="1435" w:type="dxa"/>
          </w:tcPr>
          <w:p w14:paraId="6E7FDBBD" w14:textId="77777777" w:rsidR="00127A93" w:rsidRPr="002D78B4" w:rsidRDefault="00127A93" w:rsidP="002D78B4">
            <w:pPr>
              <w:rPr>
                <w:rFonts w:eastAsia="MS Mincho"/>
                <w:b/>
                <w:bCs/>
              </w:rPr>
            </w:pPr>
          </w:p>
        </w:tc>
        <w:tc>
          <w:tcPr>
            <w:tcW w:w="1513" w:type="dxa"/>
          </w:tcPr>
          <w:p w14:paraId="3A1DC0F8" w14:textId="77777777" w:rsidR="00127A93" w:rsidRPr="002D78B4" w:rsidRDefault="00127A93" w:rsidP="002D78B4">
            <w:pPr>
              <w:rPr>
                <w:rFonts w:eastAsia="MS Mincho"/>
                <w:b/>
                <w:bCs/>
              </w:rPr>
            </w:pPr>
          </w:p>
        </w:tc>
        <w:tc>
          <w:tcPr>
            <w:tcW w:w="1513" w:type="dxa"/>
          </w:tcPr>
          <w:p w14:paraId="2280C5BC" w14:textId="77777777" w:rsidR="00127A93" w:rsidRPr="002D78B4" w:rsidRDefault="00127A93" w:rsidP="002D78B4">
            <w:pPr>
              <w:rPr>
                <w:rFonts w:eastAsia="MS Mincho"/>
                <w:b/>
                <w:bCs/>
              </w:rPr>
            </w:pPr>
          </w:p>
        </w:tc>
      </w:tr>
      <w:tr w:rsidR="00127A93" w:rsidRPr="002D78B4" w14:paraId="4FD20258" w14:textId="3A7A62F2" w:rsidTr="00BA3AE5">
        <w:tc>
          <w:tcPr>
            <w:tcW w:w="1890" w:type="dxa"/>
          </w:tcPr>
          <w:p w14:paraId="70EC69A6" w14:textId="30BC4364" w:rsidR="00127A93" w:rsidRPr="002D78B4" w:rsidRDefault="00127A93" w:rsidP="002D78B4">
            <w:pPr>
              <w:rPr>
                <w:rFonts w:eastAsia="MS Mincho"/>
                <w:b/>
                <w:bCs/>
              </w:rPr>
            </w:pPr>
            <w:r w:rsidRPr="00523706">
              <w:rPr>
                <w:rFonts w:eastAsia="MS Mincho"/>
                <w:lang w:val="de-DE"/>
              </w:rPr>
              <w:t>Congestion Control</w:t>
            </w:r>
          </w:p>
        </w:tc>
        <w:tc>
          <w:tcPr>
            <w:tcW w:w="1430" w:type="dxa"/>
          </w:tcPr>
          <w:p w14:paraId="389E04C2" w14:textId="77777777" w:rsidR="00127A93" w:rsidRPr="002D78B4" w:rsidRDefault="00127A93" w:rsidP="002D78B4">
            <w:pPr>
              <w:rPr>
                <w:rFonts w:eastAsia="MS Mincho"/>
                <w:b/>
                <w:bCs/>
              </w:rPr>
            </w:pPr>
          </w:p>
        </w:tc>
        <w:tc>
          <w:tcPr>
            <w:tcW w:w="1435" w:type="dxa"/>
          </w:tcPr>
          <w:p w14:paraId="21295F45" w14:textId="77777777" w:rsidR="00127A93" w:rsidRPr="002D78B4" w:rsidRDefault="00127A93" w:rsidP="002D78B4">
            <w:pPr>
              <w:rPr>
                <w:rFonts w:eastAsia="MS Mincho"/>
                <w:b/>
                <w:bCs/>
              </w:rPr>
            </w:pPr>
          </w:p>
        </w:tc>
        <w:tc>
          <w:tcPr>
            <w:tcW w:w="1513" w:type="dxa"/>
          </w:tcPr>
          <w:p w14:paraId="4B3896E8" w14:textId="77777777" w:rsidR="00127A93" w:rsidRPr="002D78B4" w:rsidRDefault="00127A93" w:rsidP="002D78B4">
            <w:pPr>
              <w:rPr>
                <w:rFonts w:eastAsia="MS Mincho"/>
                <w:b/>
                <w:bCs/>
              </w:rPr>
            </w:pPr>
          </w:p>
        </w:tc>
        <w:tc>
          <w:tcPr>
            <w:tcW w:w="1513" w:type="dxa"/>
          </w:tcPr>
          <w:p w14:paraId="55022F00" w14:textId="77777777" w:rsidR="00127A93" w:rsidRPr="002D78B4" w:rsidRDefault="00127A93" w:rsidP="002D78B4">
            <w:pPr>
              <w:rPr>
                <w:rFonts w:eastAsia="MS Mincho"/>
                <w:b/>
                <w:bCs/>
              </w:rPr>
            </w:pPr>
          </w:p>
        </w:tc>
      </w:tr>
      <w:tr w:rsidR="00127A93" w:rsidRPr="002D78B4" w14:paraId="63B84592" w14:textId="2938F35B" w:rsidTr="00BA3AE5">
        <w:tc>
          <w:tcPr>
            <w:tcW w:w="1890" w:type="dxa"/>
          </w:tcPr>
          <w:p w14:paraId="54D87014" w14:textId="77777777" w:rsidR="00127A93" w:rsidRPr="00523706" w:rsidRDefault="00127A93" w:rsidP="00523706">
            <w:pPr>
              <w:rPr>
                <w:rFonts w:eastAsia="MS Mincho"/>
                <w:lang w:val="de-DE"/>
              </w:rPr>
            </w:pPr>
            <w:r w:rsidRPr="00523706">
              <w:rPr>
                <w:rFonts w:eastAsia="MS Mincho"/>
                <w:lang w:val="de-DE"/>
              </w:rPr>
              <w:t>Segmentation</w:t>
            </w:r>
          </w:p>
          <w:p w14:paraId="46B0C0A9" w14:textId="598BED80" w:rsidR="00127A93" w:rsidRPr="00523706" w:rsidRDefault="00127A93" w:rsidP="00523706">
            <w:pPr>
              <w:rPr>
                <w:rFonts w:eastAsia="MS Mincho"/>
                <w:b/>
                <w:bCs/>
              </w:rPr>
            </w:pPr>
          </w:p>
        </w:tc>
        <w:tc>
          <w:tcPr>
            <w:tcW w:w="1430" w:type="dxa"/>
          </w:tcPr>
          <w:p w14:paraId="05DBF34E" w14:textId="77777777" w:rsidR="00127A93" w:rsidRPr="002D78B4" w:rsidRDefault="00127A93" w:rsidP="002D78B4">
            <w:pPr>
              <w:rPr>
                <w:rFonts w:eastAsia="MS Mincho"/>
                <w:b/>
                <w:bCs/>
              </w:rPr>
            </w:pPr>
          </w:p>
        </w:tc>
        <w:tc>
          <w:tcPr>
            <w:tcW w:w="1435" w:type="dxa"/>
          </w:tcPr>
          <w:p w14:paraId="6211BDFE" w14:textId="77777777" w:rsidR="00127A93" w:rsidRPr="002D78B4" w:rsidRDefault="00127A93" w:rsidP="002D78B4">
            <w:pPr>
              <w:rPr>
                <w:rFonts w:eastAsia="MS Mincho"/>
                <w:b/>
                <w:bCs/>
              </w:rPr>
            </w:pPr>
          </w:p>
        </w:tc>
        <w:tc>
          <w:tcPr>
            <w:tcW w:w="1513" w:type="dxa"/>
          </w:tcPr>
          <w:p w14:paraId="5DB29E20" w14:textId="77777777" w:rsidR="00127A93" w:rsidRPr="002D78B4" w:rsidRDefault="00127A93" w:rsidP="002D78B4">
            <w:pPr>
              <w:rPr>
                <w:rFonts w:eastAsia="MS Mincho"/>
                <w:b/>
                <w:bCs/>
              </w:rPr>
            </w:pPr>
          </w:p>
        </w:tc>
        <w:tc>
          <w:tcPr>
            <w:tcW w:w="1513" w:type="dxa"/>
          </w:tcPr>
          <w:p w14:paraId="28691E33" w14:textId="77777777" w:rsidR="00127A93" w:rsidRPr="002D78B4" w:rsidRDefault="00127A93" w:rsidP="002D78B4">
            <w:pPr>
              <w:rPr>
                <w:rFonts w:eastAsia="MS Mincho"/>
                <w:b/>
                <w:bCs/>
              </w:rPr>
            </w:pPr>
          </w:p>
        </w:tc>
      </w:tr>
      <w:tr w:rsidR="00127A93" w:rsidRPr="002D78B4" w14:paraId="15B44A65" w14:textId="1551C2E4" w:rsidTr="00BA3AE5">
        <w:tc>
          <w:tcPr>
            <w:tcW w:w="1890" w:type="dxa"/>
          </w:tcPr>
          <w:p w14:paraId="117E2E27" w14:textId="1F82A8AB" w:rsidR="00127A93" w:rsidRPr="007D5986" w:rsidRDefault="00127A93" w:rsidP="00523706">
            <w:pPr>
              <w:rPr>
                <w:rFonts w:eastAsia="MS Mincho"/>
                <w:b/>
              </w:rPr>
            </w:pPr>
            <w:r w:rsidRPr="007D5986">
              <w:rPr>
                <w:rFonts w:eastAsia="MS Mincho"/>
                <w:lang w:val="de-DE"/>
              </w:rPr>
              <w:t>O&amp;M and Tools</w:t>
            </w:r>
          </w:p>
        </w:tc>
        <w:tc>
          <w:tcPr>
            <w:tcW w:w="1430" w:type="dxa"/>
          </w:tcPr>
          <w:p w14:paraId="30BD5487" w14:textId="77777777" w:rsidR="00127A93" w:rsidRPr="002D78B4" w:rsidRDefault="00127A93" w:rsidP="002D78B4">
            <w:pPr>
              <w:rPr>
                <w:rFonts w:eastAsia="MS Mincho"/>
                <w:b/>
                <w:bCs/>
              </w:rPr>
            </w:pPr>
          </w:p>
        </w:tc>
        <w:tc>
          <w:tcPr>
            <w:tcW w:w="1435" w:type="dxa"/>
          </w:tcPr>
          <w:p w14:paraId="6A608805" w14:textId="77777777" w:rsidR="00127A93" w:rsidRPr="002D78B4" w:rsidRDefault="00127A93" w:rsidP="002D78B4">
            <w:pPr>
              <w:rPr>
                <w:rFonts w:eastAsia="MS Mincho"/>
                <w:b/>
                <w:bCs/>
              </w:rPr>
            </w:pPr>
          </w:p>
        </w:tc>
        <w:tc>
          <w:tcPr>
            <w:tcW w:w="1513" w:type="dxa"/>
          </w:tcPr>
          <w:p w14:paraId="144F24E0" w14:textId="77777777" w:rsidR="00127A93" w:rsidRPr="002D78B4" w:rsidRDefault="00127A93" w:rsidP="002D78B4">
            <w:pPr>
              <w:rPr>
                <w:rFonts w:eastAsia="MS Mincho"/>
                <w:b/>
                <w:bCs/>
              </w:rPr>
            </w:pPr>
          </w:p>
        </w:tc>
        <w:tc>
          <w:tcPr>
            <w:tcW w:w="1513" w:type="dxa"/>
          </w:tcPr>
          <w:p w14:paraId="3B465EEC" w14:textId="77777777" w:rsidR="00127A93" w:rsidRPr="002D78B4" w:rsidRDefault="00127A93" w:rsidP="002D78B4">
            <w:pPr>
              <w:rPr>
                <w:rFonts w:eastAsia="MS Mincho"/>
                <w:b/>
                <w:bCs/>
              </w:rPr>
            </w:pPr>
          </w:p>
        </w:tc>
      </w:tr>
      <w:tr w:rsidR="00127A93" w:rsidRPr="002D78B4" w14:paraId="7C336435" w14:textId="4636C8C0" w:rsidTr="00BA3AE5">
        <w:tc>
          <w:tcPr>
            <w:tcW w:w="1890" w:type="dxa"/>
          </w:tcPr>
          <w:p w14:paraId="2282F8B8" w14:textId="77777777" w:rsidR="00127A93" w:rsidRPr="00523706" w:rsidRDefault="00127A93" w:rsidP="00523706">
            <w:pPr>
              <w:rPr>
                <w:rFonts w:eastAsia="MS Mincho"/>
                <w:lang w:val="de-DE"/>
              </w:rPr>
            </w:pPr>
            <w:r w:rsidRPr="00523706">
              <w:rPr>
                <w:rFonts w:eastAsia="MS Mincho"/>
                <w:lang w:val="de-DE"/>
              </w:rPr>
              <w:t>Specification Impact</w:t>
            </w:r>
          </w:p>
          <w:p w14:paraId="3D8DE048" w14:textId="77777777" w:rsidR="00127A93" w:rsidRPr="00523706" w:rsidRDefault="00127A93" w:rsidP="00523706">
            <w:pPr>
              <w:rPr>
                <w:rFonts w:eastAsia="MS Mincho"/>
                <w:lang w:val="de-DE"/>
              </w:rPr>
            </w:pPr>
          </w:p>
        </w:tc>
        <w:tc>
          <w:tcPr>
            <w:tcW w:w="1430" w:type="dxa"/>
          </w:tcPr>
          <w:p w14:paraId="06E20C64" w14:textId="77777777" w:rsidR="00127A93" w:rsidRPr="002D78B4" w:rsidRDefault="00127A93" w:rsidP="002D78B4">
            <w:pPr>
              <w:rPr>
                <w:rFonts w:eastAsia="MS Mincho"/>
                <w:b/>
                <w:bCs/>
              </w:rPr>
            </w:pPr>
          </w:p>
        </w:tc>
        <w:tc>
          <w:tcPr>
            <w:tcW w:w="1435" w:type="dxa"/>
          </w:tcPr>
          <w:p w14:paraId="290210D3" w14:textId="77777777" w:rsidR="00127A93" w:rsidRPr="002D78B4" w:rsidRDefault="00127A93" w:rsidP="002D78B4">
            <w:pPr>
              <w:rPr>
                <w:rFonts w:eastAsia="MS Mincho"/>
                <w:b/>
                <w:bCs/>
              </w:rPr>
            </w:pPr>
          </w:p>
        </w:tc>
        <w:tc>
          <w:tcPr>
            <w:tcW w:w="1513" w:type="dxa"/>
          </w:tcPr>
          <w:p w14:paraId="4F4C46D8" w14:textId="77777777" w:rsidR="00127A93" w:rsidRPr="002D78B4" w:rsidRDefault="00127A93" w:rsidP="002D78B4">
            <w:pPr>
              <w:rPr>
                <w:rFonts w:eastAsia="MS Mincho"/>
                <w:b/>
                <w:bCs/>
              </w:rPr>
            </w:pPr>
          </w:p>
        </w:tc>
        <w:tc>
          <w:tcPr>
            <w:tcW w:w="1513" w:type="dxa"/>
          </w:tcPr>
          <w:p w14:paraId="3C469E4A" w14:textId="77777777" w:rsidR="00127A93" w:rsidRPr="002D78B4" w:rsidRDefault="00127A93" w:rsidP="002D78B4">
            <w:pPr>
              <w:rPr>
                <w:rFonts w:eastAsia="MS Mincho"/>
                <w:b/>
                <w:bCs/>
              </w:rPr>
            </w:pPr>
          </w:p>
        </w:tc>
      </w:tr>
      <w:tr w:rsidR="00127A93" w:rsidRPr="002D78B4" w14:paraId="7D651ADD" w14:textId="72E02E01" w:rsidTr="00BA3AE5">
        <w:tc>
          <w:tcPr>
            <w:tcW w:w="1890" w:type="dxa"/>
          </w:tcPr>
          <w:p w14:paraId="3F5691D7" w14:textId="77777777" w:rsidR="00127A93" w:rsidRPr="00523706" w:rsidRDefault="00127A93" w:rsidP="00523706">
            <w:pPr>
              <w:rPr>
                <w:rFonts w:eastAsia="MS Mincho"/>
                <w:lang w:val="de-DE"/>
              </w:rPr>
            </w:pPr>
            <w:r w:rsidRPr="00523706">
              <w:rPr>
                <w:rFonts w:eastAsia="MS Mincho"/>
                <w:lang w:val="de-DE"/>
              </w:rPr>
              <w:t>Future Extension</w:t>
            </w:r>
          </w:p>
          <w:p w14:paraId="01A2CE94" w14:textId="77777777" w:rsidR="00127A93" w:rsidRPr="00523706" w:rsidRDefault="00127A93" w:rsidP="00523706">
            <w:pPr>
              <w:pStyle w:val="Listenabsatz"/>
              <w:rPr>
                <w:rFonts w:eastAsia="MS Mincho"/>
                <w:lang w:val="de-DE"/>
              </w:rPr>
            </w:pPr>
          </w:p>
        </w:tc>
        <w:tc>
          <w:tcPr>
            <w:tcW w:w="1430" w:type="dxa"/>
          </w:tcPr>
          <w:p w14:paraId="5DDBABED" w14:textId="77777777" w:rsidR="00127A93" w:rsidRPr="002D78B4" w:rsidRDefault="00127A93" w:rsidP="002D78B4">
            <w:pPr>
              <w:rPr>
                <w:rFonts w:eastAsia="MS Mincho"/>
                <w:b/>
                <w:bCs/>
              </w:rPr>
            </w:pPr>
          </w:p>
        </w:tc>
        <w:tc>
          <w:tcPr>
            <w:tcW w:w="1435" w:type="dxa"/>
          </w:tcPr>
          <w:p w14:paraId="4F5F8AB9" w14:textId="77777777" w:rsidR="00127A93" w:rsidRPr="002D78B4" w:rsidRDefault="00127A93" w:rsidP="002D78B4">
            <w:pPr>
              <w:rPr>
                <w:rFonts w:eastAsia="MS Mincho"/>
                <w:b/>
                <w:bCs/>
              </w:rPr>
            </w:pPr>
          </w:p>
        </w:tc>
        <w:tc>
          <w:tcPr>
            <w:tcW w:w="1513" w:type="dxa"/>
          </w:tcPr>
          <w:p w14:paraId="1F59C888" w14:textId="77777777" w:rsidR="00127A93" w:rsidRPr="002D78B4" w:rsidRDefault="00127A93" w:rsidP="002D78B4">
            <w:pPr>
              <w:rPr>
                <w:rFonts w:eastAsia="MS Mincho"/>
                <w:b/>
                <w:bCs/>
              </w:rPr>
            </w:pPr>
          </w:p>
        </w:tc>
        <w:tc>
          <w:tcPr>
            <w:tcW w:w="1513" w:type="dxa"/>
          </w:tcPr>
          <w:p w14:paraId="526EBD68" w14:textId="77777777" w:rsidR="00127A93" w:rsidRPr="002D78B4" w:rsidRDefault="00127A93" w:rsidP="002D78B4">
            <w:pPr>
              <w:rPr>
                <w:rFonts w:eastAsia="MS Mincho"/>
                <w:b/>
                <w:bCs/>
              </w:rPr>
            </w:pPr>
          </w:p>
        </w:tc>
      </w:tr>
    </w:tbl>
    <w:p w14:paraId="157EB65E" w14:textId="77777777" w:rsidR="002D78B4" w:rsidRPr="00681634" w:rsidRDefault="002D78B4" w:rsidP="002D78B4">
      <w:pPr>
        <w:rPr>
          <w:rFonts w:eastAsia="MS Mincho"/>
          <w:b/>
          <w:bCs/>
        </w:rPr>
      </w:pPr>
    </w:p>
    <w:p w14:paraId="0BD49A39" w14:textId="7DE24D67" w:rsidR="002D78B4" w:rsidRPr="00143189" w:rsidRDefault="00127A93" w:rsidP="00143189">
      <w:pPr>
        <w:pStyle w:val="TH"/>
        <w:rPr>
          <w:b w:val="0"/>
        </w:rPr>
      </w:pPr>
      <w:r w:rsidRPr="00143189">
        <w:t xml:space="preserve">Table 1: </w:t>
      </w:r>
      <w:r w:rsidR="00143189">
        <w:t>Evaluation</w:t>
      </w:r>
      <w:r w:rsidRPr="00143189">
        <w:t xml:space="preserve"> criteria</w:t>
      </w:r>
    </w:p>
    <w:p w14:paraId="6DB61211" w14:textId="77777777" w:rsidR="002D78B4" w:rsidRPr="00681634" w:rsidRDefault="002D78B4" w:rsidP="002D78B4">
      <w:pPr>
        <w:rPr>
          <w:rFonts w:eastAsia="MS Mincho"/>
          <w:b/>
          <w:bCs/>
        </w:rPr>
      </w:pPr>
    </w:p>
    <w:p w14:paraId="3021FC31" w14:textId="77777777" w:rsidR="002D78B4" w:rsidRPr="00681634" w:rsidRDefault="002D78B4" w:rsidP="002D78B4">
      <w:pPr>
        <w:rPr>
          <w:rFonts w:eastAsia="MS Mincho"/>
          <w:b/>
          <w:bCs/>
        </w:rPr>
      </w:pPr>
    </w:p>
    <w:p w14:paraId="17C3112A" w14:textId="77777777" w:rsidR="002D78B4" w:rsidRPr="00681634" w:rsidRDefault="002D78B4" w:rsidP="002D78B4">
      <w:pPr>
        <w:rPr>
          <w:rFonts w:eastAsia="MS Mincho"/>
          <w:b/>
          <w:bCs/>
        </w:rPr>
      </w:pPr>
    </w:p>
    <w:p w14:paraId="01F0BC82" w14:textId="77777777" w:rsidR="00E50D9B" w:rsidRDefault="00E50D9B"/>
    <w:sectPr w:rsidR="00E50D9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570F7" w14:textId="77777777" w:rsidR="00C03B54" w:rsidRDefault="00C03B54" w:rsidP="001C3A6E">
      <w:pPr>
        <w:spacing w:after="0"/>
      </w:pPr>
      <w:r>
        <w:separator/>
      </w:r>
    </w:p>
  </w:endnote>
  <w:endnote w:type="continuationSeparator" w:id="0">
    <w:p w14:paraId="32BDCF9C" w14:textId="77777777" w:rsidR="00C03B54" w:rsidRDefault="00C03B54" w:rsidP="001C3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EDF19" w14:textId="77777777" w:rsidR="00C03B54" w:rsidRDefault="00C03B54" w:rsidP="001C3A6E">
      <w:pPr>
        <w:spacing w:after="0"/>
      </w:pPr>
      <w:r>
        <w:separator/>
      </w:r>
    </w:p>
  </w:footnote>
  <w:footnote w:type="continuationSeparator" w:id="0">
    <w:p w14:paraId="3A748DFC" w14:textId="77777777" w:rsidR="00C03B54" w:rsidRDefault="00C03B54" w:rsidP="001C3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F7E"/>
    <w:multiLevelType w:val="hybridMultilevel"/>
    <w:tmpl w:val="FB989A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475704"/>
    <w:multiLevelType w:val="hybridMultilevel"/>
    <w:tmpl w:val="C39026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7973DF"/>
    <w:multiLevelType w:val="multilevel"/>
    <w:tmpl w:val="232A8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E7324"/>
    <w:multiLevelType w:val="hybridMultilevel"/>
    <w:tmpl w:val="0C987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654006"/>
    <w:multiLevelType w:val="hybridMultilevel"/>
    <w:tmpl w:val="DA6E2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4E4710"/>
    <w:multiLevelType w:val="multilevel"/>
    <w:tmpl w:val="F4FE7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D0AC1"/>
    <w:multiLevelType w:val="multilevel"/>
    <w:tmpl w:val="9D400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742A4A"/>
    <w:multiLevelType w:val="hybridMultilevel"/>
    <w:tmpl w:val="619E5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085A82"/>
    <w:multiLevelType w:val="multilevel"/>
    <w:tmpl w:val="D280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054BD"/>
    <w:multiLevelType w:val="multilevel"/>
    <w:tmpl w:val="37726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2F437A"/>
    <w:multiLevelType w:val="hybridMultilevel"/>
    <w:tmpl w:val="B4BE5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807920"/>
    <w:multiLevelType w:val="hybridMultilevel"/>
    <w:tmpl w:val="89B0B09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F22B38"/>
    <w:multiLevelType w:val="hybridMultilevel"/>
    <w:tmpl w:val="77D6E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4B506C"/>
    <w:multiLevelType w:val="hybridMultilevel"/>
    <w:tmpl w:val="004A6E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7924E2"/>
    <w:multiLevelType w:val="hybridMultilevel"/>
    <w:tmpl w:val="6400C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33052C"/>
    <w:multiLevelType w:val="hybridMultilevel"/>
    <w:tmpl w:val="FAFA0C2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A512FC"/>
    <w:multiLevelType w:val="multilevel"/>
    <w:tmpl w:val="F050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7F36FC"/>
    <w:multiLevelType w:val="hybridMultilevel"/>
    <w:tmpl w:val="24041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4148FC"/>
    <w:multiLevelType w:val="hybridMultilevel"/>
    <w:tmpl w:val="9FE0F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C56A26"/>
    <w:multiLevelType w:val="hybridMultilevel"/>
    <w:tmpl w:val="EEBC67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6E59CB"/>
    <w:multiLevelType w:val="hybridMultilevel"/>
    <w:tmpl w:val="1E10B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B6101E"/>
    <w:multiLevelType w:val="multilevel"/>
    <w:tmpl w:val="0048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0E45E0"/>
    <w:multiLevelType w:val="multilevel"/>
    <w:tmpl w:val="C046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6E3846"/>
    <w:multiLevelType w:val="multilevel"/>
    <w:tmpl w:val="48008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9762F4"/>
    <w:multiLevelType w:val="hybridMultilevel"/>
    <w:tmpl w:val="DB0853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ABE4E50"/>
    <w:multiLevelType w:val="hybridMultilevel"/>
    <w:tmpl w:val="9B34CA6C"/>
    <w:lvl w:ilvl="0" w:tplc="94FAAFF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C832ED7"/>
    <w:multiLevelType w:val="hybridMultilevel"/>
    <w:tmpl w:val="774AE0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F6288C"/>
    <w:multiLevelType w:val="multilevel"/>
    <w:tmpl w:val="7312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C96B35"/>
    <w:multiLevelType w:val="hybridMultilevel"/>
    <w:tmpl w:val="6EE02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4673749">
    <w:abstractNumId w:val="27"/>
  </w:num>
  <w:num w:numId="2" w16cid:durableId="71506691">
    <w:abstractNumId w:val="25"/>
  </w:num>
  <w:num w:numId="3" w16cid:durableId="1653410744">
    <w:abstractNumId w:val="13"/>
  </w:num>
  <w:num w:numId="4" w16cid:durableId="1896156472">
    <w:abstractNumId w:val="15"/>
  </w:num>
  <w:num w:numId="5" w16cid:durableId="894660819">
    <w:abstractNumId w:val="4"/>
  </w:num>
  <w:num w:numId="6" w16cid:durableId="586113456">
    <w:abstractNumId w:val="28"/>
  </w:num>
  <w:num w:numId="7" w16cid:durableId="2042587269">
    <w:abstractNumId w:val="30"/>
  </w:num>
  <w:num w:numId="8" w16cid:durableId="181671701">
    <w:abstractNumId w:val="10"/>
  </w:num>
  <w:num w:numId="9" w16cid:durableId="96874400">
    <w:abstractNumId w:val="21"/>
  </w:num>
  <w:num w:numId="10" w16cid:durableId="852492311">
    <w:abstractNumId w:val="7"/>
  </w:num>
  <w:num w:numId="11" w16cid:durableId="573899577">
    <w:abstractNumId w:val="18"/>
  </w:num>
  <w:num w:numId="12" w16cid:durableId="243809231">
    <w:abstractNumId w:val="23"/>
  </w:num>
  <w:num w:numId="13" w16cid:durableId="106197455">
    <w:abstractNumId w:val="8"/>
  </w:num>
  <w:num w:numId="14" w16cid:durableId="397166622">
    <w:abstractNumId w:val="29"/>
  </w:num>
  <w:num w:numId="15" w16cid:durableId="826482136">
    <w:abstractNumId w:val="22"/>
  </w:num>
  <w:num w:numId="16" w16cid:durableId="1978485757">
    <w:abstractNumId w:val="6"/>
  </w:num>
  <w:num w:numId="17" w16cid:durableId="1083641957">
    <w:abstractNumId w:val="24"/>
  </w:num>
  <w:num w:numId="18" w16cid:durableId="1452556886">
    <w:abstractNumId w:val="9"/>
  </w:num>
  <w:num w:numId="19" w16cid:durableId="201603499">
    <w:abstractNumId w:val="5"/>
  </w:num>
  <w:num w:numId="20" w16cid:durableId="1213418172">
    <w:abstractNumId w:val="2"/>
  </w:num>
  <w:num w:numId="21" w16cid:durableId="1183325259">
    <w:abstractNumId w:val="17"/>
  </w:num>
  <w:num w:numId="22" w16cid:durableId="312876415">
    <w:abstractNumId w:val="19"/>
  </w:num>
  <w:num w:numId="23" w16cid:durableId="239557422">
    <w:abstractNumId w:val="11"/>
  </w:num>
  <w:num w:numId="24" w16cid:durableId="395444413">
    <w:abstractNumId w:val="16"/>
  </w:num>
  <w:num w:numId="25" w16cid:durableId="1987970509">
    <w:abstractNumId w:val="14"/>
  </w:num>
  <w:num w:numId="26" w16cid:durableId="1778476904">
    <w:abstractNumId w:val="20"/>
  </w:num>
  <w:num w:numId="27" w16cid:durableId="831413703">
    <w:abstractNumId w:val="26"/>
  </w:num>
  <w:num w:numId="28" w16cid:durableId="1518346722">
    <w:abstractNumId w:val="0"/>
  </w:num>
  <w:num w:numId="29" w16cid:durableId="838035797">
    <w:abstractNumId w:val="12"/>
  </w:num>
  <w:num w:numId="30" w16cid:durableId="1161581866">
    <w:abstractNumId w:val="3"/>
  </w:num>
  <w:num w:numId="31" w16cid:durableId="842210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B16"/>
    <w:rsid w:val="00001D43"/>
    <w:rsid w:val="00002F21"/>
    <w:rsid w:val="00014D3E"/>
    <w:rsid w:val="00017BB6"/>
    <w:rsid w:val="00046DF2"/>
    <w:rsid w:val="000701FD"/>
    <w:rsid w:val="000963E9"/>
    <w:rsid w:val="000A522F"/>
    <w:rsid w:val="00111892"/>
    <w:rsid w:val="00127A93"/>
    <w:rsid w:val="00131F5E"/>
    <w:rsid w:val="0013304D"/>
    <w:rsid w:val="00143189"/>
    <w:rsid w:val="00164544"/>
    <w:rsid w:val="001713FB"/>
    <w:rsid w:val="00177D06"/>
    <w:rsid w:val="0018294C"/>
    <w:rsid w:val="001C3A6E"/>
    <w:rsid w:val="001E024A"/>
    <w:rsid w:val="00207B60"/>
    <w:rsid w:val="002515A0"/>
    <w:rsid w:val="00252B05"/>
    <w:rsid w:val="002555BE"/>
    <w:rsid w:val="0025701B"/>
    <w:rsid w:val="00290298"/>
    <w:rsid w:val="00293C09"/>
    <w:rsid w:val="00296D93"/>
    <w:rsid w:val="002B3F82"/>
    <w:rsid w:val="002D78B4"/>
    <w:rsid w:val="002E74B7"/>
    <w:rsid w:val="00313ED4"/>
    <w:rsid w:val="00315CE5"/>
    <w:rsid w:val="00323894"/>
    <w:rsid w:val="00342FAB"/>
    <w:rsid w:val="00352F04"/>
    <w:rsid w:val="003B352F"/>
    <w:rsid w:val="003B51C9"/>
    <w:rsid w:val="003D3A8F"/>
    <w:rsid w:val="00417ADD"/>
    <w:rsid w:val="00427A1A"/>
    <w:rsid w:val="00456876"/>
    <w:rsid w:val="004861C6"/>
    <w:rsid w:val="00523706"/>
    <w:rsid w:val="00547BB9"/>
    <w:rsid w:val="0055293F"/>
    <w:rsid w:val="005863ED"/>
    <w:rsid w:val="005A0FDC"/>
    <w:rsid w:val="005B3DEC"/>
    <w:rsid w:val="005D1029"/>
    <w:rsid w:val="005D3AC4"/>
    <w:rsid w:val="005E744B"/>
    <w:rsid w:val="00600DAC"/>
    <w:rsid w:val="00605B64"/>
    <w:rsid w:val="006244BC"/>
    <w:rsid w:val="006258CC"/>
    <w:rsid w:val="00625B1D"/>
    <w:rsid w:val="00640AD9"/>
    <w:rsid w:val="00664626"/>
    <w:rsid w:val="006654A3"/>
    <w:rsid w:val="00670E65"/>
    <w:rsid w:val="00681634"/>
    <w:rsid w:val="00686408"/>
    <w:rsid w:val="00692970"/>
    <w:rsid w:val="006A49AB"/>
    <w:rsid w:val="006D0B96"/>
    <w:rsid w:val="006E3F1D"/>
    <w:rsid w:val="007352C3"/>
    <w:rsid w:val="00776F9F"/>
    <w:rsid w:val="00792B16"/>
    <w:rsid w:val="007B6FC7"/>
    <w:rsid w:val="007B7C9B"/>
    <w:rsid w:val="007C3565"/>
    <w:rsid w:val="007C3EFE"/>
    <w:rsid w:val="007D5986"/>
    <w:rsid w:val="007D6E56"/>
    <w:rsid w:val="007E4303"/>
    <w:rsid w:val="0082362B"/>
    <w:rsid w:val="00851376"/>
    <w:rsid w:val="008679F8"/>
    <w:rsid w:val="00872F7F"/>
    <w:rsid w:val="00873974"/>
    <w:rsid w:val="00877CE2"/>
    <w:rsid w:val="0089195C"/>
    <w:rsid w:val="008952AE"/>
    <w:rsid w:val="008B1BE3"/>
    <w:rsid w:val="008B619B"/>
    <w:rsid w:val="009072FB"/>
    <w:rsid w:val="0091111B"/>
    <w:rsid w:val="009434A0"/>
    <w:rsid w:val="00965B02"/>
    <w:rsid w:val="00974984"/>
    <w:rsid w:val="00985E4C"/>
    <w:rsid w:val="00986E2A"/>
    <w:rsid w:val="009912EC"/>
    <w:rsid w:val="009D10DD"/>
    <w:rsid w:val="009D2EB3"/>
    <w:rsid w:val="009E7092"/>
    <w:rsid w:val="009F64C2"/>
    <w:rsid w:val="00A04CEE"/>
    <w:rsid w:val="00A315BB"/>
    <w:rsid w:val="00A37852"/>
    <w:rsid w:val="00A63295"/>
    <w:rsid w:val="00A779DF"/>
    <w:rsid w:val="00A80423"/>
    <w:rsid w:val="00A82589"/>
    <w:rsid w:val="00AE69F2"/>
    <w:rsid w:val="00B2556C"/>
    <w:rsid w:val="00B47D1D"/>
    <w:rsid w:val="00B60ED1"/>
    <w:rsid w:val="00B709B9"/>
    <w:rsid w:val="00B76354"/>
    <w:rsid w:val="00B837A2"/>
    <w:rsid w:val="00BA3AE5"/>
    <w:rsid w:val="00BA432B"/>
    <w:rsid w:val="00BC264E"/>
    <w:rsid w:val="00BC6D22"/>
    <w:rsid w:val="00BD0C8A"/>
    <w:rsid w:val="00BE1873"/>
    <w:rsid w:val="00BF115B"/>
    <w:rsid w:val="00C006B9"/>
    <w:rsid w:val="00C00AE3"/>
    <w:rsid w:val="00C03B54"/>
    <w:rsid w:val="00C06FDC"/>
    <w:rsid w:val="00C11CD6"/>
    <w:rsid w:val="00C26E68"/>
    <w:rsid w:val="00C27083"/>
    <w:rsid w:val="00C4738D"/>
    <w:rsid w:val="00C725FA"/>
    <w:rsid w:val="00C813EE"/>
    <w:rsid w:val="00CB1C61"/>
    <w:rsid w:val="00CC24FF"/>
    <w:rsid w:val="00CD4178"/>
    <w:rsid w:val="00CE5D57"/>
    <w:rsid w:val="00D640B1"/>
    <w:rsid w:val="00DA034A"/>
    <w:rsid w:val="00DA55DC"/>
    <w:rsid w:val="00DA55E8"/>
    <w:rsid w:val="00DC652F"/>
    <w:rsid w:val="00DF169C"/>
    <w:rsid w:val="00DF2578"/>
    <w:rsid w:val="00DF5DF6"/>
    <w:rsid w:val="00E04BE0"/>
    <w:rsid w:val="00E32F98"/>
    <w:rsid w:val="00E407BA"/>
    <w:rsid w:val="00E50D9B"/>
    <w:rsid w:val="00E56581"/>
    <w:rsid w:val="00E775AD"/>
    <w:rsid w:val="00E8213C"/>
    <w:rsid w:val="00E91E3A"/>
    <w:rsid w:val="00E94527"/>
    <w:rsid w:val="00E95508"/>
    <w:rsid w:val="00EE4F66"/>
    <w:rsid w:val="00F1346F"/>
    <w:rsid w:val="00F434F4"/>
    <w:rsid w:val="00F44B82"/>
    <w:rsid w:val="00F515A6"/>
    <w:rsid w:val="00F53F88"/>
    <w:rsid w:val="00F65F8F"/>
    <w:rsid w:val="00F66C8B"/>
    <w:rsid w:val="00F81A71"/>
    <w:rsid w:val="00F82F34"/>
    <w:rsid w:val="00F966F0"/>
    <w:rsid w:val="00FA2574"/>
    <w:rsid w:val="00FA4F1E"/>
    <w:rsid w:val="00FA6AC0"/>
    <w:rsid w:val="00FC00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CF5F"/>
  <w15:chartTrackingRefBased/>
  <w15:docId w15:val="{EF2E2F4C-389B-4B08-B3F0-AD067E65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2B16"/>
    <w:pPr>
      <w:overflowPunct w:val="0"/>
      <w:autoSpaceDE w:val="0"/>
      <w:autoSpaceDN w:val="0"/>
      <w:spacing w:after="180" w:line="240" w:lineRule="auto"/>
    </w:pPr>
    <w:rPr>
      <w:rFonts w:ascii="Times New Roman" w:eastAsia="Gulim" w:hAnsi="Times New Roman" w:cs="Times New Roman"/>
      <w:kern w:val="0"/>
      <w:sz w:val="20"/>
      <w:szCs w:val="20"/>
      <w:lang w:val="en-US" w:eastAsia="ja-JP"/>
      <w14:ligatures w14:val="none"/>
    </w:rPr>
  </w:style>
  <w:style w:type="paragraph" w:styleId="berschrift1">
    <w:name w:val="heading 1"/>
    <w:basedOn w:val="Standard"/>
    <w:next w:val="Standard"/>
    <w:link w:val="berschrift1Zchn"/>
    <w:uiPriority w:val="9"/>
    <w:qFormat/>
    <w:rsid w:val="00792B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92B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2B1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2B1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2B1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2B1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2B1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2B1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2B1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2B1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792B1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2B1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2B1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2B1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2B1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2B1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2B1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2B16"/>
    <w:rPr>
      <w:rFonts w:eastAsiaTheme="majorEastAsia" w:cstheme="majorBidi"/>
      <w:color w:val="272727" w:themeColor="text1" w:themeTint="D8"/>
    </w:rPr>
  </w:style>
  <w:style w:type="paragraph" w:styleId="Titel">
    <w:name w:val="Title"/>
    <w:basedOn w:val="Standard"/>
    <w:next w:val="Standard"/>
    <w:link w:val="TitelZchn"/>
    <w:uiPriority w:val="10"/>
    <w:qFormat/>
    <w:rsid w:val="00792B1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2B1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2B1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2B1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2B1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2B16"/>
    <w:rPr>
      <w:i/>
      <w:iCs/>
      <w:color w:val="404040" w:themeColor="text1" w:themeTint="BF"/>
    </w:rPr>
  </w:style>
  <w:style w:type="paragraph" w:styleId="Listenabsatz">
    <w:name w:val="List Paragraph"/>
    <w:basedOn w:val="Standard"/>
    <w:uiPriority w:val="34"/>
    <w:qFormat/>
    <w:rsid w:val="00792B16"/>
    <w:pPr>
      <w:ind w:left="720"/>
      <w:contextualSpacing/>
    </w:pPr>
  </w:style>
  <w:style w:type="character" w:styleId="IntensiveHervorhebung">
    <w:name w:val="Intense Emphasis"/>
    <w:basedOn w:val="Absatz-Standardschriftart"/>
    <w:uiPriority w:val="21"/>
    <w:qFormat/>
    <w:rsid w:val="00792B16"/>
    <w:rPr>
      <w:i/>
      <w:iCs/>
      <w:color w:val="0F4761" w:themeColor="accent1" w:themeShade="BF"/>
    </w:rPr>
  </w:style>
  <w:style w:type="paragraph" w:styleId="IntensivesZitat">
    <w:name w:val="Intense Quote"/>
    <w:basedOn w:val="Standard"/>
    <w:next w:val="Standard"/>
    <w:link w:val="IntensivesZitatZchn"/>
    <w:uiPriority w:val="30"/>
    <w:qFormat/>
    <w:rsid w:val="00792B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2B16"/>
    <w:rPr>
      <w:i/>
      <w:iCs/>
      <w:color w:val="0F4761" w:themeColor="accent1" w:themeShade="BF"/>
    </w:rPr>
  </w:style>
  <w:style w:type="character" w:styleId="IntensiverVerweis">
    <w:name w:val="Intense Reference"/>
    <w:basedOn w:val="Absatz-Standardschriftart"/>
    <w:uiPriority w:val="32"/>
    <w:qFormat/>
    <w:rsid w:val="00792B16"/>
    <w:rPr>
      <w:b/>
      <w:bCs/>
      <w:smallCaps/>
      <w:color w:val="0F4761" w:themeColor="accent1" w:themeShade="BF"/>
      <w:spacing w:val="5"/>
    </w:rPr>
  </w:style>
  <w:style w:type="character" w:styleId="Hyperlink">
    <w:name w:val="Hyperlink"/>
    <w:basedOn w:val="Absatz-Standardschriftart"/>
    <w:uiPriority w:val="99"/>
    <w:unhideWhenUsed/>
    <w:rsid w:val="00CB1C61"/>
    <w:rPr>
      <w:color w:val="467886" w:themeColor="hyperlink"/>
      <w:u w:val="single"/>
    </w:rPr>
  </w:style>
  <w:style w:type="character" w:styleId="NichtaufgelsteErwhnung">
    <w:name w:val="Unresolved Mention"/>
    <w:basedOn w:val="Absatz-Standardschriftart"/>
    <w:uiPriority w:val="99"/>
    <w:semiHidden/>
    <w:unhideWhenUsed/>
    <w:rsid w:val="00CB1C61"/>
    <w:rPr>
      <w:color w:val="605E5C"/>
      <w:shd w:val="clear" w:color="auto" w:fill="E1DFDD"/>
    </w:rPr>
  </w:style>
  <w:style w:type="paragraph" w:styleId="Fuzeile">
    <w:name w:val="footer"/>
    <w:basedOn w:val="Standard"/>
    <w:link w:val="FuzeileZchn"/>
    <w:uiPriority w:val="99"/>
    <w:unhideWhenUsed/>
    <w:rsid w:val="001C3A6E"/>
    <w:pPr>
      <w:tabs>
        <w:tab w:val="center" w:pos="4536"/>
        <w:tab w:val="right" w:pos="9072"/>
      </w:tabs>
      <w:spacing w:after="0"/>
    </w:pPr>
  </w:style>
  <w:style w:type="character" w:customStyle="1" w:styleId="FuzeileZchn">
    <w:name w:val="Fußzeile Zchn"/>
    <w:basedOn w:val="Absatz-Standardschriftart"/>
    <w:link w:val="Fuzeile"/>
    <w:uiPriority w:val="99"/>
    <w:rsid w:val="001C3A6E"/>
    <w:rPr>
      <w:rFonts w:ascii="Times New Roman" w:eastAsia="Gulim" w:hAnsi="Times New Roman" w:cs="Times New Roman"/>
      <w:kern w:val="0"/>
      <w:sz w:val="20"/>
      <w:szCs w:val="20"/>
      <w:lang w:val="en-US" w:eastAsia="ja-JP"/>
      <w14:ligatures w14:val="none"/>
    </w:rPr>
  </w:style>
  <w:style w:type="character" w:styleId="Kommentarzeichen">
    <w:name w:val="annotation reference"/>
    <w:basedOn w:val="Absatz-Standardschriftart"/>
    <w:uiPriority w:val="99"/>
    <w:semiHidden/>
    <w:unhideWhenUsed/>
    <w:rsid w:val="00002F21"/>
    <w:rPr>
      <w:sz w:val="16"/>
      <w:szCs w:val="16"/>
    </w:rPr>
  </w:style>
  <w:style w:type="paragraph" w:styleId="Kommentartext">
    <w:name w:val="annotation text"/>
    <w:basedOn w:val="Standard"/>
    <w:link w:val="KommentartextZchn"/>
    <w:uiPriority w:val="99"/>
    <w:unhideWhenUsed/>
    <w:rsid w:val="00002F21"/>
  </w:style>
  <w:style w:type="character" w:customStyle="1" w:styleId="KommentartextZchn">
    <w:name w:val="Kommentartext Zchn"/>
    <w:basedOn w:val="Absatz-Standardschriftart"/>
    <w:link w:val="Kommentartext"/>
    <w:uiPriority w:val="99"/>
    <w:rsid w:val="00002F21"/>
    <w:rPr>
      <w:rFonts w:ascii="Times New Roman" w:eastAsia="Gulim" w:hAnsi="Times New Roman" w:cs="Times New Roman"/>
      <w:kern w:val="0"/>
      <w:sz w:val="20"/>
      <w:szCs w:val="20"/>
      <w:lang w:val="en-US" w:eastAsia="ja-JP"/>
      <w14:ligatures w14:val="none"/>
    </w:rPr>
  </w:style>
  <w:style w:type="paragraph" w:styleId="Kommentarthema">
    <w:name w:val="annotation subject"/>
    <w:basedOn w:val="Kommentartext"/>
    <w:next w:val="Kommentartext"/>
    <w:link w:val="KommentarthemaZchn"/>
    <w:uiPriority w:val="99"/>
    <w:semiHidden/>
    <w:unhideWhenUsed/>
    <w:rsid w:val="00002F21"/>
    <w:rPr>
      <w:b/>
      <w:bCs/>
    </w:rPr>
  </w:style>
  <w:style w:type="character" w:customStyle="1" w:styleId="KommentarthemaZchn">
    <w:name w:val="Kommentarthema Zchn"/>
    <w:basedOn w:val="KommentartextZchn"/>
    <w:link w:val="Kommentarthema"/>
    <w:uiPriority w:val="99"/>
    <w:semiHidden/>
    <w:rsid w:val="00002F21"/>
    <w:rPr>
      <w:rFonts w:ascii="Times New Roman" w:eastAsia="Gulim" w:hAnsi="Times New Roman" w:cs="Times New Roman"/>
      <w:b/>
      <w:bCs/>
      <w:kern w:val="0"/>
      <w:sz w:val="20"/>
      <w:szCs w:val="20"/>
      <w:lang w:val="en-US" w:eastAsia="ja-JP"/>
      <w14:ligatures w14:val="none"/>
    </w:rPr>
  </w:style>
  <w:style w:type="paragraph" w:styleId="berarbeitung">
    <w:name w:val="Revision"/>
    <w:hidden/>
    <w:uiPriority w:val="99"/>
    <w:semiHidden/>
    <w:rsid w:val="00A779DF"/>
    <w:pPr>
      <w:spacing w:after="0" w:line="240" w:lineRule="auto"/>
    </w:pPr>
    <w:rPr>
      <w:rFonts w:ascii="Times New Roman" w:eastAsia="Gulim" w:hAnsi="Times New Roman" w:cs="Times New Roman"/>
      <w:kern w:val="0"/>
      <w:sz w:val="20"/>
      <w:szCs w:val="20"/>
      <w:lang w:val="en-US" w:eastAsia="ja-JP"/>
      <w14:ligatures w14:val="none"/>
    </w:rPr>
  </w:style>
  <w:style w:type="paragraph" w:customStyle="1" w:styleId="3GPPHeader">
    <w:name w:val="3GPP_Header"/>
    <w:basedOn w:val="Standard"/>
    <w:rsid w:val="0091111B"/>
    <w:pPr>
      <w:tabs>
        <w:tab w:val="left" w:pos="1701"/>
        <w:tab w:val="right" w:pos="9639"/>
      </w:tabs>
      <w:overflowPunct/>
      <w:autoSpaceDE/>
      <w:autoSpaceDN/>
      <w:spacing w:after="240"/>
    </w:pPr>
    <w:rPr>
      <w:rFonts w:eastAsia="MS Mincho"/>
      <w:b/>
      <w:sz w:val="24"/>
      <w:szCs w:val="24"/>
    </w:rPr>
  </w:style>
  <w:style w:type="paragraph" w:styleId="Kopfzeile">
    <w:name w:val="header"/>
    <w:aliases w:val="header odd"/>
    <w:link w:val="KopfzeileZchn"/>
    <w:rsid w:val="0091111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KopfzeileZchn">
    <w:name w:val="Kopfzeile Zchn"/>
    <w:aliases w:val="header odd Zchn"/>
    <w:basedOn w:val="Absatz-Standardschriftart"/>
    <w:link w:val="Kopfzeile"/>
    <w:rsid w:val="0091111B"/>
    <w:rPr>
      <w:rFonts w:ascii="Arial" w:eastAsia="Times New Roman" w:hAnsi="Arial" w:cs="Times New Roman"/>
      <w:b/>
      <w:noProof/>
      <w:kern w:val="0"/>
      <w:sz w:val="18"/>
      <w:szCs w:val="20"/>
      <w:lang w:val="en-GB" w:eastAsia="ja-JP"/>
      <w14:ligatures w14:val="none"/>
    </w:rPr>
  </w:style>
  <w:style w:type="paragraph" w:customStyle="1" w:styleId="NO">
    <w:name w:val="NO"/>
    <w:basedOn w:val="Standard"/>
    <w:rsid w:val="00E95508"/>
    <w:pPr>
      <w:keepLines/>
      <w:overflowPunct/>
      <w:autoSpaceDE/>
      <w:autoSpaceDN/>
      <w:ind w:left="1135" w:hanging="851"/>
    </w:pPr>
    <w:rPr>
      <w:rFonts w:eastAsia="Times New Roman"/>
      <w:lang w:val="en-GB" w:eastAsia="en-US"/>
    </w:rPr>
  </w:style>
  <w:style w:type="paragraph" w:customStyle="1" w:styleId="B1">
    <w:name w:val="B1"/>
    <w:basedOn w:val="Standard"/>
    <w:link w:val="B1Char"/>
    <w:qFormat/>
    <w:rsid w:val="00E95508"/>
    <w:pPr>
      <w:overflowPunct/>
      <w:autoSpaceDE/>
      <w:autoSpaceDN/>
      <w:ind w:left="568" w:hanging="284"/>
    </w:pPr>
    <w:rPr>
      <w:rFonts w:eastAsia="Times New Roman"/>
      <w:lang w:val="en-GB" w:eastAsia="en-US"/>
    </w:rPr>
  </w:style>
  <w:style w:type="character" w:customStyle="1" w:styleId="B1Char">
    <w:name w:val="B1 Char"/>
    <w:link w:val="B1"/>
    <w:rsid w:val="00E95508"/>
    <w:rPr>
      <w:rFonts w:ascii="Times New Roman" w:eastAsia="Times New Roman" w:hAnsi="Times New Roman" w:cs="Times New Roman"/>
      <w:kern w:val="0"/>
      <w:sz w:val="20"/>
      <w:szCs w:val="20"/>
      <w:lang w:val="en-GB"/>
      <w14:ligatures w14:val="none"/>
    </w:rPr>
  </w:style>
  <w:style w:type="paragraph" w:customStyle="1" w:styleId="EW">
    <w:name w:val="EW"/>
    <w:basedOn w:val="Standard"/>
    <w:rsid w:val="00BE1873"/>
    <w:pPr>
      <w:keepLines/>
      <w:overflowPunct/>
      <w:autoSpaceDE/>
      <w:autoSpaceDN/>
      <w:spacing w:after="0"/>
      <w:ind w:left="1702" w:hanging="1418"/>
    </w:pPr>
    <w:rPr>
      <w:rFonts w:eastAsia="Times New Roman"/>
      <w:lang w:val="en-GB" w:eastAsia="en-US"/>
    </w:rPr>
  </w:style>
  <w:style w:type="table" w:styleId="Tabellenraster">
    <w:name w:val="Table Grid"/>
    <w:basedOn w:val="NormaleTabelle"/>
    <w:uiPriority w:val="39"/>
    <w:rsid w:val="002D7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Standard"/>
    <w:link w:val="THChar"/>
    <w:qFormat/>
    <w:rsid w:val="00127A93"/>
    <w:pPr>
      <w:keepNext/>
      <w:keepLines/>
      <w:adjustRightInd w:val="0"/>
      <w:spacing w:before="60"/>
      <w:jc w:val="center"/>
      <w:textAlignment w:val="baseline"/>
    </w:pPr>
    <w:rPr>
      <w:rFonts w:ascii="Arial" w:eastAsia="Times New Roman" w:hAnsi="Arial"/>
      <w:b/>
      <w:lang w:val="en-GB" w:eastAsia="en-GB"/>
    </w:rPr>
  </w:style>
  <w:style w:type="character" w:customStyle="1" w:styleId="THChar">
    <w:name w:val="TH Char"/>
    <w:link w:val="TH"/>
    <w:qFormat/>
    <w:locked/>
    <w:rsid w:val="00127A93"/>
    <w:rPr>
      <w:rFonts w:ascii="Arial" w:eastAsia="Times New Roman" w:hAnsi="Arial" w:cs="Times New Roman"/>
      <w:b/>
      <w:kern w:val="0"/>
      <w:sz w:val="20"/>
      <w:szCs w:val="20"/>
      <w:lang w:val="en-GB" w:eastAsia="en-GB"/>
      <w14:ligatures w14:val="none"/>
    </w:rPr>
  </w:style>
  <w:style w:type="paragraph" w:customStyle="1" w:styleId="EditorsNote">
    <w:name w:val="Editor's Note"/>
    <w:basedOn w:val="NO"/>
    <w:qFormat/>
    <w:rsid w:val="00127A93"/>
    <w:pPr>
      <w:ind w:left="1418" w:hanging="1134"/>
    </w:pPr>
    <w:rPr>
      <w:color w:val="FF0000"/>
    </w:rPr>
  </w:style>
  <w:style w:type="paragraph" w:styleId="StandardWeb">
    <w:name w:val="Normal (Web)"/>
    <w:basedOn w:val="Standard"/>
    <w:uiPriority w:val="99"/>
    <w:semiHidden/>
    <w:unhideWhenUsed/>
    <w:rsid w:val="00FA6AC0"/>
    <w:pPr>
      <w:overflowPunct/>
      <w:autoSpaceDE/>
      <w:autoSpaceDN/>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994492">
      <w:bodyDiv w:val="1"/>
      <w:marLeft w:val="0"/>
      <w:marRight w:val="0"/>
      <w:marTop w:val="0"/>
      <w:marBottom w:val="0"/>
      <w:divBdr>
        <w:top w:val="none" w:sz="0" w:space="0" w:color="auto"/>
        <w:left w:val="none" w:sz="0" w:space="0" w:color="auto"/>
        <w:bottom w:val="none" w:sz="0" w:space="0" w:color="auto"/>
        <w:right w:val="none" w:sz="0" w:space="0" w:color="auto"/>
      </w:divBdr>
      <w:divsChild>
        <w:div w:id="1768840439">
          <w:marLeft w:val="0"/>
          <w:marRight w:val="0"/>
          <w:marTop w:val="0"/>
          <w:marBottom w:val="0"/>
          <w:divBdr>
            <w:top w:val="none" w:sz="0" w:space="0" w:color="auto"/>
            <w:left w:val="none" w:sz="0" w:space="0" w:color="auto"/>
            <w:bottom w:val="none" w:sz="0" w:space="0" w:color="auto"/>
            <w:right w:val="none" w:sz="0" w:space="0" w:color="auto"/>
          </w:divBdr>
          <w:divsChild>
            <w:div w:id="2100591017">
              <w:marLeft w:val="0"/>
              <w:marRight w:val="0"/>
              <w:marTop w:val="0"/>
              <w:marBottom w:val="0"/>
              <w:divBdr>
                <w:top w:val="none" w:sz="0" w:space="0" w:color="auto"/>
                <w:left w:val="none" w:sz="0" w:space="0" w:color="auto"/>
                <w:bottom w:val="none" w:sz="0" w:space="0" w:color="auto"/>
                <w:right w:val="none" w:sz="0" w:space="0" w:color="auto"/>
              </w:divBdr>
              <w:divsChild>
                <w:div w:id="157119466">
                  <w:marLeft w:val="0"/>
                  <w:marRight w:val="0"/>
                  <w:marTop w:val="0"/>
                  <w:marBottom w:val="0"/>
                  <w:divBdr>
                    <w:top w:val="none" w:sz="0" w:space="0" w:color="auto"/>
                    <w:left w:val="none" w:sz="0" w:space="0" w:color="auto"/>
                    <w:bottom w:val="none" w:sz="0" w:space="0" w:color="auto"/>
                    <w:right w:val="none" w:sz="0" w:space="0" w:color="auto"/>
                  </w:divBdr>
                  <w:divsChild>
                    <w:div w:id="526942157">
                      <w:marLeft w:val="0"/>
                      <w:marRight w:val="0"/>
                      <w:marTop w:val="0"/>
                      <w:marBottom w:val="0"/>
                      <w:divBdr>
                        <w:top w:val="none" w:sz="0" w:space="0" w:color="auto"/>
                        <w:left w:val="none" w:sz="0" w:space="0" w:color="auto"/>
                        <w:bottom w:val="none" w:sz="0" w:space="0" w:color="auto"/>
                        <w:right w:val="none" w:sz="0" w:space="0" w:color="auto"/>
                      </w:divBdr>
                      <w:divsChild>
                        <w:div w:id="145974293">
                          <w:marLeft w:val="0"/>
                          <w:marRight w:val="0"/>
                          <w:marTop w:val="0"/>
                          <w:marBottom w:val="0"/>
                          <w:divBdr>
                            <w:top w:val="none" w:sz="0" w:space="0" w:color="auto"/>
                            <w:left w:val="none" w:sz="0" w:space="0" w:color="auto"/>
                            <w:bottom w:val="none" w:sz="0" w:space="0" w:color="auto"/>
                            <w:right w:val="none" w:sz="0" w:space="0" w:color="auto"/>
                          </w:divBdr>
                          <w:divsChild>
                            <w:div w:id="614291833">
                              <w:marLeft w:val="0"/>
                              <w:marRight w:val="0"/>
                              <w:marTop w:val="0"/>
                              <w:marBottom w:val="0"/>
                              <w:divBdr>
                                <w:top w:val="none" w:sz="0" w:space="0" w:color="auto"/>
                                <w:left w:val="none" w:sz="0" w:space="0" w:color="auto"/>
                                <w:bottom w:val="none" w:sz="0" w:space="0" w:color="auto"/>
                                <w:right w:val="none" w:sz="0" w:space="0" w:color="auto"/>
                              </w:divBdr>
                              <w:divsChild>
                                <w:div w:id="775905918">
                                  <w:marLeft w:val="0"/>
                                  <w:marRight w:val="600"/>
                                  <w:marTop w:val="0"/>
                                  <w:marBottom w:val="0"/>
                                  <w:divBdr>
                                    <w:top w:val="none" w:sz="0" w:space="0" w:color="auto"/>
                                    <w:left w:val="none" w:sz="0" w:space="0" w:color="auto"/>
                                    <w:bottom w:val="none" w:sz="0" w:space="0" w:color="auto"/>
                                    <w:right w:val="none" w:sz="0" w:space="0" w:color="auto"/>
                                  </w:divBdr>
                                  <w:divsChild>
                                    <w:div w:id="1159079026">
                                      <w:marLeft w:val="0"/>
                                      <w:marRight w:val="0"/>
                                      <w:marTop w:val="0"/>
                                      <w:marBottom w:val="0"/>
                                      <w:divBdr>
                                        <w:top w:val="none" w:sz="0" w:space="0" w:color="auto"/>
                                        <w:left w:val="none" w:sz="0" w:space="0" w:color="auto"/>
                                        <w:bottom w:val="none" w:sz="0" w:space="0" w:color="auto"/>
                                        <w:right w:val="none" w:sz="0" w:space="0" w:color="auto"/>
                                      </w:divBdr>
                                      <w:divsChild>
                                        <w:div w:id="1971589933">
                                          <w:marLeft w:val="0"/>
                                          <w:marRight w:val="0"/>
                                          <w:marTop w:val="0"/>
                                          <w:marBottom w:val="0"/>
                                          <w:divBdr>
                                            <w:top w:val="none" w:sz="0" w:space="0" w:color="auto"/>
                                            <w:left w:val="none" w:sz="0" w:space="0" w:color="auto"/>
                                            <w:bottom w:val="none" w:sz="0" w:space="0" w:color="auto"/>
                                            <w:right w:val="none" w:sz="0" w:space="0" w:color="auto"/>
                                          </w:divBdr>
                                          <w:divsChild>
                                            <w:div w:id="1777214509">
                                              <w:marLeft w:val="0"/>
                                              <w:marRight w:val="0"/>
                                              <w:marTop w:val="0"/>
                                              <w:marBottom w:val="0"/>
                                              <w:divBdr>
                                                <w:top w:val="none" w:sz="0" w:space="0" w:color="auto"/>
                                                <w:left w:val="none" w:sz="0" w:space="0" w:color="auto"/>
                                                <w:bottom w:val="none" w:sz="0" w:space="0" w:color="auto"/>
                                                <w:right w:val="none" w:sz="0" w:space="0" w:color="auto"/>
                                              </w:divBdr>
                                              <w:divsChild>
                                                <w:div w:id="30884428">
                                                  <w:marLeft w:val="0"/>
                                                  <w:marRight w:val="0"/>
                                                  <w:marTop w:val="0"/>
                                                  <w:marBottom w:val="0"/>
                                                  <w:divBdr>
                                                    <w:top w:val="none" w:sz="0" w:space="0" w:color="auto"/>
                                                    <w:left w:val="none" w:sz="0" w:space="0" w:color="auto"/>
                                                    <w:bottom w:val="none" w:sz="0" w:space="0" w:color="auto"/>
                                                    <w:right w:val="none" w:sz="0" w:space="0" w:color="auto"/>
                                                  </w:divBdr>
                                                  <w:divsChild>
                                                    <w:div w:id="823200862">
                                                      <w:marLeft w:val="0"/>
                                                      <w:marRight w:val="0"/>
                                                      <w:marTop w:val="0"/>
                                                      <w:marBottom w:val="0"/>
                                                      <w:divBdr>
                                                        <w:top w:val="none" w:sz="0" w:space="0" w:color="auto"/>
                                                        <w:left w:val="none" w:sz="0" w:space="0" w:color="auto"/>
                                                        <w:bottom w:val="none" w:sz="0" w:space="0" w:color="auto"/>
                                                        <w:right w:val="none" w:sz="0" w:space="0" w:color="auto"/>
                                                      </w:divBdr>
                                                      <w:divsChild>
                                                        <w:div w:id="1008169383">
                                                          <w:marLeft w:val="0"/>
                                                          <w:marRight w:val="0"/>
                                                          <w:marTop w:val="0"/>
                                                          <w:marBottom w:val="0"/>
                                                          <w:divBdr>
                                                            <w:top w:val="none" w:sz="0" w:space="0" w:color="auto"/>
                                                            <w:left w:val="none" w:sz="0" w:space="0" w:color="auto"/>
                                                            <w:bottom w:val="none" w:sz="0" w:space="0" w:color="auto"/>
                                                            <w:right w:val="none" w:sz="0" w:space="0" w:color="auto"/>
                                                          </w:divBdr>
                                                          <w:divsChild>
                                                            <w:div w:id="1179195348">
                                                              <w:marLeft w:val="0"/>
                                                              <w:marRight w:val="0"/>
                                                              <w:marTop w:val="0"/>
                                                              <w:marBottom w:val="0"/>
                                                              <w:divBdr>
                                                                <w:top w:val="none" w:sz="0" w:space="0" w:color="auto"/>
                                                                <w:left w:val="none" w:sz="0" w:space="0" w:color="auto"/>
                                                                <w:bottom w:val="none" w:sz="0" w:space="0" w:color="auto"/>
                                                                <w:right w:val="none" w:sz="0" w:space="0" w:color="auto"/>
                                                              </w:divBdr>
                                                              <w:divsChild>
                                                                <w:div w:id="945506925">
                                                                  <w:marLeft w:val="0"/>
                                                                  <w:marRight w:val="0"/>
                                                                  <w:marTop w:val="0"/>
                                                                  <w:marBottom w:val="0"/>
                                                                  <w:divBdr>
                                                                    <w:top w:val="none" w:sz="0" w:space="0" w:color="auto"/>
                                                                    <w:left w:val="none" w:sz="0" w:space="0" w:color="auto"/>
                                                                    <w:bottom w:val="none" w:sz="0" w:space="0" w:color="auto"/>
                                                                    <w:right w:val="none" w:sz="0" w:space="0" w:color="auto"/>
                                                                  </w:divBdr>
                                                                  <w:divsChild>
                                                                    <w:div w:id="529925525">
                                                                      <w:marLeft w:val="0"/>
                                                                      <w:marRight w:val="0"/>
                                                                      <w:marTop w:val="0"/>
                                                                      <w:marBottom w:val="0"/>
                                                                      <w:divBdr>
                                                                        <w:top w:val="none" w:sz="0" w:space="0" w:color="auto"/>
                                                                        <w:left w:val="none" w:sz="0" w:space="0" w:color="auto"/>
                                                                        <w:bottom w:val="none" w:sz="0" w:space="0" w:color="auto"/>
                                                                        <w:right w:val="none" w:sz="0" w:space="0" w:color="auto"/>
                                                                      </w:divBdr>
                                                                      <w:divsChild>
                                                                        <w:div w:id="1185361170">
                                                                          <w:marLeft w:val="0"/>
                                                                          <w:marRight w:val="0"/>
                                                                          <w:marTop w:val="240"/>
                                                                          <w:marBottom w:val="240"/>
                                                                          <w:divBdr>
                                                                            <w:top w:val="none" w:sz="0" w:space="0" w:color="auto"/>
                                                                            <w:left w:val="none" w:sz="0" w:space="0" w:color="auto"/>
                                                                            <w:bottom w:val="none" w:sz="0" w:space="0" w:color="auto"/>
                                                                            <w:right w:val="none" w:sz="0" w:space="0" w:color="auto"/>
                                                                          </w:divBdr>
                                                                        </w:div>
                                                                        <w:div w:id="1388645675">
                                                                          <w:marLeft w:val="0"/>
                                                                          <w:marRight w:val="0"/>
                                                                          <w:marTop w:val="240"/>
                                                                          <w:marBottom w:val="240"/>
                                                                          <w:divBdr>
                                                                            <w:top w:val="none" w:sz="0" w:space="0" w:color="auto"/>
                                                                            <w:left w:val="none" w:sz="0" w:space="0" w:color="auto"/>
                                                                            <w:bottom w:val="none" w:sz="0" w:space="0" w:color="auto"/>
                                                                            <w:right w:val="none" w:sz="0" w:space="0" w:color="auto"/>
                                                                          </w:divBdr>
                                                                        </w:div>
                                                                        <w:div w:id="2062896719">
                                                                          <w:marLeft w:val="0"/>
                                                                          <w:marRight w:val="0"/>
                                                                          <w:marTop w:val="240"/>
                                                                          <w:marBottom w:val="240"/>
                                                                          <w:divBdr>
                                                                            <w:top w:val="none" w:sz="0" w:space="0" w:color="auto"/>
                                                                            <w:left w:val="none" w:sz="0" w:space="0" w:color="auto"/>
                                                                            <w:bottom w:val="none" w:sz="0" w:space="0" w:color="auto"/>
                                                                            <w:right w:val="none" w:sz="0" w:space="0" w:color="auto"/>
                                                                          </w:divBdr>
                                                                          <w:divsChild>
                                                                            <w:div w:id="26878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821066">
                                                  <w:marLeft w:val="0"/>
                                                  <w:marRight w:val="0"/>
                                                  <w:marTop w:val="0"/>
                                                  <w:marBottom w:val="0"/>
                                                  <w:divBdr>
                                                    <w:top w:val="none" w:sz="0" w:space="0" w:color="auto"/>
                                                    <w:left w:val="none" w:sz="0" w:space="0" w:color="auto"/>
                                                    <w:bottom w:val="none" w:sz="0" w:space="0" w:color="auto"/>
                                                    <w:right w:val="none" w:sz="0" w:space="0" w:color="auto"/>
                                                  </w:divBdr>
                                                  <w:divsChild>
                                                    <w:div w:id="1605845104">
                                                      <w:marLeft w:val="0"/>
                                                      <w:marRight w:val="0"/>
                                                      <w:marTop w:val="0"/>
                                                      <w:marBottom w:val="0"/>
                                                      <w:divBdr>
                                                        <w:top w:val="none" w:sz="0" w:space="0" w:color="auto"/>
                                                        <w:left w:val="none" w:sz="0" w:space="0" w:color="auto"/>
                                                        <w:bottom w:val="none" w:sz="0" w:space="0" w:color="auto"/>
                                                        <w:right w:val="none" w:sz="0" w:space="0" w:color="auto"/>
                                                      </w:divBdr>
                                                      <w:divsChild>
                                                        <w:div w:id="1327711803">
                                                          <w:marLeft w:val="0"/>
                                                          <w:marRight w:val="0"/>
                                                          <w:marTop w:val="0"/>
                                                          <w:marBottom w:val="0"/>
                                                          <w:divBdr>
                                                            <w:top w:val="none" w:sz="0" w:space="0" w:color="auto"/>
                                                            <w:left w:val="none" w:sz="0" w:space="0" w:color="auto"/>
                                                            <w:bottom w:val="none" w:sz="0" w:space="0" w:color="auto"/>
                                                            <w:right w:val="none" w:sz="0" w:space="0" w:color="auto"/>
                                                          </w:divBdr>
                                                          <w:divsChild>
                                                            <w:div w:id="105650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807207">
          <w:marLeft w:val="0"/>
          <w:marRight w:val="0"/>
          <w:marTop w:val="0"/>
          <w:marBottom w:val="0"/>
          <w:divBdr>
            <w:top w:val="none" w:sz="0" w:space="0" w:color="auto"/>
            <w:left w:val="none" w:sz="0" w:space="0" w:color="auto"/>
            <w:bottom w:val="none" w:sz="0" w:space="0" w:color="auto"/>
            <w:right w:val="none" w:sz="0" w:space="0" w:color="auto"/>
          </w:divBdr>
          <w:divsChild>
            <w:div w:id="972364951">
              <w:marLeft w:val="0"/>
              <w:marRight w:val="0"/>
              <w:marTop w:val="0"/>
              <w:marBottom w:val="0"/>
              <w:divBdr>
                <w:top w:val="none" w:sz="0" w:space="0" w:color="auto"/>
                <w:left w:val="none" w:sz="0" w:space="0" w:color="auto"/>
                <w:bottom w:val="none" w:sz="0" w:space="0" w:color="auto"/>
                <w:right w:val="none" w:sz="0" w:space="0" w:color="auto"/>
              </w:divBdr>
              <w:divsChild>
                <w:div w:id="143548040">
                  <w:marLeft w:val="0"/>
                  <w:marRight w:val="0"/>
                  <w:marTop w:val="0"/>
                  <w:marBottom w:val="0"/>
                  <w:divBdr>
                    <w:top w:val="none" w:sz="0" w:space="0" w:color="auto"/>
                    <w:left w:val="none" w:sz="0" w:space="0" w:color="auto"/>
                    <w:bottom w:val="none" w:sz="0" w:space="0" w:color="auto"/>
                    <w:right w:val="none" w:sz="0" w:space="0" w:color="auto"/>
                  </w:divBdr>
                  <w:divsChild>
                    <w:div w:id="1007564864">
                      <w:marLeft w:val="0"/>
                      <w:marRight w:val="0"/>
                      <w:marTop w:val="0"/>
                      <w:marBottom w:val="0"/>
                      <w:divBdr>
                        <w:top w:val="none" w:sz="0" w:space="0" w:color="auto"/>
                        <w:left w:val="none" w:sz="0" w:space="0" w:color="auto"/>
                        <w:bottom w:val="none" w:sz="0" w:space="0" w:color="auto"/>
                        <w:right w:val="none" w:sz="0" w:space="0" w:color="auto"/>
                      </w:divBdr>
                      <w:divsChild>
                        <w:div w:id="146403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5086">
                  <w:marLeft w:val="0"/>
                  <w:marRight w:val="0"/>
                  <w:marTop w:val="0"/>
                  <w:marBottom w:val="0"/>
                  <w:divBdr>
                    <w:top w:val="none" w:sz="0" w:space="0" w:color="auto"/>
                    <w:left w:val="none" w:sz="0" w:space="0" w:color="auto"/>
                    <w:bottom w:val="none" w:sz="0" w:space="0" w:color="auto"/>
                    <w:right w:val="none" w:sz="0" w:space="0" w:color="auto"/>
                  </w:divBdr>
                  <w:divsChild>
                    <w:div w:id="1017973783">
                      <w:marLeft w:val="0"/>
                      <w:marRight w:val="0"/>
                      <w:marTop w:val="0"/>
                      <w:marBottom w:val="0"/>
                      <w:divBdr>
                        <w:top w:val="none" w:sz="0" w:space="0" w:color="auto"/>
                        <w:left w:val="none" w:sz="0" w:space="0" w:color="auto"/>
                        <w:bottom w:val="none" w:sz="0" w:space="0" w:color="auto"/>
                        <w:right w:val="none" w:sz="0" w:space="0" w:color="auto"/>
                      </w:divBdr>
                      <w:divsChild>
                        <w:div w:id="9647136">
                          <w:marLeft w:val="0"/>
                          <w:marRight w:val="0"/>
                          <w:marTop w:val="0"/>
                          <w:marBottom w:val="0"/>
                          <w:divBdr>
                            <w:top w:val="none" w:sz="0" w:space="0" w:color="auto"/>
                            <w:left w:val="none" w:sz="0" w:space="0" w:color="auto"/>
                            <w:bottom w:val="none" w:sz="0" w:space="0" w:color="auto"/>
                            <w:right w:val="none" w:sz="0" w:space="0" w:color="auto"/>
                          </w:divBdr>
                          <w:divsChild>
                            <w:div w:id="211817954">
                              <w:marLeft w:val="0"/>
                              <w:marRight w:val="0"/>
                              <w:marTop w:val="0"/>
                              <w:marBottom w:val="0"/>
                              <w:divBdr>
                                <w:top w:val="none" w:sz="0" w:space="0" w:color="auto"/>
                                <w:left w:val="none" w:sz="0" w:space="0" w:color="auto"/>
                                <w:bottom w:val="none" w:sz="0" w:space="0" w:color="auto"/>
                                <w:right w:val="none" w:sz="0" w:space="0" w:color="auto"/>
                              </w:divBdr>
                              <w:divsChild>
                                <w:div w:id="1341348010">
                                  <w:marLeft w:val="0"/>
                                  <w:marRight w:val="0"/>
                                  <w:marTop w:val="0"/>
                                  <w:marBottom w:val="0"/>
                                  <w:divBdr>
                                    <w:top w:val="none" w:sz="0" w:space="0" w:color="auto"/>
                                    <w:left w:val="none" w:sz="0" w:space="0" w:color="auto"/>
                                    <w:bottom w:val="none" w:sz="0" w:space="0" w:color="auto"/>
                                    <w:right w:val="none" w:sz="0" w:space="0" w:color="auto"/>
                                  </w:divBdr>
                                  <w:divsChild>
                                    <w:div w:id="1266815439">
                                      <w:marLeft w:val="-180"/>
                                      <w:marRight w:val="0"/>
                                      <w:marTop w:val="0"/>
                                      <w:marBottom w:val="0"/>
                                      <w:divBdr>
                                        <w:top w:val="none" w:sz="0" w:space="0" w:color="auto"/>
                                        <w:left w:val="none" w:sz="0" w:space="0" w:color="auto"/>
                                        <w:bottom w:val="none" w:sz="0" w:space="0" w:color="auto"/>
                                        <w:right w:val="none" w:sz="0" w:space="0" w:color="auto"/>
                                      </w:divBdr>
                                      <w:divsChild>
                                        <w:div w:id="88963292">
                                          <w:marLeft w:val="0"/>
                                          <w:marRight w:val="0"/>
                                          <w:marTop w:val="0"/>
                                          <w:marBottom w:val="0"/>
                                          <w:divBdr>
                                            <w:top w:val="none" w:sz="0" w:space="0" w:color="auto"/>
                                            <w:left w:val="none" w:sz="0" w:space="0" w:color="auto"/>
                                            <w:bottom w:val="none" w:sz="0" w:space="0" w:color="auto"/>
                                            <w:right w:val="none" w:sz="0" w:space="0" w:color="auto"/>
                                          </w:divBdr>
                                          <w:divsChild>
                                            <w:div w:id="1392581537">
                                              <w:marLeft w:val="0"/>
                                              <w:marRight w:val="0"/>
                                              <w:marTop w:val="0"/>
                                              <w:marBottom w:val="0"/>
                                              <w:divBdr>
                                                <w:top w:val="none" w:sz="0" w:space="0" w:color="auto"/>
                                                <w:left w:val="none" w:sz="0" w:space="0" w:color="auto"/>
                                                <w:bottom w:val="none" w:sz="0" w:space="0" w:color="auto"/>
                                                <w:right w:val="none" w:sz="0" w:space="0" w:color="auto"/>
                                              </w:divBdr>
                                            </w:div>
                                          </w:divsChild>
                                        </w:div>
                                        <w:div w:id="445730779">
                                          <w:marLeft w:val="0"/>
                                          <w:marRight w:val="0"/>
                                          <w:marTop w:val="0"/>
                                          <w:marBottom w:val="0"/>
                                          <w:divBdr>
                                            <w:top w:val="none" w:sz="0" w:space="0" w:color="auto"/>
                                            <w:left w:val="none" w:sz="0" w:space="0" w:color="auto"/>
                                            <w:bottom w:val="none" w:sz="0" w:space="0" w:color="auto"/>
                                            <w:right w:val="none" w:sz="0" w:space="0" w:color="auto"/>
                                          </w:divBdr>
                                          <w:divsChild>
                                            <w:div w:id="446237377">
                                              <w:marLeft w:val="0"/>
                                              <w:marRight w:val="0"/>
                                              <w:marTop w:val="0"/>
                                              <w:marBottom w:val="0"/>
                                              <w:divBdr>
                                                <w:top w:val="none" w:sz="0" w:space="0" w:color="auto"/>
                                                <w:left w:val="none" w:sz="0" w:space="0" w:color="auto"/>
                                                <w:bottom w:val="none" w:sz="0" w:space="0" w:color="auto"/>
                                                <w:right w:val="none" w:sz="0" w:space="0" w:color="auto"/>
                                              </w:divBdr>
                                            </w:div>
                                          </w:divsChild>
                                        </w:div>
                                        <w:div w:id="496267287">
                                          <w:marLeft w:val="0"/>
                                          <w:marRight w:val="0"/>
                                          <w:marTop w:val="0"/>
                                          <w:marBottom w:val="0"/>
                                          <w:divBdr>
                                            <w:top w:val="none" w:sz="0" w:space="0" w:color="auto"/>
                                            <w:left w:val="none" w:sz="0" w:space="0" w:color="auto"/>
                                            <w:bottom w:val="none" w:sz="0" w:space="0" w:color="auto"/>
                                            <w:right w:val="none" w:sz="0" w:space="0" w:color="auto"/>
                                          </w:divBdr>
                                          <w:divsChild>
                                            <w:div w:id="1271086505">
                                              <w:marLeft w:val="0"/>
                                              <w:marRight w:val="0"/>
                                              <w:marTop w:val="0"/>
                                              <w:marBottom w:val="0"/>
                                              <w:divBdr>
                                                <w:top w:val="none" w:sz="0" w:space="0" w:color="auto"/>
                                                <w:left w:val="none" w:sz="0" w:space="0" w:color="auto"/>
                                                <w:bottom w:val="none" w:sz="0" w:space="0" w:color="auto"/>
                                                <w:right w:val="none" w:sz="0" w:space="0" w:color="auto"/>
                                              </w:divBdr>
                                            </w:div>
                                          </w:divsChild>
                                        </w:div>
                                        <w:div w:id="1375693579">
                                          <w:marLeft w:val="0"/>
                                          <w:marRight w:val="0"/>
                                          <w:marTop w:val="0"/>
                                          <w:marBottom w:val="0"/>
                                          <w:divBdr>
                                            <w:top w:val="none" w:sz="0" w:space="0" w:color="auto"/>
                                            <w:left w:val="none" w:sz="0" w:space="0" w:color="auto"/>
                                            <w:bottom w:val="none" w:sz="0" w:space="0" w:color="auto"/>
                                            <w:right w:val="none" w:sz="0" w:space="0" w:color="auto"/>
                                          </w:divBdr>
                                          <w:divsChild>
                                            <w:div w:id="2108648795">
                                              <w:marLeft w:val="0"/>
                                              <w:marRight w:val="0"/>
                                              <w:marTop w:val="0"/>
                                              <w:marBottom w:val="0"/>
                                              <w:divBdr>
                                                <w:top w:val="none" w:sz="0" w:space="0" w:color="auto"/>
                                                <w:left w:val="none" w:sz="0" w:space="0" w:color="auto"/>
                                                <w:bottom w:val="none" w:sz="0" w:space="0" w:color="auto"/>
                                                <w:right w:val="none" w:sz="0" w:space="0" w:color="auto"/>
                                              </w:divBdr>
                                              <w:divsChild>
                                                <w:div w:id="974721192">
                                                  <w:marLeft w:val="0"/>
                                                  <w:marRight w:val="0"/>
                                                  <w:marTop w:val="0"/>
                                                  <w:marBottom w:val="0"/>
                                                  <w:divBdr>
                                                    <w:top w:val="none" w:sz="0" w:space="0" w:color="auto"/>
                                                    <w:left w:val="none" w:sz="0" w:space="0" w:color="auto"/>
                                                    <w:bottom w:val="none" w:sz="0" w:space="0" w:color="auto"/>
                                                    <w:right w:val="none" w:sz="0" w:space="0" w:color="auto"/>
                                                  </w:divBdr>
                                                  <w:divsChild>
                                                    <w:div w:id="399981380">
                                                      <w:marLeft w:val="0"/>
                                                      <w:marRight w:val="0"/>
                                                      <w:marTop w:val="0"/>
                                                      <w:marBottom w:val="0"/>
                                                      <w:divBdr>
                                                        <w:top w:val="none" w:sz="0" w:space="0" w:color="auto"/>
                                                        <w:left w:val="none" w:sz="0" w:space="0" w:color="auto"/>
                                                        <w:bottom w:val="none" w:sz="0" w:space="0" w:color="auto"/>
                                                        <w:right w:val="none" w:sz="0" w:space="0" w:color="auto"/>
                                                      </w:divBdr>
                                                      <w:divsChild>
                                                        <w:div w:id="121346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524812">
                                          <w:marLeft w:val="0"/>
                                          <w:marRight w:val="0"/>
                                          <w:marTop w:val="0"/>
                                          <w:marBottom w:val="0"/>
                                          <w:divBdr>
                                            <w:top w:val="none" w:sz="0" w:space="0" w:color="auto"/>
                                            <w:left w:val="none" w:sz="0" w:space="0" w:color="auto"/>
                                            <w:bottom w:val="none" w:sz="0" w:space="0" w:color="auto"/>
                                            <w:right w:val="none" w:sz="0" w:space="0" w:color="auto"/>
                                          </w:divBdr>
                                          <w:divsChild>
                                            <w:div w:id="1310286718">
                                              <w:marLeft w:val="0"/>
                                              <w:marRight w:val="0"/>
                                              <w:marTop w:val="0"/>
                                              <w:marBottom w:val="0"/>
                                              <w:divBdr>
                                                <w:top w:val="none" w:sz="0" w:space="0" w:color="auto"/>
                                                <w:left w:val="none" w:sz="0" w:space="0" w:color="auto"/>
                                                <w:bottom w:val="none" w:sz="0" w:space="0" w:color="auto"/>
                                                <w:right w:val="none" w:sz="0" w:space="0" w:color="auto"/>
                                              </w:divBdr>
                                              <w:divsChild>
                                                <w:div w:id="9904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19528">
                                          <w:marLeft w:val="0"/>
                                          <w:marRight w:val="0"/>
                                          <w:marTop w:val="0"/>
                                          <w:marBottom w:val="0"/>
                                          <w:divBdr>
                                            <w:top w:val="none" w:sz="0" w:space="0" w:color="auto"/>
                                            <w:left w:val="none" w:sz="0" w:space="0" w:color="auto"/>
                                            <w:bottom w:val="none" w:sz="0" w:space="0" w:color="auto"/>
                                            <w:right w:val="none" w:sz="0" w:space="0" w:color="auto"/>
                                          </w:divBdr>
                                          <w:divsChild>
                                            <w:div w:id="16725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2346940">
      <w:bodyDiv w:val="1"/>
      <w:marLeft w:val="0"/>
      <w:marRight w:val="0"/>
      <w:marTop w:val="0"/>
      <w:marBottom w:val="0"/>
      <w:divBdr>
        <w:top w:val="none" w:sz="0" w:space="0" w:color="auto"/>
        <w:left w:val="none" w:sz="0" w:space="0" w:color="auto"/>
        <w:bottom w:val="none" w:sz="0" w:space="0" w:color="auto"/>
        <w:right w:val="none" w:sz="0" w:space="0" w:color="auto"/>
      </w:divBdr>
      <w:divsChild>
        <w:div w:id="1603681231">
          <w:marLeft w:val="0"/>
          <w:marRight w:val="0"/>
          <w:marTop w:val="0"/>
          <w:marBottom w:val="0"/>
          <w:divBdr>
            <w:top w:val="none" w:sz="0" w:space="0" w:color="auto"/>
            <w:left w:val="none" w:sz="0" w:space="0" w:color="auto"/>
            <w:bottom w:val="none" w:sz="0" w:space="0" w:color="auto"/>
            <w:right w:val="none" w:sz="0" w:space="0" w:color="auto"/>
          </w:divBdr>
          <w:divsChild>
            <w:div w:id="1724131824">
              <w:marLeft w:val="0"/>
              <w:marRight w:val="0"/>
              <w:marTop w:val="0"/>
              <w:marBottom w:val="0"/>
              <w:divBdr>
                <w:top w:val="none" w:sz="0" w:space="0" w:color="auto"/>
                <w:left w:val="none" w:sz="0" w:space="0" w:color="auto"/>
                <w:bottom w:val="none" w:sz="0" w:space="0" w:color="auto"/>
                <w:right w:val="none" w:sz="0" w:space="0" w:color="auto"/>
              </w:divBdr>
              <w:divsChild>
                <w:div w:id="101649474">
                  <w:marLeft w:val="0"/>
                  <w:marRight w:val="0"/>
                  <w:marTop w:val="0"/>
                  <w:marBottom w:val="0"/>
                  <w:divBdr>
                    <w:top w:val="none" w:sz="0" w:space="0" w:color="auto"/>
                    <w:left w:val="none" w:sz="0" w:space="0" w:color="auto"/>
                    <w:bottom w:val="none" w:sz="0" w:space="0" w:color="auto"/>
                    <w:right w:val="none" w:sz="0" w:space="0" w:color="auto"/>
                  </w:divBdr>
                  <w:divsChild>
                    <w:div w:id="1377003631">
                      <w:marLeft w:val="0"/>
                      <w:marRight w:val="0"/>
                      <w:marTop w:val="0"/>
                      <w:marBottom w:val="0"/>
                      <w:divBdr>
                        <w:top w:val="none" w:sz="0" w:space="0" w:color="auto"/>
                        <w:left w:val="none" w:sz="0" w:space="0" w:color="auto"/>
                        <w:bottom w:val="none" w:sz="0" w:space="0" w:color="auto"/>
                        <w:right w:val="none" w:sz="0" w:space="0" w:color="auto"/>
                      </w:divBdr>
                      <w:divsChild>
                        <w:div w:id="1948386089">
                          <w:marLeft w:val="0"/>
                          <w:marRight w:val="0"/>
                          <w:marTop w:val="0"/>
                          <w:marBottom w:val="0"/>
                          <w:divBdr>
                            <w:top w:val="none" w:sz="0" w:space="0" w:color="auto"/>
                            <w:left w:val="none" w:sz="0" w:space="0" w:color="auto"/>
                            <w:bottom w:val="none" w:sz="0" w:space="0" w:color="auto"/>
                            <w:right w:val="none" w:sz="0" w:space="0" w:color="auto"/>
                          </w:divBdr>
                          <w:divsChild>
                            <w:div w:id="1854682612">
                              <w:marLeft w:val="0"/>
                              <w:marRight w:val="0"/>
                              <w:marTop w:val="0"/>
                              <w:marBottom w:val="0"/>
                              <w:divBdr>
                                <w:top w:val="none" w:sz="0" w:space="0" w:color="auto"/>
                                <w:left w:val="none" w:sz="0" w:space="0" w:color="auto"/>
                                <w:bottom w:val="none" w:sz="0" w:space="0" w:color="auto"/>
                                <w:right w:val="none" w:sz="0" w:space="0" w:color="auto"/>
                              </w:divBdr>
                              <w:divsChild>
                                <w:div w:id="1074355089">
                                  <w:marLeft w:val="0"/>
                                  <w:marRight w:val="0"/>
                                  <w:marTop w:val="0"/>
                                  <w:marBottom w:val="0"/>
                                  <w:divBdr>
                                    <w:top w:val="none" w:sz="0" w:space="0" w:color="auto"/>
                                    <w:left w:val="none" w:sz="0" w:space="0" w:color="auto"/>
                                    <w:bottom w:val="none" w:sz="0" w:space="0" w:color="auto"/>
                                    <w:right w:val="none" w:sz="0" w:space="0" w:color="auto"/>
                                  </w:divBdr>
                                  <w:divsChild>
                                    <w:div w:id="1501505670">
                                      <w:marLeft w:val="-180"/>
                                      <w:marRight w:val="0"/>
                                      <w:marTop w:val="0"/>
                                      <w:marBottom w:val="0"/>
                                      <w:divBdr>
                                        <w:top w:val="none" w:sz="0" w:space="0" w:color="auto"/>
                                        <w:left w:val="none" w:sz="0" w:space="0" w:color="auto"/>
                                        <w:bottom w:val="none" w:sz="0" w:space="0" w:color="auto"/>
                                        <w:right w:val="none" w:sz="0" w:space="0" w:color="auto"/>
                                      </w:divBdr>
                                      <w:divsChild>
                                        <w:div w:id="178550951">
                                          <w:marLeft w:val="0"/>
                                          <w:marRight w:val="0"/>
                                          <w:marTop w:val="0"/>
                                          <w:marBottom w:val="0"/>
                                          <w:divBdr>
                                            <w:top w:val="none" w:sz="0" w:space="0" w:color="auto"/>
                                            <w:left w:val="none" w:sz="0" w:space="0" w:color="auto"/>
                                            <w:bottom w:val="none" w:sz="0" w:space="0" w:color="auto"/>
                                            <w:right w:val="none" w:sz="0" w:space="0" w:color="auto"/>
                                          </w:divBdr>
                                          <w:divsChild>
                                            <w:div w:id="1829905818">
                                              <w:marLeft w:val="0"/>
                                              <w:marRight w:val="0"/>
                                              <w:marTop w:val="0"/>
                                              <w:marBottom w:val="0"/>
                                              <w:divBdr>
                                                <w:top w:val="none" w:sz="0" w:space="0" w:color="auto"/>
                                                <w:left w:val="none" w:sz="0" w:space="0" w:color="auto"/>
                                                <w:bottom w:val="none" w:sz="0" w:space="0" w:color="auto"/>
                                                <w:right w:val="none" w:sz="0" w:space="0" w:color="auto"/>
                                              </w:divBdr>
                                              <w:divsChild>
                                                <w:div w:id="3856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0414">
                                          <w:marLeft w:val="0"/>
                                          <w:marRight w:val="0"/>
                                          <w:marTop w:val="0"/>
                                          <w:marBottom w:val="0"/>
                                          <w:divBdr>
                                            <w:top w:val="none" w:sz="0" w:space="0" w:color="auto"/>
                                            <w:left w:val="none" w:sz="0" w:space="0" w:color="auto"/>
                                            <w:bottom w:val="none" w:sz="0" w:space="0" w:color="auto"/>
                                            <w:right w:val="none" w:sz="0" w:space="0" w:color="auto"/>
                                          </w:divBdr>
                                          <w:divsChild>
                                            <w:div w:id="318003014">
                                              <w:marLeft w:val="0"/>
                                              <w:marRight w:val="0"/>
                                              <w:marTop w:val="0"/>
                                              <w:marBottom w:val="0"/>
                                              <w:divBdr>
                                                <w:top w:val="none" w:sz="0" w:space="0" w:color="auto"/>
                                                <w:left w:val="none" w:sz="0" w:space="0" w:color="auto"/>
                                                <w:bottom w:val="none" w:sz="0" w:space="0" w:color="auto"/>
                                                <w:right w:val="none" w:sz="0" w:space="0" w:color="auto"/>
                                              </w:divBdr>
                                            </w:div>
                                          </w:divsChild>
                                        </w:div>
                                        <w:div w:id="850681971">
                                          <w:marLeft w:val="0"/>
                                          <w:marRight w:val="0"/>
                                          <w:marTop w:val="0"/>
                                          <w:marBottom w:val="0"/>
                                          <w:divBdr>
                                            <w:top w:val="none" w:sz="0" w:space="0" w:color="auto"/>
                                            <w:left w:val="none" w:sz="0" w:space="0" w:color="auto"/>
                                            <w:bottom w:val="none" w:sz="0" w:space="0" w:color="auto"/>
                                            <w:right w:val="none" w:sz="0" w:space="0" w:color="auto"/>
                                          </w:divBdr>
                                          <w:divsChild>
                                            <w:div w:id="226888009">
                                              <w:marLeft w:val="0"/>
                                              <w:marRight w:val="0"/>
                                              <w:marTop w:val="0"/>
                                              <w:marBottom w:val="0"/>
                                              <w:divBdr>
                                                <w:top w:val="none" w:sz="0" w:space="0" w:color="auto"/>
                                                <w:left w:val="none" w:sz="0" w:space="0" w:color="auto"/>
                                                <w:bottom w:val="none" w:sz="0" w:space="0" w:color="auto"/>
                                                <w:right w:val="none" w:sz="0" w:space="0" w:color="auto"/>
                                              </w:divBdr>
                                            </w:div>
                                          </w:divsChild>
                                        </w:div>
                                        <w:div w:id="1106388140">
                                          <w:marLeft w:val="0"/>
                                          <w:marRight w:val="0"/>
                                          <w:marTop w:val="0"/>
                                          <w:marBottom w:val="0"/>
                                          <w:divBdr>
                                            <w:top w:val="none" w:sz="0" w:space="0" w:color="auto"/>
                                            <w:left w:val="none" w:sz="0" w:space="0" w:color="auto"/>
                                            <w:bottom w:val="none" w:sz="0" w:space="0" w:color="auto"/>
                                            <w:right w:val="none" w:sz="0" w:space="0" w:color="auto"/>
                                          </w:divBdr>
                                          <w:divsChild>
                                            <w:div w:id="11928034">
                                              <w:marLeft w:val="0"/>
                                              <w:marRight w:val="0"/>
                                              <w:marTop w:val="0"/>
                                              <w:marBottom w:val="0"/>
                                              <w:divBdr>
                                                <w:top w:val="none" w:sz="0" w:space="0" w:color="auto"/>
                                                <w:left w:val="none" w:sz="0" w:space="0" w:color="auto"/>
                                                <w:bottom w:val="none" w:sz="0" w:space="0" w:color="auto"/>
                                                <w:right w:val="none" w:sz="0" w:space="0" w:color="auto"/>
                                              </w:divBdr>
                                            </w:div>
                                          </w:divsChild>
                                        </w:div>
                                        <w:div w:id="1231694453">
                                          <w:marLeft w:val="0"/>
                                          <w:marRight w:val="0"/>
                                          <w:marTop w:val="0"/>
                                          <w:marBottom w:val="0"/>
                                          <w:divBdr>
                                            <w:top w:val="none" w:sz="0" w:space="0" w:color="auto"/>
                                            <w:left w:val="none" w:sz="0" w:space="0" w:color="auto"/>
                                            <w:bottom w:val="none" w:sz="0" w:space="0" w:color="auto"/>
                                            <w:right w:val="none" w:sz="0" w:space="0" w:color="auto"/>
                                          </w:divBdr>
                                          <w:divsChild>
                                            <w:div w:id="1958751307">
                                              <w:marLeft w:val="0"/>
                                              <w:marRight w:val="0"/>
                                              <w:marTop w:val="0"/>
                                              <w:marBottom w:val="0"/>
                                              <w:divBdr>
                                                <w:top w:val="none" w:sz="0" w:space="0" w:color="auto"/>
                                                <w:left w:val="none" w:sz="0" w:space="0" w:color="auto"/>
                                                <w:bottom w:val="none" w:sz="0" w:space="0" w:color="auto"/>
                                                <w:right w:val="none" w:sz="0" w:space="0" w:color="auto"/>
                                              </w:divBdr>
                                              <w:divsChild>
                                                <w:div w:id="321861342">
                                                  <w:marLeft w:val="0"/>
                                                  <w:marRight w:val="0"/>
                                                  <w:marTop w:val="0"/>
                                                  <w:marBottom w:val="0"/>
                                                  <w:divBdr>
                                                    <w:top w:val="none" w:sz="0" w:space="0" w:color="auto"/>
                                                    <w:left w:val="none" w:sz="0" w:space="0" w:color="auto"/>
                                                    <w:bottom w:val="none" w:sz="0" w:space="0" w:color="auto"/>
                                                    <w:right w:val="none" w:sz="0" w:space="0" w:color="auto"/>
                                                  </w:divBdr>
                                                  <w:divsChild>
                                                    <w:div w:id="205719710">
                                                      <w:marLeft w:val="0"/>
                                                      <w:marRight w:val="0"/>
                                                      <w:marTop w:val="0"/>
                                                      <w:marBottom w:val="0"/>
                                                      <w:divBdr>
                                                        <w:top w:val="none" w:sz="0" w:space="0" w:color="auto"/>
                                                        <w:left w:val="none" w:sz="0" w:space="0" w:color="auto"/>
                                                        <w:bottom w:val="none" w:sz="0" w:space="0" w:color="auto"/>
                                                        <w:right w:val="none" w:sz="0" w:space="0" w:color="auto"/>
                                                      </w:divBdr>
                                                      <w:divsChild>
                                                        <w:div w:id="6532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860339">
                                          <w:marLeft w:val="0"/>
                                          <w:marRight w:val="0"/>
                                          <w:marTop w:val="0"/>
                                          <w:marBottom w:val="0"/>
                                          <w:divBdr>
                                            <w:top w:val="none" w:sz="0" w:space="0" w:color="auto"/>
                                            <w:left w:val="none" w:sz="0" w:space="0" w:color="auto"/>
                                            <w:bottom w:val="none" w:sz="0" w:space="0" w:color="auto"/>
                                            <w:right w:val="none" w:sz="0" w:space="0" w:color="auto"/>
                                          </w:divBdr>
                                          <w:divsChild>
                                            <w:div w:id="20548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360853">
                  <w:marLeft w:val="0"/>
                  <w:marRight w:val="0"/>
                  <w:marTop w:val="0"/>
                  <w:marBottom w:val="0"/>
                  <w:divBdr>
                    <w:top w:val="none" w:sz="0" w:space="0" w:color="auto"/>
                    <w:left w:val="none" w:sz="0" w:space="0" w:color="auto"/>
                    <w:bottom w:val="none" w:sz="0" w:space="0" w:color="auto"/>
                    <w:right w:val="none" w:sz="0" w:space="0" w:color="auto"/>
                  </w:divBdr>
                  <w:divsChild>
                    <w:div w:id="174150023">
                      <w:marLeft w:val="0"/>
                      <w:marRight w:val="0"/>
                      <w:marTop w:val="0"/>
                      <w:marBottom w:val="0"/>
                      <w:divBdr>
                        <w:top w:val="none" w:sz="0" w:space="0" w:color="auto"/>
                        <w:left w:val="none" w:sz="0" w:space="0" w:color="auto"/>
                        <w:bottom w:val="none" w:sz="0" w:space="0" w:color="auto"/>
                        <w:right w:val="none" w:sz="0" w:space="0" w:color="auto"/>
                      </w:divBdr>
                      <w:divsChild>
                        <w:div w:id="13788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483493">
          <w:marLeft w:val="0"/>
          <w:marRight w:val="0"/>
          <w:marTop w:val="0"/>
          <w:marBottom w:val="0"/>
          <w:divBdr>
            <w:top w:val="none" w:sz="0" w:space="0" w:color="auto"/>
            <w:left w:val="none" w:sz="0" w:space="0" w:color="auto"/>
            <w:bottom w:val="none" w:sz="0" w:space="0" w:color="auto"/>
            <w:right w:val="none" w:sz="0" w:space="0" w:color="auto"/>
          </w:divBdr>
          <w:divsChild>
            <w:div w:id="2045209380">
              <w:marLeft w:val="0"/>
              <w:marRight w:val="0"/>
              <w:marTop w:val="0"/>
              <w:marBottom w:val="0"/>
              <w:divBdr>
                <w:top w:val="none" w:sz="0" w:space="0" w:color="auto"/>
                <w:left w:val="none" w:sz="0" w:space="0" w:color="auto"/>
                <w:bottom w:val="none" w:sz="0" w:space="0" w:color="auto"/>
                <w:right w:val="none" w:sz="0" w:space="0" w:color="auto"/>
              </w:divBdr>
              <w:divsChild>
                <w:div w:id="912206510">
                  <w:marLeft w:val="0"/>
                  <w:marRight w:val="0"/>
                  <w:marTop w:val="0"/>
                  <w:marBottom w:val="0"/>
                  <w:divBdr>
                    <w:top w:val="none" w:sz="0" w:space="0" w:color="auto"/>
                    <w:left w:val="none" w:sz="0" w:space="0" w:color="auto"/>
                    <w:bottom w:val="none" w:sz="0" w:space="0" w:color="auto"/>
                    <w:right w:val="none" w:sz="0" w:space="0" w:color="auto"/>
                  </w:divBdr>
                  <w:divsChild>
                    <w:div w:id="1417626206">
                      <w:marLeft w:val="0"/>
                      <w:marRight w:val="0"/>
                      <w:marTop w:val="0"/>
                      <w:marBottom w:val="0"/>
                      <w:divBdr>
                        <w:top w:val="none" w:sz="0" w:space="0" w:color="auto"/>
                        <w:left w:val="none" w:sz="0" w:space="0" w:color="auto"/>
                        <w:bottom w:val="none" w:sz="0" w:space="0" w:color="auto"/>
                        <w:right w:val="none" w:sz="0" w:space="0" w:color="auto"/>
                      </w:divBdr>
                      <w:divsChild>
                        <w:div w:id="1216309197">
                          <w:marLeft w:val="0"/>
                          <w:marRight w:val="0"/>
                          <w:marTop w:val="0"/>
                          <w:marBottom w:val="0"/>
                          <w:divBdr>
                            <w:top w:val="none" w:sz="0" w:space="0" w:color="auto"/>
                            <w:left w:val="none" w:sz="0" w:space="0" w:color="auto"/>
                            <w:bottom w:val="none" w:sz="0" w:space="0" w:color="auto"/>
                            <w:right w:val="none" w:sz="0" w:space="0" w:color="auto"/>
                          </w:divBdr>
                          <w:divsChild>
                            <w:div w:id="2113891491">
                              <w:marLeft w:val="0"/>
                              <w:marRight w:val="0"/>
                              <w:marTop w:val="0"/>
                              <w:marBottom w:val="0"/>
                              <w:divBdr>
                                <w:top w:val="none" w:sz="0" w:space="0" w:color="auto"/>
                                <w:left w:val="none" w:sz="0" w:space="0" w:color="auto"/>
                                <w:bottom w:val="none" w:sz="0" w:space="0" w:color="auto"/>
                                <w:right w:val="none" w:sz="0" w:space="0" w:color="auto"/>
                              </w:divBdr>
                              <w:divsChild>
                                <w:div w:id="1174341332">
                                  <w:marLeft w:val="0"/>
                                  <w:marRight w:val="600"/>
                                  <w:marTop w:val="0"/>
                                  <w:marBottom w:val="0"/>
                                  <w:divBdr>
                                    <w:top w:val="none" w:sz="0" w:space="0" w:color="auto"/>
                                    <w:left w:val="none" w:sz="0" w:space="0" w:color="auto"/>
                                    <w:bottom w:val="none" w:sz="0" w:space="0" w:color="auto"/>
                                    <w:right w:val="none" w:sz="0" w:space="0" w:color="auto"/>
                                  </w:divBdr>
                                  <w:divsChild>
                                    <w:div w:id="1051927176">
                                      <w:marLeft w:val="0"/>
                                      <w:marRight w:val="0"/>
                                      <w:marTop w:val="0"/>
                                      <w:marBottom w:val="0"/>
                                      <w:divBdr>
                                        <w:top w:val="none" w:sz="0" w:space="0" w:color="auto"/>
                                        <w:left w:val="none" w:sz="0" w:space="0" w:color="auto"/>
                                        <w:bottom w:val="none" w:sz="0" w:space="0" w:color="auto"/>
                                        <w:right w:val="none" w:sz="0" w:space="0" w:color="auto"/>
                                      </w:divBdr>
                                      <w:divsChild>
                                        <w:div w:id="322854009">
                                          <w:marLeft w:val="0"/>
                                          <w:marRight w:val="0"/>
                                          <w:marTop w:val="0"/>
                                          <w:marBottom w:val="0"/>
                                          <w:divBdr>
                                            <w:top w:val="none" w:sz="0" w:space="0" w:color="auto"/>
                                            <w:left w:val="none" w:sz="0" w:space="0" w:color="auto"/>
                                            <w:bottom w:val="none" w:sz="0" w:space="0" w:color="auto"/>
                                            <w:right w:val="none" w:sz="0" w:space="0" w:color="auto"/>
                                          </w:divBdr>
                                          <w:divsChild>
                                            <w:div w:id="96340619">
                                              <w:marLeft w:val="0"/>
                                              <w:marRight w:val="0"/>
                                              <w:marTop w:val="0"/>
                                              <w:marBottom w:val="0"/>
                                              <w:divBdr>
                                                <w:top w:val="none" w:sz="0" w:space="0" w:color="auto"/>
                                                <w:left w:val="none" w:sz="0" w:space="0" w:color="auto"/>
                                                <w:bottom w:val="none" w:sz="0" w:space="0" w:color="auto"/>
                                                <w:right w:val="none" w:sz="0" w:space="0" w:color="auto"/>
                                              </w:divBdr>
                                              <w:divsChild>
                                                <w:div w:id="638923634">
                                                  <w:marLeft w:val="0"/>
                                                  <w:marRight w:val="0"/>
                                                  <w:marTop w:val="0"/>
                                                  <w:marBottom w:val="0"/>
                                                  <w:divBdr>
                                                    <w:top w:val="none" w:sz="0" w:space="0" w:color="auto"/>
                                                    <w:left w:val="none" w:sz="0" w:space="0" w:color="auto"/>
                                                    <w:bottom w:val="none" w:sz="0" w:space="0" w:color="auto"/>
                                                    <w:right w:val="none" w:sz="0" w:space="0" w:color="auto"/>
                                                  </w:divBdr>
                                                  <w:divsChild>
                                                    <w:div w:id="1652831133">
                                                      <w:marLeft w:val="0"/>
                                                      <w:marRight w:val="0"/>
                                                      <w:marTop w:val="0"/>
                                                      <w:marBottom w:val="0"/>
                                                      <w:divBdr>
                                                        <w:top w:val="none" w:sz="0" w:space="0" w:color="auto"/>
                                                        <w:left w:val="none" w:sz="0" w:space="0" w:color="auto"/>
                                                        <w:bottom w:val="none" w:sz="0" w:space="0" w:color="auto"/>
                                                        <w:right w:val="none" w:sz="0" w:space="0" w:color="auto"/>
                                                      </w:divBdr>
                                                      <w:divsChild>
                                                        <w:div w:id="1889683443">
                                                          <w:marLeft w:val="0"/>
                                                          <w:marRight w:val="0"/>
                                                          <w:marTop w:val="0"/>
                                                          <w:marBottom w:val="0"/>
                                                          <w:divBdr>
                                                            <w:top w:val="none" w:sz="0" w:space="0" w:color="auto"/>
                                                            <w:left w:val="none" w:sz="0" w:space="0" w:color="auto"/>
                                                            <w:bottom w:val="none" w:sz="0" w:space="0" w:color="auto"/>
                                                            <w:right w:val="none" w:sz="0" w:space="0" w:color="auto"/>
                                                          </w:divBdr>
                                                          <w:divsChild>
                                                            <w:div w:id="2898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229291">
                                                  <w:marLeft w:val="0"/>
                                                  <w:marRight w:val="0"/>
                                                  <w:marTop w:val="0"/>
                                                  <w:marBottom w:val="0"/>
                                                  <w:divBdr>
                                                    <w:top w:val="none" w:sz="0" w:space="0" w:color="auto"/>
                                                    <w:left w:val="none" w:sz="0" w:space="0" w:color="auto"/>
                                                    <w:bottom w:val="none" w:sz="0" w:space="0" w:color="auto"/>
                                                    <w:right w:val="none" w:sz="0" w:space="0" w:color="auto"/>
                                                  </w:divBdr>
                                                  <w:divsChild>
                                                    <w:div w:id="405420742">
                                                      <w:marLeft w:val="0"/>
                                                      <w:marRight w:val="0"/>
                                                      <w:marTop w:val="0"/>
                                                      <w:marBottom w:val="0"/>
                                                      <w:divBdr>
                                                        <w:top w:val="none" w:sz="0" w:space="0" w:color="auto"/>
                                                        <w:left w:val="none" w:sz="0" w:space="0" w:color="auto"/>
                                                        <w:bottom w:val="none" w:sz="0" w:space="0" w:color="auto"/>
                                                        <w:right w:val="none" w:sz="0" w:space="0" w:color="auto"/>
                                                      </w:divBdr>
                                                      <w:divsChild>
                                                        <w:div w:id="572350027">
                                                          <w:marLeft w:val="0"/>
                                                          <w:marRight w:val="0"/>
                                                          <w:marTop w:val="0"/>
                                                          <w:marBottom w:val="0"/>
                                                          <w:divBdr>
                                                            <w:top w:val="none" w:sz="0" w:space="0" w:color="auto"/>
                                                            <w:left w:val="none" w:sz="0" w:space="0" w:color="auto"/>
                                                            <w:bottom w:val="none" w:sz="0" w:space="0" w:color="auto"/>
                                                            <w:right w:val="none" w:sz="0" w:space="0" w:color="auto"/>
                                                          </w:divBdr>
                                                          <w:divsChild>
                                                            <w:div w:id="1171483193">
                                                              <w:marLeft w:val="0"/>
                                                              <w:marRight w:val="0"/>
                                                              <w:marTop w:val="0"/>
                                                              <w:marBottom w:val="0"/>
                                                              <w:divBdr>
                                                                <w:top w:val="none" w:sz="0" w:space="0" w:color="auto"/>
                                                                <w:left w:val="none" w:sz="0" w:space="0" w:color="auto"/>
                                                                <w:bottom w:val="none" w:sz="0" w:space="0" w:color="auto"/>
                                                                <w:right w:val="none" w:sz="0" w:space="0" w:color="auto"/>
                                                              </w:divBdr>
                                                              <w:divsChild>
                                                                <w:div w:id="1875460509">
                                                                  <w:marLeft w:val="0"/>
                                                                  <w:marRight w:val="0"/>
                                                                  <w:marTop w:val="0"/>
                                                                  <w:marBottom w:val="0"/>
                                                                  <w:divBdr>
                                                                    <w:top w:val="none" w:sz="0" w:space="0" w:color="auto"/>
                                                                    <w:left w:val="none" w:sz="0" w:space="0" w:color="auto"/>
                                                                    <w:bottom w:val="none" w:sz="0" w:space="0" w:color="auto"/>
                                                                    <w:right w:val="none" w:sz="0" w:space="0" w:color="auto"/>
                                                                  </w:divBdr>
                                                                  <w:divsChild>
                                                                    <w:div w:id="354818072">
                                                                      <w:marLeft w:val="0"/>
                                                                      <w:marRight w:val="0"/>
                                                                      <w:marTop w:val="0"/>
                                                                      <w:marBottom w:val="0"/>
                                                                      <w:divBdr>
                                                                        <w:top w:val="none" w:sz="0" w:space="0" w:color="auto"/>
                                                                        <w:left w:val="none" w:sz="0" w:space="0" w:color="auto"/>
                                                                        <w:bottom w:val="none" w:sz="0" w:space="0" w:color="auto"/>
                                                                        <w:right w:val="none" w:sz="0" w:space="0" w:color="auto"/>
                                                                      </w:divBdr>
                                                                      <w:divsChild>
                                                                        <w:div w:id="316227423">
                                                                          <w:marLeft w:val="0"/>
                                                                          <w:marRight w:val="0"/>
                                                                          <w:marTop w:val="240"/>
                                                                          <w:marBottom w:val="240"/>
                                                                          <w:divBdr>
                                                                            <w:top w:val="none" w:sz="0" w:space="0" w:color="auto"/>
                                                                            <w:left w:val="none" w:sz="0" w:space="0" w:color="auto"/>
                                                                            <w:bottom w:val="none" w:sz="0" w:space="0" w:color="auto"/>
                                                                            <w:right w:val="none" w:sz="0" w:space="0" w:color="auto"/>
                                                                          </w:divBdr>
                                                                        </w:div>
                                                                        <w:div w:id="665017805">
                                                                          <w:marLeft w:val="0"/>
                                                                          <w:marRight w:val="0"/>
                                                                          <w:marTop w:val="240"/>
                                                                          <w:marBottom w:val="240"/>
                                                                          <w:divBdr>
                                                                            <w:top w:val="none" w:sz="0" w:space="0" w:color="auto"/>
                                                                            <w:left w:val="none" w:sz="0" w:space="0" w:color="auto"/>
                                                                            <w:bottom w:val="none" w:sz="0" w:space="0" w:color="auto"/>
                                                                            <w:right w:val="none" w:sz="0" w:space="0" w:color="auto"/>
                                                                          </w:divBdr>
                                                                          <w:divsChild>
                                                                            <w:div w:id="929969500">
                                                                              <w:marLeft w:val="0"/>
                                                                              <w:marRight w:val="0"/>
                                                                              <w:marTop w:val="0"/>
                                                                              <w:marBottom w:val="0"/>
                                                                              <w:divBdr>
                                                                                <w:top w:val="none" w:sz="0" w:space="0" w:color="auto"/>
                                                                                <w:left w:val="none" w:sz="0" w:space="0" w:color="auto"/>
                                                                                <w:bottom w:val="none" w:sz="0" w:space="0" w:color="auto"/>
                                                                                <w:right w:val="none" w:sz="0" w:space="0" w:color="auto"/>
                                                                              </w:divBdr>
                                                                            </w:div>
                                                                          </w:divsChild>
                                                                        </w:div>
                                                                        <w:div w:id="94164364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1092</Words>
  <Characters>6881</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4</cp:revision>
  <dcterms:created xsi:type="dcterms:W3CDTF">2026-01-29T14:24:00Z</dcterms:created>
  <dcterms:modified xsi:type="dcterms:W3CDTF">2026-01-29T18:05:00Z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2025-11-20T17:25:50Z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01f02a90-9166-4b3c-a912-c80c58bccee8</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