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5CACC" w14:textId="1DD3B704" w:rsidR="00CB2C2C" w:rsidRDefault="00CB2C2C" w:rsidP="00CB2C2C">
      <w:pPr>
        <w:pStyle w:val="CRCoverPage"/>
        <w:tabs>
          <w:tab w:val="right" w:pos="9639"/>
        </w:tabs>
        <w:spacing w:after="0"/>
        <w:rPr>
          <w:b/>
          <w:i/>
          <w:noProof/>
          <w:sz w:val="28"/>
        </w:rPr>
      </w:pPr>
      <w:bookmarkStart w:id="0" w:name="_Hlk193005587"/>
      <w:r>
        <w:rPr>
          <w:b/>
          <w:noProof/>
          <w:sz w:val="24"/>
        </w:rPr>
        <w:t>3GPP TSG-</w:t>
      </w:r>
      <w:r w:rsidR="00787947">
        <w:fldChar w:fldCharType="begin"/>
      </w:r>
      <w:r w:rsidR="00787947">
        <w:instrText xml:space="preserve"> DOCPROPERTY  TSG/WGRef  \* MERGEFORMAT </w:instrText>
      </w:r>
      <w:r w:rsidR="00787947">
        <w:fldChar w:fldCharType="separate"/>
      </w:r>
      <w:r>
        <w:rPr>
          <w:b/>
          <w:noProof/>
          <w:sz w:val="24"/>
        </w:rPr>
        <w:t>RAN WG3</w:t>
      </w:r>
      <w:r w:rsidR="00787947">
        <w:rPr>
          <w:b/>
          <w:noProof/>
          <w:sz w:val="24"/>
        </w:rPr>
        <w:fldChar w:fldCharType="end"/>
      </w:r>
      <w:r>
        <w:rPr>
          <w:b/>
          <w:noProof/>
          <w:sz w:val="24"/>
        </w:rPr>
        <w:t xml:space="preserve"> Meeting #128</w:t>
      </w:r>
      <w:r>
        <w:rPr>
          <w:b/>
          <w:i/>
          <w:noProof/>
          <w:sz w:val="28"/>
        </w:rPr>
        <w:tab/>
      </w:r>
      <w:r w:rsidR="004F29FC" w:rsidRPr="004F29FC">
        <w:rPr>
          <w:b/>
          <w:i/>
          <w:noProof/>
          <w:sz w:val="28"/>
        </w:rPr>
        <w:t>R3-253437</w:t>
      </w:r>
    </w:p>
    <w:p w14:paraId="0BC1BBD2" w14:textId="77777777" w:rsidR="00CB2C2C" w:rsidRDefault="00CB2C2C" w:rsidP="00CB2C2C">
      <w:pPr>
        <w:pStyle w:val="CRCoverPage"/>
        <w:outlineLvl w:val="0"/>
        <w:rPr>
          <w:b/>
          <w:noProof/>
          <w:sz w:val="24"/>
        </w:rPr>
      </w:pPr>
      <w:r>
        <w:rPr>
          <w:b/>
          <w:noProof/>
          <w:sz w:val="24"/>
        </w:rPr>
        <w:t>St Julian, Malta, 19</w:t>
      </w:r>
      <w:r w:rsidRPr="00435A13">
        <w:rPr>
          <w:b/>
          <w:noProof/>
          <w:sz w:val="24"/>
          <w:vertAlign w:val="superscript"/>
        </w:rPr>
        <w:t>th</w:t>
      </w:r>
      <w:r>
        <w:rPr>
          <w:b/>
          <w:noProof/>
          <w:sz w:val="24"/>
        </w:rPr>
        <w:t xml:space="preserve"> – 23</w:t>
      </w:r>
      <w:r>
        <w:rPr>
          <w:b/>
          <w:noProof/>
          <w:sz w:val="24"/>
          <w:vertAlign w:val="superscript"/>
        </w:rPr>
        <w:t>rd</w:t>
      </w:r>
      <w:r>
        <w:rPr>
          <w:b/>
          <w:noProof/>
          <w:sz w:val="24"/>
        </w:rPr>
        <w:t xml:space="preserve"> May</w:t>
      </w:r>
      <w:r w:rsidRPr="008315AC">
        <w:rPr>
          <w:b/>
          <w:noProof/>
          <w:sz w:val="24"/>
        </w:rPr>
        <w:t>, 202</w:t>
      </w:r>
      <w:r>
        <w:rPr>
          <w:b/>
          <w:noProof/>
          <w:sz w:val="24"/>
        </w:rPr>
        <w:t>5</w:t>
      </w:r>
    </w:p>
    <w:bookmarkEnd w:id="0"/>
    <w:p w14:paraId="2B8BE569" w14:textId="77777777" w:rsidR="007E4E4F" w:rsidRPr="00B2476D" w:rsidRDefault="007E4E4F" w:rsidP="007E4E4F">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30ECADBC" w14:textId="1B92E735"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B2476D">
        <w:rPr>
          <w:rFonts w:ascii="Arial" w:eastAsia="Times New Roman" w:hAnsi="Arial" w:cs="Times New Roman"/>
          <w:b/>
          <w:kern w:val="0"/>
          <w:szCs w:val="20"/>
          <w:lang w:val="en-GB" w:eastAsia="ja-JP"/>
          <w14:ligatures w14:val="none"/>
        </w:rPr>
        <w:t>Title:</w:t>
      </w:r>
      <w:r w:rsidRPr="00B2476D">
        <w:rPr>
          <w:rFonts w:ascii="Arial" w:eastAsia="Times New Roman" w:hAnsi="Arial" w:cs="Times New Roman"/>
          <w:kern w:val="0"/>
          <w:szCs w:val="20"/>
          <w:lang w:val="en-GB" w:eastAsia="ja-JP"/>
          <w14:ligatures w14:val="none"/>
        </w:rPr>
        <w:t xml:space="preserve"> </w:t>
      </w:r>
      <w:r w:rsidRPr="00B2476D">
        <w:rPr>
          <w:rFonts w:ascii="Arial" w:eastAsia="Times New Roman" w:hAnsi="Arial" w:cs="Times New Roman"/>
          <w:kern w:val="0"/>
          <w:szCs w:val="20"/>
          <w:lang w:val="en-GB" w:eastAsia="ja-JP"/>
          <w14:ligatures w14:val="none"/>
        </w:rPr>
        <w:tab/>
      </w:r>
      <w:r w:rsidRPr="004F29FC">
        <w:rPr>
          <w:rFonts w:ascii="Arial" w:eastAsia="Times New Roman" w:hAnsi="Arial" w:cs="Times New Roman"/>
          <w:kern w:val="0"/>
          <w:szCs w:val="20"/>
          <w:lang w:val="en-GB" w:eastAsia="ja-JP"/>
          <w14:ligatures w14:val="none"/>
        </w:rPr>
        <w:t>On collection of throughput</w:t>
      </w:r>
      <w:r w:rsidR="003C71AF" w:rsidRPr="004F29FC">
        <w:rPr>
          <w:rFonts w:ascii="Arial" w:eastAsia="Times New Roman" w:hAnsi="Arial" w:cs="Times New Roman"/>
          <w:kern w:val="0"/>
          <w:szCs w:val="20"/>
          <w:lang w:val="en-GB" w:eastAsia="ja-JP"/>
          <w14:ligatures w14:val="none"/>
        </w:rPr>
        <w:t xml:space="preserve"> measurements</w:t>
      </w:r>
      <w:r w:rsidRPr="004F29FC">
        <w:rPr>
          <w:rFonts w:ascii="Arial" w:eastAsia="Times New Roman" w:hAnsi="Arial" w:cs="Times New Roman"/>
          <w:kern w:val="0"/>
          <w:szCs w:val="20"/>
          <w:lang w:val="en-GB" w:eastAsia="ja-JP"/>
          <w14:ligatures w14:val="none"/>
        </w:rPr>
        <w:t xml:space="preserve"> for UE performance</w:t>
      </w:r>
      <w:r>
        <w:rPr>
          <w:rFonts w:ascii="Arial" w:eastAsia="Times New Roman" w:hAnsi="Arial" w:cs="Times New Roman"/>
          <w:b/>
          <w:bCs/>
          <w:kern w:val="0"/>
          <w:szCs w:val="20"/>
          <w:lang w:val="en-GB" w:eastAsia="ja-JP"/>
          <w14:ligatures w14:val="none"/>
        </w:rPr>
        <w:t xml:space="preserve"> </w:t>
      </w:r>
    </w:p>
    <w:p w14:paraId="02D1CECE" w14:textId="162BD12F"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 xml:space="preserve">Source: </w:t>
      </w:r>
      <w:r w:rsidRPr="00B2476D">
        <w:rPr>
          <w:rFonts w:ascii="Arial" w:eastAsia="Times New Roman" w:hAnsi="Arial" w:cs="Times New Roman"/>
          <w:b/>
          <w:kern w:val="0"/>
          <w:szCs w:val="20"/>
          <w:lang w:val="en-GB" w:eastAsia="ja-JP"/>
          <w14:ligatures w14:val="none"/>
        </w:rPr>
        <w:tab/>
      </w:r>
      <w:r w:rsidR="006C372F" w:rsidRPr="006C372F">
        <w:rPr>
          <w:rFonts w:ascii="Arial" w:eastAsia="SimSun" w:hAnsi="Arial" w:cs="Times New Roman"/>
          <w:kern w:val="0"/>
          <w:szCs w:val="20"/>
          <w:lang w:eastAsia="zh-CN"/>
          <w14:ligatures w14:val="none"/>
        </w:rPr>
        <w:t xml:space="preserve">Ericsson, Jio Platforms, </w:t>
      </w:r>
      <w:proofErr w:type="spellStart"/>
      <w:r w:rsidR="006C372F" w:rsidRPr="006C372F">
        <w:rPr>
          <w:rFonts w:ascii="Arial" w:eastAsia="SimSun" w:hAnsi="Arial" w:cs="Times New Roman"/>
          <w:kern w:val="0"/>
          <w:szCs w:val="20"/>
          <w:lang w:eastAsia="zh-CN"/>
          <w14:ligatures w14:val="none"/>
        </w:rPr>
        <w:t>InterDigital</w:t>
      </w:r>
      <w:proofErr w:type="spellEnd"/>
    </w:p>
    <w:p w14:paraId="45F76F94" w14:textId="36EF31D3" w:rsidR="007E4E4F" w:rsidRPr="00B2476D" w:rsidRDefault="007E4E4F" w:rsidP="007E4E4F">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Agenda item:</w:t>
      </w:r>
      <w:r w:rsidRPr="00B2476D">
        <w:rPr>
          <w:rFonts w:ascii="Arial" w:eastAsia="Times New Roman" w:hAnsi="Arial" w:cs="Times New Roman"/>
          <w:kern w:val="0"/>
          <w:szCs w:val="20"/>
          <w:lang w:val="en-GB" w:eastAsia="ja-JP"/>
          <w14:ligatures w14:val="none"/>
        </w:rPr>
        <w:tab/>
        <w:t>1</w:t>
      </w:r>
      <w:r>
        <w:rPr>
          <w:rFonts w:ascii="Arial" w:eastAsia="Times New Roman" w:hAnsi="Arial" w:cs="Times New Roman"/>
          <w:kern w:val="0"/>
          <w:szCs w:val="20"/>
          <w:lang w:val="en-GB" w:eastAsia="ja-JP"/>
          <w14:ligatures w14:val="none"/>
        </w:rPr>
        <w:t>1.4</w:t>
      </w:r>
    </w:p>
    <w:p w14:paraId="40806A31" w14:textId="77777777"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B2476D">
        <w:rPr>
          <w:rFonts w:ascii="Arial" w:eastAsia="Times New Roman" w:hAnsi="Arial" w:cs="Times New Roman"/>
          <w:b/>
          <w:kern w:val="0"/>
          <w:szCs w:val="20"/>
          <w:lang w:val="en-GB" w:eastAsia="ja-JP"/>
          <w14:ligatures w14:val="none"/>
        </w:rPr>
        <w:t>Document Type:</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hint="eastAsia"/>
          <w:kern w:val="0"/>
          <w:szCs w:val="20"/>
          <w:lang w:val="en-GB" w:eastAsia="ja-JP"/>
          <w14:ligatures w14:val="none"/>
        </w:rPr>
        <w:t>Discussion</w:t>
      </w:r>
      <w:r w:rsidRPr="00B2476D">
        <w:rPr>
          <w:rFonts w:ascii="Arial" w:eastAsia="Times New Roman" w:hAnsi="Arial" w:cs="Times New Roman"/>
          <w:kern w:val="0"/>
          <w:szCs w:val="20"/>
          <w:lang w:val="en-GB" w:eastAsia="ja-JP"/>
          <w14:ligatures w14:val="none"/>
        </w:rPr>
        <w:t xml:space="preserve"> and decision</w:t>
      </w:r>
    </w:p>
    <w:p w14:paraId="60CC82EA" w14:textId="77777777" w:rsidR="00A37802" w:rsidRDefault="00A37802" w:rsidP="00A37802">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1. Introduction</w:t>
      </w:r>
    </w:p>
    <w:p w14:paraId="57E81901" w14:textId="3A490B29" w:rsidR="003D116D" w:rsidRDefault="003D116D" w:rsidP="003D116D">
      <w:pPr>
        <w:spacing w:after="180"/>
        <w:rPr>
          <w:rFonts w:ascii="Times New Roman" w:eastAsia="Times New Roman" w:hAnsi="Times New Roman" w:cs="Times New Roman"/>
          <w:kern w:val="0"/>
          <w:sz w:val="20"/>
          <w:szCs w:val="20"/>
          <w:lang w:val="en-GB"/>
          <w14:ligatures w14:val="none"/>
        </w:rPr>
      </w:pPr>
      <w:r w:rsidRPr="00A37802">
        <w:rPr>
          <w:rFonts w:ascii="Times New Roman" w:eastAsia="Times New Roman" w:hAnsi="Times New Roman" w:cs="Times New Roman"/>
          <w:kern w:val="0"/>
          <w:sz w:val="20"/>
          <w:szCs w:val="20"/>
          <w:lang w:val="en-GB"/>
          <w14:ligatures w14:val="none"/>
        </w:rPr>
        <w:t>During RAN3#12</w:t>
      </w:r>
      <w:r>
        <w:rPr>
          <w:rFonts w:ascii="Times New Roman" w:eastAsia="Times New Roman" w:hAnsi="Times New Roman" w:cs="Times New Roman"/>
          <w:kern w:val="0"/>
          <w:sz w:val="20"/>
          <w:szCs w:val="20"/>
          <w:lang w:val="en-GB"/>
          <w14:ligatures w14:val="none"/>
        </w:rPr>
        <w:t>7</w:t>
      </w:r>
      <w:r w:rsidR="005B345A">
        <w:rPr>
          <w:rFonts w:ascii="Times New Roman" w:eastAsia="Times New Roman" w:hAnsi="Times New Roman" w:cs="Times New Roman"/>
          <w:kern w:val="0"/>
          <w:sz w:val="20"/>
          <w:szCs w:val="20"/>
          <w:lang w:val="en-GB"/>
          <w14:ligatures w14:val="none"/>
        </w:rPr>
        <w:t>bis</w:t>
      </w:r>
      <w:r w:rsidRPr="00A37802">
        <w:rPr>
          <w:rFonts w:ascii="Times New Roman" w:eastAsia="Times New Roman" w:hAnsi="Times New Roman" w:cs="Times New Roman"/>
          <w:kern w:val="0"/>
          <w:sz w:val="20"/>
          <w:szCs w:val="20"/>
          <w:lang w:val="en-GB"/>
          <w14:ligatures w14:val="none"/>
        </w:rPr>
        <w:t xml:space="preserve">, the following </w:t>
      </w:r>
      <w:r w:rsidR="00B56863">
        <w:rPr>
          <w:rFonts w:ascii="Times New Roman" w:eastAsia="Times New Roman" w:hAnsi="Times New Roman" w:cs="Times New Roman"/>
          <w:kern w:val="0"/>
          <w:sz w:val="20"/>
          <w:szCs w:val="20"/>
          <w:lang w:val="en-GB"/>
          <w14:ligatures w14:val="none"/>
        </w:rPr>
        <w:t xml:space="preserve">agreements and ways forward </w:t>
      </w:r>
      <w:r>
        <w:rPr>
          <w:rFonts w:ascii="Times New Roman" w:eastAsia="Times New Roman" w:hAnsi="Times New Roman" w:cs="Times New Roman"/>
          <w:kern w:val="0"/>
          <w:sz w:val="20"/>
          <w:szCs w:val="20"/>
          <w:lang w:val="en-GB"/>
          <w14:ligatures w14:val="none"/>
        </w:rPr>
        <w:t>w</w:t>
      </w:r>
      <w:r w:rsidR="00B56863">
        <w:rPr>
          <w:rFonts w:ascii="Times New Roman" w:eastAsia="Times New Roman" w:hAnsi="Times New Roman" w:cs="Times New Roman"/>
          <w:kern w:val="0"/>
          <w:sz w:val="20"/>
          <w:szCs w:val="20"/>
          <w:lang w:val="en-GB"/>
          <w14:ligatures w14:val="none"/>
        </w:rPr>
        <w:t>ere</w:t>
      </w:r>
      <w:r>
        <w:rPr>
          <w:rFonts w:ascii="Times New Roman" w:eastAsia="Times New Roman" w:hAnsi="Times New Roman" w:cs="Times New Roman"/>
          <w:kern w:val="0"/>
          <w:sz w:val="20"/>
          <w:szCs w:val="20"/>
          <w:lang w:val="en-GB"/>
          <w14:ligatures w14:val="none"/>
        </w:rPr>
        <w:t xml:space="preserve"> captured:</w:t>
      </w:r>
    </w:p>
    <w:p w14:paraId="64756F7E" w14:textId="77777777" w:rsidR="00571241" w:rsidRPr="00571241" w:rsidRDefault="00571241" w:rsidP="00571241">
      <w:pPr>
        <w:numPr>
          <w:ilvl w:val="0"/>
          <w:numId w:val="5"/>
        </w:numPr>
        <w:overflowPunct w:val="0"/>
        <w:contextualSpacing/>
        <w:rPr>
          <w:rFonts w:ascii="Times New Roman" w:eastAsia="Times New Roman" w:hAnsi="Times New Roman" w:cs="Times New Roman"/>
          <w:kern w:val="0"/>
          <w:sz w:val="20"/>
          <w:lang w:eastAsia="en-GB"/>
          <w14:ligatures w14:val="none"/>
        </w:rPr>
      </w:pPr>
      <w:r w:rsidRPr="00571241">
        <w:rPr>
          <w:rFonts w:ascii="Arial" w:eastAsia="+mn-ea" w:hAnsi="Arial" w:cs="Arial"/>
          <w:color w:val="00B050"/>
          <w:kern w:val="24"/>
          <w:sz w:val="20"/>
          <w:szCs w:val="20"/>
          <w:lang w:eastAsia="en-GB"/>
          <w14:ligatures w14:val="none"/>
        </w:rPr>
        <w:t>WA: In case of both split architecture and non-split architecture, UE throughput UL/DL at PDCP level can be considered for the AI/ML for NG-RAN function in Rel-19.</w:t>
      </w:r>
    </w:p>
    <w:p w14:paraId="117D18BA" w14:textId="77777777" w:rsidR="00571241" w:rsidRPr="00571241" w:rsidRDefault="00571241" w:rsidP="00571241">
      <w:pPr>
        <w:numPr>
          <w:ilvl w:val="0"/>
          <w:numId w:val="5"/>
        </w:numPr>
        <w:overflowPunct w:val="0"/>
        <w:contextualSpacing/>
        <w:rPr>
          <w:rFonts w:ascii="Times New Roman" w:eastAsia="Times New Roman" w:hAnsi="Times New Roman" w:cs="Times New Roman"/>
          <w:kern w:val="0"/>
          <w:sz w:val="20"/>
          <w:lang w:eastAsia="en-GB"/>
          <w14:ligatures w14:val="none"/>
        </w:rPr>
      </w:pPr>
      <w:r w:rsidRPr="00571241">
        <w:rPr>
          <w:rFonts w:ascii="Arial" w:eastAsia="+mn-ea" w:hAnsi="Arial" w:cs="Arial"/>
          <w:color w:val="00B050"/>
          <w:kern w:val="24"/>
          <w:sz w:val="20"/>
          <w:szCs w:val="20"/>
          <w:lang w:eastAsia="en-GB"/>
          <w14:ligatures w14:val="none"/>
        </w:rPr>
        <w:t>Introducing Data Collection Reporting Initiation and Data Collection Reporting procedures over E1 interface to transfer UL/DL UE throughput and UL/DL packet delay from CU-UP to CU-CP upon request.</w:t>
      </w:r>
    </w:p>
    <w:p w14:paraId="5A8F926F" w14:textId="77777777" w:rsidR="00A51745" w:rsidRPr="00A51745" w:rsidRDefault="00A51745" w:rsidP="00A51745">
      <w:pPr>
        <w:widowControl w:val="0"/>
        <w:rPr>
          <w:rFonts w:cs="Calibri"/>
          <w:b/>
          <w:color w:val="0000FF"/>
          <w:sz w:val="18"/>
        </w:rPr>
      </w:pPr>
    </w:p>
    <w:p w14:paraId="595F011E" w14:textId="4BD325A4" w:rsidR="00A37802" w:rsidRPr="00A37802" w:rsidRDefault="00A37802" w:rsidP="00A37802">
      <w:pPr>
        <w:spacing w:after="180"/>
        <w:rPr>
          <w:rFonts w:ascii="Times New Roman" w:eastAsia="Times New Roman" w:hAnsi="Times New Roman" w:cs="Times New Roman"/>
          <w:kern w:val="0"/>
          <w:sz w:val="20"/>
          <w:szCs w:val="20"/>
          <w:lang w:val="en-GB"/>
          <w14:ligatures w14:val="none"/>
        </w:rPr>
      </w:pPr>
      <w:r w:rsidRPr="00A37802">
        <w:rPr>
          <w:rFonts w:ascii="Times New Roman" w:eastAsia="Times New Roman" w:hAnsi="Times New Roman" w:cs="Times New Roman"/>
          <w:color w:val="000000"/>
          <w:kern w:val="0"/>
          <w:sz w:val="20"/>
          <w:szCs w:val="20"/>
          <w:lang w:val="en-GB" w:eastAsia="zh-CN"/>
          <w14:ligatures w14:val="none"/>
        </w:rPr>
        <w:t xml:space="preserve">This paper </w:t>
      </w:r>
      <w:r w:rsidR="00537423">
        <w:rPr>
          <w:rFonts w:ascii="Times New Roman" w:eastAsia="Times New Roman" w:hAnsi="Times New Roman" w:cs="Times New Roman"/>
          <w:color w:val="000000"/>
          <w:kern w:val="0"/>
          <w:sz w:val="20"/>
          <w:szCs w:val="20"/>
          <w:lang w:val="en-GB" w:eastAsia="zh-CN"/>
          <w14:ligatures w14:val="none"/>
        </w:rPr>
        <w:t xml:space="preserve">discusses ways forward based </w:t>
      </w:r>
      <w:r w:rsidRPr="00A37802">
        <w:rPr>
          <w:rFonts w:ascii="Times New Roman" w:eastAsia="Times New Roman" w:hAnsi="Times New Roman" w:cs="Times New Roman"/>
          <w:color w:val="000000"/>
          <w:kern w:val="0"/>
          <w:sz w:val="20"/>
          <w:szCs w:val="20"/>
          <w:lang w:val="en-GB" w:eastAsia="zh-CN"/>
          <w14:ligatures w14:val="none"/>
        </w:rPr>
        <w:t xml:space="preserve">on the </w:t>
      </w:r>
      <w:r w:rsidR="00D15587">
        <w:rPr>
          <w:rFonts w:ascii="Times New Roman" w:eastAsia="Times New Roman" w:hAnsi="Times New Roman" w:cs="Times New Roman"/>
          <w:color w:val="000000"/>
          <w:kern w:val="0"/>
          <w:sz w:val="20"/>
          <w:szCs w:val="20"/>
          <w:lang w:val="en-GB" w:eastAsia="zh-CN"/>
          <w14:ligatures w14:val="none"/>
        </w:rPr>
        <w:t>above</w:t>
      </w:r>
      <w:r w:rsidRPr="00A37802">
        <w:rPr>
          <w:rFonts w:ascii="Times New Roman" w:eastAsia="Times New Roman" w:hAnsi="Times New Roman" w:cs="Times New Roman"/>
          <w:color w:val="000000"/>
          <w:kern w:val="0"/>
          <w:sz w:val="20"/>
          <w:szCs w:val="20"/>
          <w:lang w:val="en-GB" w:eastAsia="zh-CN"/>
          <w14:ligatures w14:val="none"/>
        </w:rPr>
        <w:t>, primarily discussing the collection and signalling of Throughput as part of UE performance reporting in split architecture.</w:t>
      </w:r>
    </w:p>
    <w:p w14:paraId="2CBABBBC" w14:textId="77777777" w:rsidR="00A37802" w:rsidRDefault="00A37802" w:rsidP="00A37802">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2. Discussion</w:t>
      </w:r>
    </w:p>
    <w:p w14:paraId="2D798BA3" w14:textId="58386FBB" w:rsidR="00AF764B" w:rsidRDefault="007B6A3C" w:rsidP="00AF764B">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During Release 18, RAN3 </w:t>
      </w:r>
      <w:r w:rsidR="00BD24E4">
        <w:rPr>
          <w:rFonts w:ascii="Times New Roman" w:eastAsia="SimSun" w:hAnsi="Times New Roman" w:cs="Times New Roman"/>
          <w:bCs/>
          <w:color w:val="000000"/>
          <w:kern w:val="0"/>
          <w:sz w:val="20"/>
          <w:szCs w:val="20"/>
          <w:lang w:val="en-GB" w:eastAsia="zh-CN"/>
          <w14:ligatures w14:val="none"/>
        </w:rPr>
        <w:t>formali</w:t>
      </w:r>
      <w:r w:rsidR="00AE66EF">
        <w:rPr>
          <w:rFonts w:ascii="Times New Roman" w:eastAsia="SimSun" w:hAnsi="Times New Roman" w:cs="Times New Roman"/>
          <w:bCs/>
          <w:color w:val="000000"/>
          <w:kern w:val="0"/>
          <w:sz w:val="20"/>
          <w:szCs w:val="20"/>
          <w:lang w:val="en-GB" w:eastAsia="zh-CN"/>
          <w14:ligatures w14:val="none"/>
        </w:rPr>
        <w:t>s</w:t>
      </w:r>
      <w:r w:rsidR="00BD24E4">
        <w:rPr>
          <w:rFonts w:ascii="Times New Roman" w:eastAsia="SimSun" w:hAnsi="Times New Roman" w:cs="Times New Roman"/>
          <w:bCs/>
          <w:color w:val="000000"/>
          <w:kern w:val="0"/>
          <w:sz w:val="20"/>
          <w:szCs w:val="20"/>
          <w:lang w:val="en-GB" w:eastAsia="zh-CN"/>
          <w14:ligatures w14:val="none"/>
        </w:rPr>
        <w:t xml:space="preserve">ed the </w:t>
      </w:r>
      <w:r w:rsidR="007263C7">
        <w:rPr>
          <w:rFonts w:ascii="Times New Roman" w:eastAsia="SimSun" w:hAnsi="Times New Roman" w:cs="Times New Roman"/>
          <w:bCs/>
          <w:color w:val="000000"/>
          <w:kern w:val="0"/>
          <w:sz w:val="20"/>
          <w:szCs w:val="20"/>
          <w:lang w:val="en-GB" w:eastAsia="zh-CN"/>
          <w14:ligatures w14:val="none"/>
        </w:rPr>
        <w:t xml:space="preserve">Data Collection Reporting Initiation </w:t>
      </w:r>
      <w:r w:rsidR="004B1935">
        <w:rPr>
          <w:rFonts w:ascii="Times New Roman" w:eastAsia="SimSun" w:hAnsi="Times New Roman" w:cs="Times New Roman"/>
          <w:bCs/>
          <w:color w:val="000000"/>
          <w:kern w:val="0"/>
          <w:sz w:val="20"/>
          <w:szCs w:val="20"/>
          <w:lang w:val="en-GB" w:eastAsia="zh-CN"/>
          <w14:ligatures w14:val="none"/>
        </w:rPr>
        <w:t xml:space="preserve">and the </w:t>
      </w:r>
      <w:r w:rsidR="007263C7">
        <w:rPr>
          <w:rFonts w:ascii="Times New Roman" w:eastAsia="SimSun" w:hAnsi="Times New Roman" w:cs="Times New Roman"/>
          <w:bCs/>
          <w:color w:val="000000"/>
          <w:kern w:val="0"/>
          <w:sz w:val="20"/>
          <w:szCs w:val="20"/>
          <w:lang w:val="en-GB" w:eastAsia="zh-CN"/>
          <w14:ligatures w14:val="none"/>
        </w:rPr>
        <w:t xml:space="preserve">Data Collection Reporting </w:t>
      </w:r>
      <w:r w:rsidR="004B1935">
        <w:rPr>
          <w:rFonts w:ascii="Times New Roman" w:eastAsia="SimSun" w:hAnsi="Times New Roman" w:cs="Times New Roman"/>
          <w:bCs/>
          <w:color w:val="000000"/>
          <w:kern w:val="0"/>
          <w:sz w:val="20"/>
          <w:szCs w:val="20"/>
          <w:lang w:val="en-GB" w:eastAsia="zh-CN"/>
          <w14:ligatures w14:val="none"/>
        </w:rPr>
        <w:t>procedure</w:t>
      </w:r>
      <w:r w:rsidR="007263C7">
        <w:rPr>
          <w:rFonts w:ascii="Times New Roman" w:eastAsia="SimSun" w:hAnsi="Times New Roman" w:cs="Times New Roman"/>
          <w:bCs/>
          <w:color w:val="000000"/>
          <w:kern w:val="0"/>
          <w:sz w:val="20"/>
          <w:szCs w:val="20"/>
          <w:lang w:val="en-GB" w:eastAsia="zh-CN"/>
          <w14:ligatures w14:val="none"/>
        </w:rPr>
        <w:t>s</w:t>
      </w:r>
      <w:r w:rsidR="00023C7D">
        <w:rPr>
          <w:rFonts w:ascii="Times New Roman" w:eastAsia="SimSun" w:hAnsi="Times New Roman" w:cs="Times New Roman"/>
          <w:bCs/>
          <w:color w:val="000000"/>
          <w:kern w:val="0"/>
          <w:sz w:val="20"/>
          <w:szCs w:val="20"/>
          <w:lang w:val="en-GB" w:eastAsia="zh-CN"/>
          <w14:ligatures w14:val="none"/>
        </w:rPr>
        <w:t xml:space="preserve"> for non-split architectures.</w:t>
      </w:r>
      <w:r w:rsidR="007263C7">
        <w:rPr>
          <w:rFonts w:ascii="Times New Roman" w:eastAsia="SimSun" w:hAnsi="Times New Roman" w:cs="Times New Roman"/>
          <w:bCs/>
          <w:color w:val="000000"/>
          <w:kern w:val="0"/>
          <w:sz w:val="20"/>
          <w:szCs w:val="20"/>
          <w:lang w:val="en-GB" w:eastAsia="zh-CN"/>
          <w14:ligatures w14:val="none"/>
        </w:rPr>
        <w:t xml:space="preserve"> </w:t>
      </w:r>
      <w:r w:rsidR="00BD1745">
        <w:rPr>
          <w:rFonts w:ascii="Times New Roman" w:eastAsia="SimSun" w:hAnsi="Times New Roman" w:cs="Times New Roman"/>
          <w:bCs/>
          <w:color w:val="000000"/>
          <w:kern w:val="0"/>
          <w:sz w:val="20"/>
          <w:szCs w:val="20"/>
          <w:lang w:val="en-GB" w:eastAsia="zh-CN"/>
          <w14:ligatures w14:val="none"/>
        </w:rPr>
        <w:t>One of the intended use-cases for the procedures was UE performance collection</w:t>
      </w:r>
      <w:r w:rsidR="001C30EA">
        <w:rPr>
          <w:rFonts w:ascii="Times New Roman" w:eastAsia="SimSun" w:hAnsi="Times New Roman" w:cs="Times New Roman"/>
          <w:bCs/>
          <w:color w:val="000000"/>
          <w:kern w:val="0"/>
          <w:sz w:val="20"/>
          <w:szCs w:val="20"/>
          <w:lang w:val="en-GB" w:eastAsia="zh-CN"/>
          <w14:ligatures w14:val="none"/>
        </w:rPr>
        <w:t xml:space="preserve">, </w:t>
      </w:r>
      <w:r w:rsidR="00FF0DBF">
        <w:rPr>
          <w:rFonts w:ascii="Times New Roman" w:eastAsia="SimSun" w:hAnsi="Times New Roman" w:cs="Times New Roman"/>
          <w:bCs/>
          <w:color w:val="000000"/>
          <w:kern w:val="0"/>
          <w:sz w:val="20"/>
          <w:szCs w:val="20"/>
          <w:lang w:val="en-GB" w:eastAsia="zh-CN"/>
          <w14:ligatures w14:val="none"/>
        </w:rPr>
        <w:t xml:space="preserve">where </w:t>
      </w:r>
      <w:r w:rsidR="00F51433">
        <w:rPr>
          <w:rFonts w:ascii="Times New Roman" w:eastAsia="SimSun" w:hAnsi="Times New Roman" w:cs="Times New Roman"/>
          <w:bCs/>
          <w:color w:val="000000"/>
          <w:kern w:val="0"/>
          <w:sz w:val="20"/>
          <w:szCs w:val="20"/>
          <w:lang w:val="en-GB" w:eastAsia="zh-CN"/>
          <w14:ligatures w14:val="none"/>
        </w:rPr>
        <w:t>information/feedback could be collected</w:t>
      </w:r>
      <w:r w:rsidR="00DC37A6">
        <w:rPr>
          <w:rFonts w:ascii="Times New Roman" w:eastAsia="SimSun" w:hAnsi="Times New Roman" w:cs="Times New Roman"/>
          <w:bCs/>
          <w:color w:val="000000"/>
          <w:kern w:val="0"/>
          <w:sz w:val="20"/>
          <w:szCs w:val="20"/>
          <w:lang w:val="en-GB" w:eastAsia="zh-CN"/>
          <w14:ligatures w14:val="none"/>
        </w:rPr>
        <w:t xml:space="preserve"> by the source node</w:t>
      </w:r>
      <w:r w:rsidR="00F51433">
        <w:rPr>
          <w:rFonts w:ascii="Times New Roman" w:eastAsia="SimSun" w:hAnsi="Times New Roman" w:cs="Times New Roman"/>
          <w:bCs/>
          <w:color w:val="000000"/>
          <w:kern w:val="0"/>
          <w:sz w:val="20"/>
          <w:szCs w:val="20"/>
          <w:lang w:val="en-GB" w:eastAsia="zh-CN"/>
          <w14:ligatures w14:val="none"/>
        </w:rPr>
        <w:t xml:space="preserve"> from a </w:t>
      </w:r>
      <w:r w:rsidR="00FF0DBF">
        <w:rPr>
          <w:rFonts w:ascii="Times New Roman" w:eastAsia="SimSun" w:hAnsi="Times New Roman" w:cs="Times New Roman"/>
          <w:bCs/>
          <w:color w:val="000000"/>
          <w:kern w:val="0"/>
          <w:sz w:val="20"/>
          <w:szCs w:val="20"/>
          <w:lang w:val="en-GB" w:eastAsia="zh-CN"/>
          <w14:ligatures w14:val="none"/>
        </w:rPr>
        <w:t>neighbour</w:t>
      </w:r>
      <w:r w:rsidR="00F51433">
        <w:rPr>
          <w:rFonts w:ascii="Times New Roman" w:eastAsia="SimSun" w:hAnsi="Times New Roman" w:cs="Times New Roman"/>
          <w:bCs/>
          <w:color w:val="000000"/>
          <w:kern w:val="0"/>
          <w:sz w:val="20"/>
          <w:szCs w:val="20"/>
          <w:lang w:val="en-GB" w:eastAsia="zh-CN"/>
          <w14:ligatures w14:val="none"/>
        </w:rPr>
        <w:t xml:space="preserve"> node </w:t>
      </w:r>
      <w:r w:rsidR="009012B3">
        <w:rPr>
          <w:rFonts w:ascii="Times New Roman" w:eastAsia="SimSun" w:hAnsi="Times New Roman" w:cs="Times New Roman"/>
          <w:bCs/>
          <w:color w:val="000000"/>
          <w:kern w:val="0"/>
          <w:sz w:val="20"/>
          <w:szCs w:val="20"/>
          <w:lang w:val="en-GB" w:eastAsia="zh-CN"/>
          <w14:ligatures w14:val="none"/>
        </w:rPr>
        <w:t>to</w:t>
      </w:r>
      <w:r w:rsidR="004B770A">
        <w:rPr>
          <w:rFonts w:ascii="Times New Roman" w:eastAsia="SimSun" w:hAnsi="Times New Roman" w:cs="Times New Roman"/>
          <w:bCs/>
          <w:color w:val="000000"/>
          <w:kern w:val="0"/>
          <w:sz w:val="20"/>
          <w:szCs w:val="20"/>
          <w:lang w:val="en-GB" w:eastAsia="zh-CN"/>
          <w14:ligatures w14:val="none"/>
        </w:rPr>
        <w:t xml:space="preserve"> </w:t>
      </w:r>
      <w:r w:rsidR="00F51433">
        <w:rPr>
          <w:rFonts w:ascii="Times New Roman" w:eastAsia="SimSun" w:hAnsi="Times New Roman" w:cs="Times New Roman"/>
          <w:bCs/>
          <w:color w:val="000000"/>
          <w:kern w:val="0"/>
          <w:sz w:val="20"/>
          <w:szCs w:val="20"/>
          <w:lang w:val="en-GB" w:eastAsia="zh-CN"/>
          <w14:ligatures w14:val="none"/>
        </w:rPr>
        <w:t xml:space="preserve">which UEs were handed over to. </w:t>
      </w:r>
      <w:r w:rsidR="00EF58A1">
        <w:rPr>
          <w:rFonts w:ascii="Times New Roman" w:eastAsia="SimSun" w:hAnsi="Times New Roman" w:cs="Times New Roman"/>
          <w:bCs/>
          <w:color w:val="000000"/>
          <w:kern w:val="0"/>
          <w:sz w:val="20"/>
          <w:szCs w:val="20"/>
          <w:lang w:val="en-GB" w:eastAsia="zh-CN"/>
          <w14:ligatures w14:val="none"/>
        </w:rPr>
        <w:t xml:space="preserve">The defined </w:t>
      </w:r>
      <w:r w:rsidR="00AF764B">
        <w:rPr>
          <w:rFonts w:ascii="Times New Roman" w:eastAsia="SimSun" w:hAnsi="Times New Roman" w:cs="Times New Roman"/>
          <w:bCs/>
          <w:color w:val="000000"/>
          <w:kern w:val="0"/>
          <w:sz w:val="20"/>
          <w:szCs w:val="20"/>
          <w:lang w:val="en-GB" w:eastAsia="zh-CN"/>
          <w14:ligatures w14:val="none"/>
        </w:rPr>
        <w:t xml:space="preserve">UE performance metrics </w:t>
      </w:r>
      <w:r w:rsidR="008E6DB1">
        <w:rPr>
          <w:rFonts w:ascii="Times New Roman" w:eastAsia="SimSun" w:hAnsi="Times New Roman" w:cs="Times New Roman"/>
          <w:bCs/>
          <w:color w:val="000000"/>
          <w:kern w:val="0"/>
          <w:sz w:val="20"/>
          <w:szCs w:val="20"/>
          <w:lang w:val="en-GB" w:eastAsia="zh-CN"/>
          <w14:ligatures w14:val="none"/>
        </w:rPr>
        <w:t xml:space="preserve">are Average UE </w:t>
      </w:r>
      <w:r w:rsidR="002A481D">
        <w:rPr>
          <w:rFonts w:ascii="Times New Roman" w:eastAsia="SimSun" w:hAnsi="Times New Roman" w:cs="Times New Roman"/>
          <w:bCs/>
          <w:color w:val="000000"/>
          <w:kern w:val="0"/>
          <w:sz w:val="20"/>
          <w:szCs w:val="20"/>
          <w:lang w:val="en-GB" w:eastAsia="zh-CN"/>
          <w14:ligatures w14:val="none"/>
        </w:rPr>
        <w:t>Throughput UL, Average UE Throughput DL, Average Packet Delay, and Average Packet Loss DL.</w:t>
      </w:r>
      <w:r w:rsidR="00CE6D13">
        <w:rPr>
          <w:rFonts w:ascii="Times New Roman" w:eastAsia="SimSun" w:hAnsi="Times New Roman" w:cs="Times New Roman"/>
          <w:bCs/>
          <w:color w:val="000000"/>
          <w:kern w:val="0"/>
          <w:sz w:val="20"/>
          <w:szCs w:val="20"/>
          <w:lang w:val="en-GB" w:eastAsia="zh-CN"/>
          <w14:ligatures w14:val="none"/>
        </w:rPr>
        <w:t xml:space="preserve"> </w:t>
      </w:r>
    </w:p>
    <w:p w14:paraId="0FF22BF6" w14:textId="0201BE4B" w:rsidR="009934C3" w:rsidRDefault="005B2223" w:rsidP="00F10BD7">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In the context of throughput measurements, i</w:t>
      </w:r>
      <w:r w:rsidR="009934C3">
        <w:rPr>
          <w:rFonts w:ascii="Times New Roman" w:eastAsia="SimSun" w:hAnsi="Times New Roman" w:cs="Times New Roman"/>
          <w:bCs/>
          <w:color w:val="000000"/>
          <w:kern w:val="0"/>
          <w:sz w:val="20"/>
          <w:szCs w:val="20"/>
          <w:lang w:val="en-GB" w:eastAsia="zh-CN"/>
          <w14:ligatures w14:val="none"/>
        </w:rPr>
        <w:t>t is important to note that the throughput metrics</w:t>
      </w:r>
      <w:r w:rsidR="001777A7">
        <w:rPr>
          <w:rFonts w:ascii="Times New Roman" w:eastAsia="SimSun" w:hAnsi="Times New Roman" w:cs="Times New Roman"/>
          <w:bCs/>
          <w:color w:val="000000"/>
          <w:kern w:val="0"/>
          <w:sz w:val="20"/>
          <w:szCs w:val="20"/>
          <w:lang w:val="en-GB" w:eastAsia="zh-CN"/>
          <w14:ligatures w14:val="none"/>
        </w:rPr>
        <w:t xml:space="preserve"> </w:t>
      </w:r>
      <w:r w:rsidR="009934C3">
        <w:rPr>
          <w:rFonts w:ascii="Times New Roman" w:eastAsia="SimSun" w:hAnsi="Times New Roman" w:cs="Times New Roman"/>
          <w:bCs/>
          <w:color w:val="000000"/>
          <w:kern w:val="0"/>
          <w:sz w:val="20"/>
          <w:szCs w:val="20"/>
          <w:lang w:val="en-GB" w:eastAsia="zh-CN"/>
          <w14:ligatures w14:val="none"/>
        </w:rPr>
        <w:t>defined during Release 18</w:t>
      </w:r>
      <w:r w:rsidR="00D66C18">
        <w:rPr>
          <w:rFonts w:ascii="Times New Roman" w:eastAsia="SimSun" w:hAnsi="Times New Roman" w:cs="Times New Roman"/>
          <w:bCs/>
          <w:color w:val="000000"/>
          <w:kern w:val="0"/>
          <w:sz w:val="20"/>
          <w:szCs w:val="20"/>
          <w:lang w:val="en-GB" w:eastAsia="zh-CN"/>
          <w14:ligatures w14:val="none"/>
        </w:rPr>
        <w:t xml:space="preserve"> </w:t>
      </w:r>
      <w:r w:rsidR="00F10BD7">
        <w:rPr>
          <w:rFonts w:ascii="Times New Roman" w:eastAsia="SimSun" w:hAnsi="Times New Roman" w:cs="Times New Roman"/>
          <w:bCs/>
          <w:color w:val="000000"/>
          <w:kern w:val="0"/>
          <w:sz w:val="20"/>
          <w:szCs w:val="20"/>
          <w:lang w:val="en-GB" w:eastAsia="zh-CN"/>
          <w14:ligatures w14:val="none"/>
        </w:rPr>
        <w:t>had the following definition</w:t>
      </w:r>
      <w:r w:rsidR="00A015D2">
        <w:rPr>
          <w:rFonts w:ascii="Times New Roman" w:eastAsia="SimSun" w:hAnsi="Times New Roman" w:cs="Times New Roman"/>
          <w:bCs/>
          <w:color w:val="000000"/>
          <w:kern w:val="0"/>
          <w:sz w:val="20"/>
          <w:szCs w:val="20"/>
          <w:lang w:val="en-GB" w:eastAsia="zh-CN"/>
          <w14:ligatures w14:val="none"/>
        </w:rPr>
        <w:t xml:space="preserve"> (TS 38.423, clause 9.2.3.4)</w:t>
      </w:r>
      <w:r w:rsidR="00951A11">
        <w:rPr>
          <w:rFonts w:ascii="Times New Roman" w:eastAsia="SimSun" w:hAnsi="Times New Roman" w:cs="Times New Roman"/>
          <w:bCs/>
          <w:color w:val="000000"/>
          <w:kern w:val="0"/>
          <w:sz w:val="20"/>
          <w:szCs w:val="20"/>
          <w:lang w:val="en-GB" w:eastAsia="zh-CN"/>
          <w14:ligatures w14:val="none"/>
        </w:rPr>
        <w:t>-</w:t>
      </w:r>
      <w:r w:rsidR="00F10BD7">
        <w:rPr>
          <w:rFonts w:ascii="Times New Roman" w:eastAsia="SimSun" w:hAnsi="Times New Roman" w:cs="Times New Roman"/>
          <w:bCs/>
          <w:color w:val="000000"/>
          <w:kern w:val="0"/>
          <w:sz w:val="20"/>
          <w:szCs w:val="20"/>
          <w:lang w:val="en-GB" w:eastAsia="zh-CN"/>
          <w14:ligatures w14:val="none"/>
        </w:rPr>
        <w:t xml:space="preserve"> </w:t>
      </w:r>
      <w:r w:rsidR="00A301A9">
        <w:rPr>
          <w:rFonts w:ascii="Times New Roman" w:eastAsia="SimSun" w:hAnsi="Times New Roman" w:cs="Times New Roman"/>
          <w:bCs/>
          <w:color w:val="000000"/>
          <w:kern w:val="0"/>
          <w:sz w:val="20"/>
          <w:szCs w:val="20"/>
          <w:lang w:val="en-GB" w:eastAsia="zh-CN"/>
          <w14:ligatures w14:val="none"/>
        </w:rPr>
        <w:t>‘</w:t>
      </w:r>
      <w:r w:rsidR="00F10BD7" w:rsidRPr="00F10BD7">
        <w:rPr>
          <w:rFonts w:ascii="Times New Roman" w:eastAsia="SimSun" w:hAnsi="Times New Roman" w:cs="Times New Roman"/>
          <w:bCs/>
          <w:color w:val="000000"/>
          <w:kern w:val="0"/>
          <w:sz w:val="20"/>
          <w:szCs w:val="20"/>
          <w:lang w:val="en-GB" w:eastAsia="zh-CN"/>
          <w14:ligatures w14:val="none"/>
        </w:rPr>
        <w:t xml:space="preserve">This IE indicates the number of bits delivered by NG-RAN in UL or to NG-RAN in DL or by the UE in </w:t>
      </w:r>
      <w:proofErr w:type="spellStart"/>
      <w:r w:rsidR="00F10BD7" w:rsidRPr="00F10BD7">
        <w:rPr>
          <w:rFonts w:ascii="Times New Roman" w:eastAsia="SimSun" w:hAnsi="Times New Roman" w:cs="Times New Roman"/>
          <w:bCs/>
          <w:color w:val="000000"/>
          <w:kern w:val="0"/>
          <w:sz w:val="20"/>
          <w:szCs w:val="20"/>
          <w:lang w:val="en-GB" w:eastAsia="zh-CN"/>
          <w14:ligatures w14:val="none"/>
        </w:rPr>
        <w:t>sidelink</w:t>
      </w:r>
      <w:proofErr w:type="spellEnd"/>
      <w:r w:rsidR="00F10BD7" w:rsidRPr="00F10BD7">
        <w:rPr>
          <w:rFonts w:ascii="Times New Roman" w:eastAsia="SimSun" w:hAnsi="Times New Roman" w:cs="Times New Roman"/>
          <w:bCs/>
          <w:color w:val="000000"/>
          <w:kern w:val="0"/>
          <w:sz w:val="20"/>
          <w:szCs w:val="20"/>
          <w:lang w:val="en-GB" w:eastAsia="zh-CN"/>
          <w14:ligatures w14:val="none"/>
        </w:rPr>
        <w:t xml:space="preserve"> within</w:t>
      </w:r>
      <w:r w:rsidR="00F10BD7">
        <w:rPr>
          <w:rFonts w:ascii="Times New Roman" w:eastAsia="SimSun" w:hAnsi="Times New Roman" w:cs="Times New Roman"/>
          <w:bCs/>
          <w:color w:val="000000"/>
          <w:kern w:val="0"/>
          <w:sz w:val="20"/>
          <w:szCs w:val="20"/>
          <w:lang w:val="en-GB" w:eastAsia="zh-CN"/>
          <w14:ligatures w14:val="none"/>
        </w:rPr>
        <w:t xml:space="preserve"> </w:t>
      </w:r>
      <w:r w:rsidR="00F10BD7" w:rsidRPr="00F10BD7">
        <w:rPr>
          <w:rFonts w:ascii="Times New Roman" w:eastAsia="SimSun" w:hAnsi="Times New Roman" w:cs="Times New Roman"/>
          <w:bCs/>
          <w:color w:val="000000"/>
          <w:kern w:val="0"/>
          <w:sz w:val="20"/>
          <w:szCs w:val="20"/>
          <w:lang w:val="en-GB" w:eastAsia="zh-CN"/>
          <w14:ligatures w14:val="none"/>
        </w:rPr>
        <w:t>a period of time, divided by the duration of the period.</w:t>
      </w:r>
      <w:r w:rsidR="00A301A9">
        <w:rPr>
          <w:rFonts w:ascii="Times New Roman" w:eastAsia="SimSun" w:hAnsi="Times New Roman" w:cs="Times New Roman"/>
          <w:bCs/>
          <w:color w:val="000000"/>
          <w:kern w:val="0"/>
          <w:sz w:val="20"/>
          <w:szCs w:val="20"/>
          <w:lang w:val="en-GB" w:eastAsia="zh-CN"/>
          <w14:ligatures w14:val="none"/>
        </w:rPr>
        <w:t>’</w:t>
      </w:r>
      <w:r w:rsidR="00C46E94">
        <w:rPr>
          <w:rFonts w:ascii="Times New Roman" w:eastAsia="SimSun" w:hAnsi="Times New Roman" w:cs="Times New Roman"/>
          <w:bCs/>
          <w:color w:val="000000"/>
          <w:kern w:val="0"/>
          <w:sz w:val="20"/>
          <w:szCs w:val="20"/>
          <w:lang w:val="en-GB" w:eastAsia="zh-CN"/>
          <w14:ligatures w14:val="none"/>
        </w:rPr>
        <w:t xml:space="preserve">. </w:t>
      </w:r>
    </w:p>
    <w:p w14:paraId="7A23CF10" w14:textId="7D3D4635" w:rsidR="000B578F" w:rsidRPr="00C0164C" w:rsidRDefault="000B578F" w:rsidP="00F10BD7">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1: The Release 18 metrics for </w:t>
      </w:r>
      <w:r w:rsidR="00584FEB" w:rsidRPr="00C0164C">
        <w:rPr>
          <w:rFonts w:ascii="Times New Roman" w:eastAsia="SimSun" w:hAnsi="Times New Roman" w:cs="Times New Roman"/>
          <w:b/>
          <w:color w:val="000000"/>
          <w:kern w:val="0"/>
          <w:sz w:val="20"/>
          <w:szCs w:val="20"/>
          <w:lang w:val="en-GB" w:eastAsia="zh-CN"/>
          <w14:ligatures w14:val="none"/>
        </w:rPr>
        <w:t xml:space="preserve">Average UE Throughput </w:t>
      </w:r>
      <w:r w:rsidR="007A5200" w:rsidRPr="00C0164C">
        <w:rPr>
          <w:rFonts w:ascii="Times New Roman" w:eastAsia="SimSun" w:hAnsi="Times New Roman" w:cs="Times New Roman"/>
          <w:b/>
          <w:color w:val="000000"/>
          <w:kern w:val="0"/>
          <w:sz w:val="20"/>
          <w:szCs w:val="20"/>
          <w:lang w:val="en-GB" w:eastAsia="zh-CN"/>
          <w14:ligatures w14:val="none"/>
        </w:rPr>
        <w:t>were not defined</w:t>
      </w:r>
      <w:r w:rsidR="00D10ECA" w:rsidRPr="00C0164C">
        <w:rPr>
          <w:rFonts w:ascii="Times New Roman" w:eastAsia="SimSun" w:hAnsi="Times New Roman" w:cs="Times New Roman"/>
          <w:b/>
          <w:color w:val="000000"/>
          <w:kern w:val="0"/>
          <w:sz w:val="20"/>
          <w:szCs w:val="20"/>
          <w:lang w:val="en-GB" w:eastAsia="zh-CN"/>
          <w14:ligatures w14:val="none"/>
        </w:rPr>
        <w:t xml:space="preserve"> at any </w:t>
      </w:r>
      <w:proofErr w:type="gramStart"/>
      <w:r w:rsidR="007A5200" w:rsidRPr="00C0164C">
        <w:rPr>
          <w:rFonts w:ascii="Times New Roman" w:eastAsia="SimSun" w:hAnsi="Times New Roman" w:cs="Times New Roman"/>
          <w:b/>
          <w:color w:val="000000"/>
          <w:kern w:val="0"/>
          <w:sz w:val="20"/>
          <w:szCs w:val="20"/>
          <w:lang w:val="en-GB" w:eastAsia="zh-CN"/>
          <w14:ligatures w14:val="none"/>
        </w:rPr>
        <w:t xml:space="preserve">particular </w:t>
      </w:r>
      <w:r w:rsidR="00D10ECA" w:rsidRPr="00C0164C">
        <w:rPr>
          <w:rFonts w:ascii="Times New Roman" w:eastAsia="SimSun" w:hAnsi="Times New Roman" w:cs="Times New Roman"/>
          <w:b/>
          <w:color w:val="000000"/>
          <w:kern w:val="0"/>
          <w:sz w:val="20"/>
          <w:szCs w:val="20"/>
          <w:lang w:val="en-GB" w:eastAsia="zh-CN"/>
          <w14:ligatures w14:val="none"/>
        </w:rPr>
        <w:t>level</w:t>
      </w:r>
      <w:proofErr w:type="gramEnd"/>
      <w:r w:rsidR="00D10ECA" w:rsidRPr="00C0164C">
        <w:rPr>
          <w:rFonts w:ascii="Times New Roman" w:eastAsia="SimSun" w:hAnsi="Times New Roman" w:cs="Times New Roman"/>
          <w:b/>
          <w:color w:val="000000"/>
          <w:kern w:val="0"/>
          <w:sz w:val="20"/>
          <w:szCs w:val="20"/>
          <w:lang w:val="en-GB" w:eastAsia="zh-CN"/>
          <w14:ligatures w14:val="none"/>
        </w:rPr>
        <w:t>, e.g., PDCP, RLC</w:t>
      </w:r>
      <w:r w:rsidR="009072A9" w:rsidRPr="00C0164C">
        <w:rPr>
          <w:rFonts w:ascii="Times New Roman" w:eastAsia="SimSun" w:hAnsi="Times New Roman" w:cs="Times New Roman"/>
          <w:b/>
          <w:color w:val="000000"/>
          <w:kern w:val="0"/>
          <w:sz w:val="20"/>
          <w:szCs w:val="20"/>
          <w:lang w:val="en-GB" w:eastAsia="zh-CN"/>
          <w14:ligatures w14:val="none"/>
        </w:rPr>
        <w:t>.</w:t>
      </w:r>
    </w:p>
    <w:p w14:paraId="02A1D42D" w14:textId="77777777" w:rsidR="008664E9" w:rsidRDefault="00FC4A46" w:rsidP="008664E9">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In line with the LS sent to SA5 during R3#127bis (R3-</w:t>
      </w:r>
      <w:r w:rsidR="00FE7F59">
        <w:rPr>
          <w:rFonts w:ascii="Times New Roman" w:eastAsia="SimSun" w:hAnsi="Times New Roman" w:cs="Times New Roman"/>
          <w:bCs/>
          <w:color w:val="000000"/>
          <w:kern w:val="0"/>
          <w:sz w:val="20"/>
          <w:szCs w:val="20"/>
          <w:lang w:val="en-GB" w:eastAsia="zh-CN"/>
          <w14:ligatures w14:val="none"/>
        </w:rPr>
        <w:t>252436)</w:t>
      </w:r>
      <w:r>
        <w:rPr>
          <w:rFonts w:ascii="Times New Roman" w:eastAsia="SimSun" w:hAnsi="Times New Roman" w:cs="Times New Roman"/>
          <w:bCs/>
          <w:color w:val="000000"/>
          <w:kern w:val="0"/>
          <w:sz w:val="20"/>
          <w:szCs w:val="20"/>
          <w:lang w:val="en-GB" w:eastAsia="zh-CN"/>
          <w14:ligatures w14:val="none"/>
        </w:rPr>
        <w:t xml:space="preserve">, </w:t>
      </w:r>
      <w:r w:rsidR="000D7A2C" w:rsidRPr="00CC100B">
        <w:rPr>
          <w:rFonts w:ascii="Times New Roman" w:eastAsia="SimSun" w:hAnsi="Times New Roman" w:cs="Times New Roman"/>
          <w:bCs/>
          <w:color w:val="000000"/>
          <w:kern w:val="0"/>
          <w:sz w:val="20"/>
          <w:szCs w:val="20"/>
          <w:lang w:val="en-GB" w:eastAsia="zh-CN"/>
          <w14:ligatures w14:val="none"/>
        </w:rPr>
        <w:t xml:space="preserve">any performance measure computed at a higher layer is generally considered closer to the application-level or service-level perceived performance. Measuring throughput </w:t>
      </w:r>
      <w:r w:rsidR="00217FEC">
        <w:rPr>
          <w:rFonts w:ascii="Times New Roman" w:eastAsia="SimSun" w:hAnsi="Times New Roman" w:cs="Times New Roman"/>
          <w:bCs/>
          <w:color w:val="000000"/>
          <w:kern w:val="0"/>
          <w:sz w:val="20"/>
          <w:szCs w:val="20"/>
          <w:lang w:val="en-GB" w:eastAsia="zh-CN"/>
          <w14:ligatures w14:val="none"/>
        </w:rPr>
        <w:t xml:space="preserve">at a lower layer </w:t>
      </w:r>
      <w:r w:rsidR="000D7A2C" w:rsidRPr="00CC100B">
        <w:rPr>
          <w:rFonts w:ascii="Times New Roman" w:eastAsia="SimSun" w:hAnsi="Times New Roman" w:cs="Times New Roman"/>
          <w:bCs/>
          <w:color w:val="000000"/>
          <w:kern w:val="0"/>
          <w:sz w:val="20"/>
          <w:szCs w:val="20"/>
          <w:lang w:val="en-GB" w:eastAsia="zh-CN"/>
          <w14:ligatures w14:val="none"/>
        </w:rPr>
        <w:t xml:space="preserve">has the drawback that it may not consider higher-layer interactions in the measure. </w:t>
      </w:r>
      <w:r w:rsidR="008664E9">
        <w:rPr>
          <w:rFonts w:ascii="Times New Roman" w:eastAsia="SimSun" w:hAnsi="Times New Roman" w:cs="Times New Roman"/>
          <w:bCs/>
          <w:color w:val="000000"/>
          <w:kern w:val="0"/>
          <w:sz w:val="20"/>
          <w:szCs w:val="20"/>
          <w:lang w:val="en-GB" w:eastAsia="zh-CN"/>
          <w14:ligatures w14:val="none"/>
        </w:rPr>
        <w:t xml:space="preserve">In the context of UE performance, the source </w:t>
      </w:r>
      <w:proofErr w:type="spellStart"/>
      <w:r w:rsidR="008664E9">
        <w:rPr>
          <w:rFonts w:ascii="Times New Roman" w:eastAsia="SimSun" w:hAnsi="Times New Roman" w:cs="Times New Roman"/>
          <w:bCs/>
          <w:color w:val="000000"/>
          <w:kern w:val="0"/>
          <w:sz w:val="20"/>
          <w:szCs w:val="20"/>
          <w:lang w:val="en-GB" w:eastAsia="zh-CN"/>
          <w14:ligatures w14:val="none"/>
        </w:rPr>
        <w:t>gNB</w:t>
      </w:r>
      <w:proofErr w:type="spellEnd"/>
      <w:r w:rsidR="008664E9">
        <w:rPr>
          <w:rFonts w:ascii="Times New Roman" w:eastAsia="SimSun" w:hAnsi="Times New Roman" w:cs="Times New Roman"/>
          <w:bCs/>
          <w:color w:val="000000"/>
          <w:kern w:val="0"/>
          <w:sz w:val="20"/>
          <w:szCs w:val="20"/>
          <w:lang w:val="en-GB" w:eastAsia="zh-CN"/>
          <w14:ligatures w14:val="none"/>
        </w:rPr>
        <w:t xml:space="preserve"> is interested in obtaining data (to be used either as training, or feedback data) that clearly describes the service level performance experienced by a UE after a handover event. Based on the reasoning described above, obtaining measurements at a lower layer does not always unequivocally express the service- or application-level performance experienced by the UE.</w:t>
      </w:r>
    </w:p>
    <w:p w14:paraId="56B498B3" w14:textId="741DB53C" w:rsidR="00085971" w:rsidRPr="00C0164C" w:rsidRDefault="00085971" w:rsidP="00CC100B">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2: </w:t>
      </w:r>
      <w:r w:rsidR="005025FF" w:rsidRPr="00C0164C">
        <w:rPr>
          <w:rFonts w:ascii="Times New Roman" w:eastAsia="SimSun" w:hAnsi="Times New Roman" w:cs="Times New Roman"/>
          <w:b/>
          <w:color w:val="000000"/>
          <w:kern w:val="0"/>
          <w:sz w:val="20"/>
          <w:szCs w:val="20"/>
          <w:lang w:val="en-GB" w:eastAsia="zh-CN"/>
          <w14:ligatures w14:val="none"/>
        </w:rPr>
        <w:t>When possible, it is better to choose a higher-layer measurement</w:t>
      </w:r>
      <w:r w:rsidR="00EE04EF" w:rsidRPr="00C0164C">
        <w:rPr>
          <w:rFonts w:ascii="Times New Roman" w:eastAsia="SimSun" w:hAnsi="Times New Roman" w:cs="Times New Roman"/>
          <w:b/>
          <w:color w:val="000000"/>
          <w:kern w:val="0"/>
          <w:sz w:val="20"/>
          <w:szCs w:val="20"/>
          <w:lang w:val="en-GB" w:eastAsia="zh-CN"/>
          <w14:ligatures w14:val="none"/>
        </w:rPr>
        <w:t xml:space="preserve"> as it follows the service- or application-level performance</w:t>
      </w:r>
      <w:r w:rsidR="0029329B" w:rsidRPr="00C0164C">
        <w:rPr>
          <w:rFonts w:ascii="Times New Roman" w:eastAsia="SimSun" w:hAnsi="Times New Roman" w:cs="Times New Roman"/>
          <w:b/>
          <w:color w:val="000000"/>
          <w:kern w:val="0"/>
          <w:sz w:val="20"/>
          <w:szCs w:val="20"/>
          <w:lang w:val="en-GB" w:eastAsia="zh-CN"/>
          <w14:ligatures w14:val="none"/>
        </w:rPr>
        <w:t xml:space="preserve"> better than a lower-layer measurement.</w:t>
      </w:r>
    </w:p>
    <w:p w14:paraId="77D0EF37" w14:textId="1956FBA0" w:rsidR="0066462B" w:rsidRPr="00F274A8" w:rsidRDefault="0066462B" w:rsidP="00CC100B">
      <w:pPr>
        <w:spacing w:after="180"/>
        <w:rPr>
          <w:rFonts w:ascii="Times New Roman" w:eastAsia="SimSun" w:hAnsi="Times New Roman" w:cs="Times New Roman"/>
          <w:b/>
          <w:color w:val="000000"/>
          <w:kern w:val="0"/>
          <w:sz w:val="20"/>
          <w:szCs w:val="20"/>
          <w:lang w:eastAsia="zh-CN"/>
          <w14:ligatures w14:val="none"/>
        </w:rPr>
      </w:pPr>
      <w:r w:rsidRPr="000C67FC">
        <w:rPr>
          <w:rFonts w:ascii="Times New Roman" w:eastAsia="SimSun" w:hAnsi="Times New Roman" w:cs="Times New Roman"/>
          <w:b/>
          <w:color w:val="000000"/>
          <w:kern w:val="0"/>
          <w:sz w:val="20"/>
          <w:szCs w:val="20"/>
          <w:lang w:val="en-GB" w:eastAsia="zh-CN"/>
          <w14:ligatures w14:val="none"/>
        </w:rPr>
        <w:t xml:space="preserve">Proposal 1: </w:t>
      </w:r>
      <w:r w:rsidR="00F274A8">
        <w:rPr>
          <w:rFonts w:ascii="Times New Roman" w:eastAsia="SimSun" w:hAnsi="Times New Roman" w:cs="Times New Roman"/>
          <w:b/>
          <w:color w:val="000000"/>
          <w:kern w:val="0"/>
          <w:sz w:val="20"/>
          <w:szCs w:val="20"/>
          <w:lang w:val="en-GB" w:eastAsia="zh-CN"/>
          <w14:ligatures w14:val="none"/>
        </w:rPr>
        <w:t xml:space="preserve">RAN3 to convert the following WA into an agreement: </w:t>
      </w:r>
      <w:r w:rsidR="001D25DE">
        <w:rPr>
          <w:rFonts w:ascii="Times New Roman" w:eastAsia="SimSun" w:hAnsi="Times New Roman" w:cs="Times New Roman"/>
          <w:b/>
          <w:color w:val="000000"/>
          <w:kern w:val="0"/>
          <w:sz w:val="20"/>
          <w:szCs w:val="20"/>
          <w:lang w:val="en-GB" w:eastAsia="zh-CN"/>
          <w14:ligatures w14:val="none"/>
        </w:rPr>
        <w:t>“</w:t>
      </w:r>
      <w:r w:rsidR="001D25DE" w:rsidRPr="001D25DE">
        <w:rPr>
          <w:rFonts w:ascii="Times New Roman" w:eastAsia="SimSun" w:hAnsi="Times New Roman" w:cs="Times New Roman"/>
          <w:b/>
          <w:color w:val="000000"/>
          <w:kern w:val="0"/>
          <w:sz w:val="20"/>
          <w:szCs w:val="20"/>
          <w:lang w:val="en-GB" w:eastAsia="zh-CN"/>
          <w14:ligatures w14:val="none"/>
        </w:rPr>
        <w:t>In case of both split architecture and non-split architecture, UE throughput UL/DL at PDCP level can be considered for the AI/ML for NG-RAN function in Rel-19.</w:t>
      </w:r>
      <w:r w:rsidR="001D25DE">
        <w:rPr>
          <w:rFonts w:ascii="Times New Roman" w:eastAsia="SimSun" w:hAnsi="Times New Roman" w:cs="Times New Roman"/>
          <w:b/>
          <w:color w:val="000000"/>
          <w:kern w:val="0"/>
          <w:sz w:val="20"/>
          <w:szCs w:val="20"/>
          <w:lang w:val="en-GB" w:eastAsia="zh-CN"/>
          <w14:ligatures w14:val="none"/>
        </w:rPr>
        <w:t>”</w:t>
      </w:r>
    </w:p>
    <w:p w14:paraId="30FFD0A5" w14:textId="75FEE4FD" w:rsidR="002965DF" w:rsidRDefault="005F1258" w:rsidP="000D7A2C">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3GPP TS 28.558</w:t>
      </w:r>
      <w:r w:rsidR="00064805">
        <w:rPr>
          <w:rFonts w:ascii="Times New Roman" w:eastAsia="SimSun" w:hAnsi="Times New Roman" w:cs="Times New Roman"/>
          <w:bCs/>
          <w:color w:val="000000"/>
          <w:kern w:val="0"/>
          <w:sz w:val="20"/>
          <w:szCs w:val="20"/>
          <w:lang w:val="en-GB" w:eastAsia="zh-CN"/>
          <w14:ligatures w14:val="none"/>
        </w:rPr>
        <w:t>,</w:t>
      </w:r>
      <w:r>
        <w:rPr>
          <w:rFonts w:ascii="Times New Roman" w:eastAsia="SimSun" w:hAnsi="Times New Roman" w:cs="Times New Roman"/>
          <w:bCs/>
          <w:color w:val="000000"/>
          <w:kern w:val="0"/>
          <w:sz w:val="20"/>
          <w:szCs w:val="20"/>
          <w:lang w:val="en-GB" w:eastAsia="zh-CN"/>
          <w14:ligatures w14:val="none"/>
        </w:rPr>
        <w:t xml:space="preserve"> and other specifications defining UE measurements</w:t>
      </w:r>
      <w:r w:rsidR="00064805">
        <w:rPr>
          <w:rFonts w:ascii="Times New Roman" w:eastAsia="SimSun" w:hAnsi="Times New Roman" w:cs="Times New Roman"/>
          <w:bCs/>
          <w:color w:val="000000"/>
          <w:kern w:val="0"/>
          <w:sz w:val="20"/>
          <w:szCs w:val="20"/>
          <w:lang w:val="en-GB" w:eastAsia="zh-CN"/>
          <w14:ligatures w14:val="none"/>
        </w:rPr>
        <w:t>,</w:t>
      </w:r>
      <w:r>
        <w:rPr>
          <w:rFonts w:ascii="Times New Roman" w:eastAsia="SimSun" w:hAnsi="Times New Roman" w:cs="Times New Roman"/>
          <w:bCs/>
          <w:color w:val="000000"/>
          <w:kern w:val="0"/>
          <w:sz w:val="20"/>
          <w:szCs w:val="20"/>
          <w:lang w:val="en-GB" w:eastAsia="zh-CN"/>
          <w14:ligatures w14:val="none"/>
        </w:rPr>
        <w:t xml:space="preserve"> define no PDCP level UE throughput measurements. </w:t>
      </w:r>
      <w:r w:rsidR="005A5D95">
        <w:rPr>
          <w:rFonts w:ascii="Times New Roman" w:eastAsia="SimSun" w:hAnsi="Times New Roman" w:cs="Times New Roman"/>
          <w:bCs/>
          <w:color w:val="000000"/>
          <w:kern w:val="0"/>
          <w:sz w:val="20"/>
          <w:szCs w:val="20"/>
          <w:lang w:val="en-GB" w:eastAsia="zh-CN"/>
          <w14:ligatures w14:val="none"/>
        </w:rPr>
        <w:t>The LS sent to SA5</w:t>
      </w:r>
      <w:r w:rsidR="002D73B1">
        <w:rPr>
          <w:rFonts w:ascii="Times New Roman" w:eastAsia="SimSun" w:hAnsi="Times New Roman" w:cs="Times New Roman"/>
          <w:bCs/>
          <w:color w:val="000000"/>
          <w:kern w:val="0"/>
          <w:sz w:val="20"/>
          <w:szCs w:val="20"/>
          <w:lang w:val="en-GB" w:eastAsia="zh-CN"/>
          <w14:ligatures w14:val="none"/>
        </w:rPr>
        <w:t xml:space="preserve"> </w:t>
      </w:r>
      <w:r w:rsidR="00BD5C89">
        <w:rPr>
          <w:rFonts w:ascii="Times New Roman" w:eastAsia="SimSun" w:hAnsi="Times New Roman" w:cs="Times New Roman"/>
          <w:bCs/>
          <w:color w:val="000000"/>
          <w:kern w:val="0"/>
          <w:sz w:val="20"/>
          <w:szCs w:val="20"/>
          <w:lang w:val="en-GB" w:eastAsia="zh-CN"/>
          <w14:ligatures w14:val="none"/>
        </w:rPr>
        <w:t xml:space="preserve">(R3-252436) </w:t>
      </w:r>
      <w:r w:rsidR="008179AA">
        <w:rPr>
          <w:rFonts w:ascii="Times New Roman" w:eastAsia="SimSun" w:hAnsi="Times New Roman" w:cs="Times New Roman"/>
          <w:bCs/>
          <w:color w:val="000000"/>
          <w:kern w:val="0"/>
          <w:sz w:val="20"/>
          <w:szCs w:val="20"/>
          <w:lang w:val="en-GB" w:eastAsia="zh-CN"/>
          <w14:ligatures w14:val="none"/>
        </w:rPr>
        <w:t xml:space="preserve">requested for clarifications in terms of using </w:t>
      </w:r>
      <w:r w:rsidR="008179AA" w:rsidRPr="008179AA">
        <w:rPr>
          <w:rFonts w:ascii="Times New Roman" w:eastAsia="SimSun" w:hAnsi="Times New Roman" w:cs="Times New Roman"/>
          <w:bCs/>
          <w:color w:val="000000"/>
          <w:kern w:val="0"/>
          <w:sz w:val="20"/>
          <w:szCs w:val="20"/>
          <w:lang w:val="en-GB" w:eastAsia="zh-CN"/>
          <w14:ligatures w14:val="none"/>
        </w:rPr>
        <w:t xml:space="preserve">DL UE Buffered Throughput at the PDCP level </w:t>
      </w:r>
      <w:r w:rsidR="00EB5B23">
        <w:rPr>
          <w:rFonts w:ascii="Times New Roman" w:eastAsia="SimSun" w:hAnsi="Times New Roman" w:cs="Times New Roman"/>
          <w:bCs/>
          <w:color w:val="000000"/>
          <w:kern w:val="0"/>
          <w:sz w:val="20"/>
          <w:szCs w:val="20"/>
          <w:lang w:val="en-GB" w:eastAsia="zh-CN"/>
          <w14:ligatures w14:val="none"/>
        </w:rPr>
        <w:t xml:space="preserve">and </w:t>
      </w:r>
      <w:r w:rsidR="00D53CAC">
        <w:rPr>
          <w:rFonts w:ascii="Times New Roman" w:eastAsia="SimSun" w:hAnsi="Times New Roman" w:cs="Times New Roman"/>
          <w:bCs/>
          <w:color w:val="000000"/>
          <w:kern w:val="0"/>
          <w:sz w:val="20"/>
          <w:szCs w:val="20"/>
          <w:lang w:val="en-GB" w:eastAsia="zh-CN"/>
          <w14:ligatures w14:val="none"/>
        </w:rPr>
        <w:t xml:space="preserve">the feasibility of measuring a corresponding </w:t>
      </w:r>
      <w:r w:rsidR="00D53CAC" w:rsidRPr="00D53CAC">
        <w:rPr>
          <w:rFonts w:ascii="Times New Roman" w:eastAsia="DengXian" w:hAnsi="Times New Roman" w:cs="Times New Roman"/>
          <w:kern w:val="0"/>
          <w:sz w:val="20"/>
          <w:szCs w:val="20"/>
          <w:lang w:eastAsia="zh-CN"/>
          <w14:ligatures w14:val="none"/>
        </w:rPr>
        <w:t xml:space="preserve">UL UE throughput measurement </w:t>
      </w:r>
      <w:r w:rsidR="00D53CAC" w:rsidRPr="00D53CAC">
        <w:rPr>
          <w:rFonts w:ascii="Times New Roman" w:eastAsia="DengXian" w:hAnsi="Times New Roman" w:cs="Times New Roman"/>
          <w:kern w:val="0"/>
          <w:sz w:val="20"/>
          <w:szCs w:val="20"/>
          <w:lang w:eastAsia="zh-CN"/>
          <w14:ligatures w14:val="none"/>
        </w:rPr>
        <w:lastRenderedPageBreak/>
        <w:t xml:space="preserve">at PDCP level </w:t>
      </w:r>
      <w:r w:rsidR="00D53CAC">
        <w:rPr>
          <w:rFonts w:ascii="Times New Roman" w:eastAsia="DengXian" w:hAnsi="Times New Roman" w:cs="Times New Roman"/>
          <w:kern w:val="0"/>
          <w:sz w:val="20"/>
          <w:szCs w:val="20"/>
          <w:lang w:eastAsia="zh-CN"/>
          <w14:ligatures w14:val="none"/>
        </w:rPr>
        <w:t>for use as UE performance metrics</w:t>
      </w:r>
      <w:r w:rsidR="00BD5C89">
        <w:rPr>
          <w:rFonts w:ascii="Times New Roman" w:eastAsia="DengXian" w:hAnsi="Times New Roman" w:cs="Times New Roman"/>
          <w:kern w:val="0"/>
          <w:sz w:val="20"/>
          <w:szCs w:val="20"/>
          <w:lang w:eastAsia="zh-CN"/>
          <w14:ligatures w14:val="none"/>
        </w:rPr>
        <w:t xml:space="preserve"> for throughput</w:t>
      </w:r>
      <w:r w:rsidR="00D53CAC">
        <w:rPr>
          <w:rFonts w:ascii="Times New Roman" w:eastAsia="DengXian" w:hAnsi="Times New Roman" w:cs="Times New Roman"/>
          <w:kern w:val="0"/>
          <w:sz w:val="20"/>
          <w:szCs w:val="20"/>
          <w:lang w:eastAsia="zh-CN"/>
          <w14:ligatures w14:val="none"/>
        </w:rPr>
        <w:t xml:space="preserve">. </w:t>
      </w:r>
      <w:r w:rsidR="006C419B">
        <w:rPr>
          <w:rFonts w:ascii="Times New Roman" w:eastAsia="DengXian" w:hAnsi="Times New Roman" w:cs="Times New Roman"/>
          <w:kern w:val="0"/>
          <w:sz w:val="20"/>
          <w:szCs w:val="20"/>
          <w:lang w:eastAsia="zh-CN"/>
          <w14:ligatures w14:val="none"/>
        </w:rPr>
        <w:t xml:space="preserve">The decision in RAN3 to use the above metrics is pending </w:t>
      </w:r>
      <w:r w:rsidR="00BE57E4">
        <w:rPr>
          <w:rFonts w:ascii="Times New Roman" w:eastAsia="DengXian" w:hAnsi="Times New Roman" w:cs="Times New Roman"/>
          <w:kern w:val="0"/>
          <w:sz w:val="20"/>
          <w:szCs w:val="20"/>
          <w:lang w:eastAsia="zh-CN"/>
          <w14:ligatures w14:val="none"/>
        </w:rPr>
        <w:t xml:space="preserve">based on the </w:t>
      </w:r>
      <w:r w:rsidR="006C419B">
        <w:rPr>
          <w:rFonts w:ascii="Times New Roman" w:eastAsia="DengXian" w:hAnsi="Times New Roman" w:cs="Times New Roman"/>
          <w:kern w:val="0"/>
          <w:sz w:val="20"/>
          <w:szCs w:val="20"/>
          <w:lang w:eastAsia="zh-CN"/>
          <w14:ligatures w14:val="none"/>
        </w:rPr>
        <w:t>outcome</w:t>
      </w:r>
      <w:r w:rsidR="007D19A7">
        <w:rPr>
          <w:rFonts w:ascii="Times New Roman" w:eastAsia="DengXian" w:hAnsi="Times New Roman" w:cs="Times New Roman"/>
          <w:kern w:val="0"/>
          <w:sz w:val="20"/>
          <w:szCs w:val="20"/>
          <w:lang w:eastAsia="zh-CN"/>
          <w14:ligatures w14:val="none"/>
        </w:rPr>
        <w:t>s</w:t>
      </w:r>
      <w:r w:rsidR="006C419B">
        <w:rPr>
          <w:rFonts w:ascii="Times New Roman" w:eastAsia="DengXian" w:hAnsi="Times New Roman" w:cs="Times New Roman"/>
          <w:kern w:val="0"/>
          <w:sz w:val="20"/>
          <w:szCs w:val="20"/>
          <w:lang w:eastAsia="zh-CN"/>
          <w14:ligatures w14:val="none"/>
        </w:rPr>
        <w:t xml:space="preserve"> in SA5</w:t>
      </w:r>
      <w:r w:rsidR="007D19A7">
        <w:rPr>
          <w:rFonts w:ascii="Times New Roman" w:eastAsia="DengXian" w:hAnsi="Times New Roman" w:cs="Times New Roman"/>
          <w:kern w:val="0"/>
          <w:sz w:val="20"/>
          <w:szCs w:val="20"/>
          <w:lang w:eastAsia="zh-CN"/>
          <w14:ligatures w14:val="none"/>
        </w:rPr>
        <w:t xml:space="preserve">. </w:t>
      </w:r>
    </w:p>
    <w:p w14:paraId="526483C9" w14:textId="12465A19" w:rsidR="000D7A2C" w:rsidRPr="000D7A2C" w:rsidRDefault="007D19A7" w:rsidP="000D7A2C">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In the above context, we would however like to note that </w:t>
      </w:r>
      <w:r w:rsidR="0081136E">
        <w:rPr>
          <w:rFonts w:ascii="Times New Roman" w:eastAsia="SimSun" w:hAnsi="Times New Roman" w:cs="Times New Roman"/>
          <w:bCs/>
          <w:color w:val="000000"/>
          <w:kern w:val="0"/>
          <w:sz w:val="20"/>
          <w:szCs w:val="20"/>
          <w:lang w:val="en-GB" w:eastAsia="zh-CN"/>
          <w14:ligatures w14:val="none"/>
        </w:rPr>
        <w:t xml:space="preserve">3GPP </w:t>
      </w:r>
      <w:r w:rsidR="000D7A2C" w:rsidRPr="000D7A2C">
        <w:rPr>
          <w:rFonts w:ascii="Times New Roman" w:eastAsia="SimSun" w:hAnsi="Times New Roman" w:cs="Times New Roman"/>
          <w:bCs/>
          <w:color w:val="000000"/>
          <w:kern w:val="0"/>
          <w:sz w:val="20"/>
          <w:szCs w:val="20"/>
          <w:lang w:val="en-GB" w:eastAsia="zh-CN"/>
          <w14:ligatures w14:val="none"/>
        </w:rPr>
        <w:t>TS 37.483 (E1 AP) defines the following IEs and corresponding functionality as part of the BEARER CONTEXT SETUP REQUEST and BEARER CONTEXT MODIFICATION request messages:</w:t>
      </w:r>
    </w:p>
    <w:tbl>
      <w:tblPr>
        <w:tblStyle w:val="TableGrid"/>
        <w:tblW w:w="0" w:type="auto"/>
        <w:tblInd w:w="284" w:type="dxa"/>
        <w:tblLook w:val="04A0" w:firstRow="1" w:lastRow="0" w:firstColumn="1" w:lastColumn="0" w:noHBand="0" w:noVBand="1"/>
      </w:tblPr>
      <w:tblGrid>
        <w:gridCol w:w="8732"/>
      </w:tblGrid>
      <w:tr w:rsidR="00F13ABA" w14:paraId="23D8EA24" w14:textId="77777777" w:rsidTr="00F13ABA">
        <w:tc>
          <w:tcPr>
            <w:tcW w:w="9016" w:type="dxa"/>
          </w:tcPr>
          <w:p w14:paraId="3747ACCA" w14:textId="5F4C3014" w:rsidR="00F13ABA" w:rsidRPr="00F13ABA" w:rsidRDefault="00F13ABA" w:rsidP="00F13ABA">
            <w:pPr>
              <w:spacing w:after="180"/>
              <w:rPr>
                <w:rFonts w:ascii="Times New Roman" w:eastAsia="SimSun" w:hAnsi="Times New Roman" w:cs="Times New Roman"/>
                <w:bCs/>
                <w:i/>
                <w:iCs/>
                <w:color w:val="000000"/>
                <w:kern w:val="0"/>
                <w:sz w:val="20"/>
                <w:szCs w:val="20"/>
                <w:lang w:val="en-GB" w:eastAsia="zh-CN"/>
                <w14:ligatures w14:val="none"/>
              </w:rPr>
            </w:pPr>
            <w:r w:rsidRPr="00F13ABA">
              <w:rPr>
                <w:rFonts w:ascii="Times New Roman" w:eastAsia="SimSun" w:hAnsi="Times New Roman" w:cs="Times New Roman"/>
                <w:bCs/>
                <w:i/>
                <w:iCs/>
                <w:color w:val="000000"/>
                <w:kern w:val="0"/>
                <w:sz w:val="20"/>
                <w:szCs w:val="20"/>
                <w:lang w:val="en-GB" w:eastAsia="zh-CN"/>
                <w14:ligatures w14:val="none"/>
              </w:rPr>
              <w:t xml:space="preserve">If the PDU Session Resource DL Aggregate Maximum Bit Rate IE is contained in the PDU Session Resource </w:t>
            </w:r>
            <w:proofErr w:type="gramStart"/>
            <w:r w:rsidRPr="00F13ABA">
              <w:rPr>
                <w:rFonts w:ascii="Times New Roman" w:eastAsia="SimSun" w:hAnsi="Times New Roman" w:cs="Times New Roman"/>
                <w:bCs/>
                <w:i/>
                <w:iCs/>
                <w:color w:val="000000"/>
                <w:kern w:val="0"/>
                <w:sz w:val="20"/>
                <w:szCs w:val="20"/>
                <w:lang w:val="en-GB" w:eastAsia="zh-CN"/>
                <w14:ligatures w14:val="none"/>
              </w:rPr>
              <w:t>To</w:t>
            </w:r>
            <w:proofErr w:type="gramEnd"/>
            <w:r w:rsidRPr="00F13ABA">
              <w:rPr>
                <w:rFonts w:ascii="Times New Roman" w:eastAsia="SimSun" w:hAnsi="Times New Roman" w:cs="Times New Roman"/>
                <w:bCs/>
                <w:i/>
                <w:iCs/>
                <w:color w:val="000000"/>
                <w:kern w:val="0"/>
                <w:sz w:val="20"/>
                <w:szCs w:val="20"/>
                <w:lang w:val="en-GB" w:eastAsia="zh-CN"/>
                <w14:ligatures w14:val="none"/>
              </w:rPr>
              <w:t xml:space="preserve"> Setup List IE in the BEARER CONTEXT SETUP REQUEST message, the </w:t>
            </w:r>
            <w:proofErr w:type="spellStart"/>
            <w:r w:rsidRPr="00F13ABA">
              <w:rPr>
                <w:rFonts w:ascii="Times New Roman" w:eastAsia="SimSun" w:hAnsi="Times New Roman" w:cs="Times New Roman"/>
                <w:bCs/>
                <w:i/>
                <w:iCs/>
                <w:color w:val="000000"/>
                <w:kern w:val="0"/>
                <w:sz w:val="20"/>
                <w:szCs w:val="20"/>
                <w:lang w:val="en-GB" w:eastAsia="zh-CN"/>
                <w14:ligatures w14:val="none"/>
              </w:rPr>
              <w:t>gNB</w:t>
            </w:r>
            <w:proofErr w:type="spellEnd"/>
            <w:r w:rsidRPr="00F13ABA">
              <w:rPr>
                <w:rFonts w:ascii="Times New Roman" w:eastAsia="SimSun" w:hAnsi="Times New Roman" w:cs="Times New Roman"/>
                <w:bCs/>
                <w:i/>
                <w:iCs/>
                <w:color w:val="000000"/>
                <w:kern w:val="0"/>
                <w:sz w:val="20"/>
                <w:szCs w:val="20"/>
                <w:lang w:val="en-GB" w:eastAsia="zh-CN"/>
                <w14:ligatures w14:val="none"/>
              </w:rPr>
              <w:t>-CU-UP shall store and use the information for the down link traffic policing for the Non-GBR QoS flows for the concerned UE as specified in TS 23.501.</w:t>
            </w:r>
            <w:r>
              <w:rPr>
                <w:rFonts w:ascii="Times New Roman" w:eastAsia="SimSun" w:hAnsi="Times New Roman" w:cs="Times New Roman"/>
                <w:bCs/>
                <w:i/>
                <w:iCs/>
                <w:color w:val="000000"/>
                <w:kern w:val="0"/>
                <w:sz w:val="20"/>
                <w:szCs w:val="20"/>
                <w:lang w:val="en-GB" w:eastAsia="zh-CN"/>
                <w14:ligatures w14:val="none"/>
              </w:rPr>
              <w:br/>
              <w:t>[…]</w:t>
            </w:r>
          </w:p>
          <w:p w14:paraId="53BC95AD" w14:textId="6BB3D655" w:rsidR="00F13ABA" w:rsidRPr="00F13ABA" w:rsidRDefault="00F13ABA" w:rsidP="00F13ABA">
            <w:pPr>
              <w:spacing w:after="180"/>
              <w:rPr>
                <w:rFonts w:ascii="Times New Roman" w:eastAsia="SimSun" w:hAnsi="Times New Roman" w:cs="Times New Roman"/>
                <w:bCs/>
                <w:i/>
                <w:iCs/>
                <w:color w:val="000000"/>
                <w:kern w:val="0"/>
                <w:sz w:val="20"/>
                <w:szCs w:val="20"/>
                <w:lang w:val="en-GB" w:eastAsia="zh-CN"/>
                <w14:ligatures w14:val="none"/>
              </w:rPr>
            </w:pPr>
            <w:r w:rsidRPr="00F13ABA">
              <w:rPr>
                <w:rFonts w:ascii="Times New Roman" w:eastAsia="SimSun" w:hAnsi="Times New Roman" w:cs="Times New Roman"/>
                <w:bCs/>
                <w:i/>
                <w:iCs/>
                <w:color w:val="000000"/>
                <w:kern w:val="0"/>
                <w:sz w:val="20"/>
                <w:szCs w:val="20"/>
                <w:lang w:val="en-GB" w:eastAsia="zh-CN"/>
                <w14:ligatures w14:val="none"/>
              </w:rPr>
              <w:t xml:space="preserve">If the PDU Session Resource DL Aggregate Maximum Bit Rate IE is contained in the PDU Session Resource </w:t>
            </w:r>
            <w:proofErr w:type="gramStart"/>
            <w:r w:rsidRPr="00F13ABA">
              <w:rPr>
                <w:rFonts w:ascii="Times New Roman" w:eastAsia="SimSun" w:hAnsi="Times New Roman" w:cs="Times New Roman"/>
                <w:bCs/>
                <w:i/>
                <w:iCs/>
                <w:color w:val="000000"/>
                <w:kern w:val="0"/>
                <w:sz w:val="20"/>
                <w:szCs w:val="20"/>
                <w:lang w:val="en-GB" w:eastAsia="zh-CN"/>
                <w14:ligatures w14:val="none"/>
              </w:rPr>
              <w:t>To</w:t>
            </w:r>
            <w:proofErr w:type="gramEnd"/>
            <w:r w:rsidRPr="00F13ABA">
              <w:rPr>
                <w:rFonts w:ascii="Times New Roman" w:eastAsia="SimSun" w:hAnsi="Times New Roman" w:cs="Times New Roman"/>
                <w:bCs/>
                <w:i/>
                <w:iCs/>
                <w:color w:val="000000"/>
                <w:kern w:val="0"/>
                <w:sz w:val="20"/>
                <w:szCs w:val="20"/>
                <w:lang w:val="en-GB" w:eastAsia="zh-CN"/>
                <w14:ligatures w14:val="none"/>
              </w:rPr>
              <w:t xml:space="preserve"> Setup List IE in the BEARER CONTEXT MODIFICATION REQUEST message, the </w:t>
            </w:r>
            <w:proofErr w:type="spellStart"/>
            <w:r w:rsidRPr="00F13ABA">
              <w:rPr>
                <w:rFonts w:ascii="Times New Roman" w:eastAsia="SimSun" w:hAnsi="Times New Roman" w:cs="Times New Roman"/>
                <w:bCs/>
                <w:i/>
                <w:iCs/>
                <w:color w:val="000000"/>
                <w:kern w:val="0"/>
                <w:sz w:val="20"/>
                <w:szCs w:val="20"/>
                <w:lang w:val="en-GB" w:eastAsia="zh-CN"/>
                <w14:ligatures w14:val="none"/>
              </w:rPr>
              <w:t>gNB</w:t>
            </w:r>
            <w:proofErr w:type="spellEnd"/>
            <w:r w:rsidRPr="00F13ABA">
              <w:rPr>
                <w:rFonts w:ascii="Times New Roman" w:eastAsia="SimSun" w:hAnsi="Times New Roman" w:cs="Times New Roman"/>
                <w:bCs/>
                <w:i/>
                <w:iCs/>
                <w:color w:val="000000"/>
                <w:kern w:val="0"/>
                <w:sz w:val="20"/>
                <w:szCs w:val="20"/>
                <w:lang w:val="en-GB" w:eastAsia="zh-CN"/>
                <w14:ligatures w14:val="none"/>
              </w:rPr>
              <w:t>-CU-UP shall replace the information in the UE context and use it when enforcing downlink traffic policing for the non GBR QoS flows for the concerned UE, as specified in TS 23.501.</w:t>
            </w:r>
            <w:r>
              <w:rPr>
                <w:rFonts w:ascii="Times New Roman" w:eastAsia="SimSun" w:hAnsi="Times New Roman" w:cs="Times New Roman"/>
                <w:bCs/>
                <w:i/>
                <w:iCs/>
                <w:color w:val="000000"/>
                <w:kern w:val="0"/>
                <w:sz w:val="20"/>
                <w:szCs w:val="20"/>
                <w:lang w:val="en-GB" w:eastAsia="zh-CN"/>
                <w14:ligatures w14:val="none"/>
              </w:rPr>
              <w:br/>
            </w:r>
            <w:r w:rsidRPr="00F13ABA">
              <w:rPr>
                <w:rFonts w:ascii="Times New Roman" w:eastAsia="SimSun" w:hAnsi="Times New Roman" w:cs="Times New Roman"/>
                <w:bCs/>
                <w:i/>
                <w:iCs/>
                <w:color w:val="000000"/>
                <w:kern w:val="0"/>
                <w:sz w:val="20"/>
                <w:szCs w:val="20"/>
                <w:lang w:val="en-GB" w:eastAsia="zh-CN"/>
                <w14:ligatures w14:val="none"/>
              </w:rPr>
              <w:t>[…]</w:t>
            </w:r>
          </w:p>
          <w:p w14:paraId="04C6F4F4" w14:textId="7303940C" w:rsidR="00F13ABA" w:rsidRPr="00F13ABA" w:rsidRDefault="00F13ABA" w:rsidP="00F13ABA">
            <w:pPr>
              <w:spacing w:after="180"/>
              <w:rPr>
                <w:rFonts w:ascii="Times New Roman" w:eastAsia="SimSun" w:hAnsi="Times New Roman" w:cs="Times New Roman"/>
                <w:bCs/>
                <w:i/>
                <w:iCs/>
                <w:color w:val="000000"/>
                <w:kern w:val="0"/>
                <w:sz w:val="20"/>
                <w:szCs w:val="20"/>
                <w:lang w:val="en-GB" w:eastAsia="zh-CN"/>
                <w14:ligatures w14:val="none"/>
              </w:rPr>
            </w:pPr>
            <w:r w:rsidRPr="00F13ABA">
              <w:rPr>
                <w:rFonts w:ascii="Times New Roman" w:eastAsia="SimSun" w:hAnsi="Times New Roman" w:cs="Times New Roman"/>
                <w:bCs/>
                <w:i/>
                <w:iCs/>
                <w:color w:val="000000"/>
                <w:kern w:val="0"/>
                <w:sz w:val="20"/>
                <w:szCs w:val="20"/>
                <w:lang w:val="en-GB" w:eastAsia="zh-CN"/>
                <w14:ligatures w14:val="none"/>
              </w:rPr>
              <w:t xml:space="preserve">If the UE Slice Maximum Bit Rate List IE is included in the BEARER CONTEXT SETUP REQUEST message, the </w:t>
            </w:r>
            <w:proofErr w:type="spellStart"/>
            <w:r w:rsidRPr="00F13ABA">
              <w:rPr>
                <w:rFonts w:ascii="Times New Roman" w:eastAsia="SimSun" w:hAnsi="Times New Roman" w:cs="Times New Roman"/>
                <w:bCs/>
                <w:i/>
                <w:iCs/>
                <w:color w:val="000000"/>
                <w:kern w:val="0"/>
                <w:sz w:val="20"/>
                <w:szCs w:val="20"/>
                <w:lang w:val="en-GB" w:eastAsia="zh-CN"/>
                <w14:ligatures w14:val="none"/>
              </w:rPr>
              <w:t>gNB</w:t>
            </w:r>
            <w:proofErr w:type="spellEnd"/>
            <w:r w:rsidRPr="00F13ABA">
              <w:rPr>
                <w:rFonts w:ascii="Times New Roman" w:eastAsia="SimSun" w:hAnsi="Times New Roman" w:cs="Times New Roman"/>
                <w:bCs/>
                <w:i/>
                <w:iCs/>
                <w:color w:val="000000"/>
                <w:kern w:val="0"/>
                <w:sz w:val="20"/>
                <w:szCs w:val="20"/>
                <w:lang w:val="en-GB" w:eastAsia="zh-CN"/>
                <w14:ligatures w14:val="none"/>
              </w:rPr>
              <w:t>-CU-UP shall, if supported, store and use the information for the downlink traffic policing for each concerned slice as specified in TS 23.501.</w:t>
            </w:r>
            <w:r>
              <w:rPr>
                <w:rFonts w:ascii="Times New Roman" w:eastAsia="SimSun" w:hAnsi="Times New Roman" w:cs="Times New Roman"/>
                <w:bCs/>
                <w:i/>
                <w:iCs/>
                <w:color w:val="000000"/>
                <w:kern w:val="0"/>
                <w:sz w:val="20"/>
                <w:szCs w:val="20"/>
                <w:lang w:val="en-GB" w:eastAsia="zh-CN"/>
                <w14:ligatures w14:val="none"/>
              </w:rPr>
              <w:br/>
            </w:r>
            <w:r w:rsidRPr="00F13ABA">
              <w:rPr>
                <w:rFonts w:ascii="Times New Roman" w:eastAsia="SimSun" w:hAnsi="Times New Roman" w:cs="Times New Roman"/>
                <w:bCs/>
                <w:i/>
                <w:iCs/>
                <w:color w:val="000000"/>
                <w:kern w:val="0"/>
                <w:sz w:val="20"/>
                <w:szCs w:val="20"/>
                <w:lang w:val="en-GB" w:eastAsia="zh-CN"/>
                <w14:ligatures w14:val="none"/>
              </w:rPr>
              <w:t>[…]</w:t>
            </w:r>
          </w:p>
          <w:p w14:paraId="5D265D5F" w14:textId="5FAFE5B8" w:rsidR="00F13ABA" w:rsidRDefault="00F13ABA" w:rsidP="00F13ABA">
            <w:pPr>
              <w:spacing w:after="180"/>
              <w:rPr>
                <w:rFonts w:ascii="Times New Roman" w:eastAsia="SimSun" w:hAnsi="Times New Roman" w:cs="Times New Roman"/>
                <w:bCs/>
                <w:i/>
                <w:iCs/>
                <w:color w:val="000000"/>
                <w:kern w:val="0"/>
                <w:sz w:val="20"/>
                <w:szCs w:val="20"/>
                <w:lang w:val="en-GB" w:eastAsia="zh-CN"/>
                <w14:ligatures w14:val="none"/>
              </w:rPr>
            </w:pPr>
            <w:r w:rsidRPr="00F13ABA">
              <w:rPr>
                <w:rFonts w:ascii="Times New Roman" w:eastAsia="SimSun" w:hAnsi="Times New Roman" w:cs="Times New Roman"/>
                <w:bCs/>
                <w:i/>
                <w:iCs/>
                <w:color w:val="000000"/>
                <w:kern w:val="0"/>
                <w:sz w:val="20"/>
                <w:szCs w:val="20"/>
                <w:lang w:val="en-GB" w:eastAsia="zh-CN"/>
                <w14:ligatures w14:val="none"/>
              </w:rPr>
              <w:t xml:space="preserve">If the UE Slice Maximum Bit Rate List IE is contained in the BEARER CONTEXT MODIFICATION REQUEST message, the </w:t>
            </w:r>
            <w:proofErr w:type="spellStart"/>
            <w:r w:rsidRPr="00F13ABA">
              <w:rPr>
                <w:rFonts w:ascii="Times New Roman" w:eastAsia="SimSun" w:hAnsi="Times New Roman" w:cs="Times New Roman"/>
                <w:bCs/>
                <w:i/>
                <w:iCs/>
                <w:color w:val="000000"/>
                <w:kern w:val="0"/>
                <w:sz w:val="20"/>
                <w:szCs w:val="20"/>
                <w:lang w:val="en-GB" w:eastAsia="zh-CN"/>
                <w14:ligatures w14:val="none"/>
              </w:rPr>
              <w:t>gNB</w:t>
            </w:r>
            <w:proofErr w:type="spellEnd"/>
            <w:r w:rsidRPr="00F13ABA">
              <w:rPr>
                <w:rFonts w:ascii="Times New Roman" w:eastAsia="SimSun" w:hAnsi="Times New Roman" w:cs="Times New Roman"/>
                <w:bCs/>
                <w:i/>
                <w:iCs/>
                <w:color w:val="000000"/>
                <w:kern w:val="0"/>
                <w:sz w:val="20"/>
                <w:szCs w:val="20"/>
                <w:lang w:val="en-GB" w:eastAsia="zh-CN"/>
                <w14:ligatures w14:val="none"/>
              </w:rPr>
              <w:t>-CU-UP shall, if supported, store and replace the previously provided UE Slice Maximum Bit Rate List by the received UE Slice Maximum Bit Rate List in the UE context, and use the received UE Slice Maximum Bit Rate List for the downlink traffic policing for each concerned slice as specified in TS 23.501.</w:t>
            </w:r>
          </w:p>
        </w:tc>
      </w:tr>
    </w:tbl>
    <w:p w14:paraId="1EF8A028" w14:textId="77777777" w:rsidR="00E93506" w:rsidRDefault="00E93506" w:rsidP="000D7A2C">
      <w:pPr>
        <w:spacing w:after="180"/>
        <w:ind w:left="284"/>
        <w:rPr>
          <w:rFonts w:ascii="Times New Roman" w:eastAsia="SimSun" w:hAnsi="Times New Roman" w:cs="Times New Roman"/>
          <w:bCs/>
          <w:i/>
          <w:iCs/>
          <w:color w:val="000000"/>
          <w:kern w:val="0"/>
          <w:sz w:val="20"/>
          <w:szCs w:val="20"/>
          <w:lang w:val="en-GB" w:eastAsia="zh-CN"/>
          <w14:ligatures w14:val="none"/>
        </w:rPr>
      </w:pPr>
    </w:p>
    <w:p w14:paraId="642FBC0E" w14:textId="7EF0CC3B" w:rsidR="000D7A2C" w:rsidRPr="000D7A2C" w:rsidRDefault="000D7A2C" w:rsidP="000D7A2C">
      <w:pPr>
        <w:spacing w:after="180"/>
        <w:rPr>
          <w:rFonts w:ascii="Times New Roman" w:eastAsia="SimSun" w:hAnsi="Times New Roman" w:cs="Times New Roman"/>
          <w:bCs/>
          <w:color w:val="000000"/>
          <w:kern w:val="0"/>
          <w:sz w:val="20"/>
          <w:szCs w:val="20"/>
          <w:lang w:val="en-GB" w:eastAsia="zh-CN"/>
          <w14:ligatures w14:val="none"/>
        </w:rPr>
      </w:pPr>
      <w:r w:rsidRPr="000D7A2C">
        <w:rPr>
          <w:rFonts w:ascii="Times New Roman" w:eastAsia="SimSun" w:hAnsi="Times New Roman" w:cs="Times New Roman"/>
          <w:bCs/>
          <w:color w:val="000000"/>
          <w:kern w:val="0"/>
          <w:sz w:val="20"/>
          <w:szCs w:val="20"/>
          <w:lang w:val="en-GB" w:eastAsia="zh-CN"/>
          <w14:ligatures w14:val="none"/>
        </w:rPr>
        <w:t xml:space="preserve">It is evident from the above that a </w:t>
      </w:r>
      <w:proofErr w:type="spellStart"/>
      <w:r w:rsidRPr="000D7A2C">
        <w:rPr>
          <w:rFonts w:ascii="Times New Roman" w:eastAsia="SimSun" w:hAnsi="Times New Roman" w:cs="Times New Roman"/>
          <w:bCs/>
          <w:color w:val="000000"/>
          <w:kern w:val="0"/>
          <w:sz w:val="20"/>
          <w:szCs w:val="20"/>
          <w:lang w:val="en-GB" w:eastAsia="zh-CN"/>
          <w14:ligatures w14:val="none"/>
        </w:rPr>
        <w:t>gNB</w:t>
      </w:r>
      <w:proofErr w:type="spellEnd"/>
      <w:r w:rsidRPr="000D7A2C">
        <w:rPr>
          <w:rFonts w:ascii="Times New Roman" w:eastAsia="SimSun" w:hAnsi="Times New Roman" w:cs="Times New Roman"/>
          <w:bCs/>
          <w:color w:val="000000"/>
          <w:kern w:val="0"/>
          <w:sz w:val="20"/>
          <w:szCs w:val="20"/>
          <w:lang w:val="en-GB" w:eastAsia="zh-CN"/>
          <w14:ligatures w14:val="none"/>
        </w:rPr>
        <w:t xml:space="preserve">-CU-UP </w:t>
      </w:r>
      <w:r w:rsidR="00E65C3A" w:rsidRPr="000D7A2C">
        <w:rPr>
          <w:rFonts w:ascii="Times New Roman" w:eastAsia="SimSun" w:hAnsi="Times New Roman" w:cs="Times New Roman"/>
          <w:bCs/>
          <w:color w:val="000000"/>
          <w:kern w:val="0"/>
          <w:sz w:val="20"/>
          <w:szCs w:val="20"/>
          <w:lang w:val="en-GB" w:eastAsia="zh-CN"/>
          <w14:ligatures w14:val="none"/>
        </w:rPr>
        <w:t>must</w:t>
      </w:r>
      <w:r w:rsidRPr="000D7A2C">
        <w:rPr>
          <w:rFonts w:ascii="Times New Roman" w:eastAsia="SimSun" w:hAnsi="Times New Roman" w:cs="Times New Roman"/>
          <w:bCs/>
          <w:color w:val="000000"/>
          <w:kern w:val="0"/>
          <w:sz w:val="20"/>
          <w:szCs w:val="20"/>
          <w:lang w:val="en-GB" w:eastAsia="zh-CN"/>
          <w14:ligatures w14:val="none"/>
        </w:rPr>
        <w:t xml:space="preserve"> measure the UE throughput at the PDCP level and for the DRBs corresponding to the slice for which the Maximum Bitrate was specified. However, it needs to be noted that no </w:t>
      </w:r>
      <w:r w:rsidR="00E65C3A">
        <w:rPr>
          <w:rFonts w:ascii="Times New Roman" w:eastAsia="SimSun" w:hAnsi="Times New Roman" w:cs="Times New Roman"/>
          <w:bCs/>
          <w:color w:val="000000"/>
          <w:kern w:val="0"/>
          <w:sz w:val="20"/>
          <w:szCs w:val="20"/>
          <w:lang w:val="en-GB" w:eastAsia="zh-CN"/>
          <w14:ligatures w14:val="none"/>
        </w:rPr>
        <w:t xml:space="preserve">specific </w:t>
      </w:r>
      <w:r w:rsidRPr="000D7A2C">
        <w:rPr>
          <w:rFonts w:ascii="Times New Roman" w:eastAsia="SimSun" w:hAnsi="Times New Roman" w:cs="Times New Roman"/>
          <w:bCs/>
          <w:color w:val="000000"/>
          <w:kern w:val="0"/>
          <w:sz w:val="20"/>
          <w:szCs w:val="20"/>
          <w:lang w:val="en-GB" w:eastAsia="zh-CN"/>
          <w14:ligatures w14:val="none"/>
        </w:rPr>
        <w:t xml:space="preserve">PDCP measurements have been defined to make such functionality work. </w:t>
      </w:r>
    </w:p>
    <w:p w14:paraId="164E4EAA" w14:textId="096D73F9" w:rsidR="000D7A2C" w:rsidRPr="00C0164C" w:rsidRDefault="000D7A2C" w:rsidP="000D7A2C">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w:t>
      </w:r>
      <w:r w:rsidR="0082090A" w:rsidRPr="00C0164C">
        <w:rPr>
          <w:rFonts w:ascii="Times New Roman" w:eastAsia="SimSun" w:hAnsi="Times New Roman" w:cs="Times New Roman"/>
          <w:b/>
          <w:color w:val="000000"/>
          <w:kern w:val="0"/>
          <w:sz w:val="20"/>
          <w:szCs w:val="20"/>
          <w:lang w:val="en-GB" w:eastAsia="zh-CN"/>
          <w14:ligatures w14:val="none"/>
        </w:rPr>
        <w:t>3</w:t>
      </w:r>
      <w:r w:rsidRPr="00C0164C">
        <w:rPr>
          <w:rFonts w:ascii="Times New Roman" w:eastAsia="SimSun" w:hAnsi="Times New Roman" w:cs="Times New Roman"/>
          <w:b/>
          <w:color w:val="000000"/>
          <w:kern w:val="0"/>
          <w:sz w:val="20"/>
          <w:szCs w:val="20"/>
          <w:lang w:val="en-GB" w:eastAsia="zh-CN"/>
          <w14:ligatures w14:val="none"/>
        </w:rPr>
        <w:t xml:space="preserve">: There is already a requirement on the </w:t>
      </w:r>
      <w:proofErr w:type="spellStart"/>
      <w:r w:rsidRPr="00C0164C">
        <w:rPr>
          <w:rFonts w:ascii="Times New Roman" w:eastAsia="SimSun" w:hAnsi="Times New Roman" w:cs="Times New Roman"/>
          <w:b/>
          <w:color w:val="000000"/>
          <w:kern w:val="0"/>
          <w:sz w:val="20"/>
          <w:szCs w:val="20"/>
          <w:lang w:val="en-GB" w:eastAsia="zh-CN"/>
          <w14:ligatures w14:val="none"/>
        </w:rPr>
        <w:t>gNB</w:t>
      </w:r>
      <w:proofErr w:type="spellEnd"/>
      <w:r w:rsidRPr="00C0164C">
        <w:rPr>
          <w:rFonts w:ascii="Times New Roman" w:eastAsia="SimSun" w:hAnsi="Times New Roman" w:cs="Times New Roman"/>
          <w:b/>
          <w:color w:val="000000"/>
          <w:kern w:val="0"/>
          <w:sz w:val="20"/>
          <w:szCs w:val="20"/>
          <w:lang w:val="en-GB" w:eastAsia="zh-CN"/>
          <w14:ligatures w14:val="none"/>
        </w:rPr>
        <w:t>-CU-UP to measure PDCP throughput without explicit definition of such measurements in the specifications.</w:t>
      </w:r>
    </w:p>
    <w:p w14:paraId="5357D4CB" w14:textId="14938180" w:rsidR="00504A6F" w:rsidRPr="001C3F06" w:rsidRDefault="00504A6F" w:rsidP="000D7A2C">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Based on the above findings, for the problem at hand, i.e., throughput measurements for UE performance</w:t>
      </w:r>
      <w:r w:rsidRPr="000D7A2C">
        <w:rPr>
          <w:rFonts w:ascii="Times New Roman" w:eastAsia="SimSun" w:hAnsi="Times New Roman" w:cs="Times New Roman"/>
          <w:bCs/>
          <w:color w:val="000000"/>
          <w:kern w:val="0"/>
          <w:sz w:val="20"/>
          <w:szCs w:val="20"/>
          <w:lang w:val="en-GB" w:eastAsia="zh-CN"/>
          <w14:ligatures w14:val="none"/>
        </w:rPr>
        <w:t>, it is not necessar</w:t>
      </w:r>
      <w:r>
        <w:rPr>
          <w:rFonts w:ascii="Times New Roman" w:eastAsia="SimSun" w:hAnsi="Times New Roman" w:cs="Times New Roman"/>
          <w:bCs/>
          <w:color w:val="000000"/>
          <w:kern w:val="0"/>
          <w:sz w:val="20"/>
          <w:szCs w:val="20"/>
          <w:lang w:val="en-GB" w:eastAsia="zh-CN"/>
          <w14:ligatures w14:val="none"/>
        </w:rPr>
        <w:t>y</w:t>
      </w:r>
      <w:r w:rsidRPr="000D7A2C">
        <w:rPr>
          <w:rFonts w:ascii="Times New Roman" w:eastAsia="SimSun" w:hAnsi="Times New Roman" w:cs="Times New Roman"/>
          <w:bCs/>
          <w:color w:val="000000"/>
          <w:kern w:val="0"/>
          <w:sz w:val="20"/>
          <w:szCs w:val="20"/>
          <w:lang w:val="en-GB" w:eastAsia="zh-CN"/>
          <w14:ligatures w14:val="none"/>
        </w:rPr>
        <w:t xml:space="preserve"> that PDCP</w:t>
      </w:r>
      <w:r>
        <w:rPr>
          <w:rFonts w:ascii="Times New Roman" w:eastAsia="SimSun" w:hAnsi="Times New Roman" w:cs="Times New Roman"/>
          <w:bCs/>
          <w:color w:val="000000"/>
          <w:kern w:val="0"/>
          <w:sz w:val="20"/>
          <w:szCs w:val="20"/>
          <w:lang w:val="en-GB" w:eastAsia="zh-CN"/>
          <w14:ligatures w14:val="none"/>
        </w:rPr>
        <w:t>-level</w:t>
      </w:r>
      <w:r w:rsidRPr="000D7A2C">
        <w:rPr>
          <w:rFonts w:ascii="Times New Roman" w:eastAsia="SimSun" w:hAnsi="Times New Roman" w:cs="Times New Roman"/>
          <w:bCs/>
          <w:color w:val="000000"/>
          <w:kern w:val="0"/>
          <w:sz w:val="20"/>
          <w:szCs w:val="20"/>
          <w:lang w:val="en-GB" w:eastAsia="zh-CN"/>
          <w14:ligatures w14:val="none"/>
        </w:rPr>
        <w:t xml:space="preserve"> throughput measurements </w:t>
      </w:r>
      <w:r>
        <w:rPr>
          <w:rFonts w:ascii="Times New Roman" w:eastAsia="SimSun" w:hAnsi="Times New Roman" w:cs="Times New Roman"/>
          <w:bCs/>
          <w:color w:val="000000"/>
          <w:kern w:val="0"/>
          <w:sz w:val="20"/>
          <w:szCs w:val="20"/>
          <w:lang w:val="en-GB" w:eastAsia="zh-CN"/>
          <w14:ligatures w14:val="none"/>
        </w:rPr>
        <w:t xml:space="preserve">shall be </w:t>
      </w:r>
      <w:r w:rsidRPr="000D7A2C">
        <w:rPr>
          <w:rFonts w:ascii="Times New Roman" w:eastAsia="SimSun" w:hAnsi="Times New Roman" w:cs="Times New Roman"/>
          <w:bCs/>
          <w:color w:val="000000"/>
          <w:kern w:val="0"/>
          <w:sz w:val="20"/>
          <w:szCs w:val="20"/>
          <w:lang w:val="en-GB" w:eastAsia="zh-CN"/>
          <w14:ligatures w14:val="none"/>
        </w:rPr>
        <w:t xml:space="preserve">specified </w:t>
      </w:r>
      <w:r>
        <w:rPr>
          <w:rFonts w:ascii="Times New Roman" w:eastAsia="SimSun" w:hAnsi="Times New Roman" w:cs="Times New Roman"/>
          <w:bCs/>
          <w:color w:val="000000"/>
          <w:kern w:val="0"/>
          <w:sz w:val="20"/>
          <w:szCs w:val="20"/>
          <w:lang w:val="en-GB" w:eastAsia="zh-CN"/>
          <w14:ligatures w14:val="none"/>
        </w:rPr>
        <w:t xml:space="preserve">for this purpose, as </w:t>
      </w:r>
      <w:r w:rsidRPr="000D7A2C">
        <w:rPr>
          <w:rFonts w:ascii="Times New Roman" w:eastAsia="SimSun" w:hAnsi="Times New Roman" w:cs="Times New Roman"/>
          <w:bCs/>
          <w:color w:val="000000"/>
          <w:kern w:val="0"/>
          <w:sz w:val="20"/>
          <w:szCs w:val="20"/>
          <w:lang w:val="en-GB" w:eastAsia="zh-CN"/>
          <w14:ligatures w14:val="none"/>
        </w:rPr>
        <w:t xml:space="preserve">in practice </w:t>
      </w:r>
      <w:r>
        <w:rPr>
          <w:rFonts w:ascii="Times New Roman" w:eastAsia="SimSun" w:hAnsi="Times New Roman" w:cs="Times New Roman"/>
          <w:bCs/>
          <w:color w:val="000000"/>
          <w:kern w:val="0"/>
          <w:sz w:val="20"/>
          <w:szCs w:val="20"/>
          <w:lang w:val="en-GB" w:eastAsia="zh-CN"/>
          <w14:ligatures w14:val="none"/>
        </w:rPr>
        <w:t xml:space="preserve">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-CU-UP can collect </w:t>
      </w:r>
      <w:r w:rsidRPr="000D7A2C">
        <w:rPr>
          <w:rFonts w:ascii="Times New Roman" w:eastAsia="SimSun" w:hAnsi="Times New Roman" w:cs="Times New Roman"/>
          <w:bCs/>
          <w:color w:val="000000"/>
          <w:kern w:val="0"/>
          <w:sz w:val="20"/>
          <w:szCs w:val="20"/>
          <w:lang w:val="en-GB" w:eastAsia="zh-CN"/>
          <w14:ligatures w14:val="none"/>
        </w:rPr>
        <w:t xml:space="preserve">these measurements </w:t>
      </w:r>
      <w:r>
        <w:rPr>
          <w:rFonts w:ascii="Times New Roman" w:eastAsia="SimSun" w:hAnsi="Times New Roman" w:cs="Times New Roman"/>
          <w:bCs/>
          <w:color w:val="000000"/>
          <w:kern w:val="0"/>
          <w:sz w:val="20"/>
          <w:szCs w:val="20"/>
          <w:lang w:val="en-GB" w:eastAsia="zh-CN"/>
          <w14:ligatures w14:val="none"/>
        </w:rPr>
        <w:t>using existing functionality</w:t>
      </w:r>
      <w:r w:rsidRPr="000D7A2C">
        <w:rPr>
          <w:rFonts w:ascii="Times New Roman" w:eastAsia="SimSun" w:hAnsi="Times New Roman" w:cs="Times New Roman"/>
          <w:bCs/>
          <w:color w:val="000000"/>
          <w:kern w:val="0"/>
          <w:sz w:val="20"/>
          <w:szCs w:val="20"/>
          <w:lang w:val="en-GB" w:eastAsia="zh-CN"/>
          <w14:ligatures w14:val="none"/>
        </w:rPr>
        <w:t xml:space="preserve">. </w:t>
      </w:r>
    </w:p>
    <w:p w14:paraId="274ECAFF" w14:textId="606D3844" w:rsidR="000D7A2C" w:rsidRPr="000D7A2C" w:rsidRDefault="000D7A2C" w:rsidP="000D7A2C">
      <w:pPr>
        <w:spacing w:after="180"/>
        <w:rPr>
          <w:rFonts w:ascii="Times New Roman" w:eastAsia="SimSun" w:hAnsi="Times New Roman" w:cs="Times New Roman"/>
          <w:b/>
          <w:kern w:val="0"/>
          <w:sz w:val="20"/>
          <w:szCs w:val="20"/>
          <w:lang w:val="en-GB" w:eastAsia="zh-CN"/>
          <w14:ligatures w14:val="none"/>
        </w:rPr>
      </w:pPr>
      <w:r w:rsidRPr="000D7A2C">
        <w:rPr>
          <w:rFonts w:ascii="Times New Roman" w:eastAsia="SimSun" w:hAnsi="Times New Roman" w:cs="Times New Roman"/>
          <w:b/>
          <w:kern w:val="0"/>
          <w:sz w:val="20"/>
          <w:szCs w:val="20"/>
          <w:lang w:val="en-GB" w:eastAsia="zh-CN"/>
          <w14:ligatures w14:val="none"/>
        </w:rPr>
        <w:t xml:space="preserve">Proposal </w:t>
      </w:r>
      <w:r w:rsidR="001C3F06">
        <w:rPr>
          <w:rFonts w:ascii="Times New Roman" w:eastAsia="SimSun" w:hAnsi="Times New Roman" w:cs="Times New Roman"/>
          <w:b/>
          <w:kern w:val="0"/>
          <w:sz w:val="20"/>
          <w:szCs w:val="20"/>
          <w:lang w:val="en-GB" w:eastAsia="zh-CN"/>
          <w14:ligatures w14:val="none"/>
        </w:rPr>
        <w:t>2</w:t>
      </w:r>
      <w:r w:rsidRPr="000D7A2C">
        <w:rPr>
          <w:rFonts w:ascii="Times New Roman" w:eastAsia="SimSun" w:hAnsi="Times New Roman" w:cs="Times New Roman"/>
          <w:b/>
          <w:kern w:val="0"/>
          <w:sz w:val="20"/>
          <w:szCs w:val="20"/>
          <w:lang w:val="en-GB" w:eastAsia="zh-CN"/>
          <w14:ligatures w14:val="none"/>
        </w:rPr>
        <w:t xml:space="preserve">: RAN3 to agree that the </w:t>
      </w:r>
      <w:proofErr w:type="spellStart"/>
      <w:r w:rsidRPr="000D7A2C">
        <w:rPr>
          <w:rFonts w:ascii="Times New Roman" w:eastAsia="SimSun" w:hAnsi="Times New Roman" w:cs="Times New Roman"/>
          <w:b/>
          <w:kern w:val="0"/>
          <w:sz w:val="20"/>
          <w:szCs w:val="20"/>
          <w:lang w:val="en-GB" w:eastAsia="zh-CN"/>
          <w14:ligatures w14:val="none"/>
        </w:rPr>
        <w:t>gNB</w:t>
      </w:r>
      <w:proofErr w:type="spellEnd"/>
      <w:r w:rsidRPr="000D7A2C">
        <w:rPr>
          <w:rFonts w:ascii="Times New Roman" w:eastAsia="SimSun" w:hAnsi="Times New Roman" w:cs="Times New Roman"/>
          <w:b/>
          <w:kern w:val="0"/>
          <w:sz w:val="20"/>
          <w:szCs w:val="20"/>
          <w:lang w:val="en-GB" w:eastAsia="zh-CN"/>
          <w14:ligatures w14:val="none"/>
        </w:rPr>
        <w:t>-CU-UP can compute the UL and DL PDCP throughput for a UE.</w:t>
      </w:r>
      <w:r w:rsidR="00033B56">
        <w:rPr>
          <w:rFonts w:ascii="Times New Roman" w:eastAsia="SimSun" w:hAnsi="Times New Roman" w:cs="Times New Roman"/>
          <w:b/>
          <w:kern w:val="0"/>
          <w:sz w:val="20"/>
          <w:szCs w:val="20"/>
          <w:lang w:val="en-GB" w:eastAsia="zh-CN"/>
          <w14:ligatures w14:val="none"/>
        </w:rPr>
        <w:t xml:space="preserve"> This functionality is considered already available.</w:t>
      </w:r>
    </w:p>
    <w:p w14:paraId="290719A3" w14:textId="67038028" w:rsidR="00B10746" w:rsidRPr="00856DE1" w:rsidRDefault="00B10746" w:rsidP="000D7A2C">
      <w:pPr>
        <w:spacing w:after="180"/>
        <w:rPr>
          <w:rFonts w:ascii="Times New Roman" w:eastAsia="SimSun" w:hAnsi="Times New Roman" w:cs="Times New Roman"/>
          <w:bCs/>
          <w:kern w:val="0"/>
          <w:sz w:val="20"/>
          <w:szCs w:val="20"/>
          <w:lang w:val="en-GB" w:eastAsia="zh-CN"/>
          <w14:ligatures w14:val="none"/>
        </w:rPr>
      </w:pPr>
      <w:proofErr w:type="gramStart"/>
      <w:r w:rsidRPr="000D7A2C">
        <w:rPr>
          <w:rFonts w:ascii="Times New Roman" w:eastAsia="SimSun" w:hAnsi="Times New Roman" w:cs="Times New Roman"/>
          <w:bCs/>
          <w:kern w:val="0"/>
          <w:sz w:val="20"/>
          <w:szCs w:val="20"/>
          <w:lang w:val="en-GB" w:eastAsia="zh-CN"/>
          <w14:ligatures w14:val="none"/>
        </w:rPr>
        <w:t>For the purpose of</w:t>
      </w:r>
      <w:proofErr w:type="gramEnd"/>
      <w:r w:rsidRPr="000D7A2C">
        <w:rPr>
          <w:rFonts w:ascii="Times New Roman" w:eastAsia="SimSun" w:hAnsi="Times New Roman" w:cs="Times New Roman"/>
          <w:bCs/>
          <w:kern w:val="0"/>
          <w:sz w:val="20"/>
          <w:szCs w:val="20"/>
          <w:lang w:val="en-GB" w:eastAsia="zh-CN"/>
          <w14:ligatures w14:val="none"/>
        </w:rPr>
        <w:t xml:space="preserve"> </w:t>
      </w:r>
      <w:r w:rsidR="00D33536">
        <w:rPr>
          <w:rFonts w:ascii="Times New Roman" w:eastAsia="SimSun" w:hAnsi="Times New Roman" w:cs="Times New Roman"/>
          <w:bCs/>
          <w:kern w:val="0"/>
          <w:sz w:val="20"/>
          <w:szCs w:val="20"/>
          <w:lang w:val="en-GB" w:eastAsia="zh-CN"/>
          <w14:ligatures w14:val="none"/>
        </w:rPr>
        <w:t xml:space="preserve">defining UE throughput for </w:t>
      </w:r>
      <w:r w:rsidRPr="000D7A2C">
        <w:rPr>
          <w:rFonts w:ascii="Times New Roman" w:eastAsia="SimSun" w:hAnsi="Times New Roman" w:cs="Times New Roman"/>
          <w:bCs/>
          <w:kern w:val="0"/>
          <w:sz w:val="20"/>
          <w:szCs w:val="20"/>
          <w:lang w:val="en-GB" w:eastAsia="zh-CN"/>
          <w14:ligatures w14:val="none"/>
        </w:rPr>
        <w:t xml:space="preserve">UE performance, throughput at PDCP </w:t>
      </w:r>
      <w:r w:rsidR="00A25CF9">
        <w:rPr>
          <w:rFonts w:ascii="Times New Roman" w:eastAsia="SimSun" w:hAnsi="Times New Roman" w:cs="Times New Roman"/>
          <w:bCs/>
          <w:kern w:val="0"/>
          <w:sz w:val="20"/>
          <w:szCs w:val="20"/>
          <w:lang w:val="en-GB" w:eastAsia="zh-CN"/>
          <w14:ligatures w14:val="none"/>
        </w:rPr>
        <w:t xml:space="preserve">level </w:t>
      </w:r>
      <w:r w:rsidRPr="000D7A2C">
        <w:rPr>
          <w:rFonts w:ascii="Times New Roman" w:eastAsia="SimSun" w:hAnsi="Times New Roman" w:cs="Times New Roman"/>
          <w:bCs/>
          <w:kern w:val="0"/>
          <w:sz w:val="20"/>
          <w:szCs w:val="20"/>
          <w:lang w:val="en-GB" w:eastAsia="zh-CN"/>
          <w14:ligatures w14:val="none"/>
        </w:rPr>
        <w:t xml:space="preserve">may be computed </w:t>
      </w:r>
      <w:r w:rsidR="004A5B03">
        <w:rPr>
          <w:rFonts w:ascii="Times New Roman" w:eastAsia="SimSun" w:hAnsi="Times New Roman" w:cs="Times New Roman"/>
          <w:bCs/>
          <w:kern w:val="0"/>
          <w:sz w:val="20"/>
          <w:szCs w:val="20"/>
          <w:lang w:val="en-GB" w:eastAsia="zh-CN"/>
          <w14:ligatures w14:val="none"/>
        </w:rPr>
        <w:t>per DRB</w:t>
      </w:r>
      <w:r w:rsidRPr="000D7A2C">
        <w:rPr>
          <w:rFonts w:ascii="Times New Roman" w:eastAsia="SimSun" w:hAnsi="Times New Roman" w:cs="Times New Roman"/>
          <w:kern w:val="0"/>
          <w:sz w:val="20"/>
          <w:szCs w:val="20"/>
          <w:lang w:eastAsia="zh-CN"/>
          <w14:ligatures w14:val="none"/>
        </w:rPr>
        <w:t xml:space="preserve"> for UL </w:t>
      </w:r>
      <w:r w:rsidR="00A25CF9">
        <w:rPr>
          <w:rFonts w:ascii="Times New Roman" w:eastAsia="SimSun" w:hAnsi="Times New Roman" w:cs="Times New Roman"/>
          <w:kern w:val="0"/>
          <w:sz w:val="20"/>
          <w:szCs w:val="20"/>
          <w:lang w:eastAsia="zh-CN"/>
          <w14:ligatures w14:val="none"/>
        </w:rPr>
        <w:t xml:space="preserve">or </w:t>
      </w:r>
      <w:r w:rsidRPr="000D7A2C">
        <w:rPr>
          <w:rFonts w:ascii="Times New Roman" w:eastAsia="SimSun" w:hAnsi="Times New Roman" w:cs="Times New Roman"/>
          <w:kern w:val="0"/>
          <w:sz w:val="20"/>
          <w:szCs w:val="20"/>
          <w:lang w:eastAsia="zh-CN"/>
          <w14:ligatures w14:val="none"/>
        </w:rPr>
        <w:t>DL.</w:t>
      </w:r>
      <w:r w:rsidRPr="000D7A2C">
        <w:rPr>
          <w:rFonts w:ascii="Times New Roman" w:eastAsia="SimSun" w:hAnsi="Times New Roman" w:cs="Times New Roman"/>
          <w:bCs/>
          <w:kern w:val="0"/>
          <w:sz w:val="20"/>
          <w:szCs w:val="20"/>
          <w:lang w:val="en-GB" w:eastAsia="zh-CN"/>
          <w14:ligatures w14:val="none"/>
        </w:rPr>
        <w:t xml:space="preserve"> </w:t>
      </w:r>
      <w:r w:rsidR="00303BD2">
        <w:rPr>
          <w:rFonts w:ascii="Times New Roman" w:eastAsia="SimSun" w:hAnsi="Times New Roman" w:cs="Times New Roman"/>
          <w:bCs/>
          <w:kern w:val="0"/>
          <w:sz w:val="20"/>
          <w:szCs w:val="20"/>
          <w:lang w:val="en-GB" w:eastAsia="zh-CN"/>
          <w14:ligatures w14:val="none"/>
        </w:rPr>
        <w:t xml:space="preserve">The </w:t>
      </w:r>
      <w:r w:rsidR="00856DE1">
        <w:rPr>
          <w:rFonts w:ascii="Times New Roman" w:eastAsia="SimSun" w:hAnsi="Times New Roman" w:cs="Times New Roman"/>
          <w:bCs/>
          <w:kern w:val="0"/>
          <w:sz w:val="20"/>
          <w:szCs w:val="20"/>
          <w:lang w:val="en-GB" w:eastAsia="zh-CN"/>
          <w14:ligatures w14:val="none"/>
        </w:rPr>
        <w:t>Average</w:t>
      </w:r>
      <w:r w:rsidR="004A5B03">
        <w:rPr>
          <w:rFonts w:ascii="Times New Roman" w:eastAsia="SimSun" w:hAnsi="Times New Roman" w:cs="Times New Roman"/>
          <w:bCs/>
          <w:kern w:val="0"/>
          <w:sz w:val="20"/>
          <w:szCs w:val="20"/>
          <w:lang w:val="en-GB" w:eastAsia="zh-CN"/>
          <w14:ligatures w14:val="none"/>
        </w:rPr>
        <w:t xml:space="preserve"> per DRB</w:t>
      </w:r>
      <w:r w:rsidR="00856DE1">
        <w:rPr>
          <w:rFonts w:ascii="Times New Roman" w:eastAsia="SimSun" w:hAnsi="Times New Roman" w:cs="Times New Roman"/>
          <w:bCs/>
          <w:kern w:val="0"/>
          <w:sz w:val="20"/>
          <w:szCs w:val="20"/>
          <w:lang w:val="en-GB" w:eastAsia="zh-CN"/>
          <w14:ligatures w14:val="none"/>
        </w:rPr>
        <w:t xml:space="preserve"> UE throughput UL and Average</w:t>
      </w:r>
      <w:r w:rsidR="0032671D">
        <w:rPr>
          <w:rFonts w:ascii="Times New Roman" w:eastAsia="SimSun" w:hAnsi="Times New Roman" w:cs="Times New Roman"/>
          <w:bCs/>
          <w:kern w:val="0"/>
          <w:sz w:val="20"/>
          <w:szCs w:val="20"/>
          <w:lang w:val="en-GB" w:eastAsia="zh-CN"/>
          <w14:ligatures w14:val="none"/>
        </w:rPr>
        <w:t xml:space="preserve"> per DRB</w:t>
      </w:r>
      <w:r w:rsidR="00856DE1">
        <w:rPr>
          <w:rFonts w:ascii="Times New Roman" w:eastAsia="SimSun" w:hAnsi="Times New Roman" w:cs="Times New Roman"/>
          <w:bCs/>
          <w:kern w:val="0"/>
          <w:sz w:val="20"/>
          <w:szCs w:val="20"/>
          <w:lang w:val="en-GB" w:eastAsia="zh-CN"/>
          <w14:ligatures w14:val="none"/>
        </w:rPr>
        <w:t xml:space="preserve"> UE throughput DL may then be signalled </w:t>
      </w:r>
      <w:r w:rsidR="0032671D">
        <w:rPr>
          <w:rFonts w:ascii="Times New Roman" w:eastAsia="SimSun" w:hAnsi="Times New Roman" w:cs="Times New Roman"/>
          <w:bCs/>
          <w:kern w:val="0"/>
          <w:sz w:val="20"/>
          <w:szCs w:val="20"/>
          <w:lang w:val="en-GB" w:eastAsia="zh-CN"/>
          <w14:ligatures w14:val="none"/>
        </w:rPr>
        <w:t xml:space="preserve">(per DRB) </w:t>
      </w:r>
      <w:r w:rsidR="00856DE1">
        <w:rPr>
          <w:rFonts w:ascii="Times New Roman" w:eastAsia="SimSun" w:hAnsi="Times New Roman" w:cs="Times New Roman"/>
          <w:bCs/>
          <w:kern w:val="0"/>
          <w:sz w:val="20"/>
          <w:szCs w:val="20"/>
          <w:lang w:val="en-GB" w:eastAsia="zh-CN"/>
          <w14:ligatures w14:val="none"/>
        </w:rPr>
        <w:t xml:space="preserve">by the </w:t>
      </w:r>
      <w:proofErr w:type="spellStart"/>
      <w:r w:rsidR="00856DE1">
        <w:rPr>
          <w:rFonts w:ascii="Times New Roman" w:eastAsia="SimSun" w:hAnsi="Times New Roman" w:cs="Times New Roman"/>
          <w:bCs/>
          <w:kern w:val="0"/>
          <w:sz w:val="20"/>
          <w:szCs w:val="20"/>
          <w:lang w:val="en-GB" w:eastAsia="zh-CN"/>
          <w14:ligatures w14:val="none"/>
        </w:rPr>
        <w:t>gNB</w:t>
      </w:r>
      <w:proofErr w:type="spellEnd"/>
      <w:r w:rsidR="00856DE1">
        <w:rPr>
          <w:rFonts w:ascii="Times New Roman" w:eastAsia="SimSun" w:hAnsi="Times New Roman" w:cs="Times New Roman"/>
          <w:bCs/>
          <w:kern w:val="0"/>
          <w:sz w:val="20"/>
          <w:szCs w:val="20"/>
          <w:lang w:val="en-GB" w:eastAsia="zh-CN"/>
          <w14:ligatures w14:val="none"/>
        </w:rPr>
        <w:t xml:space="preserve">-CU-UP to the </w:t>
      </w:r>
      <w:proofErr w:type="spellStart"/>
      <w:r w:rsidR="00856DE1">
        <w:rPr>
          <w:rFonts w:ascii="Times New Roman" w:eastAsia="SimSun" w:hAnsi="Times New Roman" w:cs="Times New Roman"/>
          <w:bCs/>
          <w:kern w:val="0"/>
          <w:sz w:val="20"/>
          <w:szCs w:val="20"/>
          <w:lang w:val="en-GB" w:eastAsia="zh-CN"/>
          <w14:ligatures w14:val="none"/>
        </w:rPr>
        <w:t>gNB</w:t>
      </w:r>
      <w:proofErr w:type="spellEnd"/>
      <w:r w:rsidR="00856DE1">
        <w:rPr>
          <w:rFonts w:ascii="Times New Roman" w:eastAsia="SimSun" w:hAnsi="Times New Roman" w:cs="Times New Roman"/>
          <w:bCs/>
          <w:kern w:val="0"/>
          <w:sz w:val="20"/>
          <w:szCs w:val="20"/>
          <w:lang w:val="en-GB" w:eastAsia="zh-CN"/>
          <w14:ligatures w14:val="none"/>
        </w:rPr>
        <w:t>-CU-CP.</w:t>
      </w:r>
    </w:p>
    <w:p w14:paraId="14CE68D0" w14:textId="28ACF641" w:rsidR="000D7A2C" w:rsidRPr="000D7A2C" w:rsidRDefault="000D7A2C" w:rsidP="000D7A2C">
      <w:pPr>
        <w:spacing w:after="180"/>
        <w:rPr>
          <w:rFonts w:ascii="Times New Roman" w:eastAsia="SimSun" w:hAnsi="Times New Roman" w:cs="Times New Roman"/>
          <w:b/>
          <w:kern w:val="0"/>
          <w:sz w:val="20"/>
          <w:szCs w:val="20"/>
          <w:lang w:val="en-GB" w:eastAsia="zh-CN"/>
          <w14:ligatures w14:val="none"/>
        </w:rPr>
      </w:pPr>
      <w:r w:rsidRPr="000D7A2C">
        <w:rPr>
          <w:rFonts w:ascii="Times New Roman" w:eastAsia="SimSun" w:hAnsi="Times New Roman" w:cs="Times New Roman"/>
          <w:b/>
          <w:kern w:val="0"/>
          <w:sz w:val="20"/>
          <w:szCs w:val="20"/>
          <w:lang w:val="en-GB" w:eastAsia="zh-CN"/>
          <w14:ligatures w14:val="none"/>
        </w:rPr>
        <w:t xml:space="preserve">Proposal </w:t>
      </w:r>
      <w:r w:rsidR="001C3F06">
        <w:rPr>
          <w:rFonts w:ascii="Times New Roman" w:eastAsia="SimSun" w:hAnsi="Times New Roman" w:cs="Times New Roman"/>
          <w:b/>
          <w:kern w:val="0"/>
          <w:sz w:val="20"/>
          <w:szCs w:val="20"/>
          <w:lang w:val="en-GB" w:eastAsia="zh-CN"/>
          <w14:ligatures w14:val="none"/>
        </w:rPr>
        <w:t>3</w:t>
      </w:r>
      <w:r w:rsidRPr="000D7A2C">
        <w:rPr>
          <w:rFonts w:ascii="Times New Roman" w:eastAsia="SimSun" w:hAnsi="Times New Roman" w:cs="Times New Roman"/>
          <w:b/>
          <w:kern w:val="0"/>
          <w:sz w:val="20"/>
          <w:szCs w:val="20"/>
          <w:lang w:val="en-GB" w:eastAsia="zh-CN"/>
          <w14:ligatures w14:val="none"/>
        </w:rPr>
        <w:t xml:space="preserve">: </w:t>
      </w:r>
      <w:r w:rsidR="0058393B">
        <w:rPr>
          <w:rFonts w:ascii="Times New Roman" w:eastAsia="SimSun" w:hAnsi="Times New Roman" w:cs="Times New Roman"/>
          <w:b/>
          <w:kern w:val="0"/>
          <w:sz w:val="20"/>
          <w:szCs w:val="20"/>
          <w:lang w:val="en-GB" w:eastAsia="zh-CN"/>
          <w14:ligatures w14:val="none"/>
        </w:rPr>
        <w:t>Depending on the outcome from SA5, an alternative measurement for t</w:t>
      </w:r>
      <w:r w:rsidRPr="000D7A2C">
        <w:rPr>
          <w:rFonts w:ascii="Times New Roman" w:eastAsia="SimSun" w:hAnsi="Times New Roman" w:cs="Times New Roman"/>
          <w:b/>
          <w:kern w:val="0"/>
          <w:sz w:val="20"/>
          <w:szCs w:val="20"/>
          <w:lang w:val="en-GB" w:eastAsia="zh-CN"/>
          <w14:ligatures w14:val="none"/>
        </w:rPr>
        <w:t xml:space="preserve">he average PDCP throughput per </w:t>
      </w:r>
      <w:r w:rsidR="00582377">
        <w:rPr>
          <w:rFonts w:ascii="Times New Roman" w:eastAsia="SimSun" w:hAnsi="Times New Roman" w:cs="Times New Roman"/>
          <w:b/>
          <w:kern w:val="0"/>
          <w:sz w:val="20"/>
          <w:szCs w:val="20"/>
          <w:lang w:val="en-GB" w:eastAsia="zh-CN"/>
          <w14:ligatures w14:val="none"/>
        </w:rPr>
        <w:t>DRB</w:t>
      </w:r>
      <w:r w:rsidR="00E62845">
        <w:rPr>
          <w:rFonts w:ascii="Times New Roman" w:eastAsia="SimSun" w:hAnsi="Times New Roman" w:cs="Times New Roman"/>
          <w:b/>
          <w:kern w:val="0"/>
          <w:sz w:val="20"/>
          <w:szCs w:val="20"/>
          <w:lang w:val="en-GB" w:eastAsia="zh-CN"/>
          <w14:ligatures w14:val="none"/>
        </w:rPr>
        <w:t xml:space="preserve"> in UL </w:t>
      </w:r>
      <w:r w:rsidR="00E77C90">
        <w:rPr>
          <w:rFonts w:ascii="Times New Roman" w:eastAsia="SimSun" w:hAnsi="Times New Roman" w:cs="Times New Roman"/>
          <w:b/>
          <w:kern w:val="0"/>
          <w:sz w:val="20"/>
          <w:szCs w:val="20"/>
          <w:lang w:val="en-GB" w:eastAsia="zh-CN"/>
          <w14:ligatures w14:val="none"/>
        </w:rPr>
        <w:t>and</w:t>
      </w:r>
      <w:r w:rsidR="00E62845">
        <w:rPr>
          <w:rFonts w:ascii="Times New Roman" w:eastAsia="SimSun" w:hAnsi="Times New Roman" w:cs="Times New Roman"/>
          <w:b/>
          <w:kern w:val="0"/>
          <w:sz w:val="20"/>
          <w:szCs w:val="20"/>
          <w:lang w:val="en-GB" w:eastAsia="zh-CN"/>
          <w14:ligatures w14:val="none"/>
        </w:rPr>
        <w:t xml:space="preserve"> DL</w:t>
      </w:r>
      <w:r w:rsidRPr="000D7A2C">
        <w:rPr>
          <w:rFonts w:ascii="Times New Roman" w:eastAsia="SimSun" w:hAnsi="Times New Roman" w:cs="Times New Roman"/>
          <w:b/>
          <w:kern w:val="0"/>
          <w:sz w:val="20"/>
          <w:szCs w:val="20"/>
          <w:lang w:val="en-GB" w:eastAsia="zh-CN"/>
          <w14:ligatures w14:val="none"/>
        </w:rPr>
        <w:t xml:space="preserve"> </w:t>
      </w:r>
      <w:r w:rsidR="0058393B">
        <w:rPr>
          <w:rFonts w:ascii="Times New Roman" w:eastAsia="SimSun" w:hAnsi="Times New Roman" w:cs="Times New Roman"/>
          <w:b/>
          <w:kern w:val="0"/>
          <w:sz w:val="20"/>
          <w:szCs w:val="20"/>
          <w:lang w:val="en-GB" w:eastAsia="zh-CN"/>
          <w14:ligatures w14:val="none"/>
        </w:rPr>
        <w:t>may be</w:t>
      </w:r>
      <w:r w:rsidRPr="000D7A2C">
        <w:rPr>
          <w:rFonts w:ascii="Times New Roman" w:eastAsia="SimSun" w:hAnsi="Times New Roman" w:cs="Times New Roman"/>
          <w:b/>
          <w:kern w:val="0"/>
          <w:sz w:val="20"/>
          <w:szCs w:val="20"/>
          <w:lang w:val="en-GB" w:eastAsia="zh-CN"/>
          <w14:ligatures w14:val="none"/>
        </w:rPr>
        <w:t xml:space="preserve"> </w:t>
      </w:r>
      <w:r w:rsidR="00827848">
        <w:rPr>
          <w:rFonts w:ascii="Times New Roman" w:eastAsia="SimSun" w:hAnsi="Times New Roman" w:cs="Times New Roman"/>
          <w:b/>
          <w:kern w:val="0"/>
          <w:sz w:val="20"/>
          <w:szCs w:val="20"/>
          <w:lang w:val="en-GB" w:eastAsia="zh-CN"/>
          <w14:ligatures w14:val="none"/>
        </w:rPr>
        <w:t xml:space="preserve">considered as the </w:t>
      </w:r>
      <w:r w:rsidR="00E77C90">
        <w:rPr>
          <w:rFonts w:ascii="Times New Roman" w:eastAsia="SimSun" w:hAnsi="Times New Roman" w:cs="Times New Roman"/>
          <w:b/>
          <w:kern w:val="0"/>
          <w:sz w:val="20"/>
          <w:szCs w:val="20"/>
          <w:lang w:val="en-GB" w:eastAsia="zh-CN"/>
          <w14:ligatures w14:val="none"/>
        </w:rPr>
        <w:t xml:space="preserve">measured </w:t>
      </w:r>
      <w:r w:rsidR="00827848">
        <w:rPr>
          <w:rFonts w:ascii="Times New Roman" w:eastAsia="SimSun" w:hAnsi="Times New Roman" w:cs="Times New Roman"/>
          <w:b/>
          <w:kern w:val="0"/>
          <w:sz w:val="20"/>
          <w:szCs w:val="20"/>
          <w:lang w:val="en-GB" w:eastAsia="zh-CN"/>
          <w14:ligatures w14:val="none"/>
        </w:rPr>
        <w:t>throughput</w:t>
      </w:r>
      <w:r w:rsidR="00E77C90">
        <w:rPr>
          <w:rFonts w:ascii="Times New Roman" w:eastAsia="SimSun" w:hAnsi="Times New Roman" w:cs="Times New Roman"/>
          <w:b/>
          <w:kern w:val="0"/>
          <w:sz w:val="20"/>
          <w:szCs w:val="20"/>
          <w:lang w:val="en-GB" w:eastAsia="zh-CN"/>
          <w14:ligatures w14:val="none"/>
        </w:rPr>
        <w:t xml:space="preserve"> for UE Performance</w:t>
      </w:r>
      <w:r w:rsidR="00827848">
        <w:rPr>
          <w:rFonts w:ascii="Times New Roman" w:eastAsia="SimSun" w:hAnsi="Times New Roman" w:cs="Times New Roman"/>
          <w:b/>
          <w:kern w:val="0"/>
          <w:sz w:val="20"/>
          <w:szCs w:val="20"/>
          <w:lang w:val="en-GB" w:eastAsia="zh-CN"/>
          <w14:ligatures w14:val="none"/>
        </w:rPr>
        <w:t xml:space="preserve"> at the </w:t>
      </w:r>
      <w:proofErr w:type="spellStart"/>
      <w:r w:rsidRPr="000D7A2C">
        <w:rPr>
          <w:rFonts w:ascii="Times New Roman" w:eastAsia="SimSun" w:hAnsi="Times New Roman" w:cs="Times New Roman"/>
          <w:b/>
          <w:kern w:val="0"/>
          <w:sz w:val="20"/>
          <w:szCs w:val="20"/>
          <w:lang w:val="en-GB" w:eastAsia="zh-CN"/>
          <w14:ligatures w14:val="none"/>
        </w:rPr>
        <w:t>gNB</w:t>
      </w:r>
      <w:proofErr w:type="spellEnd"/>
      <w:r w:rsidRPr="000D7A2C">
        <w:rPr>
          <w:rFonts w:ascii="Times New Roman" w:eastAsia="SimSun" w:hAnsi="Times New Roman" w:cs="Times New Roman"/>
          <w:b/>
          <w:kern w:val="0"/>
          <w:sz w:val="20"/>
          <w:szCs w:val="20"/>
          <w:lang w:val="en-GB" w:eastAsia="zh-CN"/>
          <w14:ligatures w14:val="none"/>
        </w:rPr>
        <w:t>-CU-UP</w:t>
      </w:r>
      <w:r w:rsidR="00827848">
        <w:rPr>
          <w:rFonts w:ascii="Times New Roman" w:eastAsia="SimSun" w:hAnsi="Times New Roman" w:cs="Times New Roman"/>
          <w:b/>
          <w:kern w:val="0"/>
          <w:sz w:val="20"/>
          <w:szCs w:val="20"/>
          <w:lang w:val="en-GB" w:eastAsia="zh-CN"/>
          <w14:ligatures w14:val="none"/>
        </w:rPr>
        <w:t>.</w:t>
      </w:r>
    </w:p>
    <w:p w14:paraId="490A8033" w14:textId="102B9B3B" w:rsidR="00137F36" w:rsidRPr="00137F36" w:rsidRDefault="00137F36">
      <w:pPr>
        <w:rPr>
          <w:rFonts w:ascii="Arial" w:eastAsia="SimSun" w:hAnsi="Arial" w:cs="Arial"/>
          <w:b/>
          <w:color w:val="000000"/>
          <w:kern w:val="0"/>
          <w:sz w:val="32"/>
          <w:szCs w:val="32"/>
          <w:lang w:val="en-GB" w:eastAsia="zh-CN"/>
          <w14:ligatures w14:val="none"/>
        </w:rPr>
      </w:pPr>
      <w:r w:rsidRPr="00137F36">
        <w:rPr>
          <w:rFonts w:ascii="Arial" w:eastAsia="SimSun" w:hAnsi="Arial" w:cs="Arial"/>
          <w:b/>
          <w:color w:val="000000"/>
          <w:kern w:val="0"/>
          <w:sz w:val="32"/>
          <w:szCs w:val="32"/>
          <w:lang w:val="en-GB" w:eastAsia="zh-CN"/>
          <w14:ligatures w14:val="none"/>
        </w:rPr>
        <w:t>Signalling aspects</w:t>
      </w:r>
    </w:p>
    <w:p w14:paraId="30F6259B" w14:textId="77777777" w:rsidR="00137F36" w:rsidRDefault="00137F36">
      <w:pPr>
        <w:rPr>
          <w:rFonts w:ascii="Times New Roman" w:eastAsia="SimSun" w:hAnsi="Times New Roman" w:cs="Times New Roman"/>
          <w:bCs/>
          <w:color w:val="000000"/>
          <w:kern w:val="0"/>
          <w:sz w:val="20"/>
          <w:szCs w:val="20"/>
          <w:lang w:val="en-GB" w:eastAsia="zh-CN"/>
          <w14:ligatures w14:val="none"/>
        </w:rPr>
      </w:pPr>
    </w:p>
    <w:p w14:paraId="60A8D7D3" w14:textId="0A1E575F" w:rsidR="00304847" w:rsidRDefault="00FD2CBF">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During RAN3#127bis, the following agreement was reached:</w:t>
      </w:r>
    </w:p>
    <w:p w14:paraId="71C59805" w14:textId="77777777" w:rsidR="00FD2CBF" w:rsidRPr="00FD2CBF" w:rsidRDefault="00FD2CBF" w:rsidP="00FD2CBF">
      <w:pPr>
        <w:numPr>
          <w:ilvl w:val="0"/>
          <w:numId w:val="6"/>
        </w:numPr>
        <w:overflowPunct w:val="0"/>
        <w:contextualSpacing/>
        <w:rPr>
          <w:rFonts w:ascii="Times New Roman" w:eastAsia="Times New Roman" w:hAnsi="Times New Roman" w:cs="Times New Roman"/>
          <w:kern w:val="0"/>
          <w:sz w:val="20"/>
          <w:lang w:eastAsia="en-GB"/>
          <w14:ligatures w14:val="none"/>
        </w:rPr>
      </w:pPr>
      <w:r w:rsidRPr="00FD2CBF">
        <w:rPr>
          <w:rFonts w:ascii="Arial" w:eastAsia="+mn-ea" w:hAnsi="Arial" w:cs="Arial"/>
          <w:color w:val="00B050"/>
          <w:kern w:val="24"/>
          <w:sz w:val="20"/>
          <w:szCs w:val="20"/>
          <w:lang w:eastAsia="en-GB"/>
          <w14:ligatures w14:val="none"/>
        </w:rPr>
        <w:t>Introducing Data Collection Reporting Initiation and Data Collection Reporting procedures over E1 interface to transfer UL/DL UE throughput and UL/DL packet delay from CU-UP to CU-CP upon request.</w:t>
      </w:r>
    </w:p>
    <w:p w14:paraId="41AC4C26" w14:textId="77777777" w:rsidR="00FD2CBF" w:rsidRPr="00FD2CBF" w:rsidRDefault="00FD2CBF">
      <w:pPr>
        <w:rPr>
          <w:rFonts w:ascii="Times New Roman" w:eastAsia="SimSun" w:hAnsi="Times New Roman" w:cs="Times New Roman"/>
          <w:kern w:val="0"/>
          <w:sz w:val="20"/>
          <w:szCs w:val="20"/>
          <w:lang w:eastAsia="zh-CN"/>
          <w14:ligatures w14:val="none"/>
        </w:rPr>
      </w:pPr>
    </w:p>
    <w:p w14:paraId="24FBAC7D" w14:textId="6891BDF1" w:rsidR="005D7430" w:rsidRDefault="00A97615">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lastRenderedPageBreak/>
        <w:t>T</w:t>
      </w:r>
      <w:r w:rsidR="006358E3">
        <w:rPr>
          <w:rFonts w:ascii="Times New Roman" w:eastAsia="SimSun" w:hAnsi="Times New Roman" w:cs="Times New Roman"/>
          <w:kern w:val="0"/>
          <w:sz w:val="20"/>
          <w:szCs w:val="20"/>
          <w:lang w:eastAsia="zh-CN"/>
          <w14:ligatures w14:val="none"/>
        </w:rPr>
        <w:t xml:space="preserve">he introduction of the Data </w:t>
      </w:r>
      <w:proofErr w:type="spellStart"/>
      <w:r w:rsidR="006358E3">
        <w:rPr>
          <w:rFonts w:ascii="Times New Roman" w:eastAsia="SimSun" w:hAnsi="Times New Roman" w:cs="Times New Roman"/>
          <w:kern w:val="0"/>
          <w:sz w:val="20"/>
          <w:szCs w:val="20"/>
          <w:lang w:eastAsia="zh-CN"/>
          <w14:ligatures w14:val="none"/>
        </w:rPr>
        <w:t>Collectionn</w:t>
      </w:r>
      <w:proofErr w:type="spellEnd"/>
      <w:r w:rsidR="006358E3">
        <w:rPr>
          <w:rFonts w:ascii="Times New Roman" w:eastAsia="SimSun" w:hAnsi="Times New Roman" w:cs="Times New Roman"/>
          <w:kern w:val="0"/>
          <w:sz w:val="20"/>
          <w:szCs w:val="20"/>
          <w:lang w:eastAsia="zh-CN"/>
          <w14:ligatures w14:val="none"/>
        </w:rPr>
        <w:t xml:space="preserve"> Reporting Initiation and Data Collection Reporting procedures </w:t>
      </w:r>
      <w:r w:rsidR="000B7C43">
        <w:rPr>
          <w:rFonts w:ascii="Times New Roman" w:eastAsia="SimSun" w:hAnsi="Times New Roman" w:cs="Times New Roman"/>
          <w:kern w:val="0"/>
          <w:sz w:val="20"/>
          <w:szCs w:val="20"/>
          <w:lang w:eastAsia="zh-CN"/>
          <w14:ligatures w14:val="none"/>
        </w:rPr>
        <w:t xml:space="preserve">addresses </w:t>
      </w:r>
      <w:r w:rsidR="009E6AAF">
        <w:rPr>
          <w:rFonts w:ascii="Times New Roman" w:eastAsia="SimSun" w:hAnsi="Times New Roman" w:cs="Times New Roman"/>
          <w:kern w:val="0"/>
          <w:sz w:val="20"/>
          <w:szCs w:val="20"/>
          <w:lang w:eastAsia="zh-CN"/>
          <w14:ligatures w14:val="none"/>
        </w:rPr>
        <w:t xml:space="preserve">the problem </w:t>
      </w:r>
      <w:r w:rsidR="000B7C43">
        <w:rPr>
          <w:rFonts w:ascii="Times New Roman" w:eastAsia="SimSun" w:hAnsi="Times New Roman" w:cs="Times New Roman"/>
          <w:kern w:val="0"/>
          <w:sz w:val="20"/>
          <w:szCs w:val="20"/>
          <w:lang w:eastAsia="zh-CN"/>
          <w14:ligatures w14:val="none"/>
        </w:rPr>
        <w:t>of collection of</w:t>
      </w:r>
      <w:r w:rsidR="009E6AAF">
        <w:rPr>
          <w:rFonts w:ascii="Times New Roman" w:eastAsia="SimSun" w:hAnsi="Times New Roman" w:cs="Times New Roman"/>
          <w:kern w:val="0"/>
          <w:sz w:val="20"/>
          <w:szCs w:val="20"/>
          <w:lang w:eastAsia="zh-CN"/>
          <w14:ligatures w14:val="none"/>
        </w:rPr>
        <w:t xml:space="preserve"> UE performance metrics </w:t>
      </w:r>
      <w:r w:rsidR="00A21557">
        <w:rPr>
          <w:rFonts w:ascii="Times New Roman" w:eastAsia="SimSun" w:hAnsi="Times New Roman" w:cs="Times New Roman"/>
          <w:kern w:val="0"/>
          <w:sz w:val="20"/>
          <w:szCs w:val="20"/>
          <w:lang w:eastAsia="zh-CN"/>
          <w14:ligatures w14:val="none"/>
        </w:rPr>
        <w:t xml:space="preserve">and </w:t>
      </w:r>
      <w:proofErr w:type="spellStart"/>
      <w:r w:rsidR="00A21557">
        <w:rPr>
          <w:rFonts w:ascii="Times New Roman" w:eastAsia="SimSun" w:hAnsi="Times New Roman" w:cs="Times New Roman"/>
          <w:kern w:val="0"/>
          <w:sz w:val="20"/>
          <w:szCs w:val="20"/>
          <w:lang w:eastAsia="zh-CN"/>
          <w14:ligatures w14:val="none"/>
        </w:rPr>
        <w:t>signalling</w:t>
      </w:r>
      <w:proofErr w:type="spellEnd"/>
      <w:r w:rsidR="00A21557">
        <w:rPr>
          <w:rFonts w:ascii="Times New Roman" w:eastAsia="SimSun" w:hAnsi="Times New Roman" w:cs="Times New Roman"/>
          <w:kern w:val="0"/>
          <w:sz w:val="20"/>
          <w:szCs w:val="20"/>
          <w:lang w:eastAsia="zh-CN"/>
          <w14:ligatures w14:val="none"/>
        </w:rPr>
        <w:t xml:space="preserve"> </w:t>
      </w:r>
      <w:r w:rsidR="009E6AAF">
        <w:rPr>
          <w:rFonts w:ascii="Times New Roman" w:eastAsia="SimSun" w:hAnsi="Times New Roman" w:cs="Times New Roman"/>
          <w:kern w:val="0"/>
          <w:sz w:val="20"/>
          <w:szCs w:val="20"/>
          <w:lang w:eastAsia="zh-CN"/>
          <w14:ligatures w14:val="none"/>
        </w:rPr>
        <w:t xml:space="preserve">from the </w:t>
      </w:r>
      <w:proofErr w:type="spellStart"/>
      <w:r w:rsidR="009E6AAF">
        <w:rPr>
          <w:rFonts w:ascii="Times New Roman" w:eastAsia="SimSun" w:hAnsi="Times New Roman" w:cs="Times New Roman"/>
          <w:kern w:val="0"/>
          <w:sz w:val="20"/>
          <w:szCs w:val="20"/>
          <w:lang w:eastAsia="zh-CN"/>
          <w14:ligatures w14:val="none"/>
        </w:rPr>
        <w:t>gNB</w:t>
      </w:r>
      <w:proofErr w:type="spellEnd"/>
      <w:r w:rsidR="009E6AAF">
        <w:rPr>
          <w:rFonts w:ascii="Times New Roman" w:eastAsia="SimSun" w:hAnsi="Times New Roman" w:cs="Times New Roman"/>
          <w:kern w:val="0"/>
          <w:sz w:val="20"/>
          <w:szCs w:val="20"/>
          <w:lang w:eastAsia="zh-CN"/>
          <w14:ligatures w14:val="none"/>
        </w:rPr>
        <w:t xml:space="preserve">-CU-UP to the </w:t>
      </w:r>
      <w:proofErr w:type="spellStart"/>
      <w:r w:rsidR="009E6AAF">
        <w:rPr>
          <w:rFonts w:ascii="Times New Roman" w:eastAsia="SimSun" w:hAnsi="Times New Roman" w:cs="Times New Roman"/>
          <w:kern w:val="0"/>
          <w:sz w:val="20"/>
          <w:szCs w:val="20"/>
          <w:lang w:eastAsia="zh-CN"/>
          <w14:ligatures w14:val="none"/>
        </w:rPr>
        <w:t>gNB</w:t>
      </w:r>
      <w:proofErr w:type="spellEnd"/>
      <w:r w:rsidR="009E6AAF">
        <w:rPr>
          <w:rFonts w:ascii="Times New Roman" w:eastAsia="SimSun" w:hAnsi="Times New Roman" w:cs="Times New Roman"/>
          <w:kern w:val="0"/>
          <w:sz w:val="20"/>
          <w:szCs w:val="20"/>
          <w:lang w:eastAsia="zh-CN"/>
          <w14:ligatures w14:val="none"/>
        </w:rPr>
        <w:t xml:space="preserve">-CU-CP. However, </w:t>
      </w:r>
      <w:r w:rsidR="00C41FFB">
        <w:rPr>
          <w:rFonts w:ascii="Times New Roman" w:eastAsia="SimSun" w:hAnsi="Times New Roman" w:cs="Times New Roman"/>
          <w:kern w:val="0"/>
          <w:sz w:val="20"/>
          <w:szCs w:val="20"/>
          <w:lang w:eastAsia="zh-CN"/>
          <w14:ligatures w14:val="none"/>
        </w:rPr>
        <w:t xml:space="preserve">the details of how a request to collect </w:t>
      </w:r>
      <w:r w:rsidR="003D7F03">
        <w:rPr>
          <w:rFonts w:ascii="Times New Roman" w:eastAsia="SimSun" w:hAnsi="Times New Roman" w:cs="Times New Roman"/>
          <w:kern w:val="0"/>
          <w:sz w:val="20"/>
          <w:szCs w:val="20"/>
          <w:lang w:eastAsia="zh-CN"/>
          <w14:ligatures w14:val="none"/>
        </w:rPr>
        <w:t xml:space="preserve">these </w:t>
      </w:r>
      <w:r w:rsidR="00C41FFB">
        <w:rPr>
          <w:rFonts w:ascii="Times New Roman" w:eastAsia="SimSun" w:hAnsi="Times New Roman" w:cs="Times New Roman"/>
          <w:kern w:val="0"/>
          <w:sz w:val="20"/>
          <w:szCs w:val="20"/>
          <w:lang w:eastAsia="zh-CN"/>
          <w14:ligatures w14:val="none"/>
        </w:rPr>
        <w:t xml:space="preserve">measurements for specific </w:t>
      </w:r>
      <w:r w:rsidR="00192ED8">
        <w:rPr>
          <w:rFonts w:ascii="Times New Roman" w:eastAsia="SimSun" w:hAnsi="Times New Roman" w:cs="Times New Roman"/>
          <w:kern w:val="0"/>
          <w:sz w:val="20"/>
          <w:szCs w:val="20"/>
          <w:lang w:eastAsia="zh-CN"/>
          <w14:ligatures w14:val="none"/>
        </w:rPr>
        <w:t xml:space="preserve">UEs/DRBs </w:t>
      </w:r>
      <w:r w:rsidR="00F45640">
        <w:rPr>
          <w:rFonts w:ascii="Times New Roman" w:eastAsia="SimSun" w:hAnsi="Times New Roman" w:cs="Times New Roman"/>
          <w:kern w:val="0"/>
          <w:sz w:val="20"/>
          <w:szCs w:val="20"/>
          <w:lang w:eastAsia="zh-CN"/>
          <w14:ligatures w14:val="none"/>
        </w:rPr>
        <w:t xml:space="preserve">is </w:t>
      </w:r>
      <w:proofErr w:type="spellStart"/>
      <w:r w:rsidR="004D7D71">
        <w:rPr>
          <w:rFonts w:ascii="Times New Roman" w:eastAsia="SimSun" w:hAnsi="Times New Roman" w:cs="Times New Roman"/>
          <w:kern w:val="0"/>
          <w:sz w:val="20"/>
          <w:szCs w:val="20"/>
          <w:lang w:eastAsia="zh-CN"/>
          <w14:ligatures w14:val="none"/>
        </w:rPr>
        <w:t>signalled</w:t>
      </w:r>
      <w:proofErr w:type="spellEnd"/>
      <w:r w:rsidR="004D7D71">
        <w:rPr>
          <w:rFonts w:ascii="Times New Roman" w:eastAsia="SimSun" w:hAnsi="Times New Roman" w:cs="Times New Roman"/>
          <w:kern w:val="0"/>
          <w:sz w:val="20"/>
          <w:szCs w:val="20"/>
          <w:lang w:eastAsia="zh-CN"/>
          <w14:ligatures w14:val="none"/>
        </w:rPr>
        <w:t xml:space="preserve"> from the </w:t>
      </w:r>
      <w:proofErr w:type="spellStart"/>
      <w:r w:rsidR="004D7D71">
        <w:rPr>
          <w:rFonts w:ascii="Times New Roman" w:eastAsia="SimSun" w:hAnsi="Times New Roman" w:cs="Times New Roman"/>
          <w:kern w:val="0"/>
          <w:sz w:val="20"/>
          <w:szCs w:val="20"/>
          <w:lang w:eastAsia="zh-CN"/>
          <w14:ligatures w14:val="none"/>
        </w:rPr>
        <w:t>gNB</w:t>
      </w:r>
      <w:proofErr w:type="spellEnd"/>
      <w:r w:rsidR="004D7D71">
        <w:rPr>
          <w:rFonts w:ascii="Times New Roman" w:eastAsia="SimSun" w:hAnsi="Times New Roman" w:cs="Times New Roman"/>
          <w:kern w:val="0"/>
          <w:sz w:val="20"/>
          <w:szCs w:val="20"/>
          <w:lang w:eastAsia="zh-CN"/>
          <w14:ligatures w14:val="none"/>
        </w:rPr>
        <w:t xml:space="preserve">-CU-CP to the </w:t>
      </w:r>
      <w:proofErr w:type="spellStart"/>
      <w:r w:rsidR="004D7D71">
        <w:rPr>
          <w:rFonts w:ascii="Times New Roman" w:eastAsia="SimSun" w:hAnsi="Times New Roman" w:cs="Times New Roman"/>
          <w:kern w:val="0"/>
          <w:sz w:val="20"/>
          <w:szCs w:val="20"/>
          <w:lang w:eastAsia="zh-CN"/>
          <w14:ligatures w14:val="none"/>
        </w:rPr>
        <w:t>gNB</w:t>
      </w:r>
      <w:proofErr w:type="spellEnd"/>
      <w:r w:rsidR="004D7D71">
        <w:rPr>
          <w:rFonts w:ascii="Times New Roman" w:eastAsia="SimSun" w:hAnsi="Times New Roman" w:cs="Times New Roman"/>
          <w:kern w:val="0"/>
          <w:sz w:val="20"/>
          <w:szCs w:val="20"/>
          <w:lang w:eastAsia="zh-CN"/>
          <w14:ligatures w14:val="none"/>
        </w:rPr>
        <w:t xml:space="preserve">-CU-UP has not yet been agreed. </w:t>
      </w:r>
    </w:p>
    <w:p w14:paraId="27DE725F" w14:textId="77777777" w:rsidR="00274166" w:rsidRDefault="00274166">
      <w:pPr>
        <w:rPr>
          <w:rFonts w:ascii="Times New Roman" w:eastAsia="SimSun" w:hAnsi="Times New Roman" w:cs="Times New Roman"/>
          <w:kern w:val="0"/>
          <w:sz w:val="20"/>
          <w:szCs w:val="20"/>
          <w:lang w:eastAsia="zh-CN"/>
          <w14:ligatures w14:val="none"/>
        </w:rPr>
      </w:pPr>
    </w:p>
    <w:p w14:paraId="75674033" w14:textId="2779F294" w:rsidR="00137F36" w:rsidRDefault="00552D3A">
      <w:pPr>
        <w:rPr>
          <w:rFonts w:ascii="Times New Roman" w:eastAsia="Times New Roman" w:hAnsi="Times New Roman" w:cs="Times New Roman"/>
          <w:kern w:val="0"/>
          <w:sz w:val="20"/>
          <w:szCs w:val="20"/>
          <w:lang w:eastAsia="ko-KR"/>
          <w14:ligatures w14:val="none"/>
        </w:rPr>
      </w:pPr>
      <w:r>
        <w:rPr>
          <w:rFonts w:ascii="Times New Roman" w:eastAsia="SimSun" w:hAnsi="Times New Roman" w:cs="Times New Roman"/>
          <w:kern w:val="0"/>
          <w:sz w:val="20"/>
          <w:szCs w:val="20"/>
          <w:lang w:eastAsia="zh-CN"/>
          <w14:ligatures w14:val="none"/>
        </w:rPr>
        <w:t xml:space="preserve">As a solution to the above, we propose the following. </w:t>
      </w:r>
      <w:r w:rsidR="00137F36">
        <w:rPr>
          <w:rFonts w:ascii="Times New Roman" w:eastAsia="SimSun" w:hAnsi="Times New Roman" w:cs="Times New Roman"/>
          <w:kern w:val="0"/>
          <w:sz w:val="20"/>
          <w:szCs w:val="20"/>
          <w:lang w:eastAsia="zh-CN"/>
          <w14:ligatures w14:val="none"/>
        </w:rPr>
        <w:t xml:space="preserve">On the E1 interface, </w:t>
      </w:r>
      <w:r w:rsidR="00585AE0" w:rsidRPr="00602D0E">
        <w:rPr>
          <w:rFonts w:ascii="Times New Roman" w:eastAsia="Times New Roman" w:hAnsi="Times New Roman" w:cs="Times New Roman"/>
          <w:kern w:val="0"/>
          <w:sz w:val="20"/>
          <w:szCs w:val="20"/>
          <w:lang w:eastAsia="ko-KR"/>
          <w14:ligatures w14:val="none"/>
        </w:rPr>
        <w:t xml:space="preserve">the Bearer Context Setup procedure is </w:t>
      </w:r>
      <w:r w:rsidR="00352DC8">
        <w:rPr>
          <w:rFonts w:ascii="Times New Roman" w:eastAsia="Times New Roman" w:hAnsi="Times New Roman" w:cs="Times New Roman"/>
          <w:kern w:val="0"/>
          <w:sz w:val="20"/>
          <w:szCs w:val="20"/>
          <w:lang w:eastAsia="ko-KR"/>
          <w14:ligatures w14:val="none"/>
        </w:rPr>
        <w:t xml:space="preserve">used </w:t>
      </w:r>
      <w:r w:rsidR="00585AE0" w:rsidRPr="00602D0E">
        <w:rPr>
          <w:rFonts w:ascii="Times New Roman" w:eastAsia="Times New Roman" w:hAnsi="Times New Roman" w:cs="Times New Roman"/>
          <w:kern w:val="0"/>
          <w:sz w:val="20"/>
          <w:szCs w:val="20"/>
          <w:lang w:eastAsia="ko-KR"/>
          <w14:ligatures w14:val="none"/>
        </w:rPr>
        <w:t xml:space="preserve">to allow the </w:t>
      </w:r>
      <w:proofErr w:type="spellStart"/>
      <w:r w:rsidR="00585AE0" w:rsidRPr="00602D0E">
        <w:rPr>
          <w:rFonts w:ascii="Times New Roman" w:eastAsia="Times New Roman" w:hAnsi="Times New Roman" w:cs="Times New Roman"/>
          <w:kern w:val="0"/>
          <w:sz w:val="20"/>
          <w:szCs w:val="20"/>
          <w:lang w:eastAsia="ko-KR"/>
          <w14:ligatures w14:val="none"/>
        </w:rPr>
        <w:t>gNB</w:t>
      </w:r>
      <w:proofErr w:type="spellEnd"/>
      <w:r w:rsidR="00585AE0" w:rsidRPr="00602D0E">
        <w:rPr>
          <w:rFonts w:ascii="Times New Roman" w:eastAsia="Times New Roman" w:hAnsi="Times New Roman" w:cs="Times New Roman"/>
          <w:kern w:val="0"/>
          <w:sz w:val="20"/>
          <w:szCs w:val="20"/>
          <w:lang w:eastAsia="ko-KR"/>
          <w14:ligatures w14:val="none"/>
        </w:rPr>
        <w:t xml:space="preserve">-CU-CP to establish a bearer context in the </w:t>
      </w:r>
      <w:proofErr w:type="spellStart"/>
      <w:r w:rsidR="00585AE0" w:rsidRPr="00602D0E">
        <w:rPr>
          <w:rFonts w:ascii="Times New Roman" w:eastAsia="Times New Roman" w:hAnsi="Times New Roman" w:cs="Times New Roman"/>
          <w:kern w:val="0"/>
          <w:sz w:val="20"/>
          <w:szCs w:val="20"/>
          <w:lang w:eastAsia="ko-KR"/>
          <w14:ligatures w14:val="none"/>
        </w:rPr>
        <w:t>gNB</w:t>
      </w:r>
      <w:proofErr w:type="spellEnd"/>
      <w:r w:rsidR="00585AE0" w:rsidRPr="00602D0E">
        <w:rPr>
          <w:rFonts w:ascii="Times New Roman" w:eastAsia="Times New Roman" w:hAnsi="Times New Roman" w:cs="Times New Roman"/>
          <w:kern w:val="0"/>
          <w:sz w:val="20"/>
          <w:szCs w:val="20"/>
          <w:lang w:eastAsia="ko-KR"/>
          <w14:ligatures w14:val="none"/>
        </w:rPr>
        <w:t>-CU-UP.</w:t>
      </w:r>
      <w:r w:rsidR="00352DC8">
        <w:rPr>
          <w:rFonts w:ascii="Times New Roman" w:eastAsia="Times New Roman" w:hAnsi="Times New Roman" w:cs="Times New Roman"/>
          <w:kern w:val="0"/>
          <w:sz w:val="20"/>
          <w:szCs w:val="20"/>
          <w:lang w:eastAsia="ko-KR"/>
          <w14:ligatures w14:val="none"/>
        </w:rPr>
        <w:t xml:space="preserve"> </w:t>
      </w:r>
      <w:r w:rsidR="00890900">
        <w:rPr>
          <w:rFonts w:ascii="Times New Roman" w:eastAsia="Times New Roman" w:hAnsi="Times New Roman" w:cs="Times New Roman"/>
          <w:kern w:val="0"/>
          <w:sz w:val="20"/>
          <w:szCs w:val="20"/>
          <w:lang w:eastAsia="ko-KR"/>
          <w14:ligatures w14:val="none"/>
        </w:rPr>
        <w:t>T</w:t>
      </w:r>
      <w:r w:rsidR="006879DC">
        <w:rPr>
          <w:rFonts w:ascii="Times New Roman" w:eastAsia="Times New Roman" w:hAnsi="Times New Roman" w:cs="Times New Roman"/>
          <w:kern w:val="0"/>
          <w:sz w:val="20"/>
          <w:szCs w:val="20"/>
          <w:lang w:eastAsia="ko-KR"/>
          <w14:ligatures w14:val="none"/>
        </w:rPr>
        <w:t>his procedure is initiated immediately after a successful handover.</w:t>
      </w:r>
      <w:r w:rsidR="00FA3926">
        <w:rPr>
          <w:rFonts w:ascii="Times New Roman" w:eastAsia="Times New Roman" w:hAnsi="Times New Roman" w:cs="Times New Roman"/>
          <w:kern w:val="0"/>
          <w:sz w:val="20"/>
          <w:szCs w:val="20"/>
          <w:lang w:eastAsia="ko-KR"/>
          <w14:ligatures w14:val="none"/>
        </w:rPr>
        <w:t xml:space="preserve"> A </w:t>
      </w:r>
      <w:proofErr w:type="spellStart"/>
      <w:r w:rsidR="00FA3926">
        <w:rPr>
          <w:rFonts w:ascii="Times New Roman" w:eastAsia="Times New Roman" w:hAnsi="Times New Roman" w:cs="Times New Roman"/>
          <w:kern w:val="0"/>
          <w:sz w:val="20"/>
          <w:szCs w:val="20"/>
          <w:lang w:eastAsia="ko-KR"/>
          <w14:ligatures w14:val="none"/>
        </w:rPr>
        <w:t>gNB</w:t>
      </w:r>
      <w:proofErr w:type="spellEnd"/>
      <w:r w:rsidR="00FA3926">
        <w:rPr>
          <w:rFonts w:ascii="Times New Roman" w:eastAsia="Times New Roman" w:hAnsi="Times New Roman" w:cs="Times New Roman"/>
          <w:kern w:val="0"/>
          <w:sz w:val="20"/>
          <w:szCs w:val="20"/>
          <w:lang w:eastAsia="ko-KR"/>
          <w14:ligatures w14:val="none"/>
        </w:rPr>
        <w:t xml:space="preserve">-CU-CP which has received a request from a neighbor </w:t>
      </w:r>
      <w:proofErr w:type="spellStart"/>
      <w:r w:rsidR="00FA3926">
        <w:rPr>
          <w:rFonts w:ascii="Times New Roman" w:eastAsia="Times New Roman" w:hAnsi="Times New Roman" w:cs="Times New Roman"/>
          <w:kern w:val="0"/>
          <w:sz w:val="20"/>
          <w:szCs w:val="20"/>
          <w:lang w:eastAsia="ko-KR"/>
          <w14:ligatures w14:val="none"/>
        </w:rPr>
        <w:t>gNB</w:t>
      </w:r>
      <w:proofErr w:type="spellEnd"/>
      <w:r w:rsidR="00FA3926">
        <w:rPr>
          <w:rFonts w:ascii="Times New Roman" w:eastAsia="Times New Roman" w:hAnsi="Times New Roman" w:cs="Times New Roman"/>
          <w:kern w:val="0"/>
          <w:sz w:val="20"/>
          <w:szCs w:val="20"/>
          <w:lang w:eastAsia="ko-KR"/>
          <w14:ligatures w14:val="none"/>
        </w:rPr>
        <w:t xml:space="preserve"> to collect UE performance for a UE</w:t>
      </w:r>
      <w:r w:rsidR="00D57215">
        <w:rPr>
          <w:rFonts w:ascii="Times New Roman" w:eastAsia="Times New Roman" w:hAnsi="Times New Roman" w:cs="Times New Roman"/>
          <w:kern w:val="0"/>
          <w:sz w:val="20"/>
          <w:szCs w:val="20"/>
          <w:lang w:eastAsia="ko-KR"/>
          <w14:ligatures w14:val="none"/>
        </w:rPr>
        <w:t xml:space="preserve">, may then indicate to the </w:t>
      </w:r>
      <w:proofErr w:type="spellStart"/>
      <w:r w:rsidR="00D57215">
        <w:rPr>
          <w:rFonts w:ascii="Times New Roman" w:eastAsia="Times New Roman" w:hAnsi="Times New Roman" w:cs="Times New Roman"/>
          <w:kern w:val="0"/>
          <w:sz w:val="20"/>
          <w:szCs w:val="20"/>
          <w:lang w:eastAsia="ko-KR"/>
          <w14:ligatures w14:val="none"/>
        </w:rPr>
        <w:t>gNB</w:t>
      </w:r>
      <w:proofErr w:type="spellEnd"/>
      <w:r w:rsidR="00D57215">
        <w:rPr>
          <w:rFonts w:ascii="Times New Roman" w:eastAsia="Times New Roman" w:hAnsi="Times New Roman" w:cs="Times New Roman"/>
          <w:kern w:val="0"/>
          <w:sz w:val="20"/>
          <w:szCs w:val="20"/>
          <w:lang w:eastAsia="ko-KR"/>
          <w14:ligatures w14:val="none"/>
        </w:rPr>
        <w:t>-CU-UP to collect the required measurements, e.g., throughput, delay</w:t>
      </w:r>
      <w:r>
        <w:rPr>
          <w:rFonts w:ascii="Times New Roman" w:eastAsia="Times New Roman" w:hAnsi="Times New Roman" w:cs="Times New Roman"/>
          <w:kern w:val="0"/>
          <w:sz w:val="20"/>
          <w:szCs w:val="20"/>
          <w:lang w:eastAsia="ko-KR"/>
          <w14:ligatures w14:val="none"/>
        </w:rPr>
        <w:t xml:space="preserve">, by </w:t>
      </w:r>
      <w:r w:rsidR="00F21EED">
        <w:rPr>
          <w:rFonts w:ascii="Times New Roman" w:eastAsia="Times New Roman" w:hAnsi="Times New Roman" w:cs="Times New Roman"/>
          <w:kern w:val="0"/>
          <w:sz w:val="20"/>
          <w:szCs w:val="20"/>
          <w:lang w:eastAsia="ko-KR"/>
          <w14:ligatures w14:val="none"/>
        </w:rPr>
        <w:t xml:space="preserve">including a request for </w:t>
      </w:r>
      <w:r w:rsidR="00A55127">
        <w:rPr>
          <w:rFonts w:ascii="Times New Roman" w:eastAsia="Times New Roman" w:hAnsi="Times New Roman" w:cs="Times New Roman"/>
          <w:kern w:val="0"/>
          <w:sz w:val="20"/>
          <w:szCs w:val="20"/>
          <w:lang w:eastAsia="ko-KR"/>
          <w14:ligatures w14:val="none"/>
        </w:rPr>
        <w:t xml:space="preserve">UE performance monitoring </w:t>
      </w:r>
      <w:r w:rsidR="000811A9">
        <w:rPr>
          <w:rFonts w:ascii="Times New Roman" w:eastAsia="Times New Roman" w:hAnsi="Times New Roman" w:cs="Times New Roman"/>
          <w:kern w:val="0"/>
          <w:sz w:val="20"/>
          <w:szCs w:val="20"/>
          <w:lang w:eastAsia="ko-KR"/>
          <w14:ligatures w14:val="none"/>
        </w:rPr>
        <w:t xml:space="preserve">along with the </w:t>
      </w:r>
      <w:r w:rsidR="003A4126">
        <w:rPr>
          <w:rFonts w:ascii="Times New Roman" w:eastAsia="Times New Roman" w:hAnsi="Times New Roman" w:cs="Times New Roman"/>
          <w:kern w:val="0"/>
          <w:sz w:val="20"/>
          <w:szCs w:val="20"/>
          <w:lang w:eastAsia="ko-KR"/>
          <w14:ligatures w14:val="none"/>
        </w:rPr>
        <w:t>IEs in the Bearer Context Setup Request message</w:t>
      </w:r>
      <w:r w:rsidR="00D57215">
        <w:rPr>
          <w:rFonts w:ascii="Times New Roman" w:eastAsia="Times New Roman" w:hAnsi="Times New Roman" w:cs="Times New Roman"/>
          <w:kern w:val="0"/>
          <w:sz w:val="20"/>
          <w:szCs w:val="20"/>
          <w:lang w:eastAsia="ko-KR"/>
          <w14:ligatures w14:val="none"/>
        </w:rPr>
        <w:t xml:space="preserve">. </w:t>
      </w:r>
      <w:r w:rsidR="00DE4C83">
        <w:rPr>
          <w:rFonts w:ascii="Times New Roman" w:eastAsia="Times New Roman" w:hAnsi="Times New Roman" w:cs="Times New Roman"/>
          <w:kern w:val="0"/>
          <w:sz w:val="20"/>
          <w:szCs w:val="20"/>
          <w:lang w:eastAsia="ko-KR"/>
          <w14:ligatures w14:val="none"/>
        </w:rPr>
        <w:t xml:space="preserve">The indication may also contain the </w:t>
      </w:r>
      <w:proofErr w:type="spellStart"/>
      <w:r w:rsidR="00DE4C83">
        <w:rPr>
          <w:rFonts w:ascii="Times New Roman" w:eastAsia="Times New Roman" w:hAnsi="Times New Roman" w:cs="Times New Roman"/>
          <w:kern w:val="0"/>
          <w:sz w:val="20"/>
          <w:szCs w:val="20"/>
          <w:lang w:eastAsia="ko-KR"/>
          <w14:ligatures w14:val="none"/>
        </w:rPr>
        <w:t>DataCollectionId</w:t>
      </w:r>
      <w:proofErr w:type="spellEnd"/>
      <w:r w:rsidR="00DE4C83">
        <w:rPr>
          <w:rFonts w:ascii="Times New Roman" w:eastAsia="Times New Roman" w:hAnsi="Times New Roman" w:cs="Times New Roman"/>
          <w:kern w:val="0"/>
          <w:sz w:val="20"/>
          <w:szCs w:val="20"/>
          <w:lang w:eastAsia="ko-KR"/>
          <w14:ligatures w14:val="none"/>
        </w:rPr>
        <w:t xml:space="preserve"> corresponding to the Data </w:t>
      </w:r>
      <w:r w:rsidR="00627BD7">
        <w:rPr>
          <w:rFonts w:ascii="Times New Roman" w:eastAsia="Times New Roman" w:hAnsi="Times New Roman" w:cs="Times New Roman"/>
          <w:kern w:val="0"/>
          <w:sz w:val="20"/>
          <w:szCs w:val="20"/>
          <w:lang w:eastAsia="ko-KR"/>
          <w14:ligatures w14:val="none"/>
        </w:rPr>
        <w:t xml:space="preserve">Collection Reporting procedure over which the measured UE performance metrics shall be </w:t>
      </w:r>
      <w:proofErr w:type="spellStart"/>
      <w:r w:rsidR="00627BD7">
        <w:rPr>
          <w:rFonts w:ascii="Times New Roman" w:eastAsia="Times New Roman" w:hAnsi="Times New Roman" w:cs="Times New Roman"/>
          <w:kern w:val="0"/>
          <w:sz w:val="20"/>
          <w:szCs w:val="20"/>
          <w:lang w:eastAsia="ko-KR"/>
          <w14:ligatures w14:val="none"/>
        </w:rPr>
        <w:t>signalled</w:t>
      </w:r>
      <w:proofErr w:type="spellEnd"/>
      <w:r w:rsidR="00627BD7">
        <w:rPr>
          <w:rFonts w:ascii="Times New Roman" w:eastAsia="Times New Roman" w:hAnsi="Times New Roman" w:cs="Times New Roman"/>
          <w:kern w:val="0"/>
          <w:sz w:val="20"/>
          <w:szCs w:val="20"/>
          <w:lang w:eastAsia="ko-KR"/>
          <w14:ligatures w14:val="none"/>
        </w:rPr>
        <w:t>.</w:t>
      </w:r>
    </w:p>
    <w:p w14:paraId="3B231D95" w14:textId="77777777" w:rsidR="00627BD7" w:rsidRDefault="00627BD7">
      <w:pPr>
        <w:rPr>
          <w:rFonts w:ascii="Times New Roman" w:eastAsia="Times New Roman" w:hAnsi="Times New Roman" w:cs="Times New Roman"/>
          <w:kern w:val="0"/>
          <w:sz w:val="20"/>
          <w:szCs w:val="20"/>
          <w:lang w:eastAsia="ko-KR"/>
          <w14:ligatures w14:val="none"/>
        </w:rPr>
      </w:pPr>
    </w:p>
    <w:p w14:paraId="2A1E623F" w14:textId="5FE7B7CF" w:rsidR="00627BD7" w:rsidRPr="00EA0CB1" w:rsidRDefault="00627BD7">
      <w:pPr>
        <w:rPr>
          <w:rFonts w:ascii="Times New Roman" w:eastAsia="Times New Roman" w:hAnsi="Times New Roman" w:cs="Times New Roman"/>
          <w:b/>
          <w:bCs/>
          <w:kern w:val="0"/>
          <w:sz w:val="20"/>
          <w:szCs w:val="20"/>
          <w:lang w:eastAsia="ko-KR"/>
          <w14:ligatures w14:val="none"/>
        </w:rPr>
      </w:pPr>
      <w:r w:rsidRPr="00EA0CB1">
        <w:rPr>
          <w:rFonts w:ascii="Times New Roman" w:eastAsia="Times New Roman" w:hAnsi="Times New Roman" w:cs="Times New Roman"/>
          <w:b/>
          <w:bCs/>
          <w:kern w:val="0"/>
          <w:sz w:val="20"/>
          <w:szCs w:val="20"/>
          <w:lang w:eastAsia="ko-KR"/>
          <w14:ligatures w14:val="none"/>
        </w:rPr>
        <w:t xml:space="preserve">Proposal 4: RAN3 to agree to extend E1 AP Bearer Context Setup </w:t>
      </w:r>
      <w:r w:rsidR="00E00DDA" w:rsidRPr="00EA0CB1">
        <w:rPr>
          <w:rFonts w:ascii="Times New Roman" w:eastAsia="Times New Roman" w:hAnsi="Times New Roman" w:cs="Times New Roman"/>
          <w:b/>
          <w:bCs/>
          <w:kern w:val="0"/>
          <w:sz w:val="20"/>
          <w:szCs w:val="20"/>
          <w:lang w:eastAsia="ko-KR"/>
          <w14:ligatures w14:val="none"/>
        </w:rPr>
        <w:t xml:space="preserve">procedure and </w:t>
      </w:r>
      <w:r w:rsidR="00E44BCB" w:rsidRPr="00EA0CB1">
        <w:rPr>
          <w:rFonts w:ascii="Times New Roman" w:eastAsia="Times New Roman" w:hAnsi="Times New Roman" w:cs="Times New Roman"/>
          <w:b/>
          <w:bCs/>
          <w:kern w:val="0"/>
          <w:sz w:val="20"/>
          <w:szCs w:val="20"/>
          <w:lang w:eastAsia="ko-KR"/>
          <w14:ligatures w14:val="none"/>
        </w:rPr>
        <w:t>Bearer Context Modification procedure</w:t>
      </w:r>
      <w:r w:rsidR="00A05BEC" w:rsidRPr="00EA0CB1">
        <w:rPr>
          <w:rFonts w:ascii="Times New Roman" w:eastAsia="Times New Roman" w:hAnsi="Times New Roman" w:cs="Times New Roman"/>
          <w:b/>
          <w:bCs/>
          <w:kern w:val="0"/>
          <w:sz w:val="20"/>
          <w:szCs w:val="20"/>
          <w:lang w:eastAsia="ko-KR"/>
          <w14:ligatures w14:val="none"/>
        </w:rPr>
        <w:t xml:space="preserve"> </w:t>
      </w:r>
      <w:r w:rsidR="002011BE" w:rsidRPr="00EA0CB1">
        <w:rPr>
          <w:rFonts w:ascii="Times New Roman" w:eastAsia="Times New Roman" w:hAnsi="Times New Roman" w:cs="Times New Roman"/>
          <w:b/>
          <w:bCs/>
          <w:kern w:val="0"/>
          <w:sz w:val="20"/>
          <w:szCs w:val="20"/>
          <w:lang w:eastAsia="ko-KR"/>
          <w14:ligatures w14:val="none"/>
        </w:rPr>
        <w:t xml:space="preserve">for </w:t>
      </w:r>
      <w:r w:rsidR="00570732" w:rsidRPr="00EA0CB1">
        <w:rPr>
          <w:rFonts w:ascii="Times New Roman" w:eastAsia="Times New Roman" w:hAnsi="Times New Roman" w:cs="Times New Roman"/>
          <w:b/>
          <w:bCs/>
          <w:kern w:val="0"/>
          <w:sz w:val="20"/>
          <w:szCs w:val="20"/>
          <w:lang w:eastAsia="ko-KR"/>
          <w14:ligatures w14:val="none"/>
        </w:rPr>
        <w:t xml:space="preserve">the </w:t>
      </w:r>
      <w:proofErr w:type="spellStart"/>
      <w:r w:rsidR="00570732" w:rsidRPr="00EA0CB1">
        <w:rPr>
          <w:rFonts w:ascii="Times New Roman" w:eastAsia="Times New Roman" w:hAnsi="Times New Roman" w:cs="Times New Roman"/>
          <w:b/>
          <w:bCs/>
          <w:kern w:val="0"/>
          <w:sz w:val="20"/>
          <w:szCs w:val="20"/>
          <w:lang w:eastAsia="ko-KR"/>
          <w14:ligatures w14:val="none"/>
        </w:rPr>
        <w:t>gNB</w:t>
      </w:r>
      <w:proofErr w:type="spellEnd"/>
      <w:r w:rsidR="00570732" w:rsidRPr="00EA0CB1">
        <w:rPr>
          <w:rFonts w:ascii="Times New Roman" w:eastAsia="Times New Roman" w:hAnsi="Times New Roman" w:cs="Times New Roman"/>
          <w:b/>
          <w:bCs/>
          <w:kern w:val="0"/>
          <w:sz w:val="20"/>
          <w:szCs w:val="20"/>
          <w:lang w:eastAsia="ko-KR"/>
          <w14:ligatures w14:val="none"/>
        </w:rPr>
        <w:t xml:space="preserve">-CU-CP </w:t>
      </w:r>
      <w:r w:rsidR="00A05BEC" w:rsidRPr="00EA0CB1">
        <w:rPr>
          <w:rFonts w:ascii="Times New Roman" w:eastAsia="Times New Roman" w:hAnsi="Times New Roman" w:cs="Times New Roman"/>
          <w:b/>
          <w:bCs/>
          <w:kern w:val="0"/>
          <w:sz w:val="20"/>
          <w:szCs w:val="20"/>
          <w:lang w:eastAsia="ko-KR"/>
          <w14:ligatures w14:val="none"/>
        </w:rPr>
        <w:t xml:space="preserve">to indicate </w:t>
      </w:r>
      <w:r w:rsidR="00570732" w:rsidRPr="00EA0CB1">
        <w:rPr>
          <w:rFonts w:ascii="Times New Roman" w:eastAsia="Times New Roman" w:hAnsi="Times New Roman" w:cs="Times New Roman"/>
          <w:b/>
          <w:bCs/>
          <w:kern w:val="0"/>
          <w:sz w:val="20"/>
          <w:szCs w:val="20"/>
          <w:lang w:eastAsia="ko-KR"/>
          <w14:ligatures w14:val="none"/>
        </w:rPr>
        <w:t xml:space="preserve">to the </w:t>
      </w:r>
      <w:proofErr w:type="spellStart"/>
      <w:r w:rsidR="00570732" w:rsidRPr="00EA0CB1">
        <w:rPr>
          <w:rFonts w:ascii="Times New Roman" w:eastAsia="Times New Roman" w:hAnsi="Times New Roman" w:cs="Times New Roman"/>
          <w:b/>
          <w:bCs/>
          <w:kern w:val="0"/>
          <w:sz w:val="20"/>
          <w:szCs w:val="20"/>
          <w:lang w:eastAsia="ko-KR"/>
          <w14:ligatures w14:val="none"/>
        </w:rPr>
        <w:t>gNB</w:t>
      </w:r>
      <w:proofErr w:type="spellEnd"/>
      <w:r w:rsidR="00570732" w:rsidRPr="00EA0CB1">
        <w:rPr>
          <w:rFonts w:ascii="Times New Roman" w:eastAsia="Times New Roman" w:hAnsi="Times New Roman" w:cs="Times New Roman"/>
          <w:b/>
          <w:bCs/>
          <w:kern w:val="0"/>
          <w:sz w:val="20"/>
          <w:szCs w:val="20"/>
          <w:lang w:eastAsia="ko-KR"/>
          <w14:ligatures w14:val="none"/>
        </w:rPr>
        <w:t xml:space="preserve">-CU-UP to collect </w:t>
      </w:r>
      <w:r w:rsidR="00EA0CB1" w:rsidRPr="00EA0CB1">
        <w:rPr>
          <w:rFonts w:ascii="Times New Roman" w:eastAsia="Times New Roman" w:hAnsi="Times New Roman" w:cs="Times New Roman"/>
          <w:b/>
          <w:bCs/>
          <w:kern w:val="0"/>
          <w:sz w:val="20"/>
          <w:szCs w:val="20"/>
          <w:lang w:eastAsia="ko-KR"/>
          <w14:ligatures w14:val="none"/>
        </w:rPr>
        <w:t>throughput measurements for UE performance.</w:t>
      </w:r>
    </w:p>
    <w:p w14:paraId="68975B78" w14:textId="77777777" w:rsidR="00EA0CB1" w:rsidRDefault="00EA0CB1">
      <w:pPr>
        <w:rPr>
          <w:rFonts w:ascii="Times New Roman" w:eastAsia="Times New Roman" w:hAnsi="Times New Roman" w:cs="Times New Roman"/>
          <w:kern w:val="0"/>
          <w:sz w:val="20"/>
          <w:szCs w:val="20"/>
          <w:lang w:eastAsia="ko-KR"/>
          <w14:ligatures w14:val="none"/>
        </w:rPr>
      </w:pPr>
    </w:p>
    <w:p w14:paraId="50244C3F" w14:textId="190C22F7" w:rsidR="00EA0CB1" w:rsidRPr="00DE5A73" w:rsidRDefault="00EA0CB1">
      <w:pPr>
        <w:rPr>
          <w:rFonts w:ascii="Times New Roman" w:eastAsia="Times New Roman" w:hAnsi="Times New Roman" w:cs="Times New Roman"/>
          <w:kern w:val="0"/>
          <w:sz w:val="20"/>
          <w:szCs w:val="20"/>
          <w:lang w:eastAsia="ko-KR"/>
          <w14:ligatures w14:val="none"/>
        </w:rPr>
      </w:pPr>
      <w:r>
        <w:rPr>
          <w:rFonts w:ascii="Times New Roman" w:eastAsia="Times New Roman" w:hAnsi="Times New Roman" w:cs="Times New Roman"/>
          <w:kern w:val="0"/>
          <w:sz w:val="20"/>
          <w:szCs w:val="20"/>
          <w:lang w:eastAsia="ko-KR"/>
          <w14:ligatures w14:val="none"/>
        </w:rPr>
        <w:t xml:space="preserve">A TP reflecting the above proposals is available in </w:t>
      </w:r>
      <w:r w:rsidR="004F29FC" w:rsidRPr="004F29FC">
        <w:rPr>
          <w:rFonts w:ascii="Times New Roman" w:eastAsia="Times New Roman" w:hAnsi="Times New Roman" w:cs="Times New Roman"/>
          <w:kern w:val="0"/>
          <w:sz w:val="20"/>
          <w:szCs w:val="20"/>
          <w:lang w:eastAsia="ko-KR"/>
          <w14:ligatures w14:val="none"/>
        </w:rPr>
        <w:t>R3-25343</w:t>
      </w:r>
      <w:r w:rsidR="00404CB1">
        <w:rPr>
          <w:rFonts w:ascii="Times New Roman" w:eastAsia="Times New Roman" w:hAnsi="Times New Roman" w:cs="Times New Roman"/>
          <w:kern w:val="0"/>
          <w:sz w:val="20"/>
          <w:szCs w:val="20"/>
          <w:lang w:eastAsia="ko-KR"/>
          <w14:ligatures w14:val="none"/>
        </w:rPr>
        <w:t>8</w:t>
      </w:r>
      <w:r>
        <w:rPr>
          <w:rFonts w:ascii="Times New Roman" w:eastAsia="Times New Roman" w:hAnsi="Times New Roman" w:cs="Times New Roman"/>
          <w:kern w:val="0"/>
          <w:sz w:val="20"/>
          <w:szCs w:val="20"/>
          <w:lang w:eastAsia="ko-KR"/>
          <w14:ligatures w14:val="none"/>
        </w:rPr>
        <w:t>.</w:t>
      </w:r>
    </w:p>
    <w:p w14:paraId="4C5B6E70" w14:textId="5655F627" w:rsidR="005D7430" w:rsidRDefault="005D7430" w:rsidP="005D7430">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3</w:t>
      </w:r>
      <w:r w:rsidRPr="00A37802">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Conclusion</w:t>
      </w:r>
    </w:p>
    <w:p w14:paraId="01460F91" w14:textId="4E0CB8A6" w:rsidR="005D7430" w:rsidRDefault="009F0986" w:rsidP="005D7430">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This paper makes the following observations and proposals:</w:t>
      </w:r>
    </w:p>
    <w:p w14:paraId="7D3A9B6C" w14:textId="77777777" w:rsidR="00EA0CB1" w:rsidRPr="00C0164C" w:rsidRDefault="00EA0CB1" w:rsidP="00EA0CB1">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1: The Release 18 metrics for Average UE Throughput were not defined at any </w:t>
      </w:r>
      <w:proofErr w:type="gramStart"/>
      <w:r w:rsidRPr="00C0164C">
        <w:rPr>
          <w:rFonts w:ascii="Times New Roman" w:eastAsia="SimSun" w:hAnsi="Times New Roman" w:cs="Times New Roman"/>
          <w:b/>
          <w:color w:val="000000"/>
          <w:kern w:val="0"/>
          <w:sz w:val="20"/>
          <w:szCs w:val="20"/>
          <w:lang w:val="en-GB" w:eastAsia="zh-CN"/>
          <w14:ligatures w14:val="none"/>
        </w:rPr>
        <w:t>particular level</w:t>
      </w:r>
      <w:proofErr w:type="gramEnd"/>
      <w:r w:rsidRPr="00C0164C">
        <w:rPr>
          <w:rFonts w:ascii="Times New Roman" w:eastAsia="SimSun" w:hAnsi="Times New Roman" w:cs="Times New Roman"/>
          <w:b/>
          <w:color w:val="000000"/>
          <w:kern w:val="0"/>
          <w:sz w:val="20"/>
          <w:szCs w:val="20"/>
          <w:lang w:val="en-GB" w:eastAsia="zh-CN"/>
          <w14:ligatures w14:val="none"/>
        </w:rPr>
        <w:t>, e.g., PDCP, RLC.</w:t>
      </w:r>
    </w:p>
    <w:p w14:paraId="291AAFDA" w14:textId="77777777" w:rsidR="00EA0CB1" w:rsidRPr="00C0164C" w:rsidRDefault="00EA0CB1" w:rsidP="00EA0CB1">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Observation 2: When possible, it is better to choose a higher-layer measurement as it follows the service- or application-level performance better than a lower-layer measurement.</w:t>
      </w:r>
    </w:p>
    <w:p w14:paraId="167D814B" w14:textId="77777777" w:rsidR="00EA0CB1" w:rsidRPr="00F274A8" w:rsidRDefault="00EA0CB1" w:rsidP="00EA0CB1">
      <w:pPr>
        <w:spacing w:after="180"/>
        <w:rPr>
          <w:rFonts w:ascii="Times New Roman" w:eastAsia="SimSun" w:hAnsi="Times New Roman" w:cs="Times New Roman"/>
          <w:b/>
          <w:color w:val="000000"/>
          <w:kern w:val="0"/>
          <w:sz w:val="20"/>
          <w:szCs w:val="20"/>
          <w:lang w:eastAsia="zh-CN"/>
          <w14:ligatures w14:val="none"/>
        </w:rPr>
      </w:pPr>
      <w:r w:rsidRPr="000C67FC">
        <w:rPr>
          <w:rFonts w:ascii="Times New Roman" w:eastAsia="SimSun" w:hAnsi="Times New Roman" w:cs="Times New Roman"/>
          <w:b/>
          <w:color w:val="000000"/>
          <w:kern w:val="0"/>
          <w:sz w:val="20"/>
          <w:szCs w:val="20"/>
          <w:lang w:val="en-GB" w:eastAsia="zh-CN"/>
          <w14:ligatures w14:val="none"/>
        </w:rPr>
        <w:t xml:space="preserve">Proposal 1: </w:t>
      </w:r>
      <w:r>
        <w:rPr>
          <w:rFonts w:ascii="Times New Roman" w:eastAsia="SimSun" w:hAnsi="Times New Roman" w:cs="Times New Roman"/>
          <w:b/>
          <w:color w:val="000000"/>
          <w:kern w:val="0"/>
          <w:sz w:val="20"/>
          <w:szCs w:val="20"/>
          <w:lang w:val="en-GB" w:eastAsia="zh-CN"/>
          <w14:ligatures w14:val="none"/>
        </w:rPr>
        <w:t>RAN3 to convert the following WA into an agreement: “</w:t>
      </w:r>
      <w:r w:rsidRPr="001D25DE">
        <w:rPr>
          <w:rFonts w:ascii="Times New Roman" w:eastAsia="SimSun" w:hAnsi="Times New Roman" w:cs="Times New Roman"/>
          <w:b/>
          <w:color w:val="000000"/>
          <w:kern w:val="0"/>
          <w:sz w:val="20"/>
          <w:szCs w:val="20"/>
          <w:lang w:val="en-GB" w:eastAsia="zh-CN"/>
          <w14:ligatures w14:val="none"/>
        </w:rPr>
        <w:t>In case of both split architecture and non-split architecture, UE throughput UL/DL at PDCP level can be considered for the AI/ML for NG-RAN function in Rel-19.</w:t>
      </w:r>
      <w:r>
        <w:rPr>
          <w:rFonts w:ascii="Times New Roman" w:eastAsia="SimSun" w:hAnsi="Times New Roman" w:cs="Times New Roman"/>
          <w:b/>
          <w:color w:val="000000"/>
          <w:kern w:val="0"/>
          <w:sz w:val="20"/>
          <w:szCs w:val="20"/>
          <w:lang w:val="en-GB" w:eastAsia="zh-CN"/>
          <w14:ligatures w14:val="none"/>
        </w:rPr>
        <w:t>”</w:t>
      </w:r>
    </w:p>
    <w:p w14:paraId="277B28AC" w14:textId="77777777" w:rsidR="00EA0CB1" w:rsidRPr="00C0164C" w:rsidRDefault="00EA0CB1" w:rsidP="00EA0CB1">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3: There is already a requirement on the </w:t>
      </w:r>
      <w:proofErr w:type="spellStart"/>
      <w:r w:rsidRPr="00C0164C">
        <w:rPr>
          <w:rFonts w:ascii="Times New Roman" w:eastAsia="SimSun" w:hAnsi="Times New Roman" w:cs="Times New Roman"/>
          <w:b/>
          <w:color w:val="000000"/>
          <w:kern w:val="0"/>
          <w:sz w:val="20"/>
          <w:szCs w:val="20"/>
          <w:lang w:val="en-GB" w:eastAsia="zh-CN"/>
          <w14:ligatures w14:val="none"/>
        </w:rPr>
        <w:t>gNB</w:t>
      </w:r>
      <w:proofErr w:type="spellEnd"/>
      <w:r w:rsidRPr="00C0164C">
        <w:rPr>
          <w:rFonts w:ascii="Times New Roman" w:eastAsia="SimSun" w:hAnsi="Times New Roman" w:cs="Times New Roman"/>
          <w:b/>
          <w:color w:val="000000"/>
          <w:kern w:val="0"/>
          <w:sz w:val="20"/>
          <w:szCs w:val="20"/>
          <w:lang w:val="en-GB" w:eastAsia="zh-CN"/>
          <w14:ligatures w14:val="none"/>
        </w:rPr>
        <w:t>-CU-UP to measure PDCP throughput without explicit definition of such measurements in the specifications.</w:t>
      </w:r>
    </w:p>
    <w:p w14:paraId="5B0718BC" w14:textId="77777777" w:rsidR="00EA0CB1" w:rsidRPr="000D7A2C" w:rsidRDefault="00EA0CB1" w:rsidP="00EA0CB1">
      <w:pPr>
        <w:spacing w:after="180"/>
        <w:rPr>
          <w:rFonts w:ascii="Times New Roman" w:eastAsia="SimSun" w:hAnsi="Times New Roman" w:cs="Times New Roman"/>
          <w:b/>
          <w:kern w:val="0"/>
          <w:sz w:val="20"/>
          <w:szCs w:val="20"/>
          <w:lang w:val="en-GB" w:eastAsia="zh-CN"/>
          <w14:ligatures w14:val="none"/>
        </w:rPr>
      </w:pPr>
      <w:r w:rsidRPr="000D7A2C">
        <w:rPr>
          <w:rFonts w:ascii="Times New Roman" w:eastAsia="SimSun" w:hAnsi="Times New Roman" w:cs="Times New Roman"/>
          <w:b/>
          <w:kern w:val="0"/>
          <w:sz w:val="20"/>
          <w:szCs w:val="20"/>
          <w:lang w:val="en-GB" w:eastAsia="zh-CN"/>
          <w14:ligatures w14:val="none"/>
        </w:rPr>
        <w:t xml:space="preserve">Proposal </w:t>
      </w:r>
      <w:r>
        <w:rPr>
          <w:rFonts w:ascii="Times New Roman" w:eastAsia="SimSun" w:hAnsi="Times New Roman" w:cs="Times New Roman"/>
          <w:b/>
          <w:kern w:val="0"/>
          <w:sz w:val="20"/>
          <w:szCs w:val="20"/>
          <w:lang w:val="en-GB" w:eastAsia="zh-CN"/>
          <w14:ligatures w14:val="none"/>
        </w:rPr>
        <w:t>2</w:t>
      </w:r>
      <w:r w:rsidRPr="000D7A2C">
        <w:rPr>
          <w:rFonts w:ascii="Times New Roman" w:eastAsia="SimSun" w:hAnsi="Times New Roman" w:cs="Times New Roman"/>
          <w:b/>
          <w:kern w:val="0"/>
          <w:sz w:val="20"/>
          <w:szCs w:val="20"/>
          <w:lang w:val="en-GB" w:eastAsia="zh-CN"/>
          <w14:ligatures w14:val="none"/>
        </w:rPr>
        <w:t xml:space="preserve">: RAN3 to agree that the </w:t>
      </w:r>
      <w:proofErr w:type="spellStart"/>
      <w:r w:rsidRPr="000D7A2C">
        <w:rPr>
          <w:rFonts w:ascii="Times New Roman" w:eastAsia="SimSun" w:hAnsi="Times New Roman" w:cs="Times New Roman"/>
          <w:b/>
          <w:kern w:val="0"/>
          <w:sz w:val="20"/>
          <w:szCs w:val="20"/>
          <w:lang w:val="en-GB" w:eastAsia="zh-CN"/>
          <w14:ligatures w14:val="none"/>
        </w:rPr>
        <w:t>gNB</w:t>
      </w:r>
      <w:proofErr w:type="spellEnd"/>
      <w:r w:rsidRPr="000D7A2C">
        <w:rPr>
          <w:rFonts w:ascii="Times New Roman" w:eastAsia="SimSun" w:hAnsi="Times New Roman" w:cs="Times New Roman"/>
          <w:b/>
          <w:kern w:val="0"/>
          <w:sz w:val="20"/>
          <w:szCs w:val="20"/>
          <w:lang w:val="en-GB" w:eastAsia="zh-CN"/>
          <w14:ligatures w14:val="none"/>
        </w:rPr>
        <w:t>-CU-UP can compute the UL and DL PDCP throughput for a UE.</w:t>
      </w:r>
      <w:r>
        <w:rPr>
          <w:rFonts w:ascii="Times New Roman" w:eastAsia="SimSun" w:hAnsi="Times New Roman" w:cs="Times New Roman"/>
          <w:b/>
          <w:kern w:val="0"/>
          <w:sz w:val="20"/>
          <w:szCs w:val="20"/>
          <w:lang w:val="en-GB" w:eastAsia="zh-CN"/>
          <w14:ligatures w14:val="none"/>
        </w:rPr>
        <w:t xml:space="preserve"> This functionality is considered already available.</w:t>
      </w:r>
    </w:p>
    <w:p w14:paraId="3D4822FF" w14:textId="77777777" w:rsidR="00EA0CB1" w:rsidRPr="000D7A2C" w:rsidRDefault="00EA0CB1" w:rsidP="00EA0CB1">
      <w:pPr>
        <w:spacing w:after="180"/>
        <w:rPr>
          <w:rFonts w:ascii="Times New Roman" w:eastAsia="SimSun" w:hAnsi="Times New Roman" w:cs="Times New Roman"/>
          <w:b/>
          <w:kern w:val="0"/>
          <w:sz w:val="20"/>
          <w:szCs w:val="20"/>
          <w:lang w:val="en-GB" w:eastAsia="zh-CN"/>
          <w14:ligatures w14:val="none"/>
        </w:rPr>
      </w:pPr>
      <w:r w:rsidRPr="000D7A2C">
        <w:rPr>
          <w:rFonts w:ascii="Times New Roman" w:eastAsia="SimSun" w:hAnsi="Times New Roman" w:cs="Times New Roman"/>
          <w:b/>
          <w:kern w:val="0"/>
          <w:sz w:val="20"/>
          <w:szCs w:val="20"/>
          <w:lang w:val="en-GB" w:eastAsia="zh-CN"/>
          <w14:ligatures w14:val="none"/>
        </w:rPr>
        <w:t xml:space="preserve">Proposal </w:t>
      </w:r>
      <w:r>
        <w:rPr>
          <w:rFonts w:ascii="Times New Roman" w:eastAsia="SimSun" w:hAnsi="Times New Roman" w:cs="Times New Roman"/>
          <w:b/>
          <w:kern w:val="0"/>
          <w:sz w:val="20"/>
          <w:szCs w:val="20"/>
          <w:lang w:val="en-GB" w:eastAsia="zh-CN"/>
          <w14:ligatures w14:val="none"/>
        </w:rPr>
        <w:t>3</w:t>
      </w:r>
      <w:r w:rsidRPr="000D7A2C">
        <w:rPr>
          <w:rFonts w:ascii="Times New Roman" w:eastAsia="SimSun" w:hAnsi="Times New Roman" w:cs="Times New Roman"/>
          <w:b/>
          <w:kern w:val="0"/>
          <w:sz w:val="20"/>
          <w:szCs w:val="20"/>
          <w:lang w:val="en-GB" w:eastAsia="zh-CN"/>
          <w14:ligatures w14:val="none"/>
        </w:rPr>
        <w:t xml:space="preserve">: </w:t>
      </w:r>
      <w:r>
        <w:rPr>
          <w:rFonts w:ascii="Times New Roman" w:eastAsia="SimSun" w:hAnsi="Times New Roman" w:cs="Times New Roman"/>
          <w:b/>
          <w:kern w:val="0"/>
          <w:sz w:val="20"/>
          <w:szCs w:val="20"/>
          <w:lang w:val="en-GB" w:eastAsia="zh-CN"/>
          <w14:ligatures w14:val="none"/>
        </w:rPr>
        <w:t>Depending on the outcome from SA5, an alternative measurement for t</w:t>
      </w:r>
      <w:r w:rsidRPr="000D7A2C">
        <w:rPr>
          <w:rFonts w:ascii="Times New Roman" w:eastAsia="SimSun" w:hAnsi="Times New Roman" w:cs="Times New Roman"/>
          <w:b/>
          <w:kern w:val="0"/>
          <w:sz w:val="20"/>
          <w:szCs w:val="20"/>
          <w:lang w:val="en-GB" w:eastAsia="zh-CN"/>
          <w14:ligatures w14:val="none"/>
        </w:rPr>
        <w:t xml:space="preserve">he average PDCP throughput per </w:t>
      </w:r>
      <w:r>
        <w:rPr>
          <w:rFonts w:ascii="Times New Roman" w:eastAsia="SimSun" w:hAnsi="Times New Roman" w:cs="Times New Roman"/>
          <w:b/>
          <w:kern w:val="0"/>
          <w:sz w:val="20"/>
          <w:szCs w:val="20"/>
          <w:lang w:val="en-GB" w:eastAsia="zh-CN"/>
          <w14:ligatures w14:val="none"/>
        </w:rPr>
        <w:t>DRB in UL and DL</w:t>
      </w:r>
      <w:r w:rsidRPr="000D7A2C">
        <w:rPr>
          <w:rFonts w:ascii="Times New Roman" w:eastAsia="SimSun" w:hAnsi="Times New Roman" w:cs="Times New Roman"/>
          <w:b/>
          <w:kern w:val="0"/>
          <w:sz w:val="20"/>
          <w:szCs w:val="20"/>
          <w:lang w:val="en-GB" w:eastAsia="zh-CN"/>
          <w14:ligatures w14:val="none"/>
        </w:rPr>
        <w:t xml:space="preserve"> </w:t>
      </w:r>
      <w:r>
        <w:rPr>
          <w:rFonts w:ascii="Times New Roman" w:eastAsia="SimSun" w:hAnsi="Times New Roman" w:cs="Times New Roman"/>
          <w:b/>
          <w:kern w:val="0"/>
          <w:sz w:val="20"/>
          <w:szCs w:val="20"/>
          <w:lang w:val="en-GB" w:eastAsia="zh-CN"/>
          <w14:ligatures w14:val="none"/>
        </w:rPr>
        <w:t>may be</w:t>
      </w:r>
      <w:r w:rsidRPr="000D7A2C">
        <w:rPr>
          <w:rFonts w:ascii="Times New Roman" w:eastAsia="SimSun" w:hAnsi="Times New Roman" w:cs="Times New Roman"/>
          <w:b/>
          <w:kern w:val="0"/>
          <w:sz w:val="20"/>
          <w:szCs w:val="20"/>
          <w:lang w:val="en-GB" w:eastAsia="zh-CN"/>
          <w14:ligatures w14:val="none"/>
        </w:rPr>
        <w:t xml:space="preserve"> </w:t>
      </w:r>
      <w:r>
        <w:rPr>
          <w:rFonts w:ascii="Times New Roman" w:eastAsia="SimSun" w:hAnsi="Times New Roman" w:cs="Times New Roman"/>
          <w:b/>
          <w:kern w:val="0"/>
          <w:sz w:val="20"/>
          <w:szCs w:val="20"/>
          <w:lang w:val="en-GB" w:eastAsia="zh-CN"/>
          <w14:ligatures w14:val="none"/>
        </w:rPr>
        <w:t xml:space="preserve">considered as the measured throughput for UE Performance at the </w:t>
      </w:r>
      <w:proofErr w:type="spellStart"/>
      <w:r w:rsidRPr="000D7A2C">
        <w:rPr>
          <w:rFonts w:ascii="Times New Roman" w:eastAsia="SimSun" w:hAnsi="Times New Roman" w:cs="Times New Roman"/>
          <w:b/>
          <w:kern w:val="0"/>
          <w:sz w:val="20"/>
          <w:szCs w:val="20"/>
          <w:lang w:val="en-GB" w:eastAsia="zh-CN"/>
          <w14:ligatures w14:val="none"/>
        </w:rPr>
        <w:t>gNB</w:t>
      </w:r>
      <w:proofErr w:type="spellEnd"/>
      <w:r w:rsidRPr="000D7A2C">
        <w:rPr>
          <w:rFonts w:ascii="Times New Roman" w:eastAsia="SimSun" w:hAnsi="Times New Roman" w:cs="Times New Roman"/>
          <w:b/>
          <w:kern w:val="0"/>
          <w:sz w:val="20"/>
          <w:szCs w:val="20"/>
          <w:lang w:val="en-GB" w:eastAsia="zh-CN"/>
          <w14:ligatures w14:val="none"/>
        </w:rPr>
        <w:t>-CU-UP</w:t>
      </w:r>
      <w:r>
        <w:rPr>
          <w:rFonts w:ascii="Times New Roman" w:eastAsia="SimSun" w:hAnsi="Times New Roman" w:cs="Times New Roman"/>
          <w:b/>
          <w:kern w:val="0"/>
          <w:sz w:val="20"/>
          <w:szCs w:val="20"/>
          <w:lang w:val="en-GB" w:eastAsia="zh-CN"/>
          <w14:ligatures w14:val="none"/>
        </w:rPr>
        <w:t>.</w:t>
      </w:r>
    </w:p>
    <w:p w14:paraId="59816EE9" w14:textId="77777777" w:rsidR="008067A0" w:rsidRPr="00EA0CB1" w:rsidRDefault="008067A0" w:rsidP="008067A0">
      <w:pPr>
        <w:rPr>
          <w:rFonts w:ascii="Times New Roman" w:eastAsia="Times New Roman" w:hAnsi="Times New Roman" w:cs="Times New Roman"/>
          <w:b/>
          <w:bCs/>
          <w:kern w:val="0"/>
          <w:sz w:val="20"/>
          <w:szCs w:val="20"/>
          <w:lang w:eastAsia="ko-KR"/>
          <w14:ligatures w14:val="none"/>
        </w:rPr>
      </w:pPr>
      <w:r w:rsidRPr="00EA0CB1">
        <w:rPr>
          <w:rFonts w:ascii="Times New Roman" w:eastAsia="Times New Roman" w:hAnsi="Times New Roman" w:cs="Times New Roman"/>
          <w:b/>
          <w:bCs/>
          <w:kern w:val="0"/>
          <w:sz w:val="20"/>
          <w:szCs w:val="20"/>
          <w:lang w:eastAsia="ko-KR"/>
          <w14:ligatures w14:val="none"/>
        </w:rPr>
        <w:t xml:space="preserve">Proposal 4: RAN3 to agree to extend E1 AP Bearer Context Setup procedure and Bearer Context Modification procedure for the </w:t>
      </w:r>
      <w:proofErr w:type="spellStart"/>
      <w:r w:rsidRPr="00EA0CB1">
        <w:rPr>
          <w:rFonts w:ascii="Times New Roman" w:eastAsia="Times New Roman" w:hAnsi="Times New Roman" w:cs="Times New Roman"/>
          <w:b/>
          <w:bCs/>
          <w:kern w:val="0"/>
          <w:sz w:val="20"/>
          <w:szCs w:val="20"/>
          <w:lang w:eastAsia="ko-KR"/>
          <w14:ligatures w14:val="none"/>
        </w:rPr>
        <w:t>gNB</w:t>
      </w:r>
      <w:proofErr w:type="spellEnd"/>
      <w:r w:rsidRPr="00EA0CB1">
        <w:rPr>
          <w:rFonts w:ascii="Times New Roman" w:eastAsia="Times New Roman" w:hAnsi="Times New Roman" w:cs="Times New Roman"/>
          <w:b/>
          <w:bCs/>
          <w:kern w:val="0"/>
          <w:sz w:val="20"/>
          <w:szCs w:val="20"/>
          <w:lang w:eastAsia="ko-KR"/>
          <w14:ligatures w14:val="none"/>
        </w:rPr>
        <w:t xml:space="preserve">-CU-CP to indicate to the </w:t>
      </w:r>
      <w:proofErr w:type="spellStart"/>
      <w:r w:rsidRPr="00EA0CB1">
        <w:rPr>
          <w:rFonts w:ascii="Times New Roman" w:eastAsia="Times New Roman" w:hAnsi="Times New Roman" w:cs="Times New Roman"/>
          <w:b/>
          <w:bCs/>
          <w:kern w:val="0"/>
          <w:sz w:val="20"/>
          <w:szCs w:val="20"/>
          <w:lang w:eastAsia="ko-KR"/>
          <w14:ligatures w14:val="none"/>
        </w:rPr>
        <w:t>gNB</w:t>
      </w:r>
      <w:proofErr w:type="spellEnd"/>
      <w:r w:rsidRPr="00EA0CB1">
        <w:rPr>
          <w:rFonts w:ascii="Times New Roman" w:eastAsia="Times New Roman" w:hAnsi="Times New Roman" w:cs="Times New Roman"/>
          <w:b/>
          <w:bCs/>
          <w:kern w:val="0"/>
          <w:sz w:val="20"/>
          <w:szCs w:val="20"/>
          <w:lang w:eastAsia="ko-KR"/>
          <w14:ligatures w14:val="none"/>
        </w:rPr>
        <w:t>-CU-UP to collect throughput measurements for UE performance.</w:t>
      </w:r>
    </w:p>
    <w:p w14:paraId="6993E598" w14:textId="77777777" w:rsidR="00A70D98" w:rsidRPr="008067A0" w:rsidRDefault="00A70D98" w:rsidP="00A70D98">
      <w:pPr>
        <w:spacing w:after="180"/>
        <w:rPr>
          <w:rFonts w:ascii="Times New Roman" w:eastAsia="SimSun" w:hAnsi="Times New Roman" w:cs="Times New Roman"/>
          <w:bCs/>
          <w:color w:val="000000"/>
          <w:kern w:val="0"/>
          <w:sz w:val="20"/>
          <w:szCs w:val="20"/>
          <w:lang w:eastAsia="zh-CN"/>
          <w14:ligatures w14:val="none"/>
        </w:rPr>
      </w:pPr>
    </w:p>
    <w:sectPr w:rsidR="00A70D98" w:rsidRPr="008067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177"/>
    <w:multiLevelType w:val="hybridMultilevel"/>
    <w:tmpl w:val="DF5C6484"/>
    <w:lvl w:ilvl="0" w:tplc="B4C45CAE">
      <w:start w:val="1"/>
      <w:numFmt w:val="bullet"/>
      <w:lvlText w:val="›"/>
      <w:lvlJc w:val="left"/>
      <w:pPr>
        <w:tabs>
          <w:tab w:val="num" w:pos="720"/>
        </w:tabs>
        <w:ind w:left="720" w:hanging="360"/>
      </w:pPr>
      <w:rPr>
        <w:rFonts w:ascii="Arial" w:hAnsi="Arial" w:hint="default"/>
      </w:rPr>
    </w:lvl>
    <w:lvl w:ilvl="1" w:tplc="D608678E">
      <w:start w:val="1"/>
      <w:numFmt w:val="bullet"/>
      <w:lvlText w:val="›"/>
      <w:lvlJc w:val="left"/>
      <w:pPr>
        <w:tabs>
          <w:tab w:val="num" w:pos="1440"/>
        </w:tabs>
        <w:ind w:left="1440" w:hanging="360"/>
      </w:pPr>
      <w:rPr>
        <w:rFonts w:ascii="Arial" w:hAnsi="Arial" w:hint="default"/>
      </w:rPr>
    </w:lvl>
    <w:lvl w:ilvl="2" w:tplc="0AA222DC" w:tentative="1">
      <w:start w:val="1"/>
      <w:numFmt w:val="bullet"/>
      <w:lvlText w:val="›"/>
      <w:lvlJc w:val="left"/>
      <w:pPr>
        <w:tabs>
          <w:tab w:val="num" w:pos="2160"/>
        </w:tabs>
        <w:ind w:left="2160" w:hanging="360"/>
      </w:pPr>
      <w:rPr>
        <w:rFonts w:ascii="Arial" w:hAnsi="Arial" w:hint="default"/>
      </w:rPr>
    </w:lvl>
    <w:lvl w:ilvl="3" w:tplc="B428D1F6" w:tentative="1">
      <w:start w:val="1"/>
      <w:numFmt w:val="bullet"/>
      <w:lvlText w:val="›"/>
      <w:lvlJc w:val="left"/>
      <w:pPr>
        <w:tabs>
          <w:tab w:val="num" w:pos="2880"/>
        </w:tabs>
        <w:ind w:left="2880" w:hanging="360"/>
      </w:pPr>
      <w:rPr>
        <w:rFonts w:ascii="Arial" w:hAnsi="Arial" w:hint="default"/>
      </w:rPr>
    </w:lvl>
    <w:lvl w:ilvl="4" w:tplc="6DD6148C" w:tentative="1">
      <w:start w:val="1"/>
      <w:numFmt w:val="bullet"/>
      <w:lvlText w:val="›"/>
      <w:lvlJc w:val="left"/>
      <w:pPr>
        <w:tabs>
          <w:tab w:val="num" w:pos="3600"/>
        </w:tabs>
        <w:ind w:left="3600" w:hanging="360"/>
      </w:pPr>
      <w:rPr>
        <w:rFonts w:ascii="Arial" w:hAnsi="Arial" w:hint="default"/>
      </w:rPr>
    </w:lvl>
    <w:lvl w:ilvl="5" w:tplc="8778978E" w:tentative="1">
      <w:start w:val="1"/>
      <w:numFmt w:val="bullet"/>
      <w:lvlText w:val="›"/>
      <w:lvlJc w:val="left"/>
      <w:pPr>
        <w:tabs>
          <w:tab w:val="num" w:pos="4320"/>
        </w:tabs>
        <w:ind w:left="4320" w:hanging="360"/>
      </w:pPr>
      <w:rPr>
        <w:rFonts w:ascii="Arial" w:hAnsi="Arial" w:hint="default"/>
      </w:rPr>
    </w:lvl>
    <w:lvl w:ilvl="6" w:tplc="C6D8DD6A" w:tentative="1">
      <w:start w:val="1"/>
      <w:numFmt w:val="bullet"/>
      <w:lvlText w:val="›"/>
      <w:lvlJc w:val="left"/>
      <w:pPr>
        <w:tabs>
          <w:tab w:val="num" w:pos="5040"/>
        </w:tabs>
        <w:ind w:left="5040" w:hanging="360"/>
      </w:pPr>
      <w:rPr>
        <w:rFonts w:ascii="Arial" w:hAnsi="Arial" w:hint="default"/>
      </w:rPr>
    </w:lvl>
    <w:lvl w:ilvl="7" w:tplc="D7625DE8" w:tentative="1">
      <w:start w:val="1"/>
      <w:numFmt w:val="bullet"/>
      <w:lvlText w:val="›"/>
      <w:lvlJc w:val="left"/>
      <w:pPr>
        <w:tabs>
          <w:tab w:val="num" w:pos="5760"/>
        </w:tabs>
        <w:ind w:left="5760" w:hanging="360"/>
      </w:pPr>
      <w:rPr>
        <w:rFonts w:ascii="Arial" w:hAnsi="Arial" w:hint="default"/>
      </w:rPr>
    </w:lvl>
    <w:lvl w:ilvl="8" w:tplc="E1121E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5A4088D"/>
    <w:multiLevelType w:val="hybridMultilevel"/>
    <w:tmpl w:val="6152FC96"/>
    <w:lvl w:ilvl="0" w:tplc="C696DF52">
      <w:start w:val="1"/>
      <w:numFmt w:val="bullet"/>
      <w:lvlText w:val=""/>
      <w:lvlJc w:val="left"/>
      <w:pPr>
        <w:tabs>
          <w:tab w:val="num" w:pos="720"/>
        </w:tabs>
        <w:ind w:left="720" w:hanging="360"/>
      </w:pPr>
      <w:rPr>
        <w:rFonts w:ascii="Symbol" w:hAnsi="Symbol" w:hint="default"/>
      </w:rPr>
    </w:lvl>
    <w:lvl w:ilvl="1" w:tplc="EE6C40CE">
      <w:start w:val="1"/>
      <w:numFmt w:val="bullet"/>
      <w:lvlText w:val=""/>
      <w:lvlJc w:val="left"/>
      <w:pPr>
        <w:tabs>
          <w:tab w:val="num" w:pos="1440"/>
        </w:tabs>
        <w:ind w:left="1440" w:hanging="360"/>
      </w:pPr>
      <w:rPr>
        <w:rFonts w:ascii="Symbol" w:hAnsi="Symbol" w:hint="default"/>
      </w:rPr>
    </w:lvl>
    <w:lvl w:ilvl="2" w:tplc="703ABF38" w:tentative="1">
      <w:start w:val="1"/>
      <w:numFmt w:val="bullet"/>
      <w:lvlText w:val=""/>
      <w:lvlJc w:val="left"/>
      <w:pPr>
        <w:tabs>
          <w:tab w:val="num" w:pos="2160"/>
        </w:tabs>
        <w:ind w:left="2160" w:hanging="360"/>
      </w:pPr>
      <w:rPr>
        <w:rFonts w:ascii="Symbol" w:hAnsi="Symbol" w:hint="default"/>
      </w:rPr>
    </w:lvl>
    <w:lvl w:ilvl="3" w:tplc="4EC8E148" w:tentative="1">
      <w:start w:val="1"/>
      <w:numFmt w:val="bullet"/>
      <w:lvlText w:val=""/>
      <w:lvlJc w:val="left"/>
      <w:pPr>
        <w:tabs>
          <w:tab w:val="num" w:pos="2880"/>
        </w:tabs>
        <w:ind w:left="2880" w:hanging="360"/>
      </w:pPr>
      <w:rPr>
        <w:rFonts w:ascii="Symbol" w:hAnsi="Symbol" w:hint="default"/>
      </w:rPr>
    </w:lvl>
    <w:lvl w:ilvl="4" w:tplc="18E08FEA" w:tentative="1">
      <w:start w:val="1"/>
      <w:numFmt w:val="bullet"/>
      <w:lvlText w:val=""/>
      <w:lvlJc w:val="left"/>
      <w:pPr>
        <w:tabs>
          <w:tab w:val="num" w:pos="3600"/>
        </w:tabs>
        <w:ind w:left="3600" w:hanging="360"/>
      </w:pPr>
      <w:rPr>
        <w:rFonts w:ascii="Symbol" w:hAnsi="Symbol" w:hint="default"/>
      </w:rPr>
    </w:lvl>
    <w:lvl w:ilvl="5" w:tplc="99B66EA8" w:tentative="1">
      <w:start w:val="1"/>
      <w:numFmt w:val="bullet"/>
      <w:lvlText w:val=""/>
      <w:lvlJc w:val="left"/>
      <w:pPr>
        <w:tabs>
          <w:tab w:val="num" w:pos="4320"/>
        </w:tabs>
        <w:ind w:left="4320" w:hanging="360"/>
      </w:pPr>
      <w:rPr>
        <w:rFonts w:ascii="Symbol" w:hAnsi="Symbol" w:hint="default"/>
      </w:rPr>
    </w:lvl>
    <w:lvl w:ilvl="6" w:tplc="C316BEC4" w:tentative="1">
      <w:start w:val="1"/>
      <w:numFmt w:val="bullet"/>
      <w:lvlText w:val=""/>
      <w:lvlJc w:val="left"/>
      <w:pPr>
        <w:tabs>
          <w:tab w:val="num" w:pos="5040"/>
        </w:tabs>
        <w:ind w:left="5040" w:hanging="360"/>
      </w:pPr>
      <w:rPr>
        <w:rFonts w:ascii="Symbol" w:hAnsi="Symbol" w:hint="default"/>
      </w:rPr>
    </w:lvl>
    <w:lvl w:ilvl="7" w:tplc="E82ED836" w:tentative="1">
      <w:start w:val="1"/>
      <w:numFmt w:val="bullet"/>
      <w:lvlText w:val=""/>
      <w:lvlJc w:val="left"/>
      <w:pPr>
        <w:tabs>
          <w:tab w:val="num" w:pos="5760"/>
        </w:tabs>
        <w:ind w:left="5760" w:hanging="360"/>
      </w:pPr>
      <w:rPr>
        <w:rFonts w:ascii="Symbol" w:hAnsi="Symbol" w:hint="default"/>
      </w:rPr>
    </w:lvl>
    <w:lvl w:ilvl="8" w:tplc="3CDAF27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97D46CB"/>
    <w:multiLevelType w:val="hybridMultilevel"/>
    <w:tmpl w:val="B93CC6D0"/>
    <w:lvl w:ilvl="0" w:tplc="51907E6E">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B509F0"/>
    <w:multiLevelType w:val="hybridMultilevel"/>
    <w:tmpl w:val="9D9ABC7C"/>
    <w:lvl w:ilvl="0" w:tplc="F7E49F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1F91D24"/>
    <w:multiLevelType w:val="hybridMultilevel"/>
    <w:tmpl w:val="3B74319E"/>
    <w:lvl w:ilvl="0" w:tplc="C2A0E62C">
      <w:start w:val="1"/>
      <w:numFmt w:val="bullet"/>
      <w:lvlText w:val=""/>
      <w:lvlJc w:val="left"/>
      <w:pPr>
        <w:tabs>
          <w:tab w:val="num" w:pos="720"/>
        </w:tabs>
        <w:ind w:left="720" w:hanging="360"/>
      </w:pPr>
      <w:rPr>
        <w:rFonts w:ascii="Symbol" w:hAnsi="Symbol" w:hint="default"/>
      </w:rPr>
    </w:lvl>
    <w:lvl w:ilvl="1" w:tplc="CBB6BAEC">
      <w:start w:val="1"/>
      <w:numFmt w:val="bullet"/>
      <w:lvlText w:val=""/>
      <w:lvlJc w:val="left"/>
      <w:pPr>
        <w:tabs>
          <w:tab w:val="num" w:pos="1440"/>
        </w:tabs>
        <w:ind w:left="1440" w:hanging="360"/>
      </w:pPr>
      <w:rPr>
        <w:rFonts w:ascii="Symbol" w:hAnsi="Symbol" w:hint="default"/>
      </w:rPr>
    </w:lvl>
    <w:lvl w:ilvl="2" w:tplc="7032900A" w:tentative="1">
      <w:start w:val="1"/>
      <w:numFmt w:val="bullet"/>
      <w:lvlText w:val=""/>
      <w:lvlJc w:val="left"/>
      <w:pPr>
        <w:tabs>
          <w:tab w:val="num" w:pos="2160"/>
        </w:tabs>
        <w:ind w:left="2160" w:hanging="360"/>
      </w:pPr>
      <w:rPr>
        <w:rFonts w:ascii="Symbol" w:hAnsi="Symbol" w:hint="default"/>
      </w:rPr>
    </w:lvl>
    <w:lvl w:ilvl="3" w:tplc="50E4A45A" w:tentative="1">
      <w:start w:val="1"/>
      <w:numFmt w:val="bullet"/>
      <w:lvlText w:val=""/>
      <w:lvlJc w:val="left"/>
      <w:pPr>
        <w:tabs>
          <w:tab w:val="num" w:pos="2880"/>
        </w:tabs>
        <w:ind w:left="2880" w:hanging="360"/>
      </w:pPr>
      <w:rPr>
        <w:rFonts w:ascii="Symbol" w:hAnsi="Symbol" w:hint="default"/>
      </w:rPr>
    </w:lvl>
    <w:lvl w:ilvl="4" w:tplc="BA56E5D6" w:tentative="1">
      <w:start w:val="1"/>
      <w:numFmt w:val="bullet"/>
      <w:lvlText w:val=""/>
      <w:lvlJc w:val="left"/>
      <w:pPr>
        <w:tabs>
          <w:tab w:val="num" w:pos="3600"/>
        </w:tabs>
        <w:ind w:left="3600" w:hanging="360"/>
      </w:pPr>
      <w:rPr>
        <w:rFonts w:ascii="Symbol" w:hAnsi="Symbol" w:hint="default"/>
      </w:rPr>
    </w:lvl>
    <w:lvl w:ilvl="5" w:tplc="E654D71E" w:tentative="1">
      <w:start w:val="1"/>
      <w:numFmt w:val="bullet"/>
      <w:lvlText w:val=""/>
      <w:lvlJc w:val="left"/>
      <w:pPr>
        <w:tabs>
          <w:tab w:val="num" w:pos="4320"/>
        </w:tabs>
        <w:ind w:left="4320" w:hanging="360"/>
      </w:pPr>
      <w:rPr>
        <w:rFonts w:ascii="Symbol" w:hAnsi="Symbol" w:hint="default"/>
      </w:rPr>
    </w:lvl>
    <w:lvl w:ilvl="6" w:tplc="36B4FADA" w:tentative="1">
      <w:start w:val="1"/>
      <w:numFmt w:val="bullet"/>
      <w:lvlText w:val=""/>
      <w:lvlJc w:val="left"/>
      <w:pPr>
        <w:tabs>
          <w:tab w:val="num" w:pos="5040"/>
        </w:tabs>
        <w:ind w:left="5040" w:hanging="360"/>
      </w:pPr>
      <w:rPr>
        <w:rFonts w:ascii="Symbol" w:hAnsi="Symbol" w:hint="default"/>
      </w:rPr>
    </w:lvl>
    <w:lvl w:ilvl="7" w:tplc="45B0EF36" w:tentative="1">
      <w:start w:val="1"/>
      <w:numFmt w:val="bullet"/>
      <w:lvlText w:val=""/>
      <w:lvlJc w:val="left"/>
      <w:pPr>
        <w:tabs>
          <w:tab w:val="num" w:pos="5760"/>
        </w:tabs>
        <w:ind w:left="5760" w:hanging="360"/>
      </w:pPr>
      <w:rPr>
        <w:rFonts w:ascii="Symbol" w:hAnsi="Symbol" w:hint="default"/>
      </w:rPr>
    </w:lvl>
    <w:lvl w:ilvl="8" w:tplc="A05EDF0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2952143"/>
    <w:multiLevelType w:val="hybridMultilevel"/>
    <w:tmpl w:val="5A362CF0"/>
    <w:lvl w:ilvl="0" w:tplc="716E231A">
      <w:start w:val="1"/>
      <w:numFmt w:val="bullet"/>
      <w:lvlText w:val=""/>
      <w:lvlJc w:val="left"/>
      <w:pPr>
        <w:tabs>
          <w:tab w:val="num" w:pos="720"/>
        </w:tabs>
        <w:ind w:left="720" w:hanging="360"/>
      </w:pPr>
      <w:rPr>
        <w:rFonts w:ascii="Symbol" w:hAnsi="Symbol" w:hint="default"/>
      </w:rPr>
    </w:lvl>
    <w:lvl w:ilvl="1" w:tplc="20EC623A">
      <w:start w:val="1"/>
      <w:numFmt w:val="bullet"/>
      <w:lvlText w:val=""/>
      <w:lvlJc w:val="left"/>
      <w:pPr>
        <w:tabs>
          <w:tab w:val="num" w:pos="1440"/>
        </w:tabs>
        <w:ind w:left="1440" w:hanging="360"/>
      </w:pPr>
      <w:rPr>
        <w:rFonts w:ascii="Symbol" w:hAnsi="Symbol" w:hint="default"/>
      </w:rPr>
    </w:lvl>
    <w:lvl w:ilvl="2" w:tplc="B1D26956" w:tentative="1">
      <w:start w:val="1"/>
      <w:numFmt w:val="bullet"/>
      <w:lvlText w:val=""/>
      <w:lvlJc w:val="left"/>
      <w:pPr>
        <w:tabs>
          <w:tab w:val="num" w:pos="2160"/>
        </w:tabs>
        <w:ind w:left="2160" w:hanging="360"/>
      </w:pPr>
      <w:rPr>
        <w:rFonts w:ascii="Symbol" w:hAnsi="Symbol" w:hint="default"/>
      </w:rPr>
    </w:lvl>
    <w:lvl w:ilvl="3" w:tplc="A7305B34" w:tentative="1">
      <w:start w:val="1"/>
      <w:numFmt w:val="bullet"/>
      <w:lvlText w:val=""/>
      <w:lvlJc w:val="left"/>
      <w:pPr>
        <w:tabs>
          <w:tab w:val="num" w:pos="2880"/>
        </w:tabs>
        <w:ind w:left="2880" w:hanging="360"/>
      </w:pPr>
      <w:rPr>
        <w:rFonts w:ascii="Symbol" w:hAnsi="Symbol" w:hint="default"/>
      </w:rPr>
    </w:lvl>
    <w:lvl w:ilvl="4" w:tplc="52D0788C" w:tentative="1">
      <w:start w:val="1"/>
      <w:numFmt w:val="bullet"/>
      <w:lvlText w:val=""/>
      <w:lvlJc w:val="left"/>
      <w:pPr>
        <w:tabs>
          <w:tab w:val="num" w:pos="3600"/>
        </w:tabs>
        <w:ind w:left="3600" w:hanging="360"/>
      </w:pPr>
      <w:rPr>
        <w:rFonts w:ascii="Symbol" w:hAnsi="Symbol" w:hint="default"/>
      </w:rPr>
    </w:lvl>
    <w:lvl w:ilvl="5" w:tplc="117C2524" w:tentative="1">
      <w:start w:val="1"/>
      <w:numFmt w:val="bullet"/>
      <w:lvlText w:val=""/>
      <w:lvlJc w:val="left"/>
      <w:pPr>
        <w:tabs>
          <w:tab w:val="num" w:pos="4320"/>
        </w:tabs>
        <w:ind w:left="4320" w:hanging="360"/>
      </w:pPr>
      <w:rPr>
        <w:rFonts w:ascii="Symbol" w:hAnsi="Symbol" w:hint="default"/>
      </w:rPr>
    </w:lvl>
    <w:lvl w:ilvl="6" w:tplc="2DA45A88" w:tentative="1">
      <w:start w:val="1"/>
      <w:numFmt w:val="bullet"/>
      <w:lvlText w:val=""/>
      <w:lvlJc w:val="left"/>
      <w:pPr>
        <w:tabs>
          <w:tab w:val="num" w:pos="5040"/>
        </w:tabs>
        <w:ind w:left="5040" w:hanging="360"/>
      </w:pPr>
      <w:rPr>
        <w:rFonts w:ascii="Symbol" w:hAnsi="Symbol" w:hint="default"/>
      </w:rPr>
    </w:lvl>
    <w:lvl w:ilvl="7" w:tplc="8FF67A7E" w:tentative="1">
      <w:start w:val="1"/>
      <w:numFmt w:val="bullet"/>
      <w:lvlText w:val=""/>
      <w:lvlJc w:val="left"/>
      <w:pPr>
        <w:tabs>
          <w:tab w:val="num" w:pos="5760"/>
        </w:tabs>
        <w:ind w:left="5760" w:hanging="360"/>
      </w:pPr>
      <w:rPr>
        <w:rFonts w:ascii="Symbol" w:hAnsi="Symbol" w:hint="default"/>
      </w:rPr>
    </w:lvl>
    <w:lvl w:ilvl="8" w:tplc="A1A6DE54" w:tentative="1">
      <w:start w:val="1"/>
      <w:numFmt w:val="bullet"/>
      <w:lvlText w:val=""/>
      <w:lvlJc w:val="left"/>
      <w:pPr>
        <w:tabs>
          <w:tab w:val="num" w:pos="6480"/>
        </w:tabs>
        <w:ind w:left="6480" w:hanging="360"/>
      </w:pPr>
      <w:rPr>
        <w:rFonts w:ascii="Symbol" w:hAnsi="Symbol" w:hint="default"/>
      </w:rPr>
    </w:lvl>
  </w:abstractNum>
  <w:num w:numId="1" w16cid:durableId="1748261831">
    <w:abstractNumId w:val="0"/>
  </w:num>
  <w:num w:numId="2" w16cid:durableId="2116319453">
    <w:abstractNumId w:val="3"/>
  </w:num>
  <w:num w:numId="3" w16cid:durableId="694768699">
    <w:abstractNumId w:val="2"/>
  </w:num>
  <w:num w:numId="4" w16cid:durableId="1408728253">
    <w:abstractNumId w:val="4"/>
  </w:num>
  <w:num w:numId="5" w16cid:durableId="1956868170">
    <w:abstractNumId w:val="5"/>
  </w:num>
  <w:num w:numId="6" w16cid:durableId="1964382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4F"/>
    <w:rsid w:val="0001387B"/>
    <w:rsid w:val="00023C7D"/>
    <w:rsid w:val="00033B56"/>
    <w:rsid w:val="000370C0"/>
    <w:rsid w:val="00042AE6"/>
    <w:rsid w:val="00053C75"/>
    <w:rsid w:val="00055107"/>
    <w:rsid w:val="00064805"/>
    <w:rsid w:val="000678F5"/>
    <w:rsid w:val="000766FA"/>
    <w:rsid w:val="000811A9"/>
    <w:rsid w:val="00085971"/>
    <w:rsid w:val="00093317"/>
    <w:rsid w:val="000A3E22"/>
    <w:rsid w:val="000A441E"/>
    <w:rsid w:val="000A4C24"/>
    <w:rsid w:val="000B578F"/>
    <w:rsid w:val="000B7C43"/>
    <w:rsid w:val="000C1EC0"/>
    <w:rsid w:val="000C67FC"/>
    <w:rsid w:val="000D0651"/>
    <w:rsid w:val="000D7A2C"/>
    <w:rsid w:val="00136612"/>
    <w:rsid w:val="00137F36"/>
    <w:rsid w:val="00140DC7"/>
    <w:rsid w:val="00176CA2"/>
    <w:rsid w:val="001777A7"/>
    <w:rsid w:val="001817CF"/>
    <w:rsid w:val="00192ED8"/>
    <w:rsid w:val="001B2AF1"/>
    <w:rsid w:val="001B428E"/>
    <w:rsid w:val="001B5F34"/>
    <w:rsid w:val="001C032B"/>
    <w:rsid w:val="001C30EA"/>
    <w:rsid w:val="001C3F06"/>
    <w:rsid w:val="001D25DE"/>
    <w:rsid w:val="001E7E53"/>
    <w:rsid w:val="001F5346"/>
    <w:rsid w:val="002011BE"/>
    <w:rsid w:val="002069F2"/>
    <w:rsid w:val="00217FEC"/>
    <w:rsid w:val="0022708D"/>
    <w:rsid w:val="00234621"/>
    <w:rsid w:val="00253ECA"/>
    <w:rsid w:val="00256430"/>
    <w:rsid w:val="00262C11"/>
    <w:rsid w:val="00272A1E"/>
    <w:rsid w:val="00274166"/>
    <w:rsid w:val="0029329B"/>
    <w:rsid w:val="002965DF"/>
    <w:rsid w:val="002A481D"/>
    <w:rsid w:val="002A7AE0"/>
    <w:rsid w:val="002B3124"/>
    <w:rsid w:val="002D73B1"/>
    <w:rsid w:val="002D7604"/>
    <w:rsid w:val="002E095F"/>
    <w:rsid w:val="002E1B3F"/>
    <w:rsid w:val="002F2F23"/>
    <w:rsid w:val="00303BD2"/>
    <w:rsid w:val="00304847"/>
    <w:rsid w:val="00307187"/>
    <w:rsid w:val="00313DD0"/>
    <w:rsid w:val="00316D85"/>
    <w:rsid w:val="0032671D"/>
    <w:rsid w:val="00342081"/>
    <w:rsid w:val="003438EA"/>
    <w:rsid w:val="00352DC8"/>
    <w:rsid w:val="00355FD3"/>
    <w:rsid w:val="0036147E"/>
    <w:rsid w:val="00374133"/>
    <w:rsid w:val="0037721A"/>
    <w:rsid w:val="00391229"/>
    <w:rsid w:val="003A4126"/>
    <w:rsid w:val="003C71AF"/>
    <w:rsid w:val="003D0EAC"/>
    <w:rsid w:val="003D116D"/>
    <w:rsid w:val="003D70B7"/>
    <w:rsid w:val="003D7F03"/>
    <w:rsid w:val="00404CB1"/>
    <w:rsid w:val="0043120F"/>
    <w:rsid w:val="00433AE2"/>
    <w:rsid w:val="0046368C"/>
    <w:rsid w:val="00466492"/>
    <w:rsid w:val="00471723"/>
    <w:rsid w:val="004A5A59"/>
    <w:rsid w:val="004A5B03"/>
    <w:rsid w:val="004B1935"/>
    <w:rsid w:val="004B770A"/>
    <w:rsid w:val="004D7D71"/>
    <w:rsid w:val="004E65BE"/>
    <w:rsid w:val="004E7F8E"/>
    <w:rsid w:val="004F0B28"/>
    <w:rsid w:val="004F2899"/>
    <w:rsid w:val="004F29FC"/>
    <w:rsid w:val="005025FF"/>
    <w:rsid w:val="00504A6F"/>
    <w:rsid w:val="00514EE1"/>
    <w:rsid w:val="00527FAE"/>
    <w:rsid w:val="00532208"/>
    <w:rsid w:val="00532909"/>
    <w:rsid w:val="00537423"/>
    <w:rsid w:val="00552D3A"/>
    <w:rsid w:val="005575F2"/>
    <w:rsid w:val="00570732"/>
    <w:rsid w:val="00571241"/>
    <w:rsid w:val="00580FB3"/>
    <w:rsid w:val="00582377"/>
    <w:rsid w:val="0058393B"/>
    <w:rsid w:val="00584FEB"/>
    <w:rsid w:val="00585AE0"/>
    <w:rsid w:val="005A5D95"/>
    <w:rsid w:val="005A603F"/>
    <w:rsid w:val="005B2223"/>
    <w:rsid w:val="005B345A"/>
    <w:rsid w:val="005B3755"/>
    <w:rsid w:val="005C00F6"/>
    <w:rsid w:val="005D3C26"/>
    <w:rsid w:val="005D7430"/>
    <w:rsid w:val="005F1258"/>
    <w:rsid w:val="0061031F"/>
    <w:rsid w:val="006171E8"/>
    <w:rsid w:val="00627BD7"/>
    <w:rsid w:val="006318F3"/>
    <w:rsid w:val="006358E3"/>
    <w:rsid w:val="00645C02"/>
    <w:rsid w:val="00654180"/>
    <w:rsid w:val="0066462B"/>
    <w:rsid w:val="00674D14"/>
    <w:rsid w:val="00684826"/>
    <w:rsid w:val="006879DC"/>
    <w:rsid w:val="00694477"/>
    <w:rsid w:val="006A010D"/>
    <w:rsid w:val="006A0A2D"/>
    <w:rsid w:val="006C372F"/>
    <w:rsid w:val="006C419B"/>
    <w:rsid w:val="006E0EAD"/>
    <w:rsid w:val="0070309B"/>
    <w:rsid w:val="00710EE8"/>
    <w:rsid w:val="007263C7"/>
    <w:rsid w:val="0073472D"/>
    <w:rsid w:val="00746AD4"/>
    <w:rsid w:val="007647B4"/>
    <w:rsid w:val="007A5200"/>
    <w:rsid w:val="007B6A3C"/>
    <w:rsid w:val="007D19A7"/>
    <w:rsid w:val="007D716E"/>
    <w:rsid w:val="007D78CD"/>
    <w:rsid w:val="007E085C"/>
    <w:rsid w:val="007E4E4F"/>
    <w:rsid w:val="007E7519"/>
    <w:rsid w:val="007F282B"/>
    <w:rsid w:val="007F6488"/>
    <w:rsid w:val="008067A0"/>
    <w:rsid w:val="0081136E"/>
    <w:rsid w:val="0081543E"/>
    <w:rsid w:val="008179AA"/>
    <w:rsid w:val="0082090A"/>
    <w:rsid w:val="00827848"/>
    <w:rsid w:val="00830CF9"/>
    <w:rsid w:val="00831E84"/>
    <w:rsid w:val="00832203"/>
    <w:rsid w:val="00834255"/>
    <w:rsid w:val="00847DA7"/>
    <w:rsid w:val="00856DE1"/>
    <w:rsid w:val="00864DBE"/>
    <w:rsid w:val="008664E9"/>
    <w:rsid w:val="00867868"/>
    <w:rsid w:val="00872432"/>
    <w:rsid w:val="00882308"/>
    <w:rsid w:val="008830B3"/>
    <w:rsid w:val="0088348A"/>
    <w:rsid w:val="00890900"/>
    <w:rsid w:val="008A36E5"/>
    <w:rsid w:val="008A5DDE"/>
    <w:rsid w:val="008C564E"/>
    <w:rsid w:val="008C799A"/>
    <w:rsid w:val="008D4A1B"/>
    <w:rsid w:val="008E6DB1"/>
    <w:rsid w:val="008F3195"/>
    <w:rsid w:val="009012B3"/>
    <w:rsid w:val="00905388"/>
    <w:rsid w:val="009072A9"/>
    <w:rsid w:val="00907954"/>
    <w:rsid w:val="00911429"/>
    <w:rsid w:val="00926C3C"/>
    <w:rsid w:val="00950F51"/>
    <w:rsid w:val="00951A11"/>
    <w:rsid w:val="00965433"/>
    <w:rsid w:val="00973C0B"/>
    <w:rsid w:val="009934C3"/>
    <w:rsid w:val="009A1E69"/>
    <w:rsid w:val="009B6847"/>
    <w:rsid w:val="009E6AAF"/>
    <w:rsid w:val="009F0986"/>
    <w:rsid w:val="009F6DEA"/>
    <w:rsid w:val="00A015D2"/>
    <w:rsid w:val="00A05BEC"/>
    <w:rsid w:val="00A170A1"/>
    <w:rsid w:val="00A21557"/>
    <w:rsid w:val="00A25CF9"/>
    <w:rsid w:val="00A301A9"/>
    <w:rsid w:val="00A37802"/>
    <w:rsid w:val="00A473B5"/>
    <w:rsid w:val="00A51745"/>
    <w:rsid w:val="00A55127"/>
    <w:rsid w:val="00A70D98"/>
    <w:rsid w:val="00A932E8"/>
    <w:rsid w:val="00A97615"/>
    <w:rsid w:val="00AB0D4A"/>
    <w:rsid w:val="00AD747F"/>
    <w:rsid w:val="00AE0AA4"/>
    <w:rsid w:val="00AE28EC"/>
    <w:rsid w:val="00AE4913"/>
    <w:rsid w:val="00AE66EF"/>
    <w:rsid w:val="00AF764B"/>
    <w:rsid w:val="00B10746"/>
    <w:rsid w:val="00B11231"/>
    <w:rsid w:val="00B151B4"/>
    <w:rsid w:val="00B16F36"/>
    <w:rsid w:val="00B32307"/>
    <w:rsid w:val="00B32E29"/>
    <w:rsid w:val="00B42A1B"/>
    <w:rsid w:val="00B50369"/>
    <w:rsid w:val="00B56863"/>
    <w:rsid w:val="00B638D7"/>
    <w:rsid w:val="00B75C25"/>
    <w:rsid w:val="00B87FAF"/>
    <w:rsid w:val="00BA0CAC"/>
    <w:rsid w:val="00BB6F79"/>
    <w:rsid w:val="00BD1745"/>
    <w:rsid w:val="00BD24E4"/>
    <w:rsid w:val="00BD579D"/>
    <w:rsid w:val="00BD5C89"/>
    <w:rsid w:val="00BE072F"/>
    <w:rsid w:val="00BE2880"/>
    <w:rsid w:val="00BE57E4"/>
    <w:rsid w:val="00BE7472"/>
    <w:rsid w:val="00BF4A4B"/>
    <w:rsid w:val="00BF578E"/>
    <w:rsid w:val="00C0164C"/>
    <w:rsid w:val="00C05F3E"/>
    <w:rsid w:val="00C17CCF"/>
    <w:rsid w:val="00C25352"/>
    <w:rsid w:val="00C41FFB"/>
    <w:rsid w:val="00C44866"/>
    <w:rsid w:val="00C46E94"/>
    <w:rsid w:val="00C53077"/>
    <w:rsid w:val="00C56A2F"/>
    <w:rsid w:val="00C90FB1"/>
    <w:rsid w:val="00C9267F"/>
    <w:rsid w:val="00CB2C2C"/>
    <w:rsid w:val="00CB63C4"/>
    <w:rsid w:val="00CC100B"/>
    <w:rsid w:val="00CC7F35"/>
    <w:rsid w:val="00CD2ECD"/>
    <w:rsid w:val="00CE6D13"/>
    <w:rsid w:val="00CF24D8"/>
    <w:rsid w:val="00D014B0"/>
    <w:rsid w:val="00D0170B"/>
    <w:rsid w:val="00D07863"/>
    <w:rsid w:val="00D10ECA"/>
    <w:rsid w:val="00D1126C"/>
    <w:rsid w:val="00D15587"/>
    <w:rsid w:val="00D33536"/>
    <w:rsid w:val="00D44538"/>
    <w:rsid w:val="00D53CAC"/>
    <w:rsid w:val="00D54828"/>
    <w:rsid w:val="00D57215"/>
    <w:rsid w:val="00D63515"/>
    <w:rsid w:val="00D644D7"/>
    <w:rsid w:val="00D66C18"/>
    <w:rsid w:val="00D72134"/>
    <w:rsid w:val="00D75343"/>
    <w:rsid w:val="00D83A19"/>
    <w:rsid w:val="00D91213"/>
    <w:rsid w:val="00D932AA"/>
    <w:rsid w:val="00DA0004"/>
    <w:rsid w:val="00DA448E"/>
    <w:rsid w:val="00DC37A6"/>
    <w:rsid w:val="00DD3A17"/>
    <w:rsid w:val="00DE4C83"/>
    <w:rsid w:val="00DE5A73"/>
    <w:rsid w:val="00DF26C6"/>
    <w:rsid w:val="00DF36D6"/>
    <w:rsid w:val="00E00DDA"/>
    <w:rsid w:val="00E07335"/>
    <w:rsid w:val="00E179E7"/>
    <w:rsid w:val="00E20BE7"/>
    <w:rsid w:val="00E31C9B"/>
    <w:rsid w:val="00E44BCB"/>
    <w:rsid w:val="00E479FD"/>
    <w:rsid w:val="00E62845"/>
    <w:rsid w:val="00E634D1"/>
    <w:rsid w:val="00E65C3A"/>
    <w:rsid w:val="00E758C1"/>
    <w:rsid w:val="00E77C90"/>
    <w:rsid w:val="00E81D5E"/>
    <w:rsid w:val="00E90DBE"/>
    <w:rsid w:val="00E93506"/>
    <w:rsid w:val="00EA0CB1"/>
    <w:rsid w:val="00EA11E0"/>
    <w:rsid w:val="00EA576C"/>
    <w:rsid w:val="00EB5B23"/>
    <w:rsid w:val="00ED4EC6"/>
    <w:rsid w:val="00EE04EF"/>
    <w:rsid w:val="00EF58A1"/>
    <w:rsid w:val="00F10BD7"/>
    <w:rsid w:val="00F13ABA"/>
    <w:rsid w:val="00F21EED"/>
    <w:rsid w:val="00F245A7"/>
    <w:rsid w:val="00F274A8"/>
    <w:rsid w:val="00F40B11"/>
    <w:rsid w:val="00F45518"/>
    <w:rsid w:val="00F45640"/>
    <w:rsid w:val="00F51433"/>
    <w:rsid w:val="00F72F94"/>
    <w:rsid w:val="00F83183"/>
    <w:rsid w:val="00FA3926"/>
    <w:rsid w:val="00FC4A46"/>
    <w:rsid w:val="00FD2CBF"/>
    <w:rsid w:val="00FE7F59"/>
    <w:rsid w:val="00FF0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152F"/>
  <w15:chartTrackingRefBased/>
  <w15:docId w15:val="{B8065095-F4F6-4A40-BC45-7B17212F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E4F"/>
  </w:style>
  <w:style w:type="paragraph" w:styleId="Heading1">
    <w:name w:val="heading 1"/>
    <w:basedOn w:val="Normal"/>
    <w:next w:val="Normal"/>
    <w:link w:val="Heading1Char"/>
    <w:uiPriority w:val="9"/>
    <w:qFormat/>
    <w:rsid w:val="007E4E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E4E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E4E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4E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4E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4E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E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E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E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E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E4E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E4E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4E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4E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4E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E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E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E4F"/>
    <w:rPr>
      <w:rFonts w:eastAsiaTheme="majorEastAsia" w:cstheme="majorBidi"/>
      <w:color w:val="272727" w:themeColor="text1" w:themeTint="D8"/>
    </w:rPr>
  </w:style>
  <w:style w:type="paragraph" w:styleId="Title">
    <w:name w:val="Title"/>
    <w:basedOn w:val="Normal"/>
    <w:next w:val="Normal"/>
    <w:link w:val="TitleChar"/>
    <w:uiPriority w:val="10"/>
    <w:qFormat/>
    <w:rsid w:val="007E4E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E4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E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4E4F"/>
    <w:rPr>
      <w:i/>
      <w:iCs/>
      <w:color w:val="404040" w:themeColor="text1" w:themeTint="BF"/>
    </w:rPr>
  </w:style>
  <w:style w:type="paragraph" w:styleId="ListParagraph">
    <w:name w:val="List Paragraph"/>
    <w:basedOn w:val="Normal"/>
    <w:uiPriority w:val="34"/>
    <w:qFormat/>
    <w:rsid w:val="007E4E4F"/>
    <w:pPr>
      <w:ind w:left="720"/>
      <w:contextualSpacing/>
    </w:pPr>
  </w:style>
  <w:style w:type="character" w:styleId="IntenseEmphasis">
    <w:name w:val="Intense Emphasis"/>
    <w:basedOn w:val="DefaultParagraphFont"/>
    <w:uiPriority w:val="21"/>
    <w:qFormat/>
    <w:rsid w:val="007E4E4F"/>
    <w:rPr>
      <w:i/>
      <w:iCs/>
      <w:color w:val="0F4761" w:themeColor="accent1" w:themeShade="BF"/>
    </w:rPr>
  </w:style>
  <w:style w:type="paragraph" w:styleId="IntenseQuote">
    <w:name w:val="Intense Quote"/>
    <w:basedOn w:val="Normal"/>
    <w:next w:val="Normal"/>
    <w:link w:val="IntenseQuoteChar"/>
    <w:uiPriority w:val="30"/>
    <w:qFormat/>
    <w:rsid w:val="007E4E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4E4F"/>
    <w:rPr>
      <w:i/>
      <w:iCs/>
      <w:color w:val="0F4761" w:themeColor="accent1" w:themeShade="BF"/>
    </w:rPr>
  </w:style>
  <w:style w:type="character" w:styleId="IntenseReference">
    <w:name w:val="Intense Reference"/>
    <w:basedOn w:val="DefaultParagraphFont"/>
    <w:uiPriority w:val="32"/>
    <w:qFormat/>
    <w:rsid w:val="007E4E4F"/>
    <w:rPr>
      <w:b/>
      <w:bCs/>
      <w:smallCaps/>
      <w:color w:val="0F4761" w:themeColor="accent1" w:themeShade="BF"/>
      <w:spacing w:val="5"/>
    </w:rPr>
  </w:style>
  <w:style w:type="paragraph" w:styleId="Revision">
    <w:name w:val="Revision"/>
    <w:hidden/>
    <w:uiPriority w:val="99"/>
    <w:semiHidden/>
    <w:rsid w:val="009A1E69"/>
  </w:style>
  <w:style w:type="character" w:styleId="CommentReference">
    <w:name w:val="annotation reference"/>
    <w:basedOn w:val="DefaultParagraphFont"/>
    <w:uiPriority w:val="99"/>
    <w:semiHidden/>
    <w:unhideWhenUsed/>
    <w:rsid w:val="00D63515"/>
    <w:rPr>
      <w:sz w:val="16"/>
      <w:szCs w:val="16"/>
    </w:rPr>
  </w:style>
  <w:style w:type="paragraph" w:styleId="CommentText">
    <w:name w:val="annotation text"/>
    <w:basedOn w:val="Normal"/>
    <w:link w:val="CommentTextChar"/>
    <w:uiPriority w:val="99"/>
    <w:unhideWhenUsed/>
    <w:rsid w:val="00D63515"/>
    <w:rPr>
      <w:sz w:val="20"/>
      <w:szCs w:val="20"/>
    </w:rPr>
  </w:style>
  <w:style w:type="character" w:customStyle="1" w:styleId="CommentTextChar">
    <w:name w:val="Comment Text Char"/>
    <w:basedOn w:val="DefaultParagraphFont"/>
    <w:link w:val="CommentText"/>
    <w:uiPriority w:val="99"/>
    <w:rsid w:val="00D63515"/>
    <w:rPr>
      <w:sz w:val="20"/>
      <w:szCs w:val="20"/>
      <w:lang w:val="en-US"/>
    </w:rPr>
  </w:style>
  <w:style w:type="paragraph" w:styleId="CommentSubject">
    <w:name w:val="annotation subject"/>
    <w:basedOn w:val="CommentText"/>
    <w:next w:val="CommentText"/>
    <w:link w:val="CommentSubjectChar"/>
    <w:uiPriority w:val="99"/>
    <w:semiHidden/>
    <w:unhideWhenUsed/>
    <w:rsid w:val="00D63515"/>
    <w:rPr>
      <w:b/>
      <w:bCs/>
    </w:rPr>
  </w:style>
  <w:style w:type="character" w:customStyle="1" w:styleId="CommentSubjectChar">
    <w:name w:val="Comment Subject Char"/>
    <w:basedOn w:val="CommentTextChar"/>
    <w:link w:val="CommentSubject"/>
    <w:uiPriority w:val="99"/>
    <w:semiHidden/>
    <w:rsid w:val="00D63515"/>
    <w:rPr>
      <w:b/>
      <w:bCs/>
      <w:sz w:val="20"/>
      <w:szCs w:val="20"/>
      <w:lang w:val="en-US"/>
    </w:rPr>
  </w:style>
  <w:style w:type="paragraph" w:customStyle="1" w:styleId="CRCoverPage">
    <w:name w:val="CR Cover Page"/>
    <w:link w:val="CRCoverPageZchn"/>
    <w:qFormat/>
    <w:rsid w:val="00CB2C2C"/>
    <w:pPr>
      <w:spacing w:after="120"/>
    </w:pPr>
    <w:rPr>
      <w:rFonts w:ascii="Arial" w:eastAsia="MS Mincho" w:hAnsi="Arial" w:cs="Times New Roman"/>
      <w:kern w:val="0"/>
      <w:sz w:val="20"/>
      <w:szCs w:val="20"/>
      <w:lang w:val="en-GB"/>
      <w14:ligatures w14:val="none"/>
    </w:rPr>
  </w:style>
  <w:style w:type="character" w:customStyle="1" w:styleId="CRCoverPageZchn">
    <w:name w:val="CR Cover Page Zchn"/>
    <w:link w:val="CRCoverPage"/>
    <w:qFormat/>
    <w:rsid w:val="00CB2C2C"/>
    <w:rPr>
      <w:rFonts w:ascii="Arial" w:eastAsia="MS Mincho" w:hAnsi="Arial" w:cs="Times New Roman"/>
      <w:kern w:val="0"/>
      <w:sz w:val="20"/>
      <w:szCs w:val="20"/>
      <w:lang w:val="en-GB"/>
      <w14:ligatures w14:val="none"/>
    </w:rPr>
  </w:style>
  <w:style w:type="table" w:styleId="TableGrid">
    <w:name w:val="Table Grid"/>
    <w:basedOn w:val="TableNormal"/>
    <w:uiPriority w:val="39"/>
    <w:rsid w:val="00F13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595338">
      <w:bodyDiv w:val="1"/>
      <w:marLeft w:val="0"/>
      <w:marRight w:val="0"/>
      <w:marTop w:val="0"/>
      <w:marBottom w:val="0"/>
      <w:divBdr>
        <w:top w:val="none" w:sz="0" w:space="0" w:color="auto"/>
        <w:left w:val="none" w:sz="0" w:space="0" w:color="auto"/>
        <w:bottom w:val="none" w:sz="0" w:space="0" w:color="auto"/>
        <w:right w:val="none" w:sz="0" w:space="0" w:color="auto"/>
      </w:divBdr>
      <w:divsChild>
        <w:div w:id="253325837">
          <w:marLeft w:val="720"/>
          <w:marRight w:val="0"/>
          <w:marTop w:val="0"/>
          <w:marBottom w:val="180"/>
          <w:divBdr>
            <w:top w:val="none" w:sz="0" w:space="0" w:color="auto"/>
            <w:left w:val="none" w:sz="0" w:space="0" w:color="auto"/>
            <w:bottom w:val="none" w:sz="0" w:space="0" w:color="auto"/>
            <w:right w:val="none" w:sz="0" w:space="0" w:color="auto"/>
          </w:divBdr>
        </w:div>
        <w:div w:id="656030292">
          <w:marLeft w:val="720"/>
          <w:marRight w:val="0"/>
          <w:marTop w:val="0"/>
          <w:marBottom w:val="180"/>
          <w:divBdr>
            <w:top w:val="none" w:sz="0" w:space="0" w:color="auto"/>
            <w:left w:val="none" w:sz="0" w:space="0" w:color="auto"/>
            <w:bottom w:val="none" w:sz="0" w:space="0" w:color="auto"/>
            <w:right w:val="none" w:sz="0" w:space="0" w:color="auto"/>
          </w:divBdr>
        </w:div>
        <w:div w:id="1977098728">
          <w:marLeft w:val="720"/>
          <w:marRight w:val="0"/>
          <w:marTop w:val="0"/>
          <w:marBottom w:val="180"/>
          <w:divBdr>
            <w:top w:val="none" w:sz="0" w:space="0" w:color="auto"/>
            <w:left w:val="none" w:sz="0" w:space="0" w:color="auto"/>
            <w:bottom w:val="none" w:sz="0" w:space="0" w:color="auto"/>
            <w:right w:val="none" w:sz="0" w:space="0" w:color="auto"/>
          </w:divBdr>
        </w:div>
        <w:div w:id="1760055973">
          <w:marLeft w:val="720"/>
          <w:marRight w:val="0"/>
          <w:marTop w:val="0"/>
          <w:marBottom w:val="180"/>
          <w:divBdr>
            <w:top w:val="none" w:sz="0" w:space="0" w:color="auto"/>
            <w:left w:val="none" w:sz="0" w:space="0" w:color="auto"/>
            <w:bottom w:val="none" w:sz="0" w:space="0" w:color="auto"/>
            <w:right w:val="none" w:sz="0" w:space="0" w:color="auto"/>
          </w:divBdr>
        </w:div>
      </w:divsChild>
    </w:div>
    <w:div w:id="767652602">
      <w:bodyDiv w:val="1"/>
      <w:marLeft w:val="0"/>
      <w:marRight w:val="0"/>
      <w:marTop w:val="0"/>
      <w:marBottom w:val="0"/>
      <w:divBdr>
        <w:top w:val="none" w:sz="0" w:space="0" w:color="auto"/>
        <w:left w:val="none" w:sz="0" w:space="0" w:color="auto"/>
        <w:bottom w:val="none" w:sz="0" w:space="0" w:color="auto"/>
        <w:right w:val="none" w:sz="0" w:space="0" w:color="auto"/>
      </w:divBdr>
      <w:divsChild>
        <w:div w:id="683744923">
          <w:marLeft w:val="720"/>
          <w:marRight w:val="0"/>
          <w:marTop w:val="0"/>
          <w:marBottom w:val="180"/>
          <w:divBdr>
            <w:top w:val="none" w:sz="0" w:space="0" w:color="auto"/>
            <w:left w:val="none" w:sz="0" w:space="0" w:color="auto"/>
            <w:bottom w:val="none" w:sz="0" w:space="0" w:color="auto"/>
            <w:right w:val="none" w:sz="0" w:space="0" w:color="auto"/>
          </w:divBdr>
        </w:div>
      </w:divsChild>
    </w:div>
    <w:div w:id="785346581">
      <w:bodyDiv w:val="1"/>
      <w:marLeft w:val="0"/>
      <w:marRight w:val="0"/>
      <w:marTop w:val="0"/>
      <w:marBottom w:val="0"/>
      <w:divBdr>
        <w:top w:val="none" w:sz="0" w:space="0" w:color="auto"/>
        <w:left w:val="none" w:sz="0" w:space="0" w:color="auto"/>
        <w:bottom w:val="none" w:sz="0" w:space="0" w:color="auto"/>
        <w:right w:val="none" w:sz="0" w:space="0" w:color="auto"/>
      </w:divBdr>
      <w:divsChild>
        <w:div w:id="1069957873">
          <w:marLeft w:val="720"/>
          <w:marRight w:val="0"/>
          <w:marTop w:val="0"/>
          <w:marBottom w:val="180"/>
          <w:divBdr>
            <w:top w:val="none" w:sz="0" w:space="0" w:color="auto"/>
            <w:left w:val="none" w:sz="0" w:space="0" w:color="auto"/>
            <w:bottom w:val="none" w:sz="0" w:space="0" w:color="auto"/>
            <w:right w:val="none" w:sz="0" w:space="0" w:color="auto"/>
          </w:divBdr>
        </w:div>
      </w:divsChild>
    </w:div>
    <w:div w:id="1217859266">
      <w:bodyDiv w:val="1"/>
      <w:marLeft w:val="0"/>
      <w:marRight w:val="0"/>
      <w:marTop w:val="0"/>
      <w:marBottom w:val="0"/>
      <w:divBdr>
        <w:top w:val="none" w:sz="0" w:space="0" w:color="auto"/>
        <w:left w:val="none" w:sz="0" w:space="0" w:color="auto"/>
        <w:bottom w:val="none" w:sz="0" w:space="0" w:color="auto"/>
        <w:right w:val="none" w:sz="0" w:space="0" w:color="auto"/>
      </w:divBdr>
      <w:divsChild>
        <w:div w:id="1327588347">
          <w:marLeft w:val="720"/>
          <w:marRight w:val="0"/>
          <w:marTop w:val="0"/>
          <w:marBottom w:val="180"/>
          <w:divBdr>
            <w:top w:val="none" w:sz="0" w:space="0" w:color="auto"/>
            <w:left w:val="none" w:sz="0" w:space="0" w:color="auto"/>
            <w:bottom w:val="none" w:sz="0" w:space="0" w:color="auto"/>
            <w:right w:val="none" w:sz="0" w:space="0" w:color="auto"/>
          </w:divBdr>
        </w:div>
        <w:div w:id="440760790">
          <w:marLeft w:val="720"/>
          <w:marRight w:val="0"/>
          <w:marTop w:val="0"/>
          <w:marBottom w:val="180"/>
          <w:divBdr>
            <w:top w:val="none" w:sz="0" w:space="0" w:color="auto"/>
            <w:left w:val="none" w:sz="0" w:space="0" w:color="auto"/>
            <w:bottom w:val="none" w:sz="0" w:space="0" w:color="auto"/>
            <w:right w:val="none" w:sz="0" w:space="0" w:color="auto"/>
          </w:divBdr>
        </w:div>
        <w:div w:id="1798837679">
          <w:marLeft w:val="720"/>
          <w:marRight w:val="0"/>
          <w:marTop w:val="0"/>
          <w:marBottom w:val="180"/>
          <w:divBdr>
            <w:top w:val="none" w:sz="0" w:space="0" w:color="auto"/>
            <w:left w:val="none" w:sz="0" w:space="0" w:color="auto"/>
            <w:bottom w:val="none" w:sz="0" w:space="0" w:color="auto"/>
            <w:right w:val="none" w:sz="0" w:space="0" w:color="auto"/>
          </w:divBdr>
        </w:div>
        <w:div w:id="1219363692">
          <w:marLeft w:val="720"/>
          <w:marRight w:val="0"/>
          <w:marTop w:val="0"/>
          <w:marBottom w:val="180"/>
          <w:divBdr>
            <w:top w:val="none" w:sz="0" w:space="0" w:color="auto"/>
            <w:left w:val="none" w:sz="0" w:space="0" w:color="auto"/>
            <w:bottom w:val="none" w:sz="0" w:space="0" w:color="auto"/>
            <w:right w:val="none" w:sz="0" w:space="0" w:color="auto"/>
          </w:divBdr>
        </w:div>
      </w:divsChild>
    </w:div>
    <w:div w:id="1336761818">
      <w:bodyDiv w:val="1"/>
      <w:marLeft w:val="0"/>
      <w:marRight w:val="0"/>
      <w:marTop w:val="0"/>
      <w:marBottom w:val="0"/>
      <w:divBdr>
        <w:top w:val="none" w:sz="0" w:space="0" w:color="auto"/>
        <w:left w:val="none" w:sz="0" w:space="0" w:color="auto"/>
        <w:bottom w:val="none" w:sz="0" w:space="0" w:color="auto"/>
        <w:right w:val="none" w:sz="0" w:space="0" w:color="auto"/>
      </w:divBdr>
      <w:divsChild>
        <w:div w:id="1966042729">
          <w:marLeft w:val="1080"/>
          <w:marRight w:val="0"/>
          <w:marTop w:val="0"/>
          <w:marBottom w:val="60"/>
          <w:divBdr>
            <w:top w:val="none" w:sz="0" w:space="0" w:color="auto"/>
            <w:left w:val="none" w:sz="0" w:space="0" w:color="auto"/>
            <w:bottom w:val="none" w:sz="0" w:space="0" w:color="auto"/>
            <w:right w:val="none" w:sz="0" w:space="0" w:color="auto"/>
          </w:divBdr>
        </w:div>
        <w:div w:id="67579439">
          <w:marLeft w:val="1080"/>
          <w:marRight w:val="0"/>
          <w:marTop w:val="0"/>
          <w:marBottom w:val="60"/>
          <w:divBdr>
            <w:top w:val="none" w:sz="0" w:space="0" w:color="auto"/>
            <w:left w:val="none" w:sz="0" w:space="0" w:color="auto"/>
            <w:bottom w:val="none" w:sz="0" w:space="0" w:color="auto"/>
            <w:right w:val="none" w:sz="0" w:space="0" w:color="auto"/>
          </w:divBdr>
        </w:div>
      </w:divsChild>
    </w:div>
    <w:div w:id="1392575549">
      <w:bodyDiv w:val="1"/>
      <w:marLeft w:val="0"/>
      <w:marRight w:val="0"/>
      <w:marTop w:val="0"/>
      <w:marBottom w:val="0"/>
      <w:divBdr>
        <w:top w:val="none" w:sz="0" w:space="0" w:color="auto"/>
        <w:left w:val="none" w:sz="0" w:space="0" w:color="auto"/>
        <w:bottom w:val="none" w:sz="0" w:space="0" w:color="auto"/>
        <w:right w:val="none" w:sz="0" w:space="0" w:color="auto"/>
      </w:divBdr>
      <w:divsChild>
        <w:div w:id="1512337863">
          <w:marLeft w:val="720"/>
          <w:marRight w:val="0"/>
          <w:marTop w:val="0"/>
          <w:marBottom w:val="180"/>
          <w:divBdr>
            <w:top w:val="none" w:sz="0" w:space="0" w:color="auto"/>
            <w:left w:val="none" w:sz="0" w:space="0" w:color="auto"/>
            <w:bottom w:val="none" w:sz="0" w:space="0" w:color="auto"/>
            <w:right w:val="none" w:sz="0" w:space="0" w:color="auto"/>
          </w:divBdr>
        </w:div>
        <w:div w:id="88546619">
          <w:marLeft w:val="720"/>
          <w:marRight w:val="0"/>
          <w:marTop w:val="0"/>
          <w:marBottom w:val="180"/>
          <w:divBdr>
            <w:top w:val="none" w:sz="0" w:space="0" w:color="auto"/>
            <w:left w:val="none" w:sz="0" w:space="0" w:color="auto"/>
            <w:bottom w:val="none" w:sz="0" w:space="0" w:color="auto"/>
            <w:right w:val="none" w:sz="0" w:space="0" w:color="auto"/>
          </w:divBdr>
        </w:div>
        <w:div w:id="714307799">
          <w:marLeft w:val="720"/>
          <w:marRight w:val="0"/>
          <w:marTop w:val="0"/>
          <w:marBottom w:val="180"/>
          <w:divBdr>
            <w:top w:val="none" w:sz="0" w:space="0" w:color="auto"/>
            <w:left w:val="none" w:sz="0" w:space="0" w:color="auto"/>
            <w:bottom w:val="none" w:sz="0" w:space="0" w:color="auto"/>
            <w:right w:val="none" w:sz="0" w:space="0" w:color="auto"/>
          </w:divBdr>
        </w:div>
        <w:div w:id="2086609024">
          <w:marLeft w:val="72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6F52D-C6D2-4C11-B030-84C0AC80E7E6}">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elements/1.1/"/>
    <ds:schemaRef ds:uri="d8762117-8292-4133-b1c7-eab5c6487cfd"/>
    <ds:schemaRef ds:uri="http://schemas.microsoft.com/office/2006/documentManagement/types"/>
    <ds:schemaRef ds:uri="0d457316-5c67-4558-8f4b-8cbb4fd04d2b"/>
    <ds:schemaRef ds:uri="072bf794-d28a-4a7e-9cbb-99d719746312"/>
    <ds:schemaRef ds:uri="http://www.w3.org/XML/1998/namespace"/>
  </ds:schemaRefs>
</ds:datastoreItem>
</file>

<file path=customXml/itemProps2.xml><?xml version="1.0" encoding="utf-8"?>
<ds:datastoreItem xmlns:ds="http://schemas.openxmlformats.org/officeDocument/2006/customXml" ds:itemID="{FA5705F2-FCA6-48B8-B1F0-2FF6741B3507}">
  <ds:schemaRefs>
    <ds:schemaRef ds:uri="http://schemas.microsoft.com/sharepoint/v3/contenttype/forms"/>
  </ds:schemaRefs>
</ds:datastoreItem>
</file>

<file path=customXml/itemProps3.xml><?xml version="1.0" encoding="utf-8"?>
<ds:datastoreItem xmlns:ds="http://schemas.openxmlformats.org/officeDocument/2006/customXml" ds:itemID="{82BFD1F0-3C44-4769-9305-8CE2CBD8E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1422</Words>
  <Characters>8112</Characters>
  <Application>Microsoft Office Word</Application>
  <DocSecurity>0</DocSecurity>
  <Lines>67</Lines>
  <Paragraphs>19</Paragraphs>
  <ScaleCrop>false</ScaleCrop>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2</cp:revision>
  <dcterms:created xsi:type="dcterms:W3CDTF">2025-05-08T15:59:00Z</dcterms:created>
  <dcterms:modified xsi:type="dcterms:W3CDTF">2025-05-08T15:59:00Z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