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86320A" w14:textId="5995C45F" w:rsidR="00F14961" w:rsidRDefault="00F14961" w:rsidP="00F14961">
      <w:pPr>
        <w:pStyle w:val="a4"/>
        <w:tabs>
          <w:tab w:val="right" w:pos="9923"/>
        </w:tabs>
        <w:ind w:right="-7"/>
        <w:rPr>
          <w:rFonts w:cs="Arial"/>
          <w:bCs/>
          <w:noProof w:val="0"/>
          <w:sz w:val="24"/>
          <w:szCs w:val="24"/>
        </w:rPr>
      </w:pPr>
    </w:p>
    <w:p w14:paraId="00300049" w14:textId="6F3FDCF2" w:rsidR="007476C4" w:rsidRDefault="007476C4" w:rsidP="007476C4">
      <w:pPr>
        <w:pStyle w:val="LSHeader"/>
      </w:pPr>
      <w:r>
        <w:t>3GPP TSG RAN WG3 Meeting #127-bis</w:t>
      </w:r>
      <w:r>
        <w:tab/>
      </w:r>
      <w:r w:rsidR="000D398D" w:rsidRPr="000D398D">
        <w:t>R3-252128</w:t>
      </w:r>
      <w:bookmarkStart w:id="0" w:name="_GoBack"/>
      <w:bookmarkEnd w:id="0"/>
    </w:p>
    <w:p w14:paraId="4C87A545" w14:textId="77777777" w:rsidR="007476C4" w:rsidRPr="00735C7A" w:rsidRDefault="007476C4" w:rsidP="007476C4">
      <w:pPr>
        <w:pStyle w:val="LSHeader"/>
      </w:pPr>
      <w:r>
        <w:t>Wuhan, China, 07-11 April, 2025</w:t>
      </w:r>
    </w:p>
    <w:p w14:paraId="5DC8ECC4" w14:textId="77777777" w:rsidR="007476C4" w:rsidRPr="00F14961" w:rsidRDefault="007476C4" w:rsidP="00F14961">
      <w:pPr>
        <w:pStyle w:val="a4"/>
        <w:tabs>
          <w:tab w:val="right" w:pos="9923"/>
        </w:tabs>
        <w:ind w:right="-7"/>
        <w:rPr>
          <w:rFonts w:cs="Arial"/>
          <w:bCs/>
          <w:noProof w:val="0"/>
          <w:sz w:val="24"/>
          <w:szCs w:val="24"/>
        </w:rPr>
      </w:pPr>
    </w:p>
    <w:p w14:paraId="58E8A8C0" w14:textId="7CEFA376" w:rsidR="00036135" w:rsidRDefault="00036135" w:rsidP="000361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36135" w14:paraId="11621F9A" w14:textId="77777777" w:rsidTr="00F1496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9EA663" w14:textId="77777777" w:rsidR="00036135" w:rsidRDefault="00036135" w:rsidP="00F1496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036135" w14:paraId="7CEA360B" w14:textId="77777777" w:rsidTr="00F149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62FF54" w14:textId="77777777" w:rsidR="00036135" w:rsidRDefault="00036135" w:rsidP="00F1496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36135" w14:paraId="632C3184" w14:textId="77777777" w:rsidTr="00F149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284001" w14:textId="77777777" w:rsidR="00036135" w:rsidRDefault="00036135" w:rsidP="00F149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6135" w14:paraId="524AD6F6" w14:textId="77777777" w:rsidTr="00F14961">
        <w:tc>
          <w:tcPr>
            <w:tcW w:w="142" w:type="dxa"/>
            <w:tcBorders>
              <w:left w:val="single" w:sz="4" w:space="0" w:color="auto"/>
            </w:tcBorders>
          </w:tcPr>
          <w:p w14:paraId="317475E9" w14:textId="77777777" w:rsidR="00036135" w:rsidRDefault="00036135" w:rsidP="00F1496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DC4721" w14:textId="77777777" w:rsidR="00036135" w:rsidRPr="00410371" w:rsidRDefault="00036135" w:rsidP="00F1496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38.401</w:t>
            </w:r>
          </w:p>
        </w:tc>
        <w:tc>
          <w:tcPr>
            <w:tcW w:w="709" w:type="dxa"/>
          </w:tcPr>
          <w:p w14:paraId="2CA1B4E0" w14:textId="77777777" w:rsidR="00036135" w:rsidRDefault="00036135" w:rsidP="00F1496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A4C0D4" w14:textId="4A2B55CB" w:rsidR="00036135" w:rsidRPr="00410371" w:rsidRDefault="00D031FD" w:rsidP="00D031FD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D031FD">
              <w:rPr>
                <w:rFonts w:hint="eastAsia"/>
                <w:b/>
                <w:noProof/>
                <w:sz w:val="28"/>
              </w:rPr>
              <w:t>0</w:t>
            </w:r>
            <w:r w:rsidRPr="00D031FD">
              <w:rPr>
                <w:b/>
                <w:noProof/>
                <w:sz w:val="28"/>
              </w:rPr>
              <w:t>4</w:t>
            </w:r>
            <w:r w:rsidR="00A43425">
              <w:rPr>
                <w:b/>
                <w:noProof/>
                <w:sz w:val="28"/>
              </w:rPr>
              <w:t>66</w:t>
            </w:r>
          </w:p>
        </w:tc>
        <w:tc>
          <w:tcPr>
            <w:tcW w:w="709" w:type="dxa"/>
          </w:tcPr>
          <w:p w14:paraId="15865B7C" w14:textId="77777777" w:rsidR="00036135" w:rsidRDefault="00036135" w:rsidP="00F1496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706F0C" w14:textId="77777777" w:rsidR="00036135" w:rsidRPr="00410371" w:rsidRDefault="00036135" w:rsidP="00F1496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A6118BF" w14:textId="77777777" w:rsidR="00036135" w:rsidRDefault="00036135" w:rsidP="00F1496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FF14C1" w14:textId="2FE233F9" w:rsidR="00036135" w:rsidRPr="00410371" w:rsidRDefault="00036135" w:rsidP="00F149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291D24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CC00E2" w14:textId="77777777" w:rsidR="00036135" w:rsidRDefault="00036135" w:rsidP="00F14961">
            <w:pPr>
              <w:pStyle w:val="CRCoverPage"/>
              <w:spacing w:after="0"/>
              <w:rPr>
                <w:noProof/>
              </w:rPr>
            </w:pPr>
          </w:p>
        </w:tc>
      </w:tr>
      <w:tr w:rsidR="00036135" w14:paraId="63FA24D4" w14:textId="77777777" w:rsidTr="00F149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2574AF" w14:textId="77777777" w:rsidR="00036135" w:rsidRDefault="00036135" w:rsidP="00F14961">
            <w:pPr>
              <w:pStyle w:val="CRCoverPage"/>
              <w:spacing w:after="0"/>
              <w:rPr>
                <w:noProof/>
              </w:rPr>
            </w:pPr>
          </w:p>
        </w:tc>
      </w:tr>
      <w:tr w:rsidR="00036135" w14:paraId="2612BC38" w14:textId="77777777" w:rsidTr="00F1496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63CF41" w14:textId="77777777" w:rsidR="00036135" w:rsidRPr="00F25D98" w:rsidRDefault="00036135" w:rsidP="00F1496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36135" w14:paraId="12568EBB" w14:textId="77777777" w:rsidTr="00F14961">
        <w:tc>
          <w:tcPr>
            <w:tcW w:w="9641" w:type="dxa"/>
            <w:gridSpan w:val="9"/>
          </w:tcPr>
          <w:p w14:paraId="37CB6E63" w14:textId="77777777" w:rsidR="00036135" w:rsidRDefault="00036135" w:rsidP="00F149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AE4958" w14:textId="77777777" w:rsidR="00036135" w:rsidRDefault="00036135" w:rsidP="000361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36135" w14:paraId="5D67E438" w14:textId="77777777" w:rsidTr="00F14961">
        <w:tc>
          <w:tcPr>
            <w:tcW w:w="2835" w:type="dxa"/>
          </w:tcPr>
          <w:p w14:paraId="42406B4B" w14:textId="77777777" w:rsidR="00036135" w:rsidRDefault="00036135" w:rsidP="00F1496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C60EA2C" w14:textId="77777777" w:rsidR="00036135" w:rsidRDefault="00036135" w:rsidP="00F1496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047039" w14:textId="77777777" w:rsidR="00036135" w:rsidRDefault="00036135" w:rsidP="00F149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523D88" w14:textId="77777777" w:rsidR="00036135" w:rsidRDefault="00036135" w:rsidP="00F1496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0F69F1" w14:textId="77777777" w:rsidR="00036135" w:rsidRDefault="00036135" w:rsidP="00F149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600CBB" w14:textId="77777777" w:rsidR="00036135" w:rsidRDefault="00036135" w:rsidP="00F1496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D53508" w14:textId="77777777" w:rsidR="00036135" w:rsidRDefault="00036135" w:rsidP="00F149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F60383E" w14:textId="77777777" w:rsidR="00036135" w:rsidRDefault="00036135" w:rsidP="00F1496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5A6F2D" w14:textId="77777777" w:rsidR="00036135" w:rsidRDefault="00036135" w:rsidP="00F1496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5AB0E22" w14:textId="77777777" w:rsidR="00036135" w:rsidRDefault="00036135" w:rsidP="000361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36135" w14:paraId="3EC930AE" w14:textId="77777777" w:rsidTr="00F14961">
        <w:tc>
          <w:tcPr>
            <w:tcW w:w="9640" w:type="dxa"/>
            <w:gridSpan w:val="11"/>
          </w:tcPr>
          <w:p w14:paraId="3E4A2DBB" w14:textId="77777777" w:rsidR="00036135" w:rsidRDefault="00036135" w:rsidP="00F149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6135" w14:paraId="73763191" w14:textId="77777777" w:rsidTr="00F1496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5D6392" w14:textId="77777777" w:rsidR="00036135" w:rsidRDefault="00036135" w:rsidP="00F149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C1A224" w14:textId="77777777" w:rsidR="00036135" w:rsidRDefault="00036135" w:rsidP="00F14961">
            <w:pPr>
              <w:pStyle w:val="CRCoverPage"/>
              <w:spacing w:after="0"/>
              <w:ind w:left="100"/>
              <w:rPr>
                <w:noProof/>
              </w:rPr>
            </w:pPr>
            <w:r w:rsidRPr="00EE5D58">
              <w:t>Support of L3 measurement based LTM over F1</w:t>
            </w:r>
          </w:p>
        </w:tc>
      </w:tr>
      <w:tr w:rsidR="00036135" w14:paraId="25BA42C6" w14:textId="77777777" w:rsidTr="00F14961">
        <w:tc>
          <w:tcPr>
            <w:tcW w:w="1843" w:type="dxa"/>
            <w:tcBorders>
              <w:left w:val="single" w:sz="4" w:space="0" w:color="auto"/>
            </w:tcBorders>
          </w:tcPr>
          <w:p w14:paraId="1858767F" w14:textId="77777777" w:rsidR="00036135" w:rsidRDefault="00036135" w:rsidP="00F149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C6B27E" w14:textId="77777777" w:rsidR="00036135" w:rsidRDefault="00036135" w:rsidP="00F149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6135" w14:paraId="50FD3161" w14:textId="77777777" w:rsidTr="00F14961">
        <w:tc>
          <w:tcPr>
            <w:tcW w:w="1843" w:type="dxa"/>
            <w:tcBorders>
              <w:left w:val="single" w:sz="4" w:space="0" w:color="auto"/>
            </w:tcBorders>
          </w:tcPr>
          <w:p w14:paraId="75A065D7" w14:textId="77777777" w:rsidR="00036135" w:rsidRDefault="00036135" w:rsidP="00F149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6FE6FD" w14:textId="5C85F12D" w:rsidR="00036135" w:rsidRDefault="00036135" w:rsidP="00F149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2906FC">
              <w:rPr>
                <w:noProof/>
              </w:rPr>
              <w:t xml:space="preserve">, </w:t>
            </w:r>
            <w:r w:rsidR="002906FC" w:rsidRPr="00A05956">
              <w:rPr>
                <w:noProof/>
              </w:rPr>
              <w:t>China Telecom, CMCC</w:t>
            </w:r>
          </w:p>
        </w:tc>
      </w:tr>
      <w:tr w:rsidR="00036135" w14:paraId="23767CC2" w14:textId="77777777" w:rsidTr="00F14961">
        <w:tc>
          <w:tcPr>
            <w:tcW w:w="1843" w:type="dxa"/>
            <w:tcBorders>
              <w:left w:val="single" w:sz="4" w:space="0" w:color="auto"/>
            </w:tcBorders>
          </w:tcPr>
          <w:p w14:paraId="1C5C3C4B" w14:textId="77777777" w:rsidR="00036135" w:rsidRDefault="00036135" w:rsidP="00F149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81CBDC" w14:textId="77777777" w:rsidR="00036135" w:rsidRDefault="00036135" w:rsidP="00F1496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036135" w14:paraId="2CB7C146" w14:textId="77777777" w:rsidTr="00F14961">
        <w:tc>
          <w:tcPr>
            <w:tcW w:w="1843" w:type="dxa"/>
            <w:tcBorders>
              <w:left w:val="single" w:sz="4" w:space="0" w:color="auto"/>
            </w:tcBorders>
          </w:tcPr>
          <w:p w14:paraId="139CDD0B" w14:textId="77777777" w:rsidR="00036135" w:rsidRDefault="00036135" w:rsidP="00F149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D8BC2D" w14:textId="77777777" w:rsidR="00036135" w:rsidRDefault="00036135" w:rsidP="00F149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6135" w14:paraId="345988F5" w14:textId="77777777" w:rsidTr="00F14961">
        <w:tc>
          <w:tcPr>
            <w:tcW w:w="1843" w:type="dxa"/>
            <w:tcBorders>
              <w:left w:val="single" w:sz="4" w:space="0" w:color="auto"/>
            </w:tcBorders>
          </w:tcPr>
          <w:p w14:paraId="207E5361" w14:textId="77777777" w:rsidR="00036135" w:rsidRDefault="00036135" w:rsidP="00F149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516584" w14:textId="77777777" w:rsidR="00036135" w:rsidRDefault="00036135" w:rsidP="00F14961">
            <w:pPr>
              <w:pStyle w:val="CRCoverPage"/>
              <w:spacing w:after="0"/>
              <w:ind w:left="100"/>
              <w:rPr>
                <w:noProof/>
              </w:rPr>
            </w:pPr>
            <w: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B0320D" w14:textId="77777777" w:rsidR="00036135" w:rsidRDefault="00036135" w:rsidP="00F1496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7CDFEF" w14:textId="77777777" w:rsidR="00036135" w:rsidRDefault="00036135" w:rsidP="00F1496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A7AB0A" w14:textId="13C8C28B" w:rsidR="00036135" w:rsidRDefault="00036135" w:rsidP="00F14961">
            <w:pPr>
              <w:pStyle w:val="CRCoverPage"/>
              <w:spacing w:after="0"/>
              <w:ind w:left="100"/>
            </w:pPr>
            <w:r>
              <w:t>202</w:t>
            </w:r>
            <w:r w:rsidR="00D031FD">
              <w:t>5</w:t>
            </w:r>
            <w:r>
              <w:t>-</w:t>
            </w:r>
            <w:r w:rsidR="00D031FD">
              <w:t>0</w:t>
            </w:r>
            <w:r w:rsidR="00291D24">
              <w:t>3</w:t>
            </w:r>
            <w:r>
              <w:t>-</w:t>
            </w:r>
            <w:r w:rsidR="00291D24">
              <w:t>21</w:t>
            </w:r>
          </w:p>
        </w:tc>
      </w:tr>
      <w:tr w:rsidR="00036135" w14:paraId="4696B657" w14:textId="77777777" w:rsidTr="00F14961">
        <w:tc>
          <w:tcPr>
            <w:tcW w:w="1843" w:type="dxa"/>
            <w:tcBorders>
              <w:left w:val="single" w:sz="4" w:space="0" w:color="auto"/>
            </w:tcBorders>
          </w:tcPr>
          <w:p w14:paraId="69E7EF2D" w14:textId="77777777" w:rsidR="00036135" w:rsidRDefault="00036135" w:rsidP="00F149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1CF78D4" w14:textId="77777777" w:rsidR="00036135" w:rsidRDefault="00036135" w:rsidP="00F149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5B0A93" w14:textId="77777777" w:rsidR="00036135" w:rsidRDefault="00036135" w:rsidP="00F149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B16DAA" w14:textId="77777777" w:rsidR="00036135" w:rsidRDefault="00036135" w:rsidP="00F149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C8EF71" w14:textId="77777777" w:rsidR="00036135" w:rsidRDefault="00036135" w:rsidP="00F149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6135" w14:paraId="54427809" w14:textId="77777777" w:rsidTr="00F1496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DDFDDA" w14:textId="77777777" w:rsidR="00036135" w:rsidRDefault="00036135" w:rsidP="00F149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604A4B" w14:textId="77777777" w:rsidR="00036135" w:rsidRDefault="00036135" w:rsidP="00F1496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0EFEA2" w14:textId="77777777" w:rsidR="00036135" w:rsidRDefault="00036135" w:rsidP="00F1496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4B4918" w14:textId="77777777" w:rsidR="00036135" w:rsidRDefault="00036135" w:rsidP="00F1496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3FF90E" w14:textId="77777777" w:rsidR="00036135" w:rsidRDefault="00036135" w:rsidP="00F149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036135" w14:paraId="241AA56A" w14:textId="77777777" w:rsidTr="00F1496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03C51E" w14:textId="77777777" w:rsidR="00036135" w:rsidRDefault="00036135" w:rsidP="00F149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ADCD30" w14:textId="77777777" w:rsidR="00036135" w:rsidRDefault="00036135" w:rsidP="00F1496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A59A9B" w14:textId="77777777" w:rsidR="00036135" w:rsidRDefault="00036135" w:rsidP="00F1496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2902EC" w14:textId="77777777" w:rsidR="00036135" w:rsidRDefault="00036135" w:rsidP="00F1496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  <w:p w14:paraId="4E621709" w14:textId="77777777" w:rsidR="00036135" w:rsidRPr="007C2097" w:rsidRDefault="00036135" w:rsidP="00F1496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036135" w14:paraId="3C815135" w14:textId="77777777" w:rsidTr="00F14961">
        <w:tc>
          <w:tcPr>
            <w:tcW w:w="1843" w:type="dxa"/>
          </w:tcPr>
          <w:p w14:paraId="2D4891A0" w14:textId="77777777" w:rsidR="00036135" w:rsidRDefault="00036135" w:rsidP="00F149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0770DB" w14:textId="77777777" w:rsidR="00036135" w:rsidRDefault="00036135" w:rsidP="00F149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6135" w14:paraId="3C038CCA" w14:textId="77777777" w:rsidTr="00F1496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153B51" w14:textId="77777777" w:rsidR="00036135" w:rsidRDefault="00036135" w:rsidP="00F149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915CD4" w14:textId="77777777" w:rsidR="00036135" w:rsidRDefault="00036135" w:rsidP="00F1496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the LS </w:t>
            </w:r>
            <w:r w:rsidRPr="00C432A1">
              <w:rPr>
                <w:noProof/>
                <w:color w:val="000000" w:themeColor="text1"/>
                <w:lang w:eastAsia="zh-CN"/>
              </w:rPr>
              <w:t>R2-2407606</w:t>
            </w:r>
            <w:r>
              <w:rPr>
                <w:lang w:eastAsia="zh-CN"/>
              </w:rPr>
              <w:t>, RAN2 is asking RAN3 to design F1AP signalling for support of L3 measurement based LTM.</w:t>
            </w:r>
          </w:p>
          <w:p w14:paraId="70A31903" w14:textId="77777777" w:rsidR="00036135" w:rsidRDefault="00036135" w:rsidP="00F14961">
            <w:pPr>
              <w:pStyle w:val="CRCoverPage"/>
              <w:spacing w:after="0"/>
              <w:ind w:left="100"/>
            </w:pPr>
          </w:p>
        </w:tc>
      </w:tr>
      <w:tr w:rsidR="00036135" w14:paraId="52B3B345" w14:textId="77777777" w:rsidTr="00F149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CEF3B" w14:textId="77777777" w:rsidR="00036135" w:rsidRDefault="00036135" w:rsidP="00F149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B2A013" w14:textId="77777777" w:rsidR="00036135" w:rsidRDefault="00036135" w:rsidP="00F149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36135" w14:paraId="6B1B93C6" w14:textId="77777777" w:rsidTr="00F149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14B03" w14:textId="77777777" w:rsidR="00036135" w:rsidRDefault="00036135" w:rsidP="00F149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D78FFA" w14:textId="489C6BD4" w:rsidR="00036135" w:rsidRDefault="00036135" w:rsidP="00F1496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Update </w:t>
            </w:r>
            <w:r>
              <w:rPr>
                <w:rFonts w:hint="eastAsia"/>
                <w:lang w:eastAsia="zh-CN"/>
              </w:rPr>
              <w:t>stage</w:t>
            </w:r>
            <w:r>
              <w:rPr>
                <w:lang w:eastAsia="zh-CN"/>
              </w:rPr>
              <w:t xml:space="preserve"> 2 with </w:t>
            </w:r>
            <w:r w:rsidR="00D031FD">
              <w:rPr>
                <w:lang w:eastAsia="zh-CN"/>
              </w:rPr>
              <w:t xml:space="preserve">two </w:t>
            </w:r>
            <w:r>
              <w:rPr>
                <w:lang w:eastAsia="zh-CN"/>
              </w:rPr>
              <w:t>new class 2 message</w:t>
            </w:r>
            <w:r w:rsidR="00D031FD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to enable the gNB-CU to request the gNB-DU to initiate </w:t>
            </w:r>
            <w:r w:rsidR="00D031FD">
              <w:rPr>
                <w:lang w:eastAsia="zh-CN"/>
              </w:rPr>
              <w:t xml:space="preserve">early sync and </w:t>
            </w:r>
            <w:r>
              <w:rPr>
                <w:lang w:eastAsia="zh-CN"/>
              </w:rPr>
              <w:t>LTM cell switch to the UE.</w:t>
            </w:r>
          </w:p>
          <w:p w14:paraId="21BB3427" w14:textId="77777777" w:rsidR="00036135" w:rsidRDefault="00036135" w:rsidP="00F1496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5CC76D7" w14:textId="77777777" w:rsidR="00036135" w:rsidRDefault="00036135" w:rsidP="00F14961">
            <w:pPr>
              <w:pStyle w:val="CRCoverPage"/>
              <w:ind w:left="100"/>
            </w:pPr>
            <w:r>
              <w:rPr>
                <w:u w:val="single"/>
              </w:rPr>
              <w:t>Impact Analysis:</w:t>
            </w:r>
          </w:p>
          <w:p w14:paraId="2FF7D233" w14:textId="77777777" w:rsidR="00036135" w:rsidRDefault="00036135" w:rsidP="00F14961">
            <w:pPr>
              <w:pStyle w:val="CRCoverPage"/>
              <w:spacing w:after="0"/>
              <w:ind w:left="102"/>
            </w:pPr>
            <w:r>
              <w:t xml:space="preserve">Impact assessment towards the previous version of the specification (same release): </w:t>
            </w:r>
          </w:p>
          <w:p w14:paraId="5147BBED" w14:textId="77777777" w:rsidR="00036135" w:rsidRDefault="00036135" w:rsidP="00F14961">
            <w:pPr>
              <w:pStyle w:val="CRCoverPage"/>
              <w:spacing w:after="0"/>
              <w:ind w:left="102"/>
            </w:pPr>
            <w:r>
              <w:t>This CR has isolated impact with the previous version of the specification (same release).</w:t>
            </w:r>
          </w:p>
          <w:p w14:paraId="4801654A" w14:textId="77777777" w:rsidR="00036135" w:rsidRDefault="00036135" w:rsidP="00F14961">
            <w:pPr>
              <w:pStyle w:val="CRCoverPage"/>
              <w:spacing w:after="0"/>
              <w:ind w:left="102"/>
            </w:pPr>
            <w:r>
              <w:t xml:space="preserve">This CR has an impact under protocol &amp; functional] point of view. </w:t>
            </w:r>
          </w:p>
          <w:p w14:paraId="78979AD3" w14:textId="77777777" w:rsidR="00036135" w:rsidRPr="00231F4F" w:rsidRDefault="00036135" w:rsidP="00F14961">
            <w:pPr>
              <w:pStyle w:val="CRCoverPage"/>
              <w:ind w:left="100"/>
            </w:pPr>
            <w:r>
              <w:t>The impact can be considered isolated.</w:t>
            </w:r>
          </w:p>
        </w:tc>
      </w:tr>
      <w:tr w:rsidR="00036135" w14:paraId="7C93136F" w14:textId="77777777" w:rsidTr="00F149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010E57" w14:textId="77777777" w:rsidR="00036135" w:rsidRDefault="00036135" w:rsidP="00F149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8FD95F" w14:textId="77777777" w:rsidR="00036135" w:rsidRDefault="00036135" w:rsidP="00F149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36135" w14:paraId="0123747F" w14:textId="77777777" w:rsidTr="00F1496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5D8854" w14:textId="77777777" w:rsidR="00036135" w:rsidRDefault="00036135" w:rsidP="00F149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43D3DB" w14:textId="77777777" w:rsidR="00036135" w:rsidRDefault="00036135" w:rsidP="00F1496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3 measurement based LTM is not supported.</w:t>
            </w:r>
          </w:p>
        </w:tc>
      </w:tr>
      <w:tr w:rsidR="00036135" w14:paraId="5F7EF318" w14:textId="77777777" w:rsidTr="00F14961">
        <w:tc>
          <w:tcPr>
            <w:tcW w:w="2694" w:type="dxa"/>
            <w:gridSpan w:val="2"/>
          </w:tcPr>
          <w:p w14:paraId="4838CA08" w14:textId="77777777" w:rsidR="00036135" w:rsidRDefault="00036135" w:rsidP="00F149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AB80F4" w14:textId="77777777" w:rsidR="00036135" w:rsidRDefault="00036135" w:rsidP="00F149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6135" w14:paraId="5D80EF52" w14:textId="77777777" w:rsidTr="00F1496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40D37C" w14:textId="77777777" w:rsidR="00036135" w:rsidRDefault="00036135" w:rsidP="00F149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FE07DF" w14:textId="77777777" w:rsidR="00036135" w:rsidRDefault="00036135" w:rsidP="00F149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 xml:space="preserve">.2.1.4, </w:t>
            </w: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.2.1.5,</w:t>
            </w:r>
            <w:r>
              <w:rPr>
                <w:rFonts w:hint="eastAsia"/>
                <w:noProof/>
                <w:lang w:eastAsia="zh-CN"/>
              </w:rPr>
              <w:t xml:space="preserve"> 8</w:t>
            </w:r>
            <w:r>
              <w:rPr>
                <w:noProof/>
                <w:lang w:eastAsia="zh-CN"/>
              </w:rPr>
              <w:t>.2.1.5</w:t>
            </w:r>
          </w:p>
        </w:tc>
      </w:tr>
      <w:tr w:rsidR="00036135" w14:paraId="3DF53005" w14:textId="77777777" w:rsidTr="00F149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9F98D" w14:textId="77777777" w:rsidR="00036135" w:rsidRDefault="00036135" w:rsidP="00F149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976B1E" w14:textId="77777777" w:rsidR="00036135" w:rsidRDefault="00036135" w:rsidP="00F149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6135" w14:paraId="4057B63A" w14:textId="77777777" w:rsidTr="00F149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400CA8" w14:textId="77777777" w:rsidR="00036135" w:rsidRDefault="00036135" w:rsidP="00F149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323E87" w14:textId="77777777" w:rsidR="00036135" w:rsidRDefault="00036135" w:rsidP="00F149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95B569" w14:textId="77777777" w:rsidR="00036135" w:rsidRDefault="00036135" w:rsidP="00F149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5D4AFF" w14:textId="77777777" w:rsidR="00036135" w:rsidRDefault="00036135" w:rsidP="00F149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12E7EA" w14:textId="77777777" w:rsidR="00036135" w:rsidRDefault="00036135" w:rsidP="00F1496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36135" w14:paraId="76FBC975" w14:textId="77777777" w:rsidTr="00F149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F6AE13" w14:textId="77777777" w:rsidR="00036135" w:rsidRDefault="00036135" w:rsidP="00F149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811B65" w14:textId="77777777" w:rsidR="00036135" w:rsidRDefault="00036135" w:rsidP="00F149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04BB59" w14:textId="77777777" w:rsidR="00036135" w:rsidRDefault="00036135" w:rsidP="00F149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1940E04" w14:textId="77777777" w:rsidR="00036135" w:rsidRDefault="00036135" w:rsidP="00F149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EA6A45" w14:textId="77777777" w:rsidR="00036135" w:rsidRDefault="00036135" w:rsidP="00F149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6135" w14:paraId="5C52DDC4" w14:textId="77777777" w:rsidTr="00F149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6C7907" w14:textId="77777777" w:rsidR="00036135" w:rsidRDefault="00036135" w:rsidP="00F149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6BCE32" w14:textId="77777777" w:rsidR="00036135" w:rsidRDefault="00036135" w:rsidP="00F149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2270A" w14:textId="77777777" w:rsidR="00036135" w:rsidRDefault="00036135" w:rsidP="00F149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305A10" w14:textId="77777777" w:rsidR="00036135" w:rsidRDefault="00036135" w:rsidP="00F149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FBF0D5" w14:textId="77777777" w:rsidR="00036135" w:rsidRDefault="00036135" w:rsidP="00F149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6135" w14:paraId="1A509208" w14:textId="77777777" w:rsidTr="00F149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127F7E" w14:textId="77777777" w:rsidR="00036135" w:rsidRDefault="00036135" w:rsidP="00F149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B20187" w14:textId="77777777" w:rsidR="00036135" w:rsidRDefault="00036135" w:rsidP="00F149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F18285" w14:textId="77777777" w:rsidR="00036135" w:rsidRDefault="00036135" w:rsidP="00F149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28E010" w14:textId="77777777" w:rsidR="00036135" w:rsidRDefault="00036135" w:rsidP="00F149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28A50D" w14:textId="77777777" w:rsidR="00036135" w:rsidRDefault="00036135" w:rsidP="00F149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6135" w14:paraId="6F57699A" w14:textId="77777777" w:rsidTr="00F149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FEFA20" w14:textId="77777777" w:rsidR="00036135" w:rsidRDefault="00036135" w:rsidP="00F149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CE6077" w14:textId="77777777" w:rsidR="00036135" w:rsidRDefault="00036135" w:rsidP="00F14961">
            <w:pPr>
              <w:pStyle w:val="CRCoverPage"/>
              <w:spacing w:after="0"/>
              <w:rPr>
                <w:noProof/>
              </w:rPr>
            </w:pPr>
          </w:p>
        </w:tc>
      </w:tr>
      <w:tr w:rsidR="00036135" w14:paraId="3D78314F" w14:textId="77777777" w:rsidTr="00F1496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7B37E1" w14:textId="77777777" w:rsidR="00036135" w:rsidRDefault="00036135" w:rsidP="00F149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1B5AD4" w14:textId="77777777" w:rsidR="00036135" w:rsidRDefault="00036135" w:rsidP="00F149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36135" w:rsidRPr="008863B9" w14:paraId="04B30284" w14:textId="77777777" w:rsidTr="00F1496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0889AD" w14:textId="77777777" w:rsidR="00036135" w:rsidRPr="008863B9" w:rsidRDefault="00036135" w:rsidP="00F149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D9693DB" w14:textId="77777777" w:rsidR="00036135" w:rsidRPr="008863B9" w:rsidRDefault="00036135" w:rsidP="00F1496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36135" w14:paraId="0AEBDC9C" w14:textId="77777777" w:rsidTr="00F1496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744024" w14:textId="77777777" w:rsidR="00036135" w:rsidRDefault="00036135" w:rsidP="00F149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CD9C24" w14:textId="77777777" w:rsidR="00036135" w:rsidRDefault="00036135" w:rsidP="00F149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7B03BF" w14:textId="77777777" w:rsidR="00036135" w:rsidRDefault="00036135" w:rsidP="00036135">
      <w:pPr>
        <w:pStyle w:val="CRCoverPage"/>
        <w:spacing w:after="0"/>
        <w:rPr>
          <w:noProof/>
          <w:sz w:val="8"/>
          <w:szCs w:val="8"/>
        </w:rPr>
      </w:pPr>
    </w:p>
    <w:p w14:paraId="2B4B7D45" w14:textId="77777777" w:rsidR="00036135" w:rsidRDefault="00036135" w:rsidP="00036135">
      <w:pPr>
        <w:rPr>
          <w:noProof/>
        </w:rPr>
        <w:sectPr w:rsidR="0003613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119377" w14:textId="77777777" w:rsidR="00036135" w:rsidRDefault="00036135" w:rsidP="00036135">
      <w:pPr>
        <w:rPr>
          <w:noProof/>
        </w:rPr>
      </w:pPr>
      <w:r w:rsidRPr="00E51D72">
        <w:rPr>
          <w:noProof/>
          <w:highlight w:val="yellow"/>
        </w:rPr>
        <w:lastRenderedPageBreak/>
        <w:t>/************Start of changes*************************/</w:t>
      </w:r>
    </w:p>
    <w:p w14:paraId="5F52F613" w14:textId="77777777" w:rsidR="00036135" w:rsidRDefault="00036135" w:rsidP="00036135">
      <w:pPr>
        <w:pStyle w:val="4"/>
        <w:rPr>
          <w:lang w:eastAsia="ko-KR"/>
        </w:rPr>
      </w:pPr>
      <w:bookmarkStart w:id="1" w:name="_Toc175579708"/>
      <w:r>
        <w:t>8.2.1.4</w:t>
      </w:r>
      <w:r>
        <w:tab/>
        <w:t xml:space="preserve">Intra-gNB-DU </w:t>
      </w:r>
      <w:r>
        <w:rPr>
          <w:lang w:val="sv-SE"/>
        </w:rPr>
        <w:t>LTM</w:t>
      </w:r>
      <w:bookmarkEnd w:id="1"/>
    </w:p>
    <w:p w14:paraId="0CB71970" w14:textId="77777777" w:rsidR="00036135" w:rsidRDefault="00036135" w:rsidP="00036135">
      <w:pPr>
        <w:rPr>
          <w:lang w:eastAsia="ja-JP"/>
        </w:rPr>
      </w:pPr>
      <w:r>
        <w:rPr>
          <w:lang w:eastAsia="ja-JP"/>
        </w:rPr>
        <w:t>This procedure is used for the case when the UE moves within the same gNB-DU during NR operation for LTM. Figure 8.2.1.4-1 shows the intra-gNB-DU LTM procedure for intra-NR.</w:t>
      </w:r>
    </w:p>
    <w:p w14:paraId="67578BB1" w14:textId="77777777" w:rsidR="00036135" w:rsidRPr="00813156" w:rsidDel="00813156" w:rsidRDefault="00036135" w:rsidP="00036135">
      <w:pPr>
        <w:rPr>
          <w:del w:id="2" w:author="Huawei" w:date="2024-09-24T15:44:00Z"/>
          <w:rFonts w:eastAsia="MS Mincho"/>
          <w:lang w:eastAsia="ja-JP"/>
        </w:rPr>
      </w:pPr>
      <w:del w:id="3" w:author="Huawei" w:date="2024-09-24T15:44:00Z">
        <w:r w:rsidDel="00813156">
          <w:rPr>
            <w:rFonts w:eastAsia="等线"/>
            <w:noProof/>
            <w:lang w:eastAsia="ko-KR"/>
          </w:rPr>
          <w:object w:dxaOrig="9640" w:dyaOrig="12560" w14:anchorId="5832773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82pt;height:628pt;mso-width-percent:0;mso-height-percent:0;mso-width-percent:0;mso-height-percent:0" o:ole="">
              <v:imagedata r:id="rId13" o:title=""/>
            </v:shape>
            <o:OLEObject Type="Embed" ProgID="Mscgen.Chart" ShapeID="_x0000_i1025" DrawAspect="Content" ObjectID="_1804662350" r:id="rId14"/>
          </w:object>
        </w:r>
      </w:del>
    </w:p>
    <w:bookmarkStart w:id="4" w:name="OLE_LINK42"/>
    <w:p w14:paraId="2496F35F" w14:textId="0813FBB3" w:rsidR="00036135" w:rsidRDefault="00F83DF0" w:rsidP="00036135">
      <w:pPr>
        <w:rPr>
          <w:lang w:eastAsia="zh-CN"/>
        </w:rPr>
      </w:pPr>
      <w:ins w:id="5" w:author="Huawei" w:date="2024-11-01T09:58:00Z">
        <w:r>
          <w:rPr>
            <w:rFonts w:eastAsia="等线"/>
            <w:noProof/>
            <w:lang w:eastAsia="ko-KR"/>
          </w:rPr>
          <w:object w:dxaOrig="10812" w:dyaOrig="15612" w14:anchorId="23134A2D">
            <v:shape id="_x0000_i1026" type="#_x0000_t75" alt="" style="width:463.25pt;height:669pt" o:ole="">
              <v:imagedata r:id="rId15" o:title=""/>
            </v:shape>
            <o:OLEObject Type="Embed" ProgID="Mscgen.Chart" ShapeID="_x0000_i1026" DrawAspect="Content" ObjectID="_1804662351" r:id="rId16"/>
          </w:object>
        </w:r>
      </w:ins>
      <w:bookmarkEnd w:id="4"/>
    </w:p>
    <w:p w14:paraId="4E0356D5" w14:textId="77777777" w:rsidR="00036135" w:rsidRDefault="00036135" w:rsidP="00036135">
      <w:pPr>
        <w:pStyle w:val="TF"/>
        <w:rPr>
          <w:lang w:eastAsia="ko-KR"/>
        </w:rPr>
      </w:pPr>
      <w:bookmarkStart w:id="6" w:name="_CRFigure8_2_1_41"/>
      <w:r>
        <w:t xml:space="preserve">Figure </w:t>
      </w:r>
      <w:bookmarkEnd w:id="6"/>
      <w:r>
        <w:t>8.2.1.4-1: Intra-gNB-DU LTM</w:t>
      </w:r>
    </w:p>
    <w:p w14:paraId="7127029E" w14:textId="77777777" w:rsidR="00036135" w:rsidRDefault="00036135" w:rsidP="00036135">
      <w:pPr>
        <w:pStyle w:val="B1"/>
        <w:rPr>
          <w:lang w:eastAsia="zh-CN"/>
        </w:rPr>
      </w:pPr>
      <w:r>
        <w:rPr>
          <w:lang w:eastAsia="zh-CN"/>
        </w:rPr>
        <w:lastRenderedPageBreak/>
        <w:t>1.</w:t>
      </w:r>
      <w:r>
        <w:rPr>
          <w:lang w:eastAsia="zh-CN"/>
        </w:rPr>
        <w:tab/>
        <w:t xml:space="preserve">The UE sends a </w:t>
      </w:r>
      <w:proofErr w:type="spellStart"/>
      <w:r>
        <w:rPr>
          <w:i/>
          <w:lang w:eastAsia="zh-CN"/>
        </w:rPr>
        <w:t>MeasurementReport</w:t>
      </w:r>
      <w:proofErr w:type="spellEnd"/>
      <w:r>
        <w:rPr>
          <w:lang w:eastAsia="zh-CN"/>
        </w:rPr>
        <w:t xml:space="preserve"> message (L3 measurement result) to the gNB-DU</w:t>
      </w:r>
      <w:r>
        <w:rPr>
          <w:bCs/>
        </w:rPr>
        <w:t xml:space="preserve"> containing measurements of neighbouring cells</w:t>
      </w:r>
      <w:r>
        <w:rPr>
          <w:lang w:eastAsia="zh-CN"/>
        </w:rPr>
        <w:t xml:space="preserve">. The gNB-DU sends an UL RRC MESSAGE TRANSFER message conveying the received </w:t>
      </w:r>
      <w:proofErr w:type="spellStart"/>
      <w:r>
        <w:rPr>
          <w:i/>
          <w:lang w:eastAsia="zh-CN"/>
        </w:rPr>
        <w:t>MeasurementReport</w:t>
      </w:r>
      <w:proofErr w:type="spellEnd"/>
      <w:r>
        <w:rPr>
          <w:lang w:eastAsia="zh-CN"/>
        </w:rPr>
        <w:t xml:space="preserve"> message to the gNB-CU.</w:t>
      </w:r>
    </w:p>
    <w:p w14:paraId="009C4E0E" w14:textId="77777777" w:rsidR="00036135" w:rsidRDefault="00036135" w:rsidP="00036135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The gNB-CU determines to initiate LTM configuration.</w:t>
      </w:r>
    </w:p>
    <w:p w14:paraId="076B1CDF" w14:textId="77777777" w:rsidR="00036135" w:rsidRDefault="00036135" w:rsidP="00036135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gNB-CU sends a UE CONTEXT MODIFICATION REQUEST message to the gNB-DU </w:t>
      </w:r>
      <w:r>
        <w:rPr>
          <w:lang w:val="en-US" w:eastAsia="zh-CN"/>
        </w:rPr>
        <w:t>for each candidate cell,</w:t>
      </w:r>
      <w:r>
        <w:rPr>
          <w:lang w:eastAsia="zh-CN"/>
        </w:rPr>
        <w:t xml:space="preserve"> containing one candidate cell ID and the CSI resource configuration for subsequent LTM. The gNB-CU may provide the LTM configuration ID mapping list to the gNB-DU. </w:t>
      </w:r>
      <w:r>
        <w:t xml:space="preserve">The gNB-CU may request </w:t>
      </w:r>
      <w:bookmarkStart w:id="7" w:name="OLE_LINK383"/>
      <w:bookmarkStart w:id="8" w:name="OLE_LINK382"/>
      <w:r>
        <w:t>PRACH resources</w:t>
      </w:r>
      <w:bookmarkEnd w:id="7"/>
      <w:bookmarkEnd w:id="8"/>
      <w:r>
        <w:t xml:space="preserve"> from the gNB-DU. The gNB-CU may request the gNB-DU to provide the lower layer configuration for the purpose of generating the reference configuratio</w:t>
      </w:r>
      <w:bookmarkStart w:id="9" w:name="OLE_LINK82"/>
      <w:bookmarkStart w:id="10" w:name="OLE_LINK81"/>
      <w:r>
        <w:t>n or provide the lower layer reference configuration to the gNB-DU</w:t>
      </w:r>
      <w:bookmarkEnd w:id="9"/>
      <w:bookmarkEnd w:id="10"/>
      <w:r>
        <w:t>.</w:t>
      </w:r>
    </w:p>
    <w:p w14:paraId="333F49D1" w14:textId="77777777" w:rsidR="00036135" w:rsidRDefault="00036135" w:rsidP="00036135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If the gNB-DU </w:t>
      </w:r>
      <w:r>
        <w:rPr>
          <w:lang w:val="en-US" w:eastAsia="zh-CN"/>
        </w:rPr>
        <w:t>accepts</w:t>
      </w:r>
      <w:r>
        <w:rPr>
          <w:lang w:eastAsia="zh-CN"/>
        </w:rPr>
        <w:t xml:space="preserve"> the request of LTM configuration, it</w:t>
      </w:r>
      <w:r>
        <w:rPr>
          <w:lang w:val="en-US" w:eastAsia="zh-CN"/>
        </w:rPr>
        <w:t xml:space="preserve"> </w:t>
      </w:r>
      <w:r>
        <w:rPr>
          <w:lang w:eastAsia="zh-CN"/>
        </w:rPr>
        <w:t>responds with a UE CONTEXT MODIFICATION RESPONSE message including the generated lower layer RRC configurations for the accepted candidate cell.</w:t>
      </w:r>
    </w:p>
    <w:p w14:paraId="1DFF9BC0" w14:textId="77777777" w:rsidR="00036135" w:rsidRDefault="00036135" w:rsidP="00036135">
      <w:pPr>
        <w:pStyle w:val="NO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  <w:t>Steps 3 and 4 may be initiated multiple times for LTM candidate cell preparation of multiple cells including the source cell.</w:t>
      </w:r>
    </w:p>
    <w:p w14:paraId="7206D526" w14:textId="77777777" w:rsidR="00036135" w:rsidRDefault="00036135" w:rsidP="00036135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>The gNB-CU sends a UE CONTEXT MODIFICATION REQUEST message to the gNB-DU which may include the LTM configuration ID mapping list and/or the updated CSI resource configuration.</w:t>
      </w:r>
    </w:p>
    <w:p w14:paraId="0B2C0470" w14:textId="77777777" w:rsidR="00036135" w:rsidRDefault="00036135" w:rsidP="00036135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>The gNB-DU responds with a UE CONTEXT MODIFICATION RESPONSE message which includes an updated lower layer configuration, e.g., containing the updated CSI report configuration of the source cell</w:t>
      </w:r>
      <w:bookmarkStart w:id="11" w:name="_Hlk151803765"/>
      <w:r>
        <w:rPr>
          <w:lang w:eastAsia="zh-CN"/>
        </w:rPr>
        <w:t>.</w:t>
      </w:r>
      <w:bookmarkEnd w:id="11"/>
    </w:p>
    <w:p w14:paraId="32B2EEAA" w14:textId="77777777" w:rsidR="00036135" w:rsidRDefault="00036135" w:rsidP="00036135">
      <w:pPr>
        <w:pStyle w:val="NO"/>
        <w:rPr>
          <w:lang w:eastAsia="zh-CN"/>
        </w:rPr>
      </w:pPr>
      <w:r>
        <w:rPr>
          <w:lang w:eastAsia="zh-CN"/>
        </w:rPr>
        <w:t>NOTE 2</w:t>
      </w:r>
      <w:r>
        <w:t>:</w:t>
      </w:r>
      <w:r>
        <w:tab/>
        <w:t xml:space="preserve">In case of subsequent LTM, the CU-initiated UE Context Modification procedure may be invoked per each candidate cell to transfer to the gNB-DU the </w:t>
      </w:r>
      <w:r>
        <w:rPr>
          <w:lang w:eastAsia="zh-CN"/>
        </w:rPr>
        <w:t>updated</w:t>
      </w:r>
      <w:r>
        <w:rPr>
          <w:lang w:val="en-US"/>
        </w:rPr>
        <w:t xml:space="preserve"> </w:t>
      </w:r>
      <w:r>
        <w:t>CSI resource configuration.</w:t>
      </w:r>
    </w:p>
    <w:p w14:paraId="157ACF85" w14:textId="77777777" w:rsidR="00036135" w:rsidRDefault="00036135" w:rsidP="00036135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The gNB-CU sends a DL RRC MESSAGE TRANSFER message to the gNB-DU, which includes the generated </w:t>
      </w:r>
      <w:r>
        <w:rPr>
          <w:i/>
          <w:lang w:eastAsia="zh-CN"/>
        </w:rPr>
        <w:t>RRCReconfiguration</w:t>
      </w:r>
      <w:r>
        <w:rPr>
          <w:lang w:eastAsia="zh-CN"/>
        </w:rPr>
        <w:t xml:space="preserve"> message with the</w:t>
      </w:r>
      <w:r>
        <w:rPr>
          <w:lang w:val="en-US" w:eastAsia="zh-CN"/>
        </w:rPr>
        <w:t xml:space="preserve"> </w:t>
      </w:r>
      <w:r>
        <w:rPr>
          <w:lang w:eastAsia="zh-CN"/>
        </w:rPr>
        <w:t>LTM configuration.</w:t>
      </w:r>
    </w:p>
    <w:p w14:paraId="2377DA0A" w14:textId="77777777" w:rsidR="00036135" w:rsidRDefault="00036135" w:rsidP="00036135">
      <w:pPr>
        <w:pStyle w:val="B1"/>
        <w:rPr>
          <w:lang w:eastAsia="ko-KR"/>
        </w:rPr>
      </w:pPr>
      <w:r>
        <w:t>8.</w:t>
      </w:r>
      <w:r>
        <w:tab/>
        <w:t xml:space="preserve">The gNB-DU forwards the received </w:t>
      </w:r>
      <w:r>
        <w:rPr>
          <w:i/>
        </w:rPr>
        <w:t>RRCReconfiguration</w:t>
      </w:r>
      <w:r>
        <w:t xml:space="preserve"> message to the UE.</w:t>
      </w:r>
    </w:p>
    <w:p w14:paraId="47F4785D" w14:textId="77777777" w:rsidR="00036135" w:rsidRDefault="00036135" w:rsidP="00036135">
      <w:pPr>
        <w:pStyle w:val="B1"/>
      </w:pPr>
      <w:r>
        <w:rPr>
          <w:lang w:eastAsia="zh-CN"/>
        </w:rPr>
        <w:t>9.</w:t>
      </w:r>
      <w:r>
        <w:rPr>
          <w:lang w:eastAsia="zh-CN"/>
        </w:rPr>
        <w:tab/>
        <w:t xml:space="preserve">The UE responds to the gNB-DU with an </w:t>
      </w:r>
      <w:r>
        <w:rPr>
          <w:i/>
          <w:lang w:eastAsia="zh-CN"/>
        </w:rPr>
        <w:t>RRCReconfigurationComplete</w:t>
      </w:r>
      <w:r>
        <w:rPr>
          <w:lang w:eastAsia="zh-CN"/>
        </w:rPr>
        <w:t xml:space="preserve"> message.</w:t>
      </w:r>
    </w:p>
    <w:p w14:paraId="08BA739C" w14:textId="77777777" w:rsidR="00036135" w:rsidRDefault="00036135" w:rsidP="00036135">
      <w:pPr>
        <w:pStyle w:val="B1"/>
        <w:rPr>
          <w:ins w:id="12" w:author="Huawei" w:date="2024-11-01T10:00:00Z"/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  <w:t>The gNB-DU forwards the</w:t>
      </w:r>
      <w:r>
        <w:rPr>
          <w:i/>
          <w:lang w:eastAsia="zh-CN"/>
        </w:rPr>
        <w:t xml:space="preserve"> RRCReconfigurationComplete</w:t>
      </w:r>
      <w:r>
        <w:rPr>
          <w:lang w:eastAsia="zh-CN"/>
        </w:rPr>
        <w:t xml:space="preserve"> message to the gNB-CU via an UL RRC MESSAGE TRANSFER message.</w:t>
      </w:r>
    </w:p>
    <w:p w14:paraId="73F1E9C1" w14:textId="2B16B24B" w:rsidR="00036135" w:rsidRDefault="00036135" w:rsidP="00036135">
      <w:pPr>
        <w:pStyle w:val="B1"/>
        <w:rPr>
          <w:lang w:eastAsia="zh-CN"/>
        </w:rPr>
      </w:pPr>
      <w:ins w:id="13" w:author="Huawei" w:date="2024-11-01T10:03:00Z">
        <w:r>
          <w:rPr>
            <w:lang w:eastAsia="zh-CN"/>
          </w:rPr>
          <w:t>11.</w:t>
        </w:r>
      </w:ins>
      <w:ins w:id="14" w:author="Huawei" w:date="2024-11-01T10:04:00Z">
        <w:r>
          <w:rPr>
            <w:lang w:eastAsia="zh-CN"/>
          </w:rPr>
          <w:tab/>
        </w:r>
      </w:ins>
      <w:ins w:id="15" w:author="Huawei" w:date="2024-11-01T10:00:00Z">
        <w:r>
          <w:rPr>
            <w:lang w:eastAsia="zh-CN"/>
          </w:rPr>
          <w:t xml:space="preserve">If the UE is not capable of L1 </w:t>
        </w:r>
        <w:proofErr w:type="spellStart"/>
        <w:r>
          <w:rPr>
            <w:lang w:eastAsia="zh-CN"/>
          </w:rPr>
          <w:t>measurment</w:t>
        </w:r>
        <w:proofErr w:type="spellEnd"/>
        <w:r>
          <w:rPr>
            <w:lang w:eastAsia="zh-CN"/>
          </w:rPr>
          <w:t xml:space="preserve"> reporting, </w:t>
        </w:r>
      </w:ins>
      <w:ins w:id="16" w:author="Huawei" w:date="2024-11-01T10:01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 may </w:t>
        </w:r>
      </w:ins>
      <w:ins w:id="17" w:author="Huawei" w:date="2024-11-01T10:02:00Z">
        <w:r>
          <w:rPr>
            <w:lang w:eastAsia="zh-CN"/>
          </w:rPr>
          <w:t xml:space="preserve">decide to execute LTM based on the received L3 measurement results, and send the </w:t>
        </w:r>
      </w:ins>
      <w:ins w:id="18" w:author="Huawei" w:date="2025-02-04T11:06:00Z">
        <w:r w:rsidR="00F83DF0">
          <w:rPr>
            <w:lang w:eastAsia="zh-CN"/>
          </w:rPr>
          <w:t xml:space="preserve">EARLY SYNC REQUEST and the </w:t>
        </w:r>
      </w:ins>
      <w:ins w:id="19" w:author="Huawei" w:date="2024-11-01T10:02:00Z">
        <w:r>
          <w:rPr>
            <w:lang w:eastAsia="zh-CN"/>
          </w:rPr>
          <w:t xml:space="preserve">CELL SWITCH REQUEST message </w:t>
        </w:r>
      </w:ins>
      <w:ins w:id="20" w:author="Huawei" w:date="2024-11-01T10:03:00Z">
        <w:r>
          <w:rPr>
            <w:lang w:eastAsia="zh-CN"/>
          </w:rPr>
          <w:t>to the gNB-DU.</w:t>
        </w:r>
      </w:ins>
    </w:p>
    <w:p w14:paraId="22A19943" w14:textId="76B73EC5" w:rsidR="00036135" w:rsidRDefault="00036135" w:rsidP="00036135">
      <w:pPr>
        <w:pStyle w:val="B1"/>
        <w:rPr>
          <w:lang w:eastAsia="ko-KR"/>
        </w:rPr>
      </w:pPr>
      <w:r>
        <w:rPr>
          <w:lang w:val="en-US"/>
        </w:rPr>
        <w:t>1</w:t>
      </w:r>
      <w:del w:id="21" w:author="Huawei" w:date="2024-11-01T10:05:00Z">
        <w:r w:rsidDel="001A1072">
          <w:rPr>
            <w:lang w:val="en-US"/>
          </w:rPr>
          <w:delText>1</w:delText>
        </w:r>
      </w:del>
      <w:ins w:id="22" w:author="Huawei" w:date="2024-11-01T10:05:00Z">
        <w:r>
          <w:rPr>
            <w:lang w:val="en-US"/>
          </w:rPr>
          <w:t>2</w:t>
        </w:r>
      </w:ins>
      <w:r>
        <w:rPr>
          <w:lang w:val="en-US"/>
        </w:rPr>
        <w:t>.</w:t>
      </w:r>
      <w:r>
        <w:rPr>
          <w:lang w:val="en-US"/>
        </w:rPr>
        <w:tab/>
        <w:t>Early synchronization to the candidate cell(s) may be performed as specified in TS 38.300 [2]</w:t>
      </w:r>
      <w:ins w:id="23" w:author="Huawei" w:date="2025-02-04T11:06:00Z">
        <w:r w:rsidR="00C35631">
          <w:rPr>
            <w:lang w:val="en-US"/>
          </w:rPr>
          <w:t xml:space="preserve"> or upon receiving </w:t>
        </w:r>
      </w:ins>
      <w:ins w:id="24" w:author="Huawei" w:date="2025-02-04T11:07:00Z">
        <w:r w:rsidR="00C35631">
          <w:rPr>
            <w:lang w:val="en-US"/>
          </w:rPr>
          <w:t>the EARLY SYNC REQUEST message</w:t>
        </w:r>
      </w:ins>
      <w:r>
        <w:rPr>
          <w:lang w:val="en-US"/>
        </w:rPr>
        <w:t>.</w:t>
      </w:r>
    </w:p>
    <w:p w14:paraId="2C815477" w14:textId="77777777" w:rsidR="00036135" w:rsidRDefault="00036135" w:rsidP="00036135">
      <w:pPr>
        <w:pStyle w:val="B1"/>
      </w:pPr>
      <w:r>
        <w:rPr>
          <w:rFonts w:eastAsia="Malgun Gothic"/>
        </w:rPr>
        <w:t>1</w:t>
      </w:r>
      <w:del w:id="25" w:author="Huawei" w:date="2024-11-01T10:05:00Z">
        <w:r w:rsidDel="001A1072">
          <w:rPr>
            <w:rFonts w:eastAsia="Malgun Gothic"/>
          </w:rPr>
          <w:delText>2</w:delText>
        </w:r>
      </w:del>
      <w:ins w:id="26" w:author="Huawei" w:date="2024-11-01T10:05:00Z">
        <w:r>
          <w:rPr>
            <w:rFonts w:eastAsia="Malgun Gothic"/>
          </w:rPr>
          <w:t>3</w:t>
        </w:r>
      </w:ins>
      <w:r>
        <w:rPr>
          <w:rFonts w:eastAsia="Malgun Gothic"/>
        </w:rPr>
        <w:t>.</w:t>
      </w:r>
      <w:r>
        <w:rPr>
          <w:rFonts w:eastAsia="Malgun Gothic"/>
        </w:rPr>
        <w:tab/>
      </w:r>
      <w:ins w:id="27" w:author="Huawei" w:date="2024-11-01T10:04:00Z">
        <w:r>
          <w:rPr>
            <w:rFonts w:eastAsia="Malgun Gothic"/>
          </w:rPr>
          <w:t xml:space="preserve">If </w:t>
        </w:r>
        <w:proofErr w:type="spellStart"/>
        <w:r>
          <w:rPr>
            <w:rFonts w:eastAsia="Malgun Gothic"/>
          </w:rPr>
          <w:t>th</w:t>
        </w:r>
        <w:proofErr w:type="spellEnd"/>
        <w:r>
          <w:rPr>
            <w:rFonts w:eastAsia="Malgun Gothic"/>
          </w:rPr>
          <w:t xml:space="preserve"> UE is capable of L1 measurement reporting and is configured with L1 </w:t>
        </w:r>
        <w:proofErr w:type="spellStart"/>
        <w:r>
          <w:rPr>
            <w:rFonts w:eastAsia="Malgun Gothic"/>
          </w:rPr>
          <w:t>measuremnt</w:t>
        </w:r>
        <w:proofErr w:type="spellEnd"/>
        <w:r>
          <w:rPr>
            <w:rFonts w:eastAsia="Malgun Gothic"/>
          </w:rPr>
          <w:t xml:space="preserve"> configuration, </w:t>
        </w:r>
      </w:ins>
      <w:del w:id="28" w:author="Huawei" w:date="2024-11-01T10:04:00Z">
        <w:r w:rsidDel="001A1072">
          <w:rPr>
            <w:rFonts w:eastAsia="Malgun Gothic"/>
          </w:rPr>
          <w:delText>T</w:delText>
        </w:r>
      </w:del>
      <w:ins w:id="29" w:author="Huawei" w:date="2024-11-01T10:04:00Z">
        <w:r>
          <w:rPr>
            <w:rFonts w:eastAsia="Malgun Gothic"/>
          </w:rPr>
          <w:t>t</w:t>
        </w:r>
      </w:ins>
      <w:r>
        <w:rPr>
          <w:rFonts w:eastAsia="Malgun Gothic"/>
        </w:rPr>
        <w:t xml:space="preserve">he UE sends the </w:t>
      </w:r>
      <w:r>
        <w:t>L1</w:t>
      </w:r>
      <w:r>
        <w:rPr>
          <w:rFonts w:eastAsia="Malgun Gothic"/>
        </w:rPr>
        <w:t xml:space="preserve"> measurement result to the gNB</w:t>
      </w:r>
      <w:r>
        <w:rPr>
          <w:rFonts w:eastAsia="等线"/>
        </w:rPr>
        <w:t>-</w:t>
      </w:r>
      <w:r>
        <w:rPr>
          <w:rFonts w:eastAsia="Malgun Gothic"/>
        </w:rPr>
        <w:t>DU. The gNB-DU decides to execute LTM</w:t>
      </w:r>
      <w:ins w:id="30" w:author="Huawei" w:date="2024-11-01T10:04:00Z">
        <w:r>
          <w:rPr>
            <w:rFonts w:eastAsia="Malgun Gothic"/>
          </w:rPr>
          <w:t xml:space="preserve"> based on the received L1 measurement result</w:t>
        </w:r>
      </w:ins>
      <w:r>
        <w:rPr>
          <w:rFonts w:eastAsia="Malgun Gothic"/>
        </w:rPr>
        <w:t>.</w:t>
      </w:r>
      <w:ins w:id="31" w:author="Huawei" w:date="2024-11-01T10:05:00Z">
        <w:r>
          <w:rPr>
            <w:rFonts w:eastAsia="Malgun Gothic"/>
          </w:rPr>
          <w:t xml:space="preserve"> </w:t>
        </w:r>
      </w:ins>
      <w:ins w:id="32" w:author="Huawei" w:date="2024-11-01T10:06:00Z">
        <w:r>
          <w:rPr>
            <w:rFonts w:eastAsia="Malgun Gothic"/>
          </w:rPr>
          <w:t xml:space="preserve">If the </w:t>
        </w:r>
      </w:ins>
      <w:ins w:id="33" w:author="Huawei" w:date="2024-11-01T10:07:00Z">
        <w:r>
          <w:rPr>
            <w:rFonts w:eastAsia="Malgun Gothic"/>
          </w:rPr>
          <w:t>UE is not capable of L1 measurement reporting, t</w:t>
        </w:r>
      </w:ins>
      <w:ins w:id="34" w:author="Huawei" w:date="2024-11-01T10:06:00Z">
        <w:r>
          <w:rPr>
            <w:rFonts w:eastAsia="Malgun Gothic"/>
          </w:rPr>
          <w:t>he gNB-DU</w:t>
        </w:r>
      </w:ins>
      <w:ins w:id="35" w:author="Huawei" w:date="2024-11-01T10:07:00Z">
        <w:r>
          <w:rPr>
            <w:rFonts w:eastAsia="Malgun Gothic"/>
          </w:rPr>
          <w:t xml:space="preserve"> may execute the LTM cell switch to the UE based on the CELL SWIT</w:t>
        </w:r>
      </w:ins>
      <w:ins w:id="36" w:author="Huawei" w:date="2024-11-01T10:10:00Z">
        <w:r>
          <w:rPr>
            <w:rFonts w:eastAsia="Malgun Gothic"/>
          </w:rPr>
          <w:t>C</w:t>
        </w:r>
      </w:ins>
      <w:ins w:id="37" w:author="Huawei" w:date="2024-11-01T10:07:00Z">
        <w:r>
          <w:rPr>
            <w:rFonts w:eastAsia="Malgun Gothic"/>
          </w:rPr>
          <w:t xml:space="preserve">H REQEUST </w:t>
        </w:r>
      </w:ins>
      <w:ins w:id="38" w:author="Huawei" w:date="2024-11-01T10:08:00Z">
        <w:r>
          <w:rPr>
            <w:rFonts w:eastAsia="Malgun Gothic"/>
          </w:rPr>
          <w:t>message from the gNB-CU.</w:t>
        </w:r>
      </w:ins>
    </w:p>
    <w:p w14:paraId="78922AC0" w14:textId="77777777" w:rsidR="00036135" w:rsidRDefault="00036135" w:rsidP="00036135">
      <w:pPr>
        <w:pStyle w:val="B1"/>
        <w:rPr>
          <w:rFonts w:eastAsia="Malgun Gothic"/>
        </w:rPr>
      </w:pPr>
      <w:r>
        <w:rPr>
          <w:rFonts w:eastAsia="Malgun Gothic"/>
        </w:rPr>
        <w:t>1</w:t>
      </w:r>
      <w:del w:id="39" w:author="Huawei" w:date="2024-11-01T10:05:00Z">
        <w:r w:rsidDel="001A1072">
          <w:rPr>
            <w:rFonts w:eastAsia="Malgun Gothic"/>
          </w:rPr>
          <w:delText>3</w:delText>
        </w:r>
      </w:del>
      <w:ins w:id="40" w:author="Huawei" w:date="2024-11-01T10:05:00Z">
        <w:r>
          <w:rPr>
            <w:rFonts w:eastAsia="Malgun Gothic"/>
          </w:rPr>
          <w:t>4</w:t>
        </w:r>
      </w:ins>
      <w:r>
        <w:rPr>
          <w:rFonts w:eastAsia="Malgun Gothic"/>
        </w:rPr>
        <w:t>.</w:t>
      </w:r>
      <w:r>
        <w:rPr>
          <w:rFonts w:eastAsia="Malgun Gothic"/>
        </w:rPr>
        <w:tab/>
        <w:t>The gNB-DU sends the Cell Switch Command to the UE.</w:t>
      </w:r>
    </w:p>
    <w:p w14:paraId="1A7EF992" w14:textId="77777777" w:rsidR="00036135" w:rsidRDefault="00036135" w:rsidP="00036135">
      <w:pPr>
        <w:pStyle w:val="B1"/>
        <w:rPr>
          <w:rFonts w:eastAsia="宋体"/>
          <w:lang w:val="en-US" w:eastAsia="zh-CN"/>
        </w:rPr>
      </w:pPr>
      <w:r>
        <w:t>1</w:t>
      </w:r>
      <w:del w:id="41" w:author="Huawei" w:date="2024-11-01T10:05:00Z">
        <w:r w:rsidDel="001A1072">
          <w:delText>4</w:delText>
        </w:r>
      </w:del>
      <w:ins w:id="42" w:author="Huawei" w:date="2024-11-01T10:05:00Z">
        <w:r>
          <w:t>5</w:t>
        </w:r>
      </w:ins>
      <w:r>
        <w:t>.</w:t>
      </w:r>
      <w:r>
        <w:tab/>
        <w:t xml:space="preserve">The gNB-DU </w:t>
      </w:r>
      <w:r>
        <w:rPr>
          <w:lang w:val="en-US"/>
        </w:rPr>
        <w:t xml:space="preserve">sends the </w:t>
      </w:r>
      <w:r>
        <w:rPr>
          <w:rFonts w:eastAsia="宋体"/>
        </w:rPr>
        <w:t xml:space="preserve">DU-CU </w:t>
      </w:r>
      <w:r>
        <w:rPr>
          <w:lang w:val="en-US"/>
        </w:rPr>
        <w:t xml:space="preserve">CELL SWITCH NOTIFICATION message </w:t>
      </w:r>
      <w:r>
        <w:t xml:space="preserve">to the gNB-CU </w:t>
      </w:r>
      <w:r>
        <w:rPr>
          <w:lang w:val="en-US"/>
        </w:rPr>
        <w:t xml:space="preserve">to indicate </w:t>
      </w:r>
      <w:r>
        <w:t xml:space="preserve">the initiation of the Cell Switch </w:t>
      </w:r>
      <w:r>
        <w:rPr>
          <w:lang w:eastAsia="zh-CN"/>
        </w:rPr>
        <w:t>C</w:t>
      </w:r>
      <w:r>
        <w:t>ommand to the UE</w:t>
      </w:r>
      <w:r>
        <w:rPr>
          <w:rFonts w:eastAsia="宋体"/>
          <w:lang w:val="en-US" w:eastAsia="zh-CN"/>
        </w:rPr>
        <w:t xml:space="preserve"> </w:t>
      </w:r>
      <w:r>
        <w:t>including the target cell ID.</w:t>
      </w:r>
    </w:p>
    <w:p w14:paraId="14390639" w14:textId="77777777" w:rsidR="00036135" w:rsidRDefault="00036135" w:rsidP="00036135">
      <w:pPr>
        <w:pStyle w:val="B1"/>
        <w:rPr>
          <w:rFonts w:eastAsia="Times New Roman"/>
          <w:lang w:eastAsia="ko-KR"/>
        </w:rPr>
      </w:pPr>
      <w:r>
        <w:t>1</w:t>
      </w:r>
      <w:del w:id="43" w:author="Huawei" w:date="2024-11-01T10:05:00Z">
        <w:r w:rsidDel="001A1072">
          <w:delText>5</w:delText>
        </w:r>
      </w:del>
      <w:ins w:id="44" w:author="Huawei" w:date="2024-11-01T10:05:00Z">
        <w:r>
          <w:t>6</w:t>
        </w:r>
      </w:ins>
      <w:r>
        <w:t>.</w:t>
      </w:r>
      <w:r>
        <w:tab/>
        <w:t xml:space="preserve">The gNB-DU detects the UE access in the target cell </w:t>
      </w:r>
      <w:r>
        <w:rPr>
          <w:rFonts w:eastAsia="宋体"/>
        </w:rPr>
        <w:t>as specified in TS 38.300 [2].</w:t>
      </w:r>
    </w:p>
    <w:p w14:paraId="6AB06450" w14:textId="77777777" w:rsidR="00036135" w:rsidRDefault="00036135" w:rsidP="00036135">
      <w:pPr>
        <w:pStyle w:val="B1"/>
      </w:pPr>
      <w:r>
        <w:t>1</w:t>
      </w:r>
      <w:del w:id="45" w:author="Huawei" w:date="2024-11-01T10:05:00Z">
        <w:r w:rsidDel="001A1072">
          <w:delText>6</w:delText>
        </w:r>
      </w:del>
      <w:ins w:id="46" w:author="Huawei" w:date="2024-11-01T10:05:00Z">
        <w:r>
          <w:t>7</w:t>
        </w:r>
      </w:ins>
      <w:r>
        <w:t>.</w:t>
      </w:r>
      <w:r>
        <w:tab/>
        <w:t xml:space="preserve">The gNB-DU sends the ACCESS SUCCESS message to the gNB-CU with the target </w:t>
      </w:r>
      <w:r>
        <w:rPr>
          <w:lang w:val="en-US" w:eastAsia="zh-CN"/>
        </w:rPr>
        <w:t>c</w:t>
      </w:r>
      <w:r>
        <w:t>ell ID.</w:t>
      </w:r>
    </w:p>
    <w:p w14:paraId="0C054654" w14:textId="77777777" w:rsidR="00036135" w:rsidRDefault="00036135" w:rsidP="00036135">
      <w:pPr>
        <w:pStyle w:val="B1"/>
      </w:pPr>
      <w:r>
        <w:t>1</w:t>
      </w:r>
      <w:del w:id="47" w:author="Huawei" w:date="2024-11-01T10:05:00Z">
        <w:r w:rsidDel="001A1072">
          <w:delText>7</w:delText>
        </w:r>
      </w:del>
      <w:ins w:id="48" w:author="Huawei" w:date="2024-11-01T10:05:00Z">
        <w:r>
          <w:t>8</w:t>
        </w:r>
      </w:ins>
      <w:r>
        <w:t>.</w:t>
      </w:r>
      <w:r>
        <w:tab/>
        <w:t xml:space="preserve">The UE sends an </w:t>
      </w:r>
      <w:r>
        <w:rPr>
          <w:i/>
        </w:rPr>
        <w:t>RRCReconfigurationComplete</w:t>
      </w:r>
      <w:r>
        <w:t xml:space="preserve"> message to the gNB-DU.</w:t>
      </w:r>
    </w:p>
    <w:p w14:paraId="4167C242" w14:textId="77777777" w:rsidR="00036135" w:rsidRDefault="00036135" w:rsidP="00036135">
      <w:pPr>
        <w:pStyle w:val="B1"/>
      </w:pPr>
      <w:r>
        <w:t>1</w:t>
      </w:r>
      <w:del w:id="49" w:author="Huawei" w:date="2024-11-01T10:05:00Z">
        <w:r w:rsidDel="001A1072">
          <w:delText>8</w:delText>
        </w:r>
      </w:del>
      <w:ins w:id="50" w:author="Huawei" w:date="2024-11-01T10:05:00Z">
        <w:r>
          <w:t>9</w:t>
        </w:r>
      </w:ins>
      <w:r>
        <w:t>.</w:t>
      </w:r>
      <w:r>
        <w:tab/>
        <w:t xml:space="preserve">The gNB-DU forwards the </w:t>
      </w:r>
      <w:r>
        <w:rPr>
          <w:i/>
        </w:rPr>
        <w:t>RRCReconfigurationComplete</w:t>
      </w:r>
      <w:r>
        <w:t xml:space="preserve"> message to the gNB-CU via an UL RRC MESSAGE TRANSFER message.</w:t>
      </w:r>
    </w:p>
    <w:p w14:paraId="44942B3A" w14:textId="77777777" w:rsidR="00036135" w:rsidRDefault="00036135" w:rsidP="00036135">
      <w:pPr>
        <w:pStyle w:val="B1"/>
      </w:pPr>
      <w:del w:id="51" w:author="Huawei" w:date="2024-11-01T10:05:00Z">
        <w:r w:rsidDel="001A1072">
          <w:delText>19</w:delText>
        </w:r>
      </w:del>
      <w:ins w:id="52" w:author="Huawei" w:date="2024-11-01T10:05:00Z">
        <w:r>
          <w:t>20</w:t>
        </w:r>
      </w:ins>
      <w:r>
        <w:t>.</w:t>
      </w:r>
      <w:r>
        <w:tab/>
        <w:t>The gNB-CU may send the UE CONTEXT MODIFICATION REQUEST message to the gNB-DU to release the resources of prepared cells.</w:t>
      </w:r>
    </w:p>
    <w:p w14:paraId="034B3454" w14:textId="77777777" w:rsidR="00036135" w:rsidRDefault="00036135" w:rsidP="00036135">
      <w:pPr>
        <w:pStyle w:val="B1"/>
      </w:pPr>
      <w:r>
        <w:lastRenderedPageBreak/>
        <w:t>2</w:t>
      </w:r>
      <w:del w:id="53" w:author="Huawei" w:date="2024-11-01T10:05:00Z">
        <w:r w:rsidDel="001A1072">
          <w:delText>0</w:delText>
        </w:r>
      </w:del>
      <w:ins w:id="54" w:author="Huawei" w:date="2024-11-01T10:05:00Z">
        <w:r>
          <w:t>1</w:t>
        </w:r>
      </w:ins>
      <w:r>
        <w:t>.</w:t>
      </w:r>
      <w:r>
        <w:tab/>
        <w:t>The gNB-DU responds with a UE CONTEXT MODIFICATION RESPONSE message.</w:t>
      </w:r>
    </w:p>
    <w:p w14:paraId="77232F56" w14:textId="77777777" w:rsidR="00036135" w:rsidRDefault="00036135" w:rsidP="00036135">
      <w:pPr>
        <w:pStyle w:val="4"/>
        <w:rPr>
          <w:lang w:eastAsia="ja-JP"/>
        </w:rPr>
      </w:pPr>
      <w:bookmarkStart w:id="55" w:name="_CR8_2_1_5"/>
      <w:bookmarkStart w:id="56" w:name="_Toc175579709"/>
      <w:bookmarkEnd w:id="55"/>
      <w:r>
        <w:t>8.2.1.5</w:t>
      </w:r>
      <w:r>
        <w:tab/>
        <w:t>Inter-gNB-DU LTM</w:t>
      </w:r>
      <w:bookmarkEnd w:id="56"/>
    </w:p>
    <w:p w14:paraId="1BDBF89F" w14:textId="77777777" w:rsidR="00036135" w:rsidRDefault="00036135" w:rsidP="00036135">
      <w:pPr>
        <w:rPr>
          <w:lang w:eastAsia="ja-JP"/>
        </w:rPr>
      </w:pPr>
      <w:r>
        <w:rPr>
          <w:lang w:eastAsia="ja-JP"/>
        </w:rPr>
        <w:t>This procedure is used for the case when the UE moves from one gNB-DU to another gNB-DU within the same gNB-CU during NR operation for LTM. Figure 8.2.1.5-1 shows the inter-gNB-DU LTM procedure for intra-NR.</w:t>
      </w:r>
    </w:p>
    <w:p w14:paraId="60DDB869" w14:textId="77777777" w:rsidR="00036135" w:rsidRDefault="00036135" w:rsidP="00036135">
      <w:pPr>
        <w:pStyle w:val="TH"/>
        <w:rPr>
          <w:rFonts w:eastAsia="宋体"/>
          <w:bCs/>
          <w:lang w:eastAsia="zh-CN"/>
        </w:rPr>
      </w:pPr>
    </w:p>
    <w:p w14:paraId="34F88D61" w14:textId="77777777" w:rsidR="00036135" w:rsidRDefault="00036135" w:rsidP="00036135">
      <w:pPr>
        <w:pStyle w:val="TH"/>
        <w:rPr>
          <w:ins w:id="57" w:author="Huawei" w:date="2024-09-24T15:45:00Z"/>
          <w:rFonts w:eastAsia="Times New Roman"/>
          <w:noProof/>
          <w:lang w:eastAsia="ko-KR"/>
        </w:rPr>
      </w:pPr>
      <w:del w:id="58" w:author="Huawei" w:date="2024-09-24T15:45:00Z">
        <w:r w:rsidDel="00A13D27">
          <w:rPr>
            <w:rFonts w:eastAsia="Times New Roman"/>
            <w:noProof/>
            <w:lang w:eastAsia="ko-KR"/>
          </w:rPr>
          <w:object w:dxaOrig="9270" w:dyaOrig="13760" w14:anchorId="36115CBE">
            <v:shape id="_x0000_i1027" type="#_x0000_t75" alt="" style="width:463.5pt;height:688pt;mso-width-percent:0;mso-height-percent:0;mso-width-percent:0;mso-height-percent:0" o:ole="">
              <v:imagedata r:id="rId17" o:title=""/>
            </v:shape>
            <o:OLEObject Type="Embed" ProgID="Mscgen.Chart" ShapeID="_x0000_i1027" DrawAspect="Content" ObjectID="_1804662352" r:id="rId18"/>
          </w:object>
        </w:r>
      </w:del>
    </w:p>
    <w:bookmarkStart w:id="59" w:name="OLE_LINK43"/>
    <w:bookmarkStart w:id="60" w:name="OLE_LINK61"/>
    <w:p w14:paraId="3E549808" w14:textId="73918DE8" w:rsidR="00036135" w:rsidRPr="002D6DEA" w:rsidRDefault="00DA1FFC" w:rsidP="00036135">
      <w:pPr>
        <w:pStyle w:val="TH"/>
        <w:rPr>
          <w:rFonts w:eastAsia="Malgun Gothic"/>
          <w:lang w:eastAsia="ko-KR"/>
        </w:rPr>
      </w:pPr>
      <w:ins w:id="61" w:author="Huawei" w:date="2024-09-24T15:45:00Z">
        <w:r>
          <w:rPr>
            <w:rFonts w:ascii="Times New Roman" w:eastAsia="Times New Roman" w:hAnsi="Times New Roman"/>
            <w:noProof/>
            <w:lang w:eastAsia="ko-KR"/>
          </w:rPr>
          <w:object w:dxaOrig="11334" w:dyaOrig="18372" w14:anchorId="531FA7EF">
            <v:shape id="_x0000_i1028" type="#_x0000_t75" alt="" style="width:419.25pt;height:678.75pt" o:ole="">
              <v:imagedata r:id="rId19" o:title=""/>
            </v:shape>
            <o:OLEObject Type="Embed" ProgID="Mscgen.Chart" ShapeID="_x0000_i1028" DrawAspect="Content" ObjectID="_1804662353" r:id="rId20"/>
          </w:object>
        </w:r>
      </w:ins>
      <w:bookmarkEnd w:id="59"/>
      <w:bookmarkEnd w:id="60"/>
    </w:p>
    <w:p w14:paraId="4E5943EC" w14:textId="77777777" w:rsidR="00036135" w:rsidRDefault="00036135" w:rsidP="00036135">
      <w:pPr>
        <w:pStyle w:val="TF"/>
        <w:rPr>
          <w:lang w:eastAsia="zh-CN"/>
        </w:rPr>
      </w:pPr>
      <w:bookmarkStart w:id="62" w:name="_CRFigure8_2_1_51"/>
      <w:r>
        <w:rPr>
          <w:lang w:eastAsia="ja-JP"/>
        </w:rPr>
        <w:t xml:space="preserve">Figure </w:t>
      </w:r>
      <w:bookmarkEnd w:id="62"/>
      <w:r>
        <w:rPr>
          <w:lang w:eastAsia="ja-JP"/>
        </w:rPr>
        <w:t>8.2.1.5-1</w:t>
      </w:r>
      <w:r>
        <w:rPr>
          <w:lang w:eastAsia="zh-CN"/>
        </w:rPr>
        <w:t>: Inter-gNB-DU LTM</w:t>
      </w:r>
    </w:p>
    <w:p w14:paraId="518F867B" w14:textId="77777777" w:rsidR="00036135" w:rsidRDefault="00036135" w:rsidP="00036135">
      <w:pPr>
        <w:pStyle w:val="B1"/>
        <w:rPr>
          <w:lang w:val="en-US" w:eastAsia="zh-CN"/>
        </w:rPr>
      </w:pPr>
      <w:r>
        <w:rPr>
          <w:lang w:val="en-US" w:eastAsia="zh-CN"/>
        </w:rPr>
        <w:lastRenderedPageBreak/>
        <w:t>1.</w:t>
      </w:r>
      <w:r>
        <w:tab/>
      </w:r>
      <w:r>
        <w:rPr>
          <w:lang w:val="en-US" w:eastAsia="zh-CN"/>
        </w:rPr>
        <w:t xml:space="preserve">The UE sends a </w:t>
      </w:r>
      <w:proofErr w:type="spellStart"/>
      <w:r>
        <w:rPr>
          <w:i/>
          <w:lang w:val="en-US" w:eastAsia="zh-CN"/>
        </w:rPr>
        <w:t>MeasurementReport</w:t>
      </w:r>
      <w:proofErr w:type="spellEnd"/>
      <w:r>
        <w:rPr>
          <w:lang w:val="en-US" w:eastAsia="zh-CN"/>
        </w:rPr>
        <w:t xml:space="preserve"> message (L3 measurement result) to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containing measurements of </w:t>
      </w:r>
      <w:r>
        <w:t>neighbouring</w:t>
      </w:r>
      <w:r>
        <w:rPr>
          <w:lang w:val="en-US" w:eastAsia="zh-CN"/>
        </w:rPr>
        <w:t xml:space="preserve"> cells.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sends an UL RRC MESSAGE TRANSFER message conveying the received </w:t>
      </w:r>
      <w:proofErr w:type="spellStart"/>
      <w:r>
        <w:rPr>
          <w:i/>
          <w:lang w:val="en-US" w:eastAsia="zh-CN"/>
        </w:rPr>
        <w:t>MeasurementReport</w:t>
      </w:r>
      <w:proofErr w:type="spellEnd"/>
      <w:r>
        <w:rPr>
          <w:lang w:val="en-US" w:eastAsia="zh-CN"/>
        </w:rPr>
        <w:t xml:space="preserve"> message to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-CU.</w:t>
      </w:r>
    </w:p>
    <w:p w14:paraId="0A26FD0C" w14:textId="77777777" w:rsidR="00036135" w:rsidRDefault="00036135" w:rsidP="00036135">
      <w:pPr>
        <w:pStyle w:val="B1"/>
        <w:rPr>
          <w:lang w:val="en-US" w:eastAsia="zh-CN"/>
        </w:rPr>
      </w:pPr>
      <w:r>
        <w:rPr>
          <w:lang w:val="en-US" w:eastAsia="zh-CN"/>
        </w:rPr>
        <w:t>2.</w:t>
      </w:r>
      <w:r>
        <w:tab/>
      </w: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 determines to initiate LTM configuration.</w:t>
      </w:r>
    </w:p>
    <w:p w14:paraId="14C6591A" w14:textId="77777777" w:rsidR="00036135" w:rsidRDefault="00036135" w:rsidP="00036135">
      <w:pPr>
        <w:pStyle w:val="B1"/>
        <w:rPr>
          <w:lang w:val="en-US" w:eastAsia="zh-CN"/>
        </w:rPr>
      </w:pPr>
      <w:r>
        <w:rPr>
          <w:lang w:val="en-US" w:eastAsia="zh-CN"/>
        </w:rPr>
        <w:t>3.</w:t>
      </w:r>
      <w:r>
        <w:tab/>
      </w:r>
      <w:bookmarkStart w:id="63" w:name="OLE_LINK75"/>
      <w:bookmarkStart w:id="64" w:name="OLE_LINK76"/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sends a UE CONTEXT SETUP REQUEST message to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-DU(s) for each candidate cell, containing one candidate cell ID and the CSI resource configuration for subsequent LTM. </w:t>
      </w:r>
      <w:bookmarkStart w:id="65" w:name="_Hlk164270717"/>
      <w:r>
        <w:t xml:space="preserve">The gNB-CU </w:t>
      </w:r>
      <w:r>
        <w:rPr>
          <w:lang w:eastAsia="zh-CN"/>
        </w:rPr>
        <w:t>may provide the LTM configuration ID mapping list</w:t>
      </w:r>
      <w:r>
        <w:t xml:space="preserve"> </w:t>
      </w:r>
      <w:r>
        <w:rPr>
          <w:lang w:eastAsia="zh-CN"/>
        </w:rPr>
        <w:t xml:space="preserve">to the candidate gNB-DU(s). </w:t>
      </w:r>
      <w:bookmarkEnd w:id="65"/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may request PRACH resources from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-DU(s).</w:t>
      </w:r>
      <w:r>
        <w:t xml:space="preserve"> The gNB-CU may request the candidate gNB-DU</w:t>
      </w:r>
      <w:r>
        <w:rPr>
          <w:lang w:eastAsia="zh-CN"/>
        </w:rPr>
        <w:t>(s)</w:t>
      </w:r>
      <w:r>
        <w:t xml:space="preserve"> to provide the lower layer configuration for the purpose of generating the reference configuration </w:t>
      </w:r>
      <w:r>
        <w:rPr>
          <w:lang w:eastAsia="zh-CN"/>
        </w:rPr>
        <w:t>or</w:t>
      </w:r>
      <w:r>
        <w:rPr>
          <w:lang w:val="en-US"/>
        </w:rPr>
        <w:t xml:space="preserve"> provide the lower layer part of the reference configuration to the candidate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>-DU</w:t>
      </w:r>
      <w:r>
        <w:rPr>
          <w:lang w:val="en-US" w:eastAsia="zh-CN"/>
        </w:rPr>
        <w:t>(s)</w:t>
      </w:r>
      <w:r>
        <w:rPr>
          <w:lang w:val="en-US"/>
        </w:rPr>
        <w:t>.</w:t>
      </w:r>
    </w:p>
    <w:bookmarkEnd w:id="63"/>
    <w:bookmarkEnd w:id="64"/>
    <w:p w14:paraId="18550693" w14:textId="77777777" w:rsidR="00036135" w:rsidRDefault="00036135" w:rsidP="00036135">
      <w:pPr>
        <w:pStyle w:val="B1"/>
        <w:rPr>
          <w:szCs w:val="22"/>
          <w:lang w:val="en-US" w:eastAsia="zh-CN"/>
        </w:rPr>
      </w:pPr>
      <w:r>
        <w:rPr>
          <w:lang w:val="en-US" w:eastAsia="zh-CN"/>
        </w:rPr>
        <w:t>4.</w:t>
      </w:r>
      <w:r>
        <w:tab/>
      </w:r>
      <w:r>
        <w:rPr>
          <w:lang w:val="en-US" w:eastAsia="zh-CN"/>
        </w:rPr>
        <w:t xml:space="preserve">If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 accepts the request of LTM configuration, it responds with a UE CONTEXT SETUP RESPONSE message including the generated lower layer RRC configuration</w:t>
      </w:r>
      <w:r>
        <w:rPr>
          <w:szCs w:val="22"/>
          <w:lang w:val="en-US" w:eastAsia="zh-CN"/>
        </w:rPr>
        <w:t>s for the accepted target candidate cell.</w:t>
      </w:r>
    </w:p>
    <w:p w14:paraId="10E9FDDC" w14:textId="77777777" w:rsidR="00036135" w:rsidRDefault="00036135" w:rsidP="00036135">
      <w:pPr>
        <w:pStyle w:val="NO"/>
        <w:rPr>
          <w:lang w:eastAsia="ja-JP"/>
        </w:rPr>
      </w:pPr>
      <w:r>
        <w:rPr>
          <w:lang w:eastAsia="ja-JP"/>
        </w:rPr>
        <w:t>NOTE 1:</w:t>
      </w:r>
      <w:r>
        <w:rPr>
          <w:lang w:eastAsia="ja-JP"/>
        </w:rPr>
        <w:tab/>
        <w:t>The CU-initiated UE Context Modification procedure may be initiated for preparing candidate cells in the source gNB-DU as specified in step 3 and 4 in 8.2.1.4 Intra-gNB-DU LTM.</w:t>
      </w:r>
    </w:p>
    <w:p w14:paraId="7BBCAD32" w14:textId="77777777" w:rsidR="00036135" w:rsidRDefault="00036135" w:rsidP="00036135">
      <w:pPr>
        <w:pStyle w:val="B1"/>
        <w:rPr>
          <w:lang w:eastAsia="zh-CN"/>
        </w:rPr>
      </w:pPr>
      <w:r>
        <w:rPr>
          <w:lang w:val="en-US" w:eastAsia="zh-CN"/>
        </w:rPr>
        <w:t>5.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sends a UE CONTEXT MODIFICATION REQUEST message to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including the information related to early sync </w:t>
      </w:r>
      <w:r>
        <w:rPr>
          <w:lang w:eastAsia="zh-CN"/>
        </w:rPr>
        <w:t xml:space="preserve">and </w:t>
      </w:r>
      <w:bookmarkStart w:id="66" w:name="OLE_LINK87"/>
      <w:bookmarkStart w:id="67" w:name="OLE_LINK88"/>
      <w:r>
        <w:rPr>
          <w:lang w:eastAsia="zh-CN"/>
        </w:rPr>
        <w:t>t</w:t>
      </w:r>
      <w:bookmarkStart w:id="68" w:name="OLE_LINK84"/>
      <w:bookmarkStart w:id="69" w:name="OLE_LINK83"/>
      <w:r>
        <w:rPr>
          <w:lang w:eastAsia="zh-CN"/>
        </w:rPr>
        <w:t xml:space="preserve">he </w:t>
      </w:r>
      <w:r>
        <w:rPr>
          <w:lang w:val="en-US" w:eastAsia="zh-CN"/>
        </w:rPr>
        <w:t>LTM configuration ID mapping list</w:t>
      </w:r>
      <w:bookmarkEnd w:id="66"/>
      <w:bookmarkEnd w:id="67"/>
      <w:bookmarkEnd w:id="68"/>
      <w:bookmarkEnd w:id="69"/>
      <w:r>
        <w:rPr>
          <w:lang w:val="en-US" w:eastAsia="zh-CN"/>
        </w:rPr>
        <w:t xml:space="preserve"> for the accepted target candidate cell(s). </w:t>
      </w:r>
      <w:bookmarkStart w:id="70" w:name="OLE_LINK11"/>
      <w:r>
        <w:rPr>
          <w:lang w:eastAsia="zh-CN"/>
        </w:rPr>
        <w:t>The gNB-CU may send the updated CSI resource configuration to the source gNB-DU.</w:t>
      </w:r>
      <w:bookmarkEnd w:id="70"/>
    </w:p>
    <w:p w14:paraId="104D53EC" w14:textId="77777777" w:rsidR="00036135" w:rsidRDefault="00036135" w:rsidP="00036135">
      <w:pPr>
        <w:pStyle w:val="B1"/>
        <w:rPr>
          <w:lang w:val="en-US" w:eastAsia="zh-CN"/>
        </w:rPr>
      </w:pPr>
      <w:r>
        <w:rPr>
          <w:lang w:val="en-US" w:eastAsia="zh-CN"/>
        </w:rPr>
        <w:t>6.</w:t>
      </w:r>
      <w:r>
        <w:rPr>
          <w:lang w:val="en-US" w:eastAsia="zh-CN"/>
        </w:rPr>
        <w:tab/>
        <w:t xml:space="preserve">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 responds with a UE CONTEXT MODIFICATION RESPONSE message which includes an updated lower layer configuration, e.g., containing the updated CSI report configuration of the source cell.</w:t>
      </w:r>
    </w:p>
    <w:p w14:paraId="019948D9" w14:textId="77777777" w:rsidR="00036135" w:rsidRDefault="00036135" w:rsidP="00036135">
      <w:pPr>
        <w:pStyle w:val="B1"/>
        <w:rPr>
          <w:lang w:val="en-US" w:eastAsia="zh-CN"/>
        </w:rPr>
      </w:pPr>
      <w:r>
        <w:rPr>
          <w:lang w:val="en-US" w:eastAsia="zh-CN"/>
        </w:rPr>
        <w:t>7.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may send a UE CONTEXT MODIFICATION REQUEST message to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-DU(s) </w:t>
      </w:r>
      <w:bookmarkStart w:id="71" w:name="OLE_LINK41"/>
      <w:r>
        <w:rPr>
          <w:lang w:val="en-US" w:eastAsia="zh-CN"/>
        </w:rPr>
        <w:t>c</w:t>
      </w:r>
      <w:bookmarkStart w:id="72" w:name="OLE_LINK38"/>
      <w:r>
        <w:rPr>
          <w:lang w:val="en-US" w:eastAsia="zh-CN"/>
        </w:rPr>
        <w:t>ontaining the information for subsequent LTM or for updating the configurations of candidate cells</w:t>
      </w:r>
      <w:bookmarkStart w:id="73" w:name="OLE_LINK80"/>
      <w:bookmarkStart w:id="74" w:name="OLE_LINK79"/>
      <w:bookmarkEnd w:id="71"/>
      <w:bookmarkEnd w:id="72"/>
      <w:r>
        <w:rPr>
          <w:lang w:val="en-US" w:eastAsia="zh-CN"/>
        </w:rPr>
        <w:t>.</w:t>
      </w:r>
      <w:bookmarkEnd w:id="73"/>
      <w:bookmarkEnd w:id="74"/>
      <w:r>
        <w:rPr>
          <w:lang w:val="en-US" w:eastAsia="zh-CN"/>
        </w:rPr>
        <w:t xml:space="preserve">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may also provide the lower layer part of the reference configuration to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-DU(s). </w:t>
      </w:r>
    </w:p>
    <w:p w14:paraId="708C6493" w14:textId="77777777" w:rsidR="00036135" w:rsidRDefault="00036135" w:rsidP="00036135">
      <w:pPr>
        <w:pStyle w:val="B1"/>
        <w:rPr>
          <w:lang w:eastAsia="zh-CN"/>
        </w:rPr>
      </w:pPr>
      <w:r>
        <w:rPr>
          <w:lang w:val="en-US" w:eastAsia="zh-CN"/>
        </w:rPr>
        <w:t>8.</w:t>
      </w:r>
      <w:r>
        <w:rPr>
          <w:lang w:val="en-US" w:eastAsia="zh-CN"/>
        </w:rPr>
        <w:tab/>
        <w:t xml:space="preserve">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responds with a UE CONTEXT MODIFICATION RESPONSE message </w:t>
      </w:r>
      <w:bookmarkStart w:id="75" w:name="_Hlk151805859"/>
      <w:r>
        <w:rPr>
          <w:lang w:val="en-US" w:eastAsia="zh-CN"/>
        </w:rPr>
        <w:t xml:space="preserve">including </w:t>
      </w:r>
      <w:bookmarkStart w:id="76" w:name="OLE_LINK40"/>
      <w:bookmarkStart w:id="77" w:name="OLE_LINK39"/>
      <w:r>
        <w:rPr>
          <w:lang w:val="en-US" w:eastAsia="zh-CN"/>
        </w:rPr>
        <w:t>the updated lower layer configuration</w:t>
      </w:r>
      <w:bookmarkEnd w:id="75"/>
      <w:bookmarkEnd w:id="76"/>
      <w:bookmarkEnd w:id="77"/>
      <w:r>
        <w:rPr>
          <w:lang w:val="en-US" w:eastAsia="zh-CN"/>
        </w:rPr>
        <w:t xml:space="preserve">, </w:t>
      </w:r>
      <w:r>
        <w:rPr>
          <w:lang w:eastAsia="zh-CN"/>
        </w:rPr>
        <w:t>e.g., containing the updated CSI report configuration of the candidate gNB-DU.</w:t>
      </w:r>
    </w:p>
    <w:p w14:paraId="54FB6100" w14:textId="77777777" w:rsidR="00036135" w:rsidRDefault="00036135" w:rsidP="00036135">
      <w:pPr>
        <w:pStyle w:val="NO"/>
        <w:rPr>
          <w:lang w:eastAsia="ja-JP"/>
        </w:rPr>
      </w:pPr>
      <w:r>
        <w:rPr>
          <w:lang w:eastAsia="zh-CN"/>
        </w:rPr>
        <w:t>NOTE 2: Step 7 may also be triggered after step 19, or after step 22 by implementation for subsequent LTM.</w:t>
      </w:r>
    </w:p>
    <w:p w14:paraId="4AC51D48" w14:textId="77777777" w:rsidR="00036135" w:rsidRDefault="00036135" w:rsidP="00036135">
      <w:pPr>
        <w:pStyle w:val="B1"/>
        <w:rPr>
          <w:lang w:val="en-US" w:eastAsia="ko-KR"/>
        </w:rPr>
      </w:pPr>
      <w:r>
        <w:rPr>
          <w:lang w:val="en-US" w:eastAsia="zh-CN"/>
        </w:rPr>
        <w:t>9.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sends a DL RRC MESSAGE TRANSFER message to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-DU, which includes the generated </w:t>
      </w:r>
      <w:proofErr w:type="spellStart"/>
      <w:r>
        <w:rPr>
          <w:i/>
          <w:lang w:val="en-US" w:eastAsia="zh-CN"/>
        </w:rPr>
        <w:t>RRCReconfiguration</w:t>
      </w:r>
      <w:proofErr w:type="spellEnd"/>
      <w:r>
        <w:rPr>
          <w:lang w:val="en-US" w:eastAsia="zh-CN"/>
        </w:rPr>
        <w:t xml:space="preserve"> message with the LTM configuration.</w:t>
      </w:r>
    </w:p>
    <w:p w14:paraId="07013CA9" w14:textId="77777777" w:rsidR="00036135" w:rsidRDefault="00036135" w:rsidP="00036135">
      <w:pPr>
        <w:pStyle w:val="B1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10.</w:t>
      </w:r>
      <w:r>
        <w:rPr>
          <w:rFonts w:eastAsia="Malgun Gothic"/>
          <w:lang w:eastAsia="zh-CN"/>
        </w:rPr>
        <w:tab/>
        <w:t xml:space="preserve">The source gNB-DU forwards the received </w:t>
      </w:r>
      <w:r>
        <w:rPr>
          <w:rFonts w:eastAsia="Malgun Gothic"/>
          <w:i/>
          <w:lang w:eastAsia="zh-CN"/>
        </w:rPr>
        <w:t>RRCReconfiguration</w:t>
      </w:r>
      <w:r>
        <w:rPr>
          <w:rFonts w:eastAsia="Malgun Gothic"/>
          <w:lang w:eastAsia="zh-CN"/>
        </w:rPr>
        <w:t xml:space="preserve"> message to the UE.</w:t>
      </w:r>
    </w:p>
    <w:p w14:paraId="5580C947" w14:textId="77777777" w:rsidR="00036135" w:rsidRDefault="00036135" w:rsidP="00036135">
      <w:pPr>
        <w:pStyle w:val="B1"/>
        <w:rPr>
          <w:rFonts w:eastAsia="Times New Roman"/>
          <w:lang w:val="en-US" w:eastAsia="ja-JP"/>
        </w:rPr>
      </w:pPr>
      <w:r>
        <w:rPr>
          <w:lang w:val="en-US" w:eastAsia="zh-CN"/>
        </w:rPr>
        <w:t>11.</w:t>
      </w:r>
      <w:r>
        <w:rPr>
          <w:lang w:val="en-US" w:eastAsia="zh-CN"/>
        </w:rPr>
        <w:tab/>
        <w:t xml:space="preserve">The UE responds to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with an </w:t>
      </w:r>
      <w:proofErr w:type="spellStart"/>
      <w:r>
        <w:rPr>
          <w:i/>
          <w:lang w:val="en-US" w:eastAsia="zh-CN"/>
        </w:rPr>
        <w:t>RRCReconfigurationComplete</w:t>
      </w:r>
      <w:proofErr w:type="spellEnd"/>
      <w:r>
        <w:rPr>
          <w:lang w:val="en-US" w:eastAsia="zh-CN"/>
        </w:rPr>
        <w:t xml:space="preserve"> message.</w:t>
      </w:r>
    </w:p>
    <w:p w14:paraId="48B6973D" w14:textId="77777777" w:rsidR="00036135" w:rsidRDefault="00036135" w:rsidP="00036135">
      <w:pPr>
        <w:pStyle w:val="B1"/>
        <w:rPr>
          <w:ins w:id="78" w:author="Huawei" w:date="2024-11-01T10:21:00Z"/>
          <w:lang w:val="en-US" w:eastAsia="zh-CN"/>
        </w:rPr>
      </w:pPr>
      <w:r>
        <w:rPr>
          <w:lang w:val="en-US" w:eastAsia="zh-CN"/>
        </w:rPr>
        <w:t>12.</w:t>
      </w:r>
      <w:r>
        <w:rPr>
          <w:lang w:val="en-US" w:eastAsia="zh-CN"/>
        </w:rPr>
        <w:tab/>
        <w:t xml:space="preserve">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 forwards the</w:t>
      </w:r>
      <w:r>
        <w:rPr>
          <w:i/>
          <w:lang w:val="en-US" w:eastAsia="zh-CN"/>
        </w:rPr>
        <w:t xml:space="preserve"> </w:t>
      </w:r>
      <w:proofErr w:type="spellStart"/>
      <w:r>
        <w:rPr>
          <w:i/>
          <w:lang w:val="en-US" w:eastAsia="zh-CN"/>
        </w:rPr>
        <w:t>RRCReconfigurationComplete</w:t>
      </w:r>
      <w:proofErr w:type="spellEnd"/>
      <w:r>
        <w:rPr>
          <w:lang w:val="en-US" w:eastAsia="zh-CN"/>
        </w:rPr>
        <w:t xml:space="preserve"> message to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 via an UL RRC MESSAGE TRANSFER message.</w:t>
      </w:r>
    </w:p>
    <w:p w14:paraId="1FD4CEF6" w14:textId="77777777" w:rsidR="00036135" w:rsidRDefault="00036135" w:rsidP="00036135">
      <w:pPr>
        <w:pStyle w:val="B1"/>
        <w:rPr>
          <w:ins w:id="79" w:author="Huawei" w:date="2024-11-01T10:21:00Z"/>
          <w:lang w:eastAsia="zh-CN"/>
        </w:rPr>
      </w:pPr>
      <w:ins w:id="80" w:author="Huawei" w:date="2024-11-01T10:21:00Z">
        <w:r>
          <w:rPr>
            <w:lang w:eastAsia="zh-CN"/>
          </w:rPr>
          <w:t>1</w:t>
        </w:r>
      </w:ins>
      <w:ins w:id="81" w:author="Huawei" w:date="2024-11-01T10:22:00Z">
        <w:r>
          <w:rPr>
            <w:lang w:eastAsia="zh-CN"/>
          </w:rPr>
          <w:t>3</w:t>
        </w:r>
      </w:ins>
      <w:ins w:id="82" w:author="Huawei" w:date="2024-11-01T10:21:00Z">
        <w:r>
          <w:rPr>
            <w:lang w:eastAsia="zh-CN"/>
          </w:rPr>
          <w:t>.</w:t>
        </w:r>
        <w:r>
          <w:rPr>
            <w:lang w:eastAsia="zh-CN"/>
          </w:rPr>
          <w:tab/>
          <w:t>The gNB-CU</w:t>
        </w:r>
      </w:ins>
      <w:ins w:id="83" w:author="Huawei" w:date="2024-11-01T10:24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may</w:t>
        </w:r>
      </w:ins>
      <w:ins w:id="84" w:author="Huawei" w:date="2024-11-01T10:21:00Z">
        <w:r>
          <w:rPr>
            <w:lang w:eastAsia="zh-CN"/>
          </w:rPr>
          <w:t xml:space="preserve"> decide to execute LTM to a target cell based on the received L3 measurement result</w:t>
        </w:r>
      </w:ins>
      <w:ins w:id="85" w:author="Huawei" w:date="2024-11-01T10:22:00Z">
        <w:r>
          <w:rPr>
            <w:lang w:eastAsia="zh-CN"/>
          </w:rPr>
          <w:t xml:space="preserve"> if the UE is not capable of L1 measurement reporting</w:t>
        </w:r>
      </w:ins>
      <w:ins w:id="86" w:author="Huawei" w:date="2024-11-01T10:21:00Z">
        <w:r>
          <w:rPr>
            <w:lang w:eastAsia="zh-CN"/>
          </w:rPr>
          <w:t>.</w:t>
        </w:r>
      </w:ins>
    </w:p>
    <w:p w14:paraId="42147800" w14:textId="636A10D6" w:rsidR="00036135" w:rsidRPr="00CE46C6" w:rsidRDefault="00036135" w:rsidP="00036135">
      <w:pPr>
        <w:pStyle w:val="B1"/>
        <w:rPr>
          <w:lang w:eastAsia="zh-CN"/>
        </w:rPr>
      </w:pPr>
      <w:ins w:id="87" w:author="Huawei" w:date="2024-11-01T10:22:00Z">
        <w:r>
          <w:rPr>
            <w:lang w:eastAsia="zh-CN"/>
          </w:rPr>
          <w:t>14.</w:t>
        </w:r>
      </w:ins>
      <w:ins w:id="88" w:author="Huawei" w:date="2024-11-01T10:24:00Z">
        <w:r>
          <w:rPr>
            <w:lang w:eastAsia="zh-CN"/>
          </w:rPr>
          <w:t>The gNB-C</w:t>
        </w:r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 xml:space="preserve"> may send the </w:t>
        </w:r>
      </w:ins>
      <w:ins w:id="89" w:author="Huawei" w:date="2025-02-04T11:50:00Z">
        <w:r w:rsidR="00DA1FFC">
          <w:rPr>
            <w:lang w:eastAsia="zh-CN"/>
          </w:rPr>
          <w:t>EARLY</w:t>
        </w:r>
      </w:ins>
      <w:ins w:id="90" w:author="Huawei" w:date="2025-02-04T11:51:00Z">
        <w:r w:rsidR="00DA1FFC">
          <w:rPr>
            <w:lang w:eastAsia="zh-CN"/>
          </w:rPr>
          <w:t xml:space="preserve"> SYNC</w:t>
        </w:r>
      </w:ins>
      <w:ins w:id="91" w:author="Huawei" w:date="2024-11-01T10:24:00Z">
        <w:r>
          <w:rPr>
            <w:lang w:eastAsia="zh-CN"/>
          </w:rPr>
          <w:t xml:space="preserve"> REQEUST message t</w:t>
        </w:r>
      </w:ins>
      <w:ins w:id="92" w:author="Huawei" w:date="2024-11-01T10:25:00Z">
        <w:r>
          <w:rPr>
            <w:lang w:eastAsia="zh-CN"/>
          </w:rPr>
          <w:t>o the gNB-DU if decided in step 13.</w:t>
        </w:r>
      </w:ins>
    </w:p>
    <w:p w14:paraId="264C8087" w14:textId="2B2F71FE" w:rsidR="00036135" w:rsidRDefault="00036135" w:rsidP="00036135">
      <w:pPr>
        <w:pStyle w:val="B1"/>
        <w:rPr>
          <w:lang w:val="en-US" w:eastAsia="ja-JP"/>
        </w:rPr>
      </w:pPr>
      <w:r>
        <w:rPr>
          <w:lang w:val="en-US" w:eastAsia="ja-JP"/>
        </w:rPr>
        <w:t>1</w:t>
      </w:r>
      <w:del w:id="93" w:author="Huawei" w:date="2024-11-01T10:25:00Z">
        <w:r w:rsidDel="00AC5809">
          <w:rPr>
            <w:lang w:val="en-US" w:eastAsia="ja-JP"/>
          </w:rPr>
          <w:delText>3</w:delText>
        </w:r>
      </w:del>
      <w:ins w:id="94" w:author="Huawei" w:date="2024-11-01T10:25:00Z">
        <w:r>
          <w:rPr>
            <w:lang w:val="en-US" w:eastAsia="ja-JP"/>
          </w:rPr>
          <w:t>4</w:t>
        </w:r>
      </w:ins>
      <w:r>
        <w:rPr>
          <w:lang w:val="en-US" w:eastAsia="ja-JP"/>
        </w:rPr>
        <w:t>.</w:t>
      </w:r>
      <w:r>
        <w:rPr>
          <w:lang w:val="en-US" w:eastAsia="ja-JP"/>
        </w:rPr>
        <w:tab/>
        <w:t>Early synchronization to the candidate cell(s) may be performed as specified in TS 38.300 [2]</w:t>
      </w:r>
      <w:ins w:id="95" w:author="Huawei" w:date="2025-02-04T11:51:00Z">
        <w:r w:rsidR="002906E2">
          <w:rPr>
            <w:lang w:val="en-US" w:eastAsia="ja-JP"/>
          </w:rPr>
          <w:t xml:space="preserve"> or upon receiving the EARLY SYNC REQUEST mes</w:t>
        </w:r>
      </w:ins>
      <w:ins w:id="96" w:author="Huawei" w:date="2025-02-04T11:52:00Z">
        <w:r w:rsidR="002906E2">
          <w:rPr>
            <w:lang w:val="en-US" w:eastAsia="ja-JP"/>
          </w:rPr>
          <w:t>sage from the gNB-CU</w:t>
        </w:r>
      </w:ins>
      <w:r>
        <w:rPr>
          <w:lang w:val="en-US" w:eastAsia="ja-JP"/>
        </w:rPr>
        <w:t>.</w:t>
      </w:r>
    </w:p>
    <w:p w14:paraId="5FEB7D6E" w14:textId="77777777" w:rsidR="00036135" w:rsidRDefault="00036135" w:rsidP="00036135">
      <w:pPr>
        <w:pStyle w:val="B1"/>
        <w:rPr>
          <w:lang w:val="en-US" w:eastAsia="ja-JP"/>
        </w:rPr>
      </w:pPr>
      <w:r>
        <w:rPr>
          <w:lang w:val="en-US" w:eastAsia="zh-CN"/>
        </w:rPr>
        <w:t>1</w:t>
      </w:r>
      <w:del w:id="97" w:author="Huawei" w:date="2024-11-01T10:25:00Z">
        <w:r w:rsidDel="00AC5809">
          <w:rPr>
            <w:lang w:val="en-US" w:eastAsia="zh-CN"/>
          </w:rPr>
          <w:delText>4</w:delText>
        </w:r>
      </w:del>
      <w:ins w:id="98" w:author="Huawei" w:date="2024-11-01T10:25:00Z">
        <w:r>
          <w:rPr>
            <w:lang w:val="en-US" w:eastAsia="zh-CN"/>
          </w:rPr>
          <w:t>5</w:t>
        </w:r>
      </w:ins>
      <w:r>
        <w:rPr>
          <w:lang w:val="en-US" w:eastAsia="zh-CN"/>
        </w:rPr>
        <w:t>.</w:t>
      </w:r>
      <w:r>
        <w:rPr>
          <w:lang w:val="en-US" w:eastAsia="ja-JP"/>
        </w:rPr>
        <w:t xml:space="preserve">The candidate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 xml:space="preserve">-DU sends a DU-CU TA INFORMATION TRANSFER message to the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>-CU, which includes the TA values, and the associated PRACH resource information.</w:t>
      </w:r>
    </w:p>
    <w:p w14:paraId="6837BC40" w14:textId="77777777" w:rsidR="00036135" w:rsidRDefault="00036135" w:rsidP="00036135">
      <w:pPr>
        <w:pStyle w:val="B1"/>
        <w:rPr>
          <w:lang w:val="en-US" w:eastAsia="ja-JP"/>
        </w:rPr>
      </w:pPr>
      <w:r>
        <w:rPr>
          <w:lang w:eastAsia="zh-CN"/>
        </w:rPr>
        <w:t>1</w:t>
      </w:r>
      <w:del w:id="99" w:author="Huawei" w:date="2024-11-01T10:25:00Z">
        <w:r w:rsidDel="00AC5809">
          <w:rPr>
            <w:lang w:eastAsia="zh-CN"/>
          </w:rPr>
          <w:delText>5</w:delText>
        </w:r>
      </w:del>
      <w:ins w:id="100" w:author="Huawei" w:date="2024-11-01T10:25:00Z">
        <w:r>
          <w:rPr>
            <w:lang w:eastAsia="zh-CN"/>
          </w:rPr>
          <w:t>6</w:t>
        </w:r>
      </w:ins>
      <w:r>
        <w:rPr>
          <w:lang w:val="en-US" w:eastAsia="zh-CN"/>
        </w:rPr>
        <w:t>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 forwards the TA value, and the associated PRACH resource information</w:t>
      </w:r>
      <w:r>
        <w:rPr>
          <w:lang w:val="en-US" w:eastAsia="ja-JP"/>
        </w:rPr>
        <w:t xml:space="preserve"> to the source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 xml:space="preserve">-DU in </w:t>
      </w:r>
      <w:r>
        <w:rPr>
          <w:lang w:val="en-US" w:eastAsia="zh-CN"/>
        </w:rPr>
        <w:t xml:space="preserve">the </w:t>
      </w:r>
      <w:r>
        <w:rPr>
          <w:lang w:val="en-US" w:eastAsia="ja-JP"/>
        </w:rPr>
        <w:t>CU-DU TA INFORMATION TRANSFER message.</w:t>
      </w:r>
    </w:p>
    <w:p w14:paraId="3D3DD48B" w14:textId="77777777" w:rsidR="00036135" w:rsidRDefault="00036135" w:rsidP="00036135">
      <w:pPr>
        <w:pStyle w:val="B1"/>
        <w:rPr>
          <w:lang w:eastAsia="zh-CN"/>
        </w:rPr>
      </w:pPr>
      <w:r>
        <w:rPr>
          <w:lang w:eastAsia="zh-CN"/>
        </w:rPr>
        <w:t>1</w:t>
      </w:r>
      <w:del w:id="101" w:author="Huawei" w:date="2024-11-01T10:25:00Z">
        <w:r w:rsidDel="00AC5809">
          <w:rPr>
            <w:lang w:eastAsia="zh-CN"/>
          </w:rPr>
          <w:delText>6</w:delText>
        </w:r>
      </w:del>
      <w:ins w:id="102" w:author="Huawei" w:date="2024-11-01T10:25:00Z">
        <w:r>
          <w:rPr>
            <w:lang w:eastAsia="zh-CN"/>
          </w:rPr>
          <w:t>7</w:t>
        </w:r>
      </w:ins>
      <w:r>
        <w:rPr>
          <w:lang w:eastAsia="zh-CN"/>
        </w:rPr>
        <w:t>.</w:t>
      </w:r>
      <w:r>
        <w:rPr>
          <w:lang w:eastAsia="zh-CN"/>
        </w:rPr>
        <w:tab/>
      </w:r>
      <w:ins w:id="103" w:author="Huawei" w:date="2024-11-01T10:27:00Z">
        <w:r>
          <w:rPr>
            <w:rFonts w:eastAsia="Malgun Gothic"/>
          </w:rPr>
          <w:t xml:space="preserve">If </w:t>
        </w:r>
        <w:proofErr w:type="spellStart"/>
        <w:r>
          <w:rPr>
            <w:rFonts w:eastAsia="Malgun Gothic"/>
          </w:rPr>
          <w:t>th</w:t>
        </w:r>
        <w:proofErr w:type="spellEnd"/>
        <w:r>
          <w:rPr>
            <w:rFonts w:eastAsia="Malgun Gothic"/>
          </w:rPr>
          <w:t xml:space="preserve"> UE is capable of L1 measurement reporting and is configured with L1 </w:t>
        </w:r>
        <w:proofErr w:type="spellStart"/>
        <w:r>
          <w:rPr>
            <w:rFonts w:eastAsia="Malgun Gothic"/>
          </w:rPr>
          <w:t>measuremnt</w:t>
        </w:r>
        <w:proofErr w:type="spellEnd"/>
        <w:r>
          <w:rPr>
            <w:rFonts w:eastAsia="Malgun Gothic"/>
          </w:rPr>
          <w:t xml:space="preserve"> </w:t>
        </w:r>
        <w:proofErr w:type="spellStart"/>
        <w:r>
          <w:rPr>
            <w:rFonts w:eastAsia="Malgun Gothic"/>
          </w:rPr>
          <w:t>configuration,</w:t>
        </w:r>
      </w:ins>
      <w:del w:id="104" w:author="Huawei" w:date="2024-11-01T10:27:00Z">
        <w:r w:rsidDel="00DA7D2F">
          <w:rPr>
            <w:lang w:eastAsia="zh-CN"/>
          </w:rPr>
          <w:delText>T</w:delText>
        </w:r>
      </w:del>
      <w:ins w:id="105" w:author="Huawei" w:date="2024-11-01T10:27:00Z">
        <w:r>
          <w:rPr>
            <w:lang w:eastAsia="zh-CN"/>
          </w:rPr>
          <w:t>t</w:t>
        </w:r>
      </w:ins>
      <w:r>
        <w:rPr>
          <w:lang w:eastAsia="zh-CN"/>
        </w:rPr>
        <w:t>he</w:t>
      </w:r>
      <w:proofErr w:type="spellEnd"/>
      <w:r>
        <w:rPr>
          <w:lang w:eastAsia="zh-CN"/>
        </w:rPr>
        <w:t xml:space="preserve"> UE sends the </w:t>
      </w:r>
      <w:r>
        <w:rPr>
          <w:rFonts w:eastAsia="宋体"/>
          <w:lang w:eastAsia="zh-CN"/>
        </w:rPr>
        <w:t>L1</w:t>
      </w:r>
      <w:r>
        <w:rPr>
          <w:lang w:eastAsia="zh-CN"/>
        </w:rPr>
        <w:t xml:space="preserve"> measurement result to the source gNB-DU. </w:t>
      </w:r>
    </w:p>
    <w:p w14:paraId="080FA48D" w14:textId="6EF00889" w:rsidR="00036135" w:rsidRDefault="00036135" w:rsidP="00036135">
      <w:pPr>
        <w:pStyle w:val="B1"/>
        <w:rPr>
          <w:lang w:eastAsia="zh-CN"/>
        </w:rPr>
      </w:pPr>
      <w:bookmarkStart w:id="106" w:name="OLE_LINK63"/>
      <w:r>
        <w:rPr>
          <w:lang w:eastAsia="zh-CN"/>
        </w:rPr>
        <w:lastRenderedPageBreak/>
        <w:t>1</w:t>
      </w:r>
      <w:del w:id="107" w:author="Huawei" w:date="2024-11-01T10:25:00Z">
        <w:r w:rsidDel="00AC5809">
          <w:rPr>
            <w:lang w:eastAsia="zh-CN"/>
          </w:rPr>
          <w:delText>7</w:delText>
        </w:r>
      </w:del>
      <w:ins w:id="108" w:author="Huawei" w:date="2024-11-01T10:25:00Z">
        <w:r>
          <w:rPr>
            <w:lang w:eastAsia="zh-CN"/>
          </w:rPr>
          <w:t>8</w:t>
        </w:r>
      </w:ins>
      <w:r>
        <w:rPr>
          <w:lang w:eastAsia="zh-CN"/>
        </w:rPr>
        <w:t>.</w:t>
      </w:r>
      <w:r>
        <w:rPr>
          <w:lang w:eastAsia="zh-CN"/>
        </w:rPr>
        <w:tab/>
        <w:t xml:space="preserve">The source gNB-DU </w:t>
      </w:r>
      <w:ins w:id="109" w:author="Huawei" w:date="2024-11-01T10:28:00Z">
        <w:r>
          <w:rPr>
            <w:lang w:eastAsia="zh-CN"/>
          </w:rPr>
          <w:t xml:space="preserve">may </w:t>
        </w:r>
      </w:ins>
      <w:r>
        <w:rPr>
          <w:lang w:eastAsia="zh-CN"/>
        </w:rPr>
        <w:t>decide</w:t>
      </w:r>
      <w:del w:id="110" w:author="Huawei" w:date="2024-11-01T10:28:00Z">
        <w:r w:rsidDel="00DA7D2F">
          <w:rPr>
            <w:lang w:eastAsia="zh-CN"/>
          </w:rPr>
          <w:delText>s</w:delText>
        </w:r>
      </w:del>
      <w:r>
        <w:rPr>
          <w:lang w:eastAsia="zh-CN"/>
        </w:rPr>
        <w:t xml:space="preserve"> to execute LTM to a target cell</w:t>
      </w:r>
      <w:ins w:id="111" w:author="Huawei" w:date="2024-11-01T10:28:00Z">
        <w:r>
          <w:rPr>
            <w:lang w:eastAsia="zh-CN"/>
          </w:rPr>
          <w:t xml:space="preserve"> ba</w:t>
        </w:r>
        <w:r>
          <w:rPr>
            <w:rFonts w:hint="eastAsia"/>
            <w:lang w:eastAsia="zh-CN"/>
          </w:rPr>
          <w:t>sed</w:t>
        </w:r>
        <w:r>
          <w:rPr>
            <w:lang w:eastAsia="zh-CN"/>
          </w:rPr>
          <w:t xml:space="preserve"> on the received L1 measurement result</w:t>
        </w:r>
      </w:ins>
      <w:r>
        <w:rPr>
          <w:lang w:eastAsia="zh-CN"/>
        </w:rPr>
        <w:t>.</w:t>
      </w:r>
      <w:ins w:id="112" w:author="Huawei" w:date="2024-11-01T10:28:00Z">
        <w:r>
          <w:rPr>
            <w:lang w:eastAsia="zh-CN"/>
          </w:rPr>
          <w:t xml:space="preserve"> </w:t>
        </w:r>
      </w:ins>
      <w:ins w:id="113" w:author="Huawei" w:date="2024-11-01T10:29:00Z">
        <w:r>
          <w:rPr>
            <w:lang w:eastAsia="zh-CN"/>
          </w:rPr>
          <w:t>The source gNB-DU may also execute the LTM to a target cell based on the CELL SWITCH REQUEST message received from the g</w:t>
        </w:r>
        <w:r>
          <w:rPr>
            <w:rFonts w:hint="eastAsia"/>
            <w:lang w:eastAsia="zh-CN"/>
          </w:rPr>
          <w:t>NB-</w:t>
        </w:r>
        <w:r>
          <w:rPr>
            <w:lang w:eastAsia="zh-CN"/>
          </w:rPr>
          <w:t>CU</w:t>
        </w:r>
      </w:ins>
      <w:ins w:id="114" w:author="Huawei" w:date="2025-02-04T11:51:00Z">
        <w:r w:rsidR="00DA1FFC">
          <w:rPr>
            <w:lang w:eastAsia="zh-CN"/>
          </w:rPr>
          <w:t xml:space="preserve"> in step 14b</w:t>
        </w:r>
      </w:ins>
      <w:ins w:id="115" w:author="Huawei" w:date="2024-11-01T10:29:00Z">
        <w:r>
          <w:rPr>
            <w:lang w:eastAsia="zh-CN"/>
          </w:rPr>
          <w:t>.</w:t>
        </w:r>
      </w:ins>
    </w:p>
    <w:bookmarkEnd w:id="106"/>
    <w:p w14:paraId="5B2876B5" w14:textId="77777777" w:rsidR="00036135" w:rsidRDefault="00036135" w:rsidP="00036135">
      <w:pPr>
        <w:pStyle w:val="B1"/>
        <w:rPr>
          <w:lang w:eastAsia="zh-CN"/>
        </w:rPr>
      </w:pPr>
      <w:r>
        <w:rPr>
          <w:lang w:eastAsia="zh-CN"/>
        </w:rPr>
        <w:t>1</w:t>
      </w:r>
      <w:del w:id="116" w:author="Huawei" w:date="2024-11-01T10:25:00Z">
        <w:r w:rsidDel="00AC5809">
          <w:rPr>
            <w:lang w:eastAsia="zh-CN"/>
          </w:rPr>
          <w:delText>8</w:delText>
        </w:r>
      </w:del>
      <w:ins w:id="117" w:author="Huawei" w:date="2024-11-01T10:25:00Z">
        <w:r>
          <w:rPr>
            <w:lang w:eastAsia="zh-CN"/>
          </w:rPr>
          <w:t>9</w:t>
        </w:r>
      </w:ins>
      <w:r>
        <w:rPr>
          <w:lang w:eastAsia="zh-CN"/>
        </w:rPr>
        <w:t>.</w:t>
      </w:r>
      <w:r>
        <w:rPr>
          <w:lang w:eastAsia="zh-CN"/>
        </w:rPr>
        <w:tab/>
        <w:t xml:space="preserve">The source gNB-DU sends </w:t>
      </w:r>
      <w:r>
        <w:rPr>
          <w:rFonts w:eastAsia="宋体"/>
          <w:lang w:eastAsia="zh-CN"/>
        </w:rPr>
        <w:t xml:space="preserve">the Cell Switch </w:t>
      </w:r>
      <w:r>
        <w:rPr>
          <w:lang w:eastAsia="zh-CN"/>
        </w:rPr>
        <w:t xml:space="preserve">Command to the UE. </w:t>
      </w:r>
    </w:p>
    <w:p w14:paraId="3A5EF484" w14:textId="77777777" w:rsidR="00036135" w:rsidRDefault="00036135" w:rsidP="00036135">
      <w:pPr>
        <w:pStyle w:val="B1"/>
        <w:rPr>
          <w:lang w:eastAsia="zh-CN"/>
        </w:rPr>
      </w:pPr>
      <w:del w:id="118" w:author="Huawei" w:date="2024-11-01T10:25:00Z">
        <w:r w:rsidDel="00AC5809">
          <w:rPr>
            <w:lang w:val="en-US"/>
          </w:rPr>
          <w:delText>19</w:delText>
        </w:r>
      </w:del>
      <w:ins w:id="119" w:author="Huawei" w:date="2024-11-01T10:25:00Z">
        <w:r>
          <w:rPr>
            <w:lang w:val="en-US"/>
          </w:rPr>
          <w:t>20</w:t>
        </w:r>
      </w:ins>
      <w:r>
        <w:rPr>
          <w:lang w:val="en-US"/>
        </w:rPr>
        <w:t>.</w:t>
      </w:r>
      <w:r>
        <w:rPr>
          <w:lang w:val="en-US"/>
        </w:rPr>
        <w:tab/>
      </w:r>
      <w:r>
        <w:rPr>
          <w:lang w:eastAsia="zh-CN"/>
        </w:rPr>
        <w:t xml:space="preserve">The </w:t>
      </w:r>
      <w:r>
        <w:rPr>
          <w:lang w:val="en-US" w:eastAsia="zh-CN"/>
        </w:rPr>
        <w:t xml:space="preserve">source </w:t>
      </w:r>
      <w:r>
        <w:rPr>
          <w:lang w:eastAsia="zh-CN"/>
        </w:rPr>
        <w:t xml:space="preserve">gNB-DU </w:t>
      </w:r>
      <w:r>
        <w:t xml:space="preserve">sends the </w:t>
      </w:r>
      <w:r>
        <w:rPr>
          <w:rFonts w:eastAsia="宋体"/>
          <w:lang w:eastAsia="zh-CN"/>
        </w:rPr>
        <w:t xml:space="preserve">DU-CU </w:t>
      </w:r>
      <w:r>
        <w:t xml:space="preserve">CELL </w:t>
      </w:r>
      <w:r>
        <w:rPr>
          <w:rFonts w:eastAsia="宋体"/>
          <w:lang w:eastAsia="zh-CN"/>
        </w:rPr>
        <w:t xml:space="preserve">SWITCH </w:t>
      </w:r>
      <w:r>
        <w:t>NOTIFICATION message to</w:t>
      </w:r>
      <w:r>
        <w:rPr>
          <w:lang w:eastAsia="zh-CN"/>
        </w:rPr>
        <w:t xml:space="preserve"> the gNB-CU </w:t>
      </w:r>
      <w:r>
        <w:t xml:space="preserve">to indicate </w:t>
      </w:r>
      <w:r>
        <w:rPr>
          <w:lang w:eastAsia="zh-CN"/>
        </w:rPr>
        <w:t xml:space="preserve">the initiation of the </w:t>
      </w:r>
      <w:r>
        <w:rPr>
          <w:rFonts w:eastAsia="宋体"/>
          <w:lang w:eastAsia="zh-CN"/>
        </w:rPr>
        <w:t xml:space="preserve">Cell Switch </w:t>
      </w:r>
      <w:r>
        <w:rPr>
          <w:lang w:eastAsia="zh-CN"/>
        </w:rPr>
        <w:t>Command to the UE,</w:t>
      </w:r>
      <w:r>
        <w:rPr>
          <w:lang w:val="en-US" w:eastAsia="zh-CN"/>
        </w:rPr>
        <w:t xml:space="preserve"> including the target cell ID and </w:t>
      </w:r>
      <w:r>
        <w:rPr>
          <w:rFonts w:eastAsia="Malgun Gothic"/>
          <w:lang w:val="en-US" w:eastAsia="zh-CN"/>
        </w:rPr>
        <w:t xml:space="preserve">the TCI state ID(s). The TA value(s) </w:t>
      </w:r>
      <w:r>
        <w:rPr>
          <w:lang w:val="en-US" w:eastAsia="zh-CN"/>
        </w:rPr>
        <w:t xml:space="preserve">related information </w:t>
      </w:r>
      <w:r>
        <w:rPr>
          <w:rFonts w:eastAsia="Malgun Gothic"/>
          <w:lang w:val="en-US" w:eastAsia="zh-CN"/>
        </w:rPr>
        <w:t>applicable for subsequent LTM may also be included</w:t>
      </w:r>
      <w:r>
        <w:rPr>
          <w:lang w:eastAsia="zh-CN"/>
        </w:rPr>
        <w:t>.</w:t>
      </w:r>
    </w:p>
    <w:p w14:paraId="67D741F8" w14:textId="77777777" w:rsidR="00036135" w:rsidRDefault="00036135" w:rsidP="00036135">
      <w:pPr>
        <w:pStyle w:val="B1"/>
        <w:rPr>
          <w:rFonts w:eastAsia="Malgun Gothic"/>
          <w:lang w:eastAsia="zh-CN"/>
        </w:rPr>
      </w:pPr>
      <w:r>
        <w:rPr>
          <w:rFonts w:eastAsia="Malgun Gothic"/>
          <w:lang w:val="en-US" w:eastAsia="zh-CN"/>
        </w:rPr>
        <w:t>2</w:t>
      </w:r>
      <w:del w:id="120" w:author="Huawei" w:date="2024-11-01T10:25:00Z">
        <w:r w:rsidDel="00AC5809">
          <w:rPr>
            <w:rFonts w:eastAsia="Malgun Gothic"/>
            <w:lang w:val="en-US" w:eastAsia="zh-CN"/>
          </w:rPr>
          <w:delText>0</w:delText>
        </w:r>
      </w:del>
      <w:ins w:id="121" w:author="Huawei" w:date="2024-11-01T10:25:00Z">
        <w:r>
          <w:rPr>
            <w:rFonts w:eastAsia="Malgun Gothic"/>
            <w:lang w:val="en-US" w:eastAsia="zh-CN"/>
          </w:rPr>
          <w:t>1</w:t>
        </w:r>
      </w:ins>
      <w:r>
        <w:rPr>
          <w:rFonts w:eastAsia="Malgun Gothic"/>
          <w:lang w:val="en-US" w:eastAsia="zh-CN"/>
        </w:rPr>
        <w:t>.</w:t>
      </w:r>
      <w:r>
        <w:rPr>
          <w:rFonts w:eastAsia="Malgun Gothic"/>
          <w:lang w:val="en-US" w:eastAsia="zh-CN"/>
        </w:rPr>
        <w:tab/>
        <w:t xml:space="preserve">The </w:t>
      </w:r>
      <w:proofErr w:type="spellStart"/>
      <w:r>
        <w:rPr>
          <w:rFonts w:eastAsia="Malgun Gothic"/>
          <w:lang w:val="en-US" w:eastAsia="zh-CN"/>
        </w:rPr>
        <w:t>gNB</w:t>
      </w:r>
      <w:proofErr w:type="spellEnd"/>
      <w:r>
        <w:rPr>
          <w:rFonts w:eastAsia="Malgun Gothic"/>
          <w:lang w:val="en-US" w:eastAsia="zh-CN"/>
        </w:rPr>
        <w:t xml:space="preserve">-CU </w:t>
      </w:r>
      <w:r>
        <w:rPr>
          <w:rFonts w:eastAsia="宋体"/>
          <w:lang w:eastAsia="zh-CN"/>
        </w:rPr>
        <w:t>forwards in the CU-DU CELL SWITCH NOTIFICATION message</w:t>
      </w:r>
      <w:r>
        <w:rPr>
          <w:rFonts w:eastAsia="Malgun Gothic"/>
          <w:lang w:val="en-US" w:eastAsia="zh-CN"/>
        </w:rPr>
        <w:t xml:space="preserve"> to the target </w:t>
      </w:r>
      <w:proofErr w:type="spellStart"/>
      <w:r>
        <w:rPr>
          <w:rFonts w:eastAsia="Malgun Gothic"/>
          <w:lang w:val="en-US" w:eastAsia="zh-CN"/>
        </w:rPr>
        <w:t>gNB</w:t>
      </w:r>
      <w:proofErr w:type="spellEnd"/>
      <w:r>
        <w:rPr>
          <w:rFonts w:eastAsia="Malgun Gothic"/>
          <w:lang w:val="en-US" w:eastAsia="zh-CN"/>
        </w:rPr>
        <w:t xml:space="preserve">-DU the target cell ID, the TCI state ID(s), and the TA value(s) related information </w:t>
      </w:r>
      <w:r>
        <w:rPr>
          <w:rFonts w:eastAsia="宋体"/>
          <w:lang w:eastAsia="zh-CN"/>
        </w:rPr>
        <w:t>received in step 19</w:t>
      </w:r>
      <w:r>
        <w:rPr>
          <w:rFonts w:eastAsia="Malgun Gothic"/>
          <w:lang w:val="en-US" w:eastAsia="zh-CN"/>
        </w:rPr>
        <w:t>.</w:t>
      </w:r>
    </w:p>
    <w:p w14:paraId="480AB503" w14:textId="77777777" w:rsidR="00036135" w:rsidRDefault="00036135" w:rsidP="00036135">
      <w:pPr>
        <w:pStyle w:val="B1"/>
        <w:rPr>
          <w:rFonts w:eastAsia="Times New Roman"/>
          <w:lang w:eastAsia="zh-CN"/>
        </w:rPr>
      </w:pPr>
      <w:r>
        <w:rPr>
          <w:lang w:eastAsia="zh-CN"/>
        </w:rPr>
        <w:t>2</w:t>
      </w:r>
      <w:del w:id="122" w:author="Huawei" w:date="2024-11-01T10:25:00Z">
        <w:r w:rsidDel="00AC5809">
          <w:rPr>
            <w:lang w:eastAsia="zh-CN"/>
          </w:rPr>
          <w:delText>1</w:delText>
        </w:r>
      </w:del>
      <w:ins w:id="123" w:author="Huawei" w:date="2024-11-01T10:25:00Z">
        <w:r>
          <w:rPr>
            <w:lang w:eastAsia="zh-CN"/>
          </w:rPr>
          <w:t>2</w:t>
        </w:r>
      </w:ins>
      <w:r>
        <w:rPr>
          <w:lang w:eastAsia="zh-CN"/>
        </w:rPr>
        <w:t>.</w:t>
      </w:r>
      <w:r>
        <w:rPr>
          <w:lang w:eastAsia="zh-CN"/>
        </w:rPr>
        <w:tab/>
        <w:t>The target gNB-DU detects the UE access as specified in TS 38.300 [2].</w:t>
      </w:r>
    </w:p>
    <w:p w14:paraId="5DCF1FD6" w14:textId="77777777" w:rsidR="00036135" w:rsidRDefault="00036135" w:rsidP="00036135">
      <w:pPr>
        <w:pStyle w:val="B1"/>
        <w:rPr>
          <w:rFonts w:eastAsia="Malgun Gothic"/>
          <w:lang w:eastAsia="ko-KR"/>
        </w:rPr>
      </w:pPr>
      <w:r>
        <w:rPr>
          <w:rFonts w:eastAsia="Malgun Gothic"/>
        </w:rPr>
        <w:t>2</w:t>
      </w:r>
      <w:del w:id="124" w:author="Huawei" w:date="2024-11-01T10:25:00Z">
        <w:r w:rsidDel="00AC5809">
          <w:rPr>
            <w:rFonts w:eastAsia="Malgun Gothic"/>
          </w:rPr>
          <w:delText>2</w:delText>
        </w:r>
      </w:del>
      <w:ins w:id="125" w:author="Huawei" w:date="2024-11-01T10:25:00Z">
        <w:r>
          <w:rPr>
            <w:rFonts w:eastAsia="Malgun Gothic"/>
          </w:rPr>
          <w:t>3</w:t>
        </w:r>
      </w:ins>
      <w:r>
        <w:rPr>
          <w:rFonts w:eastAsia="Malgun Gothic"/>
        </w:rPr>
        <w:t>.</w:t>
      </w:r>
      <w:r>
        <w:rPr>
          <w:rFonts w:eastAsia="Malgun Gothic"/>
        </w:rPr>
        <w:tab/>
        <w:t>The target gNB-DU sends the ACCESS SUCCESS message to the gNB-CU with the target cell ID.</w:t>
      </w:r>
    </w:p>
    <w:p w14:paraId="6E053639" w14:textId="77777777" w:rsidR="00036135" w:rsidRDefault="00036135" w:rsidP="00036135">
      <w:pPr>
        <w:pStyle w:val="B1"/>
        <w:rPr>
          <w:rFonts w:eastAsia="Malgun Gothic"/>
        </w:rPr>
      </w:pPr>
      <w:r>
        <w:rPr>
          <w:rFonts w:eastAsia="Malgun Gothic"/>
        </w:rPr>
        <w:t>2</w:t>
      </w:r>
      <w:del w:id="126" w:author="Huawei" w:date="2024-11-01T10:25:00Z">
        <w:r w:rsidDel="00AC5809">
          <w:rPr>
            <w:rFonts w:eastAsia="Malgun Gothic"/>
          </w:rPr>
          <w:delText>3</w:delText>
        </w:r>
      </w:del>
      <w:ins w:id="127" w:author="Huawei" w:date="2024-11-01T10:25:00Z">
        <w:r>
          <w:rPr>
            <w:rFonts w:eastAsia="Malgun Gothic"/>
          </w:rPr>
          <w:t>4</w:t>
        </w:r>
      </w:ins>
      <w:r>
        <w:rPr>
          <w:rFonts w:eastAsia="Malgun Gothic"/>
        </w:rPr>
        <w:t>.</w:t>
      </w:r>
      <w:r>
        <w:rPr>
          <w:rFonts w:eastAsia="Malgun Gothic"/>
        </w:rPr>
        <w:tab/>
        <w:t xml:space="preserve">The UE sends an </w:t>
      </w:r>
      <w:r>
        <w:rPr>
          <w:rFonts w:eastAsia="Malgun Gothic"/>
          <w:i/>
          <w:iCs/>
        </w:rPr>
        <w:t>RRCReconfigurationComplete</w:t>
      </w:r>
      <w:r>
        <w:rPr>
          <w:rFonts w:eastAsia="Malgun Gothic"/>
        </w:rPr>
        <w:t xml:space="preserve"> message to the target gNB-DU.</w:t>
      </w:r>
    </w:p>
    <w:p w14:paraId="58FE0E9C" w14:textId="77777777" w:rsidR="00036135" w:rsidRDefault="00036135" w:rsidP="00036135">
      <w:pPr>
        <w:pStyle w:val="B1"/>
        <w:rPr>
          <w:rFonts w:eastAsia="Times New Roman"/>
          <w:lang w:eastAsia="zh-CN"/>
        </w:rPr>
      </w:pPr>
      <w:r>
        <w:rPr>
          <w:rFonts w:eastAsia="Malgun Gothic"/>
        </w:rPr>
        <w:t>2</w:t>
      </w:r>
      <w:del w:id="128" w:author="Huawei" w:date="2024-11-01T10:25:00Z">
        <w:r w:rsidDel="00AC5809">
          <w:rPr>
            <w:rFonts w:eastAsia="Malgun Gothic"/>
          </w:rPr>
          <w:delText>4</w:delText>
        </w:r>
      </w:del>
      <w:ins w:id="129" w:author="Huawei" w:date="2024-11-01T10:25:00Z">
        <w:r>
          <w:rPr>
            <w:rFonts w:eastAsia="Malgun Gothic"/>
          </w:rPr>
          <w:t>5</w:t>
        </w:r>
      </w:ins>
      <w:r>
        <w:rPr>
          <w:rFonts w:eastAsia="Malgun Gothic"/>
        </w:rPr>
        <w:t>.</w:t>
      </w:r>
      <w:r>
        <w:rPr>
          <w:rFonts w:eastAsia="Malgun Gothic"/>
        </w:rPr>
        <w:tab/>
        <w:t xml:space="preserve">The target gNB-DU forwards the </w:t>
      </w:r>
      <w:r>
        <w:rPr>
          <w:rFonts w:eastAsia="Malgun Gothic"/>
          <w:i/>
          <w:iCs/>
        </w:rPr>
        <w:t>RRCReconfigurationComplete</w:t>
      </w:r>
      <w:r>
        <w:rPr>
          <w:rFonts w:eastAsia="Malgun Gothic"/>
        </w:rPr>
        <w:t xml:space="preserve"> message to the gNB-CU via an UL RRC MESSAGE TRANSFER message.</w:t>
      </w:r>
    </w:p>
    <w:p w14:paraId="258351B6" w14:textId="77777777" w:rsidR="00036135" w:rsidRDefault="00036135" w:rsidP="00036135">
      <w:pPr>
        <w:pStyle w:val="B1"/>
        <w:rPr>
          <w:lang w:eastAsia="zh-CN"/>
        </w:rPr>
      </w:pPr>
      <w:r>
        <w:rPr>
          <w:lang w:eastAsia="zh-CN"/>
        </w:rPr>
        <w:t>2</w:t>
      </w:r>
      <w:del w:id="130" w:author="Huawei" w:date="2024-11-01T10:25:00Z">
        <w:r w:rsidDel="00AC5809">
          <w:rPr>
            <w:lang w:eastAsia="zh-CN"/>
          </w:rPr>
          <w:delText>5</w:delText>
        </w:r>
      </w:del>
      <w:ins w:id="131" w:author="Huawei" w:date="2024-11-01T10:25:00Z">
        <w:r>
          <w:rPr>
            <w:lang w:eastAsia="zh-CN"/>
          </w:rPr>
          <w:t>6</w:t>
        </w:r>
      </w:ins>
      <w:r>
        <w:rPr>
          <w:lang w:eastAsia="zh-CN"/>
        </w:rPr>
        <w:t>.</w:t>
      </w:r>
      <w:r>
        <w:rPr>
          <w:lang w:eastAsia="zh-CN"/>
        </w:rPr>
        <w:tab/>
        <w:t>The gNB-CU may send the UE CONTEXT RELEASE COMMAND message to the source gNB-DU to release the resources of prepared cells.</w:t>
      </w:r>
    </w:p>
    <w:p w14:paraId="39E28131" w14:textId="77777777" w:rsidR="00036135" w:rsidRDefault="00036135" w:rsidP="00036135">
      <w:pPr>
        <w:pStyle w:val="B1"/>
        <w:rPr>
          <w:lang w:eastAsia="zh-CN"/>
        </w:rPr>
      </w:pPr>
      <w:r>
        <w:rPr>
          <w:lang w:eastAsia="zh-CN"/>
        </w:rPr>
        <w:t>2</w:t>
      </w:r>
      <w:del w:id="132" w:author="Huawei" w:date="2024-11-01T10:25:00Z">
        <w:r w:rsidDel="00AC5809">
          <w:rPr>
            <w:lang w:eastAsia="zh-CN"/>
          </w:rPr>
          <w:delText>6</w:delText>
        </w:r>
      </w:del>
      <w:ins w:id="133" w:author="Huawei" w:date="2024-11-01T10:25:00Z">
        <w:r>
          <w:rPr>
            <w:lang w:eastAsia="zh-CN"/>
          </w:rPr>
          <w:t>4</w:t>
        </w:r>
      </w:ins>
      <w:r>
        <w:rPr>
          <w:lang w:eastAsia="zh-CN"/>
        </w:rPr>
        <w:t>.</w:t>
      </w:r>
      <w:r>
        <w:rPr>
          <w:lang w:eastAsia="zh-CN"/>
        </w:rPr>
        <w:tab/>
        <w:t>The source gNB-DU responds with a UE CONTEXT RELEASE COMPLETE message.</w:t>
      </w:r>
    </w:p>
    <w:p w14:paraId="418318FB" w14:textId="77777777" w:rsidR="00036135" w:rsidRDefault="00036135" w:rsidP="00036135">
      <w:pPr>
        <w:pStyle w:val="4"/>
        <w:rPr>
          <w:lang w:eastAsia="ja-JP"/>
        </w:rPr>
      </w:pPr>
      <w:bookmarkStart w:id="134" w:name="_CR8_2_1_6"/>
      <w:bookmarkStart w:id="135" w:name="_Toc175579710"/>
      <w:bookmarkEnd w:id="134"/>
      <w:r>
        <w:t>8.2.1.6</w:t>
      </w:r>
      <w:r>
        <w:tab/>
        <w:t>LTM with gNB-CU-UP change</w:t>
      </w:r>
      <w:bookmarkEnd w:id="135"/>
    </w:p>
    <w:p w14:paraId="5D622967" w14:textId="77777777" w:rsidR="00036135" w:rsidRDefault="00036135" w:rsidP="00036135">
      <w:pPr>
        <w:rPr>
          <w:noProof/>
          <w:lang w:eastAsia="ko-KR"/>
        </w:rPr>
      </w:pPr>
      <w:r>
        <w:rPr>
          <w:lang w:eastAsia="ja-JP"/>
        </w:rPr>
        <w:t>Figure 8.2.1.6-1 shows the procedure used for LTM with the change of gNB-CU-UP within a gNB.</w:t>
      </w:r>
    </w:p>
    <w:p w14:paraId="19DB348E" w14:textId="77777777" w:rsidR="00036135" w:rsidRDefault="00036135" w:rsidP="00036135">
      <w:pPr>
        <w:pStyle w:val="TH"/>
        <w:rPr>
          <w:ins w:id="136" w:author="Huawei" w:date="2024-11-01T10:32:00Z"/>
          <w:rFonts w:eastAsia="Times New Roman"/>
          <w:lang w:eastAsia="ko-KR"/>
        </w:rPr>
      </w:pPr>
      <w:del w:id="137" w:author="Huawei" w:date="2024-11-01T10:32:00Z">
        <w:r w:rsidDel="00CE46C6">
          <w:rPr>
            <w:rFonts w:eastAsia="Times New Roman"/>
            <w:lang w:eastAsia="ko-KR"/>
          </w:rPr>
          <w:object w:dxaOrig="9020" w:dyaOrig="11250" w14:anchorId="007A5D89">
            <v:shape id="_x0000_i1029" type="#_x0000_t75" style="width:451pt;height:562.5pt" o:ole="">
              <v:imagedata r:id="rId21" o:title=""/>
            </v:shape>
            <o:OLEObject Type="Embed" ProgID="Mscgen.Chart" ShapeID="_x0000_i1029" DrawAspect="Content" ObjectID="_1804662354" r:id="rId22"/>
          </w:object>
        </w:r>
      </w:del>
    </w:p>
    <w:bookmarkStart w:id="138" w:name="OLE_LINK65"/>
    <w:bookmarkStart w:id="139" w:name="OLE_LINK66"/>
    <w:bookmarkStart w:id="140" w:name="OLE_LINK67"/>
    <w:bookmarkStart w:id="141" w:name="OLE_LINK68"/>
    <w:p w14:paraId="097BE0CA" w14:textId="77777777" w:rsidR="00036135" w:rsidRPr="00CE46C6" w:rsidRDefault="00036135" w:rsidP="00036135">
      <w:pPr>
        <w:pStyle w:val="TH"/>
        <w:rPr>
          <w:ins w:id="142" w:author="Huawei" w:date="2024-11-01T10:32:00Z"/>
          <w:rFonts w:eastAsia="Malgun Gothic"/>
          <w:lang w:eastAsia="ko-KR"/>
        </w:rPr>
      </w:pPr>
      <w:ins w:id="143" w:author="Huawei" w:date="2024-11-01T10:32:00Z">
        <w:r>
          <w:rPr>
            <w:rFonts w:eastAsia="Times New Roman"/>
            <w:lang w:eastAsia="ko-KR"/>
          </w:rPr>
          <w:object w:dxaOrig="13280" w:dyaOrig="16590" w14:anchorId="7162FED9">
            <v:shape id="_x0000_i1030" type="#_x0000_t75" style="width:512.5pt;height:641.25pt" o:ole="">
              <v:imagedata r:id="rId23" o:title=""/>
            </v:shape>
            <o:OLEObject Type="Embed" ProgID="Mscgen.Chart" ShapeID="_x0000_i1030" DrawAspect="Content" ObjectID="_1804662355" r:id="rId24"/>
          </w:object>
        </w:r>
      </w:ins>
      <w:bookmarkEnd w:id="138"/>
      <w:bookmarkEnd w:id="139"/>
      <w:bookmarkEnd w:id="140"/>
      <w:bookmarkEnd w:id="141"/>
    </w:p>
    <w:p w14:paraId="706B5782" w14:textId="77777777" w:rsidR="00036135" w:rsidRDefault="00036135" w:rsidP="00036135">
      <w:pPr>
        <w:pStyle w:val="TF"/>
        <w:rPr>
          <w:rFonts w:eastAsia="Times New Roman"/>
        </w:rPr>
      </w:pPr>
      <w:bookmarkStart w:id="144" w:name="_CRFigure8_2_1_61LTMwiththechangeofgNBC"/>
      <w:r>
        <w:rPr>
          <w:noProof/>
        </w:rPr>
        <w:t>F</w:t>
      </w:r>
      <w:proofErr w:type="spellStart"/>
      <w:r>
        <w:t>igure</w:t>
      </w:r>
      <w:proofErr w:type="spellEnd"/>
      <w:r>
        <w:t xml:space="preserve"> </w:t>
      </w:r>
      <w:bookmarkEnd w:id="144"/>
      <w:r>
        <w:t>8.2.1.6-1 LTM with the change of gNB-CU-UP</w:t>
      </w:r>
    </w:p>
    <w:p w14:paraId="610903EB" w14:textId="77777777" w:rsidR="00036135" w:rsidRDefault="00036135" w:rsidP="00036135">
      <w:pPr>
        <w:pStyle w:val="B1"/>
        <w:rPr>
          <w:lang w:val="en-US" w:eastAsia="zh-CN"/>
        </w:rPr>
      </w:pPr>
      <w:r>
        <w:rPr>
          <w:lang w:val="en-US" w:eastAsia="zh-CN"/>
        </w:rPr>
        <w:t>0.</w:t>
      </w:r>
      <w:r>
        <w:rPr>
          <w:lang w:val="en-US" w:eastAsia="zh-CN"/>
        </w:rPr>
        <w:tab/>
        <w:t xml:space="preserve">The </w:t>
      </w:r>
      <w:r>
        <w:rPr>
          <w:lang w:eastAsia="zh-CN"/>
        </w:rPr>
        <w:t>source</w:t>
      </w:r>
      <w:r>
        <w:rPr>
          <w:lang w:val="en-US" w:eastAsia="zh-CN"/>
        </w:rPr>
        <w:t xml:space="preserve">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forwards the Measurement Report to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-CU-CP.</w:t>
      </w:r>
    </w:p>
    <w:p w14:paraId="31E84B94" w14:textId="77777777" w:rsidR="00036135" w:rsidRDefault="00036135" w:rsidP="00036135">
      <w:pPr>
        <w:pStyle w:val="B1"/>
        <w:rPr>
          <w:lang w:val="en-US" w:eastAsia="zh-CN"/>
        </w:rPr>
      </w:pPr>
      <w:r>
        <w:rPr>
          <w:lang w:val="en-US" w:eastAsia="zh-CN"/>
        </w:rPr>
        <w:t>1.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-CU-CP decides to initiate LTM configuration.</w:t>
      </w:r>
    </w:p>
    <w:p w14:paraId="37A83440" w14:textId="77777777" w:rsidR="00036135" w:rsidRDefault="00036135" w:rsidP="00036135">
      <w:pPr>
        <w:pStyle w:val="B1"/>
        <w:rPr>
          <w:lang w:val="en-US" w:eastAsia="zh-CN"/>
        </w:rPr>
      </w:pPr>
      <w:r>
        <w:rPr>
          <w:lang w:val="en-US" w:eastAsia="zh-CN"/>
        </w:rPr>
        <w:lastRenderedPageBreak/>
        <w:t>2.</w:t>
      </w:r>
      <w:r>
        <w:rPr>
          <w:lang w:val="en-US" w:eastAsia="zh-CN"/>
        </w:rPr>
        <w:tab/>
        <w:t xml:space="preserve">The </w:t>
      </w:r>
      <w:r>
        <w:rPr>
          <w:lang w:eastAsia="zh-CN"/>
        </w:rPr>
        <w:t>gNB</w:t>
      </w:r>
      <w:r>
        <w:rPr>
          <w:lang w:val="en-US" w:eastAsia="zh-CN"/>
        </w:rPr>
        <w:t xml:space="preserve">-CU-CP sends a BEARER CONTEXT SETUP REQUEST message containing UL TNL address </w:t>
      </w:r>
      <w:r>
        <w:rPr>
          <w:lang w:eastAsia="zh-CN"/>
        </w:rPr>
        <w:t>information</w:t>
      </w:r>
      <w:r>
        <w:rPr>
          <w:lang w:val="en-US" w:eastAsia="zh-CN"/>
        </w:rPr>
        <w:t xml:space="preserve"> for NG-U to setup the bearer context in the target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-CU-UP.</w:t>
      </w:r>
    </w:p>
    <w:p w14:paraId="4AE939AA" w14:textId="77777777" w:rsidR="00036135" w:rsidRDefault="00036135" w:rsidP="00036135">
      <w:pPr>
        <w:pStyle w:val="B1"/>
        <w:rPr>
          <w:lang w:val="en-US" w:eastAsia="zh-CN"/>
        </w:rPr>
      </w:pPr>
      <w:r>
        <w:rPr>
          <w:lang w:val="en-US" w:eastAsia="zh-CN"/>
        </w:rPr>
        <w:t>3.</w:t>
      </w:r>
      <w:r>
        <w:rPr>
          <w:lang w:val="en-US" w:eastAsia="zh-CN"/>
        </w:rPr>
        <w:tab/>
        <w:t xml:space="preserve">The target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-CU-UP responds with a BEARER CONTEXT SETUP RESPONSE message containing the UL TNL </w:t>
      </w:r>
      <w:r>
        <w:rPr>
          <w:lang w:eastAsia="zh-CN"/>
        </w:rPr>
        <w:t>address</w:t>
      </w:r>
      <w:r>
        <w:rPr>
          <w:lang w:val="en-US" w:eastAsia="zh-CN"/>
        </w:rPr>
        <w:t xml:space="preserve"> information for F1-U, DL TNL address information for NG-U, and the TNL address information for data forwarding to the target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-CU-UP.</w:t>
      </w:r>
    </w:p>
    <w:p w14:paraId="7056145C" w14:textId="77777777" w:rsidR="00036135" w:rsidRDefault="00036135" w:rsidP="00036135">
      <w:pPr>
        <w:pStyle w:val="B1"/>
        <w:rPr>
          <w:lang w:val="en-US" w:eastAsia="zh-CN"/>
        </w:rPr>
      </w:pPr>
      <w:r>
        <w:rPr>
          <w:rFonts w:eastAsia="宋体"/>
          <w:lang w:val="en-US"/>
        </w:rPr>
        <w:t>4</w:t>
      </w:r>
      <w:r>
        <w:rPr>
          <w:rFonts w:eastAsia="宋体"/>
        </w:rPr>
        <w:t>.</w:t>
      </w:r>
      <w:r>
        <w:rPr>
          <w:rFonts w:eastAsia="宋体"/>
        </w:rPr>
        <w:tab/>
      </w:r>
      <w:r>
        <w:rPr>
          <w:rFonts w:eastAsia="宋体"/>
          <w:lang w:eastAsia="zh-CN"/>
        </w:rPr>
        <w:t>LTM</w:t>
      </w:r>
      <w:r>
        <w:rPr>
          <w:rFonts w:eastAsia="宋体"/>
        </w:rPr>
        <w:t xml:space="preserve"> configuration procedures are performed between gNB</w:t>
      </w:r>
      <w:r>
        <w:rPr>
          <w:rFonts w:eastAsia="宋体"/>
          <w:lang w:eastAsia="zh-CN"/>
        </w:rPr>
        <w:t>-CU</w:t>
      </w:r>
      <w:r>
        <w:rPr>
          <w:rFonts w:eastAsia="宋体"/>
        </w:rPr>
        <w:t xml:space="preserve"> </w:t>
      </w:r>
      <w:r>
        <w:rPr>
          <w:rFonts w:eastAsia="宋体"/>
          <w:lang w:eastAsia="zh-CN"/>
        </w:rPr>
        <w:t>and</w:t>
      </w:r>
      <w:r>
        <w:rPr>
          <w:rFonts w:eastAsia="宋体"/>
        </w:rPr>
        <w:t xml:space="preserve"> candidate gNB-DUs, and between gNB-CU and source gNB-DU </w:t>
      </w:r>
      <w:r>
        <w:rPr>
          <w:rFonts w:eastAsia="宋体"/>
          <w:lang w:eastAsia="zh-CN"/>
        </w:rPr>
        <w:t>as specified from step 3 to step 8 in section 8.2.1.5</w:t>
      </w:r>
      <w:r>
        <w:rPr>
          <w:rFonts w:eastAsia="宋体"/>
        </w:rPr>
        <w:t>.</w:t>
      </w:r>
    </w:p>
    <w:p w14:paraId="3157F2F3" w14:textId="77777777" w:rsidR="00036135" w:rsidRDefault="00036135" w:rsidP="00036135">
      <w:pPr>
        <w:pStyle w:val="B1"/>
        <w:rPr>
          <w:lang w:eastAsia="zh-CN"/>
        </w:rPr>
      </w:pPr>
      <w:r>
        <w:rPr>
          <w:lang w:eastAsia="zh-CN"/>
        </w:rPr>
        <w:t>5</w:t>
      </w:r>
      <w:r>
        <w:rPr>
          <w:lang w:val="en-US"/>
        </w:rPr>
        <w:t xml:space="preserve"> - </w:t>
      </w:r>
      <w:r>
        <w:rPr>
          <w:lang w:eastAsia="zh-CN"/>
        </w:rPr>
        <w:t>6.</w:t>
      </w:r>
      <w:r>
        <w:rPr>
          <w:lang w:eastAsia="zh-CN"/>
        </w:rPr>
        <w:tab/>
        <w:t xml:space="preserve">The gNB-CU-CP sends the RRC Reconfiguration message to the source gNB-DU via </w:t>
      </w:r>
      <w:r>
        <w:rPr>
          <w:lang w:val="en-US" w:eastAsia="zh-CN"/>
        </w:rPr>
        <w:t>DL RRC MESSAGE TRANSFER message</w:t>
      </w:r>
      <w:r>
        <w:rPr>
          <w:lang w:eastAsia="zh-CN"/>
        </w:rPr>
        <w:t xml:space="preserve">, and receives the </w:t>
      </w:r>
      <w:r>
        <w:rPr>
          <w:lang w:val="en-US" w:eastAsia="zh-CN"/>
        </w:rPr>
        <w:t>the</w:t>
      </w:r>
      <w:r>
        <w:rPr>
          <w:i/>
          <w:lang w:val="en-US" w:eastAsia="zh-CN"/>
        </w:rPr>
        <w:t xml:space="preserve"> </w:t>
      </w:r>
      <w:proofErr w:type="spellStart"/>
      <w:r>
        <w:rPr>
          <w:i/>
          <w:lang w:val="en-US" w:eastAsia="zh-CN"/>
        </w:rPr>
        <w:t>RRCReconfigurationComplete</w:t>
      </w:r>
      <w:proofErr w:type="spellEnd"/>
      <w:r>
        <w:rPr>
          <w:lang w:val="en-US" w:eastAsia="zh-CN"/>
        </w:rPr>
        <w:t xml:space="preserve"> message from </w:t>
      </w:r>
      <w:r>
        <w:rPr>
          <w:lang w:eastAsia="zh-CN"/>
        </w:rPr>
        <w:t>the source gNB-DU</w:t>
      </w:r>
      <w:r>
        <w:rPr>
          <w:lang w:val="en-US" w:eastAsia="zh-CN"/>
        </w:rPr>
        <w:t xml:space="preserve"> via UL RRC MESSAGE TRANSFER message</w:t>
      </w:r>
      <w:r>
        <w:rPr>
          <w:lang w:eastAsia="zh-CN"/>
        </w:rPr>
        <w:t xml:space="preserve">. </w:t>
      </w:r>
    </w:p>
    <w:p w14:paraId="161032EA" w14:textId="77777777" w:rsidR="00036135" w:rsidRDefault="00036135" w:rsidP="00036135">
      <w:pPr>
        <w:pStyle w:val="B1"/>
        <w:rPr>
          <w:lang w:val="en-US"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The </w:t>
      </w:r>
      <w:del w:id="145" w:author="Huawei" w:date="2024-11-01T10:32:00Z">
        <w:r w:rsidDel="009425BE">
          <w:rPr>
            <w:lang w:eastAsia="zh-CN"/>
          </w:rPr>
          <w:delText xml:space="preserve">UE sends the lower layer measurement result to the source gNB-DU, and the </w:delText>
        </w:r>
      </w:del>
      <w:r>
        <w:rPr>
          <w:lang w:eastAsia="zh-CN"/>
        </w:rPr>
        <w:t>source gNB-DU</w:t>
      </w:r>
      <w:ins w:id="146" w:author="Huawei" w:date="2024-11-01T10:32:00Z">
        <w:r>
          <w:rPr>
            <w:lang w:eastAsia="zh-CN"/>
          </w:rPr>
          <w:t xml:space="preserve"> or the gNB-CU</w:t>
        </w:r>
      </w:ins>
      <w:r>
        <w:rPr>
          <w:lang w:eastAsia="zh-CN"/>
        </w:rPr>
        <w:t xml:space="preserve"> decides to execute LTM to a target cell.</w:t>
      </w:r>
    </w:p>
    <w:p w14:paraId="067DFE4C" w14:textId="77777777" w:rsidR="00036135" w:rsidRDefault="00036135" w:rsidP="00036135">
      <w:pPr>
        <w:pStyle w:val="B1"/>
        <w:rPr>
          <w:lang w:val="en-US" w:eastAsia="zh-CN"/>
        </w:rPr>
      </w:pPr>
      <w:r>
        <w:rPr>
          <w:lang w:val="en-US" w:eastAsia="zh-CN"/>
        </w:rPr>
        <w:t>8.</w:t>
      </w:r>
      <w:r>
        <w:rPr>
          <w:lang w:val="en-US" w:eastAsia="zh-CN"/>
        </w:rPr>
        <w:tab/>
      </w:r>
      <w:r>
        <w:rPr>
          <w:lang w:eastAsia="zh-CN"/>
        </w:rPr>
        <w:t>The source gNB</w:t>
      </w:r>
      <w:r>
        <w:rPr>
          <w:lang w:val="en-US" w:eastAsia="zh-CN"/>
        </w:rPr>
        <w:t xml:space="preserve">-DU sends the DU-CU CELL SWITCH NOTIFICATION message to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-CU-CP with the selected target cell ID.</w:t>
      </w:r>
    </w:p>
    <w:p w14:paraId="2A91616F" w14:textId="77777777" w:rsidR="00036135" w:rsidRDefault="00036135" w:rsidP="00036135">
      <w:pPr>
        <w:pStyle w:val="B1"/>
        <w:rPr>
          <w:lang w:val="en-US" w:eastAsia="zh-CN"/>
        </w:rPr>
      </w:pPr>
      <w:r>
        <w:rPr>
          <w:rFonts w:eastAsia="Malgun Gothic"/>
          <w:lang w:val="en-US" w:eastAsia="zh-CN"/>
        </w:rPr>
        <w:t>9.</w:t>
      </w:r>
      <w:r>
        <w:rPr>
          <w:rFonts w:eastAsia="Malgun Gothic"/>
          <w:lang w:val="en-US" w:eastAsia="zh-CN"/>
        </w:rPr>
        <w:tab/>
      </w:r>
      <w:r>
        <w:rPr>
          <w:lang w:eastAsia="zh-CN"/>
        </w:rPr>
        <w:t>The</w:t>
      </w:r>
      <w:r>
        <w:rPr>
          <w:rFonts w:eastAsia="Malgun Gothic"/>
          <w:lang w:val="en-US" w:eastAsia="zh-CN"/>
        </w:rPr>
        <w:t xml:space="preserve"> </w:t>
      </w:r>
      <w:proofErr w:type="spellStart"/>
      <w:r>
        <w:rPr>
          <w:rFonts w:eastAsia="Malgun Gothic"/>
          <w:lang w:val="en-US" w:eastAsia="zh-CN"/>
        </w:rPr>
        <w:t>gNB</w:t>
      </w:r>
      <w:proofErr w:type="spellEnd"/>
      <w:r>
        <w:rPr>
          <w:rFonts w:eastAsia="Malgun Gothic"/>
          <w:lang w:val="en-US" w:eastAsia="zh-CN"/>
        </w:rPr>
        <w:t xml:space="preserve">-CU-CP </w:t>
      </w:r>
      <w:r>
        <w:rPr>
          <w:rFonts w:eastAsia="宋体"/>
          <w:lang w:eastAsia="zh-CN"/>
        </w:rPr>
        <w:t xml:space="preserve">forwards </w:t>
      </w:r>
      <w:r>
        <w:rPr>
          <w:rFonts w:eastAsia="Malgun Gothic"/>
          <w:lang w:val="en-US" w:eastAsia="zh-CN"/>
        </w:rPr>
        <w:t xml:space="preserve">the selected target cell ID to the target </w:t>
      </w:r>
      <w:proofErr w:type="spellStart"/>
      <w:r>
        <w:rPr>
          <w:rFonts w:eastAsia="Malgun Gothic"/>
          <w:lang w:val="en-US" w:eastAsia="zh-CN"/>
        </w:rPr>
        <w:t>gNB</w:t>
      </w:r>
      <w:proofErr w:type="spellEnd"/>
      <w:r>
        <w:rPr>
          <w:rFonts w:eastAsia="Malgun Gothic"/>
          <w:lang w:val="en-US" w:eastAsia="zh-CN"/>
        </w:rPr>
        <w:t xml:space="preserve">-DU </w:t>
      </w:r>
      <w:r>
        <w:rPr>
          <w:rFonts w:eastAsia="宋体"/>
          <w:lang w:eastAsia="zh-CN"/>
        </w:rPr>
        <w:t>in the CU-DU CELL SWITCH NOTIFICATION message</w:t>
      </w:r>
      <w:r>
        <w:rPr>
          <w:rFonts w:eastAsia="Malgun Gothic"/>
          <w:lang w:val="en-US" w:eastAsia="zh-CN"/>
        </w:rPr>
        <w:t>.</w:t>
      </w:r>
    </w:p>
    <w:p w14:paraId="26539F2A" w14:textId="77777777" w:rsidR="00036135" w:rsidRDefault="00036135" w:rsidP="00036135">
      <w:pPr>
        <w:pStyle w:val="B1"/>
        <w:rPr>
          <w:lang w:eastAsia="ko-KR"/>
        </w:rPr>
      </w:pPr>
      <w:r>
        <w:t>10-11.</w:t>
      </w:r>
      <w:r>
        <w:tab/>
        <w:t>The gNB-CU-CP may perform the Bearer Context Modification procedure to retrieve the PDCP UL/DL status and to exchange the</w:t>
      </w:r>
      <w:r>
        <w:rPr>
          <w:lang w:val="en-US" w:eastAsia="zh-CN"/>
        </w:rPr>
        <w:t xml:space="preserve"> TNL address information for data forwarding</w:t>
      </w:r>
      <w:r>
        <w:t xml:space="preserve"> for the bearers to the source gNB-CU-UP.</w:t>
      </w:r>
    </w:p>
    <w:p w14:paraId="710DDECE" w14:textId="77777777" w:rsidR="00036135" w:rsidRDefault="00036135" w:rsidP="00036135">
      <w:pPr>
        <w:pStyle w:val="B1"/>
      </w:pPr>
      <w:r>
        <w:t>12-13.</w:t>
      </w:r>
      <w:r>
        <w:tab/>
        <w:t>The gNB-CU-CP performs the Bearer Context Modification procedure to send the DL TNL address information for F1-U and the PDCP UL/DL status to the target gNB-CU-UP.</w:t>
      </w:r>
    </w:p>
    <w:p w14:paraId="3C2968CA" w14:textId="77777777" w:rsidR="00036135" w:rsidRDefault="00036135" w:rsidP="00036135">
      <w:pPr>
        <w:pStyle w:val="B1"/>
      </w:pPr>
      <w:r>
        <w:t>14.</w:t>
      </w:r>
      <w:r>
        <w:tab/>
        <w:t>Data Forwarding may be performed from the source gNB-CU-UP to the target gNB-CU-UP.</w:t>
      </w:r>
    </w:p>
    <w:p w14:paraId="1BA5F337" w14:textId="77777777" w:rsidR="00036135" w:rsidRDefault="00036135" w:rsidP="00036135">
      <w:pPr>
        <w:pStyle w:val="B1"/>
      </w:pPr>
      <w:r>
        <w:t>15.</w:t>
      </w:r>
      <w:r>
        <w:tab/>
        <w:t>The target gNB-DU detects the UE in the target cell.</w:t>
      </w:r>
    </w:p>
    <w:p w14:paraId="487032B0" w14:textId="77777777" w:rsidR="00036135" w:rsidRDefault="00036135" w:rsidP="00036135">
      <w:pPr>
        <w:pStyle w:val="B1"/>
      </w:pPr>
      <w:r>
        <w:t>16.</w:t>
      </w:r>
      <w:r>
        <w:tab/>
        <w:t>The target gNB-DU sends an ACCESS SUCCESS message to the gNB-CU-CP.</w:t>
      </w:r>
    </w:p>
    <w:p w14:paraId="13555C23" w14:textId="77777777" w:rsidR="00036135" w:rsidRDefault="00036135" w:rsidP="00036135">
      <w:pPr>
        <w:pStyle w:val="B1"/>
      </w:pPr>
      <w:r>
        <w:t>17-19.</w:t>
      </w:r>
      <w:r>
        <w:tab/>
        <w:t>Path Switch procedure is performed to update the DL TNL address information for the NG-U towards the core network.</w:t>
      </w:r>
    </w:p>
    <w:p w14:paraId="4CBC6828" w14:textId="77777777" w:rsidR="00036135" w:rsidRDefault="00036135" w:rsidP="00036135">
      <w:pPr>
        <w:pStyle w:val="B1"/>
      </w:pPr>
      <w:r>
        <w:t>20-21.</w:t>
      </w:r>
      <w:r>
        <w:tab/>
        <w:t>Bearer Context Release procedure may be performed to release the UE context in the source gNB-CU-UP.</w:t>
      </w:r>
    </w:p>
    <w:p w14:paraId="72F49E45" w14:textId="77777777" w:rsidR="00036135" w:rsidRPr="00E51D72" w:rsidRDefault="00036135" w:rsidP="00036135">
      <w:pPr>
        <w:rPr>
          <w:noProof/>
        </w:rPr>
      </w:pPr>
      <w:r w:rsidRPr="00E51D72">
        <w:rPr>
          <w:noProof/>
          <w:highlight w:val="yellow"/>
        </w:rPr>
        <w:t>/************End of changes*************************/</w:t>
      </w:r>
    </w:p>
    <w:sectPr w:rsidR="00036135" w:rsidRPr="00E51D72" w:rsidSect="00765952">
      <w:headerReference w:type="default" r:id="rId2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9A82C2" w16cex:dateUtc="2024-09-22T03:49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0FEF9E" w14:textId="77777777" w:rsidR="00D44131" w:rsidRDefault="00D44131">
      <w:r>
        <w:separator/>
      </w:r>
    </w:p>
  </w:endnote>
  <w:endnote w:type="continuationSeparator" w:id="0">
    <w:p w14:paraId="54300C4D" w14:textId="77777777" w:rsidR="00D44131" w:rsidRDefault="00D441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E40719" w14:textId="77777777" w:rsidR="00D44131" w:rsidRDefault="00D44131">
      <w:r>
        <w:separator/>
      </w:r>
    </w:p>
  </w:footnote>
  <w:footnote w:type="continuationSeparator" w:id="0">
    <w:p w14:paraId="3801A626" w14:textId="77777777" w:rsidR="00D44131" w:rsidRDefault="00D441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68B1CE" w14:textId="77777777" w:rsidR="00F14961" w:rsidRDefault="00F149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68213" w14:textId="77777777" w:rsidR="00F14961" w:rsidRDefault="00F14961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746B82"/>
    <w:multiLevelType w:val="hybridMultilevel"/>
    <w:tmpl w:val="3D94B96E"/>
    <w:lvl w:ilvl="0" w:tplc="E8F0E8B8">
      <w:start w:val="2018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30A44234"/>
    <w:multiLevelType w:val="hybridMultilevel"/>
    <w:tmpl w:val="A74A7630"/>
    <w:lvl w:ilvl="0" w:tplc="2BCA40C6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7526723"/>
    <w:multiLevelType w:val="hybridMultilevel"/>
    <w:tmpl w:val="00EA59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B205026"/>
    <w:multiLevelType w:val="hybridMultilevel"/>
    <w:tmpl w:val="2A043EC6"/>
    <w:lvl w:ilvl="0" w:tplc="8B2470E0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28F0235"/>
    <w:multiLevelType w:val="hybridMultilevel"/>
    <w:tmpl w:val="D83E75E6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604136F"/>
    <w:multiLevelType w:val="hybridMultilevel"/>
    <w:tmpl w:val="8FF2CC94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99F3F0E"/>
    <w:multiLevelType w:val="hybridMultilevel"/>
    <w:tmpl w:val="6E10D7B2"/>
    <w:lvl w:ilvl="0" w:tplc="8B2470E0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B09797E"/>
    <w:multiLevelType w:val="hybridMultilevel"/>
    <w:tmpl w:val="615C6B3C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2"/>
  </w:num>
  <w:num w:numId="13">
    <w:abstractNumId w:val="15"/>
  </w:num>
  <w:num w:numId="14">
    <w:abstractNumId w:val="14"/>
  </w:num>
  <w:num w:numId="15">
    <w:abstractNumId w:val="13"/>
  </w:num>
  <w:num w:numId="16">
    <w:abstractNumId w:val="13"/>
    <w:lvlOverride w:ilvl="0">
      <w:startOverride w:val="1"/>
    </w:lvlOverride>
  </w:num>
  <w:num w:numId="17">
    <w:abstractNumId w:val="11"/>
  </w:num>
  <w:num w:numId="18">
    <w:abstractNumId w:val="18"/>
  </w:num>
  <w:num w:numId="19">
    <w:abstractNumId w:val="21"/>
  </w:num>
  <w:num w:numId="20">
    <w:abstractNumId w:val="19"/>
  </w:num>
  <w:num w:numId="21">
    <w:abstractNumId w:val="20"/>
  </w:num>
  <w:num w:numId="22">
    <w:abstractNumId w:val="17"/>
  </w:num>
  <w:num w:numId="23">
    <w:abstractNumId w:val="16"/>
  </w:num>
  <w:num w:numId="2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0"/>
    <w:rsid w:val="00001E8F"/>
    <w:rsid w:val="00006254"/>
    <w:rsid w:val="00010A61"/>
    <w:rsid w:val="00010ADA"/>
    <w:rsid w:val="00011789"/>
    <w:rsid w:val="00014199"/>
    <w:rsid w:val="00014226"/>
    <w:rsid w:val="00016779"/>
    <w:rsid w:val="00020D4D"/>
    <w:rsid w:val="00022E4A"/>
    <w:rsid w:val="00024C18"/>
    <w:rsid w:val="00025891"/>
    <w:rsid w:val="00027FD9"/>
    <w:rsid w:val="00036135"/>
    <w:rsid w:val="00043F51"/>
    <w:rsid w:val="00046701"/>
    <w:rsid w:val="000472E8"/>
    <w:rsid w:val="00051FFB"/>
    <w:rsid w:val="000553C4"/>
    <w:rsid w:val="00060BE2"/>
    <w:rsid w:val="00061D0F"/>
    <w:rsid w:val="000629A5"/>
    <w:rsid w:val="000667A2"/>
    <w:rsid w:val="00067DCD"/>
    <w:rsid w:val="00072A8A"/>
    <w:rsid w:val="00076973"/>
    <w:rsid w:val="00091C63"/>
    <w:rsid w:val="0009264E"/>
    <w:rsid w:val="00094F0A"/>
    <w:rsid w:val="000A6394"/>
    <w:rsid w:val="000A78AC"/>
    <w:rsid w:val="000C038A"/>
    <w:rsid w:val="000C6598"/>
    <w:rsid w:val="000D398D"/>
    <w:rsid w:val="000D5957"/>
    <w:rsid w:val="000D6382"/>
    <w:rsid w:val="000E1199"/>
    <w:rsid w:val="000E3E7E"/>
    <w:rsid w:val="000F23FA"/>
    <w:rsid w:val="0010510A"/>
    <w:rsid w:val="00112C4C"/>
    <w:rsid w:val="00117C91"/>
    <w:rsid w:val="001366DD"/>
    <w:rsid w:val="0014077C"/>
    <w:rsid w:val="00145D43"/>
    <w:rsid w:val="00147A04"/>
    <w:rsid w:val="001562B4"/>
    <w:rsid w:val="0016286B"/>
    <w:rsid w:val="00167063"/>
    <w:rsid w:val="001670C1"/>
    <w:rsid w:val="0017222E"/>
    <w:rsid w:val="001763A1"/>
    <w:rsid w:val="00184F64"/>
    <w:rsid w:val="00191183"/>
    <w:rsid w:val="00192C46"/>
    <w:rsid w:val="001A7B60"/>
    <w:rsid w:val="001B3F8A"/>
    <w:rsid w:val="001B6CDC"/>
    <w:rsid w:val="001B7A65"/>
    <w:rsid w:val="001D056D"/>
    <w:rsid w:val="001D0AB7"/>
    <w:rsid w:val="001D0DB1"/>
    <w:rsid w:val="001D2CB8"/>
    <w:rsid w:val="001E41F3"/>
    <w:rsid w:val="001E48D4"/>
    <w:rsid w:val="001E56A8"/>
    <w:rsid w:val="001F7602"/>
    <w:rsid w:val="002218D6"/>
    <w:rsid w:val="00221ECF"/>
    <w:rsid w:val="002354EF"/>
    <w:rsid w:val="0024064A"/>
    <w:rsid w:val="00242207"/>
    <w:rsid w:val="0026004D"/>
    <w:rsid w:val="00262C39"/>
    <w:rsid w:val="002636A7"/>
    <w:rsid w:val="00274611"/>
    <w:rsid w:val="0027588B"/>
    <w:rsid w:val="00275D12"/>
    <w:rsid w:val="002769EB"/>
    <w:rsid w:val="002860C4"/>
    <w:rsid w:val="002906E2"/>
    <w:rsid w:val="002906FC"/>
    <w:rsid w:val="00291D24"/>
    <w:rsid w:val="002951E9"/>
    <w:rsid w:val="002A37C8"/>
    <w:rsid w:val="002A47EF"/>
    <w:rsid w:val="002A5772"/>
    <w:rsid w:val="002B1733"/>
    <w:rsid w:val="002B23F9"/>
    <w:rsid w:val="002B24C6"/>
    <w:rsid w:val="002B5741"/>
    <w:rsid w:val="002B5B7A"/>
    <w:rsid w:val="002C238A"/>
    <w:rsid w:val="002C496D"/>
    <w:rsid w:val="002D335B"/>
    <w:rsid w:val="002E595A"/>
    <w:rsid w:val="002F04ED"/>
    <w:rsid w:val="00302F05"/>
    <w:rsid w:val="00305409"/>
    <w:rsid w:val="00317204"/>
    <w:rsid w:val="0035319E"/>
    <w:rsid w:val="00353346"/>
    <w:rsid w:val="0035798F"/>
    <w:rsid w:val="00363F28"/>
    <w:rsid w:val="0037305A"/>
    <w:rsid w:val="00376EE0"/>
    <w:rsid w:val="0037718C"/>
    <w:rsid w:val="00384AE4"/>
    <w:rsid w:val="00384EFA"/>
    <w:rsid w:val="003853BA"/>
    <w:rsid w:val="00386D07"/>
    <w:rsid w:val="00390818"/>
    <w:rsid w:val="00392B19"/>
    <w:rsid w:val="00393EA1"/>
    <w:rsid w:val="00396631"/>
    <w:rsid w:val="0039700D"/>
    <w:rsid w:val="003A283B"/>
    <w:rsid w:val="003A3F90"/>
    <w:rsid w:val="003A4E1D"/>
    <w:rsid w:val="003A5266"/>
    <w:rsid w:val="003B1634"/>
    <w:rsid w:val="003B597F"/>
    <w:rsid w:val="003B68E5"/>
    <w:rsid w:val="003B7609"/>
    <w:rsid w:val="003C12C0"/>
    <w:rsid w:val="003C34D0"/>
    <w:rsid w:val="003D15E8"/>
    <w:rsid w:val="003E1A36"/>
    <w:rsid w:val="003E7DB4"/>
    <w:rsid w:val="003F54CE"/>
    <w:rsid w:val="00401FE1"/>
    <w:rsid w:val="0040623E"/>
    <w:rsid w:val="004165D0"/>
    <w:rsid w:val="004242F1"/>
    <w:rsid w:val="00424665"/>
    <w:rsid w:val="004365C0"/>
    <w:rsid w:val="00447131"/>
    <w:rsid w:val="00467657"/>
    <w:rsid w:val="00467D4D"/>
    <w:rsid w:val="0047726C"/>
    <w:rsid w:val="00477480"/>
    <w:rsid w:val="00477891"/>
    <w:rsid w:val="00481D96"/>
    <w:rsid w:val="004839DB"/>
    <w:rsid w:val="00483A20"/>
    <w:rsid w:val="004865D4"/>
    <w:rsid w:val="00487397"/>
    <w:rsid w:val="004A1770"/>
    <w:rsid w:val="004A1950"/>
    <w:rsid w:val="004A20E3"/>
    <w:rsid w:val="004B75B7"/>
    <w:rsid w:val="004C13F7"/>
    <w:rsid w:val="004C3649"/>
    <w:rsid w:val="004D3B29"/>
    <w:rsid w:val="004E6564"/>
    <w:rsid w:val="004E6C76"/>
    <w:rsid w:val="004F242B"/>
    <w:rsid w:val="00501900"/>
    <w:rsid w:val="005124D6"/>
    <w:rsid w:val="00514E1D"/>
    <w:rsid w:val="0051580D"/>
    <w:rsid w:val="00520062"/>
    <w:rsid w:val="00531D58"/>
    <w:rsid w:val="00533072"/>
    <w:rsid w:val="00540E46"/>
    <w:rsid w:val="00546D8E"/>
    <w:rsid w:val="00564BDC"/>
    <w:rsid w:val="00581960"/>
    <w:rsid w:val="00591837"/>
    <w:rsid w:val="00592D74"/>
    <w:rsid w:val="00592FB9"/>
    <w:rsid w:val="005A4420"/>
    <w:rsid w:val="005A69EE"/>
    <w:rsid w:val="005B33A4"/>
    <w:rsid w:val="005C0A63"/>
    <w:rsid w:val="005C4D70"/>
    <w:rsid w:val="005D5459"/>
    <w:rsid w:val="005E03FD"/>
    <w:rsid w:val="005E2C44"/>
    <w:rsid w:val="005E3D2A"/>
    <w:rsid w:val="005E4D8A"/>
    <w:rsid w:val="005E4FF4"/>
    <w:rsid w:val="005F1DD0"/>
    <w:rsid w:val="005F2108"/>
    <w:rsid w:val="005F436C"/>
    <w:rsid w:val="006035D1"/>
    <w:rsid w:val="0060567A"/>
    <w:rsid w:val="006137D5"/>
    <w:rsid w:val="006201FA"/>
    <w:rsid w:val="00621188"/>
    <w:rsid w:val="00625052"/>
    <w:rsid w:val="006257ED"/>
    <w:rsid w:val="0062763C"/>
    <w:rsid w:val="006310E9"/>
    <w:rsid w:val="006370F5"/>
    <w:rsid w:val="00646C7D"/>
    <w:rsid w:val="0065540B"/>
    <w:rsid w:val="00666A48"/>
    <w:rsid w:val="006760A7"/>
    <w:rsid w:val="006804C7"/>
    <w:rsid w:val="006848B8"/>
    <w:rsid w:val="00691163"/>
    <w:rsid w:val="00695808"/>
    <w:rsid w:val="006A4800"/>
    <w:rsid w:val="006A5614"/>
    <w:rsid w:val="006B46FB"/>
    <w:rsid w:val="006B5F86"/>
    <w:rsid w:val="006D1125"/>
    <w:rsid w:val="006D56BC"/>
    <w:rsid w:val="006E21FB"/>
    <w:rsid w:val="006E74F4"/>
    <w:rsid w:val="006F5D71"/>
    <w:rsid w:val="00704D7F"/>
    <w:rsid w:val="00707536"/>
    <w:rsid w:val="0071052A"/>
    <w:rsid w:val="00711130"/>
    <w:rsid w:val="00712F32"/>
    <w:rsid w:val="00713C45"/>
    <w:rsid w:val="00722348"/>
    <w:rsid w:val="007237DD"/>
    <w:rsid w:val="0072408F"/>
    <w:rsid w:val="007342B2"/>
    <w:rsid w:val="00742578"/>
    <w:rsid w:val="00744692"/>
    <w:rsid w:val="00745548"/>
    <w:rsid w:val="007476C4"/>
    <w:rsid w:val="0075191E"/>
    <w:rsid w:val="007536ED"/>
    <w:rsid w:val="00753F37"/>
    <w:rsid w:val="007607D3"/>
    <w:rsid w:val="00765952"/>
    <w:rsid w:val="00766C72"/>
    <w:rsid w:val="00766EC4"/>
    <w:rsid w:val="00770734"/>
    <w:rsid w:val="00773339"/>
    <w:rsid w:val="007750D9"/>
    <w:rsid w:val="00775CD6"/>
    <w:rsid w:val="007767A3"/>
    <w:rsid w:val="00782859"/>
    <w:rsid w:val="00792342"/>
    <w:rsid w:val="00795237"/>
    <w:rsid w:val="00797C88"/>
    <w:rsid w:val="007A2551"/>
    <w:rsid w:val="007A34F3"/>
    <w:rsid w:val="007A6F2E"/>
    <w:rsid w:val="007B512A"/>
    <w:rsid w:val="007B5139"/>
    <w:rsid w:val="007B572B"/>
    <w:rsid w:val="007C2097"/>
    <w:rsid w:val="007C2145"/>
    <w:rsid w:val="007C69A5"/>
    <w:rsid w:val="007C7E00"/>
    <w:rsid w:val="007D5CC2"/>
    <w:rsid w:val="007D6A07"/>
    <w:rsid w:val="007E4113"/>
    <w:rsid w:val="007E4928"/>
    <w:rsid w:val="007E5FC8"/>
    <w:rsid w:val="007F01A4"/>
    <w:rsid w:val="00805D95"/>
    <w:rsid w:val="00807C88"/>
    <w:rsid w:val="008134D4"/>
    <w:rsid w:val="00813900"/>
    <w:rsid w:val="00817409"/>
    <w:rsid w:val="008227DB"/>
    <w:rsid w:val="008279FA"/>
    <w:rsid w:val="00844AE3"/>
    <w:rsid w:val="00845D17"/>
    <w:rsid w:val="00856942"/>
    <w:rsid w:val="008579E4"/>
    <w:rsid w:val="008626E7"/>
    <w:rsid w:val="00870EE7"/>
    <w:rsid w:val="00873D5D"/>
    <w:rsid w:val="00877F90"/>
    <w:rsid w:val="008847EA"/>
    <w:rsid w:val="008917B7"/>
    <w:rsid w:val="0089258A"/>
    <w:rsid w:val="008978BB"/>
    <w:rsid w:val="008A615D"/>
    <w:rsid w:val="008B1F20"/>
    <w:rsid w:val="008C4751"/>
    <w:rsid w:val="008F10DC"/>
    <w:rsid w:val="008F13A2"/>
    <w:rsid w:val="008F3211"/>
    <w:rsid w:val="008F686C"/>
    <w:rsid w:val="009017EE"/>
    <w:rsid w:val="00907881"/>
    <w:rsid w:val="00913222"/>
    <w:rsid w:val="00913548"/>
    <w:rsid w:val="00916443"/>
    <w:rsid w:val="00917C9F"/>
    <w:rsid w:val="0092638B"/>
    <w:rsid w:val="00935095"/>
    <w:rsid w:val="00936638"/>
    <w:rsid w:val="00936E1D"/>
    <w:rsid w:val="00952A3A"/>
    <w:rsid w:val="00955FBC"/>
    <w:rsid w:val="0096557F"/>
    <w:rsid w:val="00972525"/>
    <w:rsid w:val="00973506"/>
    <w:rsid w:val="00974128"/>
    <w:rsid w:val="009777D9"/>
    <w:rsid w:val="009824D9"/>
    <w:rsid w:val="00991B88"/>
    <w:rsid w:val="00995252"/>
    <w:rsid w:val="00996397"/>
    <w:rsid w:val="009A1081"/>
    <w:rsid w:val="009A579D"/>
    <w:rsid w:val="009B471F"/>
    <w:rsid w:val="009B5391"/>
    <w:rsid w:val="009D04A0"/>
    <w:rsid w:val="009E0762"/>
    <w:rsid w:val="009E3297"/>
    <w:rsid w:val="009E536E"/>
    <w:rsid w:val="009F251D"/>
    <w:rsid w:val="009F734F"/>
    <w:rsid w:val="00A04081"/>
    <w:rsid w:val="00A04EF0"/>
    <w:rsid w:val="00A07158"/>
    <w:rsid w:val="00A134E6"/>
    <w:rsid w:val="00A20AB3"/>
    <w:rsid w:val="00A21256"/>
    <w:rsid w:val="00A21A30"/>
    <w:rsid w:val="00A246B6"/>
    <w:rsid w:val="00A25BA1"/>
    <w:rsid w:val="00A314D0"/>
    <w:rsid w:val="00A3732B"/>
    <w:rsid w:val="00A415FA"/>
    <w:rsid w:val="00A43425"/>
    <w:rsid w:val="00A43BEC"/>
    <w:rsid w:val="00A459D0"/>
    <w:rsid w:val="00A47E70"/>
    <w:rsid w:val="00A53AEF"/>
    <w:rsid w:val="00A54B3C"/>
    <w:rsid w:val="00A571C8"/>
    <w:rsid w:val="00A575B1"/>
    <w:rsid w:val="00A57842"/>
    <w:rsid w:val="00A61B5E"/>
    <w:rsid w:val="00A641AF"/>
    <w:rsid w:val="00A66637"/>
    <w:rsid w:val="00A7671C"/>
    <w:rsid w:val="00A823AD"/>
    <w:rsid w:val="00A930BA"/>
    <w:rsid w:val="00A9376E"/>
    <w:rsid w:val="00A957CD"/>
    <w:rsid w:val="00AB00C3"/>
    <w:rsid w:val="00AB1244"/>
    <w:rsid w:val="00AB533B"/>
    <w:rsid w:val="00AB5661"/>
    <w:rsid w:val="00AC1C21"/>
    <w:rsid w:val="00AD1CD8"/>
    <w:rsid w:val="00AD7DEE"/>
    <w:rsid w:val="00AE36DF"/>
    <w:rsid w:val="00AE5A38"/>
    <w:rsid w:val="00AE6E2C"/>
    <w:rsid w:val="00AF43A8"/>
    <w:rsid w:val="00AF48D0"/>
    <w:rsid w:val="00AF766A"/>
    <w:rsid w:val="00B01230"/>
    <w:rsid w:val="00B0502B"/>
    <w:rsid w:val="00B05A80"/>
    <w:rsid w:val="00B115BB"/>
    <w:rsid w:val="00B16DE3"/>
    <w:rsid w:val="00B24807"/>
    <w:rsid w:val="00B258BB"/>
    <w:rsid w:val="00B437CA"/>
    <w:rsid w:val="00B46853"/>
    <w:rsid w:val="00B470FC"/>
    <w:rsid w:val="00B50379"/>
    <w:rsid w:val="00B526A8"/>
    <w:rsid w:val="00B560B5"/>
    <w:rsid w:val="00B61725"/>
    <w:rsid w:val="00B66240"/>
    <w:rsid w:val="00B66D8B"/>
    <w:rsid w:val="00B67B97"/>
    <w:rsid w:val="00B70BDD"/>
    <w:rsid w:val="00B71253"/>
    <w:rsid w:val="00B76B47"/>
    <w:rsid w:val="00B76C75"/>
    <w:rsid w:val="00B86B81"/>
    <w:rsid w:val="00B94702"/>
    <w:rsid w:val="00B95351"/>
    <w:rsid w:val="00B968C8"/>
    <w:rsid w:val="00B9702C"/>
    <w:rsid w:val="00BA3EC5"/>
    <w:rsid w:val="00BA6DA4"/>
    <w:rsid w:val="00BB5DFC"/>
    <w:rsid w:val="00BD0031"/>
    <w:rsid w:val="00BD279D"/>
    <w:rsid w:val="00BD5B83"/>
    <w:rsid w:val="00BD6BB8"/>
    <w:rsid w:val="00BE3B42"/>
    <w:rsid w:val="00BF01C3"/>
    <w:rsid w:val="00BF1198"/>
    <w:rsid w:val="00BF67A7"/>
    <w:rsid w:val="00BF73BF"/>
    <w:rsid w:val="00C01DC4"/>
    <w:rsid w:val="00C111CA"/>
    <w:rsid w:val="00C12DBC"/>
    <w:rsid w:val="00C2332C"/>
    <w:rsid w:val="00C277C3"/>
    <w:rsid w:val="00C2797F"/>
    <w:rsid w:val="00C31B69"/>
    <w:rsid w:val="00C32B6D"/>
    <w:rsid w:val="00C35631"/>
    <w:rsid w:val="00C40E08"/>
    <w:rsid w:val="00C432A1"/>
    <w:rsid w:val="00C51E6C"/>
    <w:rsid w:val="00C5481B"/>
    <w:rsid w:val="00C573F0"/>
    <w:rsid w:val="00C62784"/>
    <w:rsid w:val="00C74ED2"/>
    <w:rsid w:val="00C76DDA"/>
    <w:rsid w:val="00C945DB"/>
    <w:rsid w:val="00C95985"/>
    <w:rsid w:val="00C95B80"/>
    <w:rsid w:val="00CA28EB"/>
    <w:rsid w:val="00CA6304"/>
    <w:rsid w:val="00CB2528"/>
    <w:rsid w:val="00CB3D42"/>
    <w:rsid w:val="00CB45EC"/>
    <w:rsid w:val="00CB512D"/>
    <w:rsid w:val="00CC1CBF"/>
    <w:rsid w:val="00CC5026"/>
    <w:rsid w:val="00CD081B"/>
    <w:rsid w:val="00CD0FD7"/>
    <w:rsid w:val="00CD5EE8"/>
    <w:rsid w:val="00CE5C0E"/>
    <w:rsid w:val="00D00737"/>
    <w:rsid w:val="00D016A6"/>
    <w:rsid w:val="00D031FD"/>
    <w:rsid w:val="00D03F9A"/>
    <w:rsid w:val="00D104E0"/>
    <w:rsid w:val="00D157AF"/>
    <w:rsid w:val="00D17D03"/>
    <w:rsid w:val="00D202FA"/>
    <w:rsid w:val="00D319CF"/>
    <w:rsid w:val="00D338B8"/>
    <w:rsid w:val="00D35F6F"/>
    <w:rsid w:val="00D44131"/>
    <w:rsid w:val="00D47E5F"/>
    <w:rsid w:val="00D608C3"/>
    <w:rsid w:val="00D61EF1"/>
    <w:rsid w:val="00D63018"/>
    <w:rsid w:val="00D6393B"/>
    <w:rsid w:val="00D63C96"/>
    <w:rsid w:val="00D76847"/>
    <w:rsid w:val="00D94DAC"/>
    <w:rsid w:val="00D95B9C"/>
    <w:rsid w:val="00D96016"/>
    <w:rsid w:val="00DA1FFC"/>
    <w:rsid w:val="00DB6203"/>
    <w:rsid w:val="00DB66FE"/>
    <w:rsid w:val="00DC089E"/>
    <w:rsid w:val="00DC17F2"/>
    <w:rsid w:val="00DD134D"/>
    <w:rsid w:val="00DD5724"/>
    <w:rsid w:val="00DE34CF"/>
    <w:rsid w:val="00DE6E1D"/>
    <w:rsid w:val="00DF6E87"/>
    <w:rsid w:val="00E01372"/>
    <w:rsid w:val="00E02866"/>
    <w:rsid w:val="00E064D8"/>
    <w:rsid w:val="00E103FF"/>
    <w:rsid w:val="00E15BA1"/>
    <w:rsid w:val="00E27826"/>
    <w:rsid w:val="00E27E18"/>
    <w:rsid w:val="00E41CA9"/>
    <w:rsid w:val="00E430FB"/>
    <w:rsid w:val="00E64117"/>
    <w:rsid w:val="00E66D34"/>
    <w:rsid w:val="00E7392D"/>
    <w:rsid w:val="00E8104F"/>
    <w:rsid w:val="00E906F8"/>
    <w:rsid w:val="00E9743C"/>
    <w:rsid w:val="00EA178B"/>
    <w:rsid w:val="00EA32CF"/>
    <w:rsid w:val="00EA7594"/>
    <w:rsid w:val="00EB2397"/>
    <w:rsid w:val="00EB3F46"/>
    <w:rsid w:val="00ED05BE"/>
    <w:rsid w:val="00EE0733"/>
    <w:rsid w:val="00EE31EB"/>
    <w:rsid w:val="00EE3694"/>
    <w:rsid w:val="00EE7D7C"/>
    <w:rsid w:val="00EF291A"/>
    <w:rsid w:val="00EF30DC"/>
    <w:rsid w:val="00EF376B"/>
    <w:rsid w:val="00EF3A19"/>
    <w:rsid w:val="00F03AED"/>
    <w:rsid w:val="00F03C76"/>
    <w:rsid w:val="00F03F67"/>
    <w:rsid w:val="00F05409"/>
    <w:rsid w:val="00F05ACF"/>
    <w:rsid w:val="00F10B0F"/>
    <w:rsid w:val="00F11694"/>
    <w:rsid w:val="00F14961"/>
    <w:rsid w:val="00F2517E"/>
    <w:rsid w:val="00F25D98"/>
    <w:rsid w:val="00F27DE6"/>
    <w:rsid w:val="00F300FB"/>
    <w:rsid w:val="00F3190B"/>
    <w:rsid w:val="00F33878"/>
    <w:rsid w:val="00F35E30"/>
    <w:rsid w:val="00F370DE"/>
    <w:rsid w:val="00F53690"/>
    <w:rsid w:val="00F61596"/>
    <w:rsid w:val="00F74F91"/>
    <w:rsid w:val="00F75006"/>
    <w:rsid w:val="00F77D84"/>
    <w:rsid w:val="00F83DF0"/>
    <w:rsid w:val="00F9031B"/>
    <w:rsid w:val="00FA55A0"/>
    <w:rsid w:val="00FA6FED"/>
    <w:rsid w:val="00FB6386"/>
    <w:rsid w:val="00FB7DE3"/>
    <w:rsid w:val="00FC0349"/>
    <w:rsid w:val="00FC72F3"/>
    <w:rsid w:val="00FE006E"/>
    <w:rsid w:val="00FE2BAB"/>
    <w:rsid w:val="00FE57B3"/>
    <w:rsid w:val="00FF116B"/>
    <w:rsid w:val="00FF7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20">
    <w:name w:val="index 2"/>
    <w:basedOn w:val="10"/>
    <w:pPr>
      <w:ind w:left="284"/>
    </w:pPr>
  </w:style>
  <w:style w:type="paragraph" w:styleId="10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uiPriority w:val="99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11">
    <w:name w:val="@他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12">
    <w:name w:val="未处理的提及1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table" w:styleId="afa">
    <w:name w:val="Table Grid"/>
    <w:basedOn w:val="a1"/>
    <w:rsid w:val="005F1D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List Paragraph"/>
    <w:basedOn w:val="a"/>
    <w:uiPriority w:val="34"/>
    <w:qFormat/>
    <w:rsid w:val="00744692"/>
    <w:pPr>
      <w:ind w:firstLineChars="200" w:firstLine="420"/>
    </w:pPr>
  </w:style>
  <w:style w:type="character" w:customStyle="1" w:styleId="CRCoverPageZchn">
    <w:name w:val="CR Cover Page Zchn"/>
    <w:link w:val="CRCoverPage"/>
    <w:rsid w:val="0072408F"/>
    <w:rPr>
      <w:rFonts w:ascii="Arial" w:hAnsi="Arial"/>
      <w:lang w:eastAsia="en-US"/>
    </w:rPr>
  </w:style>
  <w:style w:type="character" w:customStyle="1" w:styleId="B1Zchn">
    <w:name w:val="B1 Zchn"/>
    <w:qFormat/>
    <w:locked/>
    <w:rsid w:val="0072408F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036135"/>
    <w:rPr>
      <w:rFonts w:ascii="Times New Roman" w:hAnsi="Times New Roman"/>
      <w:lang w:val="en-GB" w:eastAsia="en-US"/>
    </w:rPr>
  </w:style>
  <w:style w:type="paragraph" w:customStyle="1" w:styleId="Source">
    <w:name w:val="Source"/>
    <w:basedOn w:val="a"/>
    <w:rsid w:val="00036135"/>
    <w:pPr>
      <w:spacing w:after="60"/>
      <w:ind w:left="1985" w:hanging="1985"/>
    </w:pPr>
    <w:rPr>
      <w:rFonts w:ascii="Arial" w:eastAsia="等线" w:hAnsi="Arial" w:cs="Arial"/>
      <w:b/>
    </w:rPr>
  </w:style>
  <w:style w:type="paragraph" w:customStyle="1" w:styleId="LSHeader">
    <w:name w:val="LSHeader"/>
    <w:rsid w:val="007476C4"/>
    <w:pPr>
      <w:tabs>
        <w:tab w:val="right" w:pos="9781"/>
      </w:tabs>
    </w:pPr>
    <w:rPr>
      <w:rFonts w:ascii="Arial" w:eastAsia="Times New Roman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10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header" Target="header2.xml"/><Relationship Id="rId46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56219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D70D01-A205-4E07-A3FD-F08A74356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731</TotalTime>
  <Pages>1</Pages>
  <Words>2118</Words>
  <Characters>12079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14169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55</cp:revision>
  <cp:lastPrinted>1899-12-31T23:00:00Z</cp:lastPrinted>
  <dcterms:created xsi:type="dcterms:W3CDTF">2024-10-31T02:22:00Z</dcterms:created>
  <dcterms:modified xsi:type="dcterms:W3CDTF">2025-03-28T02:19:00Z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1730187685</vt:lpwstr>
  </property>
</Properties>
</file>