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1574" w14:textId="6E2E8A60" w:rsidR="00C55427" w:rsidRDefault="00627DBE">
      <w:pPr>
        <w:tabs>
          <w:tab w:val="right" w:pos="9639"/>
        </w:tabs>
        <w:rPr>
          <w:rFonts w:ascii="Arial" w:eastAsia="宋体" w:hAnsi="Arial"/>
          <w:b/>
          <w:i/>
          <w:sz w:val="28"/>
          <w:szCs w:val="20"/>
          <w:lang w:val="en-GB" w:eastAsia="en-US"/>
        </w:rPr>
      </w:pPr>
      <w:r>
        <w:rPr>
          <w:rFonts w:ascii="Arial" w:eastAsia="宋体" w:hAnsi="Arial" w:cs="Arial"/>
          <w:b/>
          <w:bCs/>
          <w:sz w:val="24"/>
          <w:lang w:val="en-GB" w:eastAsia="en-US"/>
        </w:rPr>
        <w:t>3GPP TSG-RAN WG3 Meeting #122</w:t>
      </w:r>
      <w:r>
        <w:rPr>
          <w:rFonts w:ascii="Arial" w:eastAsia="宋体" w:hAnsi="Arial"/>
          <w:b/>
          <w:i/>
          <w:sz w:val="28"/>
          <w:szCs w:val="20"/>
          <w:lang w:val="en-GB" w:eastAsia="en-US"/>
        </w:rPr>
        <w:tab/>
      </w:r>
      <w:r w:rsidR="00E84FD3" w:rsidRPr="00E84FD3">
        <w:rPr>
          <w:rFonts w:ascii="Arial" w:eastAsia="宋体" w:hAnsi="Arial"/>
          <w:b/>
          <w:sz w:val="28"/>
          <w:szCs w:val="20"/>
          <w:lang w:val="en-GB" w:eastAsia="en-US"/>
        </w:rPr>
        <w:t>R3-238018</w:t>
      </w:r>
    </w:p>
    <w:p w14:paraId="070DC48F" w14:textId="77777777" w:rsidR="00C55427" w:rsidRDefault="00627DBE">
      <w:pPr>
        <w:tabs>
          <w:tab w:val="right" w:pos="9639"/>
        </w:tabs>
        <w:rPr>
          <w:rFonts w:ascii="Arial" w:eastAsia="宋体" w:hAnsi="Arial"/>
          <w:b/>
          <w:sz w:val="24"/>
          <w:szCs w:val="20"/>
          <w:lang w:val="en-GB" w:eastAsia="en-US"/>
        </w:rPr>
      </w:pPr>
      <w:r>
        <w:rPr>
          <w:rFonts w:ascii="Arial" w:eastAsia="宋体" w:hAnsi="Arial"/>
          <w:b/>
          <w:sz w:val="24"/>
          <w:szCs w:val="20"/>
          <w:lang w:val="en-GB" w:eastAsia="en-US"/>
        </w:rPr>
        <w:t>Chicago, USA, 13 - 17 November 2023</w:t>
      </w:r>
    </w:p>
    <w:p w14:paraId="363A4504" w14:textId="77777777" w:rsidR="00C55427" w:rsidRDefault="00C55427">
      <w:pPr>
        <w:tabs>
          <w:tab w:val="right" w:pos="9639"/>
        </w:tabs>
        <w:rPr>
          <w:rFonts w:ascii="Arial" w:eastAsia="宋体" w:hAnsi="Arial"/>
          <w:b/>
          <w:sz w:val="24"/>
          <w:szCs w:val="20"/>
          <w:lang w:val="en-GB" w:eastAsia="en-US"/>
        </w:rPr>
      </w:pPr>
    </w:p>
    <w:p w14:paraId="74768497" w14:textId="77777777" w:rsidR="00C55427" w:rsidRDefault="00627DBE">
      <w:pPr>
        <w:pStyle w:val="3GPPHeader"/>
      </w:pPr>
      <w:r>
        <w:t>Agenda Item:</w:t>
      </w:r>
      <w:r>
        <w:tab/>
        <w:t>14.2</w:t>
      </w:r>
    </w:p>
    <w:p w14:paraId="01C98268" w14:textId="7F75D87F" w:rsidR="00C55427" w:rsidRDefault="00627DBE" w:rsidP="009531FA">
      <w:pPr>
        <w:pStyle w:val="3GPPHeader"/>
        <w:ind w:left="1700" w:hanging="1700"/>
      </w:pPr>
      <w:r>
        <w:t>Source:</w:t>
      </w:r>
      <w:r>
        <w:tab/>
        <w:t>Huawei, Nokia, Nokia Shanghai Bell, NEC, Google</w:t>
      </w:r>
      <w:r>
        <w:rPr>
          <w:rFonts w:eastAsia="宋体" w:hint="eastAsia"/>
          <w:lang w:eastAsia="zh-CN"/>
        </w:rPr>
        <w:t>, ZTE</w:t>
      </w:r>
      <w:r w:rsidR="00516064">
        <w:rPr>
          <w:rFonts w:eastAsia="宋体"/>
          <w:lang w:eastAsia="zh-CN"/>
        </w:rPr>
        <w:t>, Samsung</w:t>
      </w:r>
      <w:r w:rsidR="00292A7C">
        <w:rPr>
          <w:rFonts w:eastAsia="宋体" w:hint="eastAsia"/>
          <w:lang w:eastAsia="zh-CN"/>
        </w:rPr>
        <w:t>, CATT</w:t>
      </w:r>
      <w:r w:rsidR="009C63BC">
        <w:rPr>
          <w:rFonts w:eastAsia="宋体"/>
          <w:lang w:eastAsia="zh-CN"/>
        </w:rPr>
        <w:t>, Ericsson</w:t>
      </w:r>
      <w:r>
        <w:t xml:space="preserve"> </w:t>
      </w:r>
    </w:p>
    <w:p w14:paraId="2A9C727A" w14:textId="77777777" w:rsidR="00C55427" w:rsidRDefault="00627DBE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(TP for L1L2Mob BLCR for TS 38.401): LTM procedure update</w:t>
      </w:r>
    </w:p>
    <w:p w14:paraId="4EE0699F" w14:textId="77777777" w:rsidR="00C55427" w:rsidRDefault="00627DBE">
      <w:pPr>
        <w:pStyle w:val="3GPPHeader"/>
      </w:pPr>
      <w:r>
        <w:t>Document for:</w:t>
      </w:r>
      <w:r>
        <w:tab/>
        <w:t>Other</w:t>
      </w:r>
    </w:p>
    <w:p w14:paraId="1240C531" w14:textId="77777777" w:rsidR="00C55427" w:rsidRDefault="00627DBE">
      <w:pPr>
        <w:pStyle w:val="1"/>
      </w:pPr>
      <w:r>
        <w:t>Introduction</w:t>
      </w:r>
    </w:p>
    <w:p w14:paraId="59D9A6C4" w14:textId="77777777" w:rsidR="00C55427" w:rsidRDefault="00627DBE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his document contains the TP to LTM BLCR to 38.401. </w:t>
      </w:r>
    </w:p>
    <w:p w14:paraId="0DDF8F5D" w14:textId="77777777" w:rsidR="00C55427" w:rsidRDefault="00627DBE">
      <w:pPr>
        <w:pStyle w:val="1"/>
      </w:pPr>
      <w:r>
        <w:t>TS 38.401 TP</w:t>
      </w:r>
    </w:p>
    <w:p w14:paraId="548B9450" w14:textId="77777777" w:rsidR="00C55427" w:rsidRDefault="00627DB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0" w:author="作者" w:date="1901-01-01T00:00:00Z"/>
          <w:rFonts w:ascii="Arial" w:eastAsia="Times New Roman" w:hAnsi="Arial"/>
          <w:sz w:val="24"/>
          <w:szCs w:val="20"/>
          <w:lang w:val="en-GB"/>
        </w:rPr>
      </w:pPr>
      <w:ins w:id="1" w:author="作者">
        <w:r>
          <w:rPr>
            <w:rFonts w:ascii="Arial" w:eastAsia="Times New Roman" w:hAnsi="Arial"/>
            <w:sz w:val="24"/>
            <w:szCs w:val="20"/>
            <w:lang w:val="en-GB" w:eastAsia="ko-KR"/>
          </w:rPr>
          <w:t>8.2.1.X</w:t>
        </w:r>
        <w:r>
          <w:rPr>
            <w:rFonts w:ascii="Arial" w:eastAsia="Times New Roman" w:hAnsi="Arial"/>
            <w:sz w:val="24"/>
            <w:szCs w:val="20"/>
            <w:lang w:val="en-GB" w:eastAsia="ko-KR"/>
          </w:rPr>
          <w:tab/>
          <w:t>Intra-</w:t>
        </w:r>
        <w:proofErr w:type="spellStart"/>
        <w:r>
          <w:rPr>
            <w:rFonts w:ascii="Arial" w:eastAsia="Times New Roman" w:hAnsi="Arial"/>
            <w:sz w:val="24"/>
            <w:szCs w:val="20"/>
            <w:lang w:val="en-GB" w:eastAsia="ko-KR"/>
          </w:rPr>
          <w:t>gNB</w:t>
        </w:r>
        <w:proofErr w:type="spellEnd"/>
        <w:r>
          <w:rPr>
            <w:rFonts w:ascii="Arial" w:eastAsia="Times New Roman" w:hAnsi="Arial"/>
            <w:sz w:val="24"/>
            <w:szCs w:val="20"/>
            <w:lang w:val="en-GB" w:eastAsia="ko-KR"/>
          </w:rPr>
          <w:t xml:space="preserve">-DU </w:t>
        </w:r>
        <w:r>
          <w:rPr>
            <w:rFonts w:ascii="Arial" w:eastAsia="Times New Roman" w:hAnsi="Arial"/>
            <w:sz w:val="24"/>
            <w:szCs w:val="20"/>
            <w:lang w:val="sv-SE" w:eastAsia="ko-KR"/>
          </w:rPr>
          <w:t>LTM</w:t>
        </w:r>
        <w:r>
          <w:rPr>
            <w:rFonts w:ascii="Arial" w:eastAsia="Times New Roman" w:hAnsi="Arial"/>
            <w:sz w:val="24"/>
            <w:szCs w:val="20"/>
            <w:lang w:val="en-GB" w:eastAsia="ko-KR"/>
          </w:rPr>
          <w:t xml:space="preserve"> </w:t>
        </w:r>
      </w:ins>
    </w:p>
    <w:p w14:paraId="09C59D61" w14:textId="77777777" w:rsidR="00C55427" w:rsidRDefault="00627DB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" w:author="作者" w:date="1901-01-01T00:00:00Z"/>
          <w:rFonts w:eastAsia="等线"/>
          <w:bCs/>
          <w:sz w:val="18"/>
          <w:szCs w:val="20"/>
          <w:lang w:val="en-GB" w:eastAsia="en-US"/>
        </w:rPr>
      </w:pPr>
      <w:ins w:id="3" w:author="作者">
        <w:r>
          <w:rPr>
            <w:rFonts w:eastAsia="Times New Roman"/>
            <w:sz w:val="20"/>
            <w:szCs w:val="20"/>
            <w:lang w:val="en-GB"/>
          </w:rPr>
          <w:t xml:space="preserve">This procedure is used for the case when the UE moves within the same </w:t>
        </w:r>
        <w:proofErr w:type="spellStart"/>
        <w:r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>
          <w:rPr>
            <w:rFonts w:eastAsia="Times New Roman"/>
            <w:sz w:val="20"/>
            <w:szCs w:val="20"/>
            <w:lang w:val="en-GB"/>
          </w:rPr>
          <w:t>-DU during NR operation for LTM. Figure 8.2.1.x-1 shows the intra-</w:t>
        </w:r>
        <w:proofErr w:type="spellStart"/>
        <w:r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>
          <w:rPr>
            <w:rFonts w:eastAsia="Times New Roman"/>
            <w:sz w:val="20"/>
            <w:szCs w:val="20"/>
            <w:lang w:val="en-GB"/>
          </w:rPr>
          <w:t>-DU LTM procedure for intra-NR.</w:t>
        </w:r>
      </w:ins>
    </w:p>
    <w:p w14:paraId="7D333D52" w14:textId="77777777" w:rsidR="00C55427" w:rsidRDefault="00C5542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31C45DA3" w14:textId="67090082" w:rsidR="00C55427" w:rsidRDefault="00E84FD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" w:author="Huawei" w:date="2023-10-27T14:14:00Z"/>
          <w:rFonts w:eastAsia="等线"/>
          <w:bCs/>
          <w:sz w:val="18"/>
          <w:szCs w:val="20"/>
          <w:lang w:val="en-GB" w:eastAsia="en-US"/>
        </w:rPr>
      </w:pPr>
      <w:del w:id="5" w:author="Huawei" w:date="2023-10-27T14:14:00Z">
        <w:r>
          <w:rPr>
            <w:rFonts w:eastAsia="等线"/>
            <w:bCs/>
            <w:noProof/>
            <w:sz w:val="18"/>
            <w:szCs w:val="20"/>
            <w:lang w:val="en-GB" w:eastAsia="en-US"/>
          </w:rPr>
          <w:lastRenderedPageBreak/>
          <w:drawing>
            <wp:inline distT="0" distB="0" distL="0" distR="0" wp14:anchorId="20433E62" wp14:editId="0F4862F5">
              <wp:extent cx="5828665" cy="6581775"/>
              <wp:effectExtent l="0" t="0" r="635" b="9525"/>
              <wp:docPr id="1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28665" cy="658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45FA6BC" w14:textId="77777777" w:rsidR="00C55427" w:rsidRDefault="001E6E7D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val="en-GB"/>
        </w:rPr>
      </w:pPr>
      <w:ins w:id="6" w:author="Huawei" w:date="2023-10-27T14:14:00Z">
        <w:r>
          <w:rPr>
            <w:rFonts w:eastAsia="等线"/>
            <w:bCs/>
            <w:noProof/>
            <w:sz w:val="18"/>
            <w:szCs w:val="20"/>
            <w:lang w:val="en-GB" w:eastAsia="en-US"/>
          </w:rPr>
          <w:object w:dxaOrig="9240" w:dyaOrig="12265" w14:anchorId="5DA003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62pt;height:613.15pt;mso-width-percent:0;mso-height-percent:0;mso-width-percent:0;mso-height-percent:0" o:ole="">
              <v:imagedata r:id="rId13" o:title=""/>
            </v:shape>
            <o:OLEObject Type="Embed" ProgID="Mscgen.Chart" ShapeID="_x0000_i1025" DrawAspect="Content" ObjectID="_1761731067" r:id="rId14"/>
          </w:object>
        </w:r>
      </w:ins>
    </w:p>
    <w:p w14:paraId="07E9DE37" w14:textId="77777777" w:rsidR="00C55427" w:rsidRDefault="00627DBE">
      <w:pPr>
        <w:keepLines/>
        <w:spacing w:after="240"/>
        <w:jc w:val="center"/>
        <w:rPr>
          <w:rFonts w:ascii="Arial" w:eastAsia="宋体" w:hAnsi="Arial"/>
          <w:b/>
          <w:sz w:val="20"/>
          <w:szCs w:val="20"/>
          <w:lang w:eastAsia="en-US"/>
        </w:rPr>
      </w:pPr>
      <w:ins w:id="7" w:author="作者" w:date="2023-11-02T15:23:00Z">
        <w:r>
          <w:rPr>
            <w:rFonts w:ascii="Arial" w:eastAsia="宋体" w:hAnsi="Arial"/>
            <w:b/>
            <w:sz w:val="20"/>
            <w:szCs w:val="20"/>
            <w:lang w:eastAsia="en-US"/>
          </w:rPr>
          <w:t>F</w:t>
        </w:r>
      </w:ins>
      <w:ins w:id="8" w:author="作者">
        <w:r>
          <w:rPr>
            <w:rFonts w:ascii="Arial" w:eastAsia="宋体" w:hAnsi="Arial"/>
            <w:b/>
            <w:sz w:val="20"/>
            <w:szCs w:val="20"/>
            <w:lang w:eastAsia="en-US"/>
          </w:rPr>
          <w:t>igure 8.2.1.x-1: Intra-gNB-DU LTM</w:t>
        </w:r>
      </w:ins>
    </w:p>
    <w:p w14:paraId="31FE8CF8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" w:author="作者" w:date="1901-01-01T00:00:00Z"/>
          <w:rFonts w:eastAsia="宋体"/>
          <w:sz w:val="20"/>
          <w:szCs w:val="22"/>
          <w:lang w:val="en-GB" w:eastAsia="zh-CN"/>
        </w:rPr>
      </w:pPr>
      <w:ins w:id="10" w:author="作者">
        <w:r>
          <w:rPr>
            <w:rFonts w:eastAsia="宋体"/>
            <w:sz w:val="20"/>
            <w:szCs w:val="22"/>
            <w:lang w:val="en-GB" w:eastAsia="zh-CN"/>
          </w:rPr>
          <w:t xml:space="preserve">The UE sends a </w:t>
        </w:r>
        <w:r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(L3 measurement result</w:t>
        </w:r>
        <w:del w:id="11" w:author="Huawei" w:date="2023-10-27T14:17:00Z">
          <w:r>
            <w:rPr>
              <w:rFonts w:eastAsia="宋体"/>
              <w:sz w:val="20"/>
              <w:szCs w:val="22"/>
              <w:lang w:val="en-GB" w:eastAsia="zh-CN"/>
            </w:rPr>
            <w:delText xml:space="preserve"> FFS</w:delText>
          </w:r>
        </w:del>
        <w:r>
          <w:rPr>
            <w:rFonts w:eastAsia="宋体"/>
            <w:sz w:val="20"/>
            <w:szCs w:val="22"/>
            <w:lang w:val="en-GB" w:eastAsia="zh-CN"/>
          </w:rPr>
          <w:t>) to the gNB-DU</w:t>
        </w:r>
        <w:r>
          <w:rPr>
            <w:rFonts w:eastAsia="Times New Roman"/>
            <w:bCs/>
            <w:sz w:val="20"/>
            <w:szCs w:val="20"/>
            <w:lang w:val="en-GB" w:eastAsia="en-US"/>
          </w:rPr>
          <w:t xml:space="preserve"> containing  measurements of neighbo</w:t>
        </w:r>
      </w:ins>
      <w:ins w:id="12" w:author="Nokia" w:date="2023-11-16T21:24:00Z">
        <w:r>
          <w:rPr>
            <w:rFonts w:eastAsia="Times New Roman"/>
            <w:bCs/>
            <w:sz w:val="20"/>
            <w:szCs w:val="20"/>
            <w:lang w:val="en-GB" w:eastAsia="en-US"/>
          </w:rPr>
          <w:t>u</w:t>
        </w:r>
      </w:ins>
      <w:ins w:id="13" w:author="作者">
        <w:r>
          <w:rPr>
            <w:rFonts w:eastAsia="Times New Roman"/>
            <w:bCs/>
            <w:sz w:val="20"/>
            <w:szCs w:val="20"/>
            <w:lang w:val="en-GB" w:eastAsia="en-US"/>
          </w:rPr>
          <w:t>ring cells</w:t>
        </w:r>
        <w:r>
          <w:rPr>
            <w:rFonts w:eastAsia="宋体"/>
            <w:sz w:val="20"/>
            <w:szCs w:val="22"/>
            <w:lang w:val="en-GB" w:eastAsia="zh-CN"/>
          </w:rPr>
          <w:t xml:space="preserve">. The gNB-DU sends an UL RRC MESSAGE TRANSFER message conveying the received </w:t>
        </w:r>
        <w:r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to the gNB-CU. </w:t>
        </w:r>
      </w:ins>
    </w:p>
    <w:p w14:paraId="3A2CBC80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" w:author="作者" w:date="1901-01-01T00:00:00Z"/>
          <w:rFonts w:eastAsia="宋体"/>
          <w:sz w:val="20"/>
          <w:szCs w:val="22"/>
          <w:lang w:val="en-GB" w:eastAsia="zh-CN"/>
        </w:rPr>
      </w:pPr>
      <w:ins w:id="15" w:author="作者">
        <w:r>
          <w:rPr>
            <w:rFonts w:eastAsia="宋体"/>
            <w:sz w:val="20"/>
            <w:szCs w:val="22"/>
            <w:lang w:val="en-GB" w:eastAsia="zh-CN"/>
          </w:rPr>
          <w:lastRenderedPageBreak/>
          <w:t xml:space="preserve">The gNB-CU determines to initiate LTM configuration. </w:t>
        </w:r>
      </w:ins>
    </w:p>
    <w:p w14:paraId="6148408E" w14:textId="265817F3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6" w:author="作者" w:date="1901-01-01T00:00:00Z"/>
          <w:rFonts w:eastAsia="宋体"/>
          <w:sz w:val="20"/>
          <w:szCs w:val="22"/>
          <w:lang w:val="en-GB" w:eastAsia="zh-CN"/>
        </w:rPr>
      </w:pPr>
      <w:ins w:id="17" w:author="作者">
        <w:r>
          <w:rPr>
            <w:rFonts w:eastAsia="宋体"/>
            <w:sz w:val="20"/>
            <w:szCs w:val="22"/>
            <w:lang w:val="en-GB" w:eastAsia="zh-CN"/>
          </w:rPr>
          <w:t>The gNB-CU sends a UE CONTEXT MODIFICATION REQUEST message to the gNB-DU containing one target candidate cell ID</w:t>
        </w:r>
      </w:ins>
      <w:ins w:id="18" w:author="Huawei" w:date="2023-11-17T07:22:00Z">
        <w:r>
          <w:rPr>
            <w:rFonts w:eastAsia="宋体"/>
            <w:sz w:val="20"/>
            <w:szCs w:val="22"/>
            <w:lang w:val="en-GB" w:eastAsia="zh-CN"/>
          </w:rPr>
          <w:t>, the LTM configuration ID</w:t>
        </w:r>
      </w:ins>
      <w:ins w:id="19" w:author="Huawei" w:date="2023-11-17T07:23:00Z">
        <w:r>
          <w:rPr>
            <w:rFonts w:eastAsia="宋体"/>
            <w:sz w:val="20"/>
            <w:szCs w:val="22"/>
            <w:lang w:val="en-GB" w:eastAsia="zh-CN"/>
          </w:rPr>
          <w:t xml:space="preserve"> of the candidate cell</w:t>
        </w:r>
      </w:ins>
      <w:ins w:id="20" w:author="Huawei" w:date="2023-11-17T07:21:00Z">
        <w:r>
          <w:rPr>
            <w:rFonts w:eastAsia="宋体"/>
            <w:sz w:val="20"/>
            <w:szCs w:val="22"/>
            <w:lang w:val="en-GB" w:eastAsia="zh-CN"/>
          </w:rPr>
          <w:t xml:space="preserve">, </w:t>
        </w:r>
      </w:ins>
      <w:ins w:id="21" w:author="Huawei" w:date="2023-11-17T07:24:00Z">
        <w:r>
          <w:rPr>
            <w:rFonts w:eastAsia="宋体"/>
            <w:sz w:val="20"/>
            <w:szCs w:val="22"/>
            <w:lang w:val="en-GB" w:eastAsia="zh-CN"/>
          </w:rPr>
          <w:t xml:space="preserve">and </w:t>
        </w:r>
      </w:ins>
      <w:ins w:id="22" w:author="CATT" w:date="2023-11-17T21:56:00Z">
        <w:r w:rsidR="00292A7C">
          <w:rPr>
            <w:rFonts w:eastAsia="宋体"/>
            <w:sz w:val="20"/>
            <w:szCs w:val="22"/>
            <w:lang w:val="en-GB" w:eastAsia="zh-CN"/>
          </w:rPr>
          <w:t xml:space="preserve">LTM configuration ID </w:t>
        </w:r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mapping list, </w:t>
        </w:r>
      </w:ins>
      <w:ins w:id="23" w:author="Huawei" w:date="2023-11-17T07:21:00Z">
        <w:r>
          <w:rPr>
            <w:rFonts w:eastAsia="宋体"/>
            <w:sz w:val="20"/>
            <w:szCs w:val="22"/>
            <w:lang w:val="en-GB" w:eastAsia="zh-CN"/>
          </w:rPr>
          <w:t xml:space="preserve">the CSI Resource </w:t>
        </w:r>
      </w:ins>
      <w:ins w:id="24" w:author="Huawei" w:date="2023-11-17T07:22:00Z">
        <w:r>
          <w:rPr>
            <w:rFonts w:eastAsia="宋体"/>
            <w:sz w:val="20"/>
            <w:szCs w:val="22"/>
            <w:lang w:val="en-GB" w:eastAsia="zh-CN"/>
          </w:rPr>
          <w:t>Configuration</w:t>
        </w:r>
      </w:ins>
      <w:ins w:id="25" w:author="作者">
        <w:r>
          <w:rPr>
            <w:rFonts w:eastAsia="宋体"/>
            <w:sz w:val="20"/>
            <w:szCs w:val="22"/>
            <w:lang w:val="en-GB" w:eastAsia="zh-CN"/>
          </w:rPr>
          <w:t xml:space="preserve">. </w:t>
        </w:r>
        <w:r>
          <w:rPr>
            <w:rFonts w:eastAsia="宋体" w:hint="eastAsia"/>
            <w:sz w:val="20"/>
            <w:szCs w:val="22"/>
            <w:lang w:val="en-GB" w:eastAsia="en-US"/>
          </w:rPr>
          <w:t>The gNB-CU requests PRACH resources from the gNB-DU.</w:t>
        </w:r>
        <w:r>
          <w:rPr>
            <w:rFonts w:eastAsia="宋体"/>
            <w:sz w:val="20"/>
            <w:szCs w:val="22"/>
            <w:lang w:val="en-GB" w:eastAsia="en-US"/>
          </w:rPr>
          <w:t xml:space="preserve"> The gNB-CU may request the gNB-DU to provide the lower layer configuration for the purpose of generating the reference configuration.</w:t>
        </w:r>
      </w:ins>
    </w:p>
    <w:p w14:paraId="2BE1816C" w14:textId="77777777" w:rsidR="00C55427" w:rsidRP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26" w:author="Huawei" w:date="2023-11-17T09:10:00Z"/>
          <w:rFonts w:eastAsia="宋体"/>
          <w:sz w:val="20"/>
          <w:szCs w:val="22"/>
          <w:lang w:val="en-GB" w:eastAsia="zh-CN"/>
          <w:rPrChange w:id="27" w:author="Huawei" w:date="2023-11-17T09:10:00Z">
            <w:rPr>
              <w:ins w:id="28" w:author="Huawei" w:date="2023-11-17T09:10:00Z"/>
              <w:rFonts w:eastAsia="宋体"/>
              <w:sz w:val="20"/>
              <w:szCs w:val="20"/>
              <w:lang w:val="en-GB" w:eastAsia="en-US"/>
            </w:rPr>
          </w:rPrChange>
        </w:rPr>
      </w:pPr>
      <w:ins w:id="29" w:author="作者">
        <w:r>
          <w:rPr>
            <w:rFonts w:eastAsia="宋体" w:hint="eastAsia"/>
            <w:sz w:val="20"/>
            <w:szCs w:val="22"/>
            <w:lang w:val="en-GB" w:eastAsia="zh-CN"/>
          </w:rPr>
          <w:t xml:space="preserve">If the gNB-DU </w:t>
        </w:r>
        <w:r>
          <w:rPr>
            <w:rFonts w:eastAsia="宋体" w:hint="eastAsia"/>
            <w:sz w:val="20"/>
            <w:szCs w:val="22"/>
            <w:lang w:eastAsia="zh-CN"/>
          </w:rPr>
          <w:t>accepts</w:t>
        </w:r>
        <w:r>
          <w:rPr>
            <w:rFonts w:eastAsia="宋体" w:hint="eastAsia"/>
            <w:sz w:val="20"/>
            <w:szCs w:val="22"/>
            <w:lang w:val="en-GB" w:eastAsia="zh-CN"/>
          </w:rPr>
          <w:t xml:space="preserve"> the request of LTM configuration</w:t>
        </w:r>
        <w:r>
          <w:rPr>
            <w:rFonts w:eastAsia="宋体"/>
            <w:sz w:val="20"/>
            <w:szCs w:val="22"/>
            <w:lang w:val="en-GB" w:eastAsia="zh-CN"/>
          </w:rPr>
          <w:t xml:space="preserve">, </w:t>
        </w:r>
        <w:r>
          <w:rPr>
            <w:rFonts w:eastAsia="宋体" w:hint="eastAsia"/>
            <w:sz w:val="20"/>
            <w:szCs w:val="22"/>
            <w:lang w:val="en-GB" w:eastAsia="zh-CN"/>
          </w:rPr>
          <w:t>it</w:t>
        </w:r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 xml:space="preserve">responds with a UE CONTEXT MODIFICATION RESPONSE message including the generated lower layer RRC configurations </w:t>
        </w:r>
        <w:r>
          <w:rPr>
            <w:rFonts w:eastAsia="宋体"/>
            <w:sz w:val="20"/>
            <w:szCs w:val="22"/>
            <w:lang w:eastAsia="en-US"/>
          </w:rPr>
          <w:t xml:space="preserve"> (e.g., TCI state configuration, RACH configuration,</w:t>
        </w:r>
        <w:r>
          <w:rPr>
            <w:rFonts w:eastAsia="宋体"/>
            <w:sz w:val="20"/>
            <w:szCs w:val="22"/>
            <w:lang w:val="en-GB"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en-US"/>
          </w:rPr>
          <w:t xml:space="preserve">and </w:t>
        </w:r>
        <w:r>
          <w:rPr>
            <w:rFonts w:eastAsia="宋体"/>
            <w:sz w:val="20"/>
            <w:szCs w:val="22"/>
            <w:lang w:eastAsia="en-US"/>
          </w:rPr>
          <w:t xml:space="preserve">the </w:t>
        </w:r>
        <w:del w:id="30" w:author="Huawei" w:date="2023-11-17T07:25:00Z">
          <w:r>
            <w:rPr>
              <w:rFonts w:eastAsia="宋体"/>
              <w:sz w:val="20"/>
              <w:szCs w:val="22"/>
              <w:lang w:eastAsia="en-US"/>
            </w:rPr>
            <w:delText>RS configuration</w:delText>
          </w:r>
        </w:del>
      </w:ins>
      <w:ins w:id="31" w:author="Huawei" w:date="2023-11-17T07:25:00Z">
        <w:r>
          <w:rPr>
            <w:rFonts w:eastAsia="宋体"/>
            <w:sz w:val="20"/>
            <w:szCs w:val="22"/>
            <w:lang w:eastAsia="en-US"/>
          </w:rPr>
          <w:t>CSI Report Configuration</w:t>
        </w:r>
      </w:ins>
      <w:ins w:id="32" w:author="作者">
        <w:r>
          <w:rPr>
            <w:rFonts w:eastAsia="宋体"/>
            <w:sz w:val="20"/>
            <w:szCs w:val="22"/>
            <w:lang w:eastAsia="en-US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>for the accepted target candidate cell.</w:t>
        </w:r>
        <w:r>
          <w:rPr>
            <w:rFonts w:eastAsia="宋体"/>
            <w:sz w:val="20"/>
            <w:szCs w:val="20"/>
            <w:lang w:val="en-GB" w:eastAsia="en-US"/>
          </w:rPr>
          <w:t xml:space="preserve"> </w:t>
        </w:r>
      </w:ins>
    </w:p>
    <w:p w14:paraId="052ECD0D" w14:textId="1DF77232" w:rsidR="00C55427" w:rsidRPr="00C55427" w:rsidRDefault="00627DBE" w:rsidP="00E01010">
      <w:pPr>
        <w:pStyle w:val="NF"/>
        <w:spacing w:afterLines="100" w:after="240"/>
        <w:ind w:left="709" w:firstLine="0"/>
        <w:rPr>
          <w:ins w:id="33" w:author="NEC" w:date="2023-11-16T22:03:00Z"/>
          <w:rFonts w:ascii="Times New Roman" w:hAnsi="Times New Roman"/>
          <w:sz w:val="20"/>
          <w:rPrChange w:id="34" w:author="NEC" w:date="2023-11-16T22:04:00Z">
            <w:rPr>
              <w:ins w:id="35" w:author="NEC" w:date="2023-11-16T22:03:00Z"/>
              <w:lang w:eastAsia="ja-JP"/>
            </w:rPr>
          </w:rPrChange>
        </w:rPr>
      </w:pPr>
      <w:ins w:id="36" w:author="NEC" w:date="2023-11-16T22:04:00Z">
        <w:r>
          <w:rPr>
            <w:rFonts w:ascii="Yu Mincho" w:eastAsia="Yu Mincho" w:hAnsi="Yu Mincho" w:hint="eastAsia"/>
            <w:sz w:val="20"/>
            <w:lang w:eastAsia="ja-JP"/>
          </w:rPr>
          <w:t>NOTE</w:t>
        </w:r>
      </w:ins>
      <w:ins w:id="37" w:author="Huawei" w:date="2023-11-17T09:10:00Z">
        <w:r>
          <w:rPr>
            <w:rFonts w:ascii="Times New Roman" w:hAnsi="Times New Roman"/>
            <w:sz w:val="20"/>
            <w:rPrChange w:id="38" w:author="NEC" w:date="2023-11-16T22:04:00Z">
              <w:rPr/>
            </w:rPrChange>
          </w:rPr>
          <w:t>: Step</w:t>
        </w:r>
      </w:ins>
      <w:ins w:id="39" w:author="Nokia" w:date="2023-11-16T21:25:00Z">
        <w:r>
          <w:rPr>
            <w:rFonts w:ascii="Times New Roman" w:hAnsi="Times New Roman"/>
            <w:sz w:val="20"/>
            <w:rPrChange w:id="40" w:author="NEC" w:date="2023-11-16T22:04:00Z">
              <w:rPr/>
            </w:rPrChange>
          </w:rPr>
          <w:t>s</w:t>
        </w:r>
      </w:ins>
      <w:ins w:id="41" w:author="Huawei" w:date="2023-11-17T09:10:00Z">
        <w:r>
          <w:rPr>
            <w:rFonts w:ascii="Times New Roman" w:hAnsi="Times New Roman"/>
            <w:sz w:val="20"/>
            <w:rPrChange w:id="42" w:author="NEC" w:date="2023-11-16T22:04:00Z">
              <w:rPr/>
            </w:rPrChange>
          </w:rPr>
          <w:t xml:space="preserve"> 3 and 4 may be initiated multiple </w:t>
        </w:r>
      </w:ins>
      <w:ins w:id="43" w:author="Nokia" w:date="2023-11-16T21:25:00Z">
        <w:r>
          <w:rPr>
            <w:rFonts w:ascii="Times New Roman" w:hAnsi="Times New Roman"/>
            <w:sz w:val="20"/>
            <w:rPrChange w:id="44" w:author="NEC" w:date="2023-11-16T22:04:00Z">
              <w:rPr/>
            </w:rPrChange>
          </w:rPr>
          <w:t>times</w:t>
        </w:r>
      </w:ins>
      <w:ins w:id="45" w:author="Huawei" w:date="2023-11-17T09:10:00Z">
        <w:r>
          <w:rPr>
            <w:rFonts w:ascii="Times New Roman" w:hAnsi="Times New Roman"/>
            <w:sz w:val="20"/>
            <w:rPrChange w:id="46" w:author="NEC" w:date="2023-11-16T22:04:00Z">
              <w:rPr/>
            </w:rPrChange>
          </w:rPr>
          <w:t xml:space="preserve"> for LTM </w:t>
        </w:r>
      </w:ins>
      <w:ins w:id="47" w:author="Samsung" w:date="2023-11-17T21:38:00Z">
        <w:r w:rsidR="00FA1FCB">
          <w:rPr>
            <w:rFonts w:ascii="Times New Roman" w:hAnsi="Times New Roman"/>
            <w:sz w:val="20"/>
          </w:rPr>
          <w:t>candidate cell preparation</w:t>
        </w:r>
      </w:ins>
      <w:ins w:id="48" w:author="Huawei" w:date="2023-11-17T09:10:00Z">
        <w:r>
          <w:rPr>
            <w:rFonts w:ascii="Times New Roman" w:hAnsi="Times New Roman"/>
            <w:sz w:val="20"/>
            <w:rPrChange w:id="49" w:author="NEC" w:date="2023-11-16T22:04:00Z">
              <w:rPr/>
            </w:rPrChange>
          </w:rPr>
          <w:t xml:space="preserve"> </w:t>
        </w:r>
      </w:ins>
      <w:ins w:id="50" w:author="Nokia" w:date="2023-11-16T21:25:00Z">
        <w:r>
          <w:rPr>
            <w:rFonts w:ascii="Times New Roman" w:hAnsi="Times New Roman"/>
            <w:sz w:val="20"/>
            <w:rPrChange w:id="51" w:author="NEC" w:date="2023-11-16T22:04:00Z">
              <w:rPr/>
            </w:rPrChange>
          </w:rPr>
          <w:t>of</w:t>
        </w:r>
      </w:ins>
      <w:ins w:id="52" w:author="Huawei" w:date="2023-11-17T09:10:00Z">
        <w:r>
          <w:rPr>
            <w:rFonts w:ascii="Times New Roman" w:hAnsi="Times New Roman"/>
            <w:sz w:val="20"/>
            <w:rPrChange w:id="53" w:author="NEC" w:date="2023-11-16T22:04:00Z">
              <w:rPr/>
            </w:rPrChange>
          </w:rPr>
          <w:t xml:space="preserve"> multiple cells including the source cell.</w:t>
        </w:r>
      </w:ins>
    </w:p>
    <w:p w14:paraId="2ED21150" w14:textId="14519026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54" w:author="Huawei" w:date="2023-11-02T15:17:00Z"/>
          <w:rFonts w:eastAsia="宋体"/>
          <w:sz w:val="20"/>
          <w:szCs w:val="22"/>
          <w:lang w:val="en-GB" w:eastAsia="zh-CN"/>
        </w:rPr>
      </w:pPr>
      <w:ins w:id="55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The gNB-CU sends a UE CONTEXT MODIFICATION REQUEST message to the source gNB-DU including the collected </w:t>
        </w:r>
      </w:ins>
      <w:ins w:id="56" w:author="Huawei" w:date="2023-11-17T09:17:00Z">
        <w:r>
          <w:rPr>
            <w:rFonts w:eastAsia="宋体"/>
            <w:sz w:val="20"/>
            <w:szCs w:val="22"/>
            <w:lang w:val="en-GB" w:eastAsia="zh-CN"/>
          </w:rPr>
          <w:t>TCI s</w:t>
        </w:r>
        <w:r>
          <w:rPr>
            <w:rFonts w:eastAsia="宋体" w:hint="eastAsia"/>
            <w:sz w:val="20"/>
            <w:szCs w:val="22"/>
            <w:lang w:val="en-GB" w:eastAsia="zh-CN"/>
          </w:rPr>
          <w:t>tate</w:t>
        </w:r>
        <w:r>
          <w:rPr>
            <w:rFonts w:eastAsia="宋体"/>
            <w:sz w:val="20"/>
            <w:szCs w:val="22"/>
            <w:lang w:val="en-GB" w:eastAsia="zh-CN"/>
          </w:rPr>
          <w:t xml:space="preserve"> configurations and </w:t>
        </w:r>
      </w:ins>
      <w:ins w:id="57" w:author="CATT" w:date="2023-11-17T21:56:00Z">
        <w:r w:rsidR="00292A7C">
          <w:rPr>
            <w:rFonts w:eastAsia="宋体" w:hint="eastAsia"/>
            <w:sz w:val="20"/>
            <w:szCs w:val="22"/>
            <w:lang w:val="en-GB" w:eastAsia="zh-CN"/>
          </w:rPr>
          <w:t>CU may s</w:t>
        </w:r>
      </w:ins>
      <w:ins w:id="58" w:author="CATT" w:date="2023-11-17T21:57:00Z"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end </w:t>
        </w:r>
      </w:ins>
      <w:ins w:id="59" w:author="Huawei" w:date="2023-11-17T09:17:00Z">
        <w:r>
          <w:rPr>
            <w:rFonts w:eastAsia="宋体"/>
            <w:sz w:val="20"/>
            <w:szCs w:val="22"/>
            <w:lang w:val="en-GB" w:eastAsia="zh-CN"/>
          </w:rPr>
          <w:t xml:space="preserve">the </w:t>
        </w:r>
      </w:ins>
      <w:ins w:id="60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>CSI</w:t>
        </w:r>
      </w:ins>
      <w:ins w:id="61" w:author="Samsung" w:date="2023-11-17T21:39:00Z">
        <w:r w:rsidR="00FA1FCB">
          <w:rPr>
            <w:rFonts w:eastAsia="宋体"/>
            <w:sz w:val="20"/>
            <w:szCs w:val="22"/>
            <w:lang w:val="en-GB" w:eastAsia="zh-CN"/>
          </w:rPr>
          <w:t xml:space="preserve"> resource</w:t>
        </w:r>
      </w:ins>
      <w:ins w:id="62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 xml:space="preserve"> Configuration</w:t>
        </w:r>
      </w:ins>
      <w:ins w:id="63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 for the accepted target candidate cells. </w:t>
        </w:r>
      </w:ins>
    </w:p>
    <w:p w14:paraId="4BEEEE52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4" w:author="Huawei" w:date="2023-11-03T10:56:00Z"/>
          <w:rFonts w:eastAsia="宋体"/>
          <w:sz w:val="20"/>
          <w:szCs w:val="22"/>
          <w:lang w:val="en-GB" w:eastAsia="zh-CN"/>
        </w:rPr>
      </w:pPr>
      <w:ins w:id="65" w:author="Huawei" w:date="2023-11-02T15:17:00Z">
        <w:r>
          <w:rPr>
            <w:rFonts w:eastAsia="宋体"/>
            <w:sz w:val="20"/>
            <w:szCs w:val="22"/>
            <w:lang w:val="en-GB" w:eastAsia="zh-CN"/>
          </w:rPr>
          <w:t>The source gNB-DU responds with a UE CONTEXT MODIFICATION RESPONSE message which include</w:t>
        </w:r>
      </w:ins>
      <w:ins w:id="66" w:author="Huawei" w:date="2023-11-02T15:18:00Z">
        <w:r>
          <w:rPr>
            <w:rFonts w:eastAsia="宋体"/>
            <w:sz w:val="20"/>
            <w:szCs w:val="22"/>
            <w:lang w:val="en-GB" w:eastAsia="zh-CN"/>
          </w:rPr>
          <w:t>s</w:t>
        </w:r>
      </w:ins>
      <w:ins w:id="67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 the generated CSI report configuration</w:t>
        </w:r>
      </w:ins>
      <w:ins w:id="68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 xml:space="preserve"> of the source c</w:t>
        </w:r>
      </w:ins>
      <w:ins w:id="69" w:author="Huawei008" w:date="2023-11-17T07:29:00Z">
        <w:r>
          <w:rPr>
            <w:rFonts w:eastAsia="宋体"/>
            <w:sz w:val="20"/>
            <w:szCs w:val="22"/>
            <w:lang w:val="en-GB" w:eastAsia="zh-CN"/>
          </w:rPr>
          <w:t>ell</w:t>
        </w:r>
      </w:ins>
      <w:ins w:id="70" w:author="Huawei" w:date="2023-11-02T15:17:00Z">
        <w:r>
          <w:rPr>
            <w:rFonts w:eastAsia="宋体"/>
            <w:sz w:val="20"/>
            <w:szCs w:val="22"/>
            <w:lang w:val="en-GB" w:eastAsia="zh-CN"/>
          </w:rPr>
          <w:t>.</w:t>
        </w:r>
      </w:ins>
    </w:p>
    <w:p w14:paraId="2839ABD6" w14:textId="46E5750E" w:rsidR="00C55427" w:rsidRPr="00764A20" w:rsidRDefault="00627DBE" w:rsidP="00764A20">
      <w:pPr>
        <w:pStyle w:val="NF"/>
        <w:spacing w:afterLines="100" w:after="240"/>
        <w:ind w:left="709" w:firstLine="0"/>
        <w:rPr>
          <w:ins w:id="71" w:author="作者" w:date="1901-01-01T00:00:00Z"/>
          <w:rFonts w:ascii="Times New Roman" w:hAnsi="Times New Roman"/>
          <w:sz w:val="20"/>
        </w:rPr>
      </w:pPr>
      <w:ins w:id="72" w:author="Huawei" w:date="2023-11-03T10:56:00Z">
        <w:r w:rsidRPr="00764A20">
          <w:rPr>
            <w:rFonts w:ascii="Times New Roman" w:hAnsi="Times New Roman" w:hint="eastAsia"/>
            <w:sz w:val="20"/>
          </w:rPr>
          <w:t>N</w:t>
        </w:r>
      </w:ins>
      <w:ins w:id="73" w:author="Huawei" w:date="2023-11-18T01:37:00Z">
        <w:r w:rsidR="00764A20">
          <w:rPr>
            <w:rFonts w:ascii="Times New Roman" w:hAnsi="Times New Roman"/>
            <w:sz w:val="20"/>
          </w:rPr>
          <w:t>OTE</w:t>
        </w:r>
      </w:ins>
      <w:ins w:id="74" w:author="Huawei" w:date="2023-11-03T10:56:00Z">
        <w:r w:rsidRPr="00764A20">
          <w:rPr>
            <w:rFonts w:ascii="Times New Roman" w:hAnsi="Times New Roman"/>
            <w:sz w:val="20"/>
          </w:rPr>
          <w:t xml:space="preserve">: In case of subsequent LTM, </w:t>
        </w:r>
      </w:ins>
      <w:ins w:id="75" w:author="Huawei008" w:date="2023-11-17T07:29:00Z">
        <w:r w:rsidRPr="00764A20">
          <w:rPr>
            <w:rFonts w:ascii="Times New Roman" w:hAnsi="Times New Roman"/>
            <w:sz w:val="20"/>
          </w:rPr>
          <w:t>UE CONTEXT MODIFICATION</w:t>
        </w:r>
        <w:r w:rsidRPr="00764A20">
          <w:rPr>
            <w:rFonts w:ascii="Times New Roman" w:hAnsi="Times New Roman" w:hint="eastAsia"/>
            <w:sz w:val="20"/>
          </w:rPr>
          <w:t xml:space="preserve"> </w:t>
        </w:r>
        <w:r w:rsidRPr="00764A20">
          <w:rPr>
            <w:rFonts w:ascii="Times New Roman" w:hAnsi="Times New Roman"/>
            <w:sz w:val="20"/>
          </w:rPr>
          <w:t>procedure may be</w:t>
        </w:r>
      </w:ins>
      <w:ins w:id="76" w:author="Huawei" w:date="2023-11-03T10:57:00Z">
        <w:r w:rsidRPr="00764A20">
          <w:rPr>
            <w:rFonts w:ascii="Times New Roman" w:hAnsi="Times New Roman"/>
            <w:sz w:val="20"/>
          </w:rPr>
          <w:t xml:space="preserve"> invoked per candidate cell to </w:t>
        </w:r>
      </w:ins>
      <w:ins w:id="77" w:author="Huawei" w:date="2023-11-17T07:30:00Z">
        <w:r w:rsidRPr="00764A20">
          <w:rPr>
            <w:rFonts w:ascii="Times New Roman" w:hAnsi="Times New Roman"/>
            <w:sz w:val="20"/>
          </w:rPr>
          <w:t xml:space="preserve">transfer </w:t>
        </w:r>
      </w:ins>
      <w:ins w:id="78" w:author="Huawei" w:date="2023-11-17T07:32:00Z">
        <w:r w:rsidRPr="00764A20">
          <w:rPr>
            <w:rFonts w:ascii="Times New Roman" w:hAnsi="Times New Roman"/>
            <w:sz w:val="20"/>
          </w:rPr>
          <w:t xml:space="preserve">to the candidate gNB-DU </w:t>
        </w:r>
      </w:ins>
      <w:ins w:id="79" w:author="Huawei" w:date="2023-11-17T07:30:00Z">
        <w:r w:rsidRPr="00764A20">
          <w:rPr>
            <w:rFonts w:ascii="Times New Roman" w:hAnsi="Times New Roman"/>
            <w:sz w:val="20"/>
          </w:rPr>
          <w:t xml:space="preserve">the CSI </w:t>
        </w:r>
      </w:ins>
      <w:ins w:id="80" w:author="Samsung" w:date="2023-11-17T21:42:00Z">
        <w:r w:rsidR="001F1C5C" w:rsidRPr="00764A20">
          <w:rPr>
            <w:rFonts w:ascii="Times New Roman" w:hAnsi="Times New Roman"/>
            <w:sz w:val="20"/>
          </w:rPr>
          <w:t>resource</w:t>
        </w:r>
      </w:ins>
      <w:ins w:id="81" w:author="Huawei" w:date="2023-11-17T07:30:00Z">
        <w:r w:rsidRPr="00764A20">
          <w:rPr>
            <w:rFonts w:ascii="Times New Roman" w:hAnsi="Times New Roman"/>
            <w:sz w:val="20"/>
          </w:rPr>
          <w:t xml:space="preserve"> Configuration, TCI s</w:t>
        </w:r>
      </w:ins>
      <w:ins w:id="82" w:author="Huawei" w:date="2023-11-17T07:31:00Z">
        <w:r w:rsidRPr="00764A20">
          <w:rPr>
            <w:rFonts w:ascii="Times New Roman" w:hAnsi="Times New Roman"/>
            <w:sz w:val="20"/>
          </w:rPr>
          <w:t>tate information, RACH Configuration</w:t>
        </w:r>
      </w:ins>
      <w:ins w:id="83" w:author="Huawei" w:date="2023-11-17T07:32:00Z">
        <w:r w:rsidRPr="00764A20">
          <w:rPr>
            <w:rFonts w:ascii="Times New Roman" w:hAnsi="Times New Roman"/>
            <w:sz w:val="20"/>
          </w:rPr>
          <w:t>, and the LTM configuration IDs</w:t>
        </w:r>
      </w:ins>
      <w:ins w:id="84" w:author="Huawei" w:date="2023-11-17T07:31:00Z">
        <w:r w:rsidRPr="00764A20">
          <w:rPr>
            <w:rFonts w:ascii="Times New Roman" w:hAnsi="Times New Roman"/>
            <w:sz w:val="20"/>
          </w:rPr>
          <w:t xml:space="preserve"> of </w:t>
        </w:r>
      </w:ins>
      <w:ins w:id="85" w:author="Google (Jing)" w:date="2023-11-17T14:16:00Z">
        <w:r w:rsidRPr="00764A20">
          <w:rPr>
            <w:rFonts w:ascii="Times New Roman" w:hAnsi="Times New Roman"/>
            <w:sz w:val="20"/>
          </w:rPr>
          <w:t xml:space="preserve">the </w:t>
        </w:r>
      </w:ins>
      <w:ins w:id="86" w:author="Huawei" w:date="2023-11-03T10:58:00Z">
        <w:r w:rsidRPr="00764A20">
          <w:rPr>
            <w:rFonts w:ascii="Times New Roman" w:hAnsi="Times New Roman"/>
            <w:sz w:val="20"/>
          </w:rPr>
          <w:t>candidate cell</w:t>
        </w:r>
      </w:ins>
      <w:ins w:id="87" w:author="Huawei" w:date="2023-11-17T07:31:00Z">
        <w:r w:rsidRPr="00764A20">
          <w:rPr>
            <w:rFonts w:ascii="Times New Roman" w:hAnsi="Times New Roman"/>
            <w:sz w:val="20"/>
          </w:rPr>
          <w:t>s</w:t>
        </w:r>
      </w:ins>
      <w:ins w:id="88" w:author="Huawei" w:date="2023-11-03T10:58:00Z">
        <w:r w:rsidRPr="00764A20">
          <w:rPr>
            <w:rFonts w:ascii="Times New Roman" w:hAnsi="Times New Roman"/>
            <w:sz w:val="20"/>
          </w:rPr>
          <w:t>.</w:t>
        </w:r>
      </w:ins>
    </w:p>
    <w:p w14:paraId="478207BC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89" w:author="作者" w:date="1901-01-01T00:00:00Z"/>
          <w:rFonts w:eastAsia="宋体"/>
          <w:sz w:val="20"/>
          <w:szCs w:val="22"/>
          <w:lang w:val="en-GB" w:eastAsia="zh-CN"/>
        </w:rPr>
      </w:pPr>
      <w:ins w:id="90" w:author="作者">
        <w:r>
          <w:rPr>
            <w:rFonts w:eastAsia="宋体"/>
            <w:sz w:val="20"/>
            <w:szCs w:val="22"/>
            <w:lang w:val="en-GB" w:eastAsia="zh-CN"/>
          </w:rPr>
          <w:t xml:space="preserve">The gNB-CU sends a DL RRC MESSAGE TRANSFER message to the gNB-DU, which includes the generated </w:t>
        </w:r>
        <w:r>
          <w:rPr>
            <w:rFonts w:eastAsia="宋体"/>
            <w:i/>
            <w:sz w:val="20"/>
            <w:szCs w:val="22"/>
            <w:lang w:val="en-GB" w:eastAsia="zh-CN"/>
          </w:rPr>
          <w:t>RRCReconfiguration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with the</w:t>
        </w:r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 xml:space="preserve">LTM configuration. </w:t>
        </w:r>
      </w:ins>
    </w:p>
    <w:p w14:paraId="626F8CB7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1" w:author="作者" w:date="1901-01-01T00:00:00Z"/>
          <w:rFonts w:eastAsia="Malgun Gothic"/>
          <w:sz w:val="20"/>
          <w:szCs w:val="22"/>
          <w:lang w:val="en-GB" w:eastAsia="en-US"/>
        </w:rPr>
      </w:pPr>
      <w:ins w:id="92" w:author="作者">
        <w:r>
          <w:rPr>
            <w:rFonts w:eastAsia="Malgun Gothic"/>
            <w:sz w:val="20"/>
            <w:szCs w:val="22"/>
            <w:lang w:val="en-GB" w:eastAsia="en-US"/>
          </w:rPr>
          <w:t xml:space="preserve">The gNB-DU forwards the received </w:t>
        </w:r>
        <w:r>
          <w:rPr>
            <w:rFonts w:eastAsia="Malgun Gothic"/>
            <w:i/>
            <w:sz w:val="20"/>
            <w:szCs w:val="22"/>
            <w:lang w:val="en-GB" w:eastAsia="en-US"/>
          </w:rPr>
          <w:t>RRCReconfiguration</w:t>
        </w:r>
        <w:r>
          <w:rPr>
            <w:rFonts w:eastAsia="Malgun Gothic"/>
            <w:sz w:val="20"/>
            <w:szCs w:val="22"/>
            <w:lang w:val="en-GB" w:eastAsia="en-US"/>
          </w:rPr>
          <w:t xml:space="preserve"> message to the UE.</w:t>
        </w:r>
      </w:ins>
    </w:p>
    <w:p w14:paraId="6C762504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3" w:author="作者" w:date="1901-01-01T00:00:00Z"/>
          <w:rFonts w:eastAsia="宋体"/>
          <w:sz w:val="20"/>
          <w:szCs w:val="22"/>
          <w:lang w:val="en-GB" w:eastAsia="en-US"/>
        </w:rPr>
      </w:pPr>
      <w:ins w:id="94" w:author="作者">
        <w:r>
          <w:rPr>
            <w:rFonts w:eastAsia="宋体"/>
            <w:sz w:val="20"/>
            <w:szCs w:val="22"/>
            <w:lang w:val="en-GB" w:eastAsia="zh-CN"/>
          </w:rPr>
          <w:t xml:space="preserve">The UE responds to the gNB-DU with an </w:t>
        </w:r>
        <w:r>
          <w:rPr>
            <w:rFonts w:eastAsia="宋体"/>
            <w:i/>
            <w:sz w:val="20"/>
            <w:szCs w:val="22"/>
            <w:lang w:val="en-GB" w:eastAsia="zh-CN"/>
          </w:rPr>
          <w:t>RRCReconfigurationComplete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message.</w:t>
        </w:r>
      </w:ins>
    </w:p>
    <w:p w14:paraId="0B76F0CF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5" w:author="作者" w:date="1901-01-01T00:00:00Z"/>
          <w:rFonts w:eastAsia="宋体"/>
          <w:sz w:val="20"/>
          <w:szCs w:val="22"/>
          <w:lang w:val="en-GB" w:eastAsia="en-US"/>
        </w:rPr>
      </w:pPr>
      <w:ins w:id="96" w:author="作者">
        <w:r>
          <w:rPr>
            <w:rFonts w:eastAsia="宋体"/>
            <w:sz w:val="20"/>
            <w:szCs w:val="22"/>
            <w:lang w:val="en-GB" w:eastAsia="zh-CN"/>
          </w:rPr>
          <w:t>The gNB-DU forwards the</w:t>
        </w:r>
        <w:r>
          <w:rPr>
            <w:rFonts w:eastAsia="宋体"/>
            <w:i/>
            <w:sz w:val="20"/>
            <w:szCs w:val="22"/>
            <w:lang w:val="en-GB" w:eastAsia="zh-CN"/>
          </w:rPr>
          <w:t xml:space="preserve"> RRCReconfigurationComplete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to the gNB-CU via an UL RRC MESSAGE TRANSFER message. </w:t>
        </w:r>
      </w:ins>
    </w:p>
    <w:p w14:paraId="6D00ED78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7" w:author="作者" w:date="1901-01-01T00:00:00Z"/>
          <w:rFonts w:eastAsia="宋体"/>
          <w:sz w:val="20"/>
          <w:szCs w:val="22"/>
          <w:lang w:val="en-GB" w:eastAsia="en-US"/>
        </w:rPr>
      </w:pPr>
      <w:ins w:id="98" w:author="作者">
        <w:r>
          <w:rPr>
            <w:rFonts w:eastAsia="宋体"/>
            <w:sz w:val="20"/>
            <w:szCs w:val="20"/>
            <w:lang w:eastAsia="en-US"/>
          </w:rPr>
          <w:t>Early synchronization is performed as specified in TS 38.300 [2].</w:t>
        </w:r>
      </w:ins>
    </w:p>
    <w:p w14:paraId="57A2FE3E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9" w:author="作者" w:date="1901-01-01T00:00:00Z"/>
          <w:rFonts w:eastAsia="宋体"/>
          <w:sz w:val="20"/>
          <w:szCs w:val="22"/>
          <w:lang w:val="en-GB" w:eastAsia="en-US"/>
        </w:rPr>
      </w:pPr>
      <w:ins w:id="100" w:author="作者">
        <w:r>
          <w:rPr>
            <w:rFonts w:ascii="Times" w:eastAsia="Malgun Gothic" w:hAnsi="Times"/>
            <w:sz w:val="20"/>
            <w:szCs w:val="22"/>
            <w:lang w:val="en-GB" w:eastAsia="en-US"/>
          </w:rPr>
          <w:t>The UE sends the</w:t>
        </w:r>
      </w:ins>
      <w:ins w:id="101" w:author="Huawei" w:date="2023-11-17T09:16:00Z">
        <w:r>
          <w:rPr>
            <w:rFonts w:ascii="Times" w:eastAsia="Malgun Gothic" w:hAnsi="Times"/>
            <w:sz w:val="20"/>
            <w:szCs w:val="22"/>
            <w:lang w:val="en-GB" w:eastAsia="en-US"/>
          </w:rPr>
          <w:t xml:space="preserve"> L1</w:t>
        </w:r>
      </w:ins>
      <w:ins w:id="102" w:author="作者">
        <w:del w:id="103" w:author="Huawei" w:date="2023-11-17T09:16:00Z">
          <w:r>
            <w:rPr>
              <w:rFonts w:ascii="Times" w:eastAsia="Malgun Gothic" w:hAnsi="Times"/>
              <w:sz w:val="20"/>
              <w:szCs w:val="22"/>
              <w:lang w:val="en-GB" w:eastAsia="en-US"/>
            </w:rPr>
            <w:delText xml:space="preserve"> </w:delText>
          </w:r>
          <w:r>
            <w:rPr>
              <w:rFonts w:ascii="Times" w:eastAsia="宋体" w:hAnsi="Times" w:hint="eastAsia"/>
              <w:sz w:val="20"/>
              <w:szCs w:val="22"/>
              <w:lang w:eastAsia="zh-CN"/>
            </w:rPr>
            <w:delText>lower layer</w:delText>
          </w:r>
        </w:del>
        <w:r>
          <w:rPr>
            <w:rFonts w:ascii="Times" w:eastAsia="Malgun Gothic" w:hAnsi="Times"/>
            <w:sz w:val="20"/>
            <w:szCs w:val="22"/>
            <w:lang w:val="en-GB" w:eastAsia="en-US"/>
          </w:rPr>
          <w:t xml:space="preserve"> measurement result to the gNB</w:t>
        </w:r>
        <w:r>
          <w:rPr>
            <w:rFonts w:ascii="等线" w:eastAsia="等线" w:hAnsi="等线" w:hint="eastAsia"/>
            <w:sz w:val="20"/>
            <w:szCs w:val="22"/>
            <w:lang w:val="en-GB" w:eastAsia="zh-CN"/>
          </w:rPr>
          <w:t>-</w:t>
        </w:r>
        <w:r>
          <w:rPr>
            <w:rFonts w:ascii="Times" w:eastAsia="Malgun Gothic" w:hAnsi="Times"/>
            <w:sz w:val="20"/>
            <w:szCs w:val="22"/>
            <w:lang w:val="en-GB" w:eastAsia="en-US"/>
          </w:rPr>
          <w:t>DU. The gNB-DU decides to execute LTM.</w:t>
        </w:r>
      </w:ins>
    </w:p>
    <w:p w14:paraId="23006EDC" w14:textId="26AAB5C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04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05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gNB-DU sends the </w:t>
        </w:r>
        <w:del w:id="106" w:author="Huawei" w:date="2023-10-27T14:18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LTM</w:delText>
          </w:r>
        </w:del>
      </w:ins>
      <w:ins w:id="107" w:author="Huawei" w:date="2023-10-27T14:18:00Z">
        <w:r>
          <w:rPr>
            <w:rFonts w:ascii="Times" w:eastAsia="Malgun Gothic" w:hAnsi="Times"/>
            <w:sz w:val="20"/>
            <w:szCs w:val="20"/>
            <w:lang w:val="en-GB" w:eastAsia="en-US"/>
          </w:rPr>
          <w:t>Cell Switch</w:t>
        </w:r>
      </w:ins>
      <w:ins w:id="108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command to the UE. </w:t>
        </w:r>
      </w:ins>
    </w:p>
    <w:p w14:paraId="62A9BBB2" w14:textId="77777777" w:rsidR="00C55427" w:rsidRDefault="00627DBE">
      <w:pPr>
        <w:overflowPunct w:val="0"/>
        <w:autoSpaceDE w:val="0"/>
        <w:autoSpaceDN w:val="0"/>
        <w:adjustRightInd w:val="0"/>
        <w:spacing w:line="300" w:lineRule="auto"/>
        <w:ind w:firstLine="560"/>
        <w:textAlignment w:val="baseline"/>
        <w:rPr>
          <w:ins w:id="109" w:author="作者" w:date="1901-01-01T00:00:00Z"/>
          <w:del w:id="110" w:author="Huawei" w:date="2023-10-27T14:18:00Z"/>
          <w:rFonts w:ascii="Times" w:eastAsia="宋体" w:hAnsi="Times"/>
          <w:sz w:val="20"/>
          <w:szCs w:val="20"/>
          <w:lang w:eastAsia="zh-CN"/>
        </w:rPr>
      </w:pPr>
      <w:ins w:id="111" w:author="作者">
        <w:del w:id="112" w:author="Huawei" w:date="2023-10-27T14:18:00Z"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Editor</w:delText>
          </w:r>
          <w:r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note: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 xml:space="preserve"> 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The 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>LTM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 command needs to be updated according to RAN2</w:delText>
          </w:r>
          <w:r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discussion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>.</w:delText>
          </w:r>
        </w:del>
      </w:ins>
    </w:p>
    <w:p w14:paraId="24928A56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13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14" w:author="作者"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gNB-DU </w:t>
        </w:r>
        <w:r>
          <w:rPr>
            <w:rFonts w:ascii="Times" w:eastAsia="宋体" w:hAnsi="Times" w:hint="eastAsia"/>
            <w:sz w:val="20"/>
            <w:szCs w:val="20"/>
            <w:lang w:eastAsia="en-US"/>
          </w:rPr>
          <w:t xml:space="preserve">sends the </w:t>
        </w:r>
        <w:del w:id="115" w:author="Huawei" w:date="2023-11-17T07:33:00Z">
          <w:r>
            <w:rPr>
              <w:rFonts w:ascii="Times" w:eastAsia="宋体" w:hAnsi="Times" w:hint="eastAsia"/>
              <w:sz w:val="20"/>
              <w:szCs w:val="20"/>
              <w:lang w:eastAsia="en-US"/>
            </w:rPr>
            <w:delText xml:space="preserve">LTM </w:delText>
          </w:r>
        </w:del>
      </w:ins>
      <w:ins w:id="116" w:author="Huawei" w:date="2023-11-17T07:33:00Z">
        <w:r>
          <w:rPr>
            <w:rFonts w:ascii="Times" w:eastAsia="宋体" w:hAnsi="Times"/>
            <w:sz w:val="20"/>
            <w:szCs w:val="20"/>
            <w:lang w:eastAsia="en-US"/>
          </w:rPr>
          <w:t>UL</w:t>
        </w:r>
      </w:ins>
      <w:ins w:id="117" w:author="Huawei" w:date="2023-11-17T07:37:00Z">
        <w:r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</w:ins>
      <w:ins w:id="118" w:author="作者">
        <w:r>
          <w:rPr>
            <w:rFonts w:ascii="Times" w:eastAsia="宋体" w:hAnsi="Times" w:hint="eastAsia"/>
            <w:sz w:val="20"/>
            <w:szCs w:val="20"/>
            <w:lang w:eastAsia="en-US"/>
          </w:rPr>
          <w:t xml:space="preserve">CELL CHANGE NOTIFICATION message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to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gNB-CU </w:t>
        </w:r>
        <w:r>
          <w:rPr>
            <w:rFonts w:ascii="Times" w:eastAsia="宋体" w:hAnsi="Times" w:hint="eastAsia"/>
            <w:sz w:val="20"/>
            <w:szCs w:val="20"/>
            <w:lang w:eastAsia="en-US"/>
          </w:rPr>
          <w:t>to indicate</w:t>
        </w:r>
        <w:r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initiation of the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LTM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command to the UE</w:t>
        </w:r>
        <w:r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including the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arget cell ID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and the</w:t>
        </w:r>
      </w:ins>
      <w:ins w:id="119" w:author="作者" w:date="2023-11-02T15:2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</w:ins>
      <w:ins w:id="120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>TCI sta</w:t>
        </w:r>
      </w:ins>
      <w:ins w:id="121" w:author="作者" w:date="2023-11-02T15:25:00Z">
        <w:r>
          <w:rPr>
            <w:rFonts w:ascii="Times" w:eastAsia="Malgun Gothic" w:hAnsi="Times"/>
            <w:sz w:val="20"/>
            <w:szCs w:val="20"/>
            <w:lang w:val="en-GB" w:eastAsia="en-US"/>
          </w:rPr>
          <w:t>te</w:t>
        </w:r>
      </w:ins>
      <w:ins w:id="122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ID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.</w:t>
        </w:r>
        <w:r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</w:ins>
    </w:p>
    <w:p w14:paraId="24D1C396" w14:textId="354D9064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23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24" w:author="作者">
        <w:del w:id="125" w:author="Huawei" w:date="2023-10-27T14:17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 xml:space="preserve">FFS: </w:delText>
          </w:r>
          <w:r>
            <w:rPr>
              <w:rFonts w:eastAsia="宋体"/>
              <w:sz w:val="20"/>
              <w:szCs w:val="20"/>
              <w:lang w:eastAsia="zh-CN"/>
            </w:rPr>
            <w:delText>H</w:delText>
          </w:r>
          <w:r>
            <w:rPr>
              <w:rFonts w:eastAsia="Malgun Gothic"/>
              <w:sz w:val="20"/>
              <w:szCs w:val="20"/>
              <w:lang w:val="en-GB" w:eastAsia="en-US"/>
            </w:rPr>
            <w:delText>ow the target gNB-DU detects the UE access</w:delText>
          </w:r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.</w:delText>
          </w:r>
        </w:del>
      </w:ins>
      <w:ins w:id="126" w:author="Huawei" w:date="2023-11-17T08:0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</w:t>
        </w:r>
      </w:ins>
      <w:ins w:id="127" w:author="Huawei" w:date="2023-11-18T01:42:00Z">
        <w:r w:rsidR="008753F7">
          <w:rPr>
            <w:rFonts w:ascii="Times" w:eastAsia="Malgun Gothic" w:hAnsi="Times"/>
            <w:sz w:val="20"/>
            <w:szCs w:val="20"/>
            <w:lang w:val="en-GB" w:eastAsia="en-US"/>
          </w:rPr>
          <w:t xml:space="preserve">target </w:t>
        </w:r>
      </w:ins>
      <w:ins w:id="128" w:author="Huawei" w:date="2023-11-17T08:0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gNB-DU detects the UE access </w:t>
        </w:r>
      </w:ins>
      <w:ins w:id="129" w:author="Huawei" w:date="2023-10-27T14:17:00Z">
        <w:r>
          <w:rPr>
            <w:rFonts w:eastAsia="宋体"/>
            <w:sz w:val="20"/>
            <w:szCs w:val="20"/>
            <w:lang w:eastAsia="en-US"/>
          </w:rPr>
          <w:t>as specified in TS 38.300 [2].</w:t>
        </w:r>
      </w:ins>
    </w:p>
    <w:p w14:paraId="1E4909C4" w14:textId="7235E088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30" w:author="Huawei" w:date="2023-11-17T08:09:00Z"/>
          <w:rFonts w:ascii="Times" w:eastAsia="Malgun Gothic" w:hAnsi="Times"/>
          <w:sz w:val="20"/>
          <w:szCs w:val="20"/>
          <w:lang w:val="en-GB" w:eastAsia="en-US"/>
        </w:rPr>
      </w:pPr>
      <w:ins w:id="131" w:author="作者">
        <w:r>
          <w:rPr>
            <w:rFonts w:eastAsia="Malgun Gothic"/>
            <w:sz w:val="20"/>
            <w:szCs w:val="20"/>
            <w:lang w:val="en-GB" w:eastAsia="en-US"/>
          </w:rPr>
          <w:t>The target gNB-DU sends the ACCESS SUCCESS message to the gNB-CU with the target Cell ID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.</w:t>
        </w:r>
      </w:ins>
    </w:p>
    <w:p w14:paraId="7308677C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32" w:author="Huawei" w:date="2023-11-17T08:11:00Z"/>
          <w:rFonts w:ascii="Times" w:eastAsia="Malgun Gothic" w:hAnsi="Times"/>
          <w:sz w:val="20"/>
          <w:szCs w:val="20"/>
          <w:lang w:val="en-GB" w:eastAsia="en-US"/>
        </w:rPr>
      </w:pPr>
      <w:ins w:id="133" w:author="Huawei" w:date="2023-11-17T08:09:00Z">
        <w:r>
          <w:rPr>
            <w:rFonts w:ascii="Times" w:eastAsia="Malgun Gothic" w:hAnsi="Times"/>
            <w:sz w:val="20"/>
            <w:szCs w:val="20"/>
            <w:lang w:val="en-GB" w:eastAsia="en-US"/>
          </w:rPr>
          <w:t>The UE sends a</w:t>
        </w:r>
      </w:ins>
      <w:ins w:id="134" w:author="Google (Jing)" w:date="2023-11-17T13:46:00Z">
        <w:r>
          <w:rPr>
            <w:rFonts w:ascii="Times" w:eastAsia="Malgun Gothic" w:hAnsi="Times"/>
            <w:sz w:val="20"/>
            <w:szCs w:val="20"/>
            <w:lang w:val="en-GB" w:eastAsia="en-US"/>
          </w:rPr>
          <w:t>n</w:t>
        </w:r>
      </w:ins>
      <w:ins w:id="135" w:author="Huawei" w:date="2023-11-17T08:09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136" w:author="Google (Jing)" w:date="2023-11-17T13:46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gNB-DU.</w:t>
        </w:r>
      </w:ins>
    </w:p>
    <w:p w14:paraId="24770499" w14:textId="77777777" w:rsidR="00C55427" w:rsidRDefault="00627DBE">
      <w:pPr>
        <w:pStyle w:val="af4"/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ind w:firstLineChars="0"/>
        <w:textAlignment w:val="baseline"/>
        <w:rPr>
          <w:ins w:id="137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38" w:author="Huawei" w:date="2023-11-17T08:11:00Z">
        <w:r>
          <w:rPr>
            <w:rFonts w:ascii="Times" w:eastAsia="Malgun Gothic" w:hAnsi="Times"/>
            <w:sz w:val="20"/>
            <w:szCs w:val="20"/>
            <w:lang w:val="en-GB" w:eastAsia="en-US"/>
          </w:rPr>
          <w:lastRenderedPageBreak/>
          <w:t xml:space="preserve">The gNB-DU forwards the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139" w:author="Google (Jing)" w:date="2023-11-17T13:46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gNB-CU via an UL RRC MESSAGE TRANSFER message.</w:t>
        </w:r>
      </w:ins>
    </w:p>
    <w:p w14:paraId="04F82180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0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41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he gNB-CU may send the UE CONTEXT MODIFICATION REQUEST message to the gNB-DU to release the resources of prepared cells.</w:t>
        </w:r>
      </w:ins>
    </w:p>
    <w:p w14:paraId="3E29DCA7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2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43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he gNB-DU responds with a UE CONTEXT MODIFICATION RESPONSE message.</w:t>
        </w:r>
      </w:ins>
    </w:p>
    <w:p w14:paraId="6702D280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72525E8D" w14:textId="77777777" w:rsidR="00C55427" w:rsidRDefault="00627DBE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---------------------------------------------------------Next change -------------------------------------------------------------</w:t>
      </w:r>
    </w:p>
    <w:p w14:paraId="5D023032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37FFDA70" w14:textId="77777777" w:rsidR="00C55427" w:rsidRDefault="00627DB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44" w:author="作者" w:date="1901-01-01T00:00:00Z"/>
          <w:rFonts w:ascii="Arial" w:eastAsia="宋体" w:hAnsi="Arial"/>
          <w:sz w:val="24"/>
          <w:szCs w:val="20"/>
          <w:lang w:val="en-GB"/>
        </w:rPr>
      </w:pPr>
      <w:ins w:id="145" w:author="作者">
        <w:r>
          <w:rPr>
            <w:rFonts w:ascii="Arial" w:eastAsia="宋体" w:hAnsi="Arial"/>
            <w:sz w:val="24"/>
            <w:szCs w:val="20"/>
            <w:lang w:val="en-GB" w:eastAsia="ko-KR"/>
          </w:rPr>
          <w:t>8.2.1.Y</w:t>
        </w:r>
        <w:r>
          <w:rPr>
            <w:rFonts w:ascii="Arial" w:eastAsia="宋体" w:hAnsi="Arial"/>
            <w:sz w:val="24"/>
            <w:szCs w:val="20"/>
            <w:lang w:val="en-GB" w:eastAsia="ko-KR"/>
          </w:rPr>
          <w:tab/>
          <w:t>Inter-gNB-DU LTM</w:t>
        </w:r>
      </w:ins>
    </w:p>
    <w:p w14:paraId="6D6BC038" w14:textId="77777777" w:rsidR="00C55427" w:rsidRDefault="00627DB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46" w:author="作者" w:date="1901-01-01T00:00:00Z"/>
          <w:rFonts w:eastAsia="宋体"/>
          <w:b/>
          <w:bCs/>
          <w:sz w:val="20"/>
          <w:szCs w:val="20"/>
          <w:lang w:eastAsia="zh-CN"/>
        </w:rPr>
      </w:pPr>
      <w:ins w:id="147" w:author="作者">
        <w:r>
          <w:rPr>
            <w:rFonts w:eastAsia="宋体"/>
            <w:sz w:val="20"/>
            <w:szCs w:val="20"/>
            <w:lang w:val="en-GB"/>
          </w:rPr>
          <w:t>This procedure is used for the case when the UE moves from one gNB-DU to another gNB-DU within the same gNB-CU during NR operation for LTM. Figure 8.2.1.Y-1 shows the inter-gNB-DU LTM procedure for intra-NR.</w:t>
        </w:r>
      </w:ins>
    </w:p>
    <w:p w14:paraId="59BA13C3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5294FD93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38D0D329" w14:textId="1454FD9C" w:rsidR="00C55427" w:rsidRDefault="00E84FD3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ins w:id="148" w:author="Huawei" w:date="2023-11-17T12:32:00Z"/>
          <w:rFonts w:eastAsia="宋体"/>
          <w:b/>
          <w:bCs/>
          <w:sz w:val="20"/>
          <w:szCs w:val="20"/>
          <w:lang w:eastAsia="zh-CN"/>
        </w:rPr>
      </w:pPr>
      <w:ins w:id="149" w:author="作者">
        <w:del w:id="150" w:author="Huawei" w:date="2023-10-27T14:20:00Z">
          <w:r>
            <w:rPr>
              <w:rFonts w:eastAsia="等线"/>
              <w:bCs/>
              <w:noProof/>
              <w:sz w:val="18"/>
              <w:szCs w:val="20"/>
              <w:lang w:val="en-GB" w:eastAsia="en-US"/>
            </w:rPr>
            <w:lastRenderedPageBreak/>
            <w:drawing>
              <wp:inline distT="0" distB="0" distL="0" distR="0" wp14:anchorId="26DCB224" wp14:editId="0ED6F29E">
                <wp:extent cx="6386195" cy="8655050"/>
                <wp:effectExtent l="0" t="0" r="0" b="0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6195" cy="865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commentRangeStart w:id="151"/>
    <w:p w14:paraId="1B9210EE" w14:textId="3B38BF0A" w:rsidR="00EE74AA" w:rsidRDefault="00EE74AA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ins w:id="152" w:author="作者" w:date="1901-01-01T00:00:00Z"/>
          <w:rFonts w:eastAsia="宋体" w:hint="eastAsia"/>
          <w:b/>
          <w:bCs/>
          <w:sz w:val="20"/>
          <w:szCs w:val="20"/>
          <w:lang w:eastAsia="zh-CN"/>
        </w:rPr>
      </w:pPr>
      <w:ins w:id="153" w:author="Huawei" w:date="2023-11-17T12:32:00Z">
        <w:r>
          <w:rPr>
            <w:rFonts w:eastAsia="等线"/>
            <w:bCs/>
            <w:noProof/>
            <w:sz w:val="18"/>
            <w:szCs w:val="20"/>
            <w:lang w:val="en-GB" w:eastAsia="en-US"/>
          </w:rPr>
          <w:object w:dxaOrig="11328" w:dyaOrig="16632" w14:anchorId="7CFC5E22">
            <v:shape id="_x0000_i1029" type="#_x0000_t75" alt="" style="width:460.5pt;height:676.15pt" o:ole="">
              <v:imagedata r:id="rId16" o:title=""/>
            </v:shape>
            <o:OLEObject Type="Embed" ProgID="Mscgen.Chart" ShapeID="_x0000_i1029" DrawAspect="Content" ObjectID="_1761731068" r:id="rId17"/>
          </w:object>
        </w:r>
      </w:ins>
      <w:commentRangeEnd w:id="151"/>
    </w:p>
    <w:p w14:paraId="7615D3F4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jc w:val="center"/>
        <w:textAlignment w:val="baseline"/>
        <w:rPr>
          <w:ins w:id="154" w:author="作者" w:date="1901-01-01T00:00:00Z"/>
          <w:rFonts w:eastAsia="宋体"/>
          <w:b/>
          <w:bCs/>
          <w:sz w:val="20"/>
          <w:szCs w:val="20"/>
          <w:lang w:eastAsia="zh-CN"/>
        </w:rPr>
      </w:pPr>
      <w:ins w:id="155" w:author="作者">
        <w:r>
          <w:rPr>
            <w:rFonts w:eastAsia="宋体"/>
            <w:b/>
            <w:sz w:val="20"/>
            <w:szCs w:val="20"/>
            <w:lang w:val="en-GB"/>
          </w:rPr>
          <w:lastRenderedPageBreak/>
          <w:t>Figure 8.2.1.Y-1</w:t>
        </w:r>
        <w:r>
          <w:rPr>
            <w:rFonts w:eastAsia="宋体"/>
            <w:b/>
            <w:bCs/>
            <w:sz w:val="20"/>
            <w:szCs w:val="20"/>
            <w:lang w:eastAsia="zh-CN"/>
          </w:rPr>
          <w:t>: Inter gNB-DU LTM</w:t>
        </w:r>
      </w:ins>
    </w:p>
    <w:p w14:paraId="3E71391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56" w:author="作者" w:date="1901-01-01T00:00:00Z"/>
          <w:rFonts w:eastAsia="宋体"/>
          <w:sz w:val="20"/>
          <w:szCs w:val="20"/>
          <w:lang w:eastAsia="zh-CN"/>
        </w:rPr>
        <w:pPrChange w:id="157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textAlignment w:val="baseline"/>
          </w:pPr>
        </w:pPrChange>
      </w:pPr>
      <w:ins w:id="158" w:author="作者">
        <w:r>
          <w:rPr>
            <w:rFonts w:eastAsia="宋体"/>
            <w:sz w:val="20"/>
            <w:szCs w:val="20"/>
            <w:lang w:eastAsia="zh-CN"/>
          </w:rPr>
          <w:t xml:space="preserve">1. The UE sends a </w:t>
        </w:r>
        <w:r>
          <w:rPr>
            <w:rFonts w:eastAsia="宋体"/>
            <w:i/>
            <w:sz w:val="20"/>
            <w:szCs w:val="20"/>
            <w:lang w:eastAsia="zh-CN"/>
          </w:rPr>
          <w:t>MeasurementReport</w:t>
        </w:r>
        <w:r>
          <w:rPr>
            <w:rFonts w:eastAsia="宋体"/>
            <w:sz w:val="20"/>
            <w:szCs w:val="20"/>
            <w:lang w:eastAsia="zh-CN"/>
          </w:rPr>
          <w:t xml:space="preserve"> message (L3 measurement result</w:t>
        </w:r>
        <w:del w:id="159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 xml:space="preserve"> FFS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) to the source gNB-DU containing  measurements of neighboring cells. The source gNB-DU sends an UL RRC MESSAGE TRANSFER message conveying the received </w:t>
        </w:r>
        <w:r>
          <w:rPr>
            <w:rFonts w:eastAsia="宋体"/>
            <w:i/>
            <w:sz w:val="20"/>
            <w:szCs w:val="20"/>
            <w:lang w:eastAsia="zh-CN"/>
          </w:rPr>
          <w:t>MeasurementReport</w:t>
        </w:r>
        <w:r>
          <w:rPr>
            <w:rFonts w:eastAsia="宋体"/>
            <w:sz w:val="20"/>
            <w:szCs w:val="20"/>
            <w:lang w:eastAsia="zh-CN"/>
          </w:rPr>
          <w:t xml:space="preserve"> message to the gNB-CU. </w:t>
        </w:r>
      </w:ins>
    </w:p>
    <w:p w14:paraId="18A908F2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60" w:author="作者" w:date="1901-01-01T00:00:00Z"/>
          <w:rFonts w:eastAsia="宋体"/>
          <w:sz w:val="20"/>
          <w:szCs w:val="20"/>
          <w:lang w:eastAsia="zh-CN"/>
        </w:rPr>
        <w:pPrChange w:id="161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jc w:val="both"/>
            <w:textAlignment w:val="baseline"/>
          </w:pPr>
        </w:pPrChange>
      </w:pPr>
      <w:ins w:id="162" w:author="作者">
        <w:r>
          <w:rPr>
            <w:rFonts w:eastAsia="宋体"/>
            <w:sz w:val="20"/>
            <w:szCs w:val="20"/>
            <w:lang w:eastAsia="zh-CN"/>
          </w:rPr>
          <w:t xml:space="preserve">2. The gNB-CU determines to initiate LTM configuration. </w:t>
        </w:r>
      </w:ins>
    </w:p>
    <w:p w14:paraId="27C8E59C" w14:textId="48E90AF9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63" w:author="作者" w:date="1901-01-01T00:00:00Z"/>
          <w:rFonts w:eastAsia="宋体"/>
          <w:sz w:val="20"/>
          <w:szCs w:val="20"/>
          <w:lang w:eastAsia="zh-CN"/>
        </w:rPr>
      </w:pPr>
      <w:ins w:id="164" w:author="作者">
        <w:r>
          <w:rPr>
            <w:rFonts w:eastAsia="宋体"/>
            <w:sz w:val="20"/>
            <w:szCs w:val="20"/>
            <w:lang w:eastAsia="zh-CN"/>
          </w:rPr>
          <w:t xml:space="preserve">3. The gNB-CU sends a UE CONTEXT SETUP REQUEST message to the candidate gNB-DU, containing </w:t>
        </w:r>
        <w:r>
          <w:rPr>
            <w:rFonts w:eastAsia="宋体" w:hint="eastAsia"/>
            <w:sz w:val="20"/>
            <w:szCs w:val="20"/>
            <w:lang w:eastAsia="zh-CN"/>
          </w:rPr>
          <w:t>one</w:t>
        </w:r>
        <w:r>
          <w:rPr>
            <w:rFonts w:eastAsia="宋体"/>
            <w:sz w:val="20"/>
            <w:szCs w:val="20"/>
            <w:lang w:eastAsia="zh-CN"/>
          </w:rPr>
          <w:t xml:space="preserve"> target candidate cell ID</w:t>
        </w:r>
      </w:ins>
      <w:ins w:id="165" w:author="Google (Jing)" w:date="2023-11-17T14:19:00Z">
        <w:r>
          <w:rPr>
            <w:rFonts w:eastAsia="宋体"/>
            <w:sz w:val="20"/>
            <w:szCs w:val="20"/>
            <w:lang w:eastAsia="zh-CN"/>
          </w:rPr>
          <w:t>,</w:t>
        </w:r>
      </w:ins>
      <w:ins w:id="166" w:author="Huawei" w:date="2023-11-17T08:21:00Z">
        <w:r>
          <w:rPr>
            <w:rFonts w:eastAsia="宋体"/>
            <w:sz w:val="20"/>
            <w:szCs w:val="22"/>
            <w:lang w:val="en-GB" w:eastAsia="zh-CN"/>
          </w:rPr>
          <w:t xml:space="preserve"> the LTM configuration ID of the candidate cell, </w:t>
        </w:r>
      </w:ins>
      <w:ins w:id="167" w:author="CATT" w:date="2023-11-17T21:57:00Z">
        <w:r w:rsidR="00292A7C">
          <w:rPr>
            <w:rFonts w:eastAsia="宋体"/>
            <w:sz w:val="20"/>
            <w:szCs w:val="22"/>
            <w:lang w:val="en-GB" w:eastAsia="zh-CN"/>
          </w:rPr>
          <w:t xml:space="preserve">LTM configuration ID </w:t>
        </w:r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mapping list, </w:t>
        </w:r>
      </w:ins>
      <w:ins w:id="168" w:author="Huawei" w:date="2023-11-17T08:21:00Z">
        <w:r>
          <w:rPr>
            <w:rFonts w:eastAsia="宋体"/>
            <w:sz w:val="20"/>
            <w:szCs w:val="22"/>
            <w:lang w:val="en-GB" w:eastAsia="zh-CN"/>
          </w:rPr>
          <w:t>and the CSI Resource Configuration</w:t>
        </w:r>
      </w:ins>
      <w:ins w:id="169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gNB-CU indicates the </w:t>
        </w:r>
        <w:bookmarkStart w:id="170" w:name="OLE_LINK6"/>
        <w:r>
          <w:rPr>
            <w:rFonts w:eastAsia="宋体" w:hint="eastAsia"/>
            <w:sz w:val="20"/>
            <w:szCs w:val="20"/>
            <w:lang w:eastAsia="zh-CN"/>
          </w:rPr>
          <w:t>source gNB-DU ID</w:t>
        </w:r>
        <w:bookmarkEnd w:id="170"/>
        <w:r>
          <w:rPr>
            <w:rFonts w:eastAsia="宋体" w:hint="eastAsia"/>
            <w:sz w:val="20"/>
            <w:szCs w:val="20"/>
            <w:lang w:eastAsia="zh-CN"/>
          </w:rPr>
          <w:t>, and requests PRACH resources from the Candidate gNB-DU.</w:t>
        </w:r>
        <w:r>
          <w:rPr>
            <w:rFonts w:eastAsia="宋体"/>
            <w:sz w:val="20"/>
            <w:szCs w:val="22"/>
            <w:lang w:val="en-GB" w:eastAsia="en-US"/>
          </w:rPr>
          <w:t xml:space="preserve"> The gNB-CU may request the candidate gNB-DU to provide the lower layer configuration for the purpose of generating the reference configuration.</w:t>
        </w:r>
      </w:ins>
    </w:p>
    <w:p w14:paraId="611D6644" w14:textId="1588FD36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71" w:author="Huawei" w:date="2023-11-17T09:11:00Z"/>
          <w:rFonts w:eastAsia="宋体"/>
          <w:iCs/>
          <w:sz w:val="20"/>
          <w:szCs w:val="20"/>
          <w:lang w:eastAsia="zh-CN"/>
        </w:rPr>
      </w:pPr>
      <w:ins w:id="172" w:author="作者">
        <w:r>
          <w:rPr>
            <w:rFonts w:eastAsia="宋体"/>
            <w:sz w:val="20"/>
            <w:szCs w:val="20"/>
            <w:lang w:eastAsia="zh-CN"/>
          </w:rPr>
          <w:t xml:space="preserve">4. If the candidate gNB-DU accepts the request of LTM configuration, it responds with a UE CONTEXT SETUP RESPONSE message including the </w:t>
        </w:r>
        <w:r>
          <w:rPr>
            <w:rFonts w:eastAsia="宋体"/>
            <w:sz w:val="20"/>
            <w:szCs w:val="22"/>
            <w:lang w:eastAsia="zh-CN"/>
          </w:rPr>
          <w:t>generated lower layer RRC configuration</w:t>
        </w:r>
      </w:ins>
      <w:ins w:id="173" w:author="Samsung" w:date="2023-11-17T21:45:00Z">
        <w:r w:rsidR="00DC0C2C">
          <w:rPr>
            <w:rFonts w:eastAsia="宋体"/>
            <w:sz w:val="20"/>
            <w:szCs w:val="22"/>
            <w:lang w:eastAsia="zh-CN"/>
          </w:rPr>
          <w:t>s</w:t>
        </w:r>
      </w:ins>
      <w:ins w:id="174" w:author="作者"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 w:hint="eastAsia"/>
            <w:sz w:val="20"/>
            <w:szCs w:val="22"/>
            <w:lang w:eastAsia="zh-CN"/>
          </w:rPr>
          <w:t xml:space="preserve">(e.g., </w:t>
        </w:r>
        <w:bookmarkStart w:id="175" w:name="OLE_LINK3"/>
        <w:r>
          <w:rPr>
            <w:rFonts w:eastAsia="宋体" w:hint="eastAsia"/>
            <w:sz w:val="20"/>
            <w:szCs w:val="22"/>
            <w:lang w:eastAsia="zh-CN"/>
          </w:rPr>
          <w:t>TCI state configuration and RACH configuration</w:t>
        </w:r>
        <w:bookmarkEnd w:id="175"/>
        <w:r>
          <w:rPr>
            <w:rFonts w:eastAsia="宋体" w:hint="eastAsia"/>
            <w:sz w:val="20"/>
            <w:szCs w:val="22"/>
            <w:lang w:eastAsia="zh-CN"/>
          </w:rPr>
          <w:t>)</w:t>
        </w:r>
        <w:r>
          <w:rPr>
            <w:rFonts w:eastAsia="宋体"/>
            <w:sz w:val="20"/>
            <w:szCs w:val="22"/>
            <w:lang w:eastAsia="zh-CN"/>
          </w:rPr>
          <w:t xml:space="preserve"> and </w:t>
        </w:r>
        <w:r>
          <w:rPr>
            <w:rFonts w:eastAsia="宋体" w:hint="eastAsia"/>
            <w:sz w:val="20"/>
            <w:szCs w:val="22"/>
            <w:lang w:eastAsia="zh-CN"/>
          </w:rPr>
          <w:t xml:space="preserve">the </w:t>
        </w:r>
      </w:ins>
      <w:ins w:id="176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CSI </w:t>
        </w:r>
      </w:ins>
      <w:ins w:id="177" w:author="Huawei" w:date="2023-11-17T08:22:00Z">
        <w:r>
          <w:rPr>
            <w:rFonts w:eastAsia="宋体"/>
            <w:sz w:val="20"/>
            <w:szCs w:val="22"/>
            <w:lang w:eastAsia="en-US"/>
          </w:rPr>
          <w:t>r</w:t>
        </w:r>
      </w:ins>
      <w:ins w:id="178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eport </w:t>
        </w:r>
      </w:ins>
      <w:ins w:id="179" w:author="Huawei" w:date="2023-11-17T08:22:00Z">
        <w:r>
          <w:rPr>
            <w:rFonts w:eastAsia="宋体"/>
            <w:sz w:val="20"/>
            <w:szCs w:val="22"/>
            <w:lang w:eastAsia="en-US"/>
          </w:rPr>
          <w:t>c</w:t>
        </w:r>
      </w:ins>
      <w:ins w:id="180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onfiguration </w:t>
        </w:r>
      </w:ins>
      <w:ins w:id="181" w:author="作者">
        <w:del w:id="182" w:author="Huawei" w:date="2023-11-17T08:21:00Z">
          <w:r>
            <w:rPr>
              <w:rFonts w:eastAsia="宋体" w:hint="eastAsia"/>
              <w:sz w:val="20"/>
              <w:szCs w:val="22"/>
              <w:lang w:eastAsia="zh-CN"/>
            </w:rPr>
            <w:delText>RS configuration</w:delText>
          </w:r>
          <w:r>
            <w:rPr>
              <w:rFonts w:eastAsia="宋体"/>
              <w:sz w:val="20"/>
              <w:szCs w:val="22"/>
              <w:lang w:eastAsia="zh-CN"/>
            </w:rPr>
            <w:delText xml:space="preserve"> </w:delText>
          </w:r>
        </w:del>
        <w:r>
          <w:rPr>
            <w:rFonts w:eastAsia="宋体"/>
            <w:sz w:val="20"/>
            <w:szCs w:val="22"/>
            <w:lang w:eastAsia="zh-CN"/>
          </w:rPr>
          <w:t>for the</w:t>
        </w:r>
        <w:r>
          <w:rPr>
            <w:rFonts w:eastAsia="宋体"/>
            <w:iCs/>
            <w:sz w:val="20"/>
            <w:szCs w:val="20"/>
            <w:lang w:eastAsia="zh-CN"/>
          </w:rPr>
          <w:t xml:space="preserve"> accepted target candidate cell.</w:t>
        </w:r>
      </w:ins>
    </w:p>
    <w:p w14:paraId="3FE91B51" w14:textId="77777777" w:rsidR="00C55427" w:rsidRPr="008753F7" w:rsidRDefault="00627DBE">
      <w:pPr>
        <w:pStyle w:val="NF"/>
        <w:spacing w:afterLines="100" w:after="240"/>
        <w:ind w:left="709" w:firstLine="0"/>
        <w:rPr>
          <w:ins w:id="183" w:author="Huawei" w:date="2023-11-17T09:07:00Z"/>
          <w:sz w:val="20"/>
          <w:rPrChange w:id="184" w:author="Huawei" w:date="2023-11-18T01:40:00Z">
            <w:rPr>
              <w:ins w:id="185" w:author="Huawei" w:date="2023-11-17T09:07:00Z"/>
              <w:iCs/>
            </w:rPr>
          </w:rPrChange>
        </w:rPr>
        <w:pPrChange w:id="186" w:author="Huawei" w:date="2023-11-18T01:40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187" w:author="Huawei" w:date="2023-11-17T09:11:00Z">
        <w:del w:id="188" w:author="NEC" w:date="2023-11-16T22:05:00Z">
          <w:r>
            <w:rPr>
              <w:rFonts w:ascii="Times New Roman" w:hAnsi="Times New Roman"/>
              <w:sz w:val="20"/>
              <w:rPrChange w:id="189" w:author="NEC" w:date="2023-11-16T22:04:00Z">
                <w:rPr/>
              </w:rPrChange>
            </w:rPr>
            <w:delText>Note</w:delText>
          </w:r>
        </w:del>
      </w:ins>
      <w:ins w:id="190" w:author="NEC" w:date="2023-11-16T22:05:00Z">
        <w:r>
          <w:rPr>
            <w:rFonts w:ascii="Times New Roman" w:hAnsi="Times New Roman"/>
            <w:sz w:val="20"/>
          </w:rPr>
          <w:t>NOTE</w:t>
        </w:r>
      </w:ins>
      <w:ins w:id="191" w:author="Huawei" w:date="2023-11-17T09:11:00Z">
        <w:r>
          <w:rPr>
            <w:rFonts w:ascii="Times New Roman" w:hAnsi="Times New Roman"/>
            <w:sz w:val="20"/>
            <w:rPrChange w:id="192" w:author="NEC" w:date="2023-11-16T22:04:00Z">
              <w:rPr/>
            </w:rPrChange>
          </w:rPr>
          <w:t>: UE Context Modification procedure may be initiated for preparing candidate cells in the source gNB-DU</w:t>
        </w:r>
      </w:ins>
      <w:ins w:id="193" w:author="Huawei" w:date="2023-11-17T09:12:00Z">
        <w:r>
          <w:rPr>
            <w:rFonts w:ascii="Times New Roman" w:hAnsi="Times New Roman"/>
            <w:sz w:val="20"/>
            <w:rPrChange w:id="194" w:author="NEC" w:date="2023-11-16T22:04:00Z">
              <w:rPr/>
            </w:rPrChange>
          </w:rPr>
          <w:t xml:space="preserve"> as specified in step 3 and 4 in 8.2.1.X Intra-gNB-DU LTM</w:t>
        </w:r>
      </w:ins>
      <w:ins w:id="195" w:author="Huawei" w:date="2023-11-17T09:11:00Z">
        <w:r>
          <w:rPr>
            <w:rFonts w:ascii="Times New Roman" w:hAnsi="Times New Roman"/>
            <w:sz w:val="20"/>
            <w:rPrChange w:id="196" w:author="NEC" w:date="2023-11-16T22:04:00Z">
              <w:rPr/>
            </w:rPrChange>
          </w:rPr>
          <w:t>.</w:t>
        </w:r>
      </w:ins>
    </w:p>
    <w:p w14:paraId="6CC9B961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97" w:author="作者" w:date="1901-01-01T00:00:00Z"/>
          <w:del w:id="198" w:author="Huawei" w:date="2023-11-17T09:08:00Z"/>
          <w:rFonts w:eastAsia="宋体"/>
          <w:iCs/>
          <w:sz w:val="20"/>
          <w:szCs w:val="20"/>
          <w:lang w:eastAsia="zh-CN"/>
        </w:rPr>
        <w:pPrChange w:id="199" w:author="Huawei" w:date="2023-11-17T09:07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bookmarkStart w:id="200" w:name="_GoBack"/>
      <w:bookmarkEnd w:id="200"/>
    </w:p>
    <w:p w14:paraId="11D9BEF8" w14:textId="2F56D2D1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01" w:author="作者" w:date="1901-01-01T00:00:00Z"/>
          <w:rFonts w:eastAsia="宋体"/>
          <w:sz w:val="20"/>
          <w:szCs w:val="20"/>
          <w:lang w:eastAsia="zh-CN"/>
        </w:rPr>
      </w:pPr>
      <w:ins w:id="202" w:author="作者">
        <w:r>
          <w:rPr>
            <w:rFonts w:eastAsia="宋体"/>
            <w:sz w:val="20"/>
            <w:szCs w:val="20"/>
            <w:lang w:eastAsia="zh-CN"/>
          </w:rPr>
          <w:t xml:space="preserve">5.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</w:t>
        </w:r>
        <w:proofErr w:type="spellStart"/>
        <w:r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>
          <w:rPr>
            <w:rFonts w:eastAsia="宋体" w:hint="eastAsia"/>
            <w:sz w:val="20"/>
            <w:szCs w:val="20"/>
            <w:lang w:eastAsia="zh-CN"/>
          </w:rPr>
          <w:t xml:space="preserve">-CU sends a UE CONTEXT MODIFICATION REQUEST message to the source </w:t>
        </w:r>
        <w:proofErr w:type="spellStart"/>
        <w:r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>
          <w:rPr>
            <w:rFonts w:eastAsia="宋体" w:hint="eastAsia"/>
            <w:sz w:val="20"/>
            <w:szCs w:val="20"/>
            <w:lang w:eastAsia="zh-CN"/>
          </w:rPr>
          <w:t>-DU</w:t>
        </w:r>
        <w:r>
          <w:rPr>
            <w:rFonts w:eastAsia="宋体"/>
            <w:sz w:val="20"/>
            <w:szCs w:val="20"/>
            <w:lang w:eastAsia="zh-CN"/>
          </w:rPr>
          <w:t xml:space="preserve"> </w:t>
        </w:r>
        <w:r>
          <w:rPr>
            <w:rFonts w:eastAsia="宋体" w:hint="eastAsia"/>
            <w:sz w:val="20"/>
            <w:szCs w:val="20"/>
            <w:lang w:eastAsia="zh-CN"/>
          </w:rPr>
          <w:t xml:space="preserve">including the </w:t>
        </w:r>
        <w:del w:id="203" w:author="CATT" w:date="2023-11-17T21:57:00Z">
          <w:r w:rsidDel="00292A7C">
            <w:rPr>
              <w:rFonts w:eastAsia="宋体" w:hint="eastAsia"/>
              <w:sz w:val="20"/>
              <w:szCs w:val="20"/>
              <w:lang w:eastAsia="zh-CN"/>
            </w:rPr>
            <w:delText xml:space="preserve">collected </w:delText>
          </w:r>
        </w:del>
        <w:del w:id="204" w:author="Huawei" w:date="2023-11-17T08:21:00Z">
          <w:r>
            <w:rPr>
              <w:rFonts w:eastAsia="宋体"/>
              <w:sz w:val="20"/>
              <w:szCs w:val="20"/>
              <w:lang w:eastAsia="zh-CN"/>
            </w:rPr>
            <w:delText>RS</w:delText>
          </w:r>
        </w:del>
      </w:ins>
      <w:ins w:id="205" w:author="Huawei" w:date="2023-11-17T08:21:00Z">
        <w:r>
          <w:rPr>
            <w:rFonts w:eastAsia="宋体"/>
            <w:sz w:val="20"/>
            <w:szCs w:val="20"/>
            <w:lang w:eastAsia="zh-CN"/>
          </w:rPr>
          <w:t>CSI</w:t>
        </w:r>
      </w:ins>
      <w:ins w:id="206" w:author="Huawei" w:date="2023-11-17T08:22:00Z">
        <w:r>
          <w:rPr>
            <w:rFonts w:eastAsia="宋体"/>
            <w:sz w:val="20"/>
            <w:szCs w:val="20"/>
            <w:lang w:eastAsia="zh-CN"/>
          </w:rPr>
          <w:t xml:space="preserve"> </w:t>
        </w:r>
        <w:del w:id="207" w:author="Samsung" w:date="2023-11-17T21:46:00Z">
          <w:r w:rsidDel="00DC0C2C">
            <w:rPr>
              <w:rFonts w:eastAsia="宋体"/>
              <w:sz w:val="20"/>
              <w:szCs w:val="20"/>
              <w:lang w:eastAsia="zh-CN"/>
            </w:rPr>
            <w:delText>report</w:delText>
          </w:r>
        </w:del>
      </w:ins>
      <w:ins w:id="208" w:author="作者">
        <w:del w:id="209" w:author="Samsung" w:date="2023-11-17T21:46:00Z">
          <w:r w:rsidDel="00DC0C2C">
            <w:rPr>
              <w:rFonts w:eastAsia="宋体" w:hint="eastAsia"/>
              <w:sz w:val="20"/>
              <w:szCs w:val="20"/>
              <w:lang w:eastAsia="zh-CN"/>
            </w:rPr>
            <w:delText xml:space="preserve"> </w:delText>
          </w:r>
        </w:del>
      </w:ins>
      <w:ins w:id="210" w:author="Samsung" w:date="2023-11-17T21:46:00Z">
        <w:r w:rsidR="00DC0C2C">
          <w:rPr>
            <w:rFonts w:eastAsia="宋体"/>
            <w:sz w:val="20"/>
            <w:szCs w:val="20"/>
            <w:lang w:eastAsia="zh-CN"/>
          </w:rPr>
          <w:t xml:space="preserve">resource </w:t>
        </w:r>
      </w:ins>
      <w:ins w:id="211" w:author="作者">
        <w:r>
          <w:rPr>
            <w:rFonts w:eastAsia="宋体" w:hint="eastAsia"/>
            <w:sz w:val="20"/>
            <w:szCs w:val="20"/>
            <w:lang w:eastAsia="zh-CN"/>
          </w:rPr>
          <w:t>configuration, TCI state configuration</w:t>
        </w:r>
      </w:ins>
      <w:ins w:id="212" w:author="Huawei" w:date="2023-11-17T09:19:00Z">
        <w:r>
          <w:rPr>
            <w:rFonts w:eastAsia="宋体"/>
            <w:sz w:val="20"/>
            <w:szCs w:val="20"/>
            <w:lang w:eastAsia="zh-CN"/>
          </w:rPr>
          <w:t xml:space="preserve">, </w:t>
        </w:r>
      </w:ins>
      <w:ins w:id="213" w:author="作者">
        <w:del w:id="214" w:author="Huawei" w:date="2023-11-17T09:19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 and </w:delText>
          </w:r>
        </w:del>
        <w:r>
          <w:rPr>
            <w:rFonts w:eastAsia="宋体" w:hint="eastAsia"/>
            <w:sz w:val="20"/>
            <w:szCs w:val="20"/>
            <w:lang w:eastAsia="zh-CN"/>
          </w:rPr>
          <w:t>RACH configuration</w:t>
        </w:r>
      </w:ins>
      <w:ins w:id="215" w:author="Huawei" w:date="2023-11-17T09:20:00Z">
        <w:r>
          <w:rPr>
            <w:rFonts w:eastAsia="宋体"/>
            <w:sz w:val="20"/>
            <w:szCs w:val="20"/>
            <w:lang w:eastAsia="zh-CN"/>
          </w:rPr>
          <w:t>, and the TCI state configuration</w:t>
        </w:r>
      </w:ins>
      <w:ins w:id="216" w:author="作者">
        <w:r>
          <w:rPr>
            <w:rFonts w:eastAsia="宋体" w:hint="eastAsia"/>
            <w:sz w:val="20"/>
            <w:szCs w:val="20"/>
            <w:lang w:eastAsia="zh-CN"/>
          </w:rPr>
          <w:t xml:space="preserve"> for the accepted target candidate cell</w:t>
        </w:r>
        <w:r>
          <w:rPr>
            <w:rFonts w:eastAsia="宋体"/>
            <w:sz w:val="20"/>
            <w:szCs w:val="20"/>
            <w:lang w:eastAsia="zh-CN"/>
          </w:rPr>
          <w:t>(s) in other gNB-DUs</w:t>
        </w:r>
        <w:r>
          <w:rPr>
            <w:rFonts w:eastAsia="宋体" w:hint="eastAsia"/>
            <w:sz w:val="20"/>
            <w:szCs w:val="20"/>
            <w:lang w:eastAsia="zh-CN"/>
          </w:rPr>
          <w:t xml:space="preserve">. </w:t>
        </w:r>
      </w:ins>
    </w:p>
    <w:p w14:paraId="697FE5F7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7" w:author="Huawei" w:date="2023-11-02T14:50:00Z"/>
          <w:rFonts w:eastAsia="宋体"/>
          <w:sz w:val="20"/>
          <w:szCs w:val="20"/>
          <w:lang w:eastAsia="zh-CN"/>
        </w:rPr>
      </w:pPr>
      <w:ins w:id="218" w:author="作者">
        <w:r>
          <w:rPr>
            <w:rFonts w:eastAsia="宋体"/>
            <w:sz w:val="20"/>
            <w:szCs w:val="20"/>
            <w:lang w:eastAsia="zh-CN"/>
          </w:rPr>
          <w:t xml:space="preserve">6.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source gNB-DU responds with a UE CONTEXT MODIFICATION RESPONSE message </w:t>
        </w:r>
        <w:r>
          <w:rPr>
            <w:rFonts w:eastAsia="宋体"/>
            <w:sz w:val="20"/>
            <w:szCs w:val="20"/>
            <w:lang w:eastAsia="zh-CN"/>
          </w:rPr>
          <w:t xml:space="preserve">which </w:t>
        </w:r>
        <w:del w:id="219" w:author="Huawei" w:date="2023-11-17T09:19:00Z">
          <w:r>
            <w:rPr>
              <w:rFonts w:eastAsia="宋体"/>
              <w:sz w:val="20"/>
              <w:szCs w:val="20"/>
              <w:lang w:eastAsia="zh-CN"/>
            </w:rPr>
            <w:delText xml:space="preserve">may </w:delText>
          </w:r>
        </w:del>
        <w:r>
          <w:rPr>
            <w:rFonts w:eastAsia="宋体"/>
            <w:sz w:val="20"/>
            <w:szCs w:val="20"/>
            <w:lang w:eastAsia="zh-CN"/>
          </w:rPr>
          <w:t>include</w:t>
        </w:r>
      </w:ins>
      <w:ins w:id="220" w:author="Huawei" w:date="2023-11-17T09:19:00Z">
        <w:r>
          <w:rPr>
            <w:rFonts w:eastAsia="宋体"/>
            <w:sz w:val="20"/>
            <w:szCs w:val="20"/>
            <w:lang w:eastAsia="zh-CN"/>
          </w:rPr>
          <w:t>s</w:t>
        </w:r>
      </w:ins>
      <w:ins w:id="221" w:author="作者">
        <w:r>
          <w:rPr>
            <w:rFonts w:eastAsia="宋体" w:hint="eastAsia"/>
            <w:sz w:val="20"/>
            <w:szCs w:val="20"/>
            <w:lang w:eastAsia="zh-CN"/>
          </w:rPr>
          <w:t xml:space="preserve"> </w:t>
        </w:r>
        <w:del w:id="222" w:author="Huawei" w:date="2023-11-02T14:49:00Z">
          <w:r>
            <w:rPr>
              <w:rFonts w:eastAsia="宋体" w:hint="eastAsia"/>
              <w:sz w:val="20"/>
              <w:szCs w:val="20"/>
              <w:lang w:eastAsia="zh-CN"/>
            </w:rPr>
            <w:delText>the RS configuration of the source cell</w:delText>
          </w:r>
        </w:del>
        <w:del w:id="223" w:author="Huawei" w:date="2023-10-27T14:24:00Z">
          <w:r>
            <w:rPr>
              <w:rFonts w:eastAsia="宋体"/>
              <w:sz w:val="20"/>
              <w:szCs w:val="20"/>
              <w:lang w:eastAsia="zh-CN"/>
            </w:rPr>
            <w:delText xml:space="preserve"> (FFS)</w:delText>
          </w:r>
        </w:del>
        <w:del w:id="224" w:author="Huawei" w:date="2023-11-02T14:49:00Z">
          <w:r>
            <w:rPr>
              <w:rFonts w:eastAsia="宋体"/>
              <w:sz w:val="20"/>
              <w:szCs w:val="20"/>
              <w:lang w:eastAsia="zh-CN"/>
            </w:rPr>
            <w:delText>,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prepared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candidate cells </w:delText>
          </w:r>
        </w:del>
        <w:del w:id="225" w:author="Huawei" w:date="2023-10-27T14:24:00Z">
          <w:r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226" w:author="Huawei" w:date="2023-11-02T14:49:00Z">
          <w:r>
            <w:rPr>
              <w:rFonts w:eastAsia="宋体"/>
              <w:sz w:val="20"/>
              <w:szCs w:val="20"/>
              <w:lang w:eastAsia="zh-CN"/>
            </w:rPr>
            <w:delText xml:space="preserve">and </w:delText>
          </w:r>
        </w:del>
        <w:r>
          <w:rPr>
            <w:rFonts w:eastAsia="宋体" w:hint="eastAsia"/>
            <w:sz w:val="20"/>
            <w:szCs w:val="20"/>
            <w:lang w:eastAsia="zh-CN"/>
          </w:rPr>
          <w:t xml:space="preserve">the generated CSI </w:t>
        </w:r>
        <w:r>
          <w:rPr>
            <w:rFonts w:eastAsia="宋体"/>
            <w:sz w:val="20"/>
            <w:szCs w:val="20"/>
            <w:lang w:eastAsia="zh-CN"/>
          </w:rPr>
          <w:t xml:space="preserve">report </w:t>
        </w:r>
        <w:r>
          <w:rPr>
            <w:rFonts w:eastAsia="宋体" w:hint="eastAsia"/>
            <w:sz w:val="20"/>
            <w:szCs w:val="20"/>
            <w:lang w:eastAsia="zh-CN"/>
          </w:rPr>
          <w:t>configuration</w:t>
        </w:r>
        <w:del w:id="227" w:author="Huawei" w:date="2023-11-17T09:19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228" w:author="Huawei" w:date="2023-10-27T14:24:00Z">
          <w:r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</w:del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6AA62592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229" w:author="作者" w:date="1901-01-01T00:00:00Z"/>
          <w:del w:id="230" w:author="Huawei" w:date="2023-11-17T09:11:00Z"/>
          <w:rFonts w:eastAsia="宋体"/>
          <w:sz w:val="20"/>
          <w:szCs w:val="20"/>
          <w:lang w:eastAsia="zh-CN"/>
        </w:rPr>
      </w:pPr>
    </w:p>
    <w:p w14:paraId="02FC4103" w14:textId="0F7EB505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231" w:author="作者" w:date="1901-01-01T00:00:00Z"/>
          <w:rFonts w:eastAsia="宋体"/>
          <w:sz w:val="20"/>
          <w:szCs w:val="20"/>
          <w:lang w:eastAsia="zh-CN"/>
        </w:rPr>
        <w:pPrChange w:id="232" w:author="Huawei" w:date="2023-11-17T09:20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233" w:author="作者">
        <w:r>
          <w:rPr>
            <w:rFonts w:eastAsia="宋体"/>
            <w:sz w:val="20"/>
            <w:szCs w:val="20"/>
            <w:lang w:eastAsia="zh-CN"/>
          </w:rPr>
          <w:t xml:space="preserve">7. </w:t>
        </w:r>
        <w:r>
          <w:rPr>
            <w:rFonts w:eastAsia="宋体" w:hint="eastAsia"/>
            <w:sz w:val="20"/>
            <w:szCs w:val="20"/>
            <w:lang w:eastAsia="zh-CN"/>
          </w:rPr>
          <w:t>The gNB-CU sends a UE CONTEXT MODIFICATION REQUEST message to the candidate gNB-DU</w:t>
        </w:r>
        <w:r>
          <w:rPr>
            <w:rFonts w:eastAsia="宋体"/>
            <w:sz w:val="20"/>
            <w:szCs w:val="20"/>
            <w:lang w:eastAsia="zh-CN"/>
          </w:rPr>
          <w:t>(</w:t>
        </w:r>
        <w:r>
          <w:rPr>
            <w:rFonts w:eastAsia="宋体" w:hint="eastAsia"/>
            <w:sz w:val="20"/>
            <w:szCs w:val="20"/>
            <w:lang w:eastAsia="zh-CN"/>
          </w:rPr>
          <w:t>s</w:t>
        </w:r>
        <w:r>
          <w:rPr>
            <w:rFonts w:eastAsia="宋体"/>
            <w:sz w:val="20"/>
            <w:szCs w:val="20"/>
            <w:lang w:eastAsia="zh-CN"/>
          </w:rPr>
          <w:t>)</w:t>
        </w:r>
        <w:r>
          <w:rPr>
            <w:rFonts w:eastAsia="宋体" w:hint="eastAsia"/>
            <w:sz w:val="20"/>
            <w:szCs w:val="20"/>
            <w:lang w:eastAsia="zh-CN"/>
          </w:rPr>
          <w:t xml:space="preserve"> containing </w:t>
        </w:r>
        <w:del w:id="234" w:author="Huawei" w:date="2023-11-17T08:53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cell ID(s) of the prepared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candidate cell</w:delText>
          </w:r>
          <w:r>
            <w:rPr>
              <w:rFonts w:eastAsia="宋体"/>
              <w:sz w:val="20"/>
              <w:szCs w:val="20"/>
              <w:lang w:eastAsia="zh-CN"/>
            </w:rPr>
            <w:delText>(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s</w:delText>
          </w:r>
          <w:r>
            <w:rPr>
              <w:rFonts w:eastAsia="宋体"/>
              <w:sz w:val="20"/>
              <w:szCs w:val="20"/>
              <w:lang w:eastAsia="zh-CN"/>
            </w:rPr>
            <w:delText>)</w:delText>
          </w:r>
        </w:del>
        <w:del w:id="235" w:author="Huawei" w:date="2023-11-17T08:50:00Z">
          <w:r>
            <w:rPr>
              <w:rFonts w:eastAsia="宋体"/>
              <w:sz w:val="20"/>
              <w:szCs w:val="20"/>
              <w:lang w:eastAsia="zh-CN"/>
            </w:rPr>
            <w:delText>,</w:delText>
          </w:r>
        </w:del>
        <w:del w:id="236" w:author="Huawei" w:date="2023-11-17T08:53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</w:ins>
      <w:ins w:id="237" w:author="Huawei" w:date="2023-11-17T08:53:00Z">
        <w:r>
          <w:rPr>
            <w:rFonts w:eastAsia="宋体"/>
            <w:sz w:val="20"/>
            <w:szCs w:val="20"/>
            <w:lang w:eastAsia="zh-CN"/>
          </w:rPr>
          <w:t xml:space="preserve">the  CSI Report Configuration, TCI state information, RACH Configuration, and the LTM configuration IDs of </w:t>
        </w:r>
      </w:ins>
      <w:ins w:id="238" w:author="Google (Jing)" w:date="2023-11-17T14:20:00Z">
        <w:r>
          <w:rPr>
            <w:rFonts w:eastAsia="宋体"/>
            <w:sz w:val="20"/>
            <w:szCs w:val="20"/>
            <w:lang w:eastAsia="zh-CN"/>
          </w:rPr>
          <w:t>the</w:t>
        </w:r>
      </w:ins>
      <w:ins w:id="239" w:author="Huawei" w:date="2023-11-17T08:53:00Z">
        <w:r>
          <w:rPr>
            <w:rFonts w:eastAsia="宋体"/>
            <w:sz w:val="20"/>
            <w:szCs w:val="20"/>
            <w:lang w:eastAsia="zh-CN"/>
          </w:rPr>
          <w:t xml:space="preserve"> candidate cells</w:t>
        </w:r>
      </w:ins>
      <w:ins w:id="240" w:author="Huawei" w:date="2023-11-17T09:20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41" w:author="作者">
        <w:r>
          <w:rPr>
            <w:rFonts w:eastAsia="宋体"/>
            <w:sz w:val="20"/>
            <w:szCs w:val="20"/>
            <w:lang w:eastAsia="zh-CN"/>
          </w:rPr>
          <w:t xml:space="preserve">associated RS configuration for each candidate cell </w:t>
        </w:r>
        <w:r>
          <w:rPr>
            <w:rFonts w:eastAsia="宋体" w:hint="eastAsia"/>
            <w:sz w:val="20"/>
            <w:szCs w:val="20"/>
            <w:lang w:eastAsia="zh-CN"/>
          </w:rPr>
          <w:t xml:space="preserve">in other candidate </w:t>
        </w:r>
        <w:proofErr w:type="spellStart"/>
        <w:r>
          <w:rPr>
            <w:rFonts w:eastAsia="宋体" w:hint="eastAsia"/>
            <w:sz w:val="20"/>
            <w:szCs w:val="20"/>
            <w:lang w:eastAsia="zh-CN"/>
          </w:rPr>
          <w:t>gNB</w:t>
        </w:r>
        <w:proofErr w:type="spellEnd"/>
        <w:r>
          <w:rPr>
            <w:rFonts w:eastAsia="宋体" w:hint="eastAsia"/>
            <w:sz w:val="20"/>
            <w:szCs w:val="20"/>
            <w:lang w:eastAsia="zh-CN"/>
          </w:rPr>
          <w:t>-DU</w:t>
        </w:r>
        <w:r>
          <w:rPr>
            <w:rFonts w:eastAsia="宋体"/>
            <w:sz w:val="20"/>
            <w:szCs w:val="20"/>
            <w:lang w:eastAsia="zh-CN"/>
          </w:rPr>
          <w:t>(</w:t>
        </w:r>
        <w:r>
          <w:rPr>
            <w:rFonts w:eastAsia="宋体" w:hint="eastAsia"/>
            <w:sz w:val="20"/>
            <w:szCs w:val="20"/>
            <w:lang w:eastAsia="zh-CN"/>
          </w:rPr>
          <w:t>s</w:t>
        </w:r>
        <w:r>
          <w:rPr>
            <w:rFonts w:eastAsia="宋体"/>
            <w:sz w:val="20"/>
            <w:szCs w:val="20"/>
            <w:lang w:eastAsia="zh-CN"/>
          </w:rPr>
          <w:t>)</w:t>
        </w:r>
      </w:ins>
      <w:ins w:id="242" w:author="Huawei" w:date="2023-11-17T08:51:00Z">
        <w:r>
          <w:rPr>
            <w:rFonts w:eastAsia="宋体"/>
            <w:sz w:val="20"/>
            <w:szCs w:val="20"/>
            <w:lang w:eastAsia="zh-CN"/>
          </w:rPr>
          <w:t>,</w:t>
        </w:r>
      </w:ins>
      <w:ins w:id="243" w:author="作者">
        <w:del w:id="244" w:author="Huawei" w:date="2023-11-17T08:53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r>
          <w:rPr>
            <w:rFonts w:eastAsia="宋体"/>
            <w:sz w:val="20"/>
            <w:szCs w:val="20"/>
            <w:lang w:eastAsia="zh-CN"/>
          </w:rPr>
          <w:t>. The gNB-CU may also provide the lower layer part of the reference configuration to the candidate gNB-DU(s)</w:t>
        </w:r>
        <w:r>
          <w:rPr>
            <w:rFonts w:eastAsia="宋体" w:hint="eastAsia"/>
            <w:sz w:val="20"/>
            <w:szCs w:val="20"/>
            <w:lang w:eastAsia="zh-CN"/>
          </w:rPr>
          <w:t>.</w:t>
        </w:r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45" w:author="Huawei" w:date="2023-11-17T09:05:00Z">
        <w:r>
          <w:rPr>
            <w:rFonts w:eastAsia="宋体"/>
            <w:sz w:val="20"/>
            <w:szCs w:val="20"/>
            <w:lang w:eastAsia="zh-CN"/>
          </w:rPr>
          <w:t>The gNB-CU may also provide</w:t>
        </w:r>
      </w:ins>
      <w:ins w:id="246" w:author="Nokia" w:date="2023-11-16T21:36:00Z">
        <w:r>
          <w:rPr>
            <w:rFonts w:eastAsia="宋体"/>
            <w:sz w:val="20"/>
            <w:szCs w:val="20"/>
            <w:lang w:eastAsia="zh-CN"/>
          </w:rPr>
          <w:t xml:space="preserve"> an</w:t>
        </w:r>
      </w:ins>
      <w:ins w:id="247" w:author="Huawei" w:date="2023-11-17T09:05:00Z">
        <w:del w:id="248" w:author="Nokia" w:date="2023-11-16T21:36:00Z">
          <w:r>
            <w:rPr>
              <w:rFonts w:eastAsia="宋体"/>
              <w:sz w:val="20"/>
              <w:szCs w:val="20"/>
              <w:lang w:eastAsia="zh-CN"/>
            </w:rPr>
            <w:delText xml:space="preserve"> the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 updated CSI Resource Configuration to the candidate gNB-DU(s).</w:t>
        </w:r>
      </w:ins>
    </w:p>
    <w:p w14:paraId="2256C3F1" w14:textId="77777777" w:rsidR="00C55427" w:rsidRPr="00C55427" w:rsidRDefault="00627DBE">
      <w:pPr>
        <w:pStyle w:val="NF"/>
        <w:spacing w:after="180" w:line="300" w:lineRule="auto"/>
        <w:ind w:left="284" w:firstLine="284"/>
        <w:jc w:val="both"/>
        <w:rPr>
          <w:ins w:id="249" w:author="作者" w:date="1901-01-01T00:00:00Z"/>
          <w:sz w:val="20"/>
          <w:rPrChange w:id="250" w:author="NEC" w:date="2023-11-16T22:05:00Z">
            <w:rPr>
              <w:ins w:id="251" w:author="作者" w:date="1901-01-01T00:00:00Z"/>
            </w:rPr>
          </w:rPrChange>
        </w:rPr>
        <w:pPrChange w:id="252" w:author="NEC" w:date="2023-11-16T22:05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 w:firstLine="284"/>
            <w:jc w:val="both"/>
            <w:textAlignment w:val="baseline"/>
          </w:pPr>
        </w:pPrChange>
      </w:pPr>
      <w:ins w:id="253" w:author="作者">
        <w:del w:id="254" w:author="NEC" w:date="2023-11-16T22:05:00Z">
          <w:r>
            <w:rPr>
              <w:rFonts w:ascii="Times New Roman" w:hAnsi="Times New Roman"/>
              <w:sz w:val="20"/>
              <w:rPrChange w:id="255" w:author="NEC" w:date="2023-11-16T22:05:00Z">
                <w:rPr/>
              </w:rPrChange>
            </w:rPr>
            <w:delText>Note</w:delText>
          </w:r>
        </w:del>
      </w:ins>
      <w:ins w:id="256" w:author="NEC" w:date="2023-11-16T22:05:00Z">
        <w:r>
          <w:rPr>
            <w:rFonts w:ascii="Times New Roman" w:hAnsi="Times New Roman"/>
            <w:sz w:val="20"/>
          </w:rPr>
          <w:t>NOTE</w:t>
        </w:r>
      </w:ins>
      <w:ins w:id="257" w:author="作者">
        <w:r>
          <w:rPr>
            <w:rFonts w:ascii="Times New Roman" w:hAnsi="Times New Roman"/>
            <w:sz w:val="20"/>
            <w:rPrChange w:id="258" w:author="NEC" w:date="2023-11-16T22:05:00Z">
              <w:rPr/>
            </w:rPrChange>
          </w:rPr>
          <w:t>: The candidate cell may be the same cell as source cell.</w:t>
        </w:r>
      </w:ins>
    </w:p>
    <w:p w14:paraId="75A7C2B3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259" w:author="作者" w:date="1901-01-01T00:00:00Z"/>
          <w:rFonts w:eastAsia="宋体"/>
          <w:sz w:val="20"/>
          <w:szCs w:val="20"/>
          <w:lang w:eastAsia="zh-CN"/>
        </w:rPr>
        <w:pPrChange w:id="260" w:author="Huawei" w:date="2023-11-17T09:06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261" w:author="作者">
        <w:r>
          <w:rPr>
            <w:rFonts w:eastAsia="宋体"/>
            <w:sz w:val="20"/>
            <w:szCs w:val="20"/>
            <w:lang w:eastAsia="zh-CN"/>
          </w:rPr>
          <w:t xml:space="preserve">8.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candidate gNB-DU responds with a UE CONTEXT MODIFICATION RESPONSE message including </w:t>
        </w:r>
        <w:bookmarkStart w:id="262" w:name="OLE_LINK40"/>
        <w:bookmarkStart w:id="263" w:name="OLE_LINK39"/>
        <w:r>
          <w:rPr>
            <w:rFonts w:eastAsia="宋体"/>
            <w:sz w:val="20"/>
            <w:szCs w:val="20"/>
            <w:lang w:eastAsia="zh-CN"/>
          </w:rPr>
          <w:t>the updated low</w:t>
        </w:r>
      </w:ins>
      <w:ins w:id="264" w:author="Google (Jing)" w:date="2023-11-17T14:24:00Z">
        <w:r>
          <w:rPr>
            <w:rFonts w:eastAsia="宋体"/>
            <w:sz w:val="20"/>
            <w:szCs w:val="20"/>
            <w:lang w:eastAsia="zh-CN"/>
          </w:rPr>
          <w:t>er</w:t>
        </w:r>
      </w:ins>
      <w:ins w:id="265" w:author="作者">
        <w:r>
          <w:rPr>
            <w:rFonts w:eastAsia="宋体"/>
            <w:sz w:val="20"/>
            <w:szCs w:val="20"/>
            <w:lang w:eastAsia="zh-CN"/>
          </w:rPr>
          <w:t xml:space="preserve"> layer configuration</w:t>
        </w:r>
      </w:ins>
      <w:ins w:id="266" w:author="Huawei" w:date="2023-11-17T09:06:00Z">
        <w:r>
          <w:rPr>
            <w:rFonts w:eastAsia="宋体"/>
            <w:sz w:val="20"/>
            <w:szCs w:val="20"/>
            <w:lang w:eastAsia="zh-CN"/>
          </w:rPr>
          <w:t>.</w:t>
        </w:r>
      </w:ins>
      <w:ins w:id="267" w:author="Huawei" w:date="2023-11-17T09:05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68" w:author="Huawei" w:date="2023-11-17T09:06:00Z">
        <w:r>
          <w:rPr>
            <w:rFonts w:eastAsia="宋体"/>
            <w:sz w:val="20"/>
            <w:szCs w:val="20"/>
            <w:lang w:eastAsia="zh-CN"/>
          </w:rPr>
          <w:t xml:space="preserve">The candidate gNB-DU may also respond </w:t>
        </w:r>
      </w:ins>
      <w:ins w:id="269" w:author="Huawei" w:date="2023-11-17T09:05:00Z">
        <w:r>
          <w:rPr>
            <w:rFonts w:eastAsia="宋体"/>
            <w:sz w:val="20"/>
            <w:szCs w:val="20"/>
            <w:lang w:eastAsia="zh-CN"/>
          </w:rPr>
          <w:t>the up</w:t>
        </w:r>
      </w:ins>
      <w:ins w:id="270" w:author="Huawei" w:date="2023-11-17T09:06:00Z">
        <w:r>
          <w:rPr>
            <w:rFonts w:eastAsia="宋体"/>
            <w:sz w:val="20"/>
            <w:szCs w:val="20"/>
            <w:lang w:eastAsia="zh-CN"/>
          </w:rPr>
          <w:t>dated CSI Report Configuration</w:t>
        </w:r>
      </w:ins>
      <w:ins w:id="271" w:author="作者">
        <w:del w:id="272" w:author="Huawei" w:date="2023-11-17T08:54:00Z">
          <w:r>
            <w:rPr>
              <w:rFonts w:eastAsia="宋体"/>
              <w:sz w:val="20"/>
              <w:szCs w:val="20"/>
              <w:lang w:eastAsia="zh-CN"/>
            </w:rPr>
            <w:delText xml:space="preserve"> in which contains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 the </w:delText>
          </w:r>
          <w:bookmarkStart w:id="273" w:name="OLE_LINK7"/>
          <w:r>
            <w:rPr>
              <w:rFonts w:eastAsia="宋体" w:hint="eastAsia"/>
              <w:sz w:val="20"/>
              <w:szCs w:val="20"/>
              <w:lang w:eastAsia="zh-CN"/>
            </w:rPr>
            <w:delText xml:space="preserve">generated CSI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report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configuration</w:delText>
          </w:r>
        </w:del>
        <w:bookmarkEnd w:id="262"/>
        <w:bookmarkEnd w:id="263"/>
        <w:bookmarkEnd w:id="273"/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3FE54F2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74" w:author="作者" w:date="1901-01-01T00:00:00Z"/>
          <w:del w:id="275" w:author="Huawei" w:date="2023-11-17T08:18:00Z"/>
          <w:sz w:val="20"/>
          <w:szCs w:val="20"/>
        </w:rPr>
      </w:pPr>
      <w:ins w:id="276" w:author="作者">
        <w:del w:id="277" w:author="Huawei" w:date="2023-11-17T08:18:00Z">
          <w:r>
            <w:rPr>
              <w:rFonts w:eastAsia="宋体"/>
              <w:sz w:val="20"/>
              <w:szCs w:val="20"/>
              <w:lang w:eastAsia="zh-CN"/>
            </w:rPr>
            <w:delText>FFS on step 7 and 8 on whether should be parallel or single.</w:delText>
          </w:r>
        </w:del>
      </w:ins>
    </w:p>
    <w:p w14:paraId="5B1B5ED1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78" w:author="作者" w:date="1901-01-01T00:00:00Z"/>
          <w:rFonts w:eastAsia="宋体"/>
          <w:sz w:val="20"/>
          <w:szCs w:val="20"/>
          <w:lang w:eastAsia="ko-KR"/>
        </w:rPr>
      </w:pPr>
      <w:ins w:id="279" w:author="作者">
        <w:r>
          <w:rPr>
            <w:rFonts w:eastAsia="宋体"/>
            <w:sz w:val="20"/>
            <w:szCs w:val="20"/>
            <w:lang w:eastAsia="zh-CN"/>
          </w:rPr>
          <w:t xml:space="preserve">9. The gNB-CU sends a DL RRC MESSAGE TRANSFER message to the source gNB-DU, which includes the generated </w:t>
        </w:r>
        <w:r>
          <w:rPr>
            <w:rFonts w:eastAsia="宋体"/>
            <w:i/>
            <w:sz w:val="20"/>
            <w:szCs w:val="20"/>
            <w:lang w:eastAsia="zh-CN"/>
          </w:rPr>
          <w:t>RRCReconfiguration</w:t>
        </w:r>
        <w:r>
          <w:rPr>
            <w:rFonts w:eastAsia="宋体"/>
            <w:sz w:val="20"/>
            <w:szCs w:val="20"/>
            <w:lang w:eastAsia="zh-CN"/>
          </w:rPr>
          <w:t xml:space="preserve"> message with the LTM configuration.</w:t>
        </w:r>
      </w:ins>
    </w:p>
    <w:p w14:paraId="4411603A" w14:textId="77777777" w:rsidR="00C55427" w:rsidRDefault="00627DBE">
      <w:pPr>
        <w:overflowPunct w:val="0"/>
        <w:autoSpaceDE w:val="0"/>
        <w:autoSpaceDN w:val="0"/>
        <w:adjustRightInd w:val="0"/>
        <w:spacing w:line="300" w:lineRule="auto"/>
        <w:ind w:left="284"/>
        <w:jc w:val="both"/>
        <w:textAlignment w:val="baseline"/>
        <w:rPr>
          <w:ins w:id="280" w:author="作者" w:date="1901-01-01T00:00:00Z"/>
          <w:rFonts w:eastAsia="Malgun Gothic"/>
          <w:sz w:val="20"/>
          <w:szCs w:val="20"/>
          <w:lang w:val="en-GB" w:eastAsia="zh-CN"/>
        </w:rPr>
      </w:pPr>
      <w:ins w:id="281" w:author="作者">
        <w:r>
          <w:rPr>
            <w:rFonts w:eastAsia="Malgun Gothic"/>
            <w:sz w:val="20"/>
            <w:szCs w:val="20"/>
            <w:lang w:val="en-GB" w:eastAsia="zh-CN"/>
          </w:rPr>
          <w:t xml:space="preserve">10. The source gNB-DU forwards the received </w:t>
        </w:r>
        <w:r>
          <w:rPr>
            <w:rFonts w:eastAsia="Malgun Gothic"/>
            <w:i/>
            <w:sz w:val="20"/>
            <w:szCs w:val="20"/>
            <w:lang w:val="en-GB" w:eastAsia="zh-CN"/>
          </w:rPr>
          <w:t>RRCReconfiguration</w:t>
        </w:r>
        <w:r>
          <w:rPr>
            <w:rFonts w:eastAsia="Malgun Gothic"/>
            <w:sz w:val="20"/>
            <w:szCs w:val="20"/>
            <w:lang w:val="en-GB" w:eastAsia="zh-CN"/>
          </w:rPr>
          <w:t xml:space="preserve"> message to the UE.</w:t>
        </w:r>
      </w:ins>
    </w:p>
    <w:p w14:paraId="69A564EA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2" w:author="作者" w:date="1901-01-01T00:00:00Z"/>
          <w:rFonts w:eastAsia="宋体"/>
          <w:sz w:val="20"/>
          <w:szCs w:val="20"/>
        </w:rPr>
      </w:pPr>
      <w:ins w:id="283" w:author="作者">
        <w:r>
          <w:rPr>
            <w:rFonts w:eastAsia="宋体"/>
            <w:sz w:val="20"/>
            <w:szCs w:val="20"/>
            <w:lang w:eastAsia="zh-CN"/>
          </w:rPr>
          <w:t xml:space="preserve">11. The UE responds to the source gNB-DU with an </w:t>
        </w:r>
        <w:r>
          <w:rPr>
            <w:rFonts w:eastAsia="宋体"/>
            <w:i/>
            <w:sz w:val="20"/>
            <w:szCs w:val="20"/>
            <w:lang w:eastAsia="zh-CN"/>
          </w:rPr>
          <w:t>RRCReconfigurationComplete</w:t>
        </w:r>
        <w:r>
          <w:rPr>
            <w:rFonts w:eastAsia="宋体"/>
            <w:sz w:val="20"/>
            <w:szCs w:val="20"/>
            <w:lang w:eastAsia="zh-CN"/>
          </w:rPr>
          <w:t xml:space="preserve"> message.</w:t>
        </w:r>
      </w:ins>
    </w:p>
    <w:p w14:paraId="091D48AB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4" w:author="作者" w:date="1901-01-01T00:00:00Z"/>
          <w:rFonts w:eastAsia="宋体"/>
          <w:sz w:val="20"/>
          <w:szCs w:val="20"/>
          <w:lang w:eastAsia="zh-CN"/>
        </w:rPr>
      </w:pPr>
      <w:ins w:id="285" w:author="作者">
        <w:r>
          <w:rPr>
            <w:rFonts w:eastAsia="宋体"/>
            <w:sz w:val="20"/>
            <w:szCs w:val="20"/>
            <w:lang w:eastAsia="zh-CN"/>
          </w:rPr>
          <w:lastRenderedPageBreak/>
          <w:t>12. The source gNB-DU forwards the</w:t>
        </w:r>
        <w:r>
          <w:rPr>
            <w:rFonts w:eastAsia="宋体"/>
            <w:i/>
            <w:sz w:val="20"/>
            <w:szCs w:val="20"/>
            <w:lang w:eastAsia="zh-CN"/>
          </w:rPr>
          <w:t xml:space="preserve"> RRCReconfigurationComplete</w:t>
        </w:r>
        <w:r>
          <w:rPr>
            <w:rFonts w:eastAsia="宋体"/>
            <w:sz w:val="20"/>
            <w:szCs w:val="20"/>
            <w:lang w:eastAsia="zh-CN"/>
          </w:rPr>
          <w:t xml:space="preserve"> message to the gNB-CU via an UL RRC MESSAGE TRANSFER message. </w:t>
        </w:r>
      </w:ins>
    </w:p>
    <w:p w14:paraId="43796B90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6" w:author="作者" w:date="1901-01-01T00:00:00Z"/>
          <w:rFonts w:eastAsia="宋体"/>
          <w:sz w:val="20"/>
          <w:szCs w:val="20"/>
        </w:rPr>
      </w:pPr>
      <w:ins w:id="287" w:author="作者">
        <w:r>
          <w:rPr>
            <w:rFonts w:eastAsia="宋体"/>
            <w:sz w:val="20"/>
            <w:szCs w:val="20"/>
          </w:rPr>
          <w:t xml:space="preserve">13. </w:t>
        </w:r>
        <w:r>
          <w:rPr>
            <w:rFonts w:eastAsia="宋体" w:hint="eastAsia"/>
            <w:sz w:val="20"/>
            <w:szCs w:val="20"/>
          </w:rPr>
          <w:t xml:space="preserve">Early </w:t>
        </w:r>
        <w:r>
          <w:rPr>
            <w:rFonts w:eastAsia="宋体"/>
            <w:sz w:val="20"/>
            <w:szCs w:val="20"/>
          </w:rPr>
          <w:t xml:space="preserve">synchronization </w:t>
        </w:r>
        <w:r>
          <w:rPr>
            <w:rFonts w:eastAsia="宋体" w:hint="eastAsia"/>
            <w:sz w:val="20"/>
            <w:szCs w:val="20"/>
          </w:rPr>
          <w:t>is performed as specified in TS 38.300 [</w:t>
        </w:r>
        <w:r>
          <w:rPr>
            <w:rFonts w:eastAsia="宋体"/>
            <w:sz w:val="20"/>
            <w:szCs w:val="20"/>
          </w:rPr>
          <w:t>2</w:t>
        </w:r>
        <w:r>
          <w:rPr>
            <w:rFonts w:eastAsia="宋体" w:hint="eastAsia"/>
            <w:sz w:val="20"/>
            <w:szCs w:val="20"/>
          </w:rPr>
          <w:t>].</w:t>
        </w:r>
      </w:ins>
    </w:p>
    <w:p w14:paraId="242049EE" w14:textId="4DBA5A8C" w:rsidR="00C55427" w:rsidRDefault="00627DBE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8" w:author="作者" w:date="1901-01-01T00:00:00Z"/>
          <w:rFonts w:eastAsia="宋体"/>
          <w:sz w:val="20"/>
          <w:szCs w:val="20"/>
        </w:rPr>
      </w:pPr>
      <w:ins w:id="289" w:author="作者">
        <w:r>
          <w:rPr>
            <w:rFonts w:eastAsia="宋体"/>
            <w:sz w:val="20"/>
            <w:szCs w:val="20"/>
            <w:lang w:eastAsia="zh-CN"/>
          </w:rPr>
          <w:t>14</w:t>
        </w:r>
      </w:ins>
      <w:ins w:id="290" w:author="Huawei" w:date="2023-11-02T15:03:00Z">
        <w:r>
          <w:rPr>
            <w:rFonts w:eastAsia="宋体"/>
            <w:sz w:val="20"/>
            <w:szCs w:val="20"/>
            <w:lang w:eastAsia="zh-CN"/>
          </w:rPr>
          <w:t xml:space="preserve"> - 15</w:t>
        </w:r>
      </w:ins>
      <w:ins w:id="291" w:author="作者">
        <w:r>
          <w:rPr>
            <w:rFonts w:eastAsia="宋体" w:hint="eastAsia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</w:rPr>
          <w:t xml:space="preserve">The candidate gNB-DU sends </w:t>
        </w:r>
        <w:r>
          <w:rPr>
            <w:rFonts w:eastAsia="宋体" w:hint="eastAsia"/>
            <w:sz w:val="20"/>
            <w:szCs w:val="20"/>
            <w:lang w:eastAsia="zh-CN"/>
          </w:rPr>
          <w:t>the TA</w:t>
        </w:r>
        <w:del w:id="292" w:author="Huawei" w:date="2023-11-02T15:01:00Z">
          <w:r>
            <w:rPr>
              <w:rFonts w:eastAsia="宋体"/>
              <w:sz w:val="20"/>
              <w:szCs w:val="20"/>
              <w:lang w:eastAsia="zh-CN"/>
            </w:rPr>
            <w:delText>.</w:delText>
          </w:r>
        </w:del>
      </w:ins>
      <w:ins w:id="293" w:author="Huawei" w:date="2023-11-02T15:01:00Z">
        <w:r>
          <w:rPr>
            <w:rFonts w:eastAsia="宋体"/>
            <w:sz w:val="20"/>
            <w:szCs w:val="20"/>
            <w:lang w:eastAsia="zh-CN"/>
          </w:rPr>
          <w:t>,</w:t>
        </w:r>
      </w:ins>
      <w:ins w:id="294" w:author="作者">
        <w:r>
          <w:rPr>
            <w:rFonts w:eastAsia="宋体" w:hint="eastAsia"/>
            <w:sz w:val="20"/>
            <w:szCs w:val="20"/>
            <w:lang w:eastAsia="zh-CN"/>
          </w:rPr>
          <w:t xml:space="preserve"> the associated CFRA resource information</w:t>
        </w:r>
        <w:del w:id="295" w:author="Huawei" w:date="2023-10-27T14:22:00Z">
          <w:r>
            <w:rPr>
              <w:rFonts w:eastAsia="宋体"/>
              <w:sz w:val="20"/>
              <w:szCs w:val="20"/>
            </w:rPr>
            <w:delText xml:space="preserve"> </w:delText>
          </w:r>
        </w:del>
        <w:r>
          <w:rPr>
            <w:rFonts w:eastAsia="宋体"/>
            <w:sz w:val="20"/>
            <w:szCs w:val="20"/>
          </w:rPr>
          <w:t>,</w:t>
        </w:r>
        <w:r>
          <w:rPr>
            <w:rFonts w:eastAsia="宋体" w:hint="eastAsia"/>
            <w:sz w:val="20"/>
            <w:szCs w:val="20"/>
            <w:lang w:eastAsia="zh-CN"/>
          </w:rPr>
          <w:t xml:space="preserve"> </w:t>
        </w:r>
        <w:r>
          <w:rPr>
            <w:rFonts w:eastAsia="宋体"/>
            <w:sz w:val="20"/>
            <w:szCs w:val="20"/>
          </w:rPr>
          <w:t>the candidate cell ID and the source gNB-DU ID</w:t>
        </w:r>
        <w:r>
          <w:rPr>
            <w:rFonts w:eastAsia="宋体" w:hint="eastAsia"/>
            <w:sz w:val="20"/>
            <w:szCs w:val="20"/>
          </w:rPr>
          <w:t xml:space="preserve"> to the source gNB-DU via </w:t>
        </w:r>
        <w:del w:id="296" w:author="Huawei" w:date="2023-11-02T15:02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>
            <w:rPr>
              <w:rFonts w:eastAsia="宋体" w:hint="eastAsia"/>
              <w:sz w:val="20"/>
              <w:szCs w:val="20"/>
            </w:rPr>
            <w:delText>gNB-CU</w:delText>
          </w:r>
        </w:del>
      </w:ins>
      <w:ins w:id="297" w:author="Huawei" w:date="2023-11-18T01:31:00Z">
        <w:r w:rsidR="00994A51">
          <w:rPr>
            <w:rFonts w:eastAsia="宋体"/>
            <w:sz w:val="20"/>
            <w:szCs w:val="20"/>
          </w:rPr>
          <w:t>DU-CU</w:t>
        </w:r>
      </w:ins>
      <w:ins w:id="298" w:author="Nokia" w:date="2023-11-16T21:37:00Z">
        <w:r>
          <w:rPr>
            <w:rFonts w:eastAsia="宋体"/>
            <w:sz w:val="20"/>
            <w:szCs w:val="20"/>
            <w:lang w:eastAsia="zh-CN"/>
          </w:rPr>
          <w:t xml:space="preserve"> TA </w:t>
        </w:r>
      </w:ins>
      <w:ins w:id="299" w:author="Nokia" w:date="2023-11-16T21:38:00Z">
        <w:r>
          <w:rPr>
            <w:rFonts w:eastAsia="宋体"/>
            <w:sz w:val="20"/>
            <w:szCs w:val="20"/>
            <w:lang w:eastAsia="zh-CN"/>
          </w:rPr>
          <w:t xml:space="preserve">INFORMATION TRANSFER and </w:t>
        </w:r>
      </w:ins>
      <w:ins w:id="300" w:author="Huawei" w:date="2023-11-02T15:02:00Z">
        <w:del w:id="301" w:author="Nokia" w:date="2023-11-16T21:38:00Z">
          <w:r>
            <w:rPr>
              <w:rFonts w:eastAsia="宋体"/>
              <w:sz w:val="20"/>
              <w:szCs w:val="20"/>
              <w:lang w:eastAsia="zh-CN"/>
            </w:rPr>
            <w:delText>/</w:delText>
          </w:r>
        </w:del>
      </w:ins>
      <w:ins w:id="302" w:author="Huawei" w:date="2023-11-18T01:31:00Z">
        <w:r w:rsidR="00994A51">
          <w:rPr>
            <w:rFonts w:eastAsia="宋体"/>
            <w:sz w:val="20"/>
            <w:szCs w:val="20"/>
            <w:lang w:eastAsia="zh-CN"/>
          </w:rPr>
          <w:t>CU-DU</w:t>
        </w:r>
      </w:ins>
      <w:ins w:id="303" w:author="Huawei" w:date="2023-11-02T15:02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304" w:author="Huawei" w:date="2023-11-17T08:55:00Z">
        <w:r>
          <w:rPr>
            <w:rFonts w:eastAsia="宋体"/>
            <w:sz w:val="20"/>
            <w:szCs w:val="20"/>
            <w:lang w:eastAsia="zh-CN"/>
          </w:rPr>
          <w:t>TA INFORMATION</w:t>
        </w:r>
      </w:ins>
      <w:ins w:id="305" w:author="Huawei" w:date="2023-11-02T15:03:00Z">
        <w:r>
          <w:rPr>
            <w:rFonts w:eastAsia="宋体"/>
            <w:sz w:val="20"/>
            <w:szCs w:val="20"/>
            <w:lang w:eastAsia="zh-CN"/>
          </w:rPr>
          <w:t xml:space="preserve"> TRANSFER message</w:t>
        </w:r>
      </w:ins>
      <w:ins w:id="306" w:author="Nokia" w:date="2023-11-16T21:37:00Z">
        <w:r>
          <w:rPr>
            <w:rFonts w:eastAsia="宋体"/>
            <w:sz w:val="20"/>
            <w:szCs w:val="20"/>
            <w:lang w:eastAsia="zh-CN"/>
          </w:rPr>
          <w:t>s</w:t>
        </w:r>
      </w:ins>
      <w:ins w:id="307" w:author="作者">
        <w:r>
          <w:rPr>
            <w:rFonts w:eastAsia="宋体" w:hint="eastAsia"/>
            <w:sz w:val="20"/>
            <w:szCs w:val="20"/>
          </w:rPr>
          <w:t>.</w:t>
        </w:r>
      </w:ins>
    </w:p>
    <w:p w14:paraId="596C2232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firstLine="284"/>
        <w:jc w:val="both"/>
        <w:textAlignment w:val="baseline"/>
        <w:rPr>
          <w:ins w:id="308" w:author="作者" w:date="1901-01-01T00:00:00Z"/>
          <w:del w:id="309" w:author="Huawei" w:date="2023-10-27T14:23:00Z"/>
          <w:sz w:val="20"/>
          <w:szCs w:val="20"/>
        </w:rPr>
      </w:pPr>
      <w:bookmarkStart w:id="310" w:name="OLE_LINK5"/>
      <w:ins w:id="311" w:author="作者">
        <w:del w:id="312" w:author="Huawei" w:date="2023-10-27T14:23:00Z">
          <w:r>
            <w:rPr>
              <w:rFonts w:eastAsia="Malgun Gothic" w:hint="eastAsia"/>
              <w:sz w:val="20"/>
              <w:szCs w:val="20"/>
              <w:lang w:eastAsia="zh-CN"/>
            </w:rPr>
            <w:delText>FFS on the message name</w:delText>
          </w:r>
          <w:bookmarkEnd w:id="310"/>
          <w:r>
            <w:rPr>
              <w:rFonts w:eastAsia="Malgun Gothic" w:hint="eastAsia"/>
              <w:sz w:val="20"/>
              <w:szCs w:val="20"/>
              <w:lang w:eastAsia="zh-CN"/>
            </w:rPr>
            <w:delText>.</w:delText>
          </w:r>
        </w:del>
      </w:ins>
    </w:p>
    <w:p w14:paraId="2468BCA5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13" w:author="作者" w:date="1901-01-01T00:00:00Z"/>
          <w:rFonts w:eastAsia="宋体"/>
          <w:sz w:val="20"/>
          <w:szCs w:val="20"/>
          <w:lang w:eastAsia="zh-CN"/>
        </w:rPr>
      </w:pPr>
      <w:ins w:id="314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15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5</w:delText>
          </w:r>
        </w:del>
      </w:ins>
      <w:ins w:id="316" w:author="Huawei" w:date="2023-11-02T15:03:00Z">
        <w:r>
          <w:rPr>
            <w:rFonts w:eastAsia="宋体"/>
            <w:sz w:val="20"/>
            <w:szCs w:val="20"/>
            <w:lang w:eastAsia="zh-CN"/>
          </w:rPr>
          <w:t>6</w:t>
        </w:r>
      </w:ins>
      <w:ins w:id="317" w:author="作者">
        <w:r>
          <w:rPr>
            <w:rFonts w:eastAsia="宋体"/>
            <w:sz w:val="20"/>
            <w:szCs w:val="20"/>
            <w:lang w:eastAsia="zh-CN"/>
          </w:rPr>
          <w:t xml:space="preserve">. The UE sends the </w:t>
        </w:r>
        <w:del w:id="318" w:author="Huawei" w:date="2023-11-17T09:15:00Z">
          <w:r>
            <w:rPr>
              <w:rFonts w:eastAsia="宋体"/>
              <w:sz w:val="20"/>
              <w:szCs w:val="20"/>
              <w:lang w:eastAsia="zh-CN"/>
            </w:rPr>
            <w:delText xml:space="preserve">lower layer </w:delText>
          </w:r>
        </w:del>
      </w:ins>
      <w:ins w:id="319" w:author="Huawei" w:date="2023-11-17T09:15:00Z">
        <w:r>
          <w:rPr>
            <w:rFonts w:eastAsia="宋体"/>
            <w:sz w:val="20"/>
            <w:szCs w:val="20"/>
            <w:lang w:eastAsia="zh-CN"/>
          </w:rPr>
          <w:t xml:space="preserve">L1 </w:t>
        </w:r>
      </w:ins>
      <w:ins w:id="320" w:author="作者">
        <w:r>
          <w:rPr>
            <w:rFonts w:eastAsia="宋体"/>
            <w:sz w:val="20"/>
            <w:szCs w:val="20"/>
            <w:lang w:eastAsia="zh-CN"/>
          </w:rPr>
          <w:t xml:space="preserve">measurement result to the source gNB-DU. </w:t>
        </w:r>
      </w:ins>
    </w:p>
    <w:p w14:paraId="6119CFAB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21" w:author="作者" w:date="1901-01-01T00:00:00Z"/>
          <w:rFonts w:eastAsia="宋体"/>
          <w:sz w:val="20"/>
          <w:szCs w:val="20"/>
          <w:lang w:eastAsia="zh-CN"/>
        </w:rPr>
      </w:pPr>
      <w:ins w:id="322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23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6</w:delText>
          </w:r>
        </w:del>
      </w:ins>
      <w:ins w:id="324" w:author="Huawei" w:date="2023-11-02T15:03:00Z">
        <w:r>
          <w:rPr>
            <w:rFonts w:eastAsia="宋体"/>
            <w:sz w:val="20"/>
            <w:szCs w:val="20"/>
            <w:lang w:eastAsia="zh-CN"/>
          </w:rPr>
          <w:t>7</w:t>
        </w:r>
      </w:ins>
      <w:ins w:id="325" w:author="作者">
        <w:r>
          <w:rPr>
            <w:rFonts w:eastAsia="宋体"/>
            <w:sz w:val="20"/>
            <w:szCs w:val="20"/>
            <w:lang w:eastAsia="zh-CN"/>
          </w:rPr>
          <w:t>. The source gNB-DU decides to execute LTM to a candidate target cell.</w:t>
        </w:r>
      </w:ins>
    </w:p>
    <w:p w14:paraId="3640C922" w14:textId="7EC9FCE8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26" w:author="作者" w:date="1901-01-01T00:00:00Z"/>
          <w:rFonts w:eastAsia="宋体"/>
          <w:sz w:val="20"/>
          <w:szCs w:val="20"/>
          <w:lang w:eastAsia="zh-CN"/>
        </w:rPr>
      </w:pPr>
      <w:ins w:id="327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28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7</w:delText>
          </w:r>
        </w:del>
      </w:ins>
      <w:ins w:id="329" w:author="Huawei" w:date="2023-11-02T15:03:00Z">
        <w:r>
          <w:rPr>
            <w:rFonts w:eastAsia="宋体"/>
            <w:sz w:val="20"/>
            <w:szCs w:val="20"/>
            <w:lang w:eastAsia="zh-CN"/>
          </w:rPr>
          <w:t>8</w:t>
        </w:r>
      </w:ins>
      <w:ins w:id="330" w:author="作者">
        <w:r>
          <w:rPr>
            <w:rFonts w:eastAsia="宋体"/>
            <w:sz w:val="20"/>
            <w:szCs w:val="20"/>
            <w:lang w:eastAsia="zh-CN"/>
          </w:rPr>
          <w:t xml:space="preserve">. The source </w:t>
        </w:r>
        <w:proofErr w:type="spellStart"/>
        <w:r>
          <w:rPr>
            <w:rFonts w:eastAsia="宋体"/>
            <w:sz w:val="20"/>
            <w:szCs w:val="20"/>
            <w:lang w:eastAsia="zh-CN"/>
          </w:rPr>
          <w:t>gNB</w:t>
        </w:r>
        <w:proofErr w:type="spellEnd"/>
        <w:r>
          <w:rPr>
            <w:rFonts w:eastAsia="宋体"/>
            <w:sz w:val="20"/>
            <w:szCs w:val="20"/>
            <w:lang w:eastAsia="zh-CN"/>
          </w:rPr>
          <w:t xml:space="preserve">-DU sends </w:t>
        </w:r>
      </w:ins>
      <w:ins w:id="331" w:author="Huawei" w:date="2023-11-17T08:55:00Z">
        <w:r>
          <w:rPr>
            <w:rFonts w:eastAsia="宋体"/>
            <w:sz w:val="20"/>
            <w:szCs w:val="20"/>
            <w:lang w:eastAsia="zh-CN"/>
          </w:rPr>
          <w:t>the</w:t>
        </w:r>
      </w:ins>
      <w:ins w:id="332" w:author="Huawei" w:date="2023-11-17T08:58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333" w:author="作者">
        <w:del w:id="334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>LTM</w:delText>
          </w:r>
        </w:del>
      </w:ins>
      <w:ins w:id="335" w:author="Huawei" w:date="2023-10-27T14:21:00Z">
        <w:r>
          <w:rPr>
            <w:rFonts w:eastAsia="宋体"/>
            <w:sz w:val="20"/>
            <w:szCs w:val="20"/>
            <w:lang w:eastAsia="zh-CN"/>
          </w:rPr>
          <w:t>Cell Switch</w:t>
        </w:r>
      </w:ins>
      <w:ins w:id="336" w:author="作者">
        <w:r>
          <w:rPr>
            <w:rFonts w:eastAsia="宋体"/>
            <w:sz w:val="20"/>
            <w:szCs w:val="20"/>
            <w:lang w:eastAsia="zh-CN"/>
          </w:rPr>
          <w:t xml:space="preserve"> command to the UE. </w:t>
        </w:r>
      </w:ins>
    </w:p>
    <w:p w14:paraId="6E70FA69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37" w:author="作者" w:date="1901-01-01T00:00:00Z"/>
          <w:del w:id="338" w:author="Huawei" w:date="2023-10-27T14:21:00Z"/>
          <w:rFonts w:eastAsia="宋体"/>
          <w:sz w:val="20"/>
          <w:szCs w:val="20"/>
          <w:lang w:eastAsia="zh-CN"/>
        </w:rPr>
      </w:pPr>
      <w:ins w:id="339" w:author="作者">
        <w:del w:id="340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 xml:space="preserve">Editor’s note: The LTM command needs to be updated according to RAN2’s discussion. </w:delText>
          </w:r>
        </w:del>
      </w:ins>
    </w:p>
    <w:p w14:paraId="7F437EE8" w14:textId="7F1CF605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41" w:author="作者" w:date="1901-01-01T00:00:00Z"/>
          <w:rFonts w:eastAsia="宋体"/>
          <w:sz w:val="20"/>
          <w:szCs w:val="20"/>
          <w:lang w:eastAsia="zh-CN"/>
        </w:rPr>
      </w:pPr>
      <w:ins w:id="342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43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8</w:delText>
          </w:r>
        </w:del>
      </w:ins>
      <w:ins w:id="344" w:author="Huawei" w:date="2023-11-02T15:03:00Z">
        <w:r>
          <w:rPr>
            <w:rFonts w:eastAsia="宋体"/>
            <w:sz w:val="20"/>
            <w:szCs w:val="20"/>
            <w:lang w:eastAsia="zh-CN"/>
          </w:rPr>
          <w:t>9</w:t>
        </w:r>
      </w:ins>
      <w:ins w:id="345" w:author="作者">
        <w:r>
          <w:rPr>
            <w:rFonts w:eastAsia="宋体"/>
            <w:sz w:val="20"/>
            <w:szCs w:val="20"/>
            <w:lang w:eastAsia="zh-CN"/>
          </w:rPr>
          <w:t xml:space="preserve">. The source gNB-DU </w:t>
        </w:r>
        <w:r>
          <w:rPr>
            <w:rFonts w:eastAsia="宋体" w:hint="eastAsia"/>
            <w:sz w:val="20"/>
            <w:szCs w:val="20"/>
            <w:lang w:eastAsia="zh-CN"/>
          </w:rPr>
          <w:t xml:space="preserve">sends the </w:t>
        </w:r>
        <w:del w:id="346" w:author="Huawei" w:date="2023-11-17T08:55:00Z">
          <w:r>
            <w:rPr>
              <w:rFonts w:eastAsia="宋体" w:hint="eastAsia"/>
              <w:sz w:val="20"/>
              <w:szCs w:val="20"/>
              <w:lang w:eastAsia="zh-CN"/>
            </w:rPr>
            <w:delText>LTM</w:delText>
          </w:r>
        </w:del>
      </w:ins>
      <w:ins w:id="347" w:author="Huawei" w:date="2023-11-17T08:55:00Z">
        <w:r>
          <w:rPr>
            <w:rFonts w:eastAsia="宋体"/>
            <w:sz w:val="20"/>
            <w:szCs w:val="20"/>
            <w:lang w:eastAsia="zh-CN"/>
          </w:rPr>
          <w:t>UL</w:t>
        </w:r>
      </w:ins>
      <w:ins w:id="348" w:author="作者">
        <w:r>
          <w:rPr>
            <w:rFonts w:eastAsia="宋体" w:hint="eastAsia"/>
            <w:sz w:val="20"/>
            <w:szCs w:val="20"/>
            <w:lang w:eastAsia="zh-CN"/>
          </w:rPr>
          <w:t xml:space="preserve"> CELL </w:t>
        </w:r>
        <w:del w:id="349" w:author="Huawei" w:date="2023-11-17T12:35:00Z">
          <w:r w:rsidDel="00EE74AA">
            <w:rPr>
              <w:rFonts w:eastAsia="宋体" w:hint="eastAsia"/>
              <w:sz w:val="20"/>
              <w:szCs w:val="20"/>
              <w:lang w:eastAsia="zh-CN"/>
            </w:rPr>
            <w:delText>CHANGE</w:delText>
          </w:r>
        </w:del>
        <w:r>
          <w:rPr>
            <w:rFonts w:eastAsia="宋体" w:hint="eastAsia"/>
            <w:sz w:val="20"/>
            <w:szCs w:val="20"/>
            <w:lang w:eastAsia="zh-CN"/>
          </w:rPr>
          <w:t xml:space="preserve"> NOTIFICATION message to</w:t>
        </w:r>
        <w:r>
          <w:rPr>
            <w:rFonts w:eastAsia="宋体"/>
            <w:sz w:val="20"/>
            <w:szCs w:val="20"/>
            <w:lang w:eastAsia="zh-CN"/>
          </w:rPr>
          <w:t xml:space="preserve"> the gNB-CU </w:t>
        </w:r>
        <w:r>
          <w:rPr>
            <w:rFonts w:eastAsia="宋体" w:hint="eastAsia"/>
            <w:sz w:val="20"/>
            <w:szCs w:val="20"/>
            <w:lang w:eastAsia="zh-CN"/>
          </w:rPr>
          <w:t>to indicate</w:t>
        </w:r>
        <w:r>
          <w:rPr>
            <w:rFonts w:eastAsia="宋体"/>
            <w:sz w:val="20"/>
            <w:szCs w:val="20"/>
            <w:lang w:eastAsia="zh-CN"/>
          </w:rPr>
          <w:t xml:space="preserve"> the initiation of the LTM command to the UE including the target cell ID </w:t>
        </w:r>
        <w:r>
          <w:rPr>
            <w:rFonts w:eastAsia="宋体" w:hint="eastAsia"/>
            <w:sz w:val="20"/>
            <w:szCs w:val="20"/>
            <w:lang w:eastAsia="zh-CN"/>
          </w:rPr>
          <w:t>and the</w:t>
        </w:r>
      </w:ins>
      <w:r>
        <w:rPr>
          <w:rFonts w:eastAsia="宋体"/>
          <w:sz w:val="20"/>
          <w:szCs w:val="20"/>
          <w:lang w:eastAsia="zh-CN"/>
        </w:rPr>
        <w:t xml:space="preserve"> </w:t>
      </w:r>
      <w:ins w:id="350" w:author="作者">
        <w:r>
          <w:rPr>
            <w:rFonts w:eastAsia="宋体"/>
            <w:sz w:val="20"/>
            <w:szCs w:val="20"/>
            <w:lang w:eastAsia="zh-CN"/>
          </w:rPr>
          <w:t>TCI state ID.</w:t>
        </w:r>
      </w:ins>
    </w:p>
    <w:p w14:paraId="56B7B038" w14:textId="47B8275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51" w:author="作者" w:date="1901-01-01T00:00:00Z"/>
          <w:rFonts w:eastAsia="宋体"/>
          <w:sz w:val="20"/>
          <w:szCs w:val="20"/>
          <w:lang w:eastAsia="zh-CN"/>
        </w:rPr>
      </w:pPr>
      <w:ins w:id="352" w:author="作者">
        <w:del w:id="353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19</w:delText>
          </w:r>
        </w:del>
      </w:ins>
      <w:ins w:id="354" w:author="Huawei" w:date="2023-11-02T15:03:00Z">
        <w:r>
          <w:rPr>
            <w:rFonts w:eastAsia="宋体"/>
            <w:sz w:val="20"/>
            <w:szCs w:val="20"/>
            <w:lang w:eastAsia="zh-CN"/>
          </w:rPr>
          <w:t>20</w:t>
        </w:r>
      </w:ins>
      <w:ins w:id="355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gNB-CU sends the target cell ID and the </w:t>
        </w:r>
        <w:r>
          <w:rPr>
            <w:rFonts w:eastAsia="宋体"/>
            <w:sz w:val="20"/>
            <w:szCs w:val="20"/>
            <w:lang w:eastAsia="zh-CN"/>
          </w:rPr>
          <w:t xml:space="preserve">TCI state ID </w:t>
        </w:r>
        <w:r>
          <w:rPr>
            <w:rFonts w:eastAsia="宋体" w:hint="eastAsia"/>
            <w:sz w:val="20"/>
            <w:szCs w:val="20"/>
            <w:lang w:eastAsia="zh-CN"/>
          </w:rPr>
          <w:t>to the target gNB-DU</w:t>
        </w:r>
      </w:ins>
      <w:ins w:id="356" w:author="Huawei" w:date="2023-10-27T14:22:00Z">
        <w:r>
          <w:rPr>
            <w:rFonts w:eastAsia="宋体"/>
            <w:sz w:val="20"/>
            <w:szCs w:val="20"/>
            <w:lang w:eastAsia="zh-CN"/>
          </w:rPr>
          <w:t xml:space="preserve"> in the </w:t>
        </w:r>
      </w:ins>
      <w:ins w:id="357" w:author="Huawei" w:date="2023-11-17T08:55:00Z">
        <w:r>
          <w:rPr>
            <w:rFonts w:eastAsia="宋体"/>
            <w:sz w:val="20"/>
            <w:szCs w:val="20"/>
            <w:lang w:eastAsia="zh-CN"/>
          </w:rPr>
          <w:t>DL</w:t>
        </w:r>
      </w:ins>
      <w:ins w:id="358" w:author="Huawei" w:date="2023-10-27T14:22:00Z">
        <w:r>
          <w:rPr>
            <w:rFonts w:eastAsia="宋体" w:hint="eastAsia"/>
            <w:sz w:val="20"/>
            <w:szCs w:val="20"/>
            <w:lang w:eastAsia="zh-CN"/>
          </w:rPr>
          <w:t xml:space="preserve"> CELL </w:t>
        </w:r>
      </w:ins>
      <w:ins w:id="359" w:author="Huawei" w:date="2023-11-17T12:36:00Z">
        <w:r w:rsidR="00EE74AA">
          <w:rPr>
            <w:rFonts w:eastAsia="宋体"/>
            <w:sz w:val="20"/>
            <w:szCs w:val="20"/>
            <w:lang w:eastAsia="zh-CN"/>
          </w:rPr>
          <w:t>SWITCH</w:t>
        </w:r>
      </w:ins>
      <w:ins w:id="360" w:author="Huawei" w:date="2023-10-27T14:22:00Z">
        <w:r>
          <w:rPr>
            <w:rFonts w:eastAsia="宋体" w:hint="eastAsia"/>
            <w:sz w:val="20"/>
            <w:szCs w:val="20"/>
            <w:lang w:eastAsia="zh-CN"/>
          </w:rPr>
          <w:t xml:space="preserve"> NOTIFICATION message</w:t>
        </w:r>
      </w:ins>
      <w:ins w:id="361" w:author="作者"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2086C071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62" w:author="作者" w:date="1901-01-01T00:00:00Z"/>
          <w:del w:id="363" w:author="Huawei" w:date="2023-10-27T14:22:00Z"/>
          <w:rFonts w:eastAsia="宋体"/>
          <w:sz w:val="20"/>
          <w:szCs w:val="20"/>
          <w:lang w:eastAsia="zh-CN"/>
        </w:rPr>
      </w:pPr>
      <w:ins w:id="364" w:author="作者">
        <w:del w:id="365" w:author="Huawei" w:date="2023-10-27T14:22:00Z">
          <w:r>
            <w:rPr>
              <w:rFonts w:eastAsia="宋体"/>
              <w:sz w:val="20"/>
              <w:szCs w:val="20"/>
              <w:lang w:eastAsia="zh-CN"/>
            </w:rPr>
            <w:delText>FFS on the message to be used.</w:delText>
          </w:r>
        </w:del>
      </w:ins>
    </w:p>
    <w:p w14:paraId="6C916A3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66" w:author="作者" w:date="1901-01-01T00:00:00Z"/>
          <w:rFonts w:eastAsia="宋体"/>
          <w:sz w:val="20"/>
          <w:szCs w:val="20"/>
          <w:lang w:eastAsia="zh-CN"/>
        </w:rPr>
      </w:pPr>
      <w:ins w:id="367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368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0</w:delText>
          </w:r>
        </w:del>
      </w:ins>
      <w:ins w:id="369" w:author="Huawei" w:date="2023-11-02T15:03:00Z">
        <w:r>
          <w:rPr>
            <w:rFonts w:eastAsia="宋体"/>
            <w:sz w:val="20"/>
            <w:szCs w:val="20"/>
            <w:lang w:eastAsia="zh-CN"/>
          </w:rPr>
          <w:t>1</w:t>
        </w:r>
      </w:ins>
      <w:ins w:id="370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del w:id="371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>FFS:  how the target gNB-DU detects the UE access.</w:delText>
          </w:r>
        </w:del>
      </w:ins>
      <w:ins w:id="372" w:author="Huawei" w:date="2023-11-17T08:56:00Z">
        <w:r>
          <w:rPr>
            <w:rFonts w:eastAsia="宋体"/>
            <w:sz w:val="20"/>
            <w:szCs w:val="20"/>
            <w:lang w:eastAsia="zh-CN"/>
          </w:rPr>
          <w:t xml:space="preserve">The target gNB-DU detects the UE access </w:t>
        </w:r>
      </w:ins>
      <w:ins w:id="373" w:author="Huawei" w:date="2023-10-27T14:22:00Z">
        <w:r>
          <w:rPr>
            <w:rFonts w:eastAsia="宋体"/>
            <w:sz w:val="20"/>
            <w:szCs w:val="20"/>
            <w:lang w:eastAsia="zh-CN"/>
          </w:rPr>
          <w:t>as specified in TS 38.300 [2].</w:t>
        </w:r>
      </w:ins>
    </w:p>
    <w:p w14:paraId="21A5B965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74" w:author="Nokia" w:date="2023-11-16T21:40:00Z"/>
          <w:rFonts w:eastAsia="宋体"/>
          <w:sz w:val="20"/>
          <w:szCs w:val="20"/>
          <w:lang w:eastAsia="zh-CN"/>
        </w:rPr>
      </w:pPr>
      <w:ins w:id="375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376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1</w:delText>
          </w:r>
        </w:del>
      </w:ins>
      <w:ins w:id="377" w:author="Huawei" w:date="2023-11-02T15:03:00Z">
        <w:r>
          <w:rPr>
            <w:rFonts w:eastAsia="宋体"/>
            <w:sz w:val="20"/>
            <w:szCs w:val="20"/>
            <w:lang w:eastAsia="zh-CN"/>
          </w:rPr>
          <w:t>2</w:t>
        </w:r>
      </w:ins>
      <w:ins w:id="378" w:author="作者">
        <w:r>
          <w:rPr>
            <w:rFonts w:eastAsia="宋体"/>
            <w:sz w:val="20"/>
            <w:szCs w:val="20"/>
            <w:lang w:eastAsia="zh-CN"/>
          </w:rPr>
          <w:t xml:space="preserve">. The target gNB-DU sends the ACCESS SUCCESS message to the gNB-CU with the target </w:t>
        </w:r>
        <w:r>
          <w:rPr>
            <w:rFonts w:eastAsia="宋体" w:hint="eastAsia"/>
            <w:sz w:val="20"/>
            <w:szCs w:val="20"/>
            <w:lang w:eastAsia="zh-CN"/>
          </w:rPr>
          <w:t>c</w:t>
        </w:r>
        <w:r>
          <w:rPr>
            <w:rFonts w:eastAsia="宋体"/>
            <w:sz w:val="20"/>
            <w:szCs w:val="20"/>
            <w:lang w:eastAsia="zh-CN"/>
          </w:rPr>
          <w:t>ell ID.</w:t>
        </w:r>
      </w:ins>
    </w:p>
    <w:p w14:paraId="6DC62EA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379" w:author="Nokia" w:date="2023-11-16T21:40:00Z"/>
          <w:rFonts w:ascii="Times" w:eastAsia="Malgun Gothic" w:hAnsi="Times"/>
          <w:sz w:val="20"/>
          <w:szCs w:val="20"/>
          <w:lang w:val="en-GB" w:eastAsia="en-US"/>
        </w:rPr>
        <w:pPrChange w:id="380" w:author="Google (Jing)" w:date="2023-11-17T14:28:00Z">
          <w:pPr>
            <w:numPr>
              <w:numId w:val="4"/>
            </w:numPr>
            <w:overflowPunct w:val="0"/>
            <w:autoSpaceDE w:val="0"/>
            <w:autoSpaceDN w:val="0"/>
            <w:adjustRightInd w:val="0"/>
            <w:spacing w:after="180" w:line="300" w:lineRule="auto"/>
            <w:ind w:left="644" w:hanging="360"/>
            <w:textAlignment w:val="baseline"/>
          </w:pPr>
        </w:pPrChange>
      </w:pPr>
      <w:ins w:id="381" w:author="Google (Jing)" w:date="2023-11-17T14:28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23.  </w:t>
        </w:r>
      </w:ins>
      <w:ins w:id="382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>The UE sends a</w:t>
        </w:r>
      </w:ins>
      <w:ins w:id="383" w:author="Google (Jing)" w:date="2023-11-17T13:52:00Z">
        <w:r>
          <w:rPr>
            <w:rFonts w:ascii="Times" w:eastAsia="Malgun Gothic" w:hAnsi="Times"/>
            <w:sz w:val="20"/>
            <w:szCs w:val="20"/>
            <w:lang w:val="en-GB" w:eastAsia="en-US"/>
          </w:rPr>
          <w:t>n</w:t>
        </w:r>
      </w:ins>
      <w:ins w:id="384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385" w:author="Google (Jing)" w:date="2023-11-17T13:52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</w:t>
        </w:r>
        <w:del w:id="386" w:author="Google (Jing)" w:date="2023-11-17T14:53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Candidate</w:delText>
          </w:r>
        </w:del>
      </w:ins>
      <w:ins w:id="387" w:author="Google (Jing)" w:date="2023-11-17T14:53:00Z">
        <w:r>
          <w:rPr>
            <w:rFonts w:ascii="Times" w:eastAsia="Malgun Gothic" w:hAnsi="Times"/>
            <w:sz w:val="20"/>
            <w:szCs w:val="20"/>
            <w:lang w:val="en-GB" w:eastAsia="en-US"/>
          </w:rPr>
          <w:t>target</w:t>
        </w:r>
      </w:ins>
      <w:ins w:id="388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gNB-DU.</w:t>
        </w:r>
      </w:ins>
    </w:p>
    <w:p w14:paraId="66F9C4FE" w14:textId="77777777" w:rsidR="00C55427" w:rsidRPr="00C55427" w:rsidRDefault="00627DBE">
      <w:pPr>
        <w:pStyle w:val="af4"/>
        <w:numPr>
          <w:ilvl w:val="0"/>
          <w:numId w:val="5"/>
        </w:numPr>
        <w:overflowPunct w:val="0"/>
        <w:autoSpaceDE w:val="0"/>
        <w:autoSpaceDN w:val="0"/>
        <w:adjustRightInd w:val="0"/>
        <w:spacing w:after="180" w:line="300" w:lineRule="auto"/>
        <w:ind w:firstLineChars="0"/>
        <w:jc w:val="both"/>
        <w:textAlignment w:val="baseline"/>
        <w:rPr>
          <w:ins w:id="389" w:author="作者" w:date="1901-01-01T00:00:00Z"/>
          <w:rFonts w:eastAsia="宋体"/>
          <w:sz w:val="20"/>
          <w:szCs w:val="20"/>
          <w:lang w:val="en-GB" w:eastAsia="zh-CN"/>
          <w:rPrChange w:id="390" w:author="Google (Jing)" w:date="2023-11-17T14:29:00Z">
            <w:rPr>
              <w:ins w:id="391" w:author="作者" w:date="1901-01-01T00:00:00Z"/>
              <w:rFonts w:eastAsia="宋体"/>
              <w:sz w:val="20"/>
              <w:szCs w:val="20"/>
              <w:lang w:eastAsia="zh-CN"/>
            </w:rPr>
          </w:rPrChange>
        </w:rPr>
        <w:pPrChange w:id="392" w:author="Google (Jing)" w:date="2023-11-17T14:29:00Z">
          <w:pPr>
            <w:overflowPunct w:val="0"/>
            <w:autoSpaceDE w:val="0"/>
            <w:autoSpaceDN w:val="0"/>
            <w:adjustRightInd w:val="0"/>
            <w:spacing w:after="180" w:line="300" w:lineRule="auto"/>
            <w:jc w:val="both"/>
            <w:textAlignment w:val="baseline"/>
          </w:pPr>
        </w:pPrChange>
      </w:pPr>
      <w:ins w:id="393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  <w:rPrChange w:id="394" w:author="Google (Jing)" w:date="2023-11-17T14:29:00Z">
              <w:rPr>
                <w:lang w:val="en-GB" w:eastAsia="en-US"/>
              </w:rPr>
            </w:rPrChange>
          </w:rPr>
          <w:t xml:space="preserve">The </w:t>
        </w:r>
        <w:del w:id="395" w:author="Google (Jing)" w:date="2023-11-17T14:53:00Z">
          <w:r>
            <w:rPr>
              <w:rFonts w:ascii="Times" w:eastAsia="Malgun Gothic" w:hAnsi="Times"/>
              <w:sz w:val="20"/>
              <w:szCs w:val="20"/>
              <w:lang w:val="en-GB" w:eastAsia="en-US"/>
              <w:rPrChange w:id="396" w:author="Google (Jing)" w:date="2023-11-17T14:29:00Z">
                <w:rPr>
                  <w:lang w:val="en-GB" w:eastAsia="en-US"/>
                </w:rPr>
              </w:rPrChange>
            </w:rPr>
            <w:delText>Candidate</w:delText>
          </w:r>
        </w:del>
      </w:ins>
      <w:ins w:id="397" w:author="Google (Jing)" w:date="2023-11-17T14:53:00Z">
        <w:r>
          <w:rPr>
            <w:rFonts w:ascii="Times" w:eastAsia="Malgun Gothic" w:hAnsi="Times"/>
            <w:sz w:val="20"/>
            <w:szCs w:val="20"/>
            <w:lang w:val="en-GB" w:eastAsia="en-US"/>
          </w:rPr>
          <w:t>target</w:t>
        </w:r>
      </w:ins>
      <w:ins w:id="398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  <w:rPrChange w:id="399" w:author="Google (Jing)" w:date="2023-11-17T14:29:00Z">
              <w:rPr>
                <w:lang w:val="en-GB" w:eastAsia="en-US"/>
              </w:rPr>
            </w:rPrChange>
          </w:rPr>
          <w:t xml:space="preserve"> gNB-DU forwards the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400" w:author="Google (Jing)" w:date="2023-11-17T14:29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  <w:rPrChange w:id="401" w:author="Google (Jing)" w:date="2023-11-17T14:29:00Z">
              <w:rPr>
                <w:lang w:val="en-GB" w:eastAsia="en-US"/>
              </w:rPr>
            </w:rPrChange>
          </w:rPr>
          <w:t xml:space="preserve"> message to the gNB-CU via an UL RRC MESSAGE TRANSFER message.</w:t>
        </w:r>
      </w:ins>
    </w:p>
    <w:p w14:paraId="170720D0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402" w:author="作者" w:date="1901-01-01T00:00:00Z"/>
          <w:rFonts w:eastAsia="宋体"/>
          <w:sz w:val="20"/>
          <w:szCs w:val="20"/>
          <w:lang w:eastAsia="zh-CN"/>
        </w:rPr>
      </w:pPr>
      <w:ins w:id="403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404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2</w:delText>
          </w:r>
        </w:del>
      </w:ins>
      <w:ins w:id="405" w:author="Google (Jing)" w:date="2023-11-17T14:39:00Z">
        <w:r>
          <w:rPr>
            <w:rFonts w:eastAsia="宋体"/>
            <w:sz w:val="20"/>
            <w:szCs w:val="20"/>
            <w:lang w:eastAsia="zh-CN"/>
          </w:rPr>
          <w:t>5</w:t>
        </w:r>
      </w:ins>
      <w:ins w:id="406" w:author="Huawei" w:date="2023-11-02T15:03:00Z">
        <w:del w:id="407" w:author="Google (Jing)" w:date="2023-11-17T14:39:00Z">
          <w:r>
            <w:rPr>
              <w:rFonts w:eastAsia="宋体"/>
              <w:sz w:val="20"/>
              <w:szCs w:val="20"/>
              <w:lang w:eastAsia="zh-CN"/>
            </w:rPr>
            <w:delText>3</w:delText>
          </w:r>
        </w:del>
      </w:ins>
      <w:ins w:id="408" w:author="作者">
        <w:r>
          <w:rPr>
            <w:rFonts w:eastAsia="宋体"/>
            <w:sz w:val="20"/>
            <w:szCs w:val="20"/>
            <w:lang w:eastAsia="zh-CN"/>
          </w:rPr>
          <w:t>. The gNB-CU may send the UE CONTEXT RELEASE COMMAND message to the source gNB-DU to release the resources of prepared cells.</w:t>
        </w:r>
      </w:ins>
    </w:p>
    <w:p w14:paraId="07828B8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rFonts w:eastAsia="宋体"/>
          <w:b/>
          <w:color w:val="FF0000"/>
          <w:sz w:val="20"/>
          <w:szCs w:val="20"/>
          <w:lang w:val="en-GB" w:eastAsia="zh-CN"/>
        </w:rPr>
      </w:pPr>
      <w:ins w:id="409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410" w:author="Huawei" w:date="2023-11-02T15:04:00Z">
          <w:r>
            <w:rPr>
              <w:rFonts w:eastAsia="宋体"/>
              <w:sz w:val="20"/>
              <w:szCs w:val="20"/>
              <w:lang w:eastAsia="zh-CN"/>
            </w:rPr>
            <w:delText>3</w:delText>
          </w:r>
        </w:del>
      </w:ins>
      <w:ins w:id="411" w:author="Google (Jing)" w:date="2023-11-17T14:39:00Z">
        <w:r>
          <w:rPr>
            <w:rFonts w:eastAsia="宋体"/>
            <w:sz w:val="20"/>
            <w:szCs w:val="20"/>
            <w:lang w:eastAsia="zh-CN"/>
          </w:rPr>
          <w:t>6</w:t>
        </w:r>
      </w:ins>
      <w:ins w:id="412" w:author="Huawei" w:date="2023-11-02T15:04:00Z">
        <w:del w:id="413" w:author="Google (Jing)" w:date="2023-11-17T14:39:00Z">
          <w:r>
            <w:rPr>
              <w:rFonts w:eastAsia="宋体"/>
              <w:sz w:val="20"/>
              <w:szCs w:val="20"/>
              <w:lang w:eastAsia="zh-CN"/>
            </w:rPr>
            <w:delText>4</w:delText>
          </w:r>
        </w:del>
      </w:ins>
      <w:ins w:id="414" w:author="作者">
        <w:r>
          <w:rPr>
            <w:rFonts w:eastAsia="宋体"/>
            <w:sz w:val="20"/>
            <w:szCs w:val="20"/>
            <w:lang w:eastAsia="zh-CN"/>
          </w:rPr>
          <w:t>. The source gNB-DU responds with a UE CONTEXT RELEASE COMPLETE message.</w:t>
        </w:r>
      </w:ins>
    </w:p>
    <w:p w14:paraId="36307EB5" w14:textId="77777777" w:rsidR="00C55427" w:rsidRDefault="00627DBE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</w:t>
      </w:r>
      <w:r>
        <w:rPr>
          <w:rFonts w:eastAsia="宋体" w:hint="eastAsia"/>
          <w:b/>
          <w:color w:val="FF0000"/>
          <w:sz w:val="20"/>
          <w:szCs w:val="20"/>
          <w:highlight w:val="yellow"/>
          <w:lang w:val="en-GB" w:eastAsia="zh-CN"/>
        </w:rPr>
        <w:t>next</w:t>
      </w: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 xml:space="preserve"> change -------------------------------------------------------------</w:t>
      </w:r>
    </w:p>
    <w:p w14:paraId="7D79C176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42FFD8A8" w14:textId="77777777" w:rsidR="00C55427" w:rsidRDefault="00C55427"/>
    <w:p w14:paraId="6C278A8F" w14:textId="77777777" w:rsidR="00C55427" w:rsidRDefault="00C55427"/>
    <w:sectPr w:rsidR="00C5542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45C0" w14:textId="77777777" w:rsidR="00544BBD" w:rsidRDefault="00544BBD" w:rsidP="00FA1FCB">
      <w:r>
        <w:separator/>
      </w:r>
    </w:p>
  </w:endnote>
  <w:endnote w:type="continuationSeparator" w:id="0">
    <w:p w14:paraId="2C20CD35" w14:textId="77777777" w:rsidR="00544BBD" w:rsidRDefault="00544BBD" w:rsidP="00FA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DDB11" w14:textId="77777777" w:rsidR="00544BBD" w:rsidRDefault="00544BBD" w:rsidP="00FA1FCB">
      <w:r>
        <w:separator/>
      </w:r>
    </w:p>
  </w:footnote>
  <w:footnote w:type="continuationSeparator" w:id="0">
    <w:p w14:paraId="4BFD2E0C" w14:textId="77777777" w:rsidR="00544BBD" w:rsidRDefault="00544BBD" w:rsidP="00FA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D6E103B"/>
    <w:multiLevelType w:val="multilevel"/>
    <w:tmpl w:val="5D6E103B"/>
    <w:lvl w:ilvl="0">
      <w:start w:val="24"/>
      <w:numFmt w:val="decimal"/>
      <w:lvlText w:val="%1."/>
      <w:lvlJc w:val="left"/>
      <w:pPr>
        <w:ind w:left="644" w:hanging="360"/>
      </w:pPr>
      <w:rPr>
        <w:rFonts w:ascii="Times" w:eastAsia="Malgun Gothic" w:hAnsi="Times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288"/>
        </w:tabs>
        <w:ind w:left="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08"/>
        </w:tabs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728"/>
        </w:tabs>
        <w:ind w:left="1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448"/>
        </w:tabs>
        <w:ind w:left="2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168"/>
        </w:tabs>
        <w:ind w:left="3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88"/>
        </w:tabs>
        <w:ind w:left="3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608"/>
        </w:tabs>
        <w:ind w:left="4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328"/>
        </w:tabs>
        <w:ind w:left="53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作者">
    <w15:presenceInfo w15:providerId="None" w15:userId="作者"/>
  </w15:person>
  <w15:person w15:author="Huawei">
    <w15:presenceInfo w15:providerId="None" w15:userId="Huawei"/>
  </w15:person>
  <w15:person w15:author="Nokia">
    <w15:presenceInfo w15:providerId="None" w15:userId="Nokia"/>
  </w15:person>
  <w15:person w15:author="CATT">
    <w15:presenceInfo w15:providerId="None" w15:userId="CATT"/>
  </w15:person>
  <w15:person w15:author="NEC">
    <w15:presenceInfo w15:providerId="None" w15:userId="NEC"/>
  </w15:person>
  <w15:person w15:author="Samsung">
    <w15:presenceInfo w15:providerId="None" w15:userId="Samsung"/>
  </w15:person>
  <w15:person w15:author="Huawei008">
    <w15:presenceInfo w15:providerId="None" w15:userId="Huawei008"/>
  </w15:person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21B25"/>
    <w:rsid w:val="0002645C"/>
    <w:rsid w:val="00026935"/>
    <w:rsid w:val="000328F0"/>
    <w:rsid w:val="00041765"/>
    <w:rsid w:val="00045CBC"/>
    <w:rsid w:val="000509AB"/>
    <w:rsid w:val="000577E2"/>
    <w:rsid w:val="00062CCD"/>
    <w:rsid w:val="000644A9"/>
    <w:rsid w:val="00070FC3"/>
    <w:rsid w:val="000713E2"/>
    <w:rsid w:val="0007234A"/>
    <w:rsid w:val="00085F78"/>
    <w:rsid w:val="0009017B"/>
    <w:rsid w:val="000A5F74"/>
    <w:rsid w:val="000A6ED3"/>
    <w:rsid w:val="000A6F7B"/>
    <w:rsid w:val="000B6FAD"/>
    <w:rsid w:val="000C0578"/>
    <w:rsid w:val="000C0A3C"/>
    <w:rsid w:val="000C34E6"/>
    <w:rsid w:val="000C5230"/>
    <w:rsid w:val="000C5EEF"/>
    <w:rsid w:val="000D2098"/>
    <w:rsid w:val="000E1910"/>
    <w:rsid w:val="000E1E27"/>
    <w:rsid w:val="000E51FE"/>
    <w:rsid w:val="000E7595"/>
    <w:rsid w:val="000F0CFF"/>
    <w:rsid w:val="000F1B6D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11E1E"/>
    <w:rsid w:val="00120F8D"/>
    <w:rsid w:val="00121FFD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824D7"/>
    <w:rsid w:val="00182DC6"/>
    <w:rsid w:val="00186A45"/>
    <w:rsid w:val="001901BB"/>
    <w:rsid w:val="001920C1"/>
    <w:rsid w:val="001950D5"/>
    <w:rsid w:val="00196D72"/>
    <w:rsid w:val="0019710F"/>
    <w:rsid w:val="001A0A8B"/>
    <w:rsid w:val="001A2D65"/>
    <w:rsid w:val="001A7B95"/>
    <w:rsid w:val="001B5231"/>
    <w:rsid w:val="001C029E"/>
    <w:rsid w:val="001C05D0"/>
    <w:rsid w:val="001C2E0D"/>
    <w:rsid w:val="001C44FE"/>
    <w:rsid w:val="001C596D"/>
    <w:rsid w:val="001C5B45"/>
    <w:rsid w:val="001C7125"/>
    <w:rsid w:val="001E358B"/>
    <w:rsid w:val="001E4A01"/>
    <w:rsid w:val="001E5F9C"/>
    <w:rsid w:val="001E6E7D"/>
    <w:rsid w:val="001E756F"/>
    <w:rsid w:val="001F1C5C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41A1"/>
    <w:rsid w:val="00283A51"/>
    <w:rsid w:val="00292A7C"/>
    <w:rsid w:val="00295FFC"/>
    <w:rsid w:val="002A43A8"/>
    <w:rsid w:val="002A4719"/>
    <w:rsid w:val="002A57F1"/>
    <w:rsid w:val="002A6C3A"/>
    <w:rsid w:val="002B162E"/>
    <w:rsid w:val="002B3029"/>
    <w:rsid w:val="002C3C04"/>
    <w:rsid w:val="002C777A"/>
    <w:rsid w:val="002D148D"/>
    <w:rsid w:val="002D2843"/>
    <w:rsid w:val="002D3B61"/>
    <w:rsid w:val="002D67F6"/>
    <w:rsid w:val="002D7A3B"/>
    <w:rsid w:val="002E136A"/>
    <w:rsid w:val="002E4832"/>
    <w:rsid w:val="002E5940"/>
    <w:rsid w:val="002E5959"/>
    <w:rsid w:val="002F2425"/>
    <w:rsid w:val="00302688"/>
    <w:rsid w:val="00304A3B"/>
    <w:rsid w:val="00307F58"/>
    <w:rsid w:val="00312516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8E7"/>
    <w:rsid w:val="00353BCE"/>
    <w:rsid w:val="0035609A"/>
    <w:rsid w:val="00366170"/>
    <w:rsid w:val="00367EB7"/>
    <w:rsid w:val="003706FC"/>
    <w:rsid w:val="00372CD7"/>
    <w:rsid w:val="00376DBD"/>
    <w:rsid w:val="00393CA3"/>
    <w:rsid w:val="00397DD3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E5F5B"/>
    <w:rsid w:val="003E6B7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460D1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C81"/>
    <w:rsid w:val="00492325"/>
    <w:rsid w:val="00494D61"/>
    <w:rsid w:val="00496712"/>
    <w:rsid w:val="00496716"/>
    <w:rsid w:val="004A0008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E148D"/>
    <w:rsid w:val="004E2BE6"/>
    <w:rsid w:val="004F068E"/>
    <w:rsid w:val="004F0B09"/>
    <w:rsid w:val="004F1A79"/>
    <w:rsid w:val="004F2C1C"/>
    <w:rsid w:val="004F3CE4"/>
    <w:rsid w:val="004F42FB"/>
    <w:rsid w:val="004F5538"/>
    <w:rsid w:val="00501155"/>
    <w:rsid w:val="00502083"/>
    <w:rsid w:val="005078B2"/>
    <w:rsid w:val="00511689"/>
    <w:rsid w:val="005131CA"/>
    <w:rsid w:val="0051552F"/>
    <w:rsid w:val="00515780"/>
    <w:rsid w:val="00516064"/>
    <w:rsid w:val="005238AF"/>
    <w:rsid w:val="00543DAD"/>
    <w:rsid w:val="00544BB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7834"/>
    <w:rsid w:val="005A0191"/>
    <w:rsid w:val="005A6F27"/>
    <w:rsid w:val="005B18F5"/>
    <w:rsid w:val="005B43FF"/>
    <w:rsid w:val="005C0460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3747"/>
    <w:rsid w:val="005F3CE7"/>
    <w:rsid w:val="005F4604"/>
    <w:rsid w:val="005F47BD"/>
    <w:rsid w:val="005F50CF"/>
    <w:rsid w:val="005F5CFE"/>
    <w:rsid w:val="00601EA7"/>
    <w:rsid w:val="00602A03"/>
    <w:rsid w:val="006040BD"/>
    <w:rsid w:val="006052C1"/>
    <w:rsid w:val="00605E3A"/>
    <w:rsid w:val="00612191"/>
    <w:rsid w:val="00615B01"/>
    <w:rsid w:val="00616E07"/>
    <w:rsid w:val="00621FCD"/>
    <w:rsid w:val="00622627"/>
    <w:rsid w:val="006246F7"/>
    <w:rsid w:val="0062790D"/>
    <w:rsid w:val="00627DBE"/>
    <w:rsid w:val="006319E3"/>
    <w:rsid w:val="006320AD"/>
    <w:rsid w:val="006331BA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2744"/>
    <w:rsid w:val="00674020"/>
    <w:rsid w:val="00675427"/>
    <w:rsid w:val="00684BD2"/>
    <w:rsid w:val="006913DA"/>
    <w:rsid w:val="006A3061"/>
    <w:rsid w:val="006A3A54"/>
    <w:rsid w:val="006A4F84"/>
    <w:rsid w:val="006B3280"/>
    <w:rsid w:val="006B3F0B"/>
    <w:rsid w:val="006B6263"/>
    <w:rsid w:val="006B63BC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8D6"/>
    <w:rsid w:val="006F0D37"/>
    <w:rsid w:val="006F37E4"/>
    <w:rsid w:val="006F6A89"/>
    <w:rsid w:val="0070268C"/>
    <w:rsid w:val="007049AC"/>
    <w:rsid w:val="00705B5B"/>
    <w:rsid w:val="00723F6A"/>
    <w:rsid w:val="00725406"/>
    <w:rsid w:val="00730275"/>
    <w:rsid w:val="00732F35"/>
    <w:rsid w:val="0074094A"/>
    <w:rsid w:val="00747E30"/>
    <w:rsid w:val="00750CE9"/>
    <w:rsid w:val="007515F3"/>
    <w:rsid w:val="00752444"/>
    <w:rsid w:val="007543D4"/>
    <w:rsid w:val="007546D3"/>
    <w:rsid w:val="00761D18"/>
    <w:rsid w:val="00764A20"/>
    <w:rsid w:val="00766A80"/>
    <w:rsid w:val="00776CE0"/>
    <w:rsid w:val="00781D35"/>
    <w:rsid w:val="007839D9"/>
    <w:rsid w:val="00783FE6"/>
    <w:rsid w:val="007871A4"/>
    <w:rsid w:val="00790EA8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B702C"/>
    <w:rsid w:val="007C0300"/>
    <w:rsid w:val="007C08D4"/>
    <w:rsid w:val="007C5359"/>
    <w:rsid w:val="007C5560"/>
    <w:rsid w:val="007D33A1"/>
    <w:rsid w:val="007D6512"/>
    <w:rsid w:val="007E68E9"/>
    <w:rsid w:val="007F01EB"/>
    <w:rsid w:val="007F06BC"/>
    <w:rsid w:val="007F4156"/>
    <w:rsid w:val="007F6408"/>
    <w:rsid w:val="007F73AE"/>
    <w:rsid w:val="0080416A"/>
    <w:rsid w:val="00807936"/>
    <w:rsid w:val="0081097A"/>
    <w:rsid w:val="00812CBD"/>
    <w:rsid w:val="00815870"/>
    <w:rsid w:val="008163A9"/>
    <w:rsid w:val="00825173"/>
    <w:rsid w:val="00826896"/>
    <w:rsid w:val="00830016"/>
    <w:rsid w:val="008317EA"/>
    <w:rsid w:val="00836EC4"/>
    <w:rsid w:val="008446ED"/>
    <w:rsid w:val="00845ADC"/>
    <w:rsid w:val="00847382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753F7"/>
    <w:rsid w:val="00880751"/>
    <w:rsid w:val="00881F39"/>
    <w:rsid w:val="00882803"/>
    <w:rsid w:val="008832C1"/>
    <w:rsid w:val="00883DA1"/>
    <w:rsid w:val="00885164"/>
    <w:rsid w:val="00893381"/>
    <w:rsid w:val="008944E8"/>
    <w:rsid w:val="008A1390"/>
    <w:rsid w:val="008A19E3"/>
    <w:rsid w:val="008A3D74"/>
    <w:rsid w:val="008A4459"/>
    <w:rsid w:val="008A4AE9"/>
    <w:rsid w:val="008B398B"/>
    <w:rsid w:val="008B4890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6F29"/>
    <w:rsid w:val="008F3C06"/>
    <w:rsid w:val="008F55A7"/>
    <w:rsid w:val="008F5CBF"/>
    <w:rsid w:val="008F63C3"/>
    <w:rsid w:val="00901564"/>
    <w:rsid w:val="009030A9"/>
    <w:rsid w:val="009127EE"/>
    <w:rsid w:val="00913183"/>
    <w:rsid w:val="009259DA"/>
    <w:rsid w:val="009276F1"/>
    <w:rsid w:val="00930C6A"/>
    <w:rsid w:val="00930EE4"/>
    <w:rsid w:val="009319CB"/>
    <w:rsid w:val="00933FC9"/>
    <w:rsid w:val="00934EC1"/>
    <w:rsid w:val="00940058"/>
    <w:rsid w:val="00942214"/>
    <w:rsid w:val="00943012"/>
    <w:rsid w:val="00946939"/>
    <w:rsid w:val="00951CEC"/>
    <w:rsid w:val="009531FA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91B1C"/>
    <w:rsid w:val="00991C16"/>
    <w:rsid w:val="0099232F"/>
    <w:rsid w:val="00993716"/>
    <w:rsid w:val="00993E95"/>
    <w:rsid w:val="00994A51"/>
    <w:rsid w:val="00995422"/>
    <w:rsid w:val="00997D1B"/>
    <w:rsid w:val="009A1130"/>
    <w:rsid w:val="009A4515"/>
    <w:rsid w:val="009A5B68"/>
    <w:rsid w:val="009B0B09"/>
    <w:rsid w:val="009B2739"/>
    <w:rsid w:val="009B7B85"/>
    <w:rsid w:val="009C0295"/>
    <w:rsid w:val="009C05AD"/>
    <w:rsid w:val="009C110C"/>
    <w:rsid w:val="009C60B2"/>
    <w:rsid w:val="009C63BC"/>
    <w:rsid w:val="009D49F4"/>
    <w:rsid w:val="009E03E0"/>
    <w:rsid w:val="009E1EBC"/>
    <w:rsid w:val="009E37C9"/>
    <w:rsid w:val="009E41F4"/>
    <w:rsid w:val="009F315B"/>
    <w:rsid w:val="009F523A"/>
    <w:rsid w:val="009F5923"/>
    <w:rsid w:val="009F6E28"/>
    <w:rsid w:val="009F74E8"/>
    <w:rsid w:val="00A01FBE"/>
    <w:rsid w:val="00A03D73"/>
    <w:rsid w:val="00A13B3C"/>
    <w:rsid w:val="00A153E8"/>
    <w:rsid w:val="00A2039A"/>
    <w:rsid w:val="00A227AD"/>
    <w:rsid w:val="00A27926"/>
    <w:rsid w:val="00A3566D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559D"/>
    <w:rsid w:val="00A567FF"/>
    <w:rsid w:val="00A61120"/>
    <w:rsid w:val="00A6557F"/>
    <w:rsid w:val="00A72DBD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6DD5"/>
    <w:rsid w:val="00B013E9"/>
    <w:rsid w:val="00B018DF"/>
    <w:rsid w:val="00B10264"/>
    <w:rsid w:val="00B22B30"/>
    <w:rsid w:val="00B25343"/>
    <w:rsid w:val="00B334D5"/>
    <w:rsid w:val="00B35C52"/>
    <w:rsid w:val="00B36AF4"/>
    <w:rsid w:val="00B40450"/>
    <w:rsid w:val="00B41B78"/>
    <w:rsid w:val="00B41DD7"/>
    <w:rsid w:val="00B422D5"/>
    <w:rsid w:val="00B42FF3"/>
    <w:rsid w:val="00B44BC8"/>
    <w:rsid w:val="00B456F8"/>
    <w:rsid w:val="00B461A5"/>
    <w:rsid w:val="00B47036"/>
    <w:rsid w:val="00B549DF"/>
    <w:rsid w:val="00B5645C"/>
    <w:rsid w:val="00B575B6"/>
    <w:rsid w:val="00B744A5"/>
    <w:rsid w:val="00B75BA9"/>
    <w:rsid w:val="00B75C4A"/>
    <w:rsid w:val="00B924B5"/>
    <w:rsid w:val="00B96574"/>
    <w:rsid w:val="00BA0B4D"/>
    <w:rsid w:val="00BA5E91"/>
    <w:rsid w:val="00BA6190"/>
    <w:rsid w:val="00BB0CAF"/>
    <w:rsid w:val="00BB325F"/>
    <w:rsid w:val="00BB5FD0"/>
    <w:rsid w:val="00BC0EF9"/>
    <w:rsid w:val="00BD491F"/>
    <w:rsid w:val="00BE7F01"/>
    <w:rsid w:val="00BF2282"/>
    <w:rsid w:val="00C0282D"/>
    <w:rsid w:val="00C02C7D"/>
    <w:rsid w:val="00C108D7"/>
    <w:rsid w:val="00C10B3D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FEF"/>
    <w:rsid w:val="00C429F1"/>
    <w:rsid w:val="00C43944"/>
    <w:rsid w:val="00C44093"/>
    <w:rsid w:val="00C44A70"/>
    <w:rsid w:val="00C47718"/>
    <w:rsid w:val="00C50582"/>
    <w:rsid w:val="00C55427"/>
    <w:rsid w:val="00C56C1E"/>
    <w:rsid w:val="00C578D4"/>
    <w:rsid w:val="00C60079"/>
    <w:rsid w:val="00C60C87"/>
    <w:rsid w:val="00C670AB"/>
    <w:rsid w:val="00C74F48"/>
    <w:rsid w:val="00C767FE"/>
    <w:rsid w:val="00C76DDE"/>
    <w:rsid w:val="00C819E0"/>
    <w:rsid w:val="00C82EC5"/>
    <w:rsid w:val="00C84269"/>
    <w:rsid w:val="00C85867"/>
    <w:rsid w:val="00C92C79"/>
    <w:rsid w:val="00C9508B"/>
    <w:rsid w:val="00C95162"/>
    <w:rsid w:val="00CA4EE1"/>
    <w:rsid w:val="00CB31B2"/>
    <w:rsid w:val="00CB345E"/>
    <w:rsid w:val="00CB3CAE"/>
    <w:rsid w:val="00CB70B1"/>
    <w:rsid w:val="00CC178F"/>
    <w:rsid w:val="00CD0999"/>
    <w:rsid w:val="00CD6079"/>
    <w:rsid w:val="00CD64D0"/>
    <w:rsid w:val="00CE3A5B"/>
    <w:rsid w:val="00CE4B6B"/>
    <w:rsid w:val="00CF0317"/>
    <w:rsid w:val="00CF2DDE"/>
    <w:rsid w:val="00CF79C3"/>
    <w:rsid w:val="00D002B9"/>
    <w:rsid w:val="00D0059F"/>
    <w:rsid w:val="00D0446C"/>
    <w:rsid w:val="00D07CBD"/>
    <w:rsid w:val="00D1108A"/>
    <w:rsid w:val="00D11FBD"/>
    <w:rsid w:val="00D120E8"/>
    <w:rsid w:val="00D1489D"/>
    <w:rsid w:val="00D1727A"/>
    <w:rsid w:val="00D21F64"/>
    <w:rsid w:val="00D30A4D"/>
    <w:rsid w:val="00D315CC"/>
    <w:rsid w:val="00D33880"/>
    <w:rsid w:val="00D33FD4"/>
    <w:rsid w:val="00D35701"/>
    <w:rsid w:val="00D37671"/>
    <w:rsid w:val="00D40C07"/>
    <w:rsid w:val="00D431B9"/>
    <w:rsid w:val="00D43F1E"/>
    <w:rsid w:val="00D44844"/>
    <w:rsid w:val="00D463A2"/>
    <w:rsid w:val="00D46A0C"/>
    <w:rsid w:val="00D46A5B"/>
    <w:rsid w:val="00D47B89"/>
    <w:rsid w:val="00D505B3"/>
    <w:rsid w:val="00D57802"/>
    <w:rsid w:val="00D6027D"/>
    <w:rsid w:val="00D660F0"/>
    <w:rsid w:val="00D666EB"/>
    <w:rsid w:val="00D70C67"/>
    <w:rsid w:val="00D71762"/>
    <w:rsid w:val="00D71894"/>
    <w:rsid w:val="00D71A5C"/>
    <w:rsid w:val="00D72484"/>
    <w:rsid w:val="00D734AE"/>
    <w:rsid w:val="00D73AAD"/>
    <w:rsid w:val="00D743CB"/>
    <w:rsid w:val="00D77DCB"/>
    <w:rsid w:val="00D82EF3"/>
    <w:rsid w:val="00D85518"/>
    <w:rsid w:val="00D875FA"/>
    <w:rsid w:val="00D90AFD"/>
    <w:rsid w:val="00D90C1E"/>
    <w:rsid w:val="00D953D9"/>
    <w:rsid w:val="00D954AF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0C2C"/>
    <w:rsid w:val="00DC2EF5"/>
    <w:rsid w:val="00DC4196"/>
    <w:rsid w:val="00DC6ECF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1010"/>
    <w:rsid w:val="00E05EE8"/>
    <w:rsid w:val="00E073FB"/>
    <w:rsid w:val="00E101B8"/>
    <w:rsid w:val="00E10698"/>
    <w:rsid w:val="00E136A8"/>
    <w:rsid w:val="00E21523"/>
    <w:rsid w:val="00E23AE9"/>
    <w:rsid w:val="00E250A8"/>
    <w:rsid w:val="00E25E96"/>
    <w:rsid w:val="00E36187"/>
    <w:rsid w:val="00E41B3A"/>
    <w:rsid w:val="00E45140"/>
    <w:rsid w:val="00E46E40"/>
    <w:rsid w:val="00E51945"/>
    <w:rsid w:val="00E801DF"/>
    <w:rsid w:val="00E81E0D"/>
    <w:rsid w:val="00E82FDC"/>
    <w:rsid w:val="00E84FD3"/>
    <w:rsid w:val="00E86AEE"/>
    <w:rsid w:val="00E87BC0"/>
    <w:rsid w:val="00E87D5B"/>
    <w:rsid w:val="00E96753"/>
    <w:rsid w:val="00EA2438"/>
    <w:rsid w:val="00EA5810"/>
    <w:rsid w:val="00EB1791"/>
    <w:rsid w:val="00EB577C"/>
    <w:rsid w:val="00EB5B9B"/>
    <w:rsid w:val="00EC1807"/>
    <w:rsid w:val="00EC2694"/>
    <w:rsid w:val="00EC57F9"/>
    <w:rsid w:val="00EC679F"/>
    <w:rsid w:val="00ED0BB3"/>
    <w:rsid w:val="00ED199C"/>
    <w:rsid w:val="00ED1F73"/>
    <w:rsid w:val="00ED31AB"/>
    <w:rsid w:val="00ED72F7"/>
    <w:rsid w:val="00EE4815"/>
    <w:rsid w:val="00EE5CD0"/>
    <w:rsid w:val="00EE6AE4"/>
    <w:rsid w:val="00EE6F52"/>
    <w:rsid w:val="00EE74AA"/>
    <w:rsid w:val="00EE7D9E"/>
    <w:rsid w:val="00EF5984"/>
    <w:rsid w:val="00EF6A07"/>
    <w:rsid w:val="00F038EF"/>
    <w:rsid w:val="00F10F21"/>
    <w:rsid w:val="00F17A54"/>
    <w:rsid w:val="00F20BD9"/>
    <w:rsid w:val="00F2760E"/>
    <w:rsid w:val="00F31A09"/>
    <w:rsid w:val="00F322DE"/>
    <w:rsid w:val="00F32923"/>
    <w:rsid w:val="00F357F6"/>
    <w:rsid w:val="00F3730D"/>
    <w:rsid w:val="00F4132F"/>
    <w:rsid w:val="00F41E0E"/>
    <w:rsid w:val="00F51CE1"/>
    <w:rsid w:val="00F51EA3"/>
    <w:rsid w:val="00F52B9C"/>
    <w:rsid w:val="00F5371A"/>
    <w:rsid w:val="00F6580A"/>
    <w:rsid w:val="00F65F8B"/>
    <w:rsid w:val="00F75FAF"/>
    <w:rsid w:val="00F76E8B"/>
    <w:rsid w:val="00F7748D"/>
    <w:rsid w:val="00F77DA5"/>
    <w:rsid w:val="00F87000"/>
    <w:rsid w:val="00F90D5C"/>
    <w:rsid w:val="00F94628"/>
    <w:rsid w:val="00FA1DE9"/>
    <w:rsid w:val="00FA1FCB"/>
    <w:rsid w:val="00FA22A0"/>
    <w:rsid w:val="00FA7771"/>
    <w:rsid w:val="00FB320B"/>
    <w:rsid w:val="00FB6433"/>
    <w:rsid w:val="00FC304E"/>
    <w:rsid w:val="00FC4244"/>
    <w:rsid w:val="00FC6F63"/>
    <w:rsid w:val="00FD0FD7"/>
    <w:rsid w:val="00FD1000"/>
    <w:rsid w:val="00FD4706"/>
    <w:rsid w:val="00FE096C"/>
    <w:rsid w:val="00FF61FC"/>
    <w:rsid w:val="48A105D0"/>
    <w:rsid w:val="5AE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3B9DC"/>
  <w15:docId w15:val="{6D17B1E6-B488-DF47-BA79-6EE99BEA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qFormat/>
  </w:style>
  <w:style w:type="paragraph" w:styleId="a6">
    <w:name w:val="Body Text"/>
    <w:basedOn w:val="a"/>
    <w:link w:val="a7"/>
    <w:qFormat/>
  </w:style>
  <w:style w:type="paragraph" w:styleId="a8">
    <w:name w:val="Balloon Text"/>
    <w:basedOn w:val="a"/>
    <w:link w:val="a9"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10">
    <w:name w:val="标题 1 字符"/>
    <w:link w:val="1"/>
    <w:qFormat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qFormat/>
    <w:rPr>
      <w:rFonts w:ascii="Arial" w:hAnsi="Arial" w:cs="Arial"/>
      <w:iCs/>
      <w:sz w:val="32"/>
      <w:szCs w:val="28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6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a7">
    <w:name w:val="正文文本 字符"/>
    <w:link w:val="a6"/>
    <w:qFormat/>
    <w:rPr>
      <w:sz w:val="22"/>
      <w:szCs w:val="24"/>
      <w:lang w:eastAsia="ja-JP"/>
    </w:rPr>
  </w:style>
  <w:style w:type="paragraph" w:styleId="af4">
    <w:name w:val="List Paragraph"/>
    <w:basedOn w:val="a"/>
    <w:link w:val="af5"/>
    <w:uiPriority w:val="34"/>
    <w:qFormat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5">
    <w:name w:val="列表段落 字符"/>
    <w:link w:val="af4"/>
    <w:uiPriority w:val="34"/>
    <w:qFormat/>
    <w:locked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qFormat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a5">
    <w:name w:val="批注文字 字符"/>
    <w:link w:val="a4"/>
    <w:qFormat/>
    <w:rPr>
      <w:sz w:val="22"/>
      <w:szCs w:val="24"/>
      <w:lang w:eastAsia="ja-JP"/>
    </w:rPr>
  </w:style>
  <w:style w:type="character" w:customStyle="1" w:styleId="af">
    <w:name w:val="批注主题 字符"/>
    <w:link w:val="ae"/>
    <w:qFormat/>
    <w:rPr>
      <w:b/>
      <w:bCs/>
      <w:sz w:val="22"/>
      <w:szCs w:val="24"/>
      <w:lang w:eastAsia="ja-JP"/>
    </w:rPr>
  </w:style>
  <w:style w:type="paragraph" w:customStyle="1" w:styleId="11">
    <w:name w:val="修订1"/>
    <w:hidden/>
    <w:uiPriority w:val="99"/>
    <w:semiHidden/>
    <w:qFormat/>
    <w:rPr>
      <w:sz w:val="22"/>
      <w:szCs w:val="24"/>
      <w:lang w:eastAsia="ja-JP"/>
    </w:rPr>
  </w:style>
  <w:style w:type="paragraph" w:customStyle="1" w:styleId="NF">
    <w:name w:val="NF"/>
    <w:basedOn w:val="NO"/>
    <w:qFormat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styleId="af6">
    <w:name w:val="Revision"/>
    <w:hidden/>
    <w:uiPriority w:val="99"/>
    <w:semiHidden/>
    <w:rsid w:val="009C63BC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C37BCD-97D6-44E1-B30F-72552DC2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1390</Words>
  <Characters>7926</Characters>
  <Application>Microsoft Office Word</Application>
  <DocSecurity>0</DocSecurity>
  <Lines>66</Lines>
  <Paragraphs>18</Paragraphs>
  <ScaleCrop>false</ScaleCrop>
  <Company>Ericsson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Huawei</cp:lastModifiedBy>
  <cp:revision>11</cp:revision>
  <cp:lastPrinted>1900-12-31T16:00:00Z</cp:lastPrinted>
  <dcterms:created xsi:type="dcterms:W3CDTF">2023-11-17T17:26:00Z</dcterms:created>
  <dcterms:modified xsi:type="dcterms:W3CDTF">2023-11-17T18:42:00Z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(3)dk+i2dZpagz96CDoWKZTEFX2Lx3ZPfmiU2tOU5M9S8uWxQQ+l/jVWdj4IuNIo2lptAIc0ZsX_x000d_
UbhA0IRf7EUSUsnhLswcmp+JT74zeT59+oMekzOM2djAcE4T1FGDvuPxVbihwq28aaGBkmXc_x000d_
3seWMKcuhwBbr+dOMC+oEJ0dBlPuo0GQiS9p1MuJKj9gCpxy81BSQyNxv/SimrzjTxUgw1BC_x000d_
j0GUHpw+VYGRbJW4aZ</vt:lpwstr>
  </property>
  <property fmtid="{D5CDD505-2E9C-101B-9397-08002B2CF9AE}" pid="4" name="_2015_ms_pID_7253431">
    <vt:lpwstr>wRZ95e0iSTbqCmGj7StH1671ZLvOHdePqqP0MqXadFvSm2oMSVh52/_x000d_
g/4RzTYWeFSYT3pdGEurk7VqZxOq0H9v0JbVQxFI4oxJr566qIWFmqkmB1z9IAUN76PnMLgY_x000d_
e0YpTKlDZyKvO9OJVMc3XXSW2ck8c91Vl8Yv+3AbWGi2Uz2b78Qg6vW4m2IRp9cQCK/M4fI2_x000d_
ApBqtQADXy6v17jJOIXkWFiMRkAZfJirj24Q</vt:lpwstr>
  </property>
  <property fmtid="{D5CDD505-2E9C-101B-9397-08002B2CF9AE}" pid="5" name="_2015_ms_pID_7253432">
    <vt:lpwstr>gQ==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  <property fmtid="{D5CDD505-2E9C-101B-9397-08002B2CF9AE}" pid="10" name="KSOProductBuildVer">
    <vt:lpwstr>2052-11.8.2.9022</vt:lpwstr>
  </property>
</Properties>
</file>