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39BD9BB8" w:rsidR="00E90E49" w:rsidRPr="00CE0424" w:rsidRDefault="00E90E49" w:rsidP="00E35559">
      <w:pPr>
        <w:pStyle w:val="3GPPHeader"/>
        <w:spacing w:after="60"/>
        <w:rPr>
          <w:sz w:val="32"/>
          <w:szCs w:val="32"/>
          <w:highlight w:val="yellow"/>
        </w:rPr>
      </w:pPr>
      <w:r w:rsidRPr="00CE0424">
        <w:t>3GPP TSG-RAN WG</w:t>
      </w:r>
      <w:r w:rsidR="00AC7179">
        <w:t>3</w:t>
      </w:r>
      <w:r w:rsidRPr="00CE0424">
        <w:t xml:space="preserve"> #</w:t>
      </w:r>
      <w:r w:rsidR="00F20F5C">
        <w:t>1</w:t>
      </w:r>
      <w:r w:rsidR="00E068C6">
        <w:t>20</w:t>
      </w:r>
      <w:r w:rsidRPr="00CE0424">
        <w:tab/>
      </w:r>
      <w:r w:rsidR="001B2FAB">
        <w:tab/>
      </w:r>
      <w:r w:rsidR="001B2FAB">
        <w:tab/>
      </w:r>
      <w:r w:rsidR="001B2FAB">
        <w:tab/>
      </w:r>
      <w:r w:rsidR="001B2FAB">
        <w:tab/>
      </w:r>
      <w:r w:rsidR="001B2FAB">
        <w:tab/>
      </w:r>
      <w:r w:rsidR="001B2FAB">
        <w:tab/>
      </w:r>
      <w:r w:rsidR="002E5C31" w:rsidRPr="002E5C31">
        <w:rPr>
          <w:sz w:val="32"/>
          <w:szCs w:val="32"/>
        </w:rPr>
        <w:t>R3-233103</w:t>
      </w:r>
    </w:p>
    <w:p w14:paraId="0DCB9324" w14:textId="5B6F48CB" w:rsidR="00E90E49" w:rsidRPr="00CE0424" w:rsidRDefault="005D5E57" w:rsidP="00311702">
      <w:pPr>
        <w:pStyle w:val="3GPPHeader"/>
      </w:pPr>
      <w:r>
        <w:t>Incheon</w:t>
      </w:r>
      <w:r w:rsidR="0010144B">
        <w:t xml:space="preserve">, </w:t>
      </w:r>
      <w:r>
        <w:t>South Korea</w:t>
      </w:r>
      <w:r w:rsidR="0010144B">
        <w:t>,</w:t>
      </w:r>
      <w:r w:rsidR="00C268E6">
        <w:t xml:space="preserve"> </w:t>
      </w:r>
      <w:r>
        <w:t xml:space="preserve">May </w:t>
      </w:r>
      <w:r w:rsidR="0010144B">
        <w:t>2</w:t>
      </w:r>
      <w:r>
        <w:t>2</w:t>
      </w:r>
      <w:r w:rsidRPr="005D5E57">
        <w:rPr>
          <w:vertAlign w:val="superscript"/>
        </w:rPr>
        <w:t>nd</w:t>
      </w:r>
      <w:r>
        <w:t xml:space="preserve"> </w:t>
      </w:r>
      <w:r w:rsidR="00C268E6">
        <w:t xml:space="preserve">– </w:t>
      </w:r>
      <w:r>
        <w:t>May</w:t>
      </w:r>
      <w:r w:rsidR="00362853">
        <w:t xml:space="preserve"> </w:t>
      </w:r>
      <w:r>
        <w:t>26</w:t>
      </w:r>
      <w:r w:rsidRPr="005D5E57">
        <w:rPr>
          <w:vertAlign w:val="superscript"/>
        </w:rPr>
        <w:t>th</w:t>
      </w:r>
      <w:proofErr w:type="gramStart"/>
      <w:r>
        <w:t xml:space="preserve"> </w:t>
      </w:r>
      <w:r w:rsidR="00C268E6">
        <w:t>202</w:t>
      </w:r>
      <w:r w:rsidR="00362853">
        <w:t>3</w:t>
      </w:r>
      <w:proofErr w:type="gramEnd"/>
    </w:p>
    <w:p w14:paraId="55D88CF7" w14:textId="77777777" w:rsidR="00E90E49" w:rsidRPr="00CE0424" w:rsidRDefault="00E90E49" w:rsidP="00357380">
      <w:pPr>
        <w:pStyle w:val="3GPPHeader"/>
      </w:pPr>
    </w:p>
    <w:p w14:paraId="6FA4C51B" w14:textId="7F84CD4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26.3</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2120376E" w:rsidR="00E90E49" w:rsidRPr="00CE0424" w:rsidRDefault="003D3C45" w:rsidP="00311702">
      <w:pPr>
        <w:pStyle w:val="3GPPHeader"/>
        <w:rPr>
          <w:sz w:val="22"/>
          <w:szCs w:val="22"/>
        </w:rPr>
      </w:pPr>
      <w:r>
        <w:rPr>
          <w:sz w:val="22"/>
          <w:szCs w:val="22"/>
        </w:rPr>
        <w:t>Title:</w:t>
      </w:r>
      <w:r w:rsidR="00E90E49" w:rsidRPr="00CE0424">
        <w:rPr>
          <w:sz w:val="22"/>
          <w:szCs w:val="22"/>
        </w:rPr>
        <w:tab/>
      </w:r>
      <w:r w:rsidR="000C37E8" w:rsidRPr="000C37E8">
        <w:rPr>
          <w:sz w:val="22"/>
          <w:szCs w:val="22"/>
        </w:rPr>
        <w:t xml:space="preserve">Discussion </w:t>
      </w:r>
      <w:r w:rsidR="00BF24D1">
        <w:rPr>
          <w:color w:val="000000"/>
        </w:rPr>
        <w:t>on Service Continuity</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2369D05A" w14:textId="17FA43A1" w:rsidR="00F6514C" w:rsidRDefault="00F6514C"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A new work item </w:t>
      </w:r>
      <w:r w:rsidR="00525474" w:rsidRPr="00525474">
        <w:rPr>
          <w:rStyle w:val="normaltextrun"/>
          <w:rFonts w:eastAsiaTheme="minorEastAsia" w:cs="Arial"/>
          <w:color w:val="000000"/>
          <w:shd w:val="clear" w:color="auto" w:fill="FFFFFF"/>
        </w:rPr>
        <w:t xml:space="preserve">on further enhancement of RAN Slicing for NR </w:t>
      </w:r>
      <w:r>
        <w:rPr>
          <w:rStyle w:val="normaltextrun"/>
          <w:rFonts w:eastAsiaTheme="minorEastAsia" w:cs="Arial"/>
          <w:color w:val="000000"/>
          <w:shd w:val="clear" w:color="auto" w:fill="FFFFFF"/>
        </w:rPr>
        <w:t xml:space="preserve">has been </w:t>
      </w:r>
      <w:r w:rsidR="005B45B2">
        <w:rPr>
          <w:rStyle w:val="normaltextrun"/>
          <w:rFonts w:eastAsiaTheme="minorEastAsia" w:cs="Arial"/>
          <w:color w:val="000000"/>
          <w:shd w:val="clear" w:color="auto" w:fill="FFFFFF"/>
        </w:rPr>
        <w:t>agreed at RAN-99 in RP-230787</w:t>
      </w:r>
      <w:r w:rsidR="00525474">
        <w:rPr>
          <w:rStyle w:val="normaltextrun"/>
          <w:rFonts w:eastAsiaTheme="minorEastAsia" w:cs="Arial"/>
          <w:color w:val="000000"/>
          <w:shd w:val="clear" w:color="auto" w:fill="FFFFFF"/>
        </w:rPr>
        <w:t>.</w:t>
      </w:r>
    </w:p>
    <w:p w14:paraId="1CBCD2C9" w14:textId="32085302" w:rsidR="00525474" w:rsidRDefault="00525474"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The objectives of this WI are as follows:</w:t>
      </w:r>
    </w:p>
    <w:p w14:paraId="5422FE8D" w14:textId="77777777" w:rsidR="00052F29" w:rsidRDefault="00052F29" w:rsidP="005E1EEE">
      <w:pPr>
        <w:pStyle w:val="BodyText"/>
        <w:rPr>
          <w:rStyle w:val="normaltextrun"/>
          <w:rFonts w:eastAsiaTheme="minorEastAsia" w:cs="Arial"/>
          <w:color w:val="000000"/>
          <w:shd w:val="clear" w:color="auto" w:fill="FFFFFF"/>
        </w:rPr>
      </w:pPr>
    </w:p>
    <w:p w14:paraId="0DD7C830" w14:textId="77777777" w:rsidR="00052F29" w:rsidRDefault="00052F29" w:rsidP="00052F29">
      <w:pPr>
        <w:numPr>
          <w:ilvl w:val="0"/>
          <w:numId w:val="36"/>
        </w:numPr>
        <w:spacing w:afterLines="50" w:after="120"/>
        <w:ind w:left="1710" w:hanging="710"/>
      </w:pPr>
      <w:r>
        <w:rPr>
          <w:rFonts w:eastAsia="SimSun" w:hint="eastAsia"/>
          <w:lang w:val="en-US" w:eastAsia="zh-CN"/>
        </w:rPr>
        <w:t xml:space="preserve">Evaluate the impact, if any, on RAN to support </w:t>
      </w:r>
      <w:r>
        <w:t>Network Slice Service continuity</w:t>
      </w:r>
      <w:r>
        <w:rPr>
          <w:lang w:eastAsia="zh-CN"/>
        </w:rPr>
        <w:t xml:space="preserve"> scenario</w:t>
      </w:r>
      <w:r>
        <w:rPr>
          <w:rFonts w:hint="eastAsia"/>
          <w:lang w:val="en-US" w:eastAsia="zh-CN"/>
        </w:rPr>
        <w:t>. [RAN3]</w:t>
      </w:r>
    </w:p>
    <w:p w14:paraId="2A277EE7" w14:textId="77777777" w:rsidR="00052F29" w:rsidRDefault="00052F29" w:rsidP="00052F29">
      <w:pPr>
        <w:numPr>
          <w:ilvl w:val="0"/>
          <w:numId w:val="36"/>
        </w:numPr>
        <w:spacing w:afterLines="50" w:after="120"/>
        <w:ind w:left="1120" w:hanging="120"/>
      </w:pPr>
      <w:r>
        <w:rPr>
          <w:rFonts w:eastAsia="SimSun" w:hint="eastAsia"/>
          <w:lang w:val="en-US" w:eastAsia="zh-CN"/>
        </w:rPr>
        <w:t>Evaluate the impact, and specify</w:t>
      </w:r>
      <w:r>
        <w:t xml:space="preserve"> </w:t>
      </w:r>
      <w:r>
        <w:rPr>
          <w:rFonts w:eastAsia="SimSun" w:hint="eastAsia"/>
          <w:lang w:val="en-US" w:eastAsia="zh-CN"/>
        </w:rPr>
        <w:t xml:space="preserve">the </w:t>
      </w:r>
      <w:r>
        <w:t>solution</w:t>
      </w:r>
      <w:r>
        <w:rPr>
          <w:rFonts w:eastAsia="SimSun" w:hint="eastAsia"/>
          <w:lang w:val="en-US" w:eastAsia="zh-CN"/>
        </w:rPr>
        <w:t xml:space="preserve">, if needed, </w:t>
      </w:r>
      <w:r>
        <w:t>to support</w:t>
      </w:r>
      <w:r>
        <w:rPr>
          <w:rFonts w:eastAsia="SimSun" w:hint="eastAsia"/>
          <w:lang w:val="en-US" w:eastAsia="zh-CN"/>
        </w:rPr>
        <w:t xml:space="preserve"> </w:t>
      </w:r>
      <w:r>
        <w:rPr>
          <w:rFonts w:hint="eastAsia"/>
          <w:lang w:eastAsia="ko-KR"/>
        </w:rPr>
        <w:t>Partially Allowed NSSAI</w:t>
      </w:r>
      <w:r>
        <w:rPr>
          <w:lang w:eastAsia="ko-KR"/>
        </w:rPr>
        <w:t xml:space="preserve"> in </w:t>
      </w:r>
      <w:r>
        <w:rPr>
          <w:rFonts w:eastAsia="SimSun" w:hint="eastAsia"/>
          <w:lang w:val="en-US" w:eastAsia="zh-CN"/>
        </w:rPr>
        <w:t>RRC_Connected Mode</w:t>
      </w:r>
      <w:r>
        <w:rPr>
          <w:rFonts w:hint="eastAsia"/>
          <w:lang w:val="en-US" w:eastAsia="zh-CN"/>
        </w:rPr>
        <w:t xml:space="preserve">. </w:t>
      </w:r>
      <w:r>
        <w:t>[RAN3]</w:t>
      </w:r>
    </w:p>
    <w:p w14:paraId="3C88CEEB" w14:textId="77777777" w:rsidR="00525474" w:rsidRDefault="00525474" w:rsidP="005E1EEE">
      <w:pPr>
        <w:pStyle w:val="BodyText"/>
        <w:rPr>
          <w:rStyle w:val="normaltextrun"/>
          <w:rFonts w:eastAsiaTheme="minorEastAsia" w:cs="Arial"/>
          <w:color w:val="000000"/>
          <w:shd w:val="clear" w:color="auto" w:fill="FFFFFF"/>
        </w:rPr>
      </w:pPr>
    </w:p>
    <w:p w14:paraId="7723DE12" w14:textId="21F12173" w:rsidR="00F6514C" w:rsidRDefault="00052F29"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In this paper Objective </w:t>
      </w:r>
      <w:r w:rsidR="00BF24D1">
        <w:rPr>
          <w:rStyle w:val="normaltextrun"/>
          <w:rFonts w:eastAsiaTheme="minorEastAsia" w:cs="Arial"/>
          <w:color w:val="000000"/>
          <w:shd w:val="clear" w:color="auto" w:fill="FFFFFF"/>
        </w:rPr>
        <w:t>1</w:t>
      </w:r>
      <w:r>
        <w:rPr>
          <w:rStyle w:val="normaltextrun"/>
          <w:rFonts w:eastAsiaTheme="minorEastAsia" w:cs="Arial"/>
          <w:color w:val="000000"/>
          <w:shd w:val="clear" w:color="auto" w:fill="FFFFFF"/>
        </w:rPr>
        <w:t xml:space="preserve"> will be discussed and a way forward will be derived.</w:t>
      </w:r>
    </w:p>
    <w:p w14:paraId="186BE46F" w14:textId="02F771B9" w:rsidR="004000E8" w:rsidRDefault="00254FDA" w:rsidP="007A742B">
      <w:pPr>
        <w:pStyle w:val="Heading1"/>
        <w:numPr>
          <w:ilvl w:val="0"/>
          <w:numId w:val="24"/>
        </w:numPr>
        <w:ind w:left="360"/>
      </w:pPr>
      <w:r>
        <w:t>Discussion</w:t>
      </w:r>
    </w:p>
    <w:p w14:paraId="0B2D0F04" w14:textId="77777777" w:rsidR="00052F29" w:rsidRDefault="00052F29" w:rsidP="00DC30F0">
      <w:pPr>
        <w:pStyle w:val="BodyText"/>
        <w:rPr>
          <w:rStyle w:val="normaltextrun"/>
          <w:rFonts w:eastAsiaTheme="minorEastAsia" w:cs="Arial"/>
          <w:color w:val="000000"/>
          <w:shd w:val="clear" w:color="auto" w:fill="FFFFFF"/>
        </w:rPr>
      </w:pPr>
    </w:p>
    <w:p w14:paraId="266180DF" w14:textId="47996718" w:rsidR="00052F29" w:rsidRDefault="00B37514"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Objective </w:t>
      </w:r>
      <w:r w:rsidR="00BF24D1">
        <w:rPr>
          <w:rStyle w:val="normaltextrun"/>
          <w:rFonts w:eastAsiaTheme="minorEastAsia" w:cs="Arial"/>
          <w:color w:val="000000"/>
          <w:shd w:val="clear" w:color="auto" w:fill="FFFFFF"/>
        </w:rPr>
        <w:t>1</w:t>
      </w:r>
      <w:r>
        <w:rPr>
          <w:rStyle w:val="normaltextrun"/>
          <w:rFonts w:eastAsiaTheme="minorEastAsia" w:cs="Arial"/>
          <w:color w:val="000000"/>
          <w:shd w:val="clear" w:color="auto" w:fill="FFFFFF"/>
        </w:rPr>
        <w:t xml:space="preserve"> in RP-230787 tasks RAN3 to </w:t>
      </w:r>
      <w:r w:rsidR="006E11A2">
        <w:rPr>
          <w:rStyle w:val="normaltextrun"/>
          <w:rFonts w:eastAsiaTheme="minorEastAsia" w:cs="Arial"/>
          <w:color w:val="000000"/>
          <w:shd w:val="clear" w:color="auto" w:fill="FFFFFF"/>
        </w:rPr>
        <w:t xml:space="preserve">investigate </w:t>
      </w:r>
      <w:r w:rsidR="00BF24D1">
        <w:rPr>
          <w:rStyle w:val="normaltextrun"/>
          <w:rFonts w:eastAsiaTheme="minorEastAsia" w:cs="Arial"/>
          <w:color w:val="000000"/>
          <w:shd w:val="clear" w:color="auto" w:fill="FFFFFF"/>
        </w:rPr>
        <w:t>whether there is any impact on RAN</w:t>
      </w:r>
      <w:r w:rsidR="001D7059">
        <w:rPr>
          <w:rStyle w:val="normaltextrun"/>
          <w:rFonts w:eastAsiaTheme="minorEastAsia" w:cs="Arial"/>
          <w:color w:val="000000"/>
          <w:shd w:val="clear" w:color="auto" w:fill="FFFFFF"/>
        </w:rPr>
        <w:t xml:space="preserve"> coming from the solution defined by SA2 on </w:t>
      </w:r>
      <w:r w:rsidR="00A85637">
        <w:rPr>
          <w:rStyle w:val="normaltextrun"/>
          <w:rFonts w:eastAsiaTheme="minorEastAsia" w:cs="Arial"/>
          <w:color w:val="000000"/>
          <w:shd w:val="clear" w:color="auto" w:fill="FFFFFF"/>
        </w:rPr>
        <w:t>Network Slice Replacement</w:t>
      </w:r>
      <w:r w:rsidR="006E11A2">
        <w:rPr>
          <w:rStyle w:val="normaltextrun"/>
          <w:rFonts w:eastAsiaTheme="minorEastAsia" w:cs="Arial"/>
          <w:color w:val="000000"/>
          <w:shd w:val="clear" w:color="auto" w:fill="FFFFFF"/>
        </w:rPr>
        <w:t xml:space="preserve">. </w:t>
      </w:r>
    </w:p>
    <w:p w14:paraId="1782D112" w14:textId="77777777" w:rsidR="001D7059" w:rsidRDefault="001D7059" w:rsidP="00DC30F0">
      <w:pPr>
        <w:pStyle w:val="BodyText"/>
        <w:rPr>
          <w:rStyle w:val="normaltextrun"/>
          <w:rFonts w:eastAsiaTheme="minorEastAsia" w:cs="Arial"/>
          <w:color w:val="000000"/>
          <w:shd w:val="clear" w:color="auto" w:fill="FFFFFF"/>
        </w:rPr>
      </w:pPr>
    </w:p>
    <w:p w14:paraId="1BE1534C" w14:textId="44B307C3" w:rsidR="001D7059" w:rsidRDefault="00D8129F"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This</w:t>
      </w:r>
      <w:r w:rsidR="00284CE7">
        <w:rPr>
          <w:rStyle w:val="normaltextrun"/>
          <w:rFonts w:eastAsiaTheme="minorEastAsia" w:cs="Arial"/>
          <w:color w:val="000000"/>
          <w:shd w:val="clear" w:color="auto" w:fill="FFFFFF"/>
        </w:rPr>
        <w:t xml:space="preserve"> is described in TS23.501, section “</w:t>
      </w:r>
      <w:r w:rsidR="00284CE7" w:rsidRPr="00284CE7">
        <w:rPr>
          <w:rStyle w:val="normaltextrun"/>
          <w:rFonts w:eastAsiaTheme="minorEastAsia" w:cs="Arial"/>
          <w:color w:val="000000"/>
          <w:shd w:val="clear" w:color="auto" w:fill="FFFFFF"/>
        </w:rPr>
        <w:t>5.15.19</w:t>
      </w:r>
      <w:r w:rsidR="00284CE7" w:rsidRPr="00284CE7">
        <w:rPr>
          <w:rStyle w:val="normaltextrun"/>
          <w:rFonts w:eastAsiaTheme="minorEastAsia" w:cs="Arial"/>
          <w:color w:val="000000"/>
          <w:shd w:val="clear" w:color="auto" w:fill="FFFFFF"/>
        </w:rPr>
        <w:tab/>
        <w:t>Support of Network Slice Replacement</w:t>
      </w:r>
      <w:r w:rsidR="00284CE7">
        <w:rPr>
          <w:rStyle w:val="normaltextrun"/>
          <w:rFonts w:eastAsiaTheme="minorEastAsia" w:cs="Arial"/>
          <w:color w:val="000000"/>
          <w:shd w:val="clear" w:color="auto" w:fill="FFFFFF"/>
        </w:rPr>
        <w:t>” and it is still under discussion within SA2.</w:t>
      </w:r>
    </w:p>
    <w:p w14:paraId="3074120E" w14:textId="77777777" w:rsidR="00284CE7" w:rsidRDefault="00284CE7" w:rsidP="00DC30F0">
      <w:pPr>
        <w:pStyle w:val="BodyText"/>
        <w:rPr>
          <w:rStyle w:val="normaltextrun"/>
          <w:rFonts w:eastAsiaTheme="minorEastAsia" w:cs="Arial"/>
          <w:color w:val="000000"/>
          <w:shd w:val="clear" w:color="auto" w:fill="FFFFFF"/>
        </w:rPr>
      </w:pPr>
    </w:p>
    <w:p w14:paraId="6B6B6D8E" w14:textId="2BD21FCE" w:rsidR="00284CE7" w:rsidRDefault="00284CE7"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lastRenderedPageBreak/>
        <w:t xml:space="preserve">The parts from 23.501 </w:t>
      </w:r>
      <w:r w:rsidR="00D8129F">
        <w:rPr>
          <w:rStyle w:val="normaltextrun"/>
          <w:rFonts w:eastAsiaTheme="minorEastAsia" w:cs="Arial"/>
          <w:color w:val="000000"/>
          <w:shd w:val="clear" w:color="auto" w:fill="FFFFFF"/>
        </w:rPr>
        <w:t xml:space="preserve">that are </w:t>
      </w:r>
      <w:r>
        <w:rPr>
          <w:rStyle w:val="normaltextrun"/>
          <w:rFonts w:eastAsiaTheme="minorEastAsia" w:cs="Arial"/>
          <w:color w:val="000000"/>
          <w:shd w:val="clear" w:color="auto" w:fill="FFFFFF"/>
        </w:rPr>
        <w:t>relevant to the NG-RAN are reported below:</w:t>
      </w:r>
    </w:p>
    <w:p w14:paraId="7DD18347" w14:textId="77777777" w:rsidR="00284CE7" w:rsidRDefault="00284CE7" w:rsidP="00DC30F0">
      <w:pPr>
        <w:pStyle w:val="BodyText"/>
        <w:rPr>
          <w:rStyle w:val="normaltextrun"/>
          <w:rFonts w:eastAsiaTheme="minorEastAsia" w:cs="Arial"/>
          <w:color w:val="000000"/>
          <w:shd w:val="clear" w:color="auto" w:fill="FFFFFF"/>
        </w:rPr>
      </w:pPr>
    </w:p>
    <w:p w14:paraId="3E85A506" w14:textId="4A17A7C4" w:rsidR="00E65F25" w:rsidRDefault="00E65F25" w:rsidP="00E65F25">
      <w:pPr>
        <w:jc w:val="center"/>
      </w:pPr>
      <w:r w:rsidRPr="00E65F25">
        <w:rPr>
          <w:highlight w:val="magenta"/>
        </w:rPr>
        <w:t>-------------------------------------------------------------------Excerpt from TS23.501-------------------------------------------------------------------</w:t>
      </w:r>
    </w:p>
    <w:p w14:paraId="4A62C858" w14:textId="32BAACD8" w:rsidR="00E65F25" w:rsidRDefault="00E65F25" w:rsidP="00E65F25">
      <w:r>
        <w:t>During a new PDU Session establishment procedure towards an S-NSSAI,</w:t>
      </w:r>
    </w:p>
    <w:p w14:paraId="4AACA1B3" w14:textId="77777777" w:rsidR="00E65F25" w:rsidRDefault="00E65F25" w:rsidP="00E65F25">
      <w:pPr>
        <w:pStyle w:val="B10"/>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5BC41FAD" w14:textId="77777777" w:rsidR="00E65F25" w:rsidRDefault="00E65F25" w:rsidP="00E65F25">
      <w:pPr>
        <w:pStyle w:val="B10"/>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0E000CE9" w14:textId="77777777" w:rsidR="00E65F25" w:rsidRDefault="00E65F25" w:rsidP="00E65F25">
      <w:r w:rsidRPr="00E65F25">
        <w:rPr>
          <w:highlight w:val="yellow"/>
        </w:rPr>
        <w:t>The SMF proceeds with the PDU Session establishment using the Alternative S-NSSAI. The SMF sends the Alternative S-NSSAI to NG-RAN in N2 SM information and to UE in PDU Session Establishment Accept message</w:t>
      </w:r>
      <w:r>
        <w:t>.</w:t>
      </w:r>
    </w:p>
    <w:p w14:paraId="32FC110D" w14:textId="77777777" w:rsidR="00E65F25" w:rsidRDefault="00E65F25" w:rsidP="00E65F25">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4.3.5.x of TS 23.502 [3]):</w:t>
      </w:r>
    </w:p>
    <w:p w14:paraId="0B26E15D" w14:textId="77777777" w:rsidR="00E65F25" w:rsidRDefault="00E65F25" w:rsidP="00E65F25">
      <w:pPr>
        <w:pStyle w:val="B10"/>
      </w:pPr>
      <w:r>
        <w:t>-</w:t>
      </w:r>
      <w:r>
        <w:tab/>
      </w:r>
      <w:r w:rsidRPr="00E65F25">
        <w:rPr>
          <w:highlight w:val="yellow"/>
        </w:rPr>
        <w:t>If the SMF determines that the PDU Session needs to be retained (</w:t>
      </w:r>
      <w:proofErr w:type="gramStart"/>
      <w:r w:rsidRPr="00E65F25">
        <w:rPr>
          <w:highlight w:val="yellow"/>
        </w:rPr>
        <w:t>e.g.</w:t>
      </w:r>
      <w:proofErr w:type="gramEnd"/>
      <w:r w:rsidRPr="00E65F25">
        <w:rPr>
          <w:highlight w:val="yellow"/>
        </w:rPr>
        <w:t xml:space="preserve"> if the anchor UPF can be reused with the alternative S-NSSAI and SSC mode 1), the SMF sends the Alternative S-NSSAI to the UPF in the N4 message, to the NG-RAN in N2 message and to the supporting UE in PDU Session Modification Command message.</w:t>
      </w:r>
    </w:p>
    <w:p w14:paraId="6DA064C1" w14:textId="77777777" w:rsidR="00E65F25" w:rsidRDefault="00E65F25" w:rsidP="00E65F25">
      <w:pPr>
        <w:pStyle w:val="B10"/>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D463441" w14:textId="77777777" w:rsidR="00E65F25" w:rsidRDefault="00E65F25" w:rsidP="00E65F25">
      <w:pPr>
        <w:pStyle w:val="EditorsNote"/>
      </w:pPr>
      <w:r w:rsidRPr="00E65F25">
        <w:rPr>
          <w:highlight w:val="yellow"/>
        </w:rPr>
        <w:t>Editor's note:</w:t>
      </w:r>
      <w:r w:rsidRPr="00E65F25">
        <w:rPr>
          <w:highlight w:val="yellow"/>
        </w:rPr>
        <w:tab/>
        <w:t>How to use the existing NG-RAN resource of the replaced S-NSSAI is for FFS.</w:t>
      </w:r>
    </w:p>
    <w:p w14:paraId="494F6A12" w14:textId="77777777" w:rsidR="00E65F25" w:rsidRDefault="00E65F25" w:rsidP="00E65F25">
      <w:r>
        <w:t>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w:t>
      </w:r>
      <w:proofErr w:type="gramStart"/>
      <w:r>
        <w:t>e.g.</w:t>
      </w:r>
      <w:proofErr w:type="gramEnd"/>
      <w:r>
        <w:t xml:space="preserve"> by using UE Configuration Update message) to use the S-NSSAI. If there is an existing PDU Session associated with the Alternative S-NSSAI, the AMF sends updates to the SMF of the PDU Session, </w:t>
      </w:r>
      <w:proofErr w:type="gramStart"/>
      <w:r>
        <w:t>e.g.</w:t>
      </w:r>
      <w:proofErr w:type="gramEnd"/>
      <w:r>
        <w:t xml:space="preserve"> triggering Nsmf_PDUSession_UpdateSMContext service operation, that the PDU Session is to be transferred to the S-NSSAI.</w:t>
      </w:r>
    </w:p>
    <w:p w14:paraId="06A500D2" w14:textId="77777777" w:rsidR="00E65F25" w:rsidRDefault="00E65F25" w:rsidP="00E65F25">
      <w:pPr>
        <w:pStyle w:val="EditorsNote"/>
      </w:pPr>
      <w:r>
        <w:t>Editor's note:</w:t>
      </w:r>
      <w:r>
        <w:tab/>
        <w:t>How to perform Network Slice Replacement during handover is FFS.</w:t>
      </w:r>
    </w:p>
    <w:p w14:paraId="2AF28636" w14:textId="77777777" w:rsidR="00284CE7" w:rsidRPr="00E65F25" w:rsidRDefault="00284CE7" w:rsidP="00DC30F0">
      <w:pPr>
        <w:pStyle w:val="BodyText"/>
        <w:rPr>
          <w:rStyle w:val="normaltextrun"/>
          <w:rFonts w:eastAsiaTheme="minorEastAsia" w:cs="Arial"/>
          <w:color w:val="000000"/>
          <w:shd w:val="clear" w:color="auto" w:fill="FFFFFF"/>
          <w:lang w:val="x-none"/>
        </w:rPr>
      </w:pPr>
    </w:p>
    <w:p w14:paraId="0107DDC3" w14:textId="2AAF1086" w:rsidR="00E65F25" w:rsidRDefault="00E65F25" w:rsidP="00E65F25">
      <w:pPr>
        <w:jc w:val="center"/>
      </w:pPr>
      <w:r w:rsidRPr="00E65F25">
        <w:rPr>
          <w:highlight w:val="magenta"/>
        </w:rPr>
        <w:t>-------------------------------------------------------------------End of Excerpt from TS23.501-------------------------------------------------------------------</w:t>
      </w:r>
    </w:p>
    <w:p w14:paraId="4EF1248F" w14:textId="77777777" w:rsidR="00284CE7" w:rsidRDefault="00284CE7" w:rsidP="00DC30F0">
      <w:pPr>
        <w:pStyle w:val="BodyText"/>
        <w:rPr>
          <w:rStyle w:val="normaltextrun"/>
          <w:rFonts w:eastAsiaTheme="minorEastAsia" w:cs="Arial"/>
          <w:color w:val="000000"/>
          <w:shd w:val="clear" w:color="auto" w:fill="FFFFFF"/>
        </w:rPr>
      </w:pPr>
    </w:p>
    <w:p w14:paraId="771932AE" w14:textId="25C6AEB8" w:rsidR="00BA06BE" w:rsidRDefault="00E65F25"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lastRenderedPageBreak/>
        <w:t>The text from TS23.501 above is quite clear in stating that the Alternative S</w:t>
      </w:r>
      <w:r w:rsidR="00271294">
        <w:rPr>
          <w:rStyle w:val="normaltextrun"/>
          <w:rFonts w:eastAsiaTheme="minorEastAsia" w:cs="Arial"/>
          <w:color w:val="000000"/>
          <w:shd w:val="clear" w:color="auto" w:fill="FFFFFF"/>
        </w:rPr>
        <w:t>-</w:t>
      </w:r>
      <w:r>
        <w:rPr>
          <w:rStyle w:val="normaltextrun"/>
          <w:rFonts w:eastAsiaTheme="minorEastAsia" w:cs="Arial"/>
          <w:color w:val="000000"/>
          <w:shd w:val="clear" w:color="auto" w:fill="FFFFFF"/>
        </w:rPr>
        <w:t xml:space="preserve">NSSAI is communicated from the </w:t>
      </w:r>
      <w:r w:rsidR="00271294">
        <w:rPr>
          <w:rStyle w:val="normaltextrun"/>
          <w:rFonts w:eastAsiaTheme="minorEastAsia" w:cs="Arial"/>
          <w:color w:val="000000"/>
          <w:shd w:val="clear" w:color="auto" w:fill="FFFFFF"/>
        </w:rPr>
        <w:t>S</w:t>
      </w:r>
      <w:r>
        <w:rPr>
          <w:rStyle w:val="normaltextrun"/>
          <w:rFonts w:eastAsiaTheme="minorEastAsia" w:cs="Arial"/>
          <w:color w:val="000000"/>
          <w:shd w:val="clear" w:color="auto" w:fill="FFFFFF"/>
        </w:rPr>
        <w:t>MF to the NG-RAN (via the AMF) over NGAP signalling</w:t>
      </w:r>
      <w:r w:rsidR="00BA06BE">
        <w:rPr>
          <w:rStyle w:val="normaltextrun"/>
          <w:rFonts w:eastAsiaTheme="minorEastAsia" w:cs="Arial"/>
          <w:color w:val="000000"/>
          <w:shd w:val="clear" w:color="auto" w:fill="FFFFFF"/>
        </w:rPr>
        <w:t>, in cases where a new PDU Session is established</w:t>
      </w:r>
      <w:r w:rsidR="00E35F59">
        <w:rPr>
          <w:rStyle w:val="normaltextrun"/>
          <w:rFonts w:eastAsiaTheme="minorEastAsia" w:cs="Arial"/>
          <w:color w:val="000000"/>
          <w:shd w:val="clear" w:color="auto" w:fill="FFFFFF"/>
        </w:rPr>
        <w:t xml:space="preserve"> with an alternative NSSAI</w:t>
      </w:r>
      <w:r w:rsidR="00BA06BE">
        <w:rPr>
          <w:rStyle w:val="normaltextrun"/>
          <w:rFonts w:eastAsiaTheme="minorEastAsia" w:cs="Arial"/>
          <w:color w:val="000000"/>
          <w:shd w:val="clear" w:color="auto" w:fill="FFFFFF"/>
        </w:rPr>
        <w:t xml:space="preserve"> or in cases where an existing PDU Session is associated to </w:t>
      </w:r>
      <w:r w:rsidR="00BA06BE">
        <w:t>an S-NSSAI that is replaced with the Alternative S-NSSAI</w:t>
      </w:r>
      <w:r>
        <w:rPr>
          <w:rStyle w:val="normaltextrun"/>
          <w:rFonts w:eastAsiaTheme="minorEastAsia" w:cs="Arial"/>
          <w:color w:val="000000"/>
          <w:shd w:val="clear" w:color="auto" w:fill="FFFFFF"/>
        </w:rPr>
        <w:t xml:space="preserve">. </w:t>
      </w:r>
    </w:p>
    <w:p w14:paraId="3017DA27" w14:textId="77777777" w:rsidR="00BA06BE" w:rsidRDefault="00BA06BE" w:rsidP="00DC30F0">
      <w:pPr>
        <w:pStyle w:val="BodyText"/>
        <w:rPr>
          <w:rStyle w:val="normaltextrun"/>
          <w:rFonts w:eastAsiaTheme="minorEastAsia" w:cs="Arial"/>
          <w:color w:val="000000"/>
          <w:shd w:val="clear" w:color="auto" w:fill="FFFFFF"/>
        </w:rPr>
      </w:pPr>
    </w:p>
    <w:p w14:paraId="53936360" w14:textId="50869442" w:rsidR="00BA06BE" w:rsidRPr="00682605" w:rsidRDefault="00BA06BE" w:rsidP="00DC30F0">
      <w:pPr>
        <w:pStyle w:val="BodyText"/>
        <w:rPr>
          <w:rStyle w:val="normaltextrun"/>
          <w:rFonts w:eastAsiaTheme="minorEastAsia" w:cs="Arial"/>
          <w:b/>
          <w:bCs/>
          <w:color w:val="000000"/>
          <w:shd w:val="clear" w:color="auto" w:fill="FFFFFF"/>
        </w:rPr>
      </w:pPr>
      <w:r w:rsidRPr="00682605">
        <w:rPr>
          <w:rStyle w:val="normaltextrun"/>
          <w:rFonts w:eastAsiaTheme="minorEastAsia" w:cs="Arial"/>
          <w:b/>
          <w:bCs/>
          <w:color w:val="000000"/>
          <w:shd w:val="clear" w:color="auto" w:fill="FFFFFF"/>
        </w:rPr>
        <w:t xml:space="preserve">Observation 1: </w:t>
      </w:r>
      <w:r w:rsidR="00682605" w:rsidRPr="00682605">
        <w:rPr>
          <w:rStyle w:val="normaltextrun"/>
          <w:rFonts w:eastAsiaTheme="minorEastAsia" w:cs="Arial"/>
          <w:b/>
          <w:bCs/>
          <w:color w:val="000000"/>
          <w:shd w:val="clear" w:color="auto" w:fill="FFFFFF"/>
        </w:rPr>
        <w:t>Network Slice Replacement use cases covered in SA2 concern scenarios where a new PDU Session is established</w:t>
      </w:r>
      <w:r w:rsidR="00E35F59">
        <w:rPr>
          <w:rStyle w:val="normaltextrun"/>
          <w:rFonts w:eastAsiaTheme="minorEastAsia" w:cs="Arial"/>
          <w:b/>
          <w:bCs/>
          <w:color w:val="000000"/>
          <w:shd w:val="clear" w:color="auto" w:fill="FFFFFF"/>
        </w:rPr>
        <w:t xml:space="preserve"> with an Alternative </w:t>
      </w:r>
      <w:r w:rsidR="00350DDD">
        <w:rPr>
          <w:rStyle w:val="normaltextrun"/>
          <w:rFonts w:eastAsiaTheme="minorEastAsia" w:cs="Arial"/>
          <w:b/>
          <w:bCs/>
          <w:color w:val="000000"/>
          <w:shd w:val="clear" w:color="auto" w:fill="FFFFFF"/>
        </w:rPr>
        <w:t>S-</w:t>
      </w:r>
      <w:r w:rsidR="00E35F59">
        <w:rPr>
          <w:rStyle w:val="normaltextrun"/>
          <w:rFonts w:eastAsiaTheme="minorEastAsia" w:cs="Arial"/>
          <w:b/>
          <w:bCs/>
          <w:color w:val="000000"/>
          <w:shd w:val="clear" w:color="auto" w:fill="FFFFFF"/>
        </w:rPr>
        <w:t>NSSAI</w:t>
      </w:r>
      <w:r w:rsidR="00682605" w:rsidRPr="00682605">
        <w:rPr>
          <w:rStyle w:val="normaltextrun"/>
          <w:rFonts w:eastAsiaTheme="minorEastAsia" w:cs="Arial"/>
          <w:b/>
          <w:bCs/>
          <w:color w:val="000000"/>
          <w:shd w:val="clear" w:color="auto" w:fill="FFFFFF"/>
        </w:rPr>
        <w:t xml:space="preserve"> or where an existing PDU Session is associated to </w:t>
      </w:r>
      <w:r w:rsidR="00682605" w:rsidRPr="00682605">
        <w:rPr>
          <w:b/>
          <w:bCs/>
        </w:rPr>
        <w:t>an S-NSSAI that is replaced with the Alternative S-NSSAI</w:t>
      </w:r>
    </w:p>
    <w:p w14:paraId="05E94982" w14:textId="77777777" w:rsidR="00682605" w:rsidRDefault="00682605" w:rsidP="00DC30F0">
      <w:pPr>
        <w:pStyle w:val="BodyText"/>
        <w:rPr>
          <w:rStyle w:val="normaltextrun"/>
          <w:rFonts w:eastAsiaTheme="minorEastAsia" w:cs="Arial"/>
          <w:color w:val="000000"/>
          <w:shd w:val="clear" w:color="auto" w:fill="FFFFFF"/>
        </w:rPr>
      </w:pPr>
    </w:p>
    <w:p w14:paraId="6C549CC5" w14:textId="2F3BC233" w:rsidR="00682605" w:rsidRPr="00682605" w:rsidRDefault="00682605" w:rsidP="008348EF">
      <w:pPr>
        <w:pStyle w:val="Heading1"/>
        <w:numPr>
          <w:ilvl w:val="1"/>
          <w:numId w:val="42"/>
        </w:numPr>
      </w:pPr>
      <w:r w:rsidRPr="00682605">
        <w:t xml:space="preserve">Use Case 1: Establishment of a new PDU Session </w:t>
      </w:r>
      <w:r w:rsidR="00350DDD">
        <w:t>with alternative S-NSSAI</w:t>
      </w:r>
    </w:p>
    <w:p w14:paraId="69F17B14" w14:textId="77777777" w:rsidR="00682605" w:rsidRDefault="00682605" w:rsidP="00DC30F0">
      <w:pPr>
        <w:pStyle w:val="BodyText"/>
        <w:rPr>
          <w:rStyle w:val="normaltextrun"/>
          <w:rFonts w:eastAsiaTheme="minorEastAsia" w:cs="Arial"/>
          <w:color w:val="000000"/>
          <w:shd w:val="clear" w:color="auto" w:fill="FFFFFF"/>
        </w:rPr>
      </w:pPr>
    </w:p>
    <w:p w14:paraId="0959987B" w14:textId="6A1D4F76" w:rsidR="00682605" w:rsidRDefault="00682605"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Fo</w:t>
      </w:r>
      <w:r w:rsidR="00D2026B">
        <w:rPr>
          <w:rStyle w:val="normaltextrun"/>
          <w:rFonts w:eastAsiaTheme="minorEastAsia" w:cs="Arial"/>
          <w:color w:val="000000"/>
          <w:shd w:val="clear" w:color="auto" w:fill="FFFFFF"/>
        </w:rPr>
        <w:t>r</w:t>
      </w:r>
      <w:r>
        <w:rPr>
          <w:rStyle w:val="normaltextrun"/>
          <w:rFonts w:eastAsiaTheme="minorEastAsia" w:cs="Arial"/>
          <w:color w:val="000000"/>
          <w:shd w:val="clear" w:color="auto" w:fill="FFFFFF"/>
        </w:rPr>
        <w:t xml:space="preserve"> the NG-RAN a </w:t>
      </w:r>
      <w:r w:rsidR="00D2026B">
        <w:rPr>
          <w:rStyle w:val="normaltextrun"/>
          <w:rFonts w:eastAsiaTheme="minorEastAsia" w:cs="Arial"/>
          <w:color w:val="000000"/>
          <w:shd w:val="clear" w:color="auto" w:fill="FFFFFF"/>
        </w:rPr>
        <w:t xml:space="preserve">newly established PDU Session is associated to an S-NSSAI and there is no need for the NG-RAN to understand whether this S-NSSAI is </w:t>
      </w:r>
      <w:r w:rsidR="000F4159">
        <w:rPr>
          <w:rStyle w:val="normaltextrun"/>
          <w:rFonts w:eastAsiaTheme="minorEastAsia" w:cs="Arial"/>
          <w:color w:val="000000"/>
          <w:shd w:val="clear" w:color="auto" w:fill="FFFFFF"/>
        </w:rPr>
        <w:t xml:space="preserve">an Alternative NSSAI. </w:t>
      </w:r>
      <w:r w:rsidR="00EC569D">
        <w:rPr>
          <w:rStyle w:val="normaltextrun"/>
          <w:rFonts w:eastAsiaTheme="minorEastAsia" w:cs="Arial"/>
          <w:color w:val="000000"/>
          <w:shd w:val="clear" w:color="auto" w:fill="FFFFFF"/>
        </w:rPr>
        <w:t>That is because, before the PDU Session is established at NG-RAN level, there is no context for it, hence there is no need to highlight to the NG-RAN that the S-NSSAI associated to the new PDU Session is an Alternative S-NSSAI.</w:t>
      </w:r>
    </w:p>
    <w:p w14:paraId="0EAE37B0" w14:textId="3D130459" w:rsidR="000F4159" w:rsidRDefault="000F4159"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During any procedure establishing new PDU Session</w:t>
      </w:r>
      <w:r w:rsidR="00EC569D">
        <w:rPr>
          <w:rStyle w:val="normaltextrun"/>
          <w:rFonts w:eastAsiaTheme="minorEastAsia" w:cs="Arial"/>
          <w:color w:val="000000"/>
          <w:shd w:val="clear" w:color="auto" w:fill="FFFFFF"/>
        </w:rPr>
        <w:t xml:space="preserve"> resources</w:t>
      </w:r>
      <w:r>
        <w:rPr>
          <w:rStyle w:val="normaltextrun"/>
          <w:rFonts w:eastAsiaTheme="minorEastAsia" w:cs="Arial"/>
          <w:color w:val="000000"/>
          <w:shd w:val="clear" w:color="auto" w:fill="FFFFFF"/>
        </w:rPr>
        <w:t xml:space="preserve"> at a serving cell/NG-RAN node, the NG-RAN will receive the S-NSSAI associated to the PDU </w:t>
      </w:r>
      <w:proofErr w:type="gramStart"/>
      <w:r>
        <w:rPr>
          <w:rStyle w:val="normaltextrun"/>
          <w:rFonts w:eastAsiaTheme="minorEastAsia" w:cs="Arial"/>
          <w:color w:val="000000"/>
          <w:shd w:val="clear" w:color="auto" w:fill="FFFFFF"/>
        </w:rPr>
        <w:t>Session</w:t>
      </w:r>
      <w:proofErr w:type="gramEnd"/>
      <w:r>
        <w:rPr>
          <w:rStyle w:val="normaltextrun"/>
          <w:rFonts w:eastAsiaTheme="minorEastAsia" w:cs="Arial"/>
          <w:color w:val="000000"/>
          <w:shd w:val="clear" w:color="auto" w:fill="FFFFFF"/>
        </w:rPr>
        <w:t xml:space="preserve"> and it will be able to determine which RRM-Policy applies to the S-NSSAI. Namely, once the S-NSSAI of the PDU Session is known, the NG-RAN node is able to select the resources to use for serving the PDU Session out of the RRM Policy for</w:t>
      </w:r>
      <w:r w:rsidR="00A24F62">
        <w:rPr>
          <w:rStyle w:val="normaltextrun"/>
          <w:rFonts w:eastAsiaTheme="minorEastAsia" w:cs="Arial"/>
          <w:color w:val="000000"/>
          <w:shd w:val="clear" w:color="auto" w:fill="FFFFFF"/>
        </w:rPr>
        <w:t xml:space="preserve"> </w:t>
      </w:r>
      <w:r>
        <w:rPr>
          <w:rStyle w:val="normaltextrun"/>
          <w:rFonts w:eastAsiaTheme="minorEastAsia" w:cs="Arial"/>
          <w:color w:val="000000"/>
          <w:shd w:val="clear" w:color="auto" w:fill="FFFFFF"/>
        </w:rPr>
        <w:t>which the S-NSSAI is member (as described in TS28.5</w:t>
      </w:r>
      <w:r w:rsidR="00A24F62">
        <w:rPr>
          <w:rStyle w:val="normaltextrun"/>
          <w:rFonts w:eastAsiaTheme="minorEastAsia" w:cs="Arial"/>
          <w:color w:val="000000"/>
          <w:shd w:val="clear" w:color="auto" w:fill="FFFFFF"/>
        </w:rPr>
        <w:t>41).</w:t>
      </w:r>
    </w:p>
    <w:p w14:paraId="1449BBBC" w14:textId="52C22E0E" w:rsidR="00A24F62" w:rsidRDefault="00A24F62"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Over the NGAP, every procedure that enables the establishment of PDU Session resources carries a mandatory </w:t>
      </w:r>
      <w:r w:rsidRPr="007B6102">
        <w:rPr>
          <w:rStyle w:val="normaltextrun"/>
          <w:rFonts w:eastAsiaTheme="minorEastAsia" w:cs="Arial"/>
          <w:i/>
          <w:iCs/>
          <w:color w:val="000000"/>
          <w:shd w:val="clear" w:color="auto" w:fill="FFFFFF"/>
        </w:rPr>
        <w:t>S-NSSAI</w:t>
      </w:r>
      <w:r w:rsidR="000F5016">
        <w:rPr>
          <w:rStyle w:val="normaltextrun"/>
          <w:rFonts w:eastAsiaTheme="minorEastAsia" w:cs="Arial"/>
          <w:color w:val="000000"/>
          <w:shd w:val="clear" w:color="auto" w:fill="FFFFFF"/>
        </w:rPr>
        <w:t xml:space="preserve"> IE</w:t>
      </w:r>
      <w:r>
        <w:rPr>
          <w:rStyle w:val="normaltextrun"/>
          <w:rFonts w:eastAsiaTheme="minorEastAsia" w:cs="Arial"/>
          <w:color w:val="000000"/>
          <w:shd w:val="clear" w:color="auto" w:fill="FFFFFF"/>
        </w:rPr>
        <w:t xml:space="preserve">. As an example, the </w:t>
      </w:r>
      <w:r w:rsidR="00B935DF">
        <w:rPr>
          <w:rStyle w:val="normaltextrun"/>
          <w:rFonts w:eastAsiaTheme="minorEastAsia" w:cs="Arial"/>
          <w:color w:val="000000"/>
          <w:shd w:val="clear" w:color="auto" w:fill="FFFFFF"/>
        </w:rPr>
        <w:t xml:space="preserve">following IEs are included in the </w:t>
      </w:r>
      <w:r w:rsidR="006B4ABF">
        <w:rPr>
          <w:rStyle w:val="normaltextrun"/>
          <w:rFonts w:eastAsiaTheme="minorEastAsia" w:cs="Arial"/>
          <w:color w:val="000000"/>
          <w:shd w:val="clear" w:color="auto" w:fill="FFFFFF"/>
        </w:rPr>
        <w:t xml:space="preserve">NG: </w:t>
      </w:r>
      <w:r w:rsidR="00B935DF">
        <w:rPr>
          <w:rStyle w:val="normaltextrun"/>
          <w:rFonts w:eastAsiaTheme="minorEastAsia" w:cs="Arial"/>
          <w:color w:val="000000"/>
          <w:shd w:val="clear" w:color="auto" w:fill="FFFFFF"/>
        </w:rPr>
        <w:t>PDU</w:t>
      </w:r>
      <w:r w:rsidR="006B4ABF">
        <w:rPr>
          <w:rStyle w:val="normaltextrun"/>
          <w:rFonts w:eastAsiaTheme="minorEastAsia" w:cs="Arial"/>
          <w:color w:val="000000"/>
          <w:shd w:val="clear" w:color="auto" w:fill="FFFFFF"/>
        </w:rPr>
        <w:t xml:space="preserve"> </w:t>
      </w:r>
      <w:r w:rsidR="00B935DF">
        <w:rPr>
          <w:rStyle w:val="normaltextrun"/>
          <w:rFonts w:eastAsiaTheme="minorEastAsia" w:cs="Arial"/>
          <w:color w:val="000000"/>
          <w:shd w:val="clear" w:color="auto" w:fill="FFFFFF"/>
        </w:rPr>
        <w:t>Session Resource Setup Request</w:t>
      </w:r>
    </w:p>
    <w:p w14:paraId="43DED780" w14:textId="77777777" w:rsidR="00B935DF" w:rsidRDefault="00B935DF" w:rsidP="00DC30F0">
      <w:pPr>
        <w:pStyle w:val="BodyText"/>
        <w:rPr>
          <w:rStyle w:val="normaltextrun"/>
          <w:rFonts w:eastAsiaTheme="minorEastAsia" w:cs="Arial"/>
          <w:color w:val="000000"/>
          <w:shd w:val="clear" w:color="auto" w:fill="FFFFFF"/>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35DF" w:rsidRPr="001D2E49" w14:paraId="3162163F" w14:textId="77777777" w:rsidTr="007544CA">
        <w:tc>
          <w:tcPr>
            <w:tcW w:w="2160" w:type="dxa"/>
          </w:tcPr>
          <w:p w14:paraId="03794601" w14:textId="77777777" w:rsidR="00B935DF" w:rsidRPr="001D2E49" w:rsidRDefault="00B935DF" w:rsidP="007544CA">
            <w:pPr>
              <w:pStyle w:val="TAL"/>
              <w:rPr>
                <w:rFonts w:cs="Arial"/>
                <w:b/>
                <w:lang w:eastAsia="ja-JP"/>
              </w:rPr>
            </w:pPr>
            <w:r w:rsidRPr="001D2E49">
              <w:rPr>
                <w:rFonts w:cs="Arial"/>
                <w:b/>
                <w:bCs/>
                <w:iCs/>
                <w:lang w:eastAsia="ja-JP"/>
              </w:rPr>
              <w:t>PDU Session Resource Setup Request List</w:t>
            </w:r>
          </w:p>
        </w:tc>
        <w:tc>
          <w:tcPr>
            <w:tcW w:w="1080" w:type="dxa"/>
          </w:tcPr>
          <w:p w14:paraId="5E7F3568" w14:textId="77777777" w:rsidR="00B935DF" w:rsidRPr="001D2E49" w:rsidRDefault="00B935DF" w:rsidP="007544CA">
            <w:pPr>
              <w:pStyle w:val="TAL"/>
              <w:rPr>
                <w:rFonts w:cs="Arial"/>
                <w:lang w:eastAsia="ja-JP"/>
              </w:rPr>
            </w:pPr>
          </w:p>
        </w:tc>
        <w:tc>
          <w:tcPr>
            <w:tcW w:w="1080" w:type="dxa"/>
          </w:tcPr>
          <w:p w14:paraId="5130B497" w14:textId="77777777" w:rsidR="00B935DF" w:rsidRPr="001D2E49" w:rsidRDefault="00B935DF" w:rsidP="007544CA">
            <w:pPr>
              <w:pStyle w:val="TAL"/>
              <w:rPr>
                <w:rFonts w:cs="Arial"/>
                <w:i/>
                <w:lang w:eastAsia="ja-JP"/>
              </w:rPr>
            </w:pPr>
            <w:r w:rsidRPr="001D2E49">
              <w:rPr>
                <w:rFonts w:cs="Arial"/>
                <w:i/>
                <w:lang w:eastAsia="ja-JP"/>
              </w:rPr>
              <w:t>1</w:t>
            </w:r>
          </w:p>
        </w:tc>
        <w:tc>
          <w:tcPr>
            <w:tcW w:w="1512" w:type="dxa"/>
          </w:tcPr>
          <w:p w14:paraId="548CEE94" w14:textId="77777777" w:rsidR="00B935DF" w:rsidRPr="001D2E49" w:rsidRDefault="00B935DF" w:rsidP="007544CA">
            <w:pPr>
              <w:pStyle w:val="TAL"/>
              <w:rPr>
                <w:rFonts w:cs="Arial"/>
                <w:lang w:eastAsia="ja-JP"/>
              </w:rPr>
            </w:pPr>
          </w:p>
        </w:tc>
        <w:tc>
          <w:tcPr>
            <w:tcW w:w="1728" w:type="dxa"/>
          </w:tcPr>
          <w:p w14:paraId="3DA988EB" w14:textId="77777777" w:rsidR="00B935DF" w:rsidRPr="001D2E49" w:rsidRDefault="00B935DF" w:rsidP="007544CA">
            <w:pPr>
              <w:pStyle w:val="TAL"/>
              <w:rPr>
                <w:rFonts w:cs="Arial"/>
                <w:lang w:eastAsia="ja-JP"/>
              </w:rPr>
            </w:pPr>
          </w:p>
        </w:tc>
        <w:tc>
          <w:tcPr>
            <w:tcW w:w="1080" w:type="dxa"/>
          </w:tcPr>
          <w:p w14:paraId="2BF68174" w14:textId="77777777" w:rsidR="00B935DF" w:rsidRPr="001D2E49" w:rsidRDefault="00B935DF" w:rsidP="007544CA">
            <w:pPr>
              <w:pStyle w:val="TAC"/>
              <w:rPr>
                <w:lang w:eastAsia="ja-JP"/>
              </w:rPr>
            </w:pPr>
            <w:r w:rsidRPr="001D2E49">
              <w:rPr>
                <w:lang w:eastAsia="ja-JP"/>
              </w:rPr>
              <w:t>YES</w:t>
            </w:r>
          </w:p>
        </w:tc>
        <w:tc>
          <w:tcPr>
            <w:tcW w:w="1080" w:type="dxa"/>
          </w:tcPr>
          <w:p w14:paraId="2AD11011" w14:textId="77777777" w:rsidR="00B935DF" w:rsidRPr="001D2E49" w:rsidRDefault="00B935DF" w:rsidP="007544CA">
            <w:pPr>
              <w:pStyle w:val="TAC"/>
              <w:rPr>
                <w:lang w:eastAsia="ja-JP"/>
              </w:rPr>
            </w:pPr>
            <w:r w:rsidRPr="001D2E49">
              <w:rPr>
                <w:lang w:eastAsia="ja-JP"/>
              </w:rPr>
              <w:t>reject</w:t>
            </w:r>
          </w:p>
        </w:tc>
      </w:tr>
      <w:tr w:rsidR="00B935DF" w:rsidRPr="001D2E49" w14:paraId="43E982A9" w14:textId="77777777" w:rsidTr="007544CA">
        <w:tc>
          <w:tcPr>
            <w:tcW w:w="2160" w:type="dxa"/>
          </w:tcPr>
          <w:p w14:paraId="1AFC3FF6" w14:textId="77777777" w:rsidR="00B935DF" w:rsidRPr="001D2E49" w:rsidRDefault="00B935DF" w:rsidP="007544CA">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5A2E885F" w14:textId="77777777" w:rsidR="00B935DF" w:rsidRPr="001D2E49" w:rsidDel="00DB51C0" w:rsidRDefault="00B935DF" w:rsidP="007544CA">
            <w:pPr>
              <w:pStyle w:val="TAL"/>
              <w:rPr>
                <w:rFonts w:cs="Arial"/>
                <w:lang w:eastAsia="ja-JP"/>
              </w:rPr>
            </w:pPr>
          </w:p>
        </w:tc>
        <w:tc>
          <w:tcPr>
            <w:tcW w:w="1080" w:type="dxa"/>
          </w:tcPr>
          <w:p w14:paraId="463293B5" w14:textId="77777777" w:rsidR="00B935DF" w:rsidRPr="001D2E49" w:rsidRDefault="00B935DF" w:rsidP="007544CA">
            <w:pPr>
              <w:pStyle w:val="TAL"/>
              <w:rPr>
                <w:rFonts w:cs="Arial"/>
                <w:i/>
                <w:lang w:eastAsia="ja-JP"/>
              </w:rPr>
            </w:pPr>
            <w:r w:rsidRPr="001D2E49">
              <w:rPr>
                <w:bCs/>
                <w:i/>
                <w:szCs w:val="18"/>
                <w:lang w:eastAsia="ja-JP"/>
              </w:rPr>
              <w:t>1..&lt;maxnoofPDUSessions&gt;</w:t>
            </w:r>
          </w:p>
        </w:tc>
        <w:tc>
          <w:tcPr>
            <w:tcW w:w="1512" w:type="dxa"/>
          </w:tcPr>
          <w:p w14:paraId="1D594F83" w14:textId="77777777" w:rsidR="00B935DF" w:rsidRPr="001D2E49" w:rsidDel="00DB51C0" w:rsidRDefault="00B935DF" w:rsidP="007544CA">
            <w:pPr>
              <w:pStyle w:val="TAL"/>
              <w:rPr>
                <w:rFonts w:cs="Arial"/>
                <w:lang w:eastAsia="ja-JP"/>
              </w:rPr>
            </w:pPr>
          </w:p>
        </w:tc>
        <w:tc>
          <w:tcPr>
            <w:tcW w:w="1728" w:type="dxa"/>
          </w:tcPr>
          <w:p w14:paraId="064C1661" w14:textId="77777777" w:rsidR="00B935DF" w:rsidRPr="001D2E49" w:rsidRDefault="00B935DF" w:rsidP="007544CA">
            <w:pPr>
              <w:pStyle w:val="TAL"/>
              <w:rPr>
                <w:rFonts w:cs="Arial"/>
                <w:lang w:eastAsia="ja-JP"/>
              </w:rPr>
            </w:pPr>
          </w:p>
        </w:tc>
        <w:tc>
          <w:tcPr>
            <w:tcW w:w="1080" w:type="dxa"/>
          </w:tcPr>
          <w:p w14:paraId="30034D26" w14:textId="77777777" w:rsidR="00B935DF" w:rsidRPr="001D2E49" w:rsidRDefault="00B935DF" w:rsidP="007544CA">
            <w:pPr>
              <w:pStyle w:val="TAC"/>
              <w:rPr>
                <w:lang w:eastAsia="ja-JP"/>
              </w:rPr>
            </w:pPr>
            <w:r w:rsidRPr="001D2E49">
              <w:rPr>
                <w:lang w:eastAsia="ja-JP"/>
              </w:rPr>
              <w:t>-</w:t>
            </w:r>
          </w:p>
        </w:tc>
        <w:tc>
          <w:tcPr>
            <w:tcW w:w="1080" w:type="dxa"/>
          </w:tcPr>
          <w:p w14:paraId="09B37057" w14:textId="77777777" w:rsidR="00B935DF" w:rsidRPr="001D2E49" w:rsidRDefault="00B935DF" w:rsidP="007544CA">
            <w:pPr>
              <w:pStyle w:val="TAC"/>
              <w:rPr>
                <w:lang w:eastAsia="ja-JP"/>
              </w:rPr>
            </w:pPr>
          </w:p>
        </w:tc>
      </w:tr>
      <w:tr w:rsidR="00B935DF" w:rsidRPr="001D2E49" w14:paraId="4017F651" w14:textId="77777777" w:rsidTr="007544CA">
        <w:tc>
          <w:tcPr>
            <w:tcW w:w="2160" w:type="dxa"/>
          </w:tcPr>
          <w:p w14:paraId="70466B0D" w14:textId="77777777" w:rsidR="00B935DF" w:rsidRPr="001D2E49" w:rsidRDefault="00B935DF" w:rsidP="007544CA">
            <w:pPr>
              <w:pStyle w:val="TAL"/>
              <w:ind w:left="163"/>
              <w:rPr>
                <w:rFonts w:cs="Arial"/>
                <w:bCs/>
                <w:iCs/>
                <w:lang w:eastAsia="ja-JP"/>
              </w:rPr>
            </w:pPr>
            <w:r w:rsidRPr="001D2E49">
              <w:rPr>
                <w:rFonts w:cs="Arial"/>
                <w:bCs/>
                <w:iCs/>
                <w:lang w:eastAsia="ja-JP"/>
              </w:rPr>
              <w:t>&gt;&gt;PDU Session ID</w:t>
            </w:r>
          </w:p>
        </w:tc>
        <w:tc>
          <w:tcPr>
            <w:tcW w:w="1080" w:type="dxa"/>
          </w:tcPr>
          <w:p w14:paraId="5885D3DF" w14:textId="77777777" w:rsidR="00B935DF" w:rsidRPr="001D2E49" w:rsidDel="00DB51C0" w:rsidRDefault="00B935DF" w:rsidP="007544CA">
            <w:pPr>
              <w:pStyle w:val="TAL"/>
              <w:rPr>
                <w:rFonts w:cs="Arial"/>
                <w:lang w:eastAsia="ja-JP"/>
              </w:rPr>
            </w:pPr>
            <w:r w:rsidRPr="001D2E49">
              <w:rPr>
                <w:rFonts w:cs="Arial"/>
                <w:lang w:eastAsia="ja-JP"/>
              </w:rPr>
              <w:t>M</w:t>
            </w:r>
          </w:p>
        </w:tc>
        <w:tc>
          <w:tcPr>
            <w:tcW w:w="1080" w:type="dxa"/>
          </w:tcPr>
          <w:p w14:paraId="211DFF7C" w14:textId="77777777" w:rsidR="00B935DF" w:rsidRPr="001D2E49" w:rsidRDefault="00B935DF" w:rsidP="007544CA">
            <w:pPr>
              <w:pStyle w:val="TAL"/>
              <w:rPr>
                <w:rFonts w:cs="Arial"/>
                <w:i/>
                <w:lang w:eastAsia="ja-JP"/>
              </w:rPr>
            </w:pPr>
          </w:p>
        </w:tc>
        <w:tc>
          <w:tcPr>
            <w:tcW w:w="1512" w:type="dxa"/>
          </w:tcPr>
          <w:p w14:paraId="16DEF9FD" w14:textId="77777777" w:rsidR="00B935DF" w:rsidRPr="001D2E49" w:rsidDel="00DB51C0" w:rsidRDefault="00B935DF" w:rsidP="007544CA">
            <w:pPr>
              <w:pStyle w:val="TAL"/>
              <w:rPr>
                <w:rFonts w:cs="Arial"/>
                <w:lang w:eastAsia="ja-JP"/>
              </w:rPr>
            </w:pPr>
            <w:r w:rsidRPr="001D2E49">
              <w:rPr>
                <w:rFonts w:cs="Arial"/>
                <w:lang w:eastAsia="ja-JP"/>
              </w:rPr>
              <w:t>9.3.1.50</w:t>
            </w:r>
          </w:p>
        </w:tc>
        <w:tc>
          <w:tcPr>
            <w:tcW w:w="1728" w:type="dxa"/>
          </w:tcPr>
          <w:p w14:paraId="03290C65" w14:textId="77777777" w:rsidR="00B935DF" w:rsidRPr="001D2E49" w:rsidRDefault="00B935DF" w:rsidP="007544CA">
            <w:pPr>
              <w:pStyle w:val="TAL"/>
              <w:rPr>
                <w:rFonts w:cs="Arial"/>
                <w:lang w:eastAsia="ja-JP"/>
              </w:rPr>
            </w:pPr>
          </w:p>
        </w:tc>
        <w:tc>
          <w:tcPr>
            <w:tcW w:w="1080" w:type="dxa"/>
          </w:tcPr>
          <w:p w14:paraId="58CD3BFB" w14:textId="77777777" w:rsidR="00B935DF" w:rsidRPr="001D2E49" w:rsidRDefault="00B935DF" w:rsidP="007544CA">
            <w:pPr>
              <w:pStyle w:val="TAC"/>
              <w:rPr>
                <w:lang w:eastAsia="ja-JP"/>
              </w:rPr>
            </w:pPr>
            <w:r w:rsidRPr="001D2E49">
              <w:rPr>
                <w:lang w:eastAsia="ja-JP"/>
              </w:rPr>
              <w:t>-</w:t>
            </w:r>
          </w:p>
        </w:tc>
        <w:tc>
          <w:tcPr>
            <w:tcW w:w="1080" w:type="dxa"/>
          </w:tcPr>
          <w:p w14:paraId="5482FC5A" w14:textId="77777777" w:rsidR="00B935DF" w:rsidRPr="001D2E49" w:rsidRDefault="00B935DF" w:rsidP="007544CA">
            <w:pPr>
              <w:pStyle w:val="TAC"/>
              <w:rPr>
                <w:lang w:eastAsia="ja-JP"/>
              </w:rPr>
            </w:pPr>
          </w:p>
        </w:tc>
      </w:tr>
      <w:tr w:rsidR="00B935DF" w:rsidRPr="001D2E49" w14:paraId="41ABE73C" w14:textId="77777777" w:rsidTr="007544CA">
        <w:tc>
          <w:tcPr>
            <w:tcW w:w="2160" w:type="dxa"/>
          </w:tcPr>
          <w:p w14:paraId="7251514C" w14:textId="77777777" w:rsidR="00B935DF" w:rsidRPr="001D2E49" w:rsidRDefault="00B935DF" w:rsidP="007544CA">
            <w:pPr>
              <w:pStyle w:val="TAL"/>
              <w:ind w:left="163"/>
              <w:rPr>
                <w:rFonts w:cs="Arial"/>
                <w:bCs/>
                <w:iCs/>
                <w:lang w:eastAsia="ja-JP"/>
              </w:rPr>
            </w:pPr>
            <w:r w:rsidRPr="001D2E49">
              <w:rPr>
                <w:rFonts w:cs="Arial"/>
                <w:bCs/>
                <w:iCs/>
                <w:lang w:eastAsia="ja-JP"/>
              </w:rPr>
              <w:t>&gt;&gt;PDU Session NAS-PDU</w:t>
            </w:r>
          </w:p>
        </w:tc>
        <w:tc>
          <w:tcPr>
            <w:tcW w:w="1080" w:type="dxa"/>
          </w:tcPr>
          <w:p w14:paraId="34A8C294" w14:textId="77777777" w:rsidR="00B935DF" w:rsidRPr="001D2E49" w:rsidRDefault="00B935DF" w:rsidP="007544CA">
            <w:pPr>
              <w:pStyle w:val="TAL"/>
              <w:rPr>
                <w:rFonts w:cs="Arial"/>
                <w:lang w:eastAsia="ja-JP"/>
              </w:rPr>
            </w:pPr>
            <w:r w:rsidRPr="001D2E49">
              <w:rPr>
                <w:rFonts w:cs="Arial"/>
                <w:lang w:eastAsia="ja-JP"/>
              </w:rPr>
              <w:t>O</w:t>
            </w:r>
          </w:p>
        </w:tc>
        <w:tc>
          <w:tcPr>
            <w:tcW w:w="1080" w:type="dxa"/>
          </w:tcPr>
          <w:p w14:paraId="493D65E2" w14:textId="77777777" w:rsidR="00B935DF" w:rsidRPr="001D2E49" w:rsidRDefault="00B935DF" w:rsidP="007544CA">
            <w:pPr>
              <w:pStyle w:val="TAL"/>
              <w:rPr>
                <w:rFonts w:cs="Arial"/>
                <w:i/>
                <w:lang w:eastAsia="ja-JP"/>
              </w:rPr>
            </w:pPr>
          </w:p>
        </w:tc>
        <w:tc>
          <w:tcPr>
            <w:tcW w:w="1512" w:type="dxa"/>
          </w:tcPr>
          <w:p w14:paraId="537A58D5" w14:textId="77777777" w:rsidR="00B935DF" w:rsidRPr="001D2E49" w:rsidRDefault="00B935DF" w:rsidP="007544CA">
            <w:pPr>
              <w:pStyle w:val="TAL"/>
              <w:rPr>
                <w:rFonts w:cs="Arial"/>
                <w:lang w:eastAsia="ja-JP"/>
              </w:rPr>
            </w:pPr>
            <w:r w:rsidRPr="001D2E49">
              <w:rPr>
                <w:rFonts w:cs="Arial"/>
                <w:lang w:eastAsia="ja-JP"/>
              </w:rPr>
              <w:t>NAS-PDU</w:t>
            </w:r>
          </w:p>
          <w:p w14:paraId="17AEB308" w14:textId="77777777" w:rsidR="00B935DF" w:rsidRPr="001D2E49" w:rsidRDefault="00B935DF" w:rsidP="007544CA">
            <w:pPr>
              <w:pStyle w:val="TAL"/>
              <w:rPr>
                <w:rFonts w:cs="Arial"/>
                <w:lang w:eastAsia="ja-JP"/>
              </w:rPr>
            </w:pPr>
            <w:r w:rsidRPr="001D2E49">
              <w:rPr>
                <w:rFonts w:cs="Arial"/>
                <w:lang w:eastAsia="ja-JP"/>
              </w:rPr>
              <w:t>9.3.3.4</w:t>
            </w:r>
          </w:p>
        </w:tc>
        <w:tc>
          <w:tcPr>
            <w:tcW w:w="1728" w:type="dxa"/>
          </w:tcPr>
          <w:p w14:paraId="2416F09B" w14:textId="77777777" w:rsidR="00B935DF" w:rsidRPr="001D2E49" w:rsidRDefault="00B935DF" w:rsidP="007544CA">
            <w:pPr>
              <w:pStyle w:val="TAL"/>
              <w:rPr>
                <w:rFonts w:cs="Arial"/>
                <w:lang w:eastAsia="ja-JP"/>
              </w:rPr>
            </w:pPr>
          </w:p>
        </w:tc>
        <w:tc>
          <w:tcPr>
            <w:tcW w:w="1080" w:type="dxa"/>
          </w:tcPr>
          <w:p w14:paraId="1F1934B7" w14:textId="77777777" w:rsidR="00B935DF" w:rsidRPr="001D2E49" w:rsidRDefault="00B935DF" w:rsidP="007544CA">
            <w:pPr>
              <w:pStyle w:val="TAC"/>
              <w:rPr>
                <w:lang w:eastAsia="ja-JP"/>
              </w:rPr>
            </w:pPr>
            <w:r w:rsidRPr="001D2E49">
              <w:rPr>
                <w:lang w:eastAsia="ja-JP"/>
              </w:rPr>
              <w:t>-</w:t>
            </w:r>
          </w:p>
        </w:tc>
        <w:tc>
          <w:tcPr>
            <w:tcW w:w="1080" w:type="dxa"/>
          </w:tcPr>
          <w:p w14:paraId="2508121F" w14:textId="77777777" w:rsidR="00B935DF" w:rsidRPr="001D2E49" w:rsidRDefault="00B935DF" w:rsidP="007544CA">
            <w:pPr>
              <w:pStyle w:val="TAC"/>
              <w:rPr>
                <w:lang w:eastAsia="ja-JP"/>
              </w:rPr>
            </w:pPr>
          </w:p>
        </w:tc>
      </w:tr>
      <w:tr w:rsidR="00B935DF" w:rsidRPr="001D2E49" w14:paraId="733D3349" w14:textId="77777777" w:rsidTr="007544CA">
        <w:tc>
          <w:tcPr>
            <w:tcW w:w="2160" w:type="dxa"/>
          </w:tcPr>
          <w:p w14:paraId="7AD2B692" w14:textId="77777777" w:rsidR="00B935DF" w:rsidRPr="00B935DF" w:rsidRDefault="00B935DF" w:rsidP="007544CA">
            <w:pPr>
              <w:pStyle w:val="TAL"/>
              <w:ind w:left="163"/>
              <w:rPr>
                <w:rFonts w:cs="Arial"/>
                <w:bCs/>
                <w:iCs/>
                <w:highlight w:val="yellow"/>
                <w:lang w:eastAsia="ja-JP"/>
              </w:rPr>
            </w:pPr>
            <w:r w:rsidRPr="00B935DF">
              <w:rPr>
                <w:rFonts w:cs="Arial"/>
                <w:bCs/>
                <w:iCs/>
                <w:highlight w:val="yellow"/>
                <w:lang w:eastAsia="ja-JP"/>
              </w:rPr>
              <w:t xml:space="preserve">&gt;&gt;S-NSSAI </w:t>
            </w:r>
          </w:p>
        </w:tc>
        <w:tc>
          <w:tcPr>
            <w:tcW w:w="1080" w:type="dxa"/>
          </w:tcPr>
          <w:p w14:paraId="00B2EDB6" w14:textId="77777777" w:rsidR="00B935DF" w:rsidRPr="00B935DF" w:rsidDel="00DB51C0" w:rsidRDefault="00B935DF" w:rsidP="007544CA">
            <w:pPr>
              <w:pStyle w:val="TAL"/>
              <w:rPr>
                <w:rFonts w:cs="Arial"/>
                <w:highlight w:val="yellow"/>
                <w:lang w:eastAsia="ja-JP"/>
              </w:rPr>
            </w:pPr>
            <w:r w:rsidRPr="00B935DF">
              <w:rPr>
                <w:rFonts w:cs="Arial"/>
                <w:highlight w:val="yellow"/>
                <w:lang w:eastAsia="ja-JP"/>
              </w:rPr>
              <w:t>M</w:t>
            </w:r>
          </w:p>
        </w:tc>
        <w:tc>
          <w:tcPr>
            <w:tcW w:w="1080" w:type="dxa"/>
          </w:tcPr>
          <w:p w14:paraId="6B561D88" w14:textId="77777777" w:rsidR="00B935DF" w:rsidRPr="00B935DF" w:rsidRDefault="00B935DF" w:rsidP="007544CA">
            <w:pPr>
              <w:pStyle w:val="TAL"/>
              <w:rPr>
                <w:rFonts w:cs="Arial"/>
                <w:i/>
                <w:highlight w:val="yellow"/>
                <w:lang w:eastAsia="ja-JP"/>
              </w:rPr>
            </w:pPr>
          </w:p>
        </w:tc>
        <w:tc>
          <w:tcPr>
            <w:tcW w:w="1512" w:type="dxa"/>
          </w:tcPr>
          <w:p w14:paraId="61B7D002" w14:textId="77777777" w:rsidR="00B935DF" w:rsidRPr="00B935DF" w:rsidDel="00DB51C0" w:rsidRDefault="00B935DF" w:rsidP="007544CA">
            <w:pPr>
              <w:pStyle w:val="TAL"/>
              <w:rPr>
                <w:rFonts w:cs="Arial"/>
                <w:highlight w:val="yellow"/>
                <w:lang w:eastAsia="ja-JP"/>
              </w:rPr>
            </w:pPr>
            <w:r w:rsidRPr="00B935DF">
              <w:rPr>
                <w:rFonts w:cs="Arial"/>
                <w:highlight w:val="yellow"/>
                <w:lang w:eastAsia="ja-JP"/>
              </w:rPr>
              <w:t>9.3.1.24</w:t>
            </w:r>
          </w:p>
        </w:tc>
        <w:tc>
          <w:tcPr>
            <w:tcW w:w="1728" w:type="dxa"/>
          </w:tcPr>
          <w:p w14:paraId="63B3CDCB" w14:textId="77777777" w:rsidR="00B935DF" w:rsidRPr="00B935DF" w:rsidRDefault="00B935DF" w:rsidP="007544CA">
            <w:pPr>
              <w:pStyle w:val="TAL"/>
              <w:rPr>
                <w:rFonts w:cs="Arial"/>
                <w:highlight w:val="yellow"/>
                <w:lang w:eastAsia="ja-JP"/>
              </w:rPr>
            </w:pPr>
          </w:p>
        </w:tc>
        <w:tc>
          <w:tcPr>
            <w:tcW w:w="1080" w:type="dxa"/>
          </w:tcPr>
          <w:p w14:paraId="03EAC243" w14:textId="77777777" w:rsidR="00B935DF" w:rsidRPr="00B935DF" w:rsidRDefault="00B935DF" w:rsidP="007544CA">
            <w:pPr>
              <w:pStyle w:val="TAC"/>
              <w:rPr>
                <w:highlight w:val="yellow"/>
                <w:lang w:eastAsia="ja-JP"/>
              </w:rPr>
            </w:pPr>
            <w:r w:rsidRPr="00B935DF">
              <w:rPr>
                <w:highlight w:val="yellow"/>
                <w:lang w:eastAsia="ja-JP"/>
              </w:rPr>
              <w:t>-</w:t>
            </w:r>
          </w:p>
        </w:tc>
        <w:tc>
          <w:tcPr>
            <w:tcW w:w="1080" w:type="dxa"/>
          </w:tcPr>
          <w:p w14:paraId="602B2BD3" w14:textId="77777777" w:rsidR="00B935DF" w:rsidRPr="00B935DF" w:rsidRDefault="00B935DF" w:rsidP="007544CA">
            <w:pPr>
              <w:pStyle w:val="TAC"/>
              <w:rPr>
                <w:highlight w:val="yellow"/>
                <w:lang w:eastAsia="ja-JP"/>
              </w:rPr>
            </w:pPr>
          </w:p>
        </w:tc>
      </w:tr>
      <w:tr w:rsidR="00B935DF" w:rsidRPr="001D2E49" w14:paraId="29CCA1D1" w14:textId="77777777" w:rsidTr="007544CA">
        <w:tc>
          <w:tcPr>
            <w:tcW w:w="2160" w:type="dxa"/>
          </w:tcPr>
          <w:p w14:paraId="0DE57E78" w14:textId="77777777" w:rsidR="00B935DF" w:rsidRPr="001D2E49" w:rsidRDefault="00B935DF" w:rsidP="007544CA">
            <w:pPr>
              <w:pStyle w:val="TAL"/>
              <w:ind w:left="163"/>
              <w:rPr>
                <w:rFonts w:cs="Arial"/>
                <w:bCs/>
                <w:iCs/>
                <w:lang w:eastAsia="ja-JP"/>
              </w:rPr>
            </w:pPr>
            <w:r w:rsidRPr="001D2E49">
              <w:rPr>
                <w:rFonts w:cs="Arial"/>
                <w:bCs/>
                <w:iCs/>
                <w:lang w:eastAsia="ja-JP"/>
              </w:rPr>
              <w:t>&gt;&gt;PDU Session Resource Setup Request Transfer</w:t>
            </w:r>
          </w:p>
        </w:tc>
        <w:tc>
          <w:tcPr>
            <w:tcW w:w="1080" w:type="dxa"/>
          </w:tcPr>
          <w:p w14:paraId="38317A51" w14:textId="77777777" w:rsidR="00B935DF" w:rsidRPr="001D2E49" w:rsidDel="00DB51C0" w:rsidRDefault="00B935DF" w:rsidP="007544CA">
            <w:pPr>
              <w:pStyle w:val="TAL"/>
              <w:rPr>
                <w:rFonts w:cs="Arial"/>
                <w:lang w:eastAsia="ja-JP"/>
              </w:rPr>
            </w:pPr>
            <w:r w:rsidRPr="001D2E49">
              <w:rPr>
                <w:rFonts w:cs="Arial"/>
                <w:lang w:eastAsia="ja-JP"/>
              </w:rPr>
              <w:t>M</w:t>
            </w:r>
          </w:p>
        </w:tc>
        <w:tc>
          <w:tcPr>
            <w:tcW w:w="1080" w:type="dxa"/>
          </w:tcPr>
          <w:p w14:paraId="5D2E3C28" w14:textId="77777777" w:rsidR="00B935DF" w:rsidRPr="001D2E49" w:rsidRDefault="00B935DF" w:rsidP="007544CA">
            <w:pPr>
              <w:pStyle w:val="TAL"/>
              <w:rPr>
                <w:rFonts w:cs="Arial"/>
                <w:i/>
                <w:lang w:eastAsia="ja-JP"/>
              </w:rPr>
            </w:pPr>
          </w:p>
        </w:tc>
        <w:tc>
          <w:tcPr>
            <w:tcW w:w="1512" w:type="dxa"/>
          </w:tcPr>
          <w:p w14:paraId="51C6B65A" w14:textId="77777777" w:rsidR="00B935DF" w:rsidRPr="001D2E49" w:rsidDel="00DB51C0" w:rsidRDefault="00B935DF" w:rsidP="007544CA">
            <w:pPr>
              <w:pStyle w:val="TAL"/>
              <w:rPr>
                <w:rFonts w:cs="Arial"/>
                <w:lang w:eastAsia="ja-JP"/>
              </w:rPr>
            </w:pPr>
            <w:r w:rsidRPr="001D2E49">
              <w:rPr>
                <w:rFonts w:cs="Arial"/>
                <w:lang w:eastAsia="ja-JP"/>
              </w:rPr>
              <w:t>OCTET STRING</w:t>
            </w:r>
          </w:p>
        </w:tc>
        <w:tc>
          <w:tcPr>
            <w:tcW w:w="1728" w:type="dxa"/>
          </w:tcPr>
          <w:p w14:paraId="4F4E8325" w14:textId="77777777" w:rsidR="00B935DF" w:rsidRPr="001D2E49" w:rsidRDefault="00B935DF" w:rsidP="007544CA">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 specified</w:t>
            </w:r>
            <w:r w:rsidRPr="001D2E49">
              <w:rPr>
                <w:iCs/>
                <w:lang w:eastAsia="ja-JP"/>
              </w:rPr>
              <w:t xml:space="preserve"> in subclause 9.3.4.1.</w:t>
            </w:r>
          </w:p>
        </w:tc>
        <w:tc>
          <w:tcPr>
            <w:tcW w:w="1080" w:type="dxa"/>
          </w:tcPr>
          <w:p w14:paraId="120A043A" w14:textId="77777777" w:rsidR="00B935DF" w:rsidRPr="001D2E49" w:rsidRDefault="00B935DF" w:rsidP="007544CA">
            <w:pPr>
              <w:pStyle w:val="TAC"/>
              <w:rPr>
                <w:lang w:eastAsia="ja-JP"/>
              </w:rPr>
            </w:pPr>
            <w:r w:rsidRPr="001D2E49">
              <w:rPr>
                <w:lang w:eastAsia="ja-JP"/>
              </w:rPr>
              <w:t>-</w:t>
            </w:r>
          </w:p>
        </w:tc>
        <w:tc>
          <w:tcPr>
            <w:tcW w:w="1080" w:type="dxa"/>
          </w:tcPr>
          <w:p w14:paraId="2550DA1F" w14:textId="77777777" w:rsidR="00B935DF" w:rsidRPr="001D2E49" w:rsidRDefault="00B935DF" w:rsidP="007544CA">
            <w:pPr>
              <w:pStyle w:val="TAC"/>
              <w:rPr>
                <w:lang w:eastAsia="ja-JP"/>
              </w:rPr>
            </w:pPr>
          </w:p>
        </w:tc>
      </w:tr>
    </w:tbl>
    <w:p w14:paraId="6F900769" w14:textId="77777777" w:rsidR="00B935DF" w:rsidRDefault="00B935DF" w:rsidP="00DC30F0">
      <w:pPr>
        <w:pStyle w:val="BodyText"/>
        <w:rPr>
          <w:rStyle w:val="normaltextrun"/>
          <w:rFonts w:eastAsiaTheme="minorEastAsia" w:cs="Arial"/>
          <w:color w:val="000000"/>
          <w:shd w:val="clear" w:color="auto" w:fill="FFFFFF"/>
        </w:rPr>
      </w:pPr>
    </w:p>
    <w:p w14:paraId="2F6A9A06" w14:textId="77777777" w:rsidR="00682605" w:rsidRDefault="00682605" w:rsidP="00DC30F0">
      <w:pPr>
        <w:pStyle w:val="BodyText"/>
        <w:rPr>
          <w:rStyle w:val="normaltextrun"/>
          <w:rFonts w:eastAsiaTheme="minorEastAsia" w:cs="Arial"/>
          <w:color w:val="000000"/>
          <w:shd w:val="clear" w:color="auto" w:fill="FFFFFF"/>
        </w:rPr>
      </w:pPr>
    </w:p>
    <w:p w14:paraId="29447FCA" w14:textId="0FABB280" w:rsidR="00002E8F" w:rsidRDefault="006B4ABF"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lastRenderedPageBreak/>
        <w:t xml:space="preserve">It is important to stress that an NG-RAN node receiving a message that establishes new PDU Session resources does not need to know that the S-NSSAI associated to the PDU </w:t>
      </w:r>
      <w:r w:rsidR="007B6102">
        <w:rPr>
          <w:rStyle w:val="normaltextrun"/>
          <w:rFonts w:eastAsiaTheme="minorEastAsia" w:cs="Arial"/>
          <w:color w:val="000000"/>
          <w:shd w:val="clear" w:color="auto" w:fill="FFFFFF"/>
        </w:rPr>
        <w:t>Session</w:t>
      </w:r>
      <w:r>
        <w:rPr>
          <w:rStyle w:val="normaltextrun"/>
          <w:rFonts w:eastAsiaTheme="minorEastAsia" w:cs="Arial"/>
          <w:color w:val="000000"/>
          <w:shd w:val="clear" w:color="auto" w:fill="FFFFFF"/>
        </w:rPr>
        <w:t xml:space="preserve"> is an Alternative S-NSSAI. The NG-RAN node purely needs to check what RRM-Policy is associated to the S-NSSAI corresponding to the new PDU Session and to determine whether the PDU Session resources can be admitted or not, on the basis of whether there are sufficient resources in the RRM Policy resource pool.</w:t>
      </w:r>
    </w:p>
    <w:p w14:paraId="42A3F045" w14:textId="77777777" w:rsidR="006B4ABF" w:rsidRDefault="006B4ABF" w:rsidP="00DC30F0">
      <w:pPr>
        <w:pStyle w:val="BodyText"/>
        <w:rPr>
          <w:rStyle w:val="normaltextrun"/>
          <w:rFonts w:eastAsiaTheme="minorEastAsia" w:cs="Arial"/>
          <w:color w:val="000000"/>
          <w:shd w:val="clear" w:color="auto" w:fill="FFFFFF"/>
        </w:rPr>
      </w:pPr>
    </w:p>
    <w:p w14:paraId="1F4A8098" w14:textId="0ACCBC72" w:rsidR="000C25E4" w:rsidRDefault="006B4ABF" w:rsidP="00DC30F0">
      <w:pPr>
        <w:pStyle w:val="BodyText"/>
        <w:rPr>
          <w:rStyle w:val="normaltextrun"/>
          <w:rFonts w:eastAsiaTheme="minorEastAsia" w:cs="Arial"/>
          <w:b/>
          <w:bCs/>
          <w:color w:val="000000"/>
          <w:shd w:val="clear" w:color="auto" w:fill="FFFFFF"/>
        </w:rPr>
      </w:pPr>
      <w:r w:rsidRPr="006B4ABF">
        <w:rPr>
          <w:rStyle w:val="normaltextrun"/>
          <w:rFonts w:eastAsiaTheme="minorEastAsia" w:cs="Arial"/>
          <w:b/>
          <w:bCs/>
          <w:color w:val="000000"/>
          <w:shd w:val="clear" w:color="auto" w:fill="FFFFFF"/>
        </w:rPr>
        <w:t>C</w:t>
      </w:r>
      <w:r w:rsidR="00B935DF" w:rsidRPr="006B4ABF">
        <w:rPr>
          <w:rStyle w:val="normaltextrun"/>
          <w:rFonts w:eastAsiaTheme="minorEastAsia" w:cs="Arial"/>
          <w:b/>
          <w:bCs/>
          <w:color w:val="000000"/>
          <w:shd w:val="clear" w:color="auto" w:fill="FFFFFF"/>
        </w:rPr>
        <w:t xml:space="preserve">onclusion 1: For </w:t>
      </w:r>
      <w:r w:rsidRPr="006B4ABF">
        <w:rPr>
          <w:rStyle w:val="normaltextrun"/>
          <w:rFonts w:eastAsiaTheme="minorEastAsia" w:cs="Arial"/>
          <w:b/>
          <w:bCs/>
          <w:color w:val="000000"/>
          <w:shd w:val="clear" w:color="auto" w:fill="FFFFFF"/>
        </w:rPr>
        <w:t>new PDU Session establishment, the NG-RAN does not need to know whether the PDU Session is associated to an Alternative NSSAI. The NG-RAN serves the PDU Session with resources from the RRM Policy for the S-NSSAI assigned to the PDU Session</w:t>
      </w:r>
      <w:r w:rsidR="00390177">
        <w:rPr>
          <w:rStyle w:val="normaltextrun"/>
          <w:rFonts w:eastAsiaTheme="minorEastAsia" w:cs="Arial"/>
          <w:b/>
          <w:bCs/>
          <w:color w:val="000000"/>
          <w:shd w:val="clear" w:color="auto" w:fill="FFFFFF"/>
        </w:rPr>
        <w:t xml:space="preserve">. </w:t>
      </w:r>
    </w:p>
    <w:p w14:paraId="1F36DF9B" w14:textId="53F9150C" w:rsidR="00B935DF" w:rsidRPr="006B4ABF" w:rsidRDefault="000C25E4" w:rsidP="00DC30F0">
      <w:pPr>
        <w:pStyle w:val="BodyText"/>
        <w:rPr>
          <w:rStyle w:val="normaltextrun"/>
          <w:rFonts w:eastAsiaTheme="minorEastAsia" w:cs="Arial"/>
          <w:b/>
          <w:bCs/>
          <w:color w:val="000000"/>
          <w:shd w:val="clear" w:color="auto" w:fill="FFFFFF"/>
        </w:rPr>
      </w:pPr>
      <w:r>
        <w:rPr>
          <w:rStyle w:val="normaltextrun"/>
          <w:rFonts w:eastAsiaTheme="minorEastAsia" w:cs="Arial"/>
          <w:b/>
          <w:bCs/>
          <w:color w:val="000000"/>
          <w:shd w:val="clear" w:color="auto" w:fill="FFFFFF"/>
        </w:rPr>
        <w:t>Conclusion 2: N</w:t>
      </w:r>
      <w:r w:rsidR="00390177">
        <w:rPr>
          <w:rStyle w:val="normaltextrun"/>
          <w:rFonts w:eastAsiaTheme="minorEastAsia" w:cs="Arial"/>
          <w:b/>
          <w:bCs/>
          <w:color w:val="000000"/>
          <w:shd w:val="clear" w:color="auto" w:fill="FFFFFF"/>
        </w:rPr>
        <w:t>o impacts on the NG-RAN</w:t>
      </w:r>
      <w:r>
        <w:rPr>
          <w:rStyle w:val="normaltextrun"/>
          <w:rFonts w:eastAsiaTheme="minorEastAsia" w:cs="Arial"/>
          <w:b/>
          <w:bCs/>
          <w:color w:val="000000"/>
          <w:shd w:val="clear" w:color="auto" w:fill="FFFFFF"/>
        </w:rPr>
        <w:t xml:space="preserve"> specifications</w:t>
      </w:r>
      <w:r w:rsidR="00390177">
        <w:rPr>
          <w:rStyle w:val="normaltextrun"/>
          <w:rFonts w:eastAsiaTheme="minorEastAsia" w:cs="Arial"/>
          <w:b/>
          <w:bCs/>
          <w:color w:val="000000"/>
          <w:shd w:val="clear" w:color="auto" w:fill="FFFFFF"/>
        </w:rPr>
        <w:t xml:space="preserve"> is foreseen</w:t>
      </w:r>
      <w:r>
        <w:rPr>
          <w:rStyle w:val="normaltextrun"/>
          <w:rFonts w:eastAsiaTheme="minorEastAsia" w:cs="Arial"/>
          <w:b/>
          <w:bCs/>
          <w:color w:val="000000"/>
          <w:shd w:val="clear" w:color="auto" w:fill="FFFFFF"/>
        </w:rPr>
        <w:t xml:space="preserve"> for cases of </w:t>
      </w:r>
      <w:r w:rsidRPr="00682605">
        <w:rPr>
          <w:rStyle w:val="normaltextrun"/>
          <w:rFonts w:eastAsiaTheme="minorEastAsia" w:cs="Arial"/>
          <w:b/>
          <w:bCs/>
          <w:color w:val="000000"/>
          <w:shd w:val="clear" w:color="auto" w:fill="FFFFFF"/>
        </w:rPr>
        <w:t xml:space="preserve">new PDU Session </w:t>
      </w:r>
      <w:r>
        <w:rPr>
          <w:rStyle w:val="normaltextrun"/>
          <w:rFonts w:eastAsiaTheme="minorEastAsia" w:cs="Arial"/>
          <w:b/>
          <w:bCs/>
          <w:color w:val="000000"/>
          <w:shd w:val="clear" w:color="auto" w:fill="FFFFFF"/>
        </w:rPr>
        <w:t>establishments with an Alternative S-NSSAI</w:t>
      </w:r>
    </w:p>
    <w:p w14:paraId="3617B2E9" w14:textId="77777777" w:rsidR="00B935DF" w:rsidRDefault="00B935DF" w:rsidP="00DC30F0">
      <w:pPr>
        <w:pStyle w:val="BodyText"/>
        <w:rPr>
          <w:rStyle w:val="normaltextrun"/>
          <w:rFonts w:eastAsiaTheme="minorEastAsia" w:cs="Arial"/>
          <w:color w:val="000000"/>
          <w:shd w:val="clear" w:color="auto" w:fill="FFFFFF"/>
        </w:rPr>
      </w:pPr>
    </w:p>
    <w:p w14:paraId="2BC8FE53" w14:textId="3D9A0B31" w:rsidR="008348EF" w:rsidRPr="00682605" w:rsidRDefault="008348EF" w:rsidP="008348EF">
      <w:pPr>
        <w:pStyle w:val="Heading1"/>
        <w:numPr>
          <w:ilvl w:val="1"/>
          <w:numId w:val="41"/>
        </w:numPr>
      </w:pPr>
      <w:r w:rsidRPr="00682605">
        <w:t xml:space="preserve">Use Case </w:t>
      </w:r>
      <w:r>
        <w:t>2</w:t>
      </w:r>
      <w:r w:rsidRPr="00682605">
        <w:t xml:space="preserve">: </w:t>
      </w:r>
      <w:r>
        <w:t>E</w:t>
      </w:r>
      <w:r w:rsidRPr="008348EF">
        <w:t>xisting PDU Session is associated to an S-NSSAI that is replaced with the Alternative S-NSSAI</w:t>
      </w:r>
    </w:p>
    <w:p w14:paraId="1AB8D557" w14:textId="16F8D04C" w:rsidR="006B4ABF" w:rsidRDefault="006B4ABF" w:rsidP="00DC30F0">
      <w:pPr>
        <w:pStyle w:val="BodyText"/>
        <w:rPr>
          <w:rStyle w:val="normaltextrun"/>
          <w:rFonts w:eastAsiaTheme="minorEastAsia" w:cs="Arial"/>
          <w:color w:val="000000"/>
          <w:shd w:val="clear" w:color="auto" w:fill="FFFFFF"/>
        </w:rPr>
      </w:pPr>
    </w:p>
    <w:p w14:paraId="06EE4917" w14:textId="5B773BFB" w:rsidR="004710CA" w:rsidRDefault="008348EF"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In this case</w:t>
      </w:r>
      <w:r w:rsidR="004710CA">
        <w:rPr>
          <w:rStyle w:val="normaltextrun"/>
          <w:rFonts w:eastAsiaTheme="minorEastAsia" w:cs="Arial"/>
          <w:color w:val="000000"/>
          <w:shd w:val="clear" w:color="auto" w:fill="FFFFFF"/>
        </w:rPr>
        <w:t xml:space="preserve"> TS23.501 states that: </w:t>
      </w:r>
    </w:p>
    <w:p w14:paraId="625BC295" w14:textId="7E7699AB" w:rsidR="008348EF" w:rsidRDefault="004710CA"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w:t>
      </w:r>
      <w:r w:rsidRPr="004710CA">
        <w:t>If the SMF determines that the PDU Session needs to be retained (</w:t>
      </w:r>
      <w:proofErr w:type="gramStart"/>
      <w:r w:rsidRPr="004710CA">
        <w:t>e.g.</w:t>
      </w:r>
      <w:proofErr w:type="gramEnd"/>
      <w:r w:rsidRPr="004710CA">
        <w:t xml:space="preserve"> if the anchor UPF can be reused with the alternative S-NSSAI and SSC mode 1), the SMF sends the Alternative S-NSSAI to the UPF in the N4 message, to the NG-RAN in N2 message and to the supporting UE in PDU Session Modification Command message</w:t>
      </w:r>
      <w:r>
        <w:rPr>
          <w:rStyle w:val="normaltextrun"/>
          <w:rFonts w:eastAsiaTheme="minorEastAsia" w:cs="Arial"/>
          <w:color w:val="000000"/>
          <w:shd w:val="clear" w:color="auto" w:fill="FFFFFF"/>
        </w:rPr>
        <w:t>”</w:t>
      </w:r>
    </w:p>
    <w:p w14:paraId="26F23CAB" w14:textId="1F38439F" w:rsidR="004710CA" w:rsidRDefault="008E5115" w:rsidP="00DC30F0">
      <w:pPr>
        <w:pStyle w:val="BodyText"/>
      </w:pPr>
      <w:r>
        <w:rPr>
          <w:rStyle w:val="normaltextrun"/>
          <w:rFonts w:eastAsiaTheme="minorEastAsia" w:cs="Arial"/>
          <w:color w:val="000000"/>
          <w:shd w:val="clear" w:color="auto" w:fill="FFFFFF"/>
        </w:rPr>
        <w:t>The above can be already achieved via the NG</w:t>
      </w:r>
      <w:r w:rsidR="006E4013">
        <w:rPr>
          <w:rStyle w:val="normaltextrun"/>
          <w:rFonts w:eastAsiaTheme="minorEastAsia" w:cs="Arial"/>
          <w:color w:val="000000"/>
          <w:shd w:val="clear" w:color="auto" w:fill="FFFFFF"/>
        </w:rPr>
        <w:t xml:space="preserve">: </w:t>
      </w:r>
      <w:r w:rsidR="006E4013" w:rsidRPr="001D2E49">
        <w:t>PDU SESSION RESOURCE MODIFY REQUEST</w:t>
      </w:r>
      <w:r w:rsidR="006E4013">
        <w:t xml:space="preserve">. In this message the AMF can, after being instructed by the SMF, replace the S-NSSAI </w:t>
      </w:r>
      <w:r w:rsidR="0025276E">
        <w:t>of an existing PDU Session</w:t>
      </w:r>
      <w:r w:rsidR="00A6613B">
        <w:t xml:space="preserve"> and signal it to the NG-RAN</w:t>
      </w:r>
      <w:r w:rsidR="0025276E">
        <w:t>. TS38.413 procedure text states the following:</w:t>
      </w:r>
    </w:p>
    <w:p w14:paraId="0D51DC08" w14:textId="02631CF3" w:rsidR="0025276E" w:rsidRDefault="0025276E" w:rsidP="00DC30F0">
      <w:pPr>
        <w:pStyle w:val="BodyText"/>
        <w:rPr>
          <w:rStyle w:val="normaltextrun"/>
          <w:rFonts w:eastAsiaTheme="minorEastAsia" w:cs="Arial"/>
          <w:color w:val="000000"/>
          <w:shd w:val="clear" w:color="auto" w:fill="FFFFFF"/>
        </w:rPr>
      </w:pPr>
    </w:p>
    <w:p w14:paraId="2F5A4B67" w14:textId="5512BBDF" w:rsidR="0031081F" w:rsidRPr="0031081F" w:rsidRDefault="0031081F" w:rsidP="0031081F">
      <w:pPr>
        <w:rPr>
          <w:rStyle w:val="normaltextrun"/>
        </w:rPr>
      </w:pPr>
      <w:r>
        <w:rPr>
          <w:rStyle w:val="normaltextrun"/>
          <w:rFonts w:eastAsiaTheme="minorEastAsia" w:cs="Arial"/>
          <w:color w:val="000000"/>
          <w:shd w:val="clear" w:color="auto" w:fill="FFFFFF"/>
        </w:rPr>
        <w:t>“</w:t>
      </w:r>
      <w:r w:rsidRPr="001D2E49">
        <w:t xml:space="preserve">For each PDU session, if the </w:t>
      </w:r>
      <w:r w:rsidRPr="001D2E49">
        <w:rPr>
          <w:i/>
        </w:rPr>
        <w:t>S-NSSAI</w:t>
      </w:r>
      <w:r w:rsidRPr="001D2E49">
        <w:t xml:space="preserve"> IE is included in the </w:t>
      </w:r>
      <w:r w:rsidRPr="001D2E49">
        <w:rPr>
          <w:i/>
        </w:rPr>
        <w:t xml:space="preserve">PDU Session Resource Modify Request Item </w:t>
      </w:r>
      <w:r w:rsidRPr="001D2E49">
        <w:t xml:space="preserve">IE contained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t>use it as specified in TS 23.50</w:t>
      </w:r>
      <w:r w:rsidRPr="001D2E49">
        <w:rPr>
          <w:rFonts w:hint="eastAsia"/>
          <w:lang w:eastAsia="zh-CN"/>
        </w:rPr>
        <w:t>2</w:t>
      </w:r>
      <w:r w:rsidRPr="001D2E49">
        <w:t xml:space="preserve"> [</w:t>
      </w:r>
      <w:r w:rsidRPr="001D2E49">
        <w:rPr>
          <w:rFonts w:hint="eastAsia"/>
          <w:lang w:eastAsia="zh-CN"/>
        </w:rPr>
        <w:t>10</w:t>
      </w:r>
      <w:r w:rsidRPr="001D2E49">
        <w:t>].</w:t>
      </w:r>
      <w:r>
        <w:rPr>
          <w:rStyle w:val="normaltextrun"/>
          <w:rFonts w:eastAsiaTheme="minorEastAsia" w:cs="Arial"/>
          <w:color w:val="000000"/>
          <w:shd w:val="clear" w:color="auto" w:fill="FFFFFF"/>
        </w:rPr>
        <w:t>”</w:t>
      </w:r>
    </w:p>
    <w:p w14:paraId="5A431B32" w14:textId="77777777" w:rsidR="004710CA" w:rsidRDefault="004710CA" w:rsidP="00DC30F0">
      <w:pPr>
        <w:pStyle w:val="BodyText"/>
        <w:rPr>
          <w:rStyle w:val="normaltextrun"/>
          <w:rFonts w:eastAsiaTheme="minorEastAsia" w:cs="Arial"/>
          <w:color w:val="000000"/>
          <w:shd w:val="clear" w:color="auto" w:fill="FFFFFF"/>
        </w:rPr>
      </w:pPr>
    </w:p>
    <w:p w14:paraId="4F2123DF" w14:textId="77777777" w:rsidR="00521552" w:rsidRDefault="0031081F"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Therefore, </w:t>
      </w:r>
      <w:r w:rsidR="00521552">
        <w:rPr>
          <w:rStyle w:val="normaltextrun"/>
          <w:rFonts w:eastAsiaTheme="minorEastAsia" w:cs="Arial"/>
          <w:color w:val="000000"/>
          <w:shd w:val="clear" w:color="auto" w:fill="FFFFFF"/>
        </w:rPr>
        <w:t xml:space="preserve">upon updating of an S-NSSAI with an Alternative S-NSSAI for an existing PDU Session, </w:t>
      </w:r>
      <w:r>
        <w:rPr>
          <w:rStyle w:val="normaltextrun"/>
          <w:rFonts w:eastAsiaTheme="minorEastAsia" w:cs="Arial"/>
          <w:color w:val="000000"/>
          <w:shd w:val="clear" w:color="auto" w:fill="FFFFFF"/>
        </w:rPr>
        <w:t>the NG-RAN</w:t>
      </w:r>
      <w:r w:rsidR="00521552">
        <w:rPr>
          <w:rStyle w:val="normaltextrun"/>
          <w:rFonts w:eastAsiaTheme="minorEastAsia" w:cs="Arial"/>
          <w:color w:val="000000"/>
          <w:shd w:val="clear" w:color="auto" w:fill="FFFFFF"/>
        </w:rPr>
        <w:t xml:space="preserve"> can perform the following steps</w:t>
      </w:r>
      <w:r>
        <w:rPr>
          <w:rStyle w:val="normaltextrun"/>
          <w:rFonts w:eastAsiaTheme="minorEastAsia" w:cs="Arial"/>
          <w:color w:val="000000"/>
          <w:shd w:val="clear" w:color="auto" w:fill="FFFFFF"/>
        </w:rPr>
        <w:t xml:space="preserve"> </w:t>
      </w:r>
    </w:p>
    <w:p w14:paraId="3CBFE12D" w14:textId="77777777" w:rsidR="00521552" w:rsidRPr="00521552" w:rsidRDefault="0031081F" w:rsidP="00521552">
      <w:pPr>
        <w:pStyle w:val="BodyText"/>
        <w:numPr>
          <w:ilvl w:val="0"/>
          <w:numId w:val="43"/>
        </w:numPr>
        <w:rPr>
          <w:rFonts w:eastAsiaTheme="minorEastAsia" w:cs="Arial"/>
          <w:color w:val="000000"/>
          <w:shd w:val="clear" w:color="auto" w:fill="FFFFFF"/>
        </w:rPr>
      </w:pPr>
      <w:r>
        <w:rPr>
          <w:rStyle w:val="normaltextrun"/>
          <w:rFonts w:eastAsiaTheme="minorEastAsia" w:cs="Arial"/>
          <w:color w:val="000000"/>
          <w:shd w:val="clear" w:color="auto" w:fill="FFFFFF"/>
        </w:rPr>
        <w:t xml:space="preserve">after receiving the </w:t>
      </w:r>
      <w:r w:rsidRPr="001D2E49">
        <w:rPr>
          <w:i/>
        </w:rPr>
        <w:t>S-NSSAI</w:t>
      </w:r>
      <w:r w:rsidRPr="001D2E49">
        <w:t xml:space="preserve"> IE included </w:t>
      </w:r>
      <w:r w:rsidRPr="001D2E49">
        <w:rPr>
          <w:lang w:eastAsia="ja-JP"/>
        </w:rPr>
        <w:t xml:space="preserve">in the </w:t>
      </w:r>
      <w:r w:rsidRPr="001D2E49">
        <w:rPr>
          <w:i/>
          <w:lang w:eastAsia="ja-JP"/>
        </w:rPr>
        <w:t xml:space="preserve">PDU Session Resource Modify Request Item </w:t>
      </w:r>
      <w:r w:rsidRPr="001D2E49">
        <w:rPr>
          <w:lang w:eastAsia="ja-JP"/>
        </w:rPr>
        <w:t>IE</w:t>
      </w:r>
      <w:r w:rsidRPr="0031081F">
        <w:rPr>
          <w:lang w:eastAsia="ja-JP"/>
        </w:rPr>
        <w:t xml:space="preserve"> </w:t>
      </w:r>
      <w:r w:rsidRPr="001D2E49">
        <w:rPr>
          <w:lang w:eastAsia="ja-JP"/>
        </w:rPr>
        <w:t>contained</w:t>
      </w:r>
      <w:r w:rsidRPr="001D2E49">
        <w:t xml:space="preserve"> in the PDU SESSION RESOURCE MODIFY REQUEST message</w:t>
      </w:r>
      <w:r>
        <w:t>,</w:t>
      </w:r>
      <w:r w:rsidR="00521552">
        <w:t xml:space="preserve"> the NG-RAN</w:t>
      </w:r>
      <w:r>
        <w:t xml:space="preserve"> can </w:t>
      </w:r>
      <w:r w:rsidR="00787DB5">
        <w:t>check if there are enough resources within the resource pool of the RRM-Policy associated to the new</w:t>
      </w:r>
      <w:r w:rsidR="00521552">
        <w:t xml:space="preserve"> (Alternative)</w:t>
      </w:r>
      <w:r w:rsidR="00787DB5">
        <w:t xml:space="preserve"> S-NSSAI </w:t>
      </w:r>
    </w:p>
    <w:p w14:paraId="120E8090" w14:textId="5503362C" w:rsidR="00521552" w:rsidRPr="00521552" w:rsidRDefault="00787DB5" w:rsidP="00521552">
      <w:pPr>
        <w:pStyle w:val="BodyText"/>
        <w:numPr>
          <w:ilvl w:val="0"/>
          <w:numId w:val="43"/>
        </w:numPr>
        <w:rPr>
          <w:rFonts w:eastAsiaTheme="minorEastAsia" w:cs="Arial"/>
          <w:color w:val="000000"/>
          <w:shd w:val="clear" w:color="auto" w:fill="FFFFFF"/>
        </w:rPr>
      </w:pPr>
      <w:r>
        <w:t xml:space="preserve">If there are sufficient resources, the NG-RAN can include the </w:t>
      </w:r>
      <w:r w:rsidR="006F27B9">
        <w:t xml:space="preserve">modified </w:t>
      </w:r>
      <w:r>
        <w:t xml:space="preserve">PDU Session in the </w:t>
      </w:r>
      <w:r w:rsidR="006F27B9" w:rsidRPr="006F27B9">
        <w:rPr>
          <w:i/>
          <w:iCs/>
        </w:rPr>
        <w:t>PDU Session Resource Modify Response List</w:t>
      </w:r>
      <w:r w:rsidR="006F27B9">
        <w:t xml:space="preserve"> IE included in the </w:t>
      </w:r>
      <w:r w:rsidR="000C19F8">
        <w:t xml:space="preserve">NG: </w:t>
      </w:r>
      <w:r w:rsidR="000C19F8" w:rsidRPr="001D2E49">
        <w:t>PDU SESSION RESOURCE MODIFY RESPONSE</w:t>
      </w:r>
      <w:r w:rsidR="000C19F8">
        <w:t xml:space="preserve"> message</w:t>
      </w:r>
      <w:r w:rsidR="00521552">
        <w:t>. The modified PDU Session will be served via resources in the RRM Policy corresponding to the new S-NSSAI.</w:t>
      </w:r>
    </w:p>
    <w:p w14:paraId="20F49C02" w14:textId="5465B65A" w:rsidR="006B4ABF" w:rsidRPr="00521552" w:rsidRDefault="000C19F8" w:rsidP="00521552">
      <w:pPr>
        <w:pStyle w:val="BodyText"/>
        <w:numPr>
          <w:ilvl w:val="0"/>
          <w:numId w:val="43"/>
        </w:numPr>
        <w:rPr>
          <w:rFonts w:eastAsiaTheme="minorEastAsia" w:cs="Arial"/>
          <w:color w:val="000000"/>
          <w:shd w:val="clear" w:color="auto" w:fill="FFFFFF"/>
        </w:rPr>
      </w:pPr>
      <w:r>
        <w:lastRenderedPageBreak/>
        <w:t>If the RRM-Policy for the new</w:t>
      </w:r>
      <w:r w:rsidR="00521552">
        <w:t xml:space="preserve"> (Alternative)</w:t>
      </w:r>
      <w:r>
        <w:t xml:space="preserve"> S-NSAI is subject to resource limitations that prevent the admission of the modified PDU Session, the NG-RAN will include the modified PDU Session in the </w:t>
      </w:r>
      <w:r w:rsidR="00521552" w:rsidRPr="00521552">
        <w:rPr>
          <w:i/>
          <w:iCs/>
        </w:rPr>
        <w:t xml:space="preserve">PDU Session Resource Failed to Modify List </w:t>
      </w:r>
      <w:r w:rsidR="00521552">
        <w:t>IE</w:t>
      </w:r>
      <w:r w:rsidR="00521552" w:rsidRPr="00521552">
        <w:rPr>
          <w:lang w:eastAsia="ja-JP"/>
        </w:rPr>
        <w:t xml:space="preserve"> </w:t>
      </w:r>
      <w:r w:rsidR="00521552" w:rsidRPr="001D2E49">
        <w:rPr>
          <w:lang w:eastAsia="ja-JP"/>
        </w:rPr>
        <w:t>contained</w:t>
      </w:r>
      <w:r w:rsidR="00521552" w:rsidRPr="001D2E49">
        <w:t xml:space="preserve"> in the PDU SESSION RESOURCE MODIFY REQUEST message</w:t>
      </w:r>
      <w:r w:rsidR="00221040">
        <w:t xml:space="preserve"> and include with it an appropriate cause value such as “</w:t>
      </w:r>
      <w:r w:rsidR="00221040" w:rsidRPr="004C6A1F">
        <w:t>Resources not available for the slice(s)</w:t>
      </w:r>
      <w:r w:rsidR="00221040">
        <w:t>”</w:t>
      </w:r>
      <w:r w:rsidR="00521552">
        <w:t xml:space="preserve">. </w:t>
      </w:r>
    </w:p>
    <w:p w14:paraId="35E559D7" w14:textId="3AB46718" w:rsidR="00521552" w:rsidRDefault="00521552" w:rsidP="00521552">
      <w:pPr>
        <w:pStyle w:val="BodyText"/>
      </w:pPr>
    </w:p>
    <w:p w14:paraId="079D0923" w14:textId="1B46EBB2" w:rsidR="00BC0177" w:rsidRDefault="00BC0177" w:rsidP="00BC0177">
      <w:pPr>
        <w:pStyle w:val="BodyText"/>
        <w:rPr>
          <w:rStyle w:val="normaltextrun"/>
          <w:rFonts w:eastAsiaTheme="minorEastAsia" w:cs="Arial"/>
          <w:b/>
          <w:bCs/>
          <w:color w:val="000000"/>
          <w:shd w:val="clear" w:color="auto" w:fill="FFFFFF"/>
        </w:rPr>
      </w:pPr>
      <w:r w:rsidRPr="006B4ABF">
        <w:rPr>
          <w:rStyle w:val="normaltextrun"/>
          <w:rFonts w:eastAsiaTheme="minorEastAsia" w:cs="Arial"/>
          <w:b/>
          <w:bCs/>
          <w:color w:val="000000"/>
          <w:shd w:val="clear" w:color="auto" w:fill="FFFFFF"/>
        </w:rPr>
        <w:t xml:space="preserve">Conclusion </w:t>
      </w:r>
      <w:r>
        <w:rPr>
          <w:rStyle w:val="normaltextrun"/>
          <w:rFonts w:eastAsiaTheme="minorEastAsia" w:cs="Arial"/>
          <w:b/>
          <w:bCs/>
          <w:color w:val="000000"/>
          <w:shd w:val="clear" w:color="auto" w:fill="FFFFFF"/>
        </w:rPr>
        <w:t>3</w:t>
      </w:r>
      <w:r w:rsidRPr="006B4ABF">
        <w:rPr>
          <w:rStyle w:val="normaltextrun"/>
          <w:rFonts w:eastAsiaTheme="minorEastAsia" w:cs="Arial"/>
          <w:b/>
          <w:bCs/>
          <w:color w:val="000000"/>
          <w:shd w:val="clear" w:color="auto" w:fill="FFFFFF"/>
        </w:rPr>
        <w:t xml:space="preserve">: For </w:t>
      </w:r>
      <w:r>
        <w:rPr>
          <w:rStyle w:val="normaltextrun"/>
          <w:rFonts w:eastAsiaTheme="minorEastAsia" w:cs="Arial"/>
          <w:b/>
          <w:bCs/>
          <w:color w:val="000000"/>
          <w:shd w:val="clear" w:color="auto" w:fill="FFFFFF"/>
        </w:rPr>
        <w:t>e</w:t>
      </w:r>
      <w:r w:rsidRPr="00521552">
        <w:rPr>
          <w:rStyle w:val="normaltextrun"/>
          <w:rFonts w:eastAsiaTheme="minorEastAsia" w:cs="Arial"/>
          <w:b/>
          <w:bCs/>
          <w:color w:val="000000"/>
          <w:shd w:val="clear" w:color="auto" w:fill="FFFFFF"/>
        </w:rPr>
        <w:t>xisting PDU Session</w:t>
      </w:r>
      <w:r>
        <w:rPr>
          <w:rStyle w:val="normaltextrun"/>
          <w:rFonts w:eastAsiaTheme="minorEastAsia" w:cs="Arial"/>
          <w:b/>
          <w:bCs/>
          <w:color w:val="000000"/>
          <w:shd w:val="clear" w:color="auto" w:fill="FFFFFF"/>
        </w:rPr>
        <w:t>s</w:t>
      </w:r>
      <w:r w:rsidRPr="00521552">
        <w:rPr>
          <w:rStyle w:val="normaltextrun"/>
          <w:rFonts w:eastAsiaTheme="minorEastAsia" w:cs="Arial"/>
          <w:b/>
          <w:bCs/>
          <w:color w:val="000000"/>
          <w:shd w:val="clear" w:color="auto" w:fill="FFFFFF"/>
        </w:rPr>
        <w:t xml:space="preserve"> associated to an S-NSSAI that is replaced with the Alternative S-NSSAI</w:t>
      </w:r>
      <w:r w:rsidRPr="006B4ABF">
        <w:rPr>
          <w:rStyle w:val="normaltextrun"/>
          <w:rFonts w:eastAsiaTheme="minorEastAsia" w:cs="Arial"/>
          <w:b/>
          <w:bCs/>
          <w:color w:val="000000"/>
          <w:shd w:val="clear" w:color="auto" w:fill="FFFFFF"/>
        </w:rPr>
        <w:t xml:space="preserve">, the NG-RAN </w:t>
      </w:r>
      <w:r>
        <w:rPr>
          <w:rStyle w:val="normaltextrun"/>
          <w:rFonts w:eastAsiaTheme="minorEastAsia" w:cs="Arial"/>
          <w:b/>
          <w:bCs/>
          <w:color w:val="000000"/>
          <w:shd w:val="clear" w:color="auto" w:fill="FFFFFF"/>
        </w:rPr>
        <w:t>can already be informed of the changes in the S-NSSAI by means of the NG: PDU Session Resource Modify procedure</w:t>
      </w:r>
      <w:r w:rsidRPr="006B4ABF">
        <w:rPr>
          <w:rStyle w:val="normaltextrun"/>
          <w:rFonts w:eastAsiaTheme="minorEastAsia" w:cs="Arial"/>
          <w:b/>
          <w:bCs/>
          <w:color w:val="000000"/>
          <w:shd w:val="clear" w:color="auto" w:fill="FFFFFF"/>
        </w:rPr>
        <w:t xml:space="preserve">. The NG-RAN serves the PDU Session with resources from the RRM Policy for the </w:t>
      </w:r>
      <w:r>
        <w:rPr>
          <w:rStyle w:val="normaltextrun"/>
          <w:rFonts w:eastAsiaTheme="minorEastAsia" w:cs="Arial"/>
          <w:b/>
          <w:bCs/>
          <w:color w:val="000000"/>
          <w:shd w:val="clear" w:color="auto" w:fill="FFFFFF"/>
        </w:rPr>
        <w:t xml:space="preserve">new </w:t>
      </w:r>
      <w:r w:rsidRPr="006B4ABF">
        <w:rPr>
          <w:rStyle w:val="normaltextrun"/>
          <w:rFonts w:eastAsiaTheme="minorEastAsia" w:cs="Arial"/>
          <w:b/>
          <w:bCs/>
          <w:color w:val="000000"/>
          <w:shd w:val="clear" w:color="auto" w:fill="FFFFFF"/>
        </w:rPr>
        <w:t>S-NSSAI assigned to the PDU Session</w:t>
      </w:r>
      <w:r>
        <w:rPr>
          <w:rStyle w:val="normaltextrun"/>
          <w:rFonts w:eastAsiaTheme="minorEastAsia" w:cs="Arial"/>
          <w:b/>
          <w:bCs/>
          <w:color w:val="000000"/>
          <w:shd w:val="clear" w:color="auto" w:fill="FFFFFF"/>
        </w:rPr>
        <w:t xml:space="preserve">. </w:t>
      </w:r>
    </w:p>
    <w:p w14:paraId="3BD7E013" w14:textId="77777777" w:rsidR="00BC0177" w:rsidRDefault="00BC0177" w:rsidP="00521552">
      <w:pPr>
        <w:pStyle w:val="BodyText"/>
      </w:pPr>
    </w:p>
    <w:p w14:paraId="35E3E354" w14:textId="2E7439BD" w:rsidR="00521552" w:rsidRDefault="00521552" w:rsidP="00521552">
      <w:pPr>
        <w:pStyle w:val="BodyText"/>
      </w:pPr>
      <w:r>
        <w:t>From the above, it can be seen that the NG-RAN specifications are already prepared to support the case of S-NSSAI changes for existing PDU Sessions.</w:t>
      </w:r>
    </w:p>
    <w:p w14:paraId="6E00A72D" w14:textId="6F075EDD" w:rsidR="00521552" w:rsidRDefault="00521552" w:rsidP="00521552">
      <w:pPr>
        <w:pStyle w:val="BodyText"/>
        <w:rPr>
          <w:rStyle w:val="normaltextrun"/>
          <w:rFonts w:eastAsiaTheme="minorEastAsia" w:cs="Arial"/>
          <w:color w:val="000000"/>
          <w:shd w:val="clear" w:color="auto" w:fill="FFFFFF"/>
        </w:rPr>
      </w:pPr>
    </w:p>
    <w:p w14:paraId="11772B29" w14:textId="495DEC30" w:rsidR="00521552" w:rsidRPr="006B4ABF" w:rsidRDefault="00521552" w:rsidP="00521552">
      <w:pPr>
        <w:pStyle w:val="BodyText"/>
        <w:rPr>
          <w:rStyle w:val="normaltextrun"/>
          <w:rFonts w:eastAsiaTheme="minorEastAsia" w:cs="Arial"/>
          <w:b/>
          <w:bCs/>
          <w:color w:val="000000"/>
          <w:shd w:val="clear" w:color="auto" w:fill="FFFFFF"/>
        </w:rPr>
      </w:pPr>
      <w:r>
        <w:rPr>
          <w:rStyle w:val="normaltextrun"/>
          <w:rFonts w:eastAsiaTheme="minorEastAsia" w:cs="Arial"/>
          <w:b/>
          <w:bCs/>
          <w:color w:val="000000"/>
          <w:shd w:val="clear" w:color="auto" w:fill="FFFFFF"/>
        </w:rPr>
        <w:t xml:space="preserve">Conclusion </w:t>
      </w:r>
      <w:r w:rsidR="00BC0177">
        <w:rPr>
          <w:rStyle w:val="normaltextrun"/>
          <w:rFonts w:eastAsiaTheme="minorEastAsia" w:cs="Arial"/>
          <w:b/>
          <w:bCs/>
          <w:color w:val="000000"/>
          <w:shd w:val="clear" w:color="auto" w:fill="FFFFFF"/>
        </w:rPr>
        <w:t>4</w:t>
      </w:r>
      <w:r>
        <w:rPr>
          <w:rStyle w:val="normaltextrun"/>
          <w:rFonts w:eastAsiaTheme="minorEastAsia" w:cs="Arial"/>
          <w:b/>
          <w:bCs/>
          <w:color w:val="000000"/>
          <w:shd w:val="clear" w:color="auto" w:fill="FFFFFF"/>
        </w:rPr>
        <w:t xml:space="preserve">: No impacts on the NG-RAN specifications is foreseen for cases of </w:t>
      </w:r>
      <w:r w:rsidR="00BC0177">
        <w:rPr>
          <w:rStyle w:val="normaltextrun"/>
          <w:rFonts w:eastAsiaTheme="minorEastAsia" w:cs="Arial"/>
          <w:b/>
          <w:bCs/>
          <w:color w:val="000000"/>
          <w:shd w:val="clear" w:color="auto" w:fill="FFFFFF"/>
        </w:rPr>
        <w:t>e</w:t>
      </w:r>
      <w:r w:rsidR="00BC0177" w:rsidRPr="00521552">
        <w:rPr>
          <w:rStyle w:val="normaltextrun"/>
          <w:rFonts w:eastAsiaTheme="minorEastAsia" w:cs="Arial"/>
          <w:b/>
          <w:bCs/>
          <w:color w:val="000000"/>
          <w:shd w:val="clear" w:color="auto" w:fill="FFFFFF"/>
        </w:rPr>
        <w:t>xisting PDU Session</w:t>
      </w:r>
      <w:r w:rsidR="00BC0177">
        <w:rPr>
          <w:rStyle w:val="normaltextrun"/>
          <w:rFonts w:eastAsiaTheme="minorEastAsia" w:cs="Arial"/>
          <w:b/>
          <w:bCs/>
          <w:color w:val="000000"/>
          <w:shd w:val="clear" w:color="auto" w:fill="FFFFFF"/>
        </w:rPr>
        <w:t>s</w:t>
      </w:r>
      <w:r w:rsidR="00BC0177" w:rsidRPr="00521552">
        <w:rPr>
          <w:rStyle w:val="normaltextrun"/>
          <w:rFonts w:eastAsiaTheme="minorEastAsia" w:cs="Arial"/>
          <w:b/>
          <w:bCs/>
          <w:color w:val="000000"/>
          <w:shd w:val="clear" w:color="auto" w:fill="FFFFFF"/>
        </w:rPr>
        <w:t xml:space="preserve"> associated to an S-NSSAI that is replaced with the Alternative S-NSSAI</w:t>
      </w:r>
    </w:p>
    <w:p w14:paraId="08CF40F8" w14:textId="77777777" w:rsidR="00521552" w:rsidRDefault="00521552" w:rsidP="00521552">
      <w:pPr>
        <w:pStyle w:val="BodyText"/>
        <w:rPr>
          <w:rStyle w:val="normaltextrun"/>
          <w:rFonts w:eastAsiaTheme="minorEastAsia" w:cs="Arial"/>
          <w:color w:val="000000"/>
          <w:shd w:val="clear" w:color="auto" w:fill="FFFFFF"/>
        </w:rPr>
      </w:pPr>
    </w:p>
    <w:p w14:paraId="0F12575F" w14:textId="3C0AD090" w:rsidR="00BC0177" w:rsidRPr="00682605" w:rsidRDefault="00BC0177" w:rsidP="00BC0177">
      <w:pPr>
        <w:pStyle w:val="Heading1"/>
        <w:numPr>
          <w:ilvl w:val="1"/>
          <w:numId w:val="41"/>
        </w:numPr>
      </w:pPr>
      <w:r>
        <w:t>Editor´s Notes in SA2 specifications</w:t>
      </w:r>
    </w:p>
    <w:p w14:paraId="3D495C0A" w14:textId="77777777" w:rsidR="006B4ABF" w:rsidRDefault="006B4ABF" w:rsidP="00DC30F0">
      <w:pPr>
        <w:pStyle w:val="BodyText"/>
        <w:rPr>
          <w:rStyle w:val="normaltextrun"/>
          <w:rFonts w:eastAsiaTheme="minorEastAsia" w:cs="Arial"/>
          <w:color w:val="000000"/>
          <w:shd w:val="clear" w:color="auto" w:fill="FFFFFF"/>
        </w:rPr>
      </w:pPr>
    </w:p>
    <w:p w14:paraId="63EA44D8" w14:textId="47286568" w:rsidR="00BC0177" w:rsidRDefault="006105F5"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It is evident that section “</w:t>
      </w:r>
      <w:r w:rsidRPr="00284CE7">
        <w:rPr>
          <w:rStyle w:val="normaltextrun"/>
          <w:rFonts w:eastAsiaTheme="minorEastAsia" w:cs="Arial"/>
          <w:color w:val="000000"/>
          <w:shd w:val="clear" w:color="auto" w:fill="FFFFFF"/>
        </w:rPr>
        <w:t>5.15.19</w:t>
      </w:r>
      <w:r w:rsidRPr="00284CE7">
        <w:rPr>
          <w:rStyle w:val="normaltextrun"/>
          <w:rFonts w:eastAsiaTheme="minorEastAsia" w:cs="Arial"/>
          <w:color w:val="000000"/>
          <w:shd w:val="clear" w:color="auto" w:fill="FFFFFF"/>
        </w:rPr>
        <w:tab/>
        <w:t>Support of Network Slice Replacement</w:t>
      </w:r>
      <w:r>
        <w:rPr>
          <w:rStyle w:val="normaltextrun"/>
          <w:rFonts w:eastAsiaTheme="minorEastAsia" w:cs="Arial"/>
          <w:color w:val="000000"/>
          <w:shd w:val="clear" w:color="auto" w:fill="FFFFFF"/>
        </w:rPr>
        <w:t xml:space="preserve">” of TS23.501 contains editor´s notes that may result into </w:t>
      </w:r>
      <w:r w:rsidR="002A0FCF">
        <w:rPr>
          <w:rStyle w:val="normaltextrun"/>
          <w:rFonts w:eastAsiaTheme="minorEastAsia" w:cs="Arial"/>
          <w:color w:val="000000"/>
          <w:shd w:val="clear" w:color="auto" w:fill="FFFFFF"/>
        </w:rPr>
        <w:t xml:space="preserve">impacts on the </w:t>
      </w:r>
      <w:r>
        <w:rPr>
          <w:rStyle w:val="normaltextrun"/>
          <w:rFonts w:eastAsiaTheme="minorEastAsia" w:cs="Arial"/>
          <w:color w:val="000000"/>
          <w:shd w:val="clear" w:color="auto" w:fill="FFFFFF"/>
        </w:rPr>
        <w:t>NG-RAN. Namely:</w:t>
      </w:r>
    </w:p>
    <w:p w14:paraId="73C7239D" w14:textId="39AE4043" w:rsidR="002A0FCF" w:rsidRDefault="002A0FCF" w:rsidP="00DC30F0">
      <w:pPr>
        <w:pStyle w:val="BodyText"/>
        <w:rPr>
          <w:rStyle w:val="normaltextrun"/>
          <w:rFonts w:eastAsiaTheme="minorEastAsia" w:cs="Arial"/>
          <w:color w:val="000000"/>
          <w:shd w:val="clear" w:color="auto" w:fill="FFFFFF"/>
        </w:rPr>
      </w:pPr>
    </w:p>
    <w:p w14:paraId="058C5E90" w14:textId="77777777" w:rsidR="002A0FCF" w:rsidRDefault="002A0FCF" w:rsidP="002A0FCF">
      <w:pPr>
        <w:pStyle w:val="EditorsNote"/>
      </w:pPr>
      <w:r w:rsidRPr="002A0FCF">
        <w:t>Editor's note:</w:t>
      </w:r>
      <w:r w:rsidRPr="002A0FCF">
        <w:tab/>
        <w:t>How to use the existing NG-RAN resource of the replaced S-NSSAI is for FFS.</w:t>
      </w:r>
    </w:p>
    <w:p w14:paraId="75146432" w14:textId="77777777" w:rsidR="002A0FCF" w:rsidRDefault="002A0FCF" w:rsidP="002A0FCF">
      <w:pPr>
        <w:pStyle w:val="EditorsNote"/>
      </w:pPr>
      <w:r>
        <w:t>Editor's note:</w:t>
      </w:r>
      <w:r>
        <w:tab/>
        <w:t>How to perform Network Slice Replacement during handover is FFS.</w:t>
      </w:r>
    </w:p>
    <w:p w14:paraId="6CE4187D" w14:textId="77777777" w:rsidR="002A0FCF" w:rsidRPr="002A0FCF" w:rsidRDefault="002A0FCF" w:rsidP="00DC30F0">
      <w:pPr>
        <w:pStyle w:val="BodyText"/>
        <w:rPr>
          <w:rStyle w:val="normaltextrun"/>
          <w:rFonts w:eastAsiaTheme="minorEastAsia" w:cs="Arial"/>
          <w:color w:val="000000"/>
          <w:shd w:val="clear" w:color="auto" w:fill="FFFFFF"/>
          <w:lang w:val="x-none"/>
        </w:rPr>
      </w:pPr>
    </w:p>
    <w:p w14:paraId="1456E845" w14:textId="7EB3F528" w:rsidR="006105F5" w:rsidRDefault="002A0FCF"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We would like to firstly point out that SA2´s way of working </w:t>
      </w:r>
      <w:r w:rsidR="00900EE9">
        <w:rPr>
          <w:rStyle w:val="normaltextrun"/>
          <w:rFonts w:eastAsiaTheme="minorEastAsia" w:cs="Arial"/>
          <w:color w:val="000000"/>
          <w:shd w:val="clear" w:color="auto" w:fill="FFFFFF"/>
        </w:rPr>
        <w:t>consists of keeping Editor´s Notes for topics where SA2 still has ongoing discuss</w:t>
      </w:r>
      <w:r w:rsidR="00673D32">
        <w:rPr>
          <w:rStyle w:val="normaltextrun"/>
          <w:rFonts w:eastAsiaTheme="minorEastAsia" w:cs="Arial"/>
          <w:color w:val="000000"/>
          <w:shd w:val="clear" w:color="auto" w:fill="FFFFFF"/>
        </w:rPr>
        <w:t>i</w:t>
      </w:r>
      <w:r w:rsidR="00900EE9">
        <w:rPr>
          <w:rStyle w:val="normaltextrun"/>
          <w:rFonts w:eastAsiaTheme="minorEastAsia" w:cs="Arial"/>
          <w:color w:val="000000"/>
          <w:shd w:val="clear" w:color="auto" w:fill="FFFFFF"/>
        </w:rPr>
        <w:t>ons</w:t>
      </w:r>
      <w:r w:rsidR="00692566">
        <w:rPr>
          <w:rStyle w:val="normaltextrun"/>
          <w:rFonts w:eastAsiaTheme="minorEastAsia" w:cs="Arial"/>
          <w:color w:val="000000"/>
          <w:shd w:val="clear" w:color="auto" w:fill="FFFFFF"/>
        </w:rPr>
        <w:t xml:space="preserve"> and where convergence on the topic has not been achieved.</w:t>
      </w:r>
    </w:p>
    <w:p w14:paraId="0B7B28CB" w14:textId="0C45EEC3" w:rsidR="00692566" w:rsidRDefault="00692566"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RAN3 should not spend time </w:t>
      </w:r>
      <w:r w:rsidR="00673D32">
        <w:rPr>
          <w:rStyle w:val="normaltextrun"/>
          <w:rFonts w:eastAsiaTheme="minorEastAsia" w:cs="Arial"/>
          <w:color w:val="000000"/>
          <w:shd w:val="clear" w:color="auto" w:fill="FFFFFF"/>
        </w:rPr>
        <w:t>in trying to resolve such Editor´s Notes, unless SA2 explicitly asks for it. SA2 will certainly either ask for RAN3´s feedback o</w:t>
      </w:r>
      <w:r w:rsidR="00221040">
        <w:rPr>
          <w:rStyle w:val="normaltextrun"/>
          <w:rFonts w:eastAsiaTheme="minorEastAsia" w:cs="Arial"/>
          <w:color w:val="000000"/>
          <w:shd w:val="clear" w:color="auto" w:fill="FFFFFF"/>
        </w:rPr>
        <w:t>n</w:t>
      </w:r>
      <w:r w:rsidR="00673D32">
        <w:rPr>
          <w:rStyle w:val="normaltextrun"/>
          <w:rFonts w:eastAsiaTheme="minorEastAsia" w:cs="Arial"/>
          <w:color w:val="000000"/>
          <w:shd w:val="clear" w:color="auto" w:fill="FFFFFF"/>
        </w:rPr>
        <w:t xml:space="preserve"> the Editor´s notes (if they cannot be resolved internally to SA2) or they will </w:t>
      </w:r>
      <w:r w:rsidR="0086045B">
        <w:rPr>
          <w:rStyle w:val="normaltextrun"/>
          <w:rFonts w:eastAsiaTheme="minorEastAsia" w:cs="Arial"/>
          <w:color w:val="000000"/>
          <w:shd w:val="clear" w:color="auto" w:fill="FFFFFF"/>
        </w:rPr>
        <w:t>resolve the issues relative to the note and remove the Editor´s Note in their specifications.</w:t>
      </w:r>
    </w:p>
    <w:p w14:paraId="1F52F266" w14:textId="77777777" w:rsidR="0086045B" w:rsidRDefault="0086045B" w:rsidP="00DC30F0">
      <w:pPr>
        <w:pStyle w:val="BodyText"/>
        <w:rPr>
          <w:rStyle w:val="normaltextrun"/>
          <w:rFonts w:eastAsiaTheme="minorEastAsia" w:cs="Arial"/>
          <w:color w:val="000000"/>
          <w:shd w:val="clear" w:color="auto" w:fill="FFFFFF"/>
        </w:rPr>
      </w:pPr>
    </w:p>
    <w:p w14:paraId="58E74B99" w14:textId="0DE1FB34" w:rsidR="00BC0177" w:rsidRDefault="0086045B"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When looking at the Editor´s notes above, </w:t>
      </w:r>
      <w:r w:rsidR="00721795">
        <w:rPr>
          <w:rStyle w:val="normaltextrun"/>
          <w:rFonts w:eastAsiaTheme="minorEastAsia" w:cs="Arial"/>
          <w:color w:val="000000"/>
          <w:shd w:val="clear" w:color="auto" w:fill="FFFFFF"/>
        </w:rPr>
        <w:t>the first preliminary opinion can be given:</w:t>
      </w:r>
    </w:p>
    <w:p w14:paraId="316EB6BC" w14:textId="7F6510A7" w:rsidR="00721795" w:rsidRDefault="00721795" w:rsidP="00DC30F0">
      <w:pPr>
        <w:pStyle w:val="BodyText"/>
        <w:rPr>
          <w:rStyle w:val="normaltextrun"/>
          <w:rFonts w:eastAsiaTheme="minorEastAsia" w:cs="Arial"/>
          <w:color w:val="000000"/>
          <w:shd w:val="clear" w:color="auto" w:fill="FFFFFF"/>
        </w:rPr>
      </w:pPr>
    </w:p>
    <w:p w14:paraId="6ABF934E" w14:textId="77777777" w:rsidR="00721795" w:rsidRDefault="00721795" w:rsidP="00721795">
      <w:pPr>
        <w:pStyle w:val="EditorsNote"/>
      </w:pPr>
      <w:r w:rsidRPr="002A0FCF">
        <w:t>Editor's note:</w:t>
      </w:r>
      <w:r w:rsidRPr="002A0FCF">
        <w:tab/>
        <w:t>How to use the existing NG-RAN resource of the replaced S-NSSAI is for FFS.</w:t>
      </w:r>
    </w:p>
    <w:p w14:paraId="2F8DC0C8" w14:textId="77777777" w:rsidR="008416BA" w:rsidRDefault="008416BA" w:rsidP="00DC30F0">
      <w:pPr>
        <w:pStyle w:val="BodyText"/>
        <w:rPr>
          <w:rStyle w:val="normaltextrun"/>
          <w:rFonts w:eastAsiaTheme="minorEastAsia" w:cs="Arial"/>
          <w:color w:val="000000"/>
          <w:shd w:val="clear" w:color="auto" w:fill="FFFFFF"/>
          <w:lang w:val="en-US"/>
        </w:rPr>
      </w:pPr>
    </w:p>
    <w:p w14:paraId="633CC602" w14:textId="166ED2FC" w:rsidR="00721795" w:rsidRDefault="00721795" w:rsidP="00DC30F0">
      <w:pPr>
        <w:pStyle w:val="BodyText"/>
        <w:rPr>
          <w:rStyle w:val="normaltextrun"/>
          <w:rFonts w:eastAsiaTheme="minorEastAsia" w:cs="Arial"/>
          <w:color w:val="000000"/>
          <w:shd w:val="clear" w:color="auto" w:fill="FFFFFF"/>
          <w:lang w:val="en-US"/>
        </w:rPr>
      </w:pPr>
      <w:r>
        <w:rPr>
          <w:rStyle w:val="normaltextrun"/>
          <w:rFonts w:eastAsiaTheme="minorEastAsia" w:cs="Arial"/>
          <w:color w:val="000000"/>
          <w:shd w:val="clear" w:color="auto" w:fill="FFFFFF"/>
          <w:lang w:val="en-US"/>
        </w:rPr>
        <w:t xml:space="preserve">This note is </w:t>
      </w:r>
      <w:r w:rsidR="00306BF9">
        <w:rPr>
          <w:rStyle w:val="normaltextrun"/>
          <w:rFonts w:eastAsiaTheme="minorEastAsia" w:cs="Arial"/>
          <w:color w:val="000000"/>
          <w:shd w:val="clear" w:color="auto" w:fill="FFFFFF"/>
          <w:lang w:val="en-US"/>
        </w:rPr>
        <w:t>ambiguous,</w:t>
      </w:r>
      <w:r w:rsidR="008416BA">
        <w:rPr>
          <w:rStyle w:val="normaltextrun"/>
          <w:rFonts w:eastAsiaTheme="minorEastAsia" w:cs="Arial"/>
          <w:color w:val="000000"/>
          <w:shd w:val="clear" w:color="auto" w:fill="FFFFFF"/>
          <w:lang w:val="en-US"/>
        </w:rPr>
        <w:t xml:space="preserve"> and it </w:t>
      </w:r>
      <w:r w:rsidR="00DF3E38">
        <w:rPr>
          <w:rStyle w:val="normaltextrun"/>
          <w:rFonts w:eastAsiaTheme="minorEastAsia" w:cs="Arial"/>
          <w:color w:val="000000"/>
          <w:shd w:val="clear" w:color="auto" w:fill="FFFFFF"/>
          <w:lang w:val="en-US"/>
        </w:rPr>
        <w:t>lacks</w:t>
      </w:r>
      <w:r w:rsidR="008416BA">
        <w:rPr>
          <w:rStyle w:val="normaltextrun"/>
          <w:rFonts w:eastAsiaTheme="minorEastAsia" w:cs="Arial"/>
          <w:color w:val="000000"/>
          <w:shd w:val="clear" w:color="auto" w:fill="FFFFFF"/>
          <w:lang w:val="en-US"/>
        </w:rPr>
        <w:t xml:space="preserve"> meaning. </w:t>
      </w:r>
      <w:r w:rsidR="00C90501">
        <w:rPr>
          <w:rStyle w:val="normaltextrun"/>
          <w:rFonts w:eastAsiaTheme="minorEastAsia" w:cs="Arial"/>
          <w:color w:val="000000"/>
          <w:shd w:val="clear" w:color="auto" w:fill="FFFFFF"/>
          <w:lang w:val="en-US"/>
        </w:rPr>
        <w:t xml:space="preserve">The note asks how to use the resources of an S-NSSAI that has been replaced by an Alternative S-NSSAI. The answer seems to be obvious: the resources of the replaced S-NSSAI belong to a resource pool </w:t>
      </w:r>
      <w:r w:rsidR="00DF3E38">
        <w:rPr>
          <w:rStyle w:val="normaltextrun"/>
          <w:rFonts w:eastAsiaTheme="minorEastAsia" w:cs="Arial"/>
          <w:color w:val="000000"/>
          <w:shd w:val="clear" w:color="auto" w:fill="FFFFFF"/>
          <w:lang w:val="en-US"/>
        </w:rPr>
        <w:t>corresponding to the RRM Policy to which the replaced S-NSSAI is associated</w:t>
      </w:r>
      <w:r w:rsidR="00306BF9">
        <w:rPr>
          <w:rStyle w:val="normaltextrun"/>
          <w:rFonts w:eastAsiaTheme="minorEastAsia" w:cs="Arial"/>
          <w:color w:val="000000"/>
          <w:shd w:val="clear" w:color="auto" w:fill="FFFFFF"/>
          <w:lang w:val="en-US"/>
        </w:rPr>
        <w:t>. Therefore, such resources will be used as per RRM Policy specifications in TS28.541.</w:t>
      </w:r>
    </w:p>
    <w:p w14:paraId="70DCFD24" w14:textId="77777777" w:rsidR="00306BF9" w:rsidRPr="00721795" w:rsidRDefault="00306BF9" w:rsidP="00DC30F0">
      <w:pPr>
        <w:pStyle w:val="BodyText"/>
        <w:rPr>
          <w:rStyle w:val="normaltextrun"/>
          <w:rFonts w:eastAsiaTheme="minorEastAsia" w:cs="Arial"/>
          <w:color w:val="000000"/>
          <w:shd w:val="clear" w:color="auto" w:fill="FFFFFF"/>
          <w:lang w:val="en-US"/>
        </w:rPr>
      </w:pPr>
    </w:p>
    <w:p w14:paraId="4AA51A28" w14:textId="4F48833F" w:rsidR="00BC0177" w:rsidRDefault="001335B2"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If this note hides any other meaning, it shodl not be for RAN3 to tell. SA2 should provide a better explanation for the note and contact RAN3 with any issue that RAN3 </w:t>
      </w:r>
      <w:r w:rsidR="009E7A9F">
        <w:rPr>
          <w:rStyle w:val="normaltextrun"/>
          <w:rFonts w:eastAsiaTheme="minorEastAsia" w:cs="Arial"/>
          <w:color w:val="000000"/>
          <w:shd w:val="clear" w:color="auto" w:fill="FFFFFF"/>
        </w:rPr>
        <w:t>should</w:t>
      </w:r>
      <w:r>
        <w:rPr>
          <w:rStyle w:val="normaltextrun"/>
          <w:rFonts w:eastAsiaTheme="minorEastAsia" w:cs="Arial"/>
          <w:color w:val="000000"/>
          <w:shd w:val="clear" w:color="auto" w:fill="FFFFFF"/>
        </w:rPr>
        <w:t xml:space="preserve"> resolve.</w:t>
      </w:r>
    </w:p>
    <w:p w14:paraId="5D018456" w14:textId="77777777" w:rsidR="009E7A9F" w:rsidRDefault="009E7A9F" w:rsidP="00DC30F0">
      <w:pPr>
        <w:pStyle w:val="BodyText"/>
        <w:rPr>
          <w:rStyle w:val="normaltextrun"/>
          <w:rFonts w:eastAsiaTheme="minorEastAsia" w:cs="Arial"/>
          <w:color w:val="000000"/>
          <w:shd w:val="clear" w:color="auto" w:fill="FFFFFF"/>
        </w:rPr>
      </w:pPr>
    </w:p>
    <w:p w14:paraId="18406A69" w14:textId="77777777" w:rsidR="009E7A9F" w:rsidRDefault="009E7A9F" w:rsidP="009E7A9F">
      <w:pPr>
        <w:pStyle w:val="EditorsNote"/>
      </w:pPr>
      <w:r>
        <w:t>Editor's note:</w:t>
      </w:r>
      <w:r>
        <w:tab/>
        <w:t>How to perform Network Slice Replacement during handover is FFS.</w:t>
      </w:r>
    </w:p>
    <w:p w14:paraId="6AFAA4B1" w14:textId="00A98A83" w:rsidR="001335B2" w:rsidRPr="009E7A9F" w:rsidRDefault="001335B2" w:rsidP="00DC30F0">
      <w:pPr>
        <w:pStyle w:val="BodyText"/>
        <w:rPr>
          <w:rStyle w:val="normaltextrun"/>
          <w:rFonts w:eastAsiaTheme="minorEastAsia" w:cs="Arial"/>
          <w:color w:val="000000"/>
          <w:shd w:val="clear" w:color="auto" w:fill="FFFFFF"/>
          <w:lang w:val="x-none"/>
        </w:rPr>
      </w:pPr>
    </w:p>
    <w:p w14:paraId="0333696F" w14:textId="0A178C95" w:rsidR="009E7A9F" w:rsidRDefault="005E7851"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lang w:val="en-US"/>
        </w:rPr>
        <w:t xml:space="preserve">Concerning the Editor´s Note above, </w:t>
      </w:r>
      <w:r w:rsidR="00E066B2">
        <w:rPr>
          <w:rStyle w:val="normaltextrun"/>
          <w:rFonts w:eastAsiaTheme="minorEastAsia" w:cs="Arial"/>
          <w:color w:val="000000"/>
          <w:shd w:val="clear" w:color="auto" w:fill="FFFFFF"/>
        </w:rPr>
        <w:t>SA2 is having discussions on Network Slice replacement during handovers and t</w:t>
      </w:r>
      <w:r w:rsidR="009E7A9F">
        <w:rPr>
          <w:rStyle w:val="normaltextrun"/>
          <w:rFonts w:eastAsiaTheme="minorEastAsia" w:cs="Arial"/>
          <w:color w:val="000000"/>
          <w:shd w:val="clear" w:color="auto" w:fill="FFFFFF"/>
        </w:rPr>
        <w:t xml:space="preserve">his note </w:t>
      </w:r>
      <w:r w:rsidR="002A56D5">
        <w:rPr>
          <w:rStyle w:val="normaltextrun"/>
          <w:rFonts w:eastAsiaTheme="minorEastAsia" w:cs="Arial"/>
          <w:color w:val="000000"/>
          <w:shd w:val="clear" w:color="auto" w:fill="FFFFFF"/>
        </w:rPr>
        <w:t>is currently under discussion in SA2</w:t>
      </w:r>
      <w:r w:rsidR="00E066B2">
        <w:rPr>
          <w:rStyle w:val="normaltextrun"/>
          <w:rFonts w:eastAsiaTheme="minorEastAsia" w:cs="Arial"/>
          <w:color w:val="000000"/>
          <w:shd w:val="clear" w:color="auto" w:fill="FFFFFF"/>
        </w:rPr>
        <w:t xml:space="preserve">. The meeting minutes from SA2-156e </w:t>
      </w:r>
      <w:r w:rsidR="004A7303">
        <w:rPr>
          <w:rStyle w:val="normaltextrun"/>
          <w:rFonts w:eastAsiaTheme="minorEastAsia" w:cs="Arial"/>
          <w:color w:val="000000"/>
          <w:shd w:val="clear" w:color="auto" w:fill="FFFFFF"/>
        </w:rPr>
        <w:t>capture the status of this discussion as follows</w:t>
      </w:r>
      <w:r w:rsidR="00E066B2">
        <w:rPr>
          <w:rStyle w:val="normaltextrun"/>
          <w:rFonts w:eastAsiaTheme="minorEastAsia" w:cs="Arial"/>
          <w:color w:val="000000"/>
          <w:shd w:val="clear" w:color="auto" w:fill="FFFFFF"/>
        </w:rPr>
        <w:t>:</w:t>
      </w:r>
    </w:p>
    <w:p w14:paraId="074D6EB3" w14:textId="409C6C65" w:rsidR="004A7303" w:rsidRDefault="004A7303" w:rsidP="00DC30F0">
      <w:pPr>
        <w:pStyle w:val="BodyText"/>
        <w:rPr>
          <w:rStyle w:val="normaltextrun"/>
          <w:rFonts w:eastAsiaTheme="minorEastAsia" w:cs="Arial"/>
          <w:color w:val="000000"/>
          <w:shd w:val="clear" w:color="auto" w:fill="FFFFFF"/>
        </w:rPr>
      </w:pPr>
    </w:p>
    <w:tbl>
      <w:tblPr>
        <w:tblpPr w:leftFromText="180" w:rightFromText="180" w:horzAnchor="margin" w:tblpXSpec="center" w:tblpY="242"/>
        <w:tblW w:w="15930"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1020"/>
        <w:gridCol w:w="475"/>
        <w:gridCol w:w="1339"/>
        <w:gridCol w:w="2835"/>
        <w:gridCol w:w="1417"/>
        <w:gridCol w:w="567"/>
        <w:gridCol w:w="952"/>
        <w:gridCol w:w="5341"/>
        <w:gridCol w:w="1417"/>
      </w:tblGrid>
      <w:tr w:rsidR="004A7303" w:rsidRPr="009C1F19" w14:paraId="73336C16" w14:textId="77777777" w:rsidTr="005E7851">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14:paraId="64B99CAA" w14:textId="77777777" w:rsidR="004A7303" w:rsidRPr="009C1F19" w:rsidRDefault="004A7303" w:rsidP="005E7851">
            <w:pPr>
              <w:rPr>
                <w:rFonts w:cs="Arial"/>
                <w:color w:val="FF0000"/>
                <w:sz w:val="16"/>
                <w:szCs w:val="16"/>
              </w:rPr>
            </w:pPr>
            <w:r w:rsidRPr="009C1F19">
              <w:rPr>
                <w:rFonts w:cs="Arial"/>
                <w:color w:val="FF0000"/>
                <w:sz w:val="16"/>
                <w:szCs w:val="16"/>
              </w:rPr>
              <w:lastRenderedPageBreak/>
              <w:t>9.11.2</w:t>
            </w:r>
          </w:p>
        </w:tc>
        <w:tc>
          <w:tcPr>
            <w:tcW w:w="1020" w:type="dxa"/>
            <w:tcBorders>
              <w:top w:val="outset" w:sz="6" w:space="0" w:color="000000"/>
              <w:left w:val="outset" w:sz="6" w:space="0" w:color="000000"/>
              <w:bottom w:val="outset" w:sz="6" w:space="0" w:color="000000"/>
              <w:right w:val="outset" w:sz="6" w:space="0" w:color="000000"/>
            </w:tcBorders>
            <w:shd w:val="clear" w:color="auto" w:fill="CCFFFF"/>
            <w:hideMark/>
          </w:tcPr>
          <w:p w14:paraId="3FBC1686" w14:textId="71229C8C" w:rsidR="004A7303" w:rsidRPr="009C1F19" w:rsidRDefault="00E068C6" w:rsidP="005E7851">
            <w:pPr>
              <w:rPr>
                <w:rFonts w:cs="Arial"/>
                <w:sz w:val="16"/>
                <w:szCs w:val="16"/>
              </w:rPr>
            </w:pPr>
            <w:hyperlink r:id="rId11" w:tgtFrame="_blank" w:history="1">
              <w:r w:rsidR="004A7303" w:rsidRPr="009C1F19">
                <w:rPr>
                  <w:rStyle w:val="Hyperlink"/>
                  <w:rFonts w:cs="Arial"/>
                  <w:bCs/>
                  <w:sz w:val="16"/>
                  <w:szCs w:val="16"/>
                </w:rPr>
                <w:t>S2-2304521</w:t>
              </w:r>
            </w:hyperlink>
          </w:p>
        </w:tc>
        <w:tc>
          <w:tcPr>
            <w:tcW w:w="475" w:type="dxa"/>
            <w:tcBorders>
              <w:top w:val="outset" w:sz="6" w:space="0" w:color="000000"/>
              <w:left w:val="outset" w:sz="6" w:space="0" w:color="000000"/>
              <w:bottom w:val="outset" w:sz="6" w:space="0" w:color="000000"/>
              <w:right w:val="outset" w:sz="6" w:space="0" w:color="000000"/>
            </w:tcBorders>
            <w:shd w:val="clear" w:color="auto" w:fill="CCFFFF"/>
            <w:hideMark/>
          </w:tcPr>
          <w:p w14:paraId="2DB8FAAE" w14:textId="77777777" w:rsidR="004A7303" w:rsidRPr="009C1F19" w:rsidRDefault="004A7303" w:rsidP="005E7851">
            <w:pPr>
              <w:rPr>
                <w:rFonts w:cs="Arial"/>
                <w:sz w:val="16"/>
                <w:szCs w:val="16"/>
              </w:rPr>
            </w:pPr>
            <w:r w:rsidRPr="009C1F19">
              <w:rPr>
                <w:rFonts w:cs="Arial"/>
                <w:sz w:val="16"/>
                <w:szCs w:val="16"/>
              </w:rPr>
              <w:t>CR</w:t>
            </w:r>
          </w:p>
        </w:tc>
        <w:tc>
          <w:tcPr>
            <w:tcW w:w="1339" w:type="dxa"/>
            <w:tcBorders>
              <w:top w:val="outset" w:sz="6" w:space="0" w:color="000000"/>
              <w:left w:val="outset" w:sz="6" w:space="0" w:color="000000"/>
              <w:bottom w:val="outset" w:sz="6" w:space="0" w:color="000000"/>
              <w:right w:val="outset" w:sz="6" w:space="0" w:color="000000"/>
            </w:tcBorders>
            <w:shd w:val="clear" w:color="auto" w:fill="CCFFFF"/>
            <w:hideMark/>
          </w:tcPr>
          <w:p w14:paraId="2C75C38C" w14:textId="77777777" w:rsidR="004A7303" w:rsidRPr="009C1F19" w:rsidRDefault="004A7303" w:rsidP="005E7851">
            <w:pPr>
              <w:rPr>
                <w:rFonts w:cs="Arial"/>
                <w:sz w:val="16"/>
                <w:szCs w:val="16"/>
              </w:rPr>
            </w:pPr>
            <w:r w:rsidRPr="009C1F19">
              <w:rPr>
                <w:rFonts w:cs="Arial"/>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CCFFFF"/>
            <w:hideMark/>
          </w:tcPr>
          <w:p w14:paraId="3CDB9FA3" w14:textId="77777777" w:rsidR="004A7303" w:rsidRPr="009C1F19" w:rsidRDefault="004A7303" w:rsidP="005E7851">
            <w:pPr>
              <w:rPr>
                <w:rFonts w:cs="Arial"/>
                <w:sz w:val="16"/>
                <w:szCs w:val="16"/>
              </w:rPr>
            </w:pPr>
            <w:r w:rsidRPr="009C1F19">
              <w:rPr>
                <w:rFonts w:cs="Arial"/>
                <w:sz w:val="16"/>
                <w:szCs w:val="16"/>
              </w:rPr>
              <w:t>23.501 CR4335 (Rel-18, 'B'): Support of network slice replacement for handover</w:t>
            </w:r>
          </w:p>
        </w:tc>
        <w:tc>
          <w:tcPr>
            <w:tcW w:w="1417" w:type="dxa"/>
            <w:tcBorders>
              <w:top w:val="outset" w:sz="6" w:space="0" w:color="000000"/>
              <w:left w:val="outset" w:sz="6" w:space="0" w:color="000000"/>
              <w:bottom w:val="outset" w:sz="6" w:space="0" w:color="000000"/>
              <w:right w:val="outset" w:sz="6" w:space="0" w:color="000000"/>
            </w:tcBorders>
            <w:shd w:val="clear" w:color="auto" w:fill="CCFFFF"/>
            <w:hideMark/>
          </w:tcPr>
          <w:p w14:paraId="5087F885" w14:textId="77777777" w:rsidR="004A7303" w:rsidRPr="009C1F19" w:rsidRDefault="004A7303" w:rsidP="005E7851">
            <w:pPr>
              <w:rPr>
                <w:rFonts w:cs="Arial"/>
                <w:sz w:val="16"/>
                <w:szCs w:val="16"/>
              </w:rPr>
            </w:pPr>
            <w:r w:rsidRPr="009C1F19">
              <w:rPr>
                <w:rFonts w:cs="Arial"/>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CCFFFF"/>
            <w:hideMark/>
          </w:tcPr>
          <w:p w14:paraId="0B55EB06" w14:textId="77777777" w:rsidR="004A7303" w:rsidRPr="009C1F19" w:rsidRDefault="004A7303" w:rsidP="005E7851">
            <w:pPr>
              <w:rPr>
                <w:rFonts w:cs="Arial"/>
                <w:sz w:val="16"/>
                <w:szCs w:val="16"/>
              </w:rPr>
            </w:pPr>
            <w:r w:rsidRPr="009C1F19">
              <w:rPr>
                <w:rFonts w:cs="Arial"/>
                <w:sz w:val="16"/>
                <w:szCs w:val="16"/>
              </w:rPr>
              <w:t>Rel-18</w:t>
            </w:r>
          </w:p>
        </w:tc>
        <w:tc>
          <w:tcPr>
            <w:tcW w:w="952" w:type="dxa"/>
            <w:tcBorders>
              <w:top w:val="outset" w:sz="6" w:space="0" w:color="000000"/>
              <w:left w:val="outset" w:sz="6" w:space="0" w:color="000000"/>
              <w:bottom w:val="outset" w:sz="6" w:space="0" w:color="000000"/>
              <w:right w:val="outset" w:sz="6" w:space="0" w:color="000000"/>
            </w:tcBorders>
            <w:shd w:val="clear" w:color="auto" w:fill="CCFFFF"/>
            <w:hideMark/>
          </w:tcPr>
          <w:p w14:paraId="7A25FD73" w14:textId="77777777" w:rsidR="004A7303" w:rsidRPr="009C1F19" w:rsidRDefault="004A7303" w:rsidP="005E7851">
            <w:pPr>
              <w:rPr>
                <w:rFonts w:cs="Arial"/>
                <w:sz w:val="16"/>
                <w:szCs w:val="16"/>
              </w:rPr>
            </w:pPr>
          </w:p>
        </w:tc>
        <w:tc>
          <w:tcPr>
            <w:tcW w:w="5341" w:type="dxa"/>
            <w:tcBorders>
              <w:top w:val="outset" w:sz="6" w:space="0" w:color="000000"/>
              <w:left w:val="outset" w:sz="6" w:space="0" w:color="000000"/>
              <w:bottom w:val="outset" w:sz="6" w:space="0" w:color="000000"/>
              <w:right w:val="outset" w:sz="6" w:space="0" w:color="000000"/>
            </w:tcBorders>
            <w:shd w:val="clear" w:color="auto" w:fill="CCFFFF"/>
            <w:hideMark/>
          </w:tcPr>
          <w:p w14:paraId="1E790E6E" w14:textId="77777777" w:rsidR="004A7303" w:rsidRPr="009C1F19" w:rsidRDefault="004A7303" w:rsidP="005E7851">
            <w:pPr>
              <w:rPr>
                <w:rFonts w:cs="Arial"/>
                <w:sz w:val="16"/>
                <w:szCs w:val="16"/>
              </w:rPr>
            </w:pPr>
            <w:r w:rsidRPr="009C1F19">
              <w:rPr>
                <w:rFonts w:cs="Arial"/>
                <w:sz w:val="16"/>
                <w:szCs w:val="16"/>
              </w:rPr>
              <w:t>Dongeun (Samsung) comments</w:t>
            </w:r>
            <w:r w:rsidRPr="009C1F19" w:rsidDel="00B758AD">
              <w:rPr>
                <w:rFonts w:cs="Arial"/>
                <w:sz w:val="16"/>
                <w:szCs w:val="16"/>
              </w:rPr>
              <w:t xml:space="preserve"> </w:t>
            </w:r>
          </w:p>
          <w:p w14:paraId="252B49EF" w14:textId="77777777" w:rsidR="004A7303" w:rsidRPr="009C1F19" w:rsidRDefault="004A7303" w:rsidP="005E7851">
            <w:pPr>
              <w:rPr>
                <w:rFonts w:cs="Arial"/>
                <w:sz w:val="16"/>
                <w:szCs w:val="16"/>
              </w:rPr>
            </w:pPr>
            <w:r w:rsidRPr="009C1F19">
              <w:rPr>
                <w:rFonts w:cs="Arial"/>
                <w:sz w:val="16"/>
                <w:szCs w:val="16"/>
              </w:rPr>
              <w:t>Haiyang (Huawei) clarifies to Dongeun (Samsung)</w:t>
            </w:r>
          </w:p>
          <w:p w14:paraId="08C0239A" w14:textId="77777777" w:rsidR="004A7303" w:rsidRPr="009C1F19" w:rsidRDefault="004A7303" w:rsidP="005E7851">
            <w:pPr>
              <w:rPr>
                <w:rFonts w:cs="Arial"/>
                <w:sz w:val="16"/>
                <w:szCs w:val="16"/>
              </w:rPr>
            </w:pPr>
            <w:r w:rsidRPr="009C1F19">
              <w:rPr>
                <w:rFonts w:cs="Arial"/>
                <w:sz w:val="16"/>
                <w:szCs w:val="16"/>
              </w:rPr>
              <w:t>Peter Hedman (Ericsson) provides r01</w:t>
            </w:r>
          </w:p>
          <w:p w14:paraId="4E229340" w14:textId="77777777" w:rsidR="004A7303" w:rsidRPr="009C1F19" w:rsidRDefault="004A7303" w:rsidP="005E7851">
            <w:pPr>
              <w:rPr>
                <w:rFonts w:cs="Arial"/>
                <w:sz w:val="16"/>
                <w:szCs w:val="16"/>
              </w:rPr>
            </w:pPr>
            <w:r w:rsidRPr="009C1F19">
              <w:rPr>
                <w:rFonts w:cs="Arial"/>
                <w:sz w:val="16"/>
                <w:szCs w:val="16"/>
              </w:rPr>
              <w:t>Jinguo(ZTE) is ok with r01</w:t>
            </w:r>
          </w:p>
          <w:p w14:paraId="1F77E2F5" w14:textId="77777777" w:rsidR="004A7303" w:rsidRPr="009C1F19" w:rsidRDefault="004A7303" w:rsidP="005E7851">
            <w:pPr>
              <w:rPr>
                <w:rFonts w:cs="Arial"/>
                <w:sz w:val="16"/>
                <w:szCs w:val="16"/>
              </w:rPr>
            </w:pPr>
            <w:r w:rsidRPr="009C1F19">
              <w:rPr>
                <w:rFonts w:cs="Arial"/>
                <w:sz w:val="16"/>
                <w:szCs w:val="16"/>
              </w:rPr>
              <w:t>Dongeun (Samsung) comments and provides r02</w:t>
            </w:r>
          </w:p>
          <w:p w14:paraId="554A8946" w14:textId="77777777" w:rsidR="004A7303" w:rsidRPr="009C1F19" w:rsidRDefault="004A7303" w:rsidP="005E7851">
            <w:pPr>
              <w:rPr>
                <w:rFonts w:cs="Arial"/>
                <w:sz w:val="16"/>
                <w:szCs w:val="16"/>
              </w:rPr>
            </w:pPr>
            <w:r w:rsidRPr="009C1F19">
              <w:rPr>
                <w:rFonts w:cs="Arial"/>
                <w:sz w:val="16"/>
                <w:szCs w:val="16"/>
              </w:rPr>
              <w:t>Genadi (Lenovo) provides r03.</w:t>
            </w:r>
          </w:p>
          <w:p w14:paraId="27812C15" w14:textId="77777777" w:rsidR="004A7303" w:rsidRPr="009C1F19" w:rsidRDefault="004A7303" w:rsidP="005E7851">
            <w:pPr>
              <w:rPr>
                <w:rFonts w:cs="Arial"/>
                <w:sz w:val="16"/>
                <w:szCs w:val="16"/>
              </w:rPr>
            </w:pPr>
            <w:r w:rsidRPr="009C1F19">
              <w:rPr>
                <w:rFonts w:cs="Arial"/>
                <w:sz w:val="16"/>
                <w:szCs w:val="16"/>
              </w:rPr>
              <w:t xml:space="preserve">Alessio(Nokia) would like to understand the problem space before agreeing to any solution... what is the problem we solve? For </w:t>
            </w:r>
            <w:proofErr w:type="gramStart"/>
            <w:r w:rsidRPr="009C1F19">
              <w:rPr>
                <w:rFonts w:cs="Arial"/>
                <w:sz w:val="16"/>
                <w:szCs w:val="16"/>
              </w:rPr>
              <w:t>now</w:t>
            </w:r>
            <w:proofErr w:type="gramEnd"/>
            <w:r w:rsidRPr="009C1F19">
              <w:rPr>
                <w:rFonts w:cs="Arial"/>
                <w:sz w:val="16"/>
                <w:szCs w:val="16"/>
              </w:rPr>
              <w:t xml:space="preserve"> we do not agree any solution till we know the use case we are addressing here</w:t>
            </w:r>
          </w:p>
          <w:p w14:paraId="2184D974" w14:textId="77777777" w:rsidR="004A7303" w:rsidRPr="009C1F19" w:rsidRDefault="004A7303" w:rsidP="005E7851">
            <w:pPr>
              <w:rPr>
                <w:rFonts w:cs="Arial"/>
                <w:sz w:val="16"/>
                <w:szCs w:val="16"/>
              </w:rPr>
            </w:pPr>
            <w:r w:rsidRPr="009C1F19">
              <w:rPr>
                <w:rFonts w:cs="Arial"/>
                <w:sz w:val="16"/>
                <w:szCs w:val="16"/>
              </w:rPr>
              <w:t>Peter Hedman (Ericsson) provides reply</w:t>
            </w:r>
          </w:p>
          <w:p w14:paraId="0096F6FC" w14:textId="77777777" w:rsidR="004A7303" w:rsidRPr="009C1F19" w:rsidRDefault="004A7303" w:rsidP="005E7851">
            <w:pPr>
              <w:rPr>
                <w:rFonts w:cs="Arial"/>
                <w:sz w:val="16"/>
                <w:szCs w:val="16"/>
              </w:rPr>
            </w:pPr>
            <w:r w:rsidRPr="009C1F19">
              <w:rPr>
                <w:rFonts w:cs="Arial"/>
                <w:sz w:val="16"/>
                <w:szCs w:val="16"/>
              </w:rPr>
              <w:t>Haiyang (Huawei) is OK with r03.</w:t>
            </w:r>
          </w:p>
          <w:p w14:paraId="3A8DCBBB" w14:textId="77777777" w:rsidR="004A7303" w:rsidRPr="009C1F19" w:rsidRDefault="004A7303" w:rsidP="005E7851">
            <w:pPr>
              <w:rPr>
                <w:rFonts w:cs="Arial"/>
                <w:sz w:val="16"/>
                <w:szCs w:val="16"/>
              </w:rPr>
            </w:pPr>
            <w:r w:rsidRPr="009C1F19">
              <w:rPr>
                <w:rFonts w:cs="Arial"/>
                <w:sz w:val="16"/>
                <w:szCs w:val="16"/>
              </w:rPr>
              <w:t>== Revisions Deadline ==</w:t>
            </w:r>
          </w:p>
          <w:p w14:paraId="6CCDA8E3" w14:textId="77777777" w:rsidR="004A7303" w:rsidRPr="009C1F19" w:rsidRDefault="004A7303" w:rsidP="005E7851">
            <w:pPr>
              <w:rPr>
                <w:rFonts w:cs="Arial"/>
                <w:sz w:val="16"/>
                <w:szCs w:val="16"/>
              </w:rPr>
            </w:pPr>
            <w:r w:rsidRPr="009C1F19">
              <w:rPr>
                <w:rFonts w:cs="Arial"/>
                <w:sz w:val="16"/>
                <w:szCs w:val="16"/>
              </w:rPr>
              <w:t>Myungjune (LGE) supports r03 and wants to cosign.</w:t>
            </w:r>
          </w:p>
          <w:p w14:paraId="28D4FD9C" w14:textId="77777777" w:rsidR="004A7303" w:rsidRPr="009C1F19" w:rsidRDefault="004A7303" w:rsidP="005E7851">
            <w:pPr>
              <w:rPr>
                <w:rFonts w:cs="Arial"/>
                <w:sz w:val="16"/>
                <w:szCs w:val="16"/>
              </w:rPr>
            </w:pPr>
            <w:r w:rsidRPr="009C1F19">
              <w:rPr>
                <w:rFonts w:cs="Arial"/>
                <w:sz w:val="16"/>
                <w:szCs w:val="16"/>
              </w:rPr>
              <w:t xml:space="preserve">Alessio(Nokia) comments that this basically instructs implementors to not delay the handover if there is right at decision to replace time the Handover in preparation phase (HO already started?). noting that there can also be intra-gNB Handovers the only thing to say is ' network slice replacement does not impact ongoing Handovers'. This is even easier. </w:t>
            </w:r>
            <w:proofErr w:type="gramStart"/>
            <w:r w:rsidRPr="009C1F19">
              <w:rPr>
                <w:rFonts w:cs="Arial"/>
                <w:sz w:val="16"/>
                <w:szCs w:val="16"/>
              </w:rPr>
              <w:t>However</w:t>
            </w:r>
            <w:proofErr w:type="gramEnd"/>
            <w:r w:rsidRPr="009C1F19">
              <w:rPr>
                <w:rFonts w:cs="Arial"/>
                <w:sz w:val="16"/>
                <w:szCs w:val="16"/>
              </w:rPr>
              <w:t xml:space="preserve"> this CR text assumes the AMF is always involved in handover - Now the question is whether the AMF can see there is intra-gNB HO and unwantedly it impacts the handover by replacing slice? Maybe we postpone this paper to discuss this more. We Propose to postpone this paper to have a complete solution.</w:t>
            </w:r>
          </w:p>
          <w:p w14:paraId="0E1207F1" w14:textId="77777777" w:rsidR="004A7303" w:rsidRPr="009C1F19" w:rsidRDefault="004A7303" w:rsidP="005E7851">
            <w:pPr>
              <w:rPr>
                <w:rFonts w:cs="Arial"/>
                <w:sz w:val="16"/>
                <w:szCs w:val="16"/>
              </w:rPr>
            </w:pPr>
            <w:r w:rsidRPr="009C1F19">
              <w:rPr>
                <w:rFonts w:cs="Arial"/>
                <w:sz w:val="16"/>
                <w:szCs w:val="16"/>
              </w:rPr>
              <w:t>Haiyang (Huawei) provides reply</w:t>
            </w:r>
          </w:p>
          <w:p w14:paraId="64C759DA" w14:textId="77777777" w:rsidR="004A7303" w:rsidRPr="009C1F19" w:rsidRDefault="004A7303" w:rsidP="005E7851">
            <w:pPr>
              <w:rPr>
                <w:rFonts w:cs="Arial"/>
                <w:sz w:val="16"/>
                <w:szCs w:val="16"/>
              </w:rPr>
            </w:pPr>
            <w:r w:rsidRPr="009C1F19">
              <w:rPr>
                <w:rFonts w:cs="Arial"/>
                <w:sz w:val="16"/>
                <w:szCs w:val="16"/>
              </w:rPr>
              <w:t>Alessio(Nokia) comments that there seems no clarity on the use case/scenario then as I got two different answers on the scenario. One more reason to postpone.</w:t>
            </w:r>
          </w:p>
          <w:p w14:paraId="4ECEEDF7" w14:textId="77777777" w:rsidR="004A7303" w:rsidRPr="009C1F19" w:rsidRDefault="004A7303" w:rsidP="005E7851">
            <w:pPr>
              <w:rPr>
                <w:rFonts w:cs="Arial"/>
                <w:sz w:val="16"/>
                <w:szCs w:val="16"/>
              </w:rPr>
            </w:pPr>
            <w:r w:rsidRPr="009C1F19">
              <w:rPr>
                <w:rFonts w:cs="Arial"/>
                <w:sz w:val="16"/>
                <w:szCs w:val="16"/>
              </w:rPr>
              <w:t>Peter Hedman (Ericsson) ok with r03</w:t>
            </w:r>
          </w:p>
          <w:p w14:paraId="738BFA8A" w14:textId="77777777" w:rsidR="004A7303" w:rsidRPr="009C1F19" w:rsidRDefault="004A7303" w:rsidP="005E7851">
            <w:pPr>
              <w:rPr>
                <w:rFonts w:cs="Arial"/>
                <w:sz w:val="16"/>
                <w:szCs w:val="16"/>
              </w:rPr>
            </w:pPr>
            <w:r w:rsidRPr="009C1F19">
              <w:rPr>
                <w:rFonts w:cs="Arial"/>
                <w:sz w:val="16"/>
                <w:szCs w:val="16"/>
              </w:rPr>
              <w:t>Genadi (Lenovo) provides comments to Alessio (Nokia).</w:t>
            </w:r>
          </w:p>
          <w:p w14:paraId="5C1769DB" w14:textId="77777777" w:rsidR="004A7303" w:rsidRPr="009C1F19" w:rsidRDefault="004A7303" w:rsidP="005E7851">
            <w:pPr>
              <w:rPr>
                <w:rFonts w:cs="Arial"/>
                <w:sz w:val="16"/>
                <w:szCs w:val="16"/>
              </w:rPr>
            </w:pPr>
            <w:r w:rsidRPr="009C1F19">
              <w:rPr>
                <w:rFonts w:cs="Arial"/>
                <w:sz w:val="16"/>
                <w:szCs w:val="16"/>
              </w:rPr>
              <w:t>Alessio(Nokia) I would be ok with r03 if we make a generic statement which is independent on type of handover like:</w:t>
            </w:r>
          </w:p>
          <w:p w14:paraId="0944DBCA" w14:textId="77777777" w:rsidR="004A7303" w:rsidRPr="009C1F19" w:rsidRDefault="004A7303" w:rsidP="005E7851">
            <w:pPr>
              <w:rPr>
                <w:rFonts w:cs="Arial"/>
                <w:sz w:val="16"/>
                <w:szCs w:val="16"/>
              </w:rPr>
            </w:pPr>
            <w:r w:rsidRPr="009C1F19">
              <w:rPr>
                <w:rFonts w:cs="Arial"/>
                <w:sz w:val="16"/>
                <w:szCs w:val="16"/>
              </w:rPr>
              <w:t>'Ongoing handover procedures for PDU sessions of a S-NSSAI shall not be interrupted when this S-NSSAI replacement occurs in the 5GC'.</w:t>
            </w:r>
          </w:p>
          <w:p w14:paraId="31B09712" w14:textId="77777777" w:rsidR="004A7303" w:rsidRPr="009C1F19" w:rsidRDefault="004A7303" w:rsidP="005E7851">
            <w:pPr>
              <w:rPr>
                <w:rFonts w:cs="Arial"/>
                <w:sz w:val="16"/>
                <w:szCs w:val="16"/>
              </w:rPr>
            </w:pPr>
            <w:r w:rsidRPr="009C1F19">
              <w:rPr>
                <w:rFonts w:cs="Arial"/>
                <w:sz w:val="16"/>
                <w:szCs w:val="16"/>
              </w:rPr>
              <w:t>Then remove</w:t>
            </w:r>
          </w:p>
          <w:p w14:paraId="5EA05A57" w14:textId="77777777" w:rsidR="004A7303" w:rsidRPr="009C1F19" w:rsidRDefault="004A7303" w:rsidP="005E7851">
            <w:pPr>
              <w:rPr>
                <w:rFonts w:cs="Arial"/>
                <w:sz w:val="16"/>
                <w:szCs w:val="16"/>
              </w:rPr>
            </w:pPr>
            <w:r w:rsidRPr="009C1F19">
              <w:rPr>
                <w:rFonts w:cs="Arial"/>
                <w:sz w:val="16"/>
                <w:szCs w:val="16"/>
              </w:rPr>
              <w:lastRenderedPageBreak/>
              <w:t>'During UE mobility in CM-CONNECTED state, when the AMF determines that the PDU Session to be switched in the Target NG-RAN is associated with an S-NSSAI that is to be replaced with the Alternative S-NSSAI, the following applies:</w:t>
            </w:r>
          </w:p>
          <w:p w14:paraId="48B69C6A" w14:textId="77777777" w:rsidR="004A7303" w:rsidRPr="009C1F19" w:rsidRDefault="004A7303" w:rsidP="005E7851">
            <w:pPr>
              <w:rPr>
                <w:rFonts w:cs="Arial"/>
                <w:sz w:val="16"/>
                <w:szCs w:val="16"/>
              </w:rPr>
            </w:pPr>
            <w:r w:rsidRPr="009C1F19">
              <w:rPr>
                <w:rFonts w:cs="Arial"/>
                <w:sz w:val="16"/>
                <w:szCs w:val="16"/>
              </w:rPr>
              <w:t xml:space="preserve">- During the handover procedure, the (T-)AMF may still continue the handover procedure using the original S-NSSAI even if this S-NSSAI is to be replaced, </w:t>
            </w:r>
            <w:proofErr w:type="gramStart"/>
            <w:r w:rsidRPr="009C1F19">
              <w:rPr>
                <w:rFonts w:cs="Arial"/>
                <w:sz w:val="16"/>
                <w:szCs w:val="16"/>
              </w:rPr>
              <w:t>e.g.</w:t>
            </w:r>
            <w:proofErr w:type="gramEnd"/>
            <w:r w:rsidRPr="009C1F19">
              <w:rPr>
                <w:rFonts w:cs="Arial"/>
                <w:sz w:val="16"/>
                <w:szCs w:val="16"/>
              </w:rPr>
              <w:t xml:space="preserve"> due to unavailable or congested.</w:t>
            </w:r>
          </w:p>
          <w:p w14:paraId="209B5C10" w14:textId="77777777" w:rsidR="004A7303" w:rsidRPr="009C1F19" w:rsidRDefault="004A7303" w:rsidP="005E7851">
            <w:pPr>
              <w:rPr>
                <w:rFonts w:cs="Arial"/>
                <w:sz w:val="16"/>
                <w:szCs w:val="16"/>
              </w:rPr>
            </w:pPr>
            <w:r w:rsidRPr="009C1F19">
              <w:rPr>
                <w:rFonts w:cs="Arial"/>
                <w:sz w:val="16"/>
                <w:szCs w:val="16"/>
              </w:rPr>
              <w:t>- After the completion of the handover procedure, the (T-)AMF performs Network Slice Replacement for the existing PDU session as described above.</w:t>
            </w:r>
          </w:p>
          <w:p w14:paraId="03278538" w14:textId="77777777" w:rsidR="004A7303" w:rsidRPr="009C1F19" w:rsidRDefault="004A7303" w:rsidP="005E7851">
            <w:pPr>
              <w:rPr>
                <w:rFonts w:cs="Arial"/>
                <w:sz w:val="16"/>
                <w:szCs w:val="16"/>
              </w:rPr>
            </w:pPr>
            <w:r w:rsidRPr="009C1F19">
              <w:rPr>
                <w:rFonts w:cs="Arial"/>
                <w:sz w:val="16"/>
                <w:szCs w:val="16"/>
              </w:rPr>
              <w:t>'Haiyang (Huawei) provides comments</w:t>
            </w:r>
          </w:p>
        </w:tc>
        <w:tc>
          <w:tcPr>
            <w:tcW w:w="1417" w:type="dxa"/>
            <w:tcBorders>
              <w:top w:val="outset" w:sz="6" w:space="0" w:color="000000"/>
              <w:left w:val="outset" w:sz="6" w:space="0" w:color="000000"/>
              <w:bottom w:val="outset" w:sz="6" w:space="0" w:color="000000"/>
              <w:right w:val="outset" w:sz="6" w:space="0" w:color="000000"/>
            </w:tcBorders>
            <w:shd w:val="clear" w:color="auto" w:fill="CCFFFF"/>
            <w:hideMark/>
          </w:tcPr>
          <w:p w14:paraId="1E2E59B0" w14:textId="77777777" w:rsidR="004A7303" w:rsidRPr="009C1F19" w:rsidRDefault="004A7303" w:rsidP="005E7851">
            <w:pPr>
              <w:rPr>
                <w:rFonts w:cs="Arial"/>
                <w:sz w:val="16"/>
                <w:szCs w:val="16"/>
              </w:rPr>
            </w:pPr>
            <w:r w:rsidRPr="009C1F19">
              <w:rPr>
                <w:rFonts w:cs="Arial"/>
                <w:sz w:val="16"/>
                <w:szCs w:val="16"/>
              </w:rPr>
              <w:lastRenderedPageBreak/>
              <w:t>POSTPONED</w:t>
            </w:r>
          </w:p>
        </w:tc>
      </w:tr>
    </w:tbl>
    <w:p w14:paraId="4BF72E57" w14:textId="77777777" w:rsidR="004A7303" w:rsidRDefault="004A7303" w:rsidP="00DC30F0">
      <w:pPr>
        <w:pStyle w:val="BodyText"/>
        <w:rPr>
          <w:rStyle w:val="normaltextrun"/>
          <w:rFonts w:eastAsiaTheme="minorEastAsia" w:cs="Arial"/>
          <w:color w:val="000000"/>
          <w:shd w:val="clear" w:color="auto" w:fill="FFFFFF"/>
        </w:rPr>
      </w:pPr>
    </w:p>
    <w:p w14:paraId="504EE7A0" w14:textId="1EC87486" w:rsidR="00E066B2" w:rsidRDefault="00E066B2" w:rsidP="00DC30F0">
      <w:pPr>
        <w:pStyle w:val="BodyText"/>
        <w:rPr>
          <w:rStyle w:val="normaltextrun"/>
          <w:rFonts w:eastAsiaTheme="minorEastAsia" w:cs="Arial"/>
          <w:color w:val="000000"/>
          <w:shd w:val="clear" w:color="auto" w:fill="FFFFFF"/>
        </w:rPr>
      </w:pPr>
    </w:p>
    <w:p w14:paraId="0B2B015D" w14:textId="59657F04" w:rsidR="005E7851" w:rsidRDefault="005E7851"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It is rather evident that there are different opinions in SA2 on how network slice replacement should be supported during handovers, hence it is appropriate for RAN3 not to discuss this topic until SA2 concludes on it and sends an LS to RAN3 notifying of any impact on the NG-RAN or requesting feedback.</w:t>
      </w:r>
    </w:p>
    <w:p w14:paraId="2C908F57" w14:textId="77777777" w:rsidR="005E7851" w:rsidRDefault="005E7851" w:rsidP="00DC30F0">
      <w:pPr>
        <w:pStyle w:val="BodyText"/>
        <w:rPr>
          <w:rStyle w:val="normaltextrun"/>
          <w:rFonts w:eastAsiaTheme="minorEastAsia" w:cs="Arial"/>
          <w:color w:val="000000"/>
          <w:shd w:val="clear" w:color="auto" w:fill="FFFFFF"/>
        </w:rPr>
      </w:pPr>
    </w:p>
    <w:p w14:paraId="33AEF736" w14:textId="14C31711" w:rsidR="009E7A9F" w:rsidRPr="0086045B" w:rsidRDefault="009E7A9F" w:rsidP="009E7A9F">
      <w:pPr>
        <w:pStyle w:val="BodyText"/>
        <w:rPr>
          <w:rStyle w:val="normaltextrun"/>
          <w:rFonts w:eastAsiaTheme="minorEastAsia" w:cs="Arial"/>
          <w:b/>
          <w:bCs/>
          <w:color w:val="000000"/>
          <w:shd w:val="clear" w:color="auto" w:fill="FFFFFF"/>
        </w:rPr>
      </w:pPr>
      <w:r w:rsidRPr="0086045B">
        <w:rPr>
          <w:rStyle w:val="normaltextrun"/>
          <w:rFonts w:eastAsiaTheme="minorEastAsia" w:cs="Arial"/>
          <w:b/>
          <w:bCs/>
          <w:color w:val="000000"/>
          <w:shd w:val="clear" w:color="auto" w:fill="FFFFFF"/>
        </w:rPr>
        <w:t xml:space="preserve">Conclusion 5: RAN3 shall not spend time discussing Editor´s Notes in the SA2 specifications unless </w:t>
      </w:r>
      <w:r w:rsidR="005E7851">
        <w:rPr>
          <w:rStyle w:val="normaltextrun"/>
          <w:rFonts w:eastAsiaTheme="minorEastAsia" w:cs="Arial"/>
          <w:b/>
          <w:bCs/>
          <w:color w:val="000000"/>
          <w:shd w:val="clear" w:color="auto" w:fill="FFFFFF"/>
        </w:rPr>
        <w:t>SA2 contacts RAN3 asking for specific feedback on them</w:t>
      </w:r>
      <w:r w:rsidRPr="0086045B">
        <w:rPr>
          <w:rStyle w:val="normaltextrun"/>
          <w:rFonts w:eastAsiaTheme="minorEastAsia" w:cs="Arial"/>
          <w:b/>
          <w:bCs/>
          <w:color w:val="000000"/>
          <w:shd w:val="clear" w:color="auto" w:fill="FFFFFF"/>
        </w:rPr>
        <w:t>.</w:t>
      </w:r>
    </w:p>
    <w:p w14:paraId="1CC4599F" w14:textId="77777777" w:rsidR="009E7A9F" w:rsidRDefault="009E7A9F" w:rsidP="00DC30F0">
      <w:pPr>
        <w:pStyle w:val="BodyText"/>
        <w:rPr>
          <w:rStyle w:val="normaltextrun"/>
          <w:rFonts w:eastAsiaTheme="minorEastAsia" w:cs="Arial"/>
          <w:color w:val="000000"/>
          <w:shd w:val="clear" w:color="auto" w:fill="FFFFFF"/>
        </w:rPr>
      </w:pPr>
    </w:p>
    <w:p w14:paraId="5E92BD1A" w14:textId="3E6D8642" w:rsidR="00DF3E38" w:rsidRDefault="00DF3E38" w:rsidP="00DC30F0">
      <w:pPr>
        <w:pStyle w:val="BodyText"/>
        <w:rPr>
          <w:rStyle w:val="normaltextrun"/>
          <w:rFonts w:eastAsiaTheme="minorEastAsia" w:cs="Arial"/>
          <w:color w:val="000000"/>
          <w:shd w:val="clear" w:color="auto" w:fill="FFFFFF"/>
        </w:rPr>
      </w:pPr>
    </w:p>
    <w:p w14:paraId="25AAB1EC" w14:textId="77777777" w:rsidR="004F2E3E" w:rsidRPr="00CE0424" w:rsidRDefault="004F2E3E" w:rsidP="004F2E3E">
      <w:pPr>
        <w:pStyle w:val="Heading1"/>
      </w:pPr>
      <w:r w:rsidRPr="00CE0424">
        <w:t>Conclusion</w:t>
      </w:r>
    </w:p>
    <w:p w14:paraId="54BC9747" w14:textId="77777777" w:rsidR="005E7851" w:rsidRDefault="004A1806" w:rsidP="002469A3">
      <w:pPr>
        <w:pStyle w:val="BodyText"/>
        <w:rPr>
          <w:rStyle w:val="normaltextrun"/>
          <w:rFonts w:eastAsiaTheme="minorEastAsia" w:cs="Arial"/>
          <w:color w:val="000000"/>
          <w:shd w:val="clear" w:color="auto" w:fill="FFFFFF"/>
        </w:rPr>
      </w:pPr>
      <w:r w:rsidRPr="002469A3">
        <w:rPr>
          <w:rStyle w:val="normaltextrun"/>
          <w:rFonts w:eastAsiaTheme="minorEastAsia" w:cs="Arial"/>
          <w:color w:val="000000"/>
          <w:shd w:val="clear" w:color="auto" w:fill="FFFFFF"/>
        </w:rPr>
        <w:t xml:space="preserve">In this paper, </w:t>
      </w:r>
      <w:r w:rsidR="005E7851">
        <w:rPr>
          <w:rStyle w:val="normaltextrun"/>
          <w:rFonts w:eastAsiaTheme="minorEastAsia" w:cs="Arial"/>
          <w:color w:val="000000"/>
          <w:shd w:val="clear" w:color="auto" w:fill="FFFFFF"/>
        </w:rPr>
        <w:t xml:space="preserve">the topic of Network Slice Replacement has been analysed, taking into account the current state of discussions in SA2. </w:t>
      </w:r>
    </w:p>
    <w:p w14:paraId="6600AC85" w14:textId="7FFCA3BF" w:rsidR="005E7851" w:rsidRDefault="005E7851" w:rsidP="002469A3">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The following observations and conclusions were derived:</w:t>
      </w:r>
    </w:p>
    <w:p w14:paraId="44FF7712" w14:textId="77777777" w:rsidR="005E7851" w:rsidRPr="00682605" w:rsidRDefault="005E7851" w:rsidP="005E7851">
      <w:pPr>
        <w:pStyle w:val="BodyText"/>
        <w:rPr>
          <w:rStyle w:val="normaltextrun"/>
          <w:rFonts w:eastAsiaTheme="minorEastAsia" w:cs="Arial"/>
          <w:b/>
          <w:bCs/>
          <w:color w:val="000000"/>
          <w:shd w:val="clear" w:color="auto" w:fill="FFFFFF"/>
        </w:rPr>
      </w:pPr>
      <w:r w:rsidRPr="00682605">
        <w:rPr>
          <w:rStyle w:val="normaltextrun"/>
          <w:rFonts w:eastAsiaTheme="minorEastAsia" w:cs="Arial"/>
          <w:b/>
          <w:bCs/>
          <w:color w:val="000000"/>
          <w:shd w:val="clear" w:color="auto" w:fill="FFFFFF"/>
        </w:rPr>
        <w:t>Observation 1: Network Slice Replacement use cases covered in SA2 concern scenarios where a new PDU Session is established</w:t>
      </w:r>
      <w:r>
        <w:rPr>
          <w:rStyle w:val="normaltextrun"/>
          <w:rFonts w:eastAsiaTheme="minorEastAsia" w:cs="Arial"/>
          <w:b/>
          <w:bCs/>
          <w:color w:val="000000"/>
          <w:shd w:val="clear" w:color="auto" w:fill="FFFFFF"/>
        </w:rPr>
        <w:t xml:space="preserve"> with an Alternative S-NSSAI</w:t>
      </w:r>
      <w:r w:rsidRPr="00682605">
        <w:rPr>
          <w:rStyle w:val="normaltextrun"/>
          <w:rFonts w:eastAsiaTheme="minorEastAsia" w:cs="Arial"/>
          <w:b/>
          <w:bCs/>
          <w:color w:val="000000"/>
          <w:shd w:val="clear" w:color="auto" w:fill="FFFFFF"/>
        </w:rPr>
        <w:t xml:space="preserve"> or where an existing PDU Session is associated to </w:t>
      </w:r>
      <w:r w:rsidRPr="00682605">
        <w:rPr>
          <w:b/>
          <w:bCs/>
        </w:rPr>
        <w:t>an S-NSSAI that is replaced with the Alternative S-NSSAI</w:t>
      </w:r>
    </w:p>
    <w:p w14:paraId="1787B5C6" w14:textId="6B661E67" w:rsidR="005E7851" w:rsidRDefault="005E7851" w:rsidP="005E7851">
      <w:pPr>
        <w:pStyle w:val="BodyText"/>
        <w:rPr>
          <w:rStyle w:val="normaltextrun"/>
          <w:rFonts w:eastAsiaTheme="minorEastAsia" w:cs="Arial"/>
          <w:b/>
          <w:bCs/>
          <w:color w:val="000000"/>
          <w:shd w:val="clear" w:color="auto" w:fill="FFFFFF"/>
        </w:rPr>
      </w:pPr>
      <w:r w:rsidRPr="006B4ABF">
        <w:rPr>
          <w:rStyle w:val="normaltextrun"/>
          <w:rFonts w:eastAsiaTheme="minorEastAsia" w:cs="Arial"/>
          <w:b/>
          <w:bCs/>
          <w:color w:val="000000"/>
          <w:shd w:val="clear" w:color="auto" w:fill="FFFFFF"/>
        </w:rPr>
        <w:t>Conclusion 1: For new PDU Session establishment, the NG-RAN does not need to know whether the PDU Session is associated to an Alternative NSSAI. The NG-RAN serves the PDU Session with resources from the RRM Policy for the S-NSSAI assigned to the PDU Session</w:t>
      </w:r>
      <w:r>
        <w:rPr>
          <w:rStyle w:val="normaltextrun"/>
          <w:rFonts w:eastAsiaTheme="minorEastAsia" w:cs="Arial"/>
          <w:b/>
          <w:bCs/>
          <w:color w:val="000000"/>
          <w:shd w:val="clear" w:color="auto" w:fill="FFFFFF"/>
        </w:rPr>
        <w:t xml:space="preserve">. </w:t>
      </w:r>
    </w:p>
    <w:p w14:paraId="4C55244D" w14:textId="77777777" w:rsidR="005E7851" w:rsidRPr="006B4ABF" w:rsidRDefault="005E7851" w:rsidP="005E7851">
      <w:pPr>
        <w:pStyle w:val="BodyText"/>
        <w:rPr>
          <w:rStyle w:val="normaltextrun"/>
          <w:rFonts w:eastAsiaTheme="minorEastAsia" w:cs="Arial"/>
          <w:b/>
          <w:bCs/>
          <w:color w:val="000000"/>
          <w:shd w:val="clear" w:color="auto" w:fill="FFFFFF"/>
        </w:rPr>
      </w:pPr>
      <w:r>
        <w:rPr>
          <w:rStyle w:val="normaltextrun"/>
          <w:rFonts w:eastAsiaTheme="minorEastAsia" w:cs="Arial"/>
          <w:b/>
          <w:bCs/>
          <w:color w:val="000000"/>
          <w:shd w:val="clear" w:color="auto" w:fill="FFFFFF"/>
        </w:rPr>
        <w:t xml:space="preserve">Conclusion 2: No impacts on the NG-RAN specifications is foreseen for cases of </w:t>
      </w:r>
      <w:r w:rsidRPr="00682605">
        <w:rPr>
          <w:rStyle w:val="normaltextrun"/>
          <w:rFonts w:eastAsiaTheme="minorEastAsia" w:cs="Arial"/>
          <w:b/>
          <w:bCs/>
          <w:color w:val="000000"/>
          <w:shd w:val="clear" w:color="auto" w:fill="FFFFFF"/>
        </w:rPr>
        <w:t xml:space="preserve">new PDU Session </w:t>
      </w:r>
      <w:r>
        <w:rPr>
          <w:rStyle w:val="normaltextrun"/>
          <w:rFonts w:eastAsiaTheme="minorEastAsia" w:cs="Arial"/>
          <w:b/>
          <w:bCs/>
          <w:color w:val="000000"/>
          <w:shd w:val="clear" w:color="auto" w:fill="FFFFFF"/>
        </w:rPr>
        <w:t>establishments with an Alternative S-NSSAI</w:t>
      </w:r>
    </w:p>
    <w:p w14:paraId="795E80BA" w14:textId="47A95013" w:rsidR="005E7851" w:rsidRDefault="005E7851" w:rsidP="005E7851">
      <w:pPr>
        <w:pStyle w:val="BodyText"/>
        <w:rPr>
          <w:rStyle w:val="normaltextrun"/>
          <w:rFonts w:eastAsiaTheme="minorEastAsia" w:cs="Arial"/>
          <w:b/>
          <w:bCs/>
          <w:color w:val="000000"/>
          <w:shd w:val="clear" w:color="auto" w:fill="FFFFFF"/>
        </w:rPr>
      </w:pPr>
      <w:r w:rsidRPr="006B4ABF">
        <w:rPr>
          <w:rStyle w:val="normaltextrun"/>
          <w:rFonts w:eastAsiaTheme="minorEastAsia" w:cs="Arial"/>
          <w:b/>
          <w:bCs/>
          <w:color w:val="000000"/>
          <w:shd w:val="clear" w:color="auto" w:fill="FFFFFF"/>
        </w:rPr>
        <w:t xml:space="preserve">Conclusion </w:t>
      </w:r>
      <w:r>
        <w:rPr>
          <w:rStyle w:val="normaltextrun"/>
          <w:rFonts w:eastAsiaTheme="minorEastAsia" w:cs="Arial"/>
          <w:b/>
          <w:bCs/>
          <w:color w:val="000000"/>
          <w:shd w:val="clear" w:color="auto" w:fill="FFFFFF"/>
        </w:rPr>
        <w:t>3</w:t>
      </w:r>
      <w:r w:rsidRPr="006B4ABF">
        <w:rPr>
          <w:rStyle w:val="normaltextrun"/>
          <w:rFonts w:eastAsiaTheme="minorEastAsia" w:cs="Arial"/>
          <w:b/>
          <w:bCs/>
          <w:color w:val="000000"/>
          <w:shd w:val="clear" w:color="auto" w:fill="FFFFFF"/>
        </w:rPr>
        <w:t xml:space="preserve">: For </w:t>
      </w:r>
      <w:r>
        <w:rPr>
          <w:rStyle w:val="normaltextrun"/>
          <w:rFonts w:eastAsiaTheme="minorEastAsia" w:cs="Arial"/>
          <w:b/>
          <w:bCs/>
          <w:color w:val="000000"/>
          <w:shd w:val="clear" w:color="auto" w:fill="FFFFFF"/>
        </w:rPr>
        <w:t>e</w:t>
      </w:r>
      <w:r w:rsidRPr="00521552">
        <w:rPr>
          <w:rStyle w:val="normaltextrun"/>
          <w:rFonts w:eastAsiaTheme="minorEastAsia" w:cs="Arial"/>
          <w:b/>
          <w:bCs/>
          <w:color w:val="000000"/>
          <w:shd w:val="clear" w:color="auto" w:fill="FFFFFF"/>
        </w:rPr>
        <w:t>xisting PDU Session</w:t>
      </w:r>
      <w:r>
        <w:rPr>
          <w:rStyle w:val="normaltextrun"/>
          <w:rFonts w:eastAsiaTheme="minorEastAsia" w:cs="Arial"/>
          <w:b/>
          <w:bCs/>
          <w:color w:val="000000"/>
          <w:shd w:val="clear" w:color="auto" w:fill="FFFFFF"/>
        </w:rPr>
        <w:t>s</w:t>
      </w:r>
      <w:r w:rsidRPr="00521552">
        <w:rPr>
          <w:rStyle w:val="normaltextrun"/>
          <w:rFonts w:eastAsiaTheme="minorEastAsia" w:cs="Arial"/>
          <w:b/>
          <w:bCs/>
          <w:color w:val="000000"/>
          <w:shd w:val="clear" w:color="auto" w:fill="FFFFFF"/>
        </w:rPr>
        <w:t xml:space="preserve"> associated to an S-NSSAI that is replaced with the Alternative S-NSSAI</w:t>
      </w:r>
      <w:r w:rsidRPr="006B4ABF">
        <w:rPr>
          <w:rStyle w:val="normaltextrun"/>
          <w:rFonts w:eastAsiaTheme="minorEastAsia" w:cs="Arial"/>
          <w:b/>
          <w:bCs/>
          <w:color w:val="000000"/>
          <w:shd w:val="clear" w:color="auto" w:fill="FFFFFF"/>
        </w:rPr>
        <w:t xml:space="preserve">, the NG-RAN </w:t>
      </w:r>
      <w:r>
        <w:rPr>
          <w:rStyle w:val="normaltextrun"/>
          <w:rFonts w:eastAsiaTheme="minorEastAsia" w:cs="Arial"/>
          <w:b/>
          <w:bCs/>
          <w:color w:val="000000"/>
          <w:shd w:val="clear" w:color="auto" w:fill="FFFFFF"/>
        </w:rPr>
        <w:t>can already be informed of the changes in the S-NSSAI by means of the NG: PDU Session Resource Modify procedure</w:t>
      </w:r>
      <w:r w:rsidRPr="006B4ABF">
        <w:rPr>
          <w:rStyle w:val="normaltextrun"/>
          <w:rFonts w:eastAsiaTheme="minorEastAsia" w:cs="Arial"/>
          <w:b/>
          <w:bCs/>
          <w:color w:val="000000"/>
          <w:shd w:val="clear" w:color="auto" w:fill="FFFFFF"/>
        </w:rPr>
        <w:t xml:space="preserve">. The NG-RAN serves the PDU Session with resources from the RRM Policy for the </w:t>
      </w:r>
      <w:r>
        <w:rPr>
          <w:rStyle w:val="normaltextrun"/>
          <w:rFonts w:eastAsiaTheme="minorEastAsia" w:cs="Arial"/>
          <w:b/>
          <w:bCs/>
          <w:color w:val="000000"/>
          <w:shd w:val="clear" w:color="auto" w:fill="FFFFFF"/>
        </w:rPr>
        <w:t xml:space="preserve">new </w:t>
      </w:r>
      <w:r w:rsidRPr="006B4ABF">
        <w:rPr>
          <w:rStyle w:val="normaltextrun"/>
          <w:rFonts w:eastAsiaTheme="minorEastAsia" w:cs="Arial"/>
          <w:b/>
          <w:bCs/>
          <w:color w:val="000000"/>
          <w:shd w:val="clear" w:color="auto" w:fill="FFFFFF"/>
        </w:rPr>
        <w:t>S-NSSAI assigned to the PDU Session</w:t>
      </w:r>
      <w:r>
        <w:rPr>
          <w:rStyle w:val="normaltextrun"/>
          <w:rFonts w:eastAsiaTheme="minorEastAsia" w:cs="Arial"/>
          <w:b/>
          <w:bCs/>
          <w:color w:val="000000"/>
          <w:shd w:val="clear" w:color="auto" w:fill="FFFFFF"/>
        </w:rPr>
        <w:t xml:space="preserve">. </w:t>
      </w:r>
    </w:p>
    <w:p w14:paraId="397D48D8" w14:textId="77777777" w:rsidR="005E7851" w:rsidRPr="006B4ABF" w:rsidRDefault="005E7851" w:rsidP="005E7851">
      <w:pPr>
        <w:pStyle w:val="BodyText"/>
        <w:rPr>
          <w:rStyle w:val="normaltextrun"/>
          <w:rFonts w:eastAsiaTheme="minorEastAsia" w:cs="Arial"/>
          <w:b/>
          <w:bCs/>
          <w:color w:val="000000"/>
          <w:shd w:val="clear" w:color="auto" w:fill="FFFFFF"/>
        </w:rPr>
      </w:pPr>
      <w:r>
        <w:rPr>
          <w:rStyle w:val="normaltextrun"/>
          <w:rFonts w:eastAsiaTheme="minorEastAsia" w:cs="Arial"/>
          <w:b/>
          <w:bCs/>
          <w:color w:val="000000"/>
          <w:shd w:val="clear" w:color="auto" w:fill="FFFFFF"/>
        </w:rPr>
        <w:t>Conclusion 4: No impacts on the NG-RAN specifications is foreseen for cases of e</w:t>
      </w:r>
      <w:r w:rsidRPr="00521552">
        <w:rPr>
          <w:rStyle w:val="normaltextrun"/>
          <w:rFonts w:eastAsiaTheme="minorEastAsia" w:cs="Arial"/>
          <w:b/>
          <w:bCs/>
          <w:color w:val="000000"/>
          <w:shd w:val="clear" w:color="auto" w:fill="FFFFFF"/>
        </w:rPr>
        <w:t>xisting PDU Session</w:t>
      </w:r>
      <w:r>
        <w:rPr>
          <w:rStyle w:val="normaltextrun"/>
          <w:rFonts w:eastAsiaTheme="minorEastAsia" w:cs="Arial"/>
          <w:b/>
          <w:bCs/>
          <w:color w:val="000000"/>
          <w:shd w:val="clear" w:color="auto" w:fill="FFFFFF"/>
        </w:rPr>
        <w:t>s</w:t>
      </w:r>
      <w:r w:rsidRPr="00521552">
        <w:rPr>
          <w:rStyle w:val="normaltextrun"/>
          <w:rFonts w:eastAsiaTheme="minorEastAsia" w:cs="Arial"/>
          <w:b/>
          <w:bCs/>
          <w:color w:val="000000"/>
          <w:shd w:val="clear" w:color="auto" w:fill="FFFFFF"/>
        </w:rPr>
        <w:t xml:space="preserve"> associated to an S-NSSAI that is replaced with the Alternative S-NSSAI</w:t>
      </w:r>
    </w:p>
    <w:p w14:paraId="16606841" w14:textId="77777777" w:rsidR="005E7851" w:rsidRPr="0086045B" w:rsidRDefault="005E7851" w:rsidP="005E7851">
      <w:pPr>
        <w:pStyle w:val="BodyText"/>
        <w:rPr>
          <w:rStyle w:val="normaltextrun"/>
          <w:rFonts w:eastAsiaTheme="minorEastAsia" w:cs="Arial"/>
          <w:b/>
          <w:bCs/>
          <w:color w:val="000000"/>
          <w:shd w:val="clear" w:color="auto" w:fill="FFFFFF"/>
        </w:rPr>
      </w:pPr>
      <w:r w:rsidRPr="0086045B">
        <w:rPr>
          <w:rStyle w:val="normaltextrun"/>
          <w:rFonts w:eastAsiaTheme="minorEastAsia" w:cs="Arial"/>
          <w:b/>
          <w:bCs/>
          <w:color w:val="000000"/>
          <w:shd w:val="clear" w:color="auto" w:fill="FFFFFF"/>
        </w:rPr>
        <w:lastRenderedPageBreak/>
        <w:t xml:space="preserve">Conclusion 5: RAN3 shall not spend time discussing Editor´s Notes in the SA2 specifications unless </w:t>
      </w:r>
      <w:r>
        <w:rPr>
          <w:rStyle w:val="normaltextrun"/>
          <w:rFonts w:eastAsiaTheme="minorEastAsia" w:cs="Arial"/>
          <w:b/>
          <w:bCs/>
          <w:color w:val="000000"/>
          <w:shd w:val="clear" w:color="auto" w:fill="FFFFFF"/>
        </w:rPr>
        <w:t>SA2 contacts RAN3 asking for specific feedback on them</w:t>
      </w:r>
      <w:r w:rsidRPr="0086045B">
        <w:rPr>
          <w:rStyle w:val="normaltextrun"/>
          <w:rFonts w:eastAsiaTheme="minorEastAsia" w:cs="Arial"/>
          <w:b/>
          <w:bCs/>
          <w:color w:val="000000"/>
          <w:shd w:val="clear" w:color="auto" w:fill="FFFFFF"/>
        </w:rPr>
        <w:t>.</w:t>
      </w:r>
    </w:p>
    <w:p w14:paraId="17B69C47" w14:textId="35B32A74" w:rsidR="0095218C" w:rsidRPr="005E7851" w:rsidRDefault="005E7851" w:rsidP="005E7851">
      <w:pPr>
        <w:pStyle w:val="BodyText"/>
        <w:rPr>
          <w:rStyle w:val="normaltextrun"/>
          <w:rFonts w:eastAsiaTheme="minorEastAsia" w:cs="Arial"/>
          <w:color w:val="000000"/>
          <w:shd w:val="clear" w:color="auto" w:fill="FFFFFF"/>
        </w:rPr>
      </w:pPr>
      <w:r w:rsidRPr="005E7851">
        <w:rPr>
          <w:rStyle w:val="normaltextrun"/>
          <w:rFonts w:eastAsiaTheme="minorEastAsia" w:cs="Arial"/>
          <w:color w:val="000000"/>
          <w:shd w:val="clear" w:color="auto" w:fill="FFFFFF"/>
        </w:rPr>
        <w:t xml:space="preserve">It is proposed to </w:t>
      </w:r>
      <w:r>
        <w:rPr>
          <w:rStyle w:val="normaltextrun"/>
          <w:rFonts w:eastAsiaTheme="minorEastAsia" w:cs="Arial"/>
          <w:color w:val="000000"/>
          <w:shd w:val="clear" w:color="auto" w:fill="FFFFFF"/>
        </w:rPr>
        <w:t>agree to the conclusions above.</w:t>
      </w:r>
    </w:p>
    <w:sectPr w:rsidR="0095218C" w:rsidRPr="005E7851"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A419E" w14:textId="77777777" w:rsidR="00050845" w:rsidRDefault="00050845">
      <w:r>
        <w:separator/>
      </w:r>
    </w:p>
  </w:endnote>
  <w:endnote w:type="continuationSeparator" w:id="0">
    <w:p w14:paraId="1A2724D3" w14:textId="77777777" w:rsidR="00050845" w:rsidRDefault="00050845">
      <w:r>
        <w:continuationSeparator/>
      </w:r>
    </w:p>
  </w:endnote>
  <w:endnote w:type="continuationNotice" w:id="1">
    <w:p w14:paraId="5A531E64" w14:textId="77777777" w:rsidR="00050845" w:rsidRDefault="000508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B4C02" w14:textId="77777777" w:rsidR="00050845" w:rsidRDefault="00050845">
      <w:r>
        <w:separator/>
      </w:r>
    </w:p>
  </w:footnote>
  <w:footnote w:type="continuationSeparator" w:id="0">
    <w:p w14:paraId="32F49378" w14:textId="77777777" w:rsidR="00050845" w:rsidRDefault="00050845">
      <w:r>
        <w:continuationSeparator/>
      </w:r>
    </w:p>
  </w:footnote>
  <w:footnote w:type="continuationNotice" w:id="1">
    <w:p w14:paraId="479A2A36" w14:textId="77777777" w:rsidR="00050845" w:rsidRDefault="000508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494A97"/>
    <w:multiLevelType w:val="singleLevel"/>
    <w:tmpl w:val="E1494A97"/>
    <w:lvl w:ilvl="0">
      <w:start w:val="1"/>
      <w:numFmt w:val="decimal"/>
      <w:lvlText w:val="%1."/>
      <w:lvlJc w:val="left"/>
      <w:pPr>
        <w:ind w:left="345" w:hanging="425"/>
      </w:pPr>
      <w:rPr>
        <w:rFonts w:hint="default"/>
      </w:r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F6AD7"/>
    <w:multiLevelType w:val="hybridMultilevel"/>
    <w:tmpl w:val="F5A0AD20"/>
    <w:lvl w:ilvl="0" w:tplc="AA620FD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8" w15:restartNumberingAfterBreak="0">
    <w:nsid w:val="15F334D3"/>
    <w:multiLevelType w:val="multilevel"/>
    <w:tmpl w:val="ECB8ECEE"/>
    <w:lvl w:ilvl="0">
      <w:start w:val="2"/>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84B2304"/>
    <w:multiLevelType w:val="hybridMultilevel"/>
    <w:tmpl w:val="64046CAE"/>
    <w:lvl w:ilvl="0" w:tplc="8E90A2D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4CF62F5"/>
    <w:multiLevelType w:val="hybridMultilevel"/>
    <w:tmpl w:val="875AF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5581D"/>
    <w:multiLevelType w:val="hybridMultilevel"/>
    <w:tmpl w:val="F8821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BE00D3"/>
    <w:multiLevelType w:val="hybridMultilevel"/>
    <w:tmpl w:val="DC80A7DC"/>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906163"/>
    <w:multiLevelType w:val="hybridMultilevel"/>
    <w:tmpl w:val="CC546D54"/>
    <w:lvl w:ilvl="0" w:tplc="C6984E6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A07C0"/>
    <w:multiLevelType w:val="hybridMultilevel"/>
    <w:tmpl w:val="F7AA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66E7A"/>
    <w:multiLevelType w:val="hybridMultilevel"/>
    <w:tmpl w:val="DC80A7D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F2549B"/>
    <w:multiLevelType w:val="hybridMultilevel"/>
    <w:tmpl w:val="2BF0211A"/>
    <w:lvl w:ilvl="0" w:tplc="9D2E7ED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1622BA1"/>
    <w:multiLevelType w:val="multilevel"/>
    <w:tmpl w:val="ECB8ECEE"/>
    <w:lvl w:ilvl="0">
      <w:start w:val="2"/>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634A5C2F"/>
    <w:multiLevelType w:val="multilevel"/>
    <w:tmpl w:val="5CC66D50"/>
    <w:lvl w:ilvl="0">
      <w:start w:val="2"/>
      <w:numFmt w:val="decimal"/>
      <w:lvlText w:val="%1"/>
      <w:lvlJc w:val="left"/>
      <w:pPr>
        <w:ind w:left="498" w:hanging="49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lowerRoman"/>
      <w:lvlText w:val="%1.%2.%3.%4"/>
      <w:lvlJc w:val="left"/>
      <w:pPr>
        <w:ind w:left="1800" w:hanging="180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0" w15:restartNumberingAfterBreak="0">
    <w:nsid w:val="634B7CED"/>
    <w:multiLevelType w:val="multilevel"/>
    <w:tmpl w:val="AA24C6B0"/>
    <w:lvl w:ilvl="0">
      <w:start w:val="2"/>
      <w:numFmt w:val="decimal"/>
      <w:lvlText w:val="%1"/>
      <w:lvlJc w:val="left"/>
      <w:pPr>
        <w:ind w:left="498" w:hanging="49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lowerRoman"/>
      <w:lvlText w:val="%1.%2.%3.%4"/>
      <w:lvlJc w:val="left"/>
      <w:pPr>
        <w:ind w:left="1800" w:hanging="180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1" w15:restartNumberingAfterBreak="0">
    <w:nsid w:val="65C916EC"/>
    <w:multiLevelType w:val="multilevel"/>
    <w:tmpl w:val="2BE40E50"/>
    <w:lvl w:ilvl="0">
      <w:start w:val="2"/>
      <w:numFmt w:val="decimal"/>
      <w:lvlText w:val="%1"/>
      <w:lvlJc w:val="left"/>
      <w:pPr>
        <w:ind w:left="498" w:hanging="498"/>
      </w:pPr>
      <w:rPr>
        <w:rFonts w:hint="default"/>
      </w:rPr>
    </w:lvl>
    <w:lvl w:ilvl="1">
      <w:start w:val="2"/>
      <w:numFmt w:val="decimal"/>
      <w:lvlText w:val="%1.%2"/>
      <w:lvlJc w:val="left"/>
      <w:pPr>
        <w:ind w:left="1932" w:hanging="720"/>
      </w:pPr>
      <w:rPr>
        <w:rFonts w:hint="default"/>
      </w:rPr>
    </w:lvl>
    <w:lvl w:ilvl="2">
      <w:start w:val="1"/>
      <w:numFmt w:val="decimal"/>
      <w:lvlText w:val="%1.%2.%3"/>
      <w:lvlJc w:val="left"/>
      <w:pPr>
        <w:ind w:left="3504" w:hanging="1080"/>
      </w:pPr>
      <w:rPr>
        <w:rFonts w:hint="default"/>
      </w:rPr>
    </w:lvl>
    <w:lvl w:ilvl="3">
      <w:start w:val="1"/>
      <w:numFmt w:val="lowerRoman"/>
      <w:lvlText w:val="%1.%2.%3.%4"/>
      <w:lvlJc w:val="left"/>
      <w:pPr>
        <w:ind w:left="5436" w:hanging="1800"/>
      </w:pPr>
      <w:rPr>
        <w:rFonts w:hint="default"/>
      </w:rPr>
    </w:lvl>
    <w:lvl w:ilvl="4">
      <w:start w:val="1"/>
      <w:numFmt w:val="decimal"/>
      <w:lvlText w:val="%1.%2.%3.%4.%5"/>
      <w:lvlJc w:val="left"/>
      <w:pPr>
        <w:ind w:left="6288" w:hanging="1440"/>
      </w:pPr>
      <w:rPr>
        <w:rFonts w:hint="default"/>
      </w:rPr>
    </w:lvl>
    <w:lvl w:ilvl="5">
      <w:start w:val="1"/>
      <w:numFmt w:val="decimal"/>
      <w:lvlText w:val="%1.%2.%3.%4.%5.%6"/>
      <w:lvlJc w:val="left"/>
      <w:pPr>
        <w:ind w:left="7860" w:hanging="1800"/>
      </w:pPr>
      <w:rPr>
        <w:rFonts w:hint="default"/>
      </w:rPr>
    </w:lvl>
    <w:lvl w:ilvl="6">
      <w:start w:val="1"/>
      <w:numFmt w:val="decimal"/>
      <w:lvlText w:val="%1.%2.%3.%4.%5.%6.%7"/>
      <w:lvlJc w:val="left"/>
      <w:pPr>
        <w:ind w:left="9432" w:hanging="2160"/>
      </w:pPr>
      <w:rPr>
        <w:rFonts w:hint="default"/>
      </w:rPr>
    </w:lvl>
    <w:lvl w:ilvl="7">
      <w:start w:val="1"/>
      <w:numFmt w:val="decimal"/>
      <w:lvlText w:val="%1.%2.%3.%4.%5.%6.%7.%8"/>
      <w:lvlJc w:val="left"/>
      <w:pPr>
        <w:ind w:left="11004" w:hanging="2520"/>
      </w:pPr>
      <w:rPr>
        <w:rFonts w:hint="default"/>
      </w:rPr>
    </w:lvl>
    <w:lvl w:ilvl="8">
      <w:start w:val="1"/>
      <w:numFmt w:val="decimal"/>
      <w:lvlText w:val="%1.%2.%3.%4.%5.%6.%7.%8.%9"/>
      <w:lvlJc w:val="left"/>
      <w:pPr>
        <w:ind w:left="12576" w:hanging="288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F526A0"/>
    <w:multiLevelType w:val="multilevel"/>
    <w:tmpl w:val="ECB8ECEE"/>
    <w:lvl w:ilvl="0">
      <w:start w:val="2"/>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23"/>
  </w:num>
  <w:num w:numId="2" w16cid:durableId="574440951">
    <w:abstractNumId w:val="19"/>
  </w:num>
  <w:num w:numId="3" w16cid:durableId="2126996724">
    <w:abstractNumId w:val="2"/>
  </w:num>
  <w:num w:numId="4" w16cid:durableId="1604723737">
    <w:abstractNumId w:val="24"/>
  </w:num>
  <w:num w:numId="5" w16cid:durableId="104807733">
    <w:abstractNumId w:val="25"/>
  </w:num>
  <w:num w:numId="6" w16cid:durableId="1297568313">
    <w:abstractNumId w:val="27"/>
  </w:num>
  <w:num w:numId="7" w16cid:durableId="1256552335">
    <w:abstractNumId w:val="11"/>
  </w:num>
  <w:num w:numId="8" w16cid:durableId="1469125311">
    <w:abstractNumId w:val="14"/>
  </w:num>
  <w:num w:numId="9" w16cid:durableId="1086922616">
    <w:abstractNumId w:val="5"/>
  </w:num>
  <w:num w:numId="10" w16cid:durableId="636378837">
    <w:abstractNumId w:val="36"/>
  </w:num>
  <w:num w:numId="11" w16cid:durableId="1436244233">
    <w:abstractNumId w:val="18"/>
  </w:num>
  <w:num w:numId="12" w16cid:durableId="379747924">
    <w:abstractNumId w:val="32"/>
  </w:num>
  <w:num w:numId="13" w16cid:durableId="345256613">
    <w:abstractNumId w:val="33"/>
  </w:num>
  <w:num w:numId="14" w16cid:durableId="1862550443">
    <w:abstractNumId w:val="10"/>
  </w:num>
  <w:num w:numId="15" w16cid:durableId="1856535242">
    <w:abstractNumId w:val="12"/>
  </w:num>
  <w:num w:numId="16" w16cid:durableId="1219130895">
    <w:abstractNumId w:val="24"/>
  </w:num>
  <w:num w:numId="17" w16cid:durableId="366175195">
    <w:abstractNumId w:val="15"/>
  </w:num>
  <w:num w:numId="18" w16cid:durableId="380398107">
    <w:abstractNumId w:val="37"/>
  </w:num>
  <w:num w:numId="19" w16cid:durableId="786390382">
    <w:abstractNumId w:val="38"/>
  </w:num>
  <w:num w:numId="20" w16cid:durableId="1338726296">
    <w:abstractNumId w:val="4"/>
  </w:num>
  <w:num w:numId="21" w16cid:durableId="1403061831">
    <w:abstractNumId w:val="24"/>
    <w:lvlOverride w:ilvl="0">
      <w:startOverride w:val="1"/>
    </w:lvlOverride>
  </w:num>
  <w:num w:numId="22" w16cid:durableId="1021977278">
    <w:abstractNumId w:val="34"/>
  </w:num>
  <w:num w:numId="23" w16cid:durableId="982807567">
    <w:abstractNumId w:val="7"/>
  </w:num>
  <w:num w:numId="24" w16cid:durableId="1702591825">
    <w:abstractNumId w:val="35"/>
  </w:num>
  <w:num w:numId="25" w16cid:durableId="1500388374">
    <w:abstractNumId w:val="19"/>
    <w:lvlOverride w:ilvl="0">
      <w:startOverride w:val="1"/>
    </w:lvlOverride>
  </w:num>
  <w:num w:numId="26" w16cid:durableId="951981543">
    <w:abstractNumId w:val="16"/>
  </w:num>
  <w:num w:numId="27" w16cid:durableId="210579869">
    <w:abstractNumId w:val="21"/>
  </w:num>
  <w:num w:numId="28" w16cid:durableId="513037258">
    <w:abstractNumId w:val="17"/>
  </w:num>
  <w:num w:numId="29" w16cid:durableId="236329414">
    <w:abstractNumId w:val="6"/>
  </w:num>
  <w:num w:numId="30" w16cid:durableId="956178270">
    <w:abstractNumId w:val="22"/>
  </w:num>
  <w:num w:numId="31" w16cid:durableId="1051030137">
    <w:abstractNumId w:val="9"/>
  </w:num>
  <w:num w:numId="32" w16cid:durableId="1711762870">
    <w:abstractNumId w:val="3"/>
  </w:num>
  <w:num w:numId="33" w16cid:durableId="1539929228">
    <w:abstractNumId w:val="1"/>
  </w:num>
  <w:num w:numId="34" w16cid:durableId="601914030">
    <w:abstractNumId w:val="19"/>
  </w:num>
  <w:num w:numId="35" w16cid:durableId="579946804">
    <w:abstractNumId w:val="26"/>
  </w:num>
  <w:num w:numId="36" w16cid:durableId="1550726216">
    <w:abstractNumId w:val="0"/>
  </w:num>
  <w:num w:numId="37" w16cid:durableId="633566231">
    <w:abstractNumId w:val="20"/>
  </w:num>
  <w:num w:numId="38" w16cid:durableId="831874162">
    <w:abstractNumId w:val="8"/>
  </w:num>
  <w:num w:numId="39" w16cid:durableId="1031802061">
    <w:abstractNumId w:val="31"/>
  </w:num>
  <w:num w:numId="40" w16cid:durableId="2077900783">
    <w:abstractNumId w:val="28"/>
  </w:num>
  <w:num w:numId="41" w16cid:durableId="2087801687">
    <w:abstractNumId w:val="29"/>
  </w:num>
  <w:num w:numId="42" w16cid:durableId="2062122376">
    <w:abstractNumId w:val="30"/>
  </w:num>
  <w:num w:numId="43" w16cid:durableId="1049451974">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1D7F"/>
    <w:rsid w:val="00002A37"/>
    <w:rsid w:val="00002E8F"/>
    <w:rsid w:val="0000564C"/>
    <w:rsid w:val="00005F57"/>
    <w:rsid w:val="00006446"/>
    <w:rsid w:val="00006896"/>
    <w:rsid w:val="00006DF3"/>
    <w:rsid w:val="00007CDC"/>
    <w:rsid w:val="000118A7"/>
    <w:rsid w:val="00011B28"/>
    <w:rsid w:val="000129D4"/>
    <w:rsid w:val="00013088"/>
    <w:rsid w:val="00015582"/>
    <w:rsid w:val="000159B0"/>
    <w:rsid w:val="00015D15"/>
    <w:rsid w:val="000175B5"/>
    <w:rsid w:val="000175FC"/>
    <w:rsid w:val="00020D9D"/>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4C15"/>
    <w:rsid w:val="00036514"/>
    <w:rsid w:val="00036BA1"/>
    <w:rsid w:val="000422E2"/>
    <w:rsid w:val="00042F22"/>
    <w:rsid w:val="0004359D"/>
    <w:rsid w:val="000444EF"/>
    <w:rsid w:val="00044561"/>
    <w:rsid w:val="00045CA7"/>
    <w:rsid w:val="00050845"/>
    <w:rsid w:val="00051F7E"/>
    <w:rsid w:val="00052A07"/>
    <w:rsid w:val="00052F29"/>
    <w:rsid w:val="000534E3"/>
    <w:rsid w:val="00054503"/>
    <w:rsid w:val="00055E81"/>
    <w:rsid w:val="0005606A"/>
    <w:rsid w:val="000561FD"/>
    <w:rsid w:val="00057117"/>
    <w:rsid w:val="00057DC2"/>
    <w:rsid w:val="000616E7"/>
    <w:rsid w:val="0006487E"/>
    <w:rsid w:val="00065E1A"/>
    <w:rsid w:val="00066117"/>
    <w:rsid w:val="00070300"/>
    <w:rsid w:val="0007460C"/>
    <w:rsid w:val="00077E5F"/>
    <w:rsid w:val="0008036A"/>
    <w:rsid w:val="00081AE6"/>
    <w:rsid w:val="00083533"/>
    <w:rsid w:val="00084643"/>
    <w:rsid w:val="000855EB"/>
    <w:rsid w:val="00085B52"/>
    <w:rsid w:val="000866F2"/>
    <w:rsid w:val="0008728C"/>
    <w:rsid w:val="0009009F"/>
    <w:rsid w:val="00091557"/>
    <w:rsid w:val="000924C1"/>
    <w:rsid w:val="000924F0"/>
    <w:rsid w:val="00093474"/>
    <w:rsid w:val="00093E20"/>
    <w:rsid w:val="0009510F"/>
    <w:rsid w:val="0009572D"/>
    <w:rsid w:val="000A1B7B"/>
    <w:rsid w:val="000A378D"/>
    <w:rsid w:val="000A4178"/>
    <w:rsid w:val="000A45C7"/>
    <w:rsid w:val="000A56F2"/>
    <w:rsid w:val="000A6377"/>
    <w:rsid w:val="000A7745"/>
    <w:rsid w:val="000A894E"/>
    <w:rsid w:val="000B2719"/>
    <w:rsid w:val="000B2EA2"/>
    <w:rsid w:val="000B3A8F"/>
    <w:rsid w:val="000B4AB9"/>
    <w:rsid w:val="000B58C3"/>
    <w:rsid w:val="000B5C3D"/>
    <w:rsid w:val="000B61E9"/>
    <w:rsid w:val="000B66B6"/>
    <w:rsid w:val="000B68BF"/>
    <w:rsid w:val="000C08F7"/>
    <w:rsid w:val="000C165A"/>
    <w:rsid w:val="000C19F8"/>
    <w:rsid w:val="000C25E4"/>
    <w:rsid w:val="000C2E19"/>
    <w:rsid w:val="000C37E8"/>
    <w:rsid w:val="000C3EDB"/>
    <w:rsid w:val="000C4BD6"/>
    <w:rsid w:val="000D0D07"/>
    <w:rsid w:val="000D3F98"/>
    <w:rsid w:val="000D4797"/>
    <w:rsid w:val="000D541C"/>
    <w:rsid w:val="000D5909"/>
    <w:rsid w:val="000E0527"/>
    <w:rsid w:val="000E1E92"/>
    <w:rsid w:val="000E5A72"/>
    <w:rsid w:val="000E72BC"/>
    <w:rsid w:val="000F06D6"/>
    <w:rsid w:val="000F0EB1"/>
    <w:rsid w:val="000F1106"/>
    <w:rsid w:val="000F136C"/>
    <w:rsid w:val="000F3BE9"/>
    <w:rsid w:val="000F3F6C"/>
    <w:rsid w:val="000F4159"/>
    <w:rsid w:val="000F4AA7"/>
    <w:rsid w:val="000F5016"/>
    <w:rsid w:val="000F69B2"/>
    <w:rsid w:val="000F6DF3"/>
    <w:rsid w:val="000F739C"/>
    <w:rsid w:val="001005FF"/>
    <w:rsid w:val="001008CE"/>
    <w:rsid w:val="0010144B"/>
    <w:rsid w:val="001025AA"/>
    <w:rsid w:val="00105574"/>
    <w:rsid w:val="001062FB"/>
    <w:rsid w:val="001063E6"/>
    <w:rsid w:val="00106434"/>
    <w:rsid w:val="0010659D"/>
    <w:rsid w:val="00106942"/>
    <w:rsid w:val="00107EAA"/>
    <w:rsid w:val="00110AC3"/>
    <w:rsid w:val="001110D9"/>
    <w:rsid w:val="001119E0"/>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AB5"/>
    <w:rsid w:val="00130DD5"/>
    <w:rsid w:val="00132FD0"/>
    <w:rsid w:val="001335B2"/>
    <w:rsid w:val="00133FDE"/>
    <w:rsid w:val="001344C0"/>
    <w:rsid w:val="001346FA"/>
    <w:rsid w:val="00135252"/>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6E0"/>
    <w:rsid w:val="001551B5"/>
    <w:rsid w:val="0015621E"/>
    <w:rsid w:val="00156DB9"/>
    <w:rsid w:val="00162065"/>
    <w:rsid w:val="001659C1"/>
    <w:rsid w:val="00165A96"/>
    <w:rsid w:val="001669EF"/>
    <w:rsid w:val="00166A37"/>
    <w:rsid w:val="00166D6A"/>
    <w:rsid w:val="00167A19"/>
    <w:rsid w:val="00170124"/>
    <w:rsid w:val="001705F0"/>
    <w:rsid w:val="00171778"/>
    <w:rsid w:val="00173A8E"/>
    <w:rsid w:val="0017502C"/>
    <w:rsid w:val="00175F96"/>
    <w:rsid w:val="00177194"/>
    <w:rsid w:val="00177FFE"/>
    <w:rsid w:val="0018143F"/>
    <w:rsid w:val="00181FF8"/>
    <w:rsid w:val="00182A28"/>
    <w:rsid w:val="00182C3B"/>
    <w:rsid w:val="00183108"/>
    <w:rsid w:val="00183F78"/>
    <w:rsid w:val="0018434E"/>
    <w:rsid w:val="00187272"/>
    <w:rsid w:val="00187B9A"/>
    <w:rsid w:val="00190AC1"/>
    <w:rsid w:val="0019341A"/>
    <w:rsid w:val="00193EF3"/>
    <w:rsid w:val="001957DE"/>
    <w:rsid w:val="00196D38"/>
    <w:rsid w:val="00197DF9"/>
    <w:rsid w:val="001A1987"/>
    <w:rsid w:val="001A2564"/>
    <w:rsid w:val="001A29B9"/>
    <w:rsid w:val="001A2E95"/>
    <w:rsid w:val="001A39DB"/>
    <w:rsid w:val="001A5FF0"/>
    <w:rsid w:val="001A6173"/>
    <w:rsid w:val="001A6CBA"/>
    <w:rsid w:val="001B0B79"/>
    <w:rsid w:val="001B0D97"/>
    <w:rsid w:val="001B0FB5"/>
    <w:rsid w:val="001B186E"/>
    <w:rsid w:val="001B18E0"/>
    <w:rsid w:val="001B2FAB"/>
    <w:rsid w:val="001B5529"/>
    <w:rsid w:val="001B5A5D"/>
    <w:rsid w:val="001B7799"/>
    <w:rsid w:val="001B7F6F"/>
    <w:rsid w:val="001C1449"/>
    <w:rsid w:val="001C1CE5"/>
    <w:rsid w:val="001C2340"/>
    <w:rsid w:val="001C3D2A"/>
    <w:rsid w:val="001C4967"/>
    <w:rsid w:val="001C4A88"/>
    <w:rsid w:val="001C6CCC"/>
    <w:rsid w:val="001C7FCE"/>
    <w:rsid w:val="001D299B"/>
    <w:rsid w:val="001D33E8"/>
    <w:rsid w:val="001D51BA"/>
    <w:rsid w:val="001D53E7"/>
    <w:rsid w:val="001D6342"/>
    <w:rsid w:val="001D6C51"/>
    <w:rsid w:val="001D6D53"/>
    <w:rsid w:val="001D7059"/>
    <w:rsid w:val="001D7C05"/>
    <w:rsid w:val="001E2AE9"/>
    <w:rsid w:val="001E58E2"/>
    <w:rsid w:val="001E7AED"/>
    <w:rsid w:val="001F0DEB"/>
    <w:rsid w:val="001F0DFC"/>
    <w:rsid w:val="001F0F9B"/>
    <w:rsid w:val="001F0FB0"/>
    <w:rsid w:val="001F2EEF"/>
    <w:rsid w:val="001F3916"/>
    <w:rsid w:val="001F40D9"/>
    <w:rsid w:val="001F45EE"/>
    <w:rsid w:val="001F54C5"/>
    <w:rsid w:val="001F662C"/>
    <w:rsid w:val="001F6B4D"/>
    <w:rsid w:val="001F6D56"/>
    <w:rsid w:val="001F7074"/>
    <w:rsid w:val="00200490"/>
    <w:rsid w:val="00201661"/>
    <w:rsid w:val="00201F3A"/>
    <w:rsid w:val="00203A16"/>
    <w:rsid w:val="00203F83"/>
    <w:rsid w:val="00203F96"/>
    <w:rsid w:val="0020495A"/>
    <w:rsid w:val="00206383"/>
    <w:rsid w:val="002069B2"/>
    <w:rsid w:val="00207101"/>
    <w:rsid w:val="00207FA3"/>
    <w:rsid w:val="002143A5"/>
    <w:rsid w:val="00214DA8"/>
    <w:rsid w:val="00215423"/>
    <w:rsid w:val="0021573B"/>
    <w:rsid w:val="002158FA"/>
    <w:rsid w:val="00220600"/>
    <w:rsid w:val="00221040"/>
    <w:rsid w:val="002224DB"/>
    <w:rsid w:val="0022261C"/>
    <w:rsid w:val="00222A1E"/>
    <w:rsid w:val="00223CD6"/>
    <w:rsid w:val="00223FCB"/>
    <w:rsid w:val="00224DD9"/>
    <w:rsid w:val="002252C3"/>
    <w:rsid w:val="00225C54"/>
    <w:rsid w:val="002261F7"/>
    <w:rsid w:val="00226F62"/>
    <w:rsid w:val="00230765"/>
    <w:rsid w:val="00230D18"/>
    <w:rsid w:val="002319E4"/>
    <w:rsid w:val="00232263"/>
    <w:rsid w:val="0023254B"/>
    <w:rsid w:val="002327C2"/>
    <w:rsid w:val="002328D2"/>
    <w:rsid w:val="00232C98"/>
    <w:rsid w:val="00235632"/>
    <w:rsid w:val="00235872"/>
    <w:rsid w:val="0023697C"/>
    <w:rsid w:val="00236EF7"/>
    <w:rsid w:val="00241559"/>
    <w:rsid w:val="002435B3"/>
    <w:rsid w:val="002436D6"/>
    <w:rsid w:val="0024380D"/>
    <w:rsid w:val="002458EB"/>
    <w:rsid w:val="00245F84"/>
    <w:rsid w:val="002469A3"/>
    <w:rsid w:val="002500C8"/>
    <w:rsid w:val="0025070B"/>
    <w:rsid w:val="0025276E"/>
    <w:rsid w:val="0025318A"/>
    <w:rsid w:val="00254FDA"/>
    <w:rsid w:val="00257543"/>
    <w:rsid w:val="002617E7"/>
    <w:rsid w:val="00264228"/>
    <w:rsid w:val="00264334"/>
    <w:rsid w:val="0026473E"/>
    <w:rsid w:val="00266214"/>
    <w:rsid w:val="00266A08"/>
    <w:rsid w:val="00267C83"/>
    <w:rsid w:val="00267F6F"/>
    <w:rsid w:val="00267FF0"/>
    <w:rsid w:val="00271294"/>
    <w:rsid w:val="0027144F"/>
    <w:rsid w:val="00271813"/>
    <w:rsid w:val="00271F3A"/>
    <w:rsid w:val="00272B96"/>
    <w:rsid w:val="00273278"/>
    <w:rsid w:val="002737F4"/>
    <w:rsid w:val="00274951"/>
    <w:rsid w:val="002766C2"/>
    <w:rsid w:val="00277A62"/>
    <w:rsid w:val="002805F5"/>
    <w:rsid w:val="00280603"/>
    <w:rsid w:val="00280751"/>
    <w:rsid w:val="002820DD"/>
    <w:rsid w:val="0028280A"/>
    <w:rsid w:val="002829F1"/>
    <w:rsid w:val="0028338B"/>
    <w:rsid w:val="00284CE7"/>
    <w:rsid w:val="00285379"/>
    <w:rsid w:val="00286ACD"/>
    <w:rsid w:val="0028701D"/>
    <w:rsid w:val="00287246"/>
    <w:rsid w:val="00287838"/>
    <w:rsid w:val="002907B5"/>
    <w:rsid w:val="00290EC7"/>
    <w:rsid w:val="00291024"/>
    <w:rsid w:val="00292EB7"/>
    <w:rsid w:val="00295647"/>
    <w:rsid w:val="0029566E"/>
    <w:rsid w:val="00295D51"/>
    <w:rsid w:val="00296155"/>
    <w:rsid w:val="00296227"/>
    <w:rsid w:val="00296F44"/>
    <w:rsid w:val="0029777D"/>
    <w:rsid w:val="002978DC"/>
    <w:rsid w:val="002A055E"/>
    <w:rsid w:val="002A08F0"/>
    <w:rsid w:val="002A0FCF"/>
    <w:rsid w:val="002A177D"/>
    <w:rsid w:val="002A1D4E"/>
    <w:rsid w:val="002A2869"/>
    <w:rsid w:val="002A3A48"/>
    <w:rsid w:val="002A3BA7"/>
    <w:rsid w:val="002A53D2"/>
    <w:rsid w:val="002A56D5"/>
    <w:rsid w:val="002B2067"/>
    <w:rsid w:val="002B24D6"/>
    <w:rsid w:val="002B2894"/>
    <w:rsid w:val="002B2F4C"/>
    <w:rsid w:val="002B5C29"/>
    <w:rsid w:val="002B61C1"/>
    <w:rsid w:val="002B6321"/>
    <w:rsid w:val="002B7C84"/>
    <w:rsid w:val="002C09BC"/>
    <w:rsid w:val="002C2F7C"/>
    <w:rsid w:val="002C30B8"/>
    <w:rsid w:val="002C31F8"/>
    <w:rsid w:val="002C40C0"/>
    <w:rsid w:val="002C41E6"/>
    <w:rsid w:val="002C7EDA"/>
    <w:rsid w:val="002D071A"/>
    <w:rsid w:val="002D2A50"/>
    <w:rsid w:val="002D34B2"/>
    <w:rsid w:val="002D3A4B"/>
    <w:rsid w:val="002D48B0"/>
    <w:rsid w:val="002D5B37"/>
    <w:rsid w:val="002D7637"/>
    <w:rsid w:val="002D79EC"/>
    <w:rsid w:val="002D79F7"/>
    <w:rsid w:val="002E110C"/>
    <w:rsid w:val="002E124F"/>
    <w:rsid w:val="002E17F2"/>
    <w:rsid w:val="002E5C31"/>
    <w:rsid w:val="002E743B"/>
    <w:rsid w:val="002E7CAE"/>
    <w:rsid w:val="002F1668"/>
    <w:rsid w:val="002F1CF5"/>
    <w:rsid w:val="002F2771"/>
    <w:rsid w:val="002F2E80"/>
    <w:rsid w:val="002F37A9"/>
    <w:rsid w:val="002F60E6"/>
    <w:rsid w:val="002F7694"/>
    <w:rsid w:val="003006A7"/>
    <w:rsid w:val="00301CE6"/>
    <w:rsid w:val="0030232D"/>
    <w:rsid w:val="0030256B"/>
    <w:rsid w:val="00304534"/>
    <w:rsid w:val="0030501F"/>
    <w:rsid w:val="00305B5F"/>
    <w:rsid w:val="00306BF9"/>
    <w:rsid w:val="00307BA1"/>
    <w:rsid w:val="0031081F"/>
    <w:rsid w:val="00310B33"/>
    <w:rsid w:val="003112A1"/>
    <w:rsid w:val="00311702"/>
    <w:rsid w:val="00311E82"/>
    <w:rsid w:val="00313FD6"/>
    <w:rsid w:val="003143BD"/>
    <w:rsid w:val="0031517C"/>
    <w:rsid w:val="00315363"/>
    <w:rsid w:val="00315BD3"/>
    <w:rsid w:val="00315FFB"/>
    <w:rsid w:val="0031656C"/>
    <w:rsid w:val="003179A8"/>
    <w:rsid w:val="003203ED"/>
    <w:rsid w:val="00322C9F"/>
    <w:rsid w:val="00323D08"/>
    <w:rsid w:val="00324D23"/>
    <w:rsid w:val="00326298"/>
    <w:rsid w:val="003303A2"/>
    <w:rsid w:val="00330611"/>
    <w:rsid w:val="00330EB0"/>
    <w:rsid w:val="00331751"/>
    <w:rsid w:val="00333238"/>
    <w:rsid w:val="00334579"/>
    <w:rsid w:val="00334591"/>
    <w:rsid w:val="00335858"/>
    <w:rsid w:val="00336BDA"/>
    <w:rsid w:val="0034126A"/>
    <w:rsid w:val="003413FF"/>
    <w:rsid w:val="00342BD7"/>
    <w:rsid w:val="00346DB5"/>
    <w:rsid w:val="003477B1"/>
    <w:rsid w:val="00350DDD"/>
    <w:rsid w:val="00353429"/>
    <w:rsid w:val="003544C7"/>
    <w:rsid w:val="00356DCA"/>
    <w:rsid w:val="00357380"/>
    <w:rsid w:val="003602D9"/>
    <w:rsid w:val="003604CE"/>
    <w:rsid w:val="00362853"/>
    <w:rsid w:val="003629F5"/>
    <w:rsid w:val="00362A00"/>
    <w:rsid w:val="00364829"/>
    <w:rsid w:val="00370567"/>
    <w:rsid w:val="00370E47"/>
    <w:rsid w:val="00371337"/>
    <w:rsid w:val="00371481"/>
    <w:rsid w:val="003722D2"/>
    <w:rsid w:val="00372356"/>
    <w:rsid w:val="00373320"/>
    <w:rsid w:val="00374053"/>
    <w:rsid w:val="003742AC"/>
    <w:rsid w:val="0037477A"/>
    <w:rsid w:val="00377CE1"/>
    <w:rsid w:val="00385BF0"/>
    <w:rsid w:val="00390177"/>
    <w:rsid w:val="00390B3B"/>
    <w:rsid w:val="00391473"/>
    <w:rsid w:val="00392D12"/>
    <w:rsid w:val="0039367E"/>
    <w:rsid w:val="003939FF"/>
    <w:rsid w:val="0039569A"/>
    <w:rsid w:val="00397A15"/>
    <w:rsid w:val="003A0C87"/>
    <w:rsid w:val="003A2223"/>
    <w:rsid w:val="003A2A0F"/>
    <w:rsid w:val="003A2A5F"/>
    <w:rsid w:val="003A2C83"/>
    <w:rsid w:val="003A45A1"/>
    <w:rsid w:val="003A5B0A"/>
    <w:rsid w:val="003A6BAC"/>
    <w:rsid w:val="003A70A4"/>
    <w:rsid w:val="003A7EF3"/>
    <w:rsid w:val="003B1563"/>
    <w:rsid w:val="003B159C"/>
    <w:rsid w:val="003B353D"/>
    <w:rsid w:val="003B369F"/>
    <w:rsid w:val="003B36A3"/>
    <w:rsid w:val="003B443F"/>
    <w:rsid w:val="003B515A"/>
    <w:rsid w:val="003B64BB"/>
    <w:rsid w:val="003B6ACB"/>
    <w:rsid w:val="003B7FE5"/>
    <w:rsid w:val="003C11C8"/>
    <w:rsid w:val="003C2702"/>
    <w:rsid w:val="003C4D74"/>
    <w:rsid w:val="003C5864"/>
    <w:rsid w:val="003C5CD7"/>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EE3"/>
    <w:rsid w:val="003E4D3B"/>
    <w:rsid w:val="003E55E4"/>
    <w:rsid w:val="003E65D1"/>
    <w:rsid w:val="003E74E3"/>
    <w:rsid w:val="003E770D"/>
    <w:rsid w:val="003F05C7"/>
    <w:rsid w:val="003F1D98"/>
    <w:rsid w:val="003F2CD4"/>
    <w:rsid w:val="003F45B8"/>
    <w:rsid w:val="003F5EFC"/>
    <w:rsid w:val="003F6BBE"/>
    <w:rsid w:val="003F7EB3"/>
    <w:rsid w:val="004000E8"/>
    <w:rsid w:val="0040250F"/>
    <w:rsid w:val="00402E2B"/>
    <w:rsid w:val="0040512B"/>
    <w:rsid w:val="00405CA5"/>
    <w:rsid w:val="00407CD3"/>
    <w:rsid w:val="00410134"/>
    <w:rsid w:val="00410B72"/>
    <w:rsid w:val="00410F18"/>
    <w:rsid w:val="0041263E"/>
    <w:rsid w:val="00412817"/>
    <w:rsid w:val="00413AAC"/>
    <w:rsid w:val="00413B76"/>
    <w:rsid w:val="00413E92"/>
    <w:rsid w:val="004164F8"/>
    <w:rsid w:val="00420423"/>
    <w:rsid w:val="00420576"/>
    <w:rsid w:val="00421105"/>
    <w:rsid w:val="00421980"/>
    <w:rsid w:val="00421E36"/>
    <w:rsid w:val="00422AA4"/>
    <w:rsid w:val="00423054"/>
    <w:rsid w:val="004242F4"/>
    <w:rsid w:val="00425C6C"/>
    <w:rsid w:val="00427248"/>
    <w:rsid w:val="00427B3F"/>
    <w:rsid w:val="00431189"/>
    <w:rsid w:val="00433F18"/>
    <w:rsid w:val="00437034"/>
    <w:rsid w:val="00437447"/>
    <w:rsid w:val="00440359"/>
    <w:rsid w:val="004407D1"/>
    <w:rsid w:val="004419A2"/>
    <w:rsid w:val="00441A92"/>
    <w:rsid w:val="0044310B"/>
    <w:rsid w:val="004431DC"/>
    <w:rsid w:val="00443DA1"/>
    <w:rsid w:val="00444F56"/>
    <w:rsid w:val="00445007"/>
    <w:rsid w:val="0044559A"/>
    <w:rsid w:val="00445FFA"/>
    <w:rsid w:val="00446488"/>
    <w:rsid w:val="00447798"/>
    <w:rsid w:val="004509EA"/>
    <w:rsid w:val="004517AA"/>
    <w:rsid w:val="00452CAC"/>
    <w:rsid w:val="00454070"/>
    <w:rsid w:val="00454333"/>
    <w:rsid w:val="00454652"/>
    <w:rsid w:val="00456BBB"/>
    <w:rsid w:val="00457565"/>
    <w:rsid w:val="00457B71"/>
    <w:rsid w:val="004600C4"/>
    <w:rsid w:val="00466827"/>
    <w:rsid w:val="004669E2"/>
    <w:rsid w:val="004674AE"/>
    <w:rsid w:val="00470C31"/>
    <w:rsid w:val="004710CA"/>
    <w:rsid w:val="004716B9"/>
    <w:rsid w:val="00471DE0"/>
    <w:rsid w:val="00472BDB"/>
    <w:rsid w:val="004734D0"/>
    <w:rsid w:val="0047556B"/>
    <w:rsid w:val="00476708"/>
    <w:rsid w:val="00477768"/>
    <w:rsid w:val="00477897"/>
    <w:rsid w:val="00482345"/>
    <w:rsid w:val="00486557"/>
    <w:rsid w:val="00486967"/>
    <w:rsid w:val="00486BF4"/>
    <w:rsid w:val="00492820"/>
    <w:rsid w:val="00492BC5"/>
    <w:rsid w:val="00495F52"/>
    <w:rsid w:val="004964F1"/>
    <w:rsid w:val="00496BD2"/>
    <w:rsid w:val="00497C2A"/>
    <w:rsid w:val="004A09AA"/>
    <w:rsid w:val="004A16BC"/>
    <w:rsid w:val="004A1806"/>
    <w:rsid w:val="004A2B94"/>
    <w:rsid w:val="004A3E00"/>
    <w:rsid w:val="004A3EA6"/>
    <w:rsid w:val="004A3FF4"/>
    <w:rsid w:val="004A68F4"/>
    <w:rsid w:val="004A7303"/>
    <w:rsid w:val="004B01B8"/>
    <w:rsid w:val="004B311E"/>
    <w:rsid w:val="004B3A81"/>
    <w:rsid w:val="004B3CCC"/>
    <w:rsid w:val="004B438E"/>
    <w:rsid w:val="004B5BD0"/>
    <w:rsid w:val="004B6F6A"/>
    <w:rsid w:val="004B7C0C"/>
    <w:rsid w:val="004C179F"/>
    <w:rsid w:val="004C2097"/>
    <w:rsid w:val="004C23B0"/>
    <w:rsid w:val="004C3898"/>
    <w:rsid w:val="004C77F0"/>
    <w:rsid w:val="004C7BCD"/>
    <w:rsid w:val="004D0964"/>
    <w:rsid w:val="004D36B1"/>
    <w:rsid w:val="004D5C58"/>
    <w:rsid w:val="004D70DD"/>
    <w:rsid w:val="004D7E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50254D"/>
    <w:rsid w:val="00503D6D"/>
    <w:rsid w:val="00506557"/>
    <w:rsid w:val="0050677A"/>
    <w:rsid w:val="0050781D"/>
    <w:rsid w:val="005108D8"/>
    <w:rsid w:val="005116F9"/>
    <w:rsid w:val="005153A7"/>
    <w:rsid w:val="00520404"/>
    <w:rsid w:val="00521552"/>
    <w:rsid w:val="005216EC"/>
    <w:rsid w:val="005219CF"/>
    <w:rsid w:val="005220C5"/>
    <w:rsid w:val="00523070"/>
    <w:rsid w:val="00523B5F"/>
    <w:rsid w:val="00523CBB"/>
    <w:rsid w:val="00524039"/>
    <w:rsid w:val="00524706"/>
    <w:rsid w:val="00525474"/>
    <w:rsid w:val="00527765"/>
    <w:rsid w:val="00532B8C"/>
    <w:rsid w:val="00534B59"/>
    <w:rsid w:val="00535279"/>
    <w:rsid w:val="00536759"/>
    <w:rsid w:val="00537C62"/>
    <w:rsid w:val="00537E1A"/>
    <w:rsid w:val="005402CA"/>
    <w:rsid w:val="00542351"/>
    <w:rsid w:val="00546970"/>
    <w:rsid w:val="00550634"/>
    <w:rsid w:val="00552C14"/>
    <w:rsid w:val="00552C89"/>
    <w:rsid w:val="00554E19"/>
    <w:rsid w:val="0056121F"/>
    <w:rsid w:val="00561C1B"/>
    <w:rsid w:val="005674D3"/>
    <w:rsid w:val="005676E7"/>
    <w:rsid w:val="005677A0"/>
    <w:rsid w:val="00571203"/>
    <w:rsid w:val="00572505"/>
    <w:rsid w:val="00572A73"/>
    <w:rsid w:val="005732FA"/>
    <w:rsid w:val="00573977"/>
    <w:rsid w:val="00574774"/>
    <w:rsid w:val="0058039F"/>
    <w:rsid w:val="005822B5"/>
    <w:rsid w:val="00582809"/>
    <w:rsid w:val="0058798C"/>
    <w:rsid w:val="005900FA"/>
    <w:rsid w:val="00590113"/>
    <w:rsid w:val="005903A6"/>
    <w:rsid w:val="005922E9"/>
    <w:rsid w:val="0059293E"/>
    <w:rsid w:val="005932E8"/>
    <w:rsid w:val="005935A4"/>
    <w:rsid w:val="00593A83"/>
    <w:rsid w:val="005948C2"/>
    <w:rsid w:val="00595DCA"/>
    <w:rsid w:val="0059779B"/>
    <w:rsid w:val="00597AEF"/>
    <w:rsid w:val="005A209A"/>
    <w:rsid w:val="005A35EC"/>
    <w:rsid w:val="005A497F"/>
    <w:rsid w:val="005A4A15"/>
    <w:rsid w:val="005A4D1F"/>
    <w:rsid w:val="005A5864"/>
    <w:rsid w:val="005A662D"/>
    <w:rsid w:val="005A674A"/>
    <w:rsid w:val="005A7685"/>
    <w:rsid w:val="005B1409"/>
    <w:rsid w:val="005B1BE5"/>
    <w:rsid w:val="005B35D7"/>
    <w:rsid w:val="005B392A"/>
    <w:rsid w:val="005B3AA3"/>
    <w:rsid w:val="005B45B2"/>
    <w:rsid w:val="005B6F83"/>
    <w:rsid w:val="005B772F"/>
    <w:rsid w:val="005B7B0D"/>
    <w:rsid w:val="005C09C0"/>
    <w:rsid w:val="005C15CF"/>
    <w:rsid w:val="005C19FC"/>
    <w:rsid w:val="005C322F"/>
    <w:rsid w:val="005C51AF"/>
    <w:rsid w:val="005C5368"/>
    <w:rsid w:val="005C70D0"/>
    <w:rsid w:val="005C74FB"/>
    <w:rsid w:val="005D0A54"/>
    <w:rsid w:val="005D1602"/>
    <w:rsid w:val="005D561D"/>
    <w:rsid w:val="005D5D93"/>
    <w:rsid w:val="005D5E57"/>
    <w:rsid w:val="005E1EEE"/>
    <w:rsid w:val="005E385F"/>
    <w:rsid w:val="005E5ABA"/>
    <w:rsid w:val="005E5B81"/>
    <w:rsid w:val="005E6FAC"/>
    <w:rsid w:val="005E7851"/>
    <w:rsid w:val="005E7EB4"/>
    <w:rsid w:val="005F0232"/>
    <w:rsid w:val="005F2CB1"/>
    <w:rsid w:val="005F3025"/>
    <w:rsid w:val="005F618C"/>
    <w:rsid w:val="005F70BD"/>
    <w:rsid w:val="005F78E4"/>
    <w:rsid w:val="00600B1D"/>
    <w:rsid w:val="0060283C"/>
    <w:rsid w:val="00602870"/>
    <w:rsid w:val="00604F14"/>
    <w:rsid w:val="00606652"/>
    <w:rsid w:val="006105F5"/>
    <w:rsid w:val="00611B83"/>
    <w:rsid w:val="00612D58"/>
    <w:rsid w:val="00613257"/>
    <w:rsid w:val="00613652"/>
    <w:rsid w:val="00613AAD"/>
    <w:rsid w:val="00614262"/>
    <w:rsid w:val="0061652B"/>
    <w:rsid w:val="00616D6E"/>
    <w:rsid w:val="006209E6"/>
    <w:rsid w:val="00620A71"/>
    <w:rsid w:val="00620D80"/>
    <w:rsid w:val="00621B9B"/>
    <w:rsid w:val="00622223"/>
    <w:rsid w:val="00622407"/>
    <w:rsid w:val="006234A6"/>
    <w:rsid w:val="00624283"/>
    <w:rsid w:val="00630001"/>
    <w:rsid w:val="006311B3"/>
    <w:rsid w:val="0063184B"/>
    <w:rsid w:val="00632769"/>
    <w:rsid w:val="0063284C"/>
    <w:rsid w:val="00633532"/>
    <w:rsid w:val="00636398"/>
    <w:rsid w:val="006368D3"/>
    <w:rsid w:val="006377EC"/>
    <w:rsid w:val="0064151F"/>
    <w:rsid w:val="00641533"/>
    <w:rsid w:val="00641A6B"/>
    <w:rsid w:val="0064208D"/>
    <w:rsid w:val="00642A55"/>
    <w:rsid w:val="00643475"/>
    <w:rsid w:val="0064396A"/>
    <w:rsid w:val="0064405F"/>
    <w:rsid w:val="0064624E"/>
    <w:rsid w:val="00650AB9"/>
    <w:rsid w:val="00653C1D"/>
    <w:rsid w:val="0065558D"/>
    <w:rsid w:val="00655733"/>
    <w:rsid w:val="00655ACD"/>
    <w:rsid w:val="00656A92"/>
    <w:rsid w:val="00656DDE"/>
    <w:rsid w:val="006573C6"/>
    <w:rsid w:val="0066011D"/>
    <w:rsid w:val="006607C0"/>
    <w:rsid w:val="00660F20"/>
    <w:rsid w:val="006613A6"/>
    <w:rsid w:val="006627A2"/>
    <w:rsid w:val="00662D06"/>
    <w:rsid w:val="006634E6"/>
    <w:rsid w:val="006648C0"/>
    <w:rsid w:val="00665410"/>
    <w:rsid w:val="006655EE"/>
    <w:rsid w:val="00666059"/>
    <w:rsid w:val="00666B70"/>
    <w:rsid w:val="00667B50"/>
    <w:rsid w:val="00667EE7"/>
    <w:rsid w:val="00670922"/>
    <w:rsid w:val="00670BE1"/>
    <w:rsid w:val="0067218F"/>
    <w:rsid w:val="00672EC5"/>
    <w:rsid w:val="00673D32"/>
    <w:rsid w:val="006741F2"/>
    <w:rsid w:val="0067440D"/>
    <w:rsid w:val="00674CC3"/>
    <w:rsid w:val="00675C72"/>
    <w:rsid w:val="00676670"/>
    <w:rsid w:val="006771F9"/>
    <w:rsid w:val="006776D7"/>
    <w:rsid w:val="006806DD"/>
    <w:rsid w:val="00681003"/>
    <w:rsid w:val="006817C9"/>
    <w:rsid w:val="00681E29"/>
    <w:rsid w:val="00682605"/>
    <w:rsid w:val="00683ECE"/>
    <w:rsid w:val="00686F07"/>
    <w:rsid w:val="00687DF8"/>
    <w:rsid w:val="00691A5E"/>
    <w:rsid w:val="00691AC5"/>
    <w:rsid w:val="00692566"/>
    <w:rsid w:val="00692983"/>
    <w:rsid w:val="00693954"/>
    <w:rsid w:val="00693A86"/>
    <w:rsid w:val="00695FC2"/>
    <w:rsid w:val="00696949"/>
    <w:rsid w:val="00696E62"/>
    <w:rsid w:val="00697052"/>
    <w:rsid w:val="006A24CC"/>
    <w:rsid w:val="006A3A9D"/>
    <w:rsid w:val="006A3FDC"/>
    <w:rsid w:val="006A46FB"/>
    <w:rsid w:val="006A5CA5"/>
    <w:rsid w:val="006A5E28"/>
    <w:rsid w:val="006A697B"/>
    <w:rsid w:val="006A7AFF"/>
    <w:rsid w:val="006B04DB"/>
    <w:rsid w:val="006B0AB0"/>
    <w:rsid w:val="006B0BF9"/>
    <w:rsid w:val="006B1211"/>
    <w:rsid w:val="006B1323"/>
    <w:rsid w:val="006B1816"/>
    <w:rsid w:val="006B2099"/>
    <w:rsid w:val="006B2140"/>
    <w:rsid w:val="006B4ABF"/>
    <w:rsid w:val="006B4C50"/>
    <w:rsid w:val="006B50CF"/>
    <w:rsid w:val="006B52A4"/>
    <w:rsid w:val="006B5E98"/>
    <w:rsid w:val="006C03B8"/>
    <w:rsid w:val="006C0721"/>
    <w:rsid w:val="006C235D"/>
    <w:rsid w:val="006C33AA"/>
    <w:rsid w:val="006C5EC9"/>
    <w:rsid w:val="006C6059"/>
    <w:rsid w:val="006C6E5C"/>
    <w:rsid w:val="006C7522"/>
    <w:rsid w:val="006D0150"/>
    <w:rsid w:val="006D0789"/>
    <w:rsid w:val="006D4D58"/>
    <w:rsid w:val="006D5F1F"/>
    <w:rsid w:val="006D6138"/>
    <w:rsid w:val="006D6F08"/>
    <w:rsid w:val="006E04AE"/>
    <w:rsid w:val="006E062C"/>
    <w:rsid w:val="006E0A87"/>
    <w:rsid w:val="006E11A2"/>
    <w:rsid w:val="006E1C82"/>
    <w:rsid w:val="006E28B7"/>
    <w:rsid w:val="006E2A9B"/>
    <w:rsid w:val="006E3310"/>
    <w:rsid w:val="006E33C8"/>
    <w:rsid w:val="006E4013"/>
    <w:rsid w:val="006E48A1"/>
    <w:rsid w:val="006E4E39"/>
    <w:rsid w:val="006E565E"/>
    <w:rsid w:val="006E5A96"/>
    <w:rsid w:val="006E673D"/>
    <w:rsid w:val="006E7D3B"/>
    <w:rsid w:val="006F1B70"/>
    <w:rsid w:val="006F27B9"/>
    <w:rsid w:val="006F341D"/>
    <w:rsid w:val="006F3B1F"/>
    <w:rsid w:val="006F3CDE"/>
    <w:rsid w:val="006F58D4"/>
    <w:rsid w:val="006F6582"/>
    <w:rsid w:val="006F6F62"/>
    <w:rsid w:val="007005EA"/>
    <w:rsid w:val="007029A4"/>
    <w:rsid w:val="00702B5B"/>
    <w:rsid w:val="0070346E"/>
    <w:rsid w:val="0070499B"/>
    <w:rsid w:val="00704EDB"/>
    <w:rsid w:val="00706101"/>
    <w:rsid w:val="00706D84"/>
    <w:rsid w:val="00707072"/>
    <w:rsid w:val="00707B45"/>
    <w:rsid w:val="00707D61"/>
    <w:rsid w:val="00710542"/>
    <w:rsid w:val="007109A0"/>
    <w:rsid w:val="00710EC7"/>
    <w:rsid w:val="007112F2"/>
    <w:rsid w:val="007121C2"/>
    <w:rsid w:val="00712287"/>
    <w:rsid w:val="0071261B"/>
    <w:rsid w:val="00712772"/>
    <w:rsid w:val="0071421B"/>
    <w:rsid w:val="007148D3"/>
    <w:rsid w:val="00715B9A"/>
    <w:rsid w:val="00717CDE"/>
    <w:rsid w:val="00717F6F"/>
    <w:rsid w:val="00720A66"/>
    <w:rsid w:val="0072140F"/>
    <w:rsid w:val="00721795"/>
    <w:rsid w:val="00723AE6"/>
    <w:rsid w:val="00724947"/>
    <w:rsid w:val="007257D0"/>
    <w:rsid w:val="00726EA6"/>
    <w:rsid w:val="00727208"/>
    <w:rsid w:val="00727680"/>
    <w:rsid w:val="00731763"/>
    <w:rsid w:val="007348B1"/>
    <w:rsid w:val="007362A6"/>
    <w:rsid w:val="00736D7D"/>
    <w:rsid w:val="00737E68"/>
    <w:rsid w:val="00740E58"/>
    <w:rsid w:val="007445A0"/>
    <w:rsid w:val="0074524B"/>
    <w:rsid w:val="00747D8B"/>
    <w:rsid w:val="00751228"/>
    <w:rsid w:val="007541BA"/>
    <w:rsid w:val="00754DCF"/>
    <w:rsid w:val="00756257"/>
    <w:rsid w:val="00756EF5"/>
    <w:rsid w:val="007571E1"/>
    <w:rsid w:val="00757A16"/>
    <w:rsid w:val="007604B2"/>
    <w:rsid w:val="00760C90"/>
    <w:rsid w:val="00764724"/>
    <w:rsid w:val="00765040"/>
    <w:rsid w:val="00765281"/>
    <w:rsid w:val="007655EF"/>
    <w:rsid w:val="00766BAD"/>
    <w:rsid w:val="00770775"/>
    <w:rsid w:val="00770BBD"/>
    <w:rsid w:val="007729A2"/>
    <w:rsid w:val="007755F2"/>
    <w:rsid w:val="00776971"/>
    <w:rsid w:val="00776D91"/>
    <w:rsid w:val="00780A80"/>
    <w:rsid w:val="007814E1"/>
    <w:rsid w:val="0078177E"/>
    <w:rsid w:val="0078304C"/>
    <w:rsid w:val="00783673"/>
    <w:rsid w:val="00785490"/>
    <w:rsid w:val="00785B03"/>
    <w:rsid w:val="00787C65"/>
    <w:rsid w:val="00787DB5"/>
    <w:rsid w:val="00790F04"/>
    <w:rsid w:val="00791415"/>
    <w:rsid w:val="007925EA"/>
    <w:rsid w:val="0079325D"/>
    <w:rsid w:val="00793CD8"/>
    <w:rsid w:val="00794ACD"/>
    <w:rsid w:val="00795C92"/>
    <w:rsid w:val="00796231"/>
    <w:rsid w:val="00796C68"/>
    <w:rsid w:val="007A1652"/>
    <w:rsid w:val="007A1CB3"/>
    <w:rsid w:val="007A306F"/>
    <w:rsid w:val="007A3D0A"/>
    <w:rsid w:val="007A43A6"/>
    <w:rsid w:val="007A4DDF"/>
    <w:rsid w:val="007A58A6"/>
    <w:rsid w:val="007A742B"/>
    <w:rsid w:val="007B0A86"/>
    <w:rsid w:val="007B0F97"/>
    <w:rsid w:val="007B1567"/>
    <w:rsid w:val="007B1971"/>
    <w:rsid w:val="007B19ED"/>
    <w:rsid w:val="007B1BEB"/>
    <w:rsid w:val="007B2CBA"/>
    <w:rsid w:val="007B3D2D"/>
    <w:rsid w:val="007B43B2"/>
    <w:rsid w:val="007B50AE"/>
    <w:rsid w:val="007B51DF"/>
    <w:rsid w:val="007B6102"/>
    <w:rsid w:val="007B6137"/>
    <w:rsid w:val="007C05DD"/>
    <w:rsid w:val="007C0702"/>
    <w:rsid w:val="007C30A7"/>
    <w:rsid w:val="007C3D18"/>
    <w:rsid w:val="007C60BF"/>
    <w:rsid w:val="007C6A07"/>
    <w:rsid w:val="007C75A1"/>
    <w:rsid w:val="007C77A5"/>
    <w:rsid w:val="007D04E5"/>
    <w:rsid w:val="007D1C76"/>
    <w:rsid w:val="007D5901"/>
    <w:rsid w:val="007D7526"/>
    <w:rsid w:val="007E13FD"/>
    <w:rsid w:val="007E209C"/>
    <w:rsid w:val="007E4610"/>
    <w:rsid w:val="007E4715"/>
    <w:rsid w:val="007E505B"/>
    <w:rsid w:val="007E6488"/>
    <w:rsid w:val="007E7091"/>
    <w:rsid w:val="007F0EC5"/>
    <w:rsid w:val="007F2FE5"/>
    <w:rsid w:val="007F4CA8"/>
    <w:rsid w:val="007F653E"/>
    <w:rsid w:val="007F766C"/>
    <w:rsid w:val="00800B4E"/>
    <w:rsid w:val="00801DDC"/>
    <w:rsid w:val="00803056"/>
    <w:rsid w:val="00803FAE"/>
    <w:rsid w:val="00805689"/>
    <w:rsid w:val="00805F31"/>
    <w:rsid w:val="0080605F"/>
    <w:rsid w:val="00806D66"/>
    <w:rsid w:val="00807786"/>
    <w:rsid w:val="008119D6"/>
    <w:rsid w:val="00811FCB"/>
    <w:rsid w:val="008130E6"/>
    <w:rsid w:val="008158D6"/>
    <w:rsid w:val="00816BC8"/>
    <w:rsid w:val="00817196"/>
    <w:rsid w:val="00817E10"/>
    <w:rsid w:val="00821A9B"/>
    <w:rsid w:val="00821FD1"/>
    <w:rsid w:val="0082311B"/>
    <w:rsid w:val="008235DB"/>
    <w:rsid w:val="00823E8C"/>
    <w:rsid w:val="0082481B"/>
    <w:rsid w:val="00824AB4"/>
    <w:rsid w:val="00825C42"/>
    <w:rsid w:val="00825D25"/>
    <w:rsid w:val="008273C9"/>
    <w:rsid w:val="00827D6F"/>
    <w:rsid w:val="008321CD"/>
    <w:rsid w:val="00832607"/>
    <w:rsid w:val="008348EF"/>
    <w:rsid w:val="00834A42"/>
    <w:rsid w:val="00834F8A"/>
    <w:rsid w:val="008376AC"/>
    <w:rsid w:val="0083780F"/>
    <w:rsid w:val="008416BA"/>
    <w:rsid w:val="00841CFA"/>
    <w:rsid w:val="00843C32"/>
    <w:rsid w:val="008444E8"/>
    <w:rsid w:val="0084455B"/>
    <w:rsid w:val="00844E80"/>
    <w:rsid w:val="008462E8"/>
    <w:rsid w:val="00846FE7"/>
    <w:rsid w:val="008514D1"/>
    <w:rsid w:val="00854E4D"/>
    <w:rsid w:val="008553C5"/>
    <w:rsid w:val="00856911"/>
    <w:rsid w:val="0086045B"/>
    <w:rsid w:val="00861F96"/>
    <w:rsid w:val="00862FEA"/>
    <w:rsid w:val="00865D33"/>
    <w:rsid w:val="008677FD"/>
    <w:rsid w:val="008700B3"/>
    <w:rsid w:val="008706D4"/>
    <w:rsid w:val="00870F8A"/>
    <w:rsid w:val="008712A2"/>
    <w:rsid w:val="008719A4"/>
    <w:rsid w:val="00871D23"/>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535"/>
    <w:rsid w:val="0088734E"/>
    <w:rsid w:val="00891005"/>
    <w:rsid w:val="008924C6"/>
    <w:rsid w:val="008941E3"/>
    <w:rsid w:val="00894A88"/>
    <w:rsid w:val="00895386"/>
    <w:rsid w:val="008955FB"/>
    <w:rsid w:val="00896978"/>
    <w:rsid w:val="00897505"/>
    <w:rsid w:val="008A1A2A"/>
    <w:rsid w:val="008A21FF"/>
    <w:rsid w:val="008A26FF"/>
    <w:rsid w:val="008A2CAB"/>
    <w:rsid w:val="008A2CE2"/>
    <w:rsid w:val="008A2FBC"/>
    <w:rsid w:val="008A30AC"/>
    <w:rsid w:val="008A3B53"/>
    <w:rsid w:val="008A44B8"/>
    <w:rsid w:val="008A51A8"/>
    <w:rsid w:val="008A54C7"/>
    <w:rsid w:val="008A62FC"/>
    <w:rsid w:val="008A77D8"/>
    <w:rsid w:val="008B0483"/>
    <w:rsid w:val="008B120C"/>
    <w:rsid w:val="008B1F81"/>
    <w:rsid w:val="008B2C98"/>
    <w:rsid w:val="008B31B2"/>
    <w:rsid w:val="008B51A0"/>
    <w:rsid w:val="008B51AA"/>
    <w:rsid w:val="008B592A"/>
    <w:rsid w:val="008B7227"/>
    <w:rsid w:val="008B7B5C"/>
    <w:rsid w:val="008B7E43"/>
    <w:rsid w:val="008C09BD"/>
    <w:rsid w:val="008C0C99"/>
    <w:rsid w:val="008C2017"/>
    <w:rsid w:val="008C336D"/>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E5115"/>
    <w:rsid w:val="008E631F"/>
    <w:rsid w:val="008F0909"/>
    <w:rsid w:val="008F14E7"/>
    <w:rsid w:val="008F1EAB"/>
    <w:rsid w:val="008F33DC"/>
    <w:rsid w:val="008F477F"/>
    <w:rsid w:val="008F7D4B"/>
    <w:rsid w:val="00900124"/>
    <w:rsid w:val="00900EE9"/>
    <w:rsid w:val="00901A5E"/>
    <w:rsid w:val="00902350"/>
    <w:rsid w:val="0090289E"/>
    <w:rsid w:val="0090336B"/>
    <w:rsid w:val="0090429F"/>
    <w:rsid w:val="009053AA"/>
    <w:rsid w:val="00906211"/>
    <w:rsid w:val="00906939"/>
    <w:rsid w:val="00906992"/>
    <w:rsid w:val="00907DE3"/>
    <w:rsid w:val="00910B7D"/>
    <w:rsid w:val="00911119"/>
    <w:rsid w:val="00911DFB"/>
    <w:rsid w:val="009124EB"/>
    <w:rsid w:val="009139D9"/>
    <w:rsid w:val="00913F0A"/>
    <w:rsid w:val="00913F13"/>
    <w:rsid w:val="00914AD8"/>
    <w:rsid w:val="00916079"/>
    <w:rsid w:val="00916DE3"/>
    <w:rsid w:val="00917CE9"/>
    <w:rsid w:val="00920BF2"/>
    <w:rsid w:val="009216A5"/>
    <w:rsid w:val="00922010"/>
    <w:rsid w:val="0092389C"/>
    <w:rsid w:val="009310AB"/>
    <w:rsid w:val="009317E5"/>
    <w:rsid w:val="00931BD9"/>
    <w:rsid w:val="009340C8"/>
    <w:rsid w:val="009368F3"/>
    <w:rsid w:val="009408CE"/>
    <w:rsid w:val="00941636"/>
    <w:rsid w:val="00942014"/>
    <w:rsid w:val="00942398"/>
    <w:rsid w:val="00943742"/>
    <w:rsid w:val="009451F2"/>
    <w:rsid w:val="00945C05"/>
    <w:rsid w:val="0094693A"/>
    <w:rsid w:val="00946945"/>
    <w:rsid w:val="0094765A"/>
    <w:rsid w:val="00947713"/>
    <w:rsid w:val="00947EFB"/>
    <w:rsid w:val="00950DE7"/>
    <w:rsid w:val="0095218C"/>
    <w:rsid w:val="00953920"/>
    <w:rsid w:val="00953D47"/>
    <w:rsid w:val="00954C53"/>
    <w:rsid w:val="0095681E"/>
    <w:rsid w:val="009572D4"/>
    <w:rsid w:val="00957F7E"/>
    <w:rsid w:val="00961921"/>
    <w:rsid w:val="0096323E"/>
    <w:rsid w:val="00963FB4"/>
    <w:rsid w:val="0096430A"/>
    <w:rsid w:val="0096530C"/>
    <w:rsid w:val="0096554B"/>
    <w:rsid w:val="0096584A"/>
    <w:rsid w:val="00965A3B"/>
    <w:rsid w:val="00966306"/>
    <w:rsid w:val="00970B92"/>
    <w:rsid w:val="00971F08"/>
    <w:rsid w:val="00974052"/>
    <w:rsid w:val="009745A8"/>
    <w:rsid w:val="00975440"/>
    <w:rsid w:val="00975778"/>
    <w:rsid w:val="00975B0F"/>
    <w:rsid w:val="00975C42"/>
    <w:rsid w:val="0097603D"/>
    <w:rsid w:val="00976949"/>
    <w:rsid w:val="00977769"/>
    <w:rsid w:val="00980477"/>
    <w:rsid w:val="00980957"/>
    <w:rsid w:val="00981591"/>
    <w:rsid w:val="0098239D"/>
    <w:rsid w:val="00983BD5"/>
    <w:rsid w:val="00985253"/>
    <w:rsid w:val="009853B3"/>
    <w:rsid w:val="00986019"/>
    <w:rsid w:val="00990630"/>
    <w:rsid w:val="00991761"/>
    <w:rsid w:val="009923DA"/>
    <w:rsid w:val="00994DCA"/>
    <w:rsid w:val="009960EC"/>
    <w:rsid w:val="0099658A"/>
    <w:rsid w:val="009970DD"/>
    <w:rsid w:val="00997FEB"/>
    <w:rsid w:val="009A0FBA"/>
    <w:rsid w:val="009A147C"/>
    <w:rsid w:val="009A1601"/>
    <w:rsid w:val="009A3373"/>
    <w:rsid w:val="009A3BB6"/>
    <w:rsid w:val="009A462D"/>
    <w:rsid w:val="009A5CBA"/>
    <w:rsid w:val="009A6C34"/>
    <w:rsid w:val="009B1F30"/>
    <w:rsid w:val="009B22B6"/>
    <w:rsid w:val="009B267E"/>
    <w:rsid w:val="009B2E9D"/>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D07A2"/>
    <w:rsid w:val="009D0D37"/>
    <w:rsid w:val="009D1822"/>
    <w:rsid w:val="009D23C6"/>
    <w:rsid w:val="009D4FF0"/>
    <w:rsid w:val="009D6448"/>
    <w:rsid w:val="009D703C"/>
    <w:rsid w:val="009D718F"/>
    <w:rsid w:val="009E019E"/>
    <w:rsid w:val="009E044D"/>
    <w:rsid w:val="009E068F"/>
    <w:rsid w:val="009E14E0"/>
    <w:rsid w:val="009E2189"/>
    <w:rsid w:val="009E307D"/>
    <w:rsid w:val="009E32B8"/>
    <w:rsid w:val="009E32D6"/>
    <w:rsid w:val="009E35DB"/>
    <w:rsid w:val="009E47A3"/>
    <w:rsid w:val="009E4A98"/>
    <w:rsid w:val="009E5D6C"/>
    <w:rsid w:val="009E7A9F"/>
    <w:rsid w:val="009E7C1F"/>
    <w:rsid w:val="009F08F3"/>
    <w:rsid w:val="009F344F"/>
    <w:rsid w:val="009F3F89"/>
    <w:rsid w:val="009F4ED9"/>
    <w:rsid w:val="009F530D"/>
    <w:rsid w:val="009F53E6"/>
    <w:rsid w:val="009F5B6F"/>
    <w:rsid w:val="009F7B51"/>
    <w:rsid w:val="009F7EDE"/>
    <w:rsid w:val="00A0131B"/>
    <w:rsid w:val="00A02868"/>
    <w:rsid w:val="00A031D8"/>
    <w:rsid w:val="00A046BD"/>
    <w:rsid w:val="00A048A8"/>
    <w:rsid w:val="00A04F49"/>
    <w:rsid w:val="00A06D68"/>
    <w:rsid w:val="00A07956"/>
    <w:rsid w:val="00A10CFF"/>
    <w:rsid w:val="00A12225"/>
    <w:rsid w:val="00A13E54"/>
    <w:rsid w:val="00A15164"/>
    <w:rsid w:val="00A17F63"/>
    <w:rsid w:val="00A2193B"/>
    <w:rsid w:val="00A21C3E"/>
    <w:rsid w:val="00A2351A"/>
    <w:rsid w:val="00A23635"/>
    <w:rsid w:val="00A24F62"/>
    <w:rsid w:val="00A25FE3"/>
    <w:rsid w:val="00A264A9"/>
    <w:rsid w:val="00A26DCF"/>
    <w:rsid w:val="00A27785"/>
    <w:rsid w:val="00A30187"/>
    <w:rsid w:val="00A30530"/>
    <w:rsid w:val="00A32121"/>
    <w:rsid w:val="00A3242E"/>
    <w:rsid w:val="00A32797"/>
    <w:rsid w:val="00A339B5"/>
    <w:rsid w:val="00A3448A"/>
    <w:rsid w:val="00A34F55"/>
    <w:rsid w:val="00A36176"/>
    <w:rsid w:val="00A36297"/>
    <w:rsid w:val="00A366AA"/>
    <w:rsid w:val="00A36910"/>
    <w:rsid w:val="00A36B3C"/>
    <w:rsid w:val="00A41D9A"/>
    <w:rsid w:val="00A41E2B"/>
    <w:rsid w:val="00A421A2"/>
    <w:rsid w:val="00A42CFA"/>
    <w:rsid w:val="00A44AD4"/>
    <w:rsid w:val="00A45817"/>
    <w:rsid w:val="00A45B74"/>
    <w:rsid w:val="00A50C04"/>
    <w:rsid w:val="00A52109"/>
    <w:rsid w:val="00A52CC5"/>
    <w:rsid w:val="00A52E1D"/>
    <w:rsid w:val="00A551C8"/>
    <w:rsid w:val="00A55244"/>
    <w:rsid w:val="00A56E37"/>
    <w:rsid w:val="00A57582"/>
    <w:rsid w:val="00A61499"/>
    <w:rsid w:val="00A62A77"/>
    <w:rsid w:val="00A63483"/>
    <w:rsid w:val="00A636EF"/>
    <w:rsid w:val="00A657D7"/>
    <w:rsid w:val="00A65945"/>
    <w:rsid w:val="00A660AC"/>
    <w:rsid w:val="00A6613B"/>
    <w:rsid w:val="00A66508"/>
    <w:rsid w:val="00A67E6C"/>
    <w:rsid w:val="00A71B99"/>
    <w:rsid w:val="00A72223"/>
    <w:rsid w:val="00A739D0"/>
    <w:rsid w:val="00A761D4"/>
    <w:rsid w:val="00A76FC0"/>
    <w:rsid w:val="00A77EC4"/>
    <w:rsid w:val="00A803D8"/>
    <w:rsid w:val="00A85637"/>
    <w:rsid w:val="00A900B0"/>
    <w:rsid w:val="00A91060"/>
    <w:rsid w:val="00A91905"/>
    <w:rsid w:val="00A92879"/>
    <w:rsid w:val="00A9442A"/>
    <w:rsid w:val="00A94967"/>
    <w:rsid w:val="00A96A6E"/>
    <w:rsid w:val="00AA016F"/>
    <w:rsid w:val="00AA1ED6"/>
    <w:rsid w:val="00AA51D6"/>
    <w:rsid w:val="00AB0A17"/>
    <w:rsid w:val="00AB0BC8"/>
    <w:rsid w:val="00AB11CA"/>
    <w:rsid w:val="00AB14D9"/>
    <w:rsid w:val="00AB4AB8"/>
    <w:rsid w:val="00AB5B81"/>
    <w:rsid w:val="00AB655E"/>
    <w:rsid w:val="00AC007F"/>
    <w:rsid w:val="00AC2ECD"/>
    <w:rsid w:val="00AC3119"/>
    <w:rsid w:val="00AC37CB"/>
    <w:rsid w:val="00AC49FB"/>
    <w:rsid w:val="00AC5A10"/>
    <w:rsid w:val="00AC5E9B"/>
    <w:rsid w:val="00AC703C"/>
    <w:rsid w:val="00AC7179"/>
    <w:rsid w:val="00AD048F"/>
    <w:rsid w:val="00AD0AA3"/>
    <w:rsid w:val="00AD3A1A"/>
    <w:rsid w:val="00AD3F94"/>
    <w:rsid w:val="00AD4A5A"/>
    <w:rsid w:val="00AD5B39"/>
    <w:rsid w:val="00AD7FD7"/>
    <w:rsid w:val="00AE0936"/>
    <w:rsid w:val="00AE1A1B"/>
    <w:rsid w:val="00AE1FF7"/>
    <w:rsid w:val="00AE27AC"/>
    <w:rsid w:val="00AE3840"/>
    <w:rsid w:val="00AE3BB9"/>
    <w:rsid w:val="00AE40E0"/>
    <w:rsid w:val="00AE42B2"/>
    <w:rsid w:val="00AE4DBA"/>
    <w:rsid w:val="00AE4F07"/>
    <w:rsid w:val="00AE503A"/>
    <w:rsid w:val="00AE66C9"/>
    <w:rsid w:val="00AE7F4B"/>
    <w:rsid w:val="00AF1C5D"/>
    <w:rsid w:val="00AF272A"/>
    <w:rsid w:val="00AF42D7"/>
    <w:rsid w:val="00AF507B"/>
    <w:rsid w:val="00AF6E29"/>
    <w:rsid w:val="00AF798D"/>
    <w:rsid w:val="00B006FE"/>
    <w:rsid w:val="00B007CB"/>
    <w:rsid w:val="00B016B5"/>
    <w:rsid w:val="00B02AA9"/>
    <w:rsid w:val="00B02FA3"/>
    <w:rsid w:val="00B0420C"/>
    <w:rsid w:val="00B05084"/>
    <w:rsid w:val="00B0653A"/>
    <w:rsid w:val="00B07C3A"/>
    <w:rsid w:val="00B10E36"/>
    <w:rsid w:val="00B111AF"/>
    <w:rsid w:val="00B13718"/>
    <w:rsid w:val="00B13DED"/>
    <w:rsid w:val="00B140EA"/>
    <w:rsid w:val="00B157F9"/>
    <w:rsid w:val="00B17658"/>
    <w:rsid w:val="00B20256"/>
    <w:rsid w:val="00B20D09"/>
    <w:rsid w:val="00B21432"/>
    <w:rsid w:val="00B21D76"/>
    <w:rsid w:val="00B2381F"/>
    <w:rsid w:val="00B2388F"/>
    <w:rsid w:val="00B24716"/>
    <w:rsid w:val="00B26F2F"/>
    <w:rsid w:val="00B2763F"/>
    <w:rsid w:val="00B27AAC"/>
    <w:rsid w:val="00B30929"/>
    <w:rsid w:val="00B30A3E"/>
    <w:rsid w:val="00B35746"/>
    <w:rsid w:val="00B372AA"/>
    <w:rsid w:val="00B37514"/>
    <w:rsid w:val="00B40445"/>
    <w:rsid w:val="00B409E0"/>
    <w:rsid w:val="00B40C62"/>
    <w:rsid w:val="00B41888"/>
    <w:rsid w:val="00B418E0"/>
    <w:rsid w:val="00B420E2"/>
    <w:rsid w:val="00B422FF"/>
    <w:rsid w:val="00B42BBC"/>
    <w:rsid w:val="00B433A5"/>
    <w:rsid w:val="00B439FB"/>
    <w:rsid w:val="00B43AB9"/>
    <w:rsid w:val="00B454CD"/>
    <w:rsid w:val="00B4587E"/>
    <w:rsid w:val="00B458CA"/>
    <w:rsid w:val="00B45A52"/>
    <w:rsid w:val="00B46175"/>
    <w:rsid w:val="00B477B7"/>
    <w:rsid w:val="00B51F62"/>
    <w:rsid w:val="00B537FD"/>
    <w:rsid w:val="00B548B7"/>
    <w:rsid w:val="00B54FCF"/>
    <w:rsid w:val="00B60FCF"/>
    <w:rsid w:val="00B61E26"/>
    <w:rsid w:val="00B664C7"/>
    <w:rsid w:val="00B665E0"/>
    <w:rsid w:val="00B7073B"/>
    <w:rsid w:val="00B728A6"/>
    <w:rsid w:val="00B739F6"/>
    <w:rsid w:val="00B7442F"/>
    <w:rsid w:val="00B754A1"/>
    <w:rsid w:val="00B76028"/>
    <w:rsid w:val="00B76B0D"/>
    <w:rsid w:val="00B80884"/>
    <w:rsid w:val="00B81A6C"/>
    <w:rsid w:val="00B83803"/>
    <w:rsid w:val="00B83AD8"/>
    <w:rsid w:val="00B856CE"/>
    <w:rsid w:val="00B85A4F"/>
    <w:rsid w:val="00B85AB4"/>
    <w:rsid w:val="00B85DE5"/>
    <w:rsid w:val="00B86C64"/>
    <w:rsid w:val="00B90F73"/>
    <w:rsid w:val="00B92099"/>
    <w:rsid w:val="00B935DF"/>
    <w:rsid w:val="00B93B59"/>
    <w:rsid w:val="00B9406A"/>
    <w:rsid w:val="00B947E6"/>
    <w:rsid w:val="00B94DFE"/>
    <w:rsid w:val="00BA06BE"/>
    <w:rsid w:val="00BA2280"/>
    <w:rsid w:val="00BA2A08"/>
    <w:rsid w:val="00BA56D2"/>
    <w:rsid w:val="00BA6A7D"/>
    <w:rsid w:val="00BA76E0"/>
    <w:rsid w:val="00BB1245"/>
    <w:rsid w:val="00BB2A25"/>
    <w:rsid w:val="00BB317E"/>
    <w:rsid w:val="00BB31A3"/>
    <w:rsid w:val="00BB372B"/>
    <w:rsid w:val="00BB51E9"/>
    <w:rsid w:val="00BB78AF"/>
    <w:rsid w:val="00BC0177"/>
    <w:rsid w:val="00BC0BD2"/>
    <w:rsid w:val="00BC0CD8"/>
    <w:rsid w:val="00BC0FDC"/>
    <w:rsid w:val="00BC12BF"/>
    <w:rsid w:val="00BC2451"/>
    <w:rsid w:val="00BC3053"/>
    <w:rsid w:val="00BC3E0F"/>
    <w:rsid w:val="00BC4BF3"/>
    <w:rsid w:val="00BC4D2E"/>
    <w:rsid w:val="00BC6B56"/>
    <w:rsid w:val="00BC6C87"/>
    <w:rsid w:val="00BD1D26"/>
    <w:rsid w:val="00BD2656"/>
    <w:rsid w:val="00BD3EB8"/>
    <w:rsid w:val="00BD48AC"/>
    <w:rsid w:val="00BD4C07"/>
    <w:rsid w:val="00BD5B06"/>
    <w:rsid w:val="00BD5F1A"/>
    <w:rsid w:val="00BD6113"/>
    <w:rsid w:val="00BE017A"/>
    <w:rsid w:val="00BE1234"/>
    <w:rsid w:val="00BE2FA6"/>
    <w:rsid w:val="00BE333F"/>
    <w:rsid w:val="00BE7406"/>
    <w:rsid w:val="00BE7603"/>
    <w:rsid w:val="00BE7F53"/>
    <w:rsid w:val="00BF1C5D"/>
    <w:rsid w:val="00BF24D1"/>
    <w:rsid w:val="00BF2D37"/>
    <w:rsid w:val="00BF3279"/>
    <w:rsid w:val="00BF3E04"/>
    <w:rsid w:val="00BF56A6"/>
    <w:rsid w:val="00BF731F"/>
    <w:rsid w:val="00BF7397"/>
    <w:rsid w:val="00BF74C7"/>
    <w:rsid w:val="00C015F1"/>
    <w:rsid w:val="00C018ED"/>
    <w:rsid w:val="00C01F33"/>
    <w:rsid w:val="00C0283A"/>
    <w:rsid w:val="00C02CC6"/>
    <w:rsid w:val="00C040F7"/>
    <w:rsid w:val="00C044AB"/>
    <w:rsid w:val="00C05706"/>
    <w:rsid w:val="00C0641A"/>
    <w:rsid w:val="00C069B0"/>
    <w:rsid w:val="00C06A3E"/>
    <w:rsid w:val="00C07377"/>
    <w:rsid w:val="00C10478"/>
    <w:rsid w:val="00C10990"/>
    <w:rsid w:val="00C12107"/>
    <w:rsid w:val="00C147D9"/>
    <w:rsid w:val="00C14D4B"/>
    <w:rsid w:val="00C154BB"/>
    <w:rsid w:val="00C1694A"/>
    <w:rsid w:val="00C20BEE"/>
    <w:rsid w:val="00C20FB7"/>
    <w:rsid w:val="00C21283"/>
    <w:rsid w:val="00C2131C"/>
    <w:rsid w:val="00C23B35"/>
    <w:rsid w:val="00C268C3"/>
    <w:rsid w:val="00C268E6"/>
    <w:rsid w:val="00C27729"/>
    <w:rsid w:val="00C279B5"/>
    <w:rsid w:val="00C27C45"/>
    <w:rsid w:val="00C30382"/>
    <w:rsid w:val="00C315D0"/>
    <w:rsid w:val="00C32C56"/>
    <w:rsid w:val="00C347AF"/>
    <w:rsid w:val="00C34A6B"/>
    <w:rsid w:val="00C35684"/>
    <w:rsid w:val="00C3613D"/>
    <w:rsid w:val="00C369AE"/>
    <w:rsid w:val="00C3719D"/>
    <w:rsid w:val="00C37CB2"/>
    <w:rsid w:val="00C420D5"/>
    <w:rsid w:val="00C42A94"/>
    <w:rsid w:val="00C43283"/>
    <w:rsid w:val="00C44905"/>
    <w:rsid w:val="00C4680F"/>
    <w:rsid w:val="00C473A5"/>
    <w:rsid w:val="00C5111C"/>
    <w:rsid w:val="00C52050"/>
    <w:rsid w:val="00C525D8"/>
    <w:rsid w:val="00C52610"/>
    <w:rsid w:val="00C54995"/>
    <w:rsid w:val="00C54D41"/>
    <w:rsid w:val="00C60783"/>
    <w:rsid w:val="00C6325D"/>
    <w:rsid w:val="00C63D5E"/>
    <w:rsid w:val="00C64672"/>
    <w:rsid w:val="00C65F33"/>
    <w:rsid w:val="00C7060F"/>
    <w:rsid w:val="00C70697"/>
    <w:rsid w:val="00C71032"/>
    <w:rsid w:val="00C72093"/>
    <w:rsid w:val="00C72EF4"/>
    <w:rsid w:val="00C732BC"/>
    <w:rsid w:val="00C744FE"/>
    <w:rsid w:val="00C74819"/>
    <w:rsid w:val="00C75D2F"/>
    <w:rsid w:val="00C767BE"/>
    <w:rsid w:val="00C76AB7"/>
    <w:rsid w:val="00C76CBB"/>
    <w:rsid w:val="00C76E3C"/>
    <w:rsid w:val="00C81568"/>
    <w:rsid w:val="00C81A8E"/>
    <w:rsid w:val="00C81F67"/>
    <w:rsid w:val="00C841AE"/>
    <w:rsid w:val="00C849F1"/>
    <w:rsid w:val="00C857F3"/>
    <w:rsid w:val="00C878BE"/>
    <w:rsid w:val="00C9027A"/>
    <w:rsid w:val="00C90501"/>
    <w:rsid w:val="00C9068E"/>
    <w:rsid w:val="00C91AB8"/>
    <w:rsid w:val="00C93814"/>
    <w:rsid w:val="00C93C4B"/>
    <w:rsid w:val="00C944AB"/>
    <w:rsid w:val="00C95ACF"/>
    <w:rsid w:val="00C95B40"/>
    <w:rsid w:val="00C97DD9"/>
    <w:rsid w:val="00CA095C"/>
    <w:rsid w:val="00CA1ED8"/>
    <w:rsid w:val="00CA239D"/>
    <w:rsid w:val="00CA64B2"/>
    <w:rsid w:val="00CA6DC4"/>
    <w:rsid w:val="00CB09A0"/>
    <w:rsid w:val="00CB15EE"/>
    <w:rsid w:val="00CB1F63"/>
    <w:rsid w:val="00CB2481"/>
    <w:rsid w:val="00CB34A8"/>
    <w:rsid w:val="00CB5DD6"/>
    <w:rsid w:val="00CB7170"/>
    <w:rsid w:val="00CC040E"/>
    <w:rsid w:val="00CC111F"/>
    <w:rsid w:val="00CC18B1"/>
    <w:rsid w:val="00CC1C73"/>
    <w:rsid w:val="00CC2011"/>
    <w:rsid w:val="00CC232C"/>
    <w:rsid w:val="00CC3EA0"/>
    <w:rsid w:val="00CC444E"/>
    <w:rsid w:val="00CC7B45"/>
    <w:rsid w:val="00CD1188"/>
    <w:rsid w:val="00CD15CD"/>
    <w:rsid w:val="00CD273E"/>
    <w:rsid w:val="00CD2ED1"/>
    <w:rsid w:val="00CD337B"/>
    <w:rsid w:val="00CD383F"/>
    <w:rsid w:val="00CD54C8"/>
    <w:rsid w:val="00CD70D7"/>
    <w:rsid w:val="00CD7F4C"/>
    <w:rsid w:val="00CE0424"/>
    <w:rsid w:val="00CE0503"/>
    <w:rsid w:val="00CE0C51"/>
    <w:rsid w:val="00CE0E46"/>
    <w:rsid w:val="00CE124A"/>
    <w:rsid w:val="00CE468B"/>
    <w:rsid w:val="00CE4ADB"/>
    <w:rsid w:val="00CE7561"/>
    <w:rsid w:val="00CE7F62"/>
    <w:rsid w:val="00CF0C6B"/>
    <w:rsid w:val="00CF1354"/>
    <w:rsid w:val="00CF3408"/>
    <w:rsid w:val="00CF3595"/>
    <w:rsid w:val="00CF3B1F"/>
    <w:rsid w:val="00CF3BF6"/>
    <w:rsid w:val="00CF625B"/>
    <w:rsid w:val="00CF687E"/>
    <w:rsid w:val="00CF73BB"/>
    <w:rsid w:val="00CF76BB"/>
    <w:rsid w:val="00D014DC"/>
    <w:rsid w:val="00D03012"/>
    <w:rsid w:val="00D0349B"/>
    <w:rsid w:val="00D034DC"/>
    <w:rsid w:val="00D07526"/>
    <w:rsid w:val="00D10249"/>
    <w:rsid w:val="00D112D2"/>
    <w:rsid w:val="00D115C3"/>
    <w:rsid w:val="00D11897"/>
    <w:rsid w:val="00D13135"/>
    <w:rsid w:val="00D13E4E"/>
    <w:rsid w:val="00D1534A"/>
    <w:rsid w:val="00D153B1"/>
    <w:rsid w:val="00D15422"/>
    <w:rsid w:val="00D15873"/>
    <w:rsid w:val="00D17513"/>
    <w:rsid w:val="00D2026B"/>
    <w:rsid w:val="00D21D59"/>
    <w:rsid w:val="00D2384B"/>
    <w:rsid w:val="00D239A7"/>
    <w:rsid w:val="00D23F47"/>
    <w:rsid w:val="00D36E71"/>
    <w:rsid w:val="00D374BD"/>
    <w:rsid w:val="00D37D87"/>
    <w:rsid w:val="00D40B33"/>
    <w:rsid w:val="00D4134B"/>
    <w:rsid w:val="00D4181F"/>
    <w:rsid w:val="00D4318F"/>
    <w:rsid w:val="00D438BF"/>
    <w:rsid w:val="00D440F8"/>
    <w:rsid w:val="00D46260"/>
    <w:rsid w:val="00D5012F"/>
    <w:rsid w:val="00D52F4F"/>
    <w:rsid w:val="00D541F6"/>
    <w:rsid w:val="00D546FF"/>
    <w:rsid w:val="00D55AD5"/>
    <w:rsid w:val="00D576CA"/>
    <w:rsid w:val="00D578AE"/>
    <w:rsid w:val="00D61AF5"/>
    <w:rsid w:val="00D62469"/>
    <w:rsid w:val="00D638CE"/>
    <w:rsid w:val="00D6408A"/>
    <w:rsid w:val="00D64C82"/>
    <w:rsid w:val="00D652B5"/>
    <w:rsid w:val="00D66155"/>
    <w:rsid w:val="00D66C23"/>
    <w:rsid w:val="00D672BD"/>
    <w:rsid w:val="00D708B0"/>
    <w:rsid w:val="00D7313A"/>
    <w:rsid w:val="00D74796"/>
    <w:rsid w:val="00D7479C"/>
    <w:rsid w:val="00D7652B"/>
    <w:rsid w:val="00D76CB8"/>
    <w:rsid w:val="00D779F5"/>
    <w:rsid w:val="00D77B1D"/>
    <w:rsid w:val="00D77CF9"/>
    <w:rsid w:val="00D8021F"/>
    <w:rsid w:val="00D80383"/>
    <w:rsid w:val="00D8129F"/>
    <w:rsid w:val="00D823C6"/>
    <w:rsid w:val="00D8327F"/>
    <w:rsid w:val="00D8479E"/>
    <w:rsid w:val="00D85523"/>
    <w:rsid w:val="00D8562E"/>
    <w:rsid w:val="00D85BD7"/>
    <w:rsid w:val="00D86CA3"/>
    <w:rsid w:val="00D871CE"/>
    <w:rsid w:val="00D875E5"/>
    <w:rsid w:val="00D9196D"/>
    <w:rsid w:val="00D92982"/>
    <w:rsid w:val="00D95588"/>
    <w:rsid w:val="00D96869"/>
    <w:rsid w:val="00DA04AD"/>
    <w:rsid w:val="00DA22CE"/>
    <w:rsid w:val="00DA2655"/>
    <w:rsid w:val="00DA305E"/>
    <w:rsid w:val="00DA494C"/>
    <w:rsid w:val="00DA5417"/>
    <w:rsid w:val="00DA56E8"/>
    <w:rsid w:val="00DA7D7B"/>
    <w:rsid w:val="00DB0A9F"/>
    <w:rsid w:val="00DB1A40"/>
    <w:rsid w:val="00DB1C79"/>
    <w:rsid w:val="00DB20C4"/>
    <w:rsid w:val="00DB238A"/>
    <w:rsid w:val="00DB320E"/>
    <w:rsid w:val="00DB3267"/>
    <w:rsid w:val="00DB377D"/>
    <w:rsid w:val="00DB4016"/>
    <w:rsid w:val="00DB57D7"/>
    <w:rsid w:val="00DB5C23"/>
    <w:rsid w:val="00DB5FC0"/>
    <w:rsid w:val="00DB79BC"/>
    <w:rsid w:val="00DC10FD"/>
    <w:rsid w:val="00DC1889"/>
    <w:rsid w:val="00DC2D36"/>
    <w:rsid w:val="00DC30F0"/>
    <w:rsid w:val="00DC47AB"/>
    <w:rsid w:val="00DC53EF"/>
    <w:rsid w:val="00DC73FD"/>
    <w:rsid w:val="00DC7C67"/>
    <w:rsid w:val="00DD02C0"/>
    <w:rsid w:val="00DD149C"/>
    <w:rsid w:val="00DD2ADA"/>
    <w:rsid w:val="00DD3812"/>
    <w:rsid w:val="00DD3861"/>
    <w:rsid w:val="00DE2AFC"/>
    <w:rsid w:val="00DE49E5"/>
    <w:rsid w:val="00DE4FB5"/>
    <w:rsid w:val="00DE5608"/>
    <w:rsid w:val="00DE58D0"/>
    <w:rsid w:val="00DE654F"/>
    <w:rsid w:val="00DE6EBF"/>
    <w:rsid w:val="00DF0A6B"/>
    <w:rsid w:val="00DF0B6E"/>
    <w:rsid w:val="00DF15E0"/>
    <w:rsid w:val="00DF3141"/>
    <w:rsid w:val="00DF37A0"/>
    <w:rsid w:val="00DF3E38"/>
    <w:rsid w:val="00DF5356"/>
    <w:rsid w:val="00DF5977"/>
    <w:rsid w:val="00DF5ECE"/>
    <w:rsid w:val="00DF6D4B"/>
    <w:rsid w:val="00DF714E"/>
    <w:rsid w:val="00E022BE"/>
    <w:rsid w:val="00E047C7"/>
    <w:rsid w:val="00E066B2"/>
    <w:rsid w:val="00E068C6"/>
    <w:rsid w:val="00E06B63"/>
    <w:rsid w:val="00E110E7"/>
    <w:rsid w:val="00E11B20"/>
    <w:rsid w:val="00E13B53"/>
    <w:rsid w:val="00E16233"/>
    <w:rsid w:val="00E1636B"/>
    <w:rsid w:val="00E17FA2"/>
    <w:rsid w:val="00E2066C"/>
    <w:rsid w:val="00E22330"/>
    <w:rsid w:val="00E26763"/>
    <w:rsid w:val="00E26893"/>
    <w:rsid w:val="00E30B5A"/>
    <w:rsid w:val="00E30E4B"/>
    <w:rsid w:val="00E3123D"/>
    <w:rsid w:val="00E31461"/>
    <w:rsid w:val="00E3192C"/>
    <w:rsid w:val="00E31D43"/>
    <w:rsid w:val="00E3258C"/>
    <w:rsid w:val="00E32608"/>
    <w:rsid w:val="00E33BD9"/>
    <w:rsid w:val="00E34188"/>
    <w:rsid w:val="00E34B6E"/>
    <w:rsid w:val="00E35559"/>
    <w:rsid w:val="00E35D67"/>
    <w:rsid w:val="00E35F59"/>
    <w:rsid w:val="00E363CC"/>
    <w:rsid w:val="00E368FF"/>
    <w:rsid w:val="00E3723A"/>
    <w:rsid w:val="00E37860"/>
    <w:rsid w:val="00E43BC9"/>
    <w:rsid w:val="00E446F1"/>
    <w:rsid w:val="00E45B31"/>
    <w:rsid w:val="00E46886"/>
    <w:rsid w:val="00E47AEF"/>
    <w:rsid w:val="00E47FC9"/>
    <w:rsid w:val="00E5004E"/>
    <w:rsid w:val="00E503CC"/>
    <w:rsid w:val="00E50E12"/>
    <w:rsid w:val="00E538C5"/>
    <w:rsid w:val="00E53B75"/>
    <w:rsid w:val="00E54E3B"/>
    <w:rsid w:val="00E57565"/>
    <w:rsid w:val="00E57E3C"/>
    <w:rsid w:val="00E608C7"/>
    <w:rsid w:val="00E61052"/>
    <w:rsid w:val="00E635AA"/>
    <w:rsid w:val="00E63838"/>
    <w:rsid w:val="00E64434"/>
    <w:rsid w:val="00E65F25"/>
    <w:rsid w:val="00E66881"/>
    <w:rsid w:val="00E67C51"/>
    <w:rsid w:val="00E67DB1"/>
    <w:rsid w:val="00E71B4D"/>
    <w:rsid w:val="00E72EC4"/>
    <w:rsid w:val="00E72EFC"/>
    <w:rsid w:val="00E74D9A"/>
    <w:rsid w:val="00E758EC"/>
    <w:rsid w:val="00E76EF1"/>
    <w:rsid w:val="00E77274"/>
    <w:rsid w:val="00E77EB1"/>
    <w:rsid w:val="00E80769"/>
    <w:rsid w:val="00E80FA2"/>
    <w:rsid w:val="00E81058"/>
    <w:rsid w:val="00E8234C"/>
    <w:rsid w:val="00E824FC"/>
    <w:rsid w:val="00E82FDE"/>
    <w:rsid w:val="00E83AA9"/>
    <w:rsid w:val="00E85928"/>
    <w:rsid w:val="00E87822"/>
    <w:rsid w:val="00E90395"/>
    <w:rsid w:val="00E90AAA"/>
    <w:rsid w:val="00E90E49"/>
    <w:rsid w:val="00E91337"/>
    <w:rsid w:val="00E917F9"/>
    <w:rsid w:val="00E9291C"/>
    <w:rsid w:val="00E93FFE"/>
    <w:rsid w:val="00E94F8A"/>
    <w:rsid w:val="00E95B12"/>
    <w:rsid w:val="00EA030A"/>
    <w:rsid w:val="00EA174E"/>
    <w:rsid w:val="00EA39AE"/>
    <w:rsid w:val="00EA48C2"/>
    <w:rsid w:val="00EA4FBE"/>
    <w:rsid w:val="00EA681B"/>
    <w:rsid w:val="00EA7A41"/>
    <w:rsid w:val="00EA7CC5"/>
    <w:rsid w:val="00EB077B"/>
    <w:rsid w:val="00EB08A3"/>
    <w:rsid w:val="00EB1A4F"/>
    <w:rsid w:val="00EB21DF"/>
    <w:rsid w:val="00EB2B51"/>
    <w:rsid w:val="00EB4AE3"/>
    <w:rsid w:val="00EB4BAA"/>
    <w:rsid w:val="00EB4EA2"/>
    <w:rsid w:val="00EC24D5"/>
    <w:rsid w:val="00EC27C6"/>
    <w:rsid w:val="00EC2C42"/>
    <w:rsid w:val="00EC4207"/>
    <w:rsid w:val="00EC5653"/>
    <w:rsid w:val="00EC569D"/>
    <w:rsid w:val="00EC6336"/>
    <w:rsid w:val="00EC71CE"/>
    <w:rsid w:val="00EC7296"/>
    <w:rsid w:val="00EC76FB"/>
    <w:rsid w:val="00EC7A99"/>
    <w:rsid w:val="00ED1006"/>
    <w:rsid w:val="00ED174A"/>
    <w:rsid w:val="00ED187B"/>
    <w:rsid w:val="00ED48E3"/>
    <w:rsid w:val="00ED6B8B"/>
    <w:rsid w:val="00ED6CFA"/>
    <w:rsid w:val="00EE0E88"/>
    <w:rsid w:val="00EE29DB"/>
    <w:rsid w:val="00EF0562"/>
    <w:rsid w:val="00EF18FE"/>
    <w:rsid w:val="00EF4400"/>
    <w:rsid w:val="00EF4887"/>
    <w:rsid w:val="00EF5787"/>
    <w:rsid w:val="00EF60D0"/>
    <w:rsid w:val="00EF6D9C"/>
    <w:rsid w:val="00F0089E"/>
    <w:rsid w:val="00F042B8"/>
    <w:rsid w:val="00F050AA"/>
    <w:rsid w:val="00F0528D"/>
    <w:rsid w:val="00F057C1"/>
    <w:rsid w:val="00F06C67"/>
    <w:rsid w:val="00F06DFD"/>
    <w:rsid w:val="00F071D1"/>
    <w:rsid w:val="00F07533"/>
    <w:rsid w:val="00F10629"/>
    <w:rsid w:val="00F11EBC"/>
    <w:rsid w:val="00F14735"/>
    <w:rsid w:val="00F15FA5"/>
    <w:rsid w:val="00F209B7"/>
    <w:rsid w:val="00F20F5C"/>
    <w:rsid w:val="00F225BE"/>
    <w:rsid w:val="00F2365B"/>
    <w:rsid w:val="00F2376F"/>
    <w:rsid w:val="00F237AE"/>
    <w:rsid w:val="00F243D8"/>
    <w:rsid w:val="00F24E4C"/>
    <w:rsid w:val="00F25749"/>
    <w:rsid w:val="00F25A9C"/>
    <w:rsid w:val="00F26917"/>
    <w:rsid w:val="00F30828"/>
    <w:rsid w:val="00F313D6"/>
    <w:rsid w:val="00F3372D"/>
    <w:rsid w:val="00F33781"/>
    <w:rsid w:val="00F368A8"/>
    <w:rsid w:val="00F40F0C"/>
    <w:rsid w:val="00F41478"/>
    <w:rsid w:val="00F42853"/>
    <w:rsid w:val="00F4293D"/>
    <w:rsid w:val="00F42AB7"/>
    <w:rsid w:val="00F44DC6"/>
    <w:rsid w:val="00F464F2"/>
    <w:rsid w:val="00F4766C"/>
    <w:rsid w:val="00F5060E"/>
    <w:rsid w:val="00F507D1"/>
    <w:rsid w:val="00F519CE"/>
    <w:rsid w:val="00F51ADA"/>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4C"/>
    <w:rsid w:val="00F651BE"/>
    <w:rsid w:val="00F67F53"/>
    <w:rsid w:val="00F703BE"/>
    <w:rsid w:val="00F71F69"/>
    <w:rsid w:val="00F726C9"/>
    <w:rsid w:val="00F72B72"/>
    <w:rsid w:val="00F72CA2"/>
    <w:rsid w:val="00F73E8B"/>
    <w:rsid w:val="00F7460F"/>
    <w:rsid w:val="00F74BB9"/>
    <w:rsid w:val="00F7549E"/>
    <w:rsid w:val="00F75582"/>
    <w:rsid w:val="00F76EFA"/>
    <w:rsid w:val="00F804BE"/>
    <w:rsid w:val="00F806E1"/>
    <w:rsid w:val="00F8143C"/>
    <w:rsid w:val="00F817CE"/>
    <w:rsid w:val="00F81A55"/>
    <w:rsid w:val="00F8456C"/>
    <w:rsid w:val="00F84F2C"/>
    <w:rsid w:val="00F85360"/>
    <w:rsid w:val="00F859D8"/>
    <w:rsid w:val="00F868F5"/>
    <w:rsid w:val="00F86A6B"/>
    <w:rsid w:val="00F9056A"/>
    <w:rsid w:val="00F90F8D"/>
    <w:rsid w:val="00F915F7"/>
    <w:rsid w:val="00F91994"/>
    <w:rsid w:val="00F91B03"/>
    <w:rsid w:val="00F92782"/>
    <w:rsid w:val="00F9305A"/>
    <w:rsid w:val="00F93AA9"/>
    <w:rsid w:val="00F94B16"/>
    <w:rsid w:val="00F96985"/>
    <w:rsid w:val="00F973FA"/>
    <w:rsid w:val="00F97838"/>
    <w:rsid w:val="00FA00CE"/>
    <w:rsid w:val="00FA2508"/>
    <w:rsid w:val="00FA2BB3"/>
    <w:rsid w:val="00FA3C4A"/>
    <w:rsid w:val="00FA7D0D"/>
    <w:rsid w:val="00FA7EF7"/>
    <w:rsid w:val="00FB05B7"/>
    <w:rsid w:val="00FB1365"/>
    <w:rsid w:val="00FB307F"/>
    <w:rsid w:val="00FB31F8"/>
    <w:rsid w:val="00FB4C80"/>
    <w:rsid w:val="00FB4D41"/>
    <w:rsid w:val="00FB6A6A"/>
    <w:rsid w:val="00FB7DE4"/>
    <w:rsid w:val="00FC28EB"/>
    <w:rsid w:val="00FC398A"/>
    <w:rsid w:val="00FC4866"/>
    <w:rsid w:val="00FC6307"/>
    <w:rsid w:val="00FC6646"/>
    <w:rsid w:val="00FC7429"/>
    <w:rsid w:val="00FC7EC2"/>
    <w:rsid w:val="00FD0164"/>
    <w:rsid w:val="00FD02A9"/>
    <w:rsid w:val="00FD07F6"/>
    <w:rsid w:val="00FD0A39"/>
    <w:rsid w:val="00FD1557"/>
    <w:rsid w:val="00FD1EC8"/>
    <w:rsid w:val="00FD3A5C"/>
    <w:rsid w:val="00FD47ED"/>
    <w:rsid w:val="00FD4D8F"/>
    <w:rsid w:val="00FD74DB"/>
    <w:rsid w:val="00FD7660"/>
    <w:rsid w:val="00FE0149"/>
    <w:rsid w:val="00FE0537"/>
    <w:rsid w:val="00FE0655"/>
    <w:rsid w:val="00FE2365"/>
    <w:rsid w:val="00FE37D7"/>
    <w:rsid w:val="00FE4520"/>
    <w:rsid w:val="00FE4C7B"/>
    <w:rsid w:val="00FE4E4F"/>
    <w:rsid w:val="00FE5861"/>
    <w:rsid w:val="00FE7336"/>
    <w:rsid w:val="00FE787C"/>
    <w:rsid w:val="00FF0590"/>
    <w:rsid w:val="00FF14F6"/>
    <w:rsid w:val="00FF35A5"/>
    <w:rsid w:val="00FF45A5"/>
    <w:rsid w:val="00FF5247"/>
    <w:rsid w:val="00FF5C91"/>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779035436">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618877044">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rawkkg\_eabc\myWork\myAreas\supportStar\tdocReviews\230522_R2%23122_R3%23120_Incheon_S2%23157_Berlin\Internal\Docs\S2-230452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3.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4.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2796</Words>
  <Characters>14670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2023-05-11T18:32:00Z</dcterms:created>
  <dcterms:modified xsi:type="dcterms:W3CDTF">2023-05-11T18:33:00Z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