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0E44" w14:textId="1679A455" w:rsidR="002B2545" w:rsidRPr="007D3E81" w:rsidRDefault="002B2545" w:rsidP="002B254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Pr="00703F9A">
        <w:rPr>
          <w:rFonts w:cs="Arial"/>
          <w:b/>
          <w:bCs/>
          <w:sz w:val="24"/>
          <w:szCs w:val="24"/>
        </w:rPr>
        <w:t>11</w:t>
      </w:r>
      <w:r w:rsidR="001806DB">
        <w:rPr>
          <w:rFonts w:cs="Arial"/>
          <w:b/>
          <w:bCs/>
          <w:sz w:val="24"/>
          <w:szCs w:val="24"/>
        </w:rPr>
        <w:t>8</w:t>
      </w:r>
      <w:r w:rsidRPr="007D3E81">
        <w:rPr>
          <w:rFonts w:cs="Arial"/>
          <w:b/>
          <w:sz w:val="24"/>
          <w:szCs w:val="24"/>
        </w:rPr>
        <w:tab/>
      </w:r>
      <w:r w:rsidR="00222937" w:rsidRPr="00222937">
        <w:rPr>
          <w:b/>
          <w:i/>
          <w:noProof/>
          <w:sz w:val="28"/>
        </w:rPr>
        <w:t>R3-226510</w:t>
      </w:r>
    </w:p>
    <w:p w14:paraId="240C329A" w14:textId="0AEEFBDC" w:rsidR="002B2545" w:rsidRDefault="001806DB" w:rsidP="002B2545">
      <w:pPr>
        <w:pStyle w:val="CRCoverPage"/>
        <w:tabs>
          <w:tab w:val="right" w:pos="9639"/>
          <w:tab w:val="right" w:pos="13323"/>
        </w:tabs>
        <w:spacing w:after="0"/>
        <w:rPr>
          <w:rFonts w:cs="Arial"/>
          <w:b/>
          <w:sz w:val="24"/>
          <w:szCs w:val="24"/>
        </w:rPr>
      </w:pPr>
      <w:r>
        <w:rPr>
          <w:rFonts w:cs="Arial"/>
          <w:b/>
          <w:bCs/>
          <w:sz w:val="24"/>
          <w:szCs w:val="24"/>
        </w:rPr>
        <w:t>Toulouse, France</w:t>
      </w:r>
      <w:r w:rsidR="002B2545" w:rsidRPr="00152F83">
        <w:rPr>
          <w:rFonts w:cs="Arial"/>
          <w:b/>
          <w:bCs/>
          <w:sz w:val="24"/>
          <w:szCs w:val="24"/>
        </w:rPr>
        <w:t xml:space="preserve">, </w:t>
      </w:r>
      <w:r w:rsidR="002B2545" w:rsidRPr="00AD2E54">
        <w:rPr>
          <w:rFonts w:cs="Arial"/>
          <w:b/>
          <w:sz w:val="24"/>
          <w:szCs w:val="24"/>
        </w:rPr>
        <w:t>1</w:t>
      </w:r>
      <w:r>
        <w:rPr>
          <w:rFonts w:cs="Arial"/>
          <w:b/>
          <w:sz w:val="24"/>
          <w:szCs w:val="24"/>
        </w:rPr>
        <w:t>4</w:t>
      </w:r>
      <w:r w:rsidRPr="001806DB">
        <w:rPr>
          <w:rFonts w:cs="Arial"/>
          <w:b/>
          <w:sz w:val="24"/>
          <w:szCs w:val="24"/>
          <w:vertAlign w:val="superscript"/>
        </w:rPr>
        <w:t>th</w:t>
      </w:r>
      <w:r>
        <w:rPr>
          <w:rFonts w:cs="Arial"/>
          <w:b/>
          <w:sz w:val="24"/>
          <w:szCs w:val="24"/>
        </w:rPr>
        <w:t xml:space="preserve"> </w:t>
      </w:r>
      <w:r w:rsidR="002B2545" w:rsidRPr="00AD2E54">
        <w:rPr>
          <w:rFonts w:cs="Arial"/>
          <w:b/>
          <w:sz w:val="24"/>
          <w:szCs w:val="24"/>
        </w:rPr>
        <w:t xml:space="preserve">– </w:t>
      </w:r>
      <w:r w:rsidR="002B2545">
        <w:rPr>
          <w:rFonts w:cs="Arial"/>
          <w:b/>
          <w:sz w:val="24"/>
          <w:szCs w:val="24"/>
        </w:rPr>
        <w:t>18</w:t>
      </w:r>
      <w:r w:rsidRPr="001806DB">
        <w:rPr>
          <w:rFonts w:cs="Arial"/>
          <w:b/>
          <w:sz w:val="24"/>
          <w:szCs w:val="24"/>
          <w:vertAlign w:val="superscript"/>
        </w:rPr>
        <w:t>th</w:t>
      </w:r>
      <w:r>
        <w:rPr>
          <w:rFonts w:cs="Arial"/>
          <w:b/>
          <w:sz w:val="24"/>
          <w:szCs w:val="24"/>
        </w:rPr>
        <w:t xml:space="preserve"> November</w:t>
      </w:r>
      <w:r w:rsidR="002B2545" w:rsidRPr="00AD2E54">
        <w:rPr>
          <w:rFonts w:cs="Arial"/>
          <w:b/>
          <w:sz w:val="24"/>
          <w:szCs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BD056A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2B2545">
        <w:rPr>
          <w:rFonts w:ascii="Arial" w:eastAsia="Times New Roman" w:hAnsi="Arial" w:cs="Arial"/>
          <w:b/>
          <w:sz w:val="22"/>
          <w:szCs w:val="22"/>
          <w:lang w:eastAsia="en-GB"/>
        </w:rPr>
        <w:t xml:space="preserve">Reply </w:t>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bookmarkStart w:id="0" w:name="_Hlk118291397"/>
      <w:r w:rsidR="0009245B" w:rsidRPr="00087C8F">
        <w:rPr>
          <w:rFonts w:ascii="Arial" w:eastAsia="Times New Roman" w:hAnsi="Arial" w:cs="Arial"/>
          <w:b/>
          <w:sz w:val="22"/>
          <w:szCs w:val="22"/>
          <w:lang w:eastAsia="en-GB"/>
        </w:rPr>
        <w:t xml:space="preserve">on </w:t>
      </w:r>
      <w:r w:rsidR="00561F57" w:rsidRPr="00561F57">
        <w:rPr>
          <w:rFonts w:ascii="Arial" w:eastAsia="Times New Roman" w:hAnsi="Arial" w:cs="Arial"/>
          <w:b/>
          <w:sz w:val="22"/>
          <w:szCs w:val="22"/>
          <w:lang w:eastAsia="en-GB"/>
        </w:rPr>
        <w:t>Time Synchronization Status notification towards UE(s)</w:t>
      </w:r>
      <w:bookmarkEnd w:id="0"/>
    </w:p>
    <w:p w14:paraId="65004854" w14:textId="0B272093"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83227B" w:rsidRPr="0083227B">
        <w:rPr>
          <w:rFonts w:ascii="Arial" w:eastAsia="Times New Roman" w:hAnsi="Arial" w:cs="Arial"/>
          <w:b/>
          <w:sz w:val="22"/>
          <w:szCs w:val="22"/>
          <w:lang w:eastAsia="en-GB"/>
        </w:rPr>
        <w:t>R3-226168</w:t>
      </w:r>
      <w:r w:rsidR="00612D9D">
        <w:rPr>
          <w:rFonts w:ascii="Arial" w:eastAsia="Times New Roman" w:hAnsi="Arial" w:cs="Arial"/>
          <w:b/>
          <w:sz w:val="22"/>
          <w:szCs w:val="22"/>
          <w:lang w:eastAsia="en-GB"/>
        </w:rPr>
        <w:t>/</w:t>
      </w:r>
      <w:r w:rsidR="00612D9D" w:rsidRPr="00612D9D">
        <w:t xml:space="preserve"> </w:t>
      </w:r>
      <w:r w:rsidR="00561F57" w:rsidRPr="00561F57">
        <w:rPr>
          <w:rFonts w:ascii="Arial" w:eastAsia="Times New Roman" w:hAnsi="Arial" w:cs="Arial"/>
          <w:b/>
          <w:sz w:val="22"/>
          <w:szCs w:val="22"/>
          <w:lang w:eastAsia="en-GB"/>
        </w:rPr>
        <w:t>S2-2209876</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7E10315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83227B" w:rsidRPr="0083227B">
        <w:rPr>
          <w:rFonts w:ascii="Arial" w:eastAsia="Times New Roman" w:hAnsi="Arial" w:cs="Arial"/>
          <w:b/>
          <w:sz w:val="22"/>
          <w:szCs w:val="22"/>
          <w:lang w:eastAsia="en-GB"/>
        </w:rPr>
        <w:t>FS_5TRS_URLLC</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0B6DDB8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C70A4A">
        <w:rPr>
          <w:rFonts w:ascii="Arial" w:eastAsia="Times New Roman" w:hAnsi="Arial" w:cs="Arial"/>
          <w:b/>
          <w:sz w:val="22"/>
          <w:szCs w:val="22"/>
          <w:lang w:eastAsia="en-GB"/>
        </w:rPr>
        <w:t xml:space="preserve">Ericsson (To be </w:t>
      </w:r>
      <w:r w:rsidR="00612D9D">
        <w:rPr>
          <w:rFonts w:ascii="Arial" w:eastAsia="Times New Roman" w:hAnsi="Arial" w:cs="Arial"/>
          <w:b/>
          <w:sz w:val="22"/>
          <w:szCs w:val="22"/>
          <w:lang w:eastAsia="en-GB"/>
        </w:rPr>
        <w:t>RAN3</w:t>
      </w:r>
      <w:r w:rsidR="00C70A4A">
        <w:rPr>
          <w:rFonts w:ascii="Arial" w:eastAsia="Times New Roman" w:hAnsi="Arial" w:cs="Arial"/>
          <w:b/>
          <w:sz w:val="22"/>
          <w:szCs w:val="22"/>
          <w:lang w:eastAsia="en-GB"/>
        </w:rPr>
        <w:t>)</w:t>
      </w:r>
    </w:p>
    <w:p w14:paraId="6AF9910D" w14:textId="7BCE7C04" w:rsidR="00463675" w:rsidRPr="00BC7B9C"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val="it-IT" w:eastAsia="en-GB"/>
        </w:rPr>
      </w:pPr>
      <w:r w:rsidRPr="00BC7B9C">
        <w:rPr>
          <w:rFonts w:ascii="Arial" w:eastAsia="Times New Roman" w:hAnsi="Arial" w:cs="Arial"/>
          <w:b/>
          <w:sz w:val="22"/>
          <w:szCs w:val="22"/>
          <w:lang w:val="it-IT" w:eastAsia="en-GB"/>
        </w:rPr>
        <w:t>To:</w:t>
      </w:r>
      <w:r w:rsidRPr="00BC7B9C">
        <w:rPr>
          <w:rFonts w:ascii="Arial" w:eastAsia="Times New Roman" w:hAnsi="Arial" w:cs="Arial"/>
          <w:b/>
          <w:sz w:val="22"/>
          <w:szCs w:val="22"/>
          <w:lang w:val="it-IT" w:eastAsia="en-GB"/>
        </w:rPr>
        <w:tab/>
      </w:r>
      <w:r w:rsidR="0083227B">
        <w:rPr>
          <w:rFonts w:ascii="Arial" w:eastAsia="Times New Roman" w:hAnsi="Arial" w:cs="Arial"/>
          <w:b/>
          <w:sz w:val="22"/>
          <w:szCs w:val="22"/>
          <w:lang w:val="it-IT" w:eastAsia="en-GB"/>
        </w:rPr>
        <w:t>SA</w:t>
      </w:r>
      <w:r w:rsidR="00B11124" w:rsidRPr="00BC7B9C">
        <w:rPr>
          <w:rFonts w:ascii="Arial" w:eastAsia="Times New Roman" w:hAnsi="Arial" w:cs="Arial"/>
          <w:b/>
          <w:sz w:val="22"/>
          <w:szCs w:val="22"/>
          <w:lang w:val="it-IT" w:eastAsia="en-GB"/>
        </w:rPr>
        <w:t>2, RAN</w:t>
      </w:r>
      <w:r w:rsidR="00447FFA" w:rsidRPr="00BC7B9C">
        <w:rPr>
          <w:rFonts w:ascii="Arial" w:eastAsia="Times New Roman" w:hAnsi="Arial" w:cs="Arial"/>
          <w:b/>
          <w:sz w:val="22"/>
          <w:szCs w:val="22"/>
          <w:lang w:val="it-IT" w:eastAsia="en-GB"/>
        </w:rPr>
        <w:t>2</w:t>
      </w:r>
    </w:p>
    <w:p w14:paraId="12F1EB36" w14:textId="25A57951" w:rsidR="00463675" w:rsidRPr="00BC7B9C" w:rsidRDefault="00463675" w:rsidP="0083227B">
      <w:pPr>
        <w:overflowPunct w:val="0"/>
        <w:autoSpaceDE w:val="0"/>
        <w:autoSpaceDN w:val="0"/>
        <w:adjustRightInd w:val="0"/>
        <w:spacing w:after="60"/>
        <w:ind w:left="1985" w:hanging="1985"/>
        <w:textAlignment w:val="baseline"/>
        <w:rPr>
          <w:rFonts w:ascii="Arial" w:hAnsi="Arial" w:cs="Arial"/>
          <w:lang w:val="it-IT"/>
        </w:rPr>
      </w:pPr>
      <w:r w:rsidRPr="00BC7B9C">
        <w:rPr>
          <w:rFonts w:ascii="Arial" w:eastAsia="Times New Roman" w:hAnsi="Arial" w:cs="Arial"/>
          <w:b/>
          <w:sz w:val="22"/>
          <w:szCs w:val="22"/>
          <w:lang w:val="it-IT" w:eastAsia="en-GB"/>
        </w:rPr>
        <w:t>Cc:</w:t>
      </w:r>
      <w:r w:rsidRPr="00BC7B9C">
        <w:rPr>
          <w:rFonts w:ascii="Arial" w:eastAsia="Times New Roman" w:hAnsi="Arial" w:cs="Arial"/>
          <w:b/>
          <w:sz w:val="22"/>
          <w:szCs w:val="22"/>
          <w:lang w:val="it-IT" w:eastAsia="en-GB"/>
        </w:rPr>
        <w:tab/>
      </w:r>
      <w:r w:rsidR="0083227B" w:rsidRPr="0083227B">
        <w:rPr>
          <w:rFonts w:ascii="Arial" w:eastAsia="Times New Roman" w:hAnsi="Arial" w:cs="Arial"/>
          <w:b/>
          <w:sz w:val="22"/>
          <w:szCs w:val="22"/>
          <w:lang w:val="it-IT" w:eastAsia="en-GB"/>
        </w:rPr>
        <w:t>SA3</w:t>
      </w:r>
    </w:p>
    <w:p w14:paraId="65D93A5A" w14:textId="77777777" w:rsidR="00463675" w:rsidRPr="00BC7B9C" w:rsidRDefault="00463675">
      <w:pPr>
        <w:tabs>
          <w:tab w:val="left" w:pos="2268"/>
        </w:tabs>
        <w:rPr>
          <w:rFonts w:ascii="Arial" w:hAnsi="Arial" w:cs="Arial"/>
          <w:lang w:val="it-IT"/>
        </w:rPr>
      </w:pPr>
      <w:r w:rsidRPr="00BC7B9C">
        <w:rPr>
          <w:rFonts w:ascii="Arial" w:hAnsi="Arial" w:cs="Arial"/>
          <w:b/>
          <w:lang w:val="it-IT"/>
        </w:rPr>
        <w:t>Contact Person:</w:t>
      </w:r>
      <w:r w:rsidRPr="00BC7B9C">
        <w:rPr>
          <w:rFonts w:ascii="Arial" w:hAnsi="Arial" w:cs="Arial"/>
          <w:lang w:val="it-IT"/>
        </w:rPr>
        <w:tab/>
      </w:r>
    </w:p>
    <w:p w14:paraId="59A08754" w14:textId="48D1A5EE"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FE51E9">
        <w:rPr>
          <w:bCs/>
          <w:lang w:val="de-DE"/>
        </w:rPr>
        <w:t>Nianshan Shi</w:t>
      </w:r>
    </w:p>
    <w:p w14:paraId="5836C680" w14:textId="386A1120"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FE51E9">
        <w:rPr>
          <w:bCs/>
          <w:color w:val="0000FF"/>
          <w:lang w:val="de-DE"/>
        </w:rPr>
        <w:t>Nianshan</w:t>
      </w:r>
      <w:r w:rsidR="00612D9D">
        <w:rPr>
          <w:bCs/>
          <w:color w:val="0000FF"/>
          <w:lang w:val="de-DE"/>
        </w:rPr>
        <w:t>.</w:t>
      </w:r>
      <w:r w:rsidR="00FE51E9">
        <w:rPr>
          <w:bCs/>
          <w:color w:val="0000FF"/>
          <w:lang w:val="de-DE"/>
        </w:rPr>
        <w:t>Shi</w:t>
      </w:r>
      <w:r w:rsidR="00612D9D">
        <w:rPr>
          <w:bCs/>
          <w:color w:val="0000FF"/>
          <w:lang w:val="de-DE"/>
        </w:rPr>
        <w:t>@Ericsson.com</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0F4E43">
      <w:pPr>
        <w:pStyle w:val="Title"/>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432C1FE" w14:textId="1DF409AC" w:rsidR="00612D9D" w:rsidRPr="00F16F26" w:rsidRDefault="00463675" w:rsidP="00F16F26">
      <w:pPr>
        <w:spacing w:after="120"/>
        <w:rPr>
          <w:rFonts w:ascii="Arial" w:hAnsi="Arial" w:cs="Arial"/>
          <w:b/>
        </w:rPr>
      </w:pPr>
      <w:r w:rsidRPr="000F4E43">
        <w:rPr>
          <w:rFonts w:ascii="Arial" w:hAnsi="Arial" w:cs="Arial"/>
          <w:b/>
        </w:rPr>
        <w:t>1. Overall Description:</w:t>
      </w:r>
    </w:p>
    <w:p w14:paraId="690E157B" w14:textId="79D770C8" w:rsidR="00612D9D" w:rsidRDefault="00612D9D" w:rsidP="008B700A">
      <w:pPr>
        <w:rPr>
          <w:rFonts w:ascii="Arial" w:hAnsi="Arial" w:cs="Arial"/>
        </w:rPr>
      </w:pPr>
    </w:p>
    <w:p w14:paraId="590EAADF" w14:textId="1CF5E548" w:rsidR="00612D9D" w:rsidRDefault="00612D9D" w:rsidP="008B700A">
      <w:pPr>
        <w:rPr>
          <w:rFonts w:ascii="Arial" w:hAnsi="Arial" w:cs="Arial"/>
        </w:rPr>
      </w:pPr>
      <w:r>
        <w:rPr>
          <w:rFonts w:ascii="Arial" w:hAnsi="Arial" w:cs="Arial"/>
        </w:rPr>
        <w:t xml:space="preserve">RAN3 thanks SA2 for the LS on </w:t>
      </w:r>
      <w:r w:rsidR="00F16F26" w:rsidRPr="00F16F26">
        <w:rPr>
          <w:rFonts w:ascii="Arial" w:hAnsi="Arial" w:cs="Arial"/>
        </w:rPr>
        <w:t>Time Synchronization Status notification towards UE(s)</w:t>
      </w:r>
    </w:p>
    <w:p w14:paraId="65AC99FE" w14:textId="77777777" w:rsidR="00F16F26" w:rsidRDefault="00F16F26" w:rsidP="008B700A">
      <w:pPr>
        <w:rPr>
          <w:rFonts w:ascii="Arial" w:hAnsi="Arial" w:cs="Arial"/>
        </w:rPr>
      </w:pPr>
    </w:p>
    <w:p w14:paraId="77B4338D" w14:textId="18E573B4" w:rsidR="005A2871" w:rsidRDefault="00F16F26" w:rsidP="005A2871">
      <w:pPr>
        <w:rPr>
          <w:rFonts w:ascii="Arial" w:hAnsi="Arial" w:cs="Arial"/>
        </w:rPr>
      </w:pPr>
      <w:r>
        <w:rPr>
          <w:rFonts w:ascii="Arial" w:hAnsi="Arial" w:cs="Arial"/>
        </w:rPr>
        <w:t>RAN3 would like to provide the replies to the two questions addressing to RAN3:</w:t>
      </w:r>
    </w:p>
    <w:p w14:paraId="35948613" w14:textId="77777777" w:rsidR="00F16F26" w:rsidRDefault="00F16F26" w:rsidP="005A2871">
      <w:pPr>
        <w:rPr>
          <w:rFonts w:ascii="Arial" w:hAnsi="Arial" w:cs="Arial"/>
          <w:lang w:eastAsia="zh-CN"/>
        </w:rPr>
      </w:pPr>
    </w:p>
    <w:p w14:paraId="34B4D3B0" w14:textId="1229F436" w:rsidR="00CC40C1" w:rsidRPr="00CC40C1" w:rsidRDefault="00CC40C1" w:rsidP="00CC40C1">
      <w:pPr>
        <w:pStyle w:val="B1"/>
        <w:rPr>
          <w:rFonts w:eastAsia="Malgun Gothic"/>
          <w:i/>
          <w:iCs/>
        </w:rPr>
      </w:pPr>
      <w:r w:rsidRPr="003D7337">
        <w:rPr>
          <w:rFonts w:eastAsia="Malgun Gothic"/>
          <w:b/>
          <w:bCs/>
          <w:i/>
          <w:iCs/>
        </w:rPr>
        <w:t>Question A)</w:t>
      </w:r>
      <w:r w:rsidRPr="00CC40C1">
        <w:rPr>
          <w:rFonts w:eastAsia="Malgun Gothic"/>
          <w:i/>
          <w:iCs/>
        </w:rPr>
        <w:t xml:space="preserve"> On 5GS time synchronization status report towards the UE(s) (KI#1):</w:t>
      </w:r>
    </w:p>
    <w:p w14:paraId="1829CF8C" w14:textId="6D290AA1" w:rsidR="00CC40C1" w:rsidRPr="00CC40C1" w:rsidRDefault="00CC40C1" w:rsidP="00CC40C1">
      <w:pPr>
        <w:rPr>
          <w:rFonts w:ascii="Arial" w:hAnsi="Arial" w:cs="Arial"/>
        </w:rPr>
      </w:pPr>
      <w:r w:rsidRPr="00CC40C1">
        <w:rPr>
          <w:rFonts w:ascii="Arial" w:hAnsi="Arial" w:cs="Arial"/>
        </w:rPr>
        <w:t>SA2 has agreed that 5GS shall support informing UE and AF about the 5GS clock quality, including informing the UE and AF about 5GS clock quality degradation/improvement at different levels of degradation and improvement.</w:t>
      </w:r>
    </w:p>
    <w:p w14:paraId="6548AAE0" w14:textId="77777777" w:rsidR="00CC40C1" w:rsidRDefault="00CC40C1" w:rsidP="00CC40C1">
      <w:pPr>
        <w:pStyle w:val="B1"/>
        <w:rPr>
          <w:rFonts w:eastAsia="Malgun Gothic"/>
          <w:i/>
          <w:iCs/>
        </w:rPr>
      </w:pPr>
    </w:p>
    <w:p w14:paraId="170BE1B6" w14:textId="61CBDF76" w:rsidR="00CC40C1" w:rsidRPr="00CC40C1" w:rsidRDefault="00CC40C1" w:rsidP="00CC40C1">
      <w:pPr>
        <w:pStyle w:val="B1"/>
        <w:rPr>
          <w:rFonts w:eastAsia="Malgun Gothic"/>
          <w:i/>
          <w:iCs/>
        </w:rPr>
      </w:pPr>
      <w:r w:rsidRPr="00CC40C1">
        <w:rPr>
          <w:rFonts w:eastAsia="Malgun Gothic"/>
          <w:i/>
          <w:iCs/>
        </w:rPr>
        <w:t xml:space="preserve">Editor's note: </w:t>
      </w:r>
      <w:r w:rsidRPr="00CC40C1">
        <w:rPr>
          <w:rFonts w:eastAsia="Malgun Gothic"/>
          <w:i/>
          <w:iCs/>
        </w:rPr>
        <w:tab/>
        <w:t>How the clock quality of a given cell is indicated to UE and AF, e.g., by providing a set of individual metrics (for example UTC traceability, accuracy, frequency stability, etc.) or by providing a clock quality index or whether to support both options is FFS.</w:t>
      </w:r>
    </w:p>
    <w:p w14:paraId="6265F180" w14:textId="77777777" w:rsidR="00CC40C1" w:rsidRDefault="00CC40C1" w:rsidP="00CC40C1">
      <w:pPr>
        <w:pStyle w:val="B1"/>
        <w:rPr>
          <w:rFonts w:eastAsia="Malgun Gothic"/>
          <w:i/>
          <w:iCs/>
        </w:rPr>
      </w:pPr>
    </w:p>
    <w:p w14:paraId="3DDED145" w14:textId="2FD03AA1" w:rsidR="00CC40C1" w:rsidRPr="00CC40C1" w:rsidRDefault="00CC40C1" w:rsidP="00CC40C1">
      <w:pPr>
        <w:rPr>
          <w:rFonts w:ascii="Arial" w:hAnsi="Arial" w:cs="Arial"/>
        </w:rPr>
      </w:pPr>
      <w:r w:rsidRPr="00CC40C1">
        <w:rPr>
          <w:rFonts w:ascii="Arial" w:hAnsi="Arial" w:cs="Arial"/>
        </w:rPr>
        <w:t>In this regard, SA2 has discussed different methods on how the RAN time synchronization status (i.e., the time synchronization status of an NG-RAN node) can be provided to UE(s). These methods are documented in TR 23.700-25 Annex A. Related to these methods SA2 has the following questions:</w:t>
      </w:r>
    </w:p>
    <w:p w14:paraId="3F9514C1" w14:textId="7850F0B9" w:rsidR="00CC40C1" w:rsidRPr="00567B6C" w:rsidRDefault="00CC40C1" w:rsidP="00FA21A4">
      <w:pPr>
        <w:pStyle w:val="B1"/>
        <w:ind w:left="0" w:firstLine="0"/>
        <w:rPr>
          <w:rFonts w:eastAsia="Malgun Gothic"/>
          <w:i/>
          <w:iCs/>
        </w:rPr>
      </w:pPr>
      <w:r w:rsidRPr="00567B6C">
        <w:rPr>
          <w:rFonts w:eastAsia="Malgun Gothic"/>
          <w:i/>
          <w:iCs/>
        </w:rPr>
        <w:t>RAN3 and SA3:</w:t>
      </w:r>
    </w:p>
    <w:p w14:paraId="554A0827" w14:textId="4ED32BFE" w:rsidR="00CC40C1" w:rsidRDefault="00CC40C1" w:rsidP="00CC40C1">
      <w:pPr>
        <w:pStyle w:val="B1"/>
        <w:ind w:left="0" w:firstLine="0"/>
        <w:rPr>
          <w:rFonts w:cs="Arial"/>
        </w:rPr>
      </w:pPr>
      <w:r w:rsidRPr="00CC40C1">
        <w:rPr>
          <w:rFonts w:cs="Arial"/>
        </w:rPr>
        <w:t>One method proposes to use the Ciphered SIB approach that is used for broadcast of assistance data for positioning. SA2 would like to additionally get feedback on this from SA3 and RAN3 from security and NGAP impact perspective, respectively.</w:t>
      </w:r>
    </w:p>
    <w:p w14:paraId="164B9E65" w14:textId="6E084A7A" w:rsidR="003D7337" w:rsidRDefault="003D7337" w:rsidP="00CC40C1">
      <w:pPr>
        <w:pStyle w:val="B1"/>
        <w:ind w:left="0" w:firstLine="0"/>
        <w:rPr>
          <w:rFonts w:cs="Arial"/>
        </w:rPr>
      </w:pPr>
    </w:p>
    <w:p w14:paraId="4F1E1697" w14:textId="578DDA46" w:rsidR="003D7337" w:rsidRDefault="003D7337" w:rsidP="00CC40C1">
      <w:pPr>
        <w:pStyle w:val="B1"/>
        <w:ind w:left="0" w:firstLine="0"/>
        <w:rPr>
          <w:rFonts w:cs="Arial"/>
          <w:b/>
          <w:bCs/>
        </w:rPr>
      </w:pPr>
      <w:r w:rsidRPr="003D7337">
        <w:rPr>
          <w:rFonts w:cs="Arial"/>
          <w:b/>
          <w:bCs/>
        </w:rPr>
        <w:t>RAN3 Reply A</w:t>
      </w:r>
      <w:r>
        <w:rPr>
          <w:rFonts w:cs="Arial"/>
          <w:b/>
          <w:bCs/>
        </w:rPr>
        <w:t>)</w:t>
      </w:r>
      <w:r w:rsidRPr="003D7337">
        <w:rPr>
          <w:rFonts w:cs="Arial"/>
          <w:b/>
          <w:bCs/>
        </w:rPr>
        <w:t>:</w:t>
      </w:r>
    </w:p>
    <w:p w14:paraId="571DCEC1" w14:textId="77777777" w:rsidR="001D0BC3" w:rsidRDefault="001D0BC3" w:rsidP="00CC40C1">
      <w:pPr>
        <w:pStyle w:val="B1"/>
        <w:ind w:left="0" w:firstLine="0"/>
        <w:rPr>
          <w:rFonts w:cs="Arial"/>
          <w:b/>
          <w:bCs/>
        </w:rPr>
      </w:pPr>
    </w:p>
    <w:p w14:paraId="7DFC303F" w14:textId="0D79CAC1" w:rsidR="001D0BC3" w:rsidRDefault="001D0BC3" w:rsidP="00CC40C1">
      <w:pPr>
        <w:pStyle w:val="B1"/>
        <w:ind w:left="0" w:firstLine="0"/>
        <w:rPr>
          <w:lang w:eastAsia="zh-CN"/>
        </w:rPr>
      </w:pPr>
      <w:r w:rsidRPr="001D0BC3">
        <w:rPr>
          <w:lang w:eastAsia="zh-CN"/>
        </w:rPr>
        <w:t>RAN3 needs further clarification from SA2</w:t>
      </w:r>
      <w:r w:rsidR="00E84CA7">
        <w:rPr>
          <w:lang w:eastAsia="zh-CN"/>
        </w:rPr>
        <w:t xml:space="preserve"> on</w:t>
      </w:r>
      <w:r w:rsidR="00302C11">
        <w:rPr>
          <w:lang w:eastAsia="zh-CN"/>
        </w:rPr>
        <w:t xml:space="preserve"> </w:t>
      </w:r>
      <w:r w:rsidR="00E84CA7">
        <w:rPr>
          <w:lang w:eastAsia="zh-CN"/>
        </w:rPr>
        <w:t>what information is ciphered by TSCTSF</w:t>
      </w:r>
      <w:r w:rsidR="00302C11">
        <w:rPr>
          <w:lang w:eastAsia="zh-CN"/>
        </w:rPr>
        <w:t xml:space="preserve">. </w:t>
      </w:r>
      <w:r w:rsidRPr="001D0BC3">
        <w:rPr>
          <w:lang w:eastAsia="zh-CN"/>
        </w:rPr>
        <w:t>The functional feasibility of the Ciphered SIB approach should be evaluated by the other groups (</w:t>
      </w:r>
      <w:proofErr w:type="gramStart"/>
      <w:r w:rsidRPr="001D0BC3">
        <w:rPr>
          <w:lang w:eastAsia="zh-CN"/>
        </w:rPr>
        <w:t>e.g.</w:t>
      </w:r>
      <w:proofErr w:type="gramEnd"/>
      <w:r w:rsidRPr="001D0BC3">
        <w:rPr>
          <w:lang w:eastAsia="zh-CN"/>
        </w:rPr>
        <w:t xml:space="preserve"> RAN2 and SA3).</w:t>
      </w:r>
    </w:p>
    <w:p w14:paraId="5FF5B420" w14:textId="77777777" w:rsidR="001D0BC3" w:rsidRPr="001D0BC3" w:rsidRDefault="001D0BC3" w:rsidP="00CC40C1">
      <w:pPr>
        <w:pStyle w:val="B1"/>
        <w:ind w:left="0" w:firstLine="0"/>
        <w:rPr>
          <w:rFonts w:cs="Arial"/>
        </w:rPr>
      </w:pPr>
    </w:p>
    <w:p w14:paraId="1427AA6B" w14:textId="77777777" w:rsidR="00CC40C1" w:rsidRPr="00CC40C1" w:rsidRDefault="00CC40C1" w:rsidP="00EE1AB0">
      <w:pPr>
        <w:pStyle w:val="B1"/>
        <w:ind w:left="0" w:firstLine="0"/>
        <w:rPr>
          <w:rFonts w:eastAsia="Malgun Gothic"/>
          <w:i/>
          <w:iCs/>
        </w:rPr>
      </w:pPr>
    </w:p>
    <w:p w14:paraId="50C19413" w14:textId="51E4494A" w:rsidR="00CC40C1" w:rsidRPr="00CC40C1" w:rsidRDefault="00BF53D7" w:rsidP="00CC40C1">
      <w:pPr>
        <w:pStyle w:val="B1"/>
        <w:rPr>
          <w:rFonts w:eastAsia="Malgun Gothic"/>
          <w:i/>
          <w:iCs/>
        </w:rPr>
      </w:pPr>
      <w:r w:rsidRPr="00BF53D7">
        <w:rPr>
          <w:rFonts w:eastAsia="Malgun Gothic"/>
          <w:b/>
          <w:bCs/>
          <w:i/>
          <w:iCs/>
        </w:rPr>
        <w:t xml:space="preserve">Question </w:t>
      </w:r>
      <w:r w:rsidR="00CC40C1" w:rsidRPr="00BF53D7">
        <w:rPr>
          <w:rFonts w:eastAsia="Malgun Gothic"/>
          <w:b/>
          <w:bCs/>
          <w:i/>
          <w:iCs/>
        </w:rPr>
        <w:t>B)</w:t>
      </w:r>
      <w:r w:rsidR="00CC40C1" w:rsidRPr="00CC40C1">
        <w:rPr>
          <w:rFonts w:eastAsia="Malgun Gothic"/>
          <w:i/>
          <w:iCs/>
        </w:rPr>
        <w:t xml:space="preserve"> On additional methods to obtain RAN timing synchronization status from NG-RAN via control plane signalling (KI#1):</w:t>
      </w:r>
    </w:p>
    <w:p w14:paraId="1A493CBD" w14:textId="77777777" w:rsidR="00BF53D7" w:rsidRDefault="00CC40C1" w:rsidP="00CC40C1">
      <w:pPr>
        <w:pStyle w:val="B1"/>
        <w:rPr>
          <w:rFonts w:cs="Arial"/>
        </w:rPr>
      </w:pPr>
      <w:r w:rsidRPr="00BF53D7">
        <w:rPr>
          <w:rFonts w:cs="Arial"/>
        </w:rPr>
        <w:t>Another aspect under discussion in SA2 is the method the 5G core may use to receive timing synchronization</w:t>
      </w:r>
    </w:p>
    <w:p w14:paraId="53CD57FD" w14:textId="77777777" w:rsidR="00BF53D7" w:rsidRDefault="00CC40C1" w:rsidP="00CC40C1">
      <w:pPr>
        <w:pStyle w:val="B1"/>
        <w:rPr>
          <w:rFonts w:cs="Arial"/>
        </w:rPr>
      </w:pPr>
      <w:r w:rsidRPr="00BF53D7">
        <w:rPr>
          <w:rFonts w:cs="Arial"/>
        </w:rPr>
        <w:t>status from NG-RAN. RAN timing synchronization information status is a report that describes the node’s</w:t>
      </w:r>
    </w:p>
    <w:p w14:paraId="0C35D5B4" w14:textId="77777777" w:rsidR="00BF53D7" w:rsidRDefault="00CC40C1" w:rsidP="00CC40C1">
      <w:pPr>
        <w:pStyle w:val="B1"/>
        <w:rPr>
          <w:rFonts w:cs="Arial"/>
        </w:rPr>
      </w:pPr>
      <w:r w:rsidRPr="00BF53D7">
        <w:rPr>
          <w:rFonts w:cs="Arial"/>
        </w:rPr>
        <w:t>synchronization status related to its time source (e.g., time source degradation/failure/improvement). SA2 has</w:t>
      </w:r>
    </w:p>
    <w:p w14:paraId="78C2B587" w14:textId="77777777" w:rsidR="00BF53D7" w:rsidRDefault="00CC40C1" w:rsidP="00CC40C1">
      <w:pPr>
        <w:pStyle w:val="B1"/>
        <w:rPr>
          <w:rFonts w:eastAsia="Malgun Gothic"/>
          <w:i/>
          <w:iCs/>
        </w:rPr>
      </w:pPr>
      <w:r w:rsidRPr="00BF53D7">
        <w:rPr>
          <w:rFonts w:cs="Arial"/>
        </w:rPr>
        <w:t>agreed that 5G core can receive this status information</w:t>
      </w:r>
      <w:r w:rsidRPr="00CC40C1">
        <w:rPr>
          <w:rFonts w:eastAsia="Malgun Gothic"/>
          <w:i/>
          <w:iCs/>
        </w:rPr>
        <w:t xml:space="preserve"> directly from OAM. An alternative method under</w:t>
      </w:r>
    </w:p>
    <w:p w14:paraId="30EE0CC2" w14:textId="77777777" w:rsidR="00BF53D7" w:rsidRDefault="00CC40C1" w:rsidP="00CC40C1">
      <w:pPr>
        <w:pStyle w:val="B1"/>
        <w:rPr>
          <w:rFonts w:eastAsia="Malgun Gothic"/>
          <w:i/>
          <w:iCs/>
        </w:rPr>
      </w:pPr>
      <w:r w:rsidRPr="00CC40C1">
        <w:rPr>
          <w:rFonts w:eastAsia="Malgun Gothic"/>
          <w:i/>
          <w:iCs/>
        </w:rPr>
        <w:t>consideration is the use of control plane signalling at node level (documented in TR 23.700-25 solution #4). In</w:t>
      </w:r>
    </w:p>
    <w:p w14:paraId="38FF6E64" w14:textId="77777777" w:rsidR="005E7A98" w:rsidRDefault="00CC40C1" w:rsidP="00CC40C1">
      <w:pPr>
        <w:pStyle w:val="B1"/>
        <w:rPr>
          <w:rFonts w:eastAsia="Malgun Gothic"/>
          <w:i/>
          <w:iCs/>
        </w:rPr>
      </w:pPr>
      <w:r w:rsidRPr="00CC40C1">
        <w:rPr>
          <w:rFonts w:eastAsia="Malgun Gothic"/>
          <w:i/>
          <w:iCs/>
        </w:rPr>
        <w:lastRenderedPageBreak/>
        <w:t>this control plane method, the AMF shall configure the NG-RAN node to report the RAN timing synchronization</w:t>
      </w:r>
    </w:p>
    <w:p w14:paraId="5E795513" w14:textId="77777777" w:rsidR="00AE6E3B" w:rsidRDefault="00CC40C1" w:rsidP="00CC40C1">
      <w:pPr>
        <w:pStyle w:val="B1"/>
        <w:rPr>
          <w:rFonts w:eastAsia="Malgun Gothic"/>
          <w:i/>
          <w:iCs/>
        </w:rPr>
      </w:pPr>
      <w:r w:rsidRPr="00CC40C1">
        <w:rPr>
          <w:rFonts w:eastAsia="Malgun Gothic"/>
          <w:i/>
          <w:iCs/>
        </w:rPr>
        <w:t>status report (i.e., node level signalling) when there is an event related to the time source the NG-RAN node</w:t>
      </w:r>
    </w:p>
    <w:p w14:paraId="2D5A8880" w14:textId="589EC85C" w:rsidR="00CC40C1" w:rsidRPr="00CC40C1" w:rsidRDefault="00CC40C1" w:rsidP="00CC40C1">
      <w:pPr>
        <w:pStyle w:val="B1"/>
        <w:rPr>
          <w:rFonts w:eastAsia="Malgun Gothic"/>
          <w:i/>
          <w:iCs/>
        </w:rPr>
      </w:pPr>
      <w:r w:rsidRPr="00CC40C1">
        <w:rPr>
          <w:rFonts w:eastAsia="Malgun Gothic"/>
          <w:i/>
          <w:iCs/>
        </w:rPr>
        <w:t xml:space="preserve">is using, and these reports will be forwarded to the subscribed NFs in 5G core (i.e., the TSCTSF). </w:t>
      </w:r>
    </w:p>
    <w:p w14:paraId="05336A0D" w14:textId="77777777" w:rsidR="00CC40C1" w:rsidRPr="00567B6C" w:rsidRDefault="00CC40C1" w:rsidP="00CC40C1">
      <w:pPr>
        <w:pStyle w:val="B1"/>
        <w:rPr>
          <w:rFonts w:eastAsia="Malgun Gothic"/>
          <w:i/>
          <w:iCs/>
        </w:rPr>
      </w:pPr>
      <w:r w:rsidRPr="00567B6C">
        <w:rPr>
          <w:rFonts w:eastAsia="Malgun Gothic"/>
          <w:i/>
          <w:iCs/>
        </w:rPr>
        <w:t>RAN3:</w:t>
      </w:r>
    </w:p>
    <w:p w14:paraId="70342708" w14:textId="77777777" w:rsidR="005677EB" w:rsidRDefault="00CC40C1" w:rsidP="00CC40C1">
      <w:pPr>
        <w:pStyle w:val="B1"/>
        <w:rPr>
          <w:rFonts w:cs="Arial"/>
        </w:rPr>
      </w:pPr>
      <w:r w:rsidRPr="005677EB">
        <w:rPr>
          <w:rFonts w:cs="Arial"/>
        </w:rPr>
        <w:t>SA2 would like to seek RAN3 input regarding the potential impacts in RAN3 specifications (e.g., NGAP, F1</w:t>
      </w:r>
    </w:p>
    <w:p w14:paraId="572A8DD3" w14:textId="021163F4" w:rsidR="005A2871" w:rsidRDefault="00CC40C1" w:rsidP="00CC40C1">
      <w:pPr>
        <w:pStyle w:val="B1"/>
        <w:rPr>
          <w:rFonts w:eastAsia="Malgun Gothic"/>
          <w:i/>
          <w:iCs/>
        </w:rPr>
      </w:pPr>
      <w:r w:rsidRPr="005677EB">
        <w:rPr>
          <w:rFonts w:cs="Arial"/>
        </w:rPr>
        <w:t>AP) to enable RAN time synchronization status report control procedure.</w:t>
      </w:r>
      <w:r w:rsidR="008F0721" w:rsidRPr="005677EB">
        <w:rPr>
          <w:rFonts w:cs="Arial"/>
        </w:rPr>
        <w:tab/>
      </w:r>
      <w:r w:rsidR="004D67F1">
        <w:rPr>
          <w:rFonts w:eastAsia="Malgun Gothic"/>
          <w:i/>
          <w:iCs/>
        </w:rPr>
        <w:br/>
      </w:r>
    </w:p>
    <w:p w14:paraId="0D40E7D0" w14:textId="5B7F43E3" w:rsidR="00186175" w:rsidRDefault="00186175" w:rsidP="00186175">
      <w:pPr>
        <w:pStyle w:val="B1"/>
        <w:ind w:left="0" w:firstLine="0"/>
        <w:rPr>
          <w:rFonts w:cs="Arial"/>
          <w:b/>
          <w:bCs/>
        </w:rPr>
      </w:pPr>
      <w:r w:rsidRPr="003D7337">
        <w:rPr>
          <w:rFonts w:cs="Arial"/>
          <w:b/>
          <w:bCs/>
        </w:rPr>
        <w:t xml:space="preserve">RAN3 Reply </w:t>
      </w:r>
      <w:r>
        <w:rPr>
          <w:rFonts w:cs="Arial"/>
          <w:b/>
          <w:bCs/>
        </w:rPr>
        <w:t>B)</w:t>
      </w:r>
      <w:r w:rsidRPr="003D7337">
        <w:rPr>
          <w:rFonts w:cs="Arial"/>
          <w:b/>
          <w:bCs/>
        </w:rPr>
        <w:t>:</w:t>
      </w:r>
    </w:p>
    <w:p w14:paraId="1FC8AD93" w14:textId="200C014B" w:rsidR="005A10F1" w:rsidRDefault="00AB4491" w:rsidP="005A10F1">
      <w:pPr>
        <w:rPr>
          <w:rFonts w:ascii="Arial" w:hAnsi="Arial" w:cs="Arial"/>
        </w:rPr>
      </w:pPr>
      <w:r>
        <w:rPr>
          <w:rFonts w:ascii="Arial" w:hAnsi="Arial" w:cs="Arial"/>
        </w:rPr>
        <w:t>T</w:t>
      </w:r>
      <w:r w:rsidRPr="00AB4491">
        <w:rPr>
          <w:rFonts w:ascii="Arial" w:hAnsi="Arial" w:cs="Arial"/>
        </w:rPr>
        <w:t>he accuracy of time synchronization status information from NG-RAN is implementation dependent. It is questionable whether there is any benefit to provide this information via control plane to Core Network.</w:t>
      </w:r>
    </w:p>
    <w:p w14:paraId="63C53FB6" w14:textId="212A0EA6" w:rsidR="00CE204E" w:rsidRDefault="00CE204E" w:rsidP="005A10F1">
      <w:pPr>
        <w:rPr>
          <w:rFonts w:ascii="Arial" w:hAnsi="Arial" w:cs="Arial"/>
        </w:rPr>
      </w:pPr>
    </w:p>
    <w:p w14:paraId="6580AE80" w14:textId="02CAE0E4" w:rsidR="00CE204E" w:rsidRPr="00186175" w:rsidRDefault="00CE204E" w:rsidP="005A10F1">
      <w:pPr>
        <w:rPr>
          <w:rFonts w:ascii="Arial" w:hAnsi="Arial" w:cs="Arial"/>
          <w:lang w:eastAsia="zh-CN"/>
        </w:rPr>
      </w:pPr>
      <w:r>
        <w:rPr>
          <w:rFonts w:ascii="Arial" w:hAnsi="Arial" w:cs="Arial"/>
        </w:rPr>
        <w:t>In addition, RAN3 would like to ask SA2 if the e</w:t>
      </w:r>
      <w:r w:rsidRPr="00CE204E">
        <w:rPr>
          <w:rFonts w:ascii="Arial" w:hAnsi="Arial" w:cs="Arial"/>
        </w:rPr>
        <w:t>nhancements for support of time synchronization</w:t>
      </w:r>
      <w:r w:rsidR="00563481">
        <w:rPr>
          <w:rFonts w:ascii="Arial" w:hAnsi="Arial" w:cs="Arial"/>
        </w:rPr>
        <w:t xml:space="preserve"> (TA and RTT)</w:t>
      </w:r>
      <w:r>
        <w:rPr>
          <w:rFonts w:ascii="Arial" w:hAnsi="Arial" w:cs="Arial"/>
        </w:rPr>
        <w:t xml:space="preserve"> specified in Rel</w:t>
      </w:r>
      <w:r w:rsidR="00567B6C">
        <w:rPr>
          <w:rFonts w:ascii="Arial" w:hAnsi="Arial" w:cs="Arial"/>
        </w:rPr>
        <w:t>-</w:t>
      </w:r>
      <w:r>
        <w:rPr>
          <w:rFonts w:ascii="Arial" w:hAnsi="Arial" w:cs="Arial"/>
        </w:rPr>
        <w:t>17 could be an option.</w:t>
      </w: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9E211E2"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447FFA">
        <w:rPr>
          <w:rFonts w:ascii="Arial" w:hAnsi="Arial" w:cs="Arial"/>
          <w:b/>
        </w:rPr>
        <w:t>SA2</w:t>
      </w:r>
      <w:r w:rsidRPr="007E69F7">
        <w:rPr>
          <w:rFonts w:ascii="Arial" w:hAnsi="Arial" w:cs="Arial"/>
          <w:b/>
          <w:color w:val="000000" w:themeColor="text1"/>
        </w:rPr>
        <w:t xml:space="preserve"> </w:t>
      </w:r>
      <w:r w:rsidRPr="000F4E43">
        <w:rPr>
          <w:rFonts w:ascii="Arial" w:hAnsi="Arial" w:cs="Arial"/>
          <w:b/>
        </w:rPr>
        <w:t>group.</w:t>
      </w:r>
    </w:p>
    <w:p w14:paraId="3449AB35" w14:textId="69AC7B8E"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D44FD2" w:rsidRPr="00D44FD2">
        <w:rPr>
          <w:rFonts w:ascii="Arial" w:hAnsi="Arial" w:cs="Arial"/>
          <w:bCs/>
        </w:rPr>
        <w:t>RAN3</w:t>
      </w:r>
      <w:r w:rsidR="00E80B25" w:rsidRPr="00D44FD2">
        <w:rPr>
          <w:rFonts w:ascii="Arial" w:hAnsi="Arial" w:cs="Arial"/>
          <w:bCs/>
        </w:rPr>
        <w:t xml:space="preserve"> k</w:t>
      </w:r>
      <w:r w:rsidR="007E69F7" w:rsidRPr="00D44FD2">
        <w:rPr>
          <w:rFonts w:ascii="Arial" w:hAnsi="Arial" w:cs="Arial"/>
          <w:bCs/>
        </w:rPr>
        <w:t>indly</w:t>
      </w:r>
      <w:r w:rsidR="007E69F7" w:rsidRPr="00E56326">
        <w:rPr>
          <w:rFonts w:ascii="Arial" w:hAnsi="Arial" w:cs="Arial"/>
        </w:rPr>
        <w:t xml:space="preserve"> asks </w:t>
      </w:r>
      <w:r w:rsidR="00D44FD2">
        <w:rPr>
          <w:rFonts w:ascii="Arial" w:hAnsi="Arial" w:cs="Arial"/>
        </w:rPr>
        <w:t>SA</w:t>
      </w:r>
      <w:r w:rsidR="008B700A">
        <w:rPr>
          <w:rFonts w:ascii="Arial" w:hAnsi="Arial" w:cs="Arial"/>
        </w:rPr>
        <w:t xml:space="preserve">2 to </w:t>
      </w:r>
      <w:r w:rsidR="00D44FD2">
        <w:rPr>
          <w:rFonts w:ascii="Arial" w:hAnsi="Arial" w:cs="Arial"/>
        </w:rPr>
        <w:t>take the above into account</w:t>
      </w:r>
    </w:p>
    <w:p w14:paraId="06CB5865" w14:textId="77777777" w:rsidR="00386E78" w:rsidRPr="000F4E43" w:rsidRDefault="00386E78">
      <w:pPr>
        <w:spacing w:after="120"/>
        <w:ind w:left="993" w:hanging="993"/>
        <w:rPr>
          <w:rFonts w:ascii="Arial" w:hAnsi="Arial" w:cs="Arial"/>
        </w:rPr>
      </w:pPr>
    </w:p>
    <w:p w14:paraId="0C4C9E1D" w14:textId="1C5DC096" w:rsidR="00463675" w:rsidRPr="000F4E43" w:rsidRDefault="00463675">
      <w:pPr>
        <w:spacing w:after="120"/>
        <w:rPr>
          <w:rFonts w:ascii="Arial" w:hAnsi="Arial" w:cs="Arial"/>
          <w:b/>
        </w:rPr>
      </w:pPr>
      <w:r w:rsidRPr="000F4E43">
        <w:rPr>
          <w:rFonts w:ascii="Arial" w:hAnsi="Arial" w:cs="Arial"/>
          <w:b/>
        </w:rPr>
        <w:t xml:space="preserve">3. Date of Next </w:t>
      </w:r>
      <w:r w:rsidR="00C70A4A">
        <w:rPr>
          <w:rFonts w:ascii="Arial" w:hAnsi="Arial" w:cs="Arial"/>
          <w:b/>
        </w:rPr>
        <w:t>RAN3</w:t>
      </w:r>
      <w:r w:rsidRPr="000F4E43">
        <w:rPr>
          <w:rFonts w:ascii="Arial" w:hAnsi="Arial" w:cs="Arial"/>
          <w:b/>
        </w:rPr>
        <w:t xml:space="preserve"> Meetings:</w:t>
      </w:r>
    </w:p>
    <w:p w14:paraId="29FBCAFD" w14:textId="34E4BD53" w:rsidR="008B700A" w:rsidRPr="008B700A" w:rsidRDefault="008F0721" w:rsidP="006B0890">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2" w:anchor="/" w:history="1">
        <w:r w:rsidRPr="008F0721">
          <w:rPr>
            <w:rStyle w:val="Hyperlink"/>
            <w:rFonts w:ascii="Arial" w:hAnsi="Arial" w:cs="Arial"/>
            <w:bCs/>
          </w:rPr>
          <w:t>here</w:t>
        </w:r>
      </w:hyperlink>
      <w:r>
        <w:rPr>
          <w:rFonts w:ascii="Arial" w:hAnsi="Arial" w:cs="Arial"/>
          <w:bCs/>
        </w:rPr>
        <w:t xml:space="preserve"> </w:t>
      </w: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BF4E9" w14:textId="77777777" w:rsidR="00DC2764" w:rsidRDefault="00DC2764">
      <w:r>
        <w:separator/>
      </w:r>
    </w:p>
  </w:endnote>
  <w:endnote w:type="continuationSeparator" w:id="0">
    <w:p w14:paraId="4D9234D0" w14:textId="77777777" w:rsidR="00DC2764" w:rsidRDefault="00DC2764">
      <w:r>
        <w:continuationSeparator/>
      </w:r>
    </w:p>
  </w:endnote>
  <w:endnote w:type="continuationNotice" w:id="1">
    <w:p w14:paraId="283D5820" w14:textId="77777777" w:rsidR="00DC2764" w:rsidRDefault="00DC2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1E04A" w14:textId="77777777" w:rsidR="00DC2764" w:rsidRDefault="00DC2764">
      <w:r>
        <w:separator/>
      </w:r>
    </w:p>
  </w:footnote>
  <w:footnote w:type="continuationSeparator" w:id="0">
    <w:p w14:paraId="363B1639" w14:textId="77777777" w:rsidR="00DC2764" w:rsidRDefault="00DC2764">
      <w:r>
        <w:continuationSeparator/>
      </w:r>
    </w:p>
  </w:footnote>
  <w:footnote w:type="continuationNotice" w:id="1">
    <w:p w14:paraId="3D139E83" w14:textId="77777777" w:rsidR="00DC2764" w:rsidRDefault="00DC27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D25FEE"/>
    <w:multiLevelType w:val="hybridMultilevel"/>
    <w:tmpl w:val="DC0C41E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3"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3"/>
  </w:num>
  <w:num w:numId="21">
    <w:abstractNumId w:val="10"/>
  </w:num>
  <w:num w:numId="22">
    <w:abstractNumId w:val="12"/>
  </w:num>
  <w:num w:numId="23">
    <w:abstractNumId w:val="18"/>
  </w:num>
  <w:num w:numId="2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422"/>
    <w:rsid w:val="00031AFA"/>
    <w:rsid w:val="0003215D"/>
    <w:rsid w:val="0003474F"/>
    <w:rsid w:val="000361AF"/>
    <w:rsid w:val="00040615"/>
    <w:rsid w:val="00040B0A"/>
    <w:rsid w:val="0004322F"/>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02AC"/>
    <w:rsid w:val="00082247"/>
    <w:rsid w:val="00084DFC"/>
    <w:rsid w:val="00087C8F"/>
    <w:rsid w:val="00090A34"/>
    <w:rsid w:val="0009245B"/>
    <w:rsid w:val="0009276E"/>
    <w:rsid w:val="000950A5"/>
    <w:rsid w:val="00096825"/>
    <w:rsid w:val="000A0681"/>
    <w:rsid w:val="000A0CC9"/>
    <w:rsid w:val="000A0F66"/>
    <w:rsid w:val="000A2409"/>
    <w:rsid w:val="000A6163"/>
    <w:rsid w:val="000B1AA1"/>
    <w:rsid w:val="000B2957"/>
    <w:rsid w:val="000B50F4"/>
    <w:rsid w:val="000C175A"/>
    <w:rsid w:val="000D360A"/>
    <w:rsid w:val="000D43C6"/>
    <w:rsid w:val="000D5244"/>
    <w:rsid w:val="000F0849"/>
    <w:rsid w:val="000F2015"/>
    <w:rsid w:val="000F2959"/>
    <w:rsid w:val="000F2EC7"/>
    <w:rsid w:val="000F4417"/>
    <w:rsid w:val="000F4E43"/>
    <w:rsid w:val="00105899"/>
    <w:rsid w:val="001103D5"/>
    <w:rsid w:val="00115AD4"/>
    <w:rsid w:val="00117C6B"/>
    <w:rsid w:val="00120992"/>
    <w:rsid w:val="0012118F"/>
    <w:rsid w:val="00124BCE"/>
    <w:rsid w:val="00124D31"/>
    <w:rsid w:val="00127036"/>
    <w:rsid w:val="00130637"/>
    <w:rsid w:val="00132762"/>
    <w:rsid w:val="00133090"/>
    <w:rsid w:val="00133F3F"/>
    <w:rsid w:val="00134C98"/>
    <w:rsid w:val="00135E6F"/>
    <w:rsid w:val="0014202E"/>
    <w:rsid w:val="0014780E"/>
    <w:rsid w:val="00150C98"/>
    <w:rsid w:val="00152D5A"/>
    <w:rsid w:val="001608BF"/>
    <w:rsid w:val="0016152B"/>
    <w:rsid w:val="001640FE"/>
    <w:rsid w:val="001643E0"/>
    <w:rsid w:val="0016596E"/>
    <w:rsid w:val="001718EB"/>
    <w:rsid w:val="001723A4"/>
    <w:rsid w:val="001734EB"/>
    <w:rsid w:val="00176462"/>
    <w:rsid w:val="00177591"/>
    <w:rsid w:val="00177DEF"/>
    <w:rsid w:val="001806DB"/>
    <w:rsid w:val="00186175"/>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0BC3"/>
    <w:rsid w:val="001D5CBF"/>
    <w:rsid w:val="001D611A"/>
    <w:rsid w:val="001E3272"/>
    <w:rsid w:val="001F10A6"/>
    <w:rsid w:val="001F1CBC"/>
    <w:rsid w:val="001F2307"/>
    <w:rsid w:val="001F4D30"/>
    <w:rsid w:val="001F72F4"/>
    <w:rsid w:val="00205909"/>
    <w:rsid w:val="00211357"/>
    <w:rsid w:val="002178E8"/>
    <w:rsid w:val="00222146"/>
    <w:rsid w:val="00222937"/>
    <w:rsid w:val="00232406"/>
    <w:rsid w:val="002343F5"/>
    <w:rsid w:val="00234483"/>
    <w:rsid w:val="00236DC3"/>
    <w:rsid w:val="00237748"/>
    <w:rsid w:val="00241CEC"/>
    <w:rsid w:val="00241DF9"/>
    <w:rsid w:val="00262A46"/>
    <w:rsid w:val="00262C5A"/>
    <w:rsid w:val="002632B5"/>
    <w:rsid w:val="00264791"/>
    <w:rsid w:val="00270250"/>
    <w:rsid w:val="00270B6A"/>
    <w:rsid w:val="00283432"/>
    <w:rsid w:val="00286133"/>
    <w:rsid w:val="0029611C"/>
    <w:rsid w:val="0029737A"/>
    <w:rsid w:val="0029745A"/>
    <w:rsid w:val="002A5178"/>
    <w:rsid w:val="002B120B"/>
    <w:rsid w:val="002B2545"/>
    <w:rsid w:val="002B27FF"/>
    <w:rsid w:val="002B2B70"/>
    <w:rsid w:val="002B5DA4"/>
    <w:rsid w:val="002B7E82"/>
    <w:rsid w:val="002B7F3C"/>
    <w:rsid w:val="002C0EC7"/>
    <w:rsid w:val="002C2E53"/>
    <w:rsid w:val="002C6B23"/>
    <w:rsid w:val="002C6D83"/>
    <w:rsid w:val="002C7529"/>
    <w:rsid w:val="002D0ED0"/>
    <w:rsid w:val="002D5E86"/>
    <w:rsid w:val="002D793F"/>
    <w:rsid w:val="002E2A82"/>
    <w:rsid w:val="002E4DDA"/>
    <w:rsid w:val="002E6515"/>
    <w:rsid w:val="002F360E"/>
    <w:rsid w:val="002F6595"/>
    <w:rsid w:val="00302A54"/>
    <w:rsid w:val="00302C11"/>
    <w:rsid w:val="00303649"/>
    <w:rsid w:val="00305CE6"/>
    <w:rsid w:val="00306FB1"/>
    <w:rsid w:val="0031137A"/>
    <w:rsid w:val="0031146E"/>
    <w:rsid w:val="00315F49"/>
    <w:rsid w:val="0032123F"/>
    <w:rsid w:val="0032587C"/>
    <w:rsid w:val="00326B06"/>
    <w:rsid w:val="003314AF"/>
    <w:rsid w:val="003319D8"/>
    <w:rsid w:val="003371E6"/>
    <w:rsid w:val="0034680B"/>
    <w:rsid w:val="00347947"/>
    <w:rsid w:val="00350290"/>
    <w:rsid w:val="00353380"/>
    <w:rsid w:val="003547F5"/>
    <w:rsid w:val="003550DA"/>
    <w:rsid w:val="003663C4"/>
    <w:rsid w:val="00367678"/>
    <w:rsid w:val="003710F0"/>
    <w:rsid w:val="003726ED"/>
    <w:rsid w:val="00376095"/>
    <w:rsid w:val="00377FBB"/>
    <w:rsid w:val="0038192A"/>
    <w:rsid w:val="0038262A"/>
    <w:rsid w:val="00382904"/>
    <w:rsid w:val="003847B0"/>
    <w:rsid w:val="00384DCD"/>
    <w:rsid w:val="0038661D"/>
    <w:rsid w:val="00386E78"/>
    <w:rsid w:val="003901E1"/>
    <w:rsid w:val="003967BB"/>
    <w:rsid w:val="003A0DBB"/>
    <w:rsid w:val="003A0EF3"/>
    <w:rsid w:val="003A3A70"/>
    <w:rsid w:val="003B0D05"/>
    <w:rsid w:val="003B1EC3"/>
    <w:rsid w:val="003B35C7"/>
    <w:rsid w:val="003B5937"/>
    <w:rsid w:val="003B71F6"/>
    <w:rsid w:val="003C07A8"/>
    <w:rsid w:val="003C2781"/>
    <w:rsid w:val="003D562B"/>
    <w:rsid w:val="003D7337"/>
    <w:rsid w:val="003E5253"/>
    <w:rsid w:val="003F085E"/>
    <w:rsid w:val="003F64C0"/>
    <w:rsid w:val="00401229"/>
    <w:rsid w:val="00404E16"/>
    <w:rsid w:val="004122F6"/>
    <w:rsid w:val="00422123"/>
    <w:rsid w:val="00422EE0"/>
    <w:rsid w:val="004234FF"/>
    <w:rsid w:val="00423A67"/>
    <w:rsid w:val="00426541"/>
    <w:rsid w:val="00430B80"/>
    <w:rsid w:val="00433F09"/>
    <w:rsid w:val="00440313"/>
    <w:rsid w:val="004410F3"/>
    <w:rsid w:val="004436C0"/>
    <w:rsid w:val="00445241"/>
    <w:rsid w:val="00447FFA"/>
    <w:rsid w:val="0045077A"/>
    <w:rsid w:val="00452623"/>
    <w:rsid w:val="0045519C"/>
    <w:rsid w:val="00457DB1"/>
    <w:rsid w:val="00463675"/>
    <w:rsid w:val="00471869"/>
    <w:rsid w:val="00471E9C"/>
    <w:rsid w:val="00472B1F"/>
    <w:rsid w:val="004746B3"/>
    <w:rsid w:val="00475107"/>
    <w:rsid w:val="004816F0"/>
    <w:rsid w:val="00483327"/>
    <w:rsid w:val="00485240"/>
    <w:rsid w:val="0049066A"/>
    <w:rsid w:val="00492C86"/>
    <w:rsid w:val="0049301D"/>
    <w:rsid w:val="004946C6"/>
    <w:rsid w:val="00496022"/>
    <w:rsid w:val="004A2B8A"/>
    <w:rsid w:val="004A6599"/>
    <w:rsid w:val="004B10F1"/>
    <w:rsid w:val="004B3016"/>
    <w:rsid w:val="004B43FA"/>
    <w:rsid w:val="004C0876"/>
    <w:rsid w:val="004C3F5A"/>
    <w:rsid w:val="004C464C"/>
    <w:rsid w:val="004C469E"/>
    <w:rsid w:val="004C4DCF"/>
    <w:rsid w:val="004C5A04"/>
    <w:rsid w:val="004D2EC1"/>
    <w:rsid w:val="004D3606"/>
    <w:rsid w:val="004D49A5"/>
    <w:rsid w:val="004D67F1"/>
    <w:rsid w:val="004E0B6C"/>
    <w:rsid w:val="004E5EF7"/>
    <w:rsid w:val="004F5450"/>
    <w:rsid w:val="00507006"/>
    <w:rsid w:val="0051097C"/>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1F57"/>
    <w:rsid w:val="00563481"/>
    <w:rsid w:val="005665A8"/>
    <w:rsid w:val="005677EB"/>
    <w:rsid w:val="00567B6C"/>
    <w:rsid w:val="005721AF"/>
    <w:rsid w:val="00572BF6"/>
    <w:rsid w:val="00575BC0"/>
    <w:rsid w:val="00577D38"/>
    <w:rsid w:val="005819BC"/>
    <w:rsid w:val="00584B08"/>
    <w:rsid w:val="00586402"/>
    <w:rsid w:val="0058785F"/>
    <w:rsid w:val="005928B0"/>
    <w:rsid w:val="00594DCC"/>
    <w:rsid w:val="00594DFB"/>
    <w:rsid w:val="00595785"/>
    <w:rsid w:val="005968C0"/>
    <w:rsid w:val="005A10F1"/>
    <w:rsid w:val="005A1BD0"/>
    <w:rsid w:val="005A2871"/>
    <w:rsid w:val="005A384B"/>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E7A98"/>
    <w:rsid w:val="005F2539"/>
    <w:rsid w:val="005F4C50"/>
    <w:rsid w:val="00600CA3"/>
    <w:rsid w:val="00604DA4"/>
    <w:rsid w:val="00612D9D"/>
    <w:rsid w:val="00612E15"/>
    <w:rsid w:val="00634D95"/>
    <w:rsid w:val="00661AA3"/>
    <w:rsid w:val="00663C8D"/>
    <w:rsid w:val="00664FEF"/>
    <w:rsid w:val="0066783D"/>
    <w:rsid w:val="00670572"/>
    <w:rsid w:val="00672828"/>
    <w:rsid w:val="00672922"/>
    <w:rsid w:val="00677FDF"/>
    <w:rsid w:val="0068218D"/>
    <w:rsid w:val="00683440"/>
    <w:rsid w:val="00687A0B"/>
    <w:rsid w:val="00690329"/>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0F79"/>
    <w:rsid w:val="00722F82"/>
    <w:rsid w:val="00726FC3"/>
    <w:rsid w:val="0072713B"/>
    <w:rsid w:val="0073017E"/>
    <w:rsid w:val="00731709"/>
    <w:rsid w:val="007347F8"/>
    <w:rsid w:val="0073627B"/>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1BAB"/>
    <w:rsid w:val="00795497"/>
    <w:rsid w:val="007A1A4E"/>
    <w:rsid w:val="007A21B0"/>
    <w:rsid w:val="007A56C0"/>
    <w:rsid w:val="007B3C6F"/>
    <w:rsid w:val="007B6888"/>
    <w:rsid w:val="007B6F3D"/>
    <w:rsid w:val="007B78DA"/>
    <w:rsid w:val="007C0C77"/>
    <w:rsid w:val="007C1F58"/>
    <w:rsid w:val="007C2867"/>
    <w:rsid w:val="007D47B6"/>
    <w:rsid w:val="007D4F6D"/>
    <w:rsid w:val="007E39D3"/>
    <w:rsid w:val="007E69F7"/>
    <w:rsid w:val="007F2419"/>
    <w:rsid w:val="00805198"/>
    <w:rsid w:val="008052E2"/>
    <w:rsid w:val="008053A5"/>
    <w:rsid w:val="00806305"/>
    <w:rsid w:val="008069E3"/>
    <w:rsid w:val="008163B8"/>
    <w:rsid w:val="008169FD"/>
    <w:rsid w:val="008176B4"/>
    <w:rsid w:val="0083227B"/>
    <w:rsid w:val="00832766"/>
    <w:rsid w:val="00835648"/>
    <w:rsid w:val="00851AD8"/>
    <w:rsid w:val="00854A69"/>
    <w:rsid w:val="0085639F"/>
    <w:rsid w:val="0086000B"/>
    <w:rsid w:val="0086397A"/>
    <w:rsid w:val="00864869"/>
    <w:rsid w:val="00867843"/>
    <w:rsid w:val="008715DD"/>
    <w:rsid w:val="008723EF"/>
    <w:rsid w:val="008735F9"/>
    <w:rsid w:val="00876BB5"/>
    <w:rsid w:val="00877444"/>
    <w:rsid w:val="00877842"/>
    <w:rsid w:val="0088512D"/>
    <w:rsid w:val="008901A0"/>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0721"/>
    <w:rsid w:val="008F23ED"/>
    <w:rsid w:val="008F607E"/>
    <w:rsid w:val="008F6F14"/>
    <w:rsid w:val="008F6FEC"/>
    <w:rsid w:val="008F7320"/>
    <w:rsid w:val="0090241A"/>
    <w:rsid w:val="0091190B"/>
    <w:rsid w:val="00923E7C"/>
    <w:rsid w:val="00931F53"/>
    <w:rsid w:val="00933F87"/>
    <w:rsid w:val="0093498B"/>
    <w:rsid w:val="00935A8C"/>
    <w:rsid w:val="00940E3A"/>
    <w:rsid w:val="009433EE"/>
    <w:rsid w:val="00944352"/>
    <w:rsid w:val="00944F7F"/>
    <w:rsid w:val="009510B9"/>
    <w:rsid w:val="00954237"/>
    <w:rsid w:val="0096404A"/>
    <w:rsid w:val="00964755"/>
    <w:rsid w:val="00966246"/>
    <w:rsid w:val="0097434E"/>
    <w:rsid w:val="009754C4"/>
    <w:rsid w:val="00975B5F"/>
    <w:rsid w:val="00991727"/>
    <w:rsid w:val="00994446"/>
    <w:rsid w:val="0099459F"/>
    <w:rsid w:val="00996391"/>
    <w:rsid w:val="009A18AB"/>
    <w:rsid w:val="009A2106"/>
    <w:rsid w:val="009A3A1C"/>
    <w:rsid w:val="009A7A54"/>
    <w:rsid w:val="009B391B"/>
    <w:rsid w:val="009B3F18"/>
    <w:rsid w:val="009B5F6B"/>
    <w:rsid w:val="009C14F8"/>
    <w:rsid w:val="009C2999"/>
    <w:rsid w:val="009C3537"/>
    <w:rsid w:val="009C7D37"/>
    <w:rsid w:val="009D1727"/>
    <w:rsid w:val="009D2BA2"/>
    <w:rsid w:val="009D6FEB"/>
    <w:rsid w:val="009E5898"/>
    <w:rsid w:val="009F0C52"/>
    <w:rsid w:val="009F44FB"/>
    <w:rsid w:val="009F6E85"/>
    <w:rsid w:val="009F7530"/>
    <w:rsid w:val="00A01755"/>
    <w:rsid w:val="00A03D35"/>
    <w:rsid w:val="00A060EB"/>
    <w:rsid w:val="00A07DAB"/>
    <w:rsid w:val="00A14048"/>
    <w:rsid w:val="00A154E2"/>
    <w:rsid w:val="00A16203"/>
    <w:rsid w:val="00A2103F"/>
    <w:rsid w:val="00A21206"/>
    <w:rsid w:val="00A22235"/>
    <w:rsid w:val="00A23354"/>
    <w:rsid w:val="00A24D86"/>
    <w:rsid w:val="00A265FA"/>
    <w:rsid w:val="00A266A1"/>
    <w:rsid w:val="00A309E6"/>
    <w:rsid w:val="00A3421F"/>
    <w:rsid w:val="00A45A22"/>
    <w:rsid w:val="00A50D50"/>
    <w:rsid w:val="00A5396F"/>
    <w:rsid w:val="00A5497F"/>
    <w:rsid w:val="00A56F9D"/>
    <w:rsid w:val="00A61D02"/>
    <w:rsid w:val="00A65FD2"/>
    <w:rsid w:val="00A66974"/>
    <w:rsid w:val="00A67BD4"/>
    <w:rsid w:val="00A7348D"/>
    <w:rsid w:val="00A73ED1"/>
    <w:rsid w:val="00A75507"/>
    <w:rsid w:val="00A76052"/>
    <w:rsid w:val="00A805C7"/>
    <w:rsid w:val="00A8226E"/>
    <w:rsid w:val="00A84037"/>
    <w:rsid w:val="00A91852"/>
    <w:rsid w:val="00A944CC"/>
    <w:rsid w:val="00AA1A18"/>
    <w:rsid w:val="00AA1A55"/>
    <w:rsid w:val="00AA7DE5"/>
    <w:rsid w:val="00AB07C5"/>
    <w:rsid w:val="00AB1987"/>
    <w:rsid w:val="00AB40FF"/>
    <w:rsid w:val="00AB4491"/>
    <w:rsid w:val="00AB5E5D"/>
    <w:rsid w:val="00AB5EF3"/>
    <w:rsid w:val="00AC36B4"/>
    <w:rsid w:val="00AC3924"/>
    <w:rsid w:val="00AD1DFE"/>
    <w:rsid w:val="00AD4B4B"/>
    <w:rsid w:val="00AD51BB"/>
    <w:rsid w:val="00AE3A86"/>
    <w:rsid w:val="00AE489C"/>
    <w:rsid w:val="00AE5BB2"/>
    <w:rsid w:val="00AE6E3B"/>
    <w:rsid w:val="00AF3675"/>
    <w:rsid w:val="00AF40E4"/>
    <w:rsid w:val="00AF70DC"/>
    <w:rsid w:val="00B0181B"/>
    <w:rsid w:val="00B0351C"/>
    <w:rsid w:val="00B11124"/>
    <w:rsid w:val="00B144F4"/>
    <w:rsid w:val="00B218B3"/>
    <w:rsid w:val="00B22B09"/>
    <w:rsid w:val="00B23E91"/>
    <w:rsid w:val="00B26D4A"/>
    <w:rsid w:val="00B3106B"/>
    <w:rsid w:val="00B335B1"/>
    <w:rsid w:val="00B349B2"/>
    <w:rsid w:val="00B40AC3"/>
    <w:rsid w:val="00B40AF3"/>
    <w:rsid w:val="00B43EA3"/>
    <w:rsid w:val="00B44560"/>
    <w:rsid w:val="00B44C2F"/>
    <w:rsid w:val="00B650AE"/>
    <w:rsid w:val="00B66523"/>
    <w:rsid w:val="00B714F2"/>
    <w:rsid w:val="00B744B7"/>
    <w:rsid w:val="00B74992"/>
    <w:rsid w:val="00B773C4"/>
    <w:rsid w:val="00B774EB"/>
    <w:rsid w:val="00B8046D"/>
    <w:rsid w:val="00B94253"/>
    <w:rsid w:val="00B94C24"/>
    <w:rsid w:val="00BA3C97"/>
    <w:rsid w:val="00BA3F5A"/>
    <w:rsid w:val="00BA4025"/>
    <w:rsid w:val="00BA5BBF"/>
    <w:rsid w:val="00BA6DBA"/>
    <w:rsid w:val="00BA7D4E"/>
    <w:rsid w:val="00BB1501"/>
    <w:rsid w:val="00BB3075"/>
    <w:rsid w:val="00BB77A5"/>
    <w:rsid w:val="00BC226A"/>
    <w:rsid w:val="00BC254A"/>
    <w:rsid w:val="00BC3D7E"/>
    <w:rsid w:val="00BC3FB6"/>
    <w:rsid w:val="00BC7B9C"/>
    <w:rsid w:val="00BD208B"/>
    <w:rsid w:val="00BD3252"/>
    <w:rsid w:val="00BD3AEC"/>
    <w:rsid w:val="00BD48E7"/>
    <w:rsid w:val="00BD5CCD"/>
    <w:rsid w:val="00BE30F1"/>
    <w:rsid w:val="00BE696E"/>
    <w:rsid w:val="00BE6D66"/>
    <w:rsid w:val="00BF07D2"/>
    <w:rsid w:val="00BF32D6"/>
    <w:rsid w:val="00BF3CEA"/>
    <w:rsid w:val="00BF53D7"/>
    <w:rsid w:val="00BF55A0"/>
    <w:rsid w:val="00BF671A"/>
    <w:rsid w:val="00BF7EE2"/>
    <w:rsid w:val="00C022B7"/>
    <w:rsid w:val="00C026BF"/>
    <w:rsid w:val="00C02C14"/>
    <w:rsid w:val="00C06D9F"/>
    <w:rsid w:val="00C1496F"/>
    <w:rsid w:val="00C165D1"/>
    <w:rsid w:val="00C203C3"/>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0A4A"/>
    <w:rsid w:val="00C75EB0"/>
    <w:rsid w:val="00C860A1"/>
    <w:rsid w:val="00C91134"/>
    <w:rsid w:val="00C94BA9"/>
    <w:rsid w:val="00C95700"/>
    <w:rsid w:val="00CA0563"/>
    <w:rsid w:val="00CA2FB0"/>
    <w:rsid w:val="00CA4D26"/>
    <w:rsid w:val="00CA5A57"/>
    <w:rsid w:val="00CB05BF"/>
    <w:rsid w:val="00CB621C"/>
    <w:rsid w:val="00CB6E59"/>
    <w:rsid w:val="00CC3589"/>
    <w:rsid w:val="00CC3A9A"/>
    <w:rsid w:val="00CC3D94"/>
    <w:rsid w:val="00CC40C1"/>
    <w:rsid w:val="00CD16E2"/>
    <w:rsid w:val="00CD34C9"/>
    <w:rsid w:val="00CD5D47"/>
    <w:rsid w:val="00CE0B64"/>
    <w:rsid w:val="00CE204E"/>
    <w:rsid w:val="00CE347B"/>
    <w:rsid w:val="00CF0528"/>
    <w:rsid w:val="00CF5A17"/>
    <w:rsid w:val="00D071FA"/>
    <w:rsid w:val="00D10942"/>
    <w:rsid w:val="00D13922"/>
    <w:rsid w:val="00D13935"/>
    <w:rsid w:val="00D211BA"/>
    <w:rsid w:val="00D22543"/>
    <w:rsid w:val="00D23213"/>
    <w:rsid w:val="00D32EA0"/>
    <w:rsid w:val="00D449F1"/>
    <w:rsid w:val="00D44FD2"/>
    <w:rsid w:val="00D46F1F"/>
    <w:rsid w:val="00D4707D"/>
    <w:rsid w:val="00D479F0"/>
    <w:rsid w:val="00D53018"/>
    <w:rsid w:val="00D54B63"/>
    <w:rsid w:val="00D56329"/>
    <w:rsid w:val="00D569E2"/>
    <w:rsid w:val="00D61D3A"/>
    <w:rsid w:val="00D6677C"/>
    <w:rsid w:val="00D676CD"/>
    <w:rsid w:val="00D806FB"/>
    <w:rsid w:val="00D9025F"/>
    <w:rsid w:val="00DA3CC6"/>
    <w:rsid w:val="00DA3F9A"/>
    <w:rsid w:val="00DA59FD"/>
    <w:rsid w:val="00DA7276"/>
    <w:rsid w:val="00DB1996"/>
    <w:rsid w:val="00DB2EAE"/>
    <w:rsid w:val="00DB4030"/>
    <w:rsid w:val="00DC0A9E"/>
    <w:rsid w:val="00DC1337"/>
    <w:rsid w:val="00DC2764"/>
    <w:rsid w:val="00DC4AE3"/>
    <w:rsid w:val="00DC54EE"/>
    <w:rsid w:val="00DC5714"/>
    <w:rsid w:val="00DC5987"/>
    <w:rsid w:val="00DC7E2B"/>
    <w:rsid w:val="00DD0974"/>
    <w:rsid w:val="00DD270F"/>
    <w:rsid w:val="00DE0A05"/>
    <w:rsid w:val="00DE182D"/>
    <w:rsid w:val="00DF1EE1"/>
    <w:rsid w:val="00DF3786"/>
    <w:rsid w:val="00DF4CFD"/>
    <w:rsid w:val="00E03BA2"/>
    <w:rsid w:val="00E05B07"/>
    <w:rsid w:val="00E06AD2"/>
    <w:rsid w:val="00E11CAC"/>
    <w:rsid w:val="00E14A14"/>
    <w:rsid w:val="00E16BBB"/>
    <w:rsid w:val="00E20604"/>
    <w:rsid w:val="00E37506"/>
    <w:rsid w:val="00E409D5"/>
    <w:rsid w:val="00E4207B"/>
    <w:rsid w:val="00E43C73"/>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4CA7"/>
    <w:rsid w:val="00E86B24"/>
    <w:rsid w:val="00E95355"/>
    <w:rsid w:val="00E95536"/>
    <w:rsid w:val="00EA0ED0"/>
    <w:rsid w:val="00EA19B5"/>
    <w:rsid w:val="00EA50AC"/>
    <w:rsid w:val="00EB1BAC"/>
    <w:rsid w:val="00EC48AE"/>
    <w:rsid w:val="00ED779F"/>
    <w:rsid w:val="00EE1AB0"/>
    <w:rsid w:val="00EE25CD"/>
    <w:rsid w:val="00EF6B22"/>
    <w:rsid w:val="00F00CEB"/>
    <w:rsid w:val="00F05B23"/>
    <w:rsid w:val="00F06411"/>
    <w:rsid w:val="00F06494"/>
    <w:rsid w:val="00F0649B"/>
    <w:rsid w:val="00F0742E"/>
    <w:rsid w:val="00F12248"/>
    <w:rsid w:val="00F16C83"/>
    <w:rsid w:val="00F16F26"/>
    <w:rsid w:val="00F20CD7"/>
    <w:rsid w:val="00F2152A"/>
    <w:rsid w:val="00F26145"/>
    <w:rsid w:val="00F27E79"/>
    <w:rsid w:val="00F37173"/>
    <w:rsid w:val="00F40F80"/>
    <w:rsid w:val="00F4338B"/>
    <w:rsid w:val="00F51300"/>
    <w:rsid w:val="00F52453"/>
    <w:rsid w:val="00F527BC"/>
    <w:rsid w:val="00F61786"/>
    <w:rsid w:val="00F7656A"/>
    <w:rsid w:val="00F76ED8"/>
    <w:rsid w:val="00F77C31"/>
    <w:rsid w:val="00F80432"/>
    <w:rsid w:val="00F83FE3"/>
    <w:rsid w:val="00F9363A"/>
    <w:rsid w:val="00F971D3"/>
    <w:rsid w:val="00FA21A4"/>
    <w:rsid w:val="00FA21AF"/>
    <w:rsid w:val="00FA2382"/>
    <w:rsid w:val="00FA5D55"/>
    <w:rsid w:val="00FA7ADF"/>
    <w:rsid w:val="00FB2AB2"/>
    <w:rsid w:val="00FB4491"/>
    <w:rsid w:val="00FB6E54"/>
    <w:rsid w:val="00FB7D1A"/>
    <w:rsid w:val="00FC1A10"/>
    <w:rsid w:val="00FC50C2"/>
    <w:rsid w:val="00FD7089"/>
    <w:rsid w:val="00FE5119"/>
    <w:rsid w:val="00FE51E9"/>
    <w:rsid w:val="00FE61C5"/>
    <w:rsid w:val="00FE6C81"/>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C7098D08-53D2-4148-975C-89B625A66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styleId="UnresolvedMention">
    <w:name w:val="Unresolved Mention"/>
    <w:basedOn w:val="DefaultParagraphFont"/>
    <w:uiPriority w:val="99"/>
    <w:semiHidden/>
    <w:unhideWhenUsed/>
    <w:rsid w:val="008F0721"/>
    <w:rPr>
      <w:color w:val="605E5C"/>
      <w:shd w:val="clear" w:color="auto" w:fill="E1DFDD"/>
    </w:rPr>
  </w:style>
  <w:style w:type="character" w:styleId="FollowedHyperlink">
    <w:name w:val="FollowedHyperlink"/>
    <w:basedOn w:val="DefaultParagraphFont"/>
    <w:uiPriority w:val="99"/>
    <w:semiHidden/>
    <w:unhideWhenUsed/>
    <w:rsid w:val="00C70A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Home.aspx?tbid=381&amp;SubTB=38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customXml/itemProps2.xml><?xml version="1.0" encoding="utf-8"?>
<ds:datastoreItem xmlns:ds="http://schemas.openxmlformats.org/officeDocument/2006/customXml" ds:itemID="{7D24F9CB-08E3-42A6-980A-6835397A0E63}">
  <ds:schemaRefs>
    <ds:schemaRef ds:uri="http://schemas.microsoft.com/sharepoint/v3/contenttype/forms"/>
  </ds:schemaRefs>
</ds:datastoreItem>
</file>

<file path=customXml/itemProps3.xml><?xml version="1.0" encoding="utf-8"?>
<ds:datastoreItem xmlns:ds="http://schemas.openxmlformats.org/officeDocument/2006/customXml" ds:itemID="{C222EAEA-29A5-4930-BB60-40EF326F9F3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9C69C6F-33A6-4DC9-8D0C-952A0A894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3823</CharactersWithSpaces>
  <SharedDoc>false</SharedDoc>
  <HLinks>
    <vt:vector size="12" baseType="variant">
      <vt:variant>
        <vt:i4>458791</vt:i4>
      </vt:variant>
      <vt:variant>
        <vt:i4>3</vt:i4>
      </vt:variant>
      <vt:variant>
        <vt:i4>0</vt:i4>
      </vt:variant>
      <vt:variant>
        <vt:i4>5</vt:i4>
      </vt:variant>
      <vt:variant>
        <vt:lpwstr>https://portal.3gpp.org/Home.aspx?tbid=381&amp;SubTB=381</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2</cp:revision>
  <cp:lastPrinted>2002-04-23T07:10:00Z</cp:lastPrinted>
  <dcterms:created xsi:type="dcterms:W3CDTF">2022-11-03T21:33:00Z</dcterms:created>
  <dcterms:modified xsi:type="dcterms:W3CDTF">2022-11-03T21:33:00Z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0x010100F3E9551B3FDDA24EBF0A209BAAD637CA</vt:lpwstr>
  </property>
  <property fmtid="{D5CDD505-2E9C-101B-9397-08002B2CF9AE}" pid="9" name="MediaServiceImageTags">
    <vt:lpwstr/>
  </property>
</Properties>
</file>