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B6AE7" w14:textId="02605D69" w:rsidR="00542B65" w:rsidRDefault="00602850">
      <w:pPr>
        <w:pStyle w:val="a9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  <w:lang w:val="de-DE"/>
        </w:rPr>
      </w:pPr>
      <w:r>
        <w:rPr>
          <w:rFonts w:ascii="Arial" w:hAnsi="Arial" w:cs="Arial"/>
          <w:b/>
          <w:bCs/>
          <w:sz w:val="22"/>
          <w:lang w:val="de-DE"/>
        </w:rPr>
        <w:t>3GPP TSG-RAN WG3#116-e</w:t>
      </w:r>
      <w:r>
        <w:rPr>
          <w:rFonts w:ascii="Arial" w:hAnsi="Arial" w:cs="Arial"/>
          <w:b/>
          <w:bCs/>
          <w:sz w:val="22"/>
          <w:lang w:val="de-DE"/>
        </w:rPr>
        <w:tab/>
      </w:r>
      <w:r>
        <w:rPr>
          <w:rFonts w:ascii="Arial" w:hAnsi="Arial" w:cs="Arial"/>
          <w:b/>
          <w:bCs/>
          <w:sz w:val="22"/>
          <w:lang w:val="de-DE"/>
        </w:rPr>
        <w:tab/>
      </w:r>
      <w:r>
        <w:rPr>
          <w:rFonts w:ascii="Arial" w:hAnsi="Arial" w:cs="Arial"/>
          <w:b/>
          <w:bCs/>
          <w:sz w:val="22"/>
          <w:lang w:val="de-DE"/>
        </w:rPr>
        <w:tab/>
        <w:t>R3-22</w:t>
      </w:r>
      <w:r w:rsidR="00AE6680">
        <w:rPr>
          <w:rFonts w:ascii="Arial" w:hAnsi="Arial" w:cs="Arial"/>
          <w:b/>
          <w:bCs/>
          <w:sz w:val="22"/>
          <w:lang w:val="de-DE" w:eastAsia="zh-CN"/>
        </w:rPr>
        <w:t>4031</w:t>
      </w:r>
    </w:p>
    <w:p w14:paraId="4DE0E467" w14:textId="77777777" w:rsidR="00542B65" w:rsidRDefault="00602850">
      <w:pPr>
        <w:pStyle w:val="a9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E-Meeting, 09 – 19 May 2022</w:t>
      </w:r>
    </w:p>
    <w:p w14:paraId="47A71E02" w14:textId="77777777" w:rsidR="00542B65" w:rsidRDefault="00542B65">
      <w:pPr>
        <w:rPr>
          <w:rFonts w:ascii="Arial" w:hAnsi="Arial" w:cs="Arial"/>
        </w:rPr>
      </w:pPr>
    </w:p>
    <w:p w14:paraId="7137145B" w14:textId="66EF2CC0" w:rsidR="00542B65" w:rsidRDefault="00602850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LS on </w:t>
      </w:r>
      <w:r>
        <w:rPr>
          <w:rFonts w:ascii="Arial" w:hAnsi="Arial" w:cs="Arial" w:hint="eastAsia"/>
          <w:bCs/>
          <w:lang w:eastAsia="zh-CN"/>
        </w:rPr>
        <w:t>RB</w:t>
      </w:r>
      <w:r>
        <w:rPr>
          <w:rFonts w:ascii="Arial" w:hAnsi="Arial" w:cs="Arial"/>
          <w:bCs/>
          <w:lang w:eastAsia="zh-CN"/>
        </w:rPr>
        <w:t xml:space="preserve"> set configuration</w:t>
      </w:r>
      <w:r>
        <w:rPr>
          <w:rFonts w:ascii="Arial" w:hAnsi="Arial" w:cs="Arial"/>
          <w:bCs/>
        </w:rPr>
        <w:t xml:space="preserve"> for IAB</w:t>
      </w:r>
    </w:p>
    <w:p w14:paraId="6914DAE5" w14:textId="77777777" w:rsidR="00542B65" w:rsidRDefault="0060285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01E7C80" w14:textId="77777777" w:rsidR="00542B65" w:rsidRDefault="0060285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Rel-17</w:t>
      </w:r>
    </w:p>
    <w:p w14:paraId="0C9B1744" w14:textId="77777777" w:rsidR="00542B65" w:rsidRDefault="0060285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NR_IAB_enh</w:t>
      </w:r>
      <w:proofErr w:type="spellEnd"/>
      <w:r>
        <w:rPr>
          <w:rFonts w:ascii="Arial" w:hAnsi="Arial" w:cs="Arial"/>
          <w:bCs/>
        </w:rPr>
        <w:t>-Core</w:t>
      </w:r>
    </w:p>
    <w:p w14:paraId="34D83A3C" w14:textId="77777777" w:rsidR="00542B65" w:rsidRDefault="00542B65">
      <w:pPr>
        <w:spacing w:after="60"/>
        <w:ind w:left="1985" w:hanging="1985"/>
        <w:rPr>
          <w:rFonts w:ascii="Arial" w:hAnsi="Arial" w:cs="Arial"/>
          <w:b/>
        </w:rPr>
      </w:pPr>
    </w:p>
    <w:p w14:paraId="663EE1EB" w14:textId="2872100D" w:rsidR="00542B65" w:rsidRDefault="00602850">
      <w:pPr>
        <w:spacing w:after="60"/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532C85" w:rsidRPr="00532C85">
        <w:rPr>
          <w:rFonts w:ascii="Arial" w:hAnsi="Arial" w:cs="Arial"/>
          <w:bCs/>
        </w:rPr>
        <w:t>RAN3</w:t>
      </w:r>
    </w:p>
    <w:p w14:paraId="156DD136" w14:textId="77777777" w:rsidR="00542B65" w:rsidRDefault="00602850">
      <w:pPr>
        <w:spacing w:after="60"/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RAN1</w:t>
      </w:r>
    </w:p>
    <w:p w14:paraId="30FFBA1E" w14:textId="77777777" w:rsidR="00542B65" w:rsidRDefault="00602850">
      <w:pPr>
        <w:spacing w:after="60"/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5D93DEE6" w14:textId="77777777" w:rsidR="00542B65" w:rsidRDefault="00542B65">
      <w:pPr>
        <w:spacing w:after="60"/>
        <w:ind w:left="1985" w:hanging="1985"/>
        <w:rPr>
          <w:rFonts w:ascii="Arial" w:hAnsi="Arial" w:cs="Arial"/>
          <w:bCs/>
        </w:rPr>
      </w:pPr>
    </w:p>
    <w:p w14:paraId="0CDAFAC5" w14:textId="77777777" w:rsidR="00542B65" w:rsidRDefault="00602850">
      <w:pPr>
        <w:tabs>
          <w:tab w:val="left" w:pos="2268"/>
        </w:tabs>
        <w:spacing w:after="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7D3098B" w14:textId="77777777" w:rsidR="00542B65" w:rsidRDefault="00602850">
      <w:pPr>
        <w:pStyle w:val="4"/>
        <w:tabs>
          <w:tab w:val="left" w:pos="2268"/>
        </w:tabs>
        <w:spacing w:after="60"/>
        <w:ind w:left="720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>Yuanping Zhu</w:t>
      </w:r>
    </w:p>
    <w:p w14:paraId="0621F942" w14:textId="77777777" w:rsidR="00542B65" w:rsidRDefault="00602850">
      <w:pPr>
        <w:tabs>
          <w:tab w:val="left" w:pos="2268"/>
          <w:tab w:val="left" w:pos="2694"/>
        </w:tabs>
        <w:spacing w:after="60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606411B2" w14:textId="77777777" w:rsidR="00542B65" w:rsidRDefault="00602850">
      <w:pPr>
        <w:pStyle w:val="7"/>
        <w:tabs>
          <w:tab w:val="left" w:pos="2268"/>
        </w:tabs>
        <w:spacing w:after="60"/>
        <w:ind w:left="0"/>
        <w:rPr>
          <w:rFonts w:cs="Arial"/>
          <w:b w:val="0"/>
          <w:bCs/>
          <w:lang w:val="de-DE"/>
        </w:rPr>
      </w:pPr>
      <w:r>
        <w:rPr>
          <w:rFonts w:cs="Arial"/>
          <w:lang w:val="de-DE"/>
        </w:rPr>
        <w:t>E-mail Address:</w:t>
      </w:r>
      <w:r>
        <w:rPr>
          <w:rFonts w:cs="Arial"/>
          <w:b w:val="0"/>
          <w:bCs/>
          <w:lang w:val="de-DE"/>
        </w:rPr>
        <w:tab/>
        <w:t>zhuyuanping@huawei.com</w:t>
      </w:r>
    </w:p>
    <w:p w14:paraId="7A07C6C2" w14:textId="77777777" w:rsidR="00542B65" w:rsidRDefault="00542B6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1760EC4D" w14:textId="77777777" w:rsidR="00542B65" w:rsidRDefault="00542B65">
      <w:pPr>
        <w:pBdr>
          <w:bottom w:val="single" w:sz="4" w:space="1" w:color="auto"/>
        </w:pBdr>
        <w:rPr>
          <w:rFonts w:ascii="Arial" w:hAnsi="Arial" w:cs="Arial"/>
          <w:lang w:val="de-DE"/>
        </w:rPr>
      </w:pPr>
    </w:p>
    <w:p w14:paraId="7C560822" w14:textId="77777777" w:rsidR="00542B65" w:rsidRDefault="00542B65">
      <w:pPr>
        <w:rPr>
          <w:rFonts w:ascii="Arial" w:hAnsi="Arial" w:cs="Arial"/>
          <w:lang w:val="de-DE"/>
        </w:rPr>
      </w:pPr>
    </w:p>
    <w:p w14:paraId="0B82E91B" w14:textId="77777777" w:rsidR="00542B65" w:rsidRDefault="0060285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83561E3" w14:textId="77777777" w:rsidR="00542B65" w:rsidRDefault="00542B65">
      <w:pPr>
        <w:rPr>
          <w:rFonts w:ascii="Arial" w:hAnsi="Arial" w:cs="Arial"/>
        </w:rPr>
      </w:pPr>
    </w:p>
    <w:p w14:paraId="72F91A54" w14:textId="77777777" w:rsidR="00542B65" w:rsidRDefault="006028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RAN3 has captured the RB set configuration in F1AP and </w:t>
      </w:r>
      <w:proofErr w:type="spellStart"/>
      <w:r>
        <w:rPr>
          <w:rFonts w:ascii="Arial" w:hAnsi="Arial" w:cs="Arial"/>
        </w:rPr>
        <w:t>XnAP</w:t>
      </w:r>
      <w:proofErr w:type="spellEnd"/>
      <w:r>
        <w:rPr>
          <w:rFonts w:ascii="Arial" w:hAnsi="Arial" w:cs="Arial"/>
        </w:rPr>
        <w:t xml:space="preserve"> specification. </w:t>
      </w:r>
    </w:p>
    <w:p w14:paraId="5973F2B0" w14:textId="73FFDEFB" w:rsidR="00542B65" w:rsidRDefault="00602850">
      <w:pPr>
        <w:spacing w:beforeLines="50" w:before="120"/>
        <w:rPr>
          <w:rFonts w:ascii="Arial" w:hAnsi="Arial" w:cs="Arial"/>
        </w:rPr>
      </w:pPr>
      <w:r>
        <w:rPr>
          <w:rFonts w:ascii="Arial" w:hAnsi="Arial" w:cs="Arial"/>
        </w:rPr>
        <w:t xml:space="preserve">RAN3 </w:t>
      </w:r>
      <w:r w:rsidR="00532C85">
        <w:rPr>
          <w:rFonts w:ascii="Arial" w:hAnsi="Arial" w:cs="Arial"/>
        </w:rPr>
        <w:t>did not reach</w:t>
      </w:r>
      <w:r>
        <w:rPr>
          <w:rFonts w:ascii="Arial" w:hAnsi="Arial" w:cs="Arial"/>
        </w:rPr>
        <w:t xml:space="preserve"> consensus on</w:t>
      </w:r>
      <w:r w:rsidR="00532C85">
        <w:rPr>
          <w:rFonts w:ascii="Arial" w:hAnsi="Arial" w:cs="Arial"/>
        </w:rPr>
        <w:t xml:space="preserve"> whether</w:t>
      </w:r>
      <w:r>
        <w:rPr>
          <w:rFonts w:ascii="Arial" w:hAnsi="Arial" w:cs="Arial"/>
        </w:rPr>
        <w:t xml:space="preserve"> </w:t>
      </w:r>
      <w:r w:rsidR="00532C85">
        <w:rPr>
          <w:rFonts w:ascii="Arial" w:hAnsi="Arial" w:cs="Arial"/>
        </w:rPr>
        <w:t>the RB set Configuration is applicable for the IAB-donor-DU</w:t>
      </w:r>
      <w:bookmarkStart w:id="0" w:name="_GoBack"/>
      <w:bookmarkEnd w:id="0"/>
      <w:r>
        <w:rPr>
          <w:rFonts w:ascii="Arial" w:hAnsi="Arial" w:cs="Arial"/>
        </w:rPr>
        <w:t>. Consequently, RAN3 would like to ask RAN1 to clarify whether the RB set needs to be configurable to the IAB-donor-DU.</w:t>
      </w:r>
    </w:p>
    <w:p w14:paraId="1A3CB523" w14:textId="77777777" w:rsidR="00542B65" w:rsidRDefault="00542B65">
      <w:pPr>
        <w:rPr>
          <w:rFonts w:ascii="Arial" w:hAnsi="Arial" w:cs="Arial"/>
        </w:rPr>
      </w:pPr>
    </w:p>
    <w:p w14:paraId="2D839DE3" w14:textId="10232F29" w:rsidR="00F33EA8" w:rsidRDefault="00990FBA">
      <w:pPr>
        <w:rPr>
          <w:rFonts w:ascii="Arial" w:hAnsi="Arial" w:cs="Arial"/>
        </w:rPr>
      </w:pPr>
      <w:r w:rsidRPr="00F33EA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A1DAD7" wp14:editId="288DEF2D">
                <wp:simplePos x="0" y="0"/>
                <wp:positionH relativeFrom="margin">
                  <wp:align>left</wp:align>
                </wp:positionH>
                <wp:positionV relativeFrom="paragraph">
                  <wp:posOffset>1016229</wp:posOffset>
                </wp:positionV>
                <wp:extent cx="6414770" cy="1404620"/>
                <wp:effectExtent l="0" t="0" r="24130" b="18415"/>
                <wp:wrapTopAndBottom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0009E" w14:textId="6612E4A6" w:rsidR="00F33EA8" w:rsidRPr="00F33EA8" w:rsidRDefault="00F33EA8" w:rsidP="00F33EA8">
                            <w:pPr>
                              <w:keepNext/>
                              <w:keepLine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80"/>
                              <w:ind w:left="1418" w:hanging="1418"/>
                              <w:textAlignment w:val="baseline"/>
                              <w:outlineLvl w:val="3"/>
                              <w:rPr>
                                <w:rFonts w:ascii="Arial" w:eastAsia="Times New Roman" w:hAnsi="Arial"/>
                                <w:sz w:val="24"/>
                                <w:szCs w:val="18"/>
                                <w:lang w:eastAsia="ko-KR"/>
                              </w:rPr>
                            </w:pPr>
                            <w:r w:rsidRPr="00F33EA8">
                              <w:rPr>
                                <w:rFonts w:ascii="Arial" w:eastAsia="Times New Roman" w:hAnsi="Arial"/>
                                <w:sz w:val="24"/>
                                <w:szCs w:val="18"/>
                                <w:lang w:eastAsia="ko-KR"/>
                              </w:rPr>
                              <w:t>9.3.1.230</w:t>
                            </w:r>
                            <w:r w:rsidRPr="00F33EA8">
                              <w:rPr>
                                <w:rFonts w:ascii="Arial" w:eastAsia="Times New Roman" w:hAnsi="Arial"/>
                                <w:sz w:val="24"/>
                                <w:szCs w:val="18"/>
                                <w:lang w:eastAsia="ko-KR"/>
                              </w:rPr>
                              <w:tab/>
                              <w:t>RB Set Configuration</w:t>
                            </w:r>
                          </w:p>
                          <w:p w14:paraId="50D49AB8" w14:textId="77777777" w:rsidR="00F33EA8" w:rsidRPr="00F33EA8" w:rsidRDefault="00F33EA8" w:rsidP="00F33EA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textAlignment w:val="baseline"/>
                              <w:rPr>
                                <w:rFonts w:eastAsia="Times New Roman"/>
                                <w:lang w:eastAsia="ja-JP"/>
                              </w:rPr>
                            </w:pPr>
                            <w:r w:rsidRPr="00F33EA8">
                              <w:rPr>
                                <w:rFonts w:eastAsia="Times New Roman"/>
                                <w:lang w:eastAsia="ja-JP"/>
                              </w:rPr>
                              <w:t xml:space="preserve">This IE contains the RB Set Configuration. The IE is only applicable </w:t>
                            </w:r>
                            <w:r w:rsidRPr="00F33EA8">
                              <w:rPr>
                                <w:rFonts w:eastAsia="Times New Roman"/>
                                <w:lang w:val="en-US" w:eastAsia="ko-KR"/>
                              </w:rPr>
                              <w:t xml:space="preserve">if the </w:t>
                            </w:r>
                            <w:proofErr w:type="spellStart"/>
                            <w:r w:rsidRPr="00F33EA8">
                              <w:rPr>
                                <w:rFonts w:eastAsia="Times New Roman"/>
                                <w:lang w:val="en-US" w:eastAsia="ko-KR"/>
                              </w:rPr>
                              <w:t>gNB</w:t>
                            </w:r>
                            <w:proofErr w:type="spellEnd"/>
                            <w:r w:rsidRPr="00F33EA8">
                              <w:rPr>
                                <w:rFonts w:eastAsia="Times New Roman"/>
                                <w:lang w:val="en-US" w:eastAsia="ko-KR"/>
                              </w:rPr>
                              <w:t>-DU is an IAB-</w:t>
                            </w:r>
                            <w:r w:rsidRPr="00F33EA8">
                              <w:rPr>
                                <w:rFonts w:eastAsia="Times New Roman"/>
                                <w:lang w:eastAsia="ja-JP"/>
                              </w:rPr>
                              <w:t>DU.</w:t>
                            </w:r>
                          </w:p>
                          <w:p w14:paraId="07405F36" w14:textId="77777777" w:rsidR="00F33EA8" w:rsidRPr="005C6AD7" w:rsidRDefault="00F33EA8" w:rsidP="00F33E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W w:w="971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50"/>
                              <w:gridCol w:w="1077"/>
                              <w:gridCol w:w="1440"/>
                              <w:gridCol w:w="1871"/>
                              <w:gridCol w:w="2880"/>
                            </w:tblGrid>
                            <w:tr w:rsidR="00F33EA8" w14:paraId="3086B86B" w14:textId="77777777" w:rsidTr="00F33EA8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2450" w:type="dxa"/>
                                </w:tcPr>
                                <w:p w14:paraId="4B915057" w14:textId="77777777" w:rsidR="00F33EA8" w:rsidRDefault="00F33EA8" w:rsidP="00F33EA8">
                                  <w:pPr>
                                    <w:pStyle w:val="TAH"/>
                                    <w:rPr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Cs w:val="18"/>
                                      <w:lang w:eastAsia="ja-JP"/>
                                    </w:rPr>
                                    <w:t>IE/Group Name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20C3FC83" w14:textId="77777777" w:rsidR="00F33EA8" w:rsidRDefault="00F33EA8" w:rsidP="00F33EA8">
                                  <w:pPr>
                                    <w:pStyle w:val="TAH"/>
                                    <w:rPr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Cs w:val="18"/>
                                      <w:lang w:eastAsia="ja-JP"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19BAFE71" w14:textId="77777777" w:rsidR="00F33EA8" w:rsidRDefault="00F33EA8" w:rsidP="00F33EA8">
                                  <w:pPr>
                                    <w:pStyle w:val="TAH"/>
                                    <w:rPr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Cs w:val="18"/>
                                      <w:lang w:eastAsia="ja-JP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35BFE827" w14:textId="77777777" w:rsidR="00F33EA8" w:rsidRDefault="00F33EA8" w:rsidP="00F33EA8">
                                  <w:pPr>
                                    <w:pStyle w:val="TAH"/>
                                    <w:rPr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Cs w:val="18"/>
                                      <w:lang w:eastAsia="ja-JP"/>
                                    </w:rPr>
                                    <w:t>IE type and reference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1E39F55D" w14:textId="77777777" w:rsidR="00F33EA8" w:rsidRDefault="00F33EA8" w:rsidP="00F33EA8">
                                  <w:pPr>
                                    <w:pStyle w:val="TAH"/>
                                    <w:rPr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Cs w:val="18"/>
                                      <w:lang w:eastAsia="ja-JP"/>
                                    </w:rPr>
                                    <w:t>Semantics description</w:t>
                                  </w:r>
                                </w:p>
                              </w:tc>
                            </w:tr>
                            <w:tr w:rsidR="00F33EA8" w14:paraId="5E0C6C56" w14:textId="77777777" w:rsidTr="00F33EA8">
                              <w:trPr>
                                <w:trHeight w:val="987"/>
                                <w:jc w:val="center"/>
                              </w:trPr>
                              <w:tc>
                                <w:tcPr>
                                  <w:tcW w:w="2450" w:type="dxa"/>
                                </w:tcPr>
                                <w:p w14:paraId="3B5DAD39" w14:textId="77777777" w:rsidR="00F33EA8" w:rsidRDefault="00F33EA8" w:rsidP="00F33EA8">
                                  <w:pPr>
                                    <w:pStyle w:val="TAL"/>
                                    <w:rPr>
                                      <w:rFonts w:cs="Arial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18"/>
                                      <w:lang w:eastAsia="ja-JP"/>
                                    </w:rPr>
                                    <w:t>Subcarrier Spacing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13CB4112" w14:textId="77777777" w:rsidR="00F33EA8" w:rsidRDefault="00F33EA8" w:rsidP="00F33EA8">
                                  <w:pPr>
                                    <w:pStyle w:val="TAL"/>
                                    <w:rPr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Cs w:val="18"/>
                                      <w:lang w:eastAsia="ja-JP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78C0F73" w14:textId="77777777" w:rsidR="00F33EA8" w:rsidRDefault="00F33EA8" w:rsidP="00F33EA8">
                                  <w:pPr>
                                    <w:pStyle w:val="TAL"/>
                                    <w:rPr>
                                      <w:i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5339ACA8" w14:textId="77777777" w:rsidR="00F33EA8" w:rsidRDefault="00F33EA8" w:rsidP="00F33EA8">
                                  <w:pPr>
                                    <w:pStyle w:val="TAL"/>
                                    <w:rPr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Cs w:val="18"/>
                                      <w:lang w:eastAsia="ja-JP"/>
                                    </w:rPr>
                                    <w:t>ENUMERATED (kHz15, kHz30, kHz60, kHz120, kHz240, spare3, spare2, spare1, …)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66A188DD" w14:textId="77777777" w:rsidR="00F33EA8" w:rsidRDefault="00F33EA8" w:rsidP="00F33EA8">
                                  <w:pPr>
                                    <w:pStyle w:val="TAL"/>
                                    <w:rPr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Cs w:val="18"/>
                                      <w:lang w:eastAsia="ja-JP"/>
                                    </w:rPr>
                                    <w:t>Subcarrier spacing used as reference for the RB set configuration.</w:t>
                                  </w:r>
                                </w:p>
                              </w:tc>
                            </w:tr>
                            <w:tr w:rsidR="00F33EA8" w14:paraId="37F8C48C" w14:textId="77777777" w:rsidTr="00F33EA8">
                              <w:trPr>
                                <w:trHeight w:val="497"/>
                                <w:jc w:val="center"/>
                              </w:trPr>
                              <w:tc>
                                <w:tcPr>
                                  <w:tcW w:w="2450" w:type="dxa"/>
                                </w:tcPr>
                                <w:p w14:paraId="1DA50838" w14:textId="77777777" w:rsidR="00F33EA8" w:rsidRPr="005C6AD7" w:rsidRDefault="00F33EA8" w:rsidP="00F33EA8">
                                  <w:pPr>
                                    <w:pStyle w:val="TAL"/>
                                    <w:rPr>
                                      <w:rFonts w:cs="Arial"/>
                                      <w:szCs w:val="18"/>
                                      <w:highlight w:val="yellow"/>
                                      <w:lang w:eastAsia="ja-JP"/>
                                    </w:rPr>
                                  </w:pPr>
                                  <w:r w:rsidRPr="005C6AD7">
                                    <w:rPr>
                                      <w:rFonts w:cs="Arial"/>
                                      <w:szCs w:val="18"/>
                                      <w:highlight w:val="yellow"/>
                                      <w:lang w:eastAsia="ja-JP"/>
                                    </w:rPr>
                                    <w:t>RB Set Size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5F39122D" w14:textId="77777777" w:rsidR="00F33EA8" w:rsidRPr="005C6AD7" w:rsidRDefault="00F33EA8" w:rsidP="00F33EA8">
                                  <w:pPr>
                                    <w:pStyle w:val="TAL"/>
                                    <w:rPr>
                                      <w:szCs w:val="18"/>
                                      <w:highlight w:val="yellow"/>
                                      <w:lang w:eastAsia="ja-JP"/>
                                    </w:rPr>
                                  </w:pPr>
                                  <w:r w:rsidRPr="005C6AD7">
                                    <w:rPr>
                                      <w:szCs w:val="18"/>
                                      <w:highlight w:val="yellow"/>
                                      <w:lang w:eastAsia="ja-JP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2B7B2D47" w14:textId="77777777" w:rsidR="00F33EA8" w:rsidRPr="005C6AD7" w:rsidRDefault="00F33EA8" w:rsidP="00F33EA8">
                                  <w:pPr>
                                    <w:pStyle w:val="TAL"/>
                                    <w:rPr>
                                      <w:i/>
                                      <w:szCs w:val="18"/>
                                      <w:highlight w:val="yellow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2F84C9F8" w14:textId="77777777" w:rsidR="00F33EA8" w:rsidRPr="005C6AD7" w:rsidRDefault="00F33EA8" w:rsidP="00F33EA8">
                                  <w:pPr>
                                    <w:pStyle w:val="TAL"/>
                                    <w:rPr>
                                      <w:szCs w:val="18"/>
                                      <w:highlight w:val="yellow"/>
                                      <w:lang w:eastAsia="ja-JP"/>
                                    </w:rPr>
                                  </w:pPr>
                                  <w:r w:rsidRPr="005C6AD7">
                                    <w:rPr>
                                      <w:szCs w:val="18"/>
                                      <w:highlight w:val="yellow"/>
                                      <w:lang w:eastAsia="ja-JP"/>
                                    </w:rPr>
                                    <w:t>ENUMERATED (rb2, rb4, rb8, rb16, rb32, rb64)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14450C62" w14:textId="77777777" w:rsidR="00F33EA8" w:rsidRPr="005C6AD7" w:rsidRDefault="00F33EA8" w:rsidP="00F33EA8">
                                  <w:pPr>
                                    <w:pStyle w:val="TAL"/>
                                    <w:rPr>
                                      <w:szCs w:val="18"/>
                                      <w:highlight w:val="yellow"/>
                                      <w:lang w:eastAsia="ja-JP"/>
                                    </w:rPr>
                                  </w:pPr>
                                  <w:r w:rsidRPr="005C6AD7">
                                    <w:rPr>
                                      <w:szCs w:val="18"/>
                                      <w:highlight w:val="yellow"/>
                                      <w:lang w:eastAsia="ja-JP"/>
                                    </w:rPr>
                                    <w:t>Number of PRBs in each RB set.</w:t>
                                  </w:r>
                                </w:p>
                              </w:tc>
                            </w:tr>
                            <w:tr w:rsidR="00F33EA8" w14:paraId="0CACBC7A" w14:textId="77777777" w:rsidTr="005D7835">
                              <w:trPr>
                                <w:trHeight w:val="171"/>
                                <w:jc w:val="center"/>
                              </w:trPr>
                              <w:tc>
                                <w:tcPr>
                                  <w:tcW w:w="971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B89EB0" w14:textId="3EA6A3FC" w:rsidR="00F33EA8" w:rsidRDefault="00F33EA8" w:rsidP="006214A1">
                                  <w:pPr>
                                    <w:pStyle w:val="TAL"/>
                                    <w:jc w:val="center"/>
                                    <w:rPr>
                                      <w:szCs w:val="18"/>
                                      <w:lang w:eastAsia="ja-JP"/>
                                    </w:rPr>
                                  </w:pPr>
                                  <w:r w:rsidRPr="006214A1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18"/>
                                      <w:lang w:eastAsia="ja-JP"/>
                                    </w:rPr>
                                    <w:t>&gt;&gt;&gt;&gt;&gt;&gt;&gt;&gt;&gt;&gt;unrelated parts are skipped&lt;&lt;&lt;&lt;&lt;&lt;&lt;&lt;&lt;&lt;</w:t>
                                  </w:r>
                                </w:p>
                              </w:tc>
                            </w:tr>
                          </w:tbl>
                          <w:p w14:paraId="6246E3BD" w14:textId="35A71665" w:rsidR="00F33EA8" w:rsidRDefault="00F33EA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A1DAD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80pt;width:505.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">
                <v:textbox style="mso-fit-shape-to-text:t">
                  <w:txbxContent>
                    <w:p w14:paraId="5170009E" w14:textId="6612E4A6" w:rsidR="00F33EA8" w:rsidRPr="00F33EA8" w:rsidRDefault="00F33EA8" w:rsidP="00F33EA8">
                      <w:pPr>
                        <w:keepNext/>
                        <w:keepLines/>
                        <w:overflowPunct w:val="0"/>
                        <w:autoSpaceDE w:val="0"/>
                        <w:autoSpaceDN w:val="0"/>
                        <w:adjustRightInd w:val="0"/>
                        <w:spacing w:before="120" w:after="180"/>
                        <w:ind w:left="1418" w:hanging="1418"/>
                        <w:textAlignment w:val="baseline"/>
                        <w:outlineLvl w:val="3"/>
                        <w:rPr>
                          <w:rFonts w:ascii="Arial" w:eastAsia="Times New Roman" w:hAnsi="Arial"/>
                          <w:sz w:val="24"/>
                          <w:szCs w:val="18"/>
                          <w:lang w:eastAsia="ko-KR"/>
                        </w:rPr>
                      </w:pPr>
                      <w:r w:rsidRPr="00F33EA8">
                        <w:rPr>
                          <w:rFonts w:ascii="Arial" w:eastAsia="Times New Roman" w:hAnsi="Arial"/>
                          <w:sz w:val="24"/>
                          <w:szCs w:val="18"/>
                          <w:lang w:eastAsia="ko-KR"/>
                        </w:rPr>
                        <w:t>9.3.1.230</w:t>
                      </w:r>
                      <w:r w:rsidRPr="00F33EA8">
                        <w:rPr>
                          <w:rFonts w:ascii="Arial" w:eastAsia="Times New Roman" w:hAnsi="Arial"/>
                          <w:sz w:val="24"/>
                          <w:szCs w:val="18"/>
                          <w:lang w:eastAsia="ko-KR"/>
                        </w:rPr>
                        <w:tab/>
                        <w:t>RB Set Configuration</w:t>
                      </w:r>
                    </w:p>
                    <w:p w14:paraId="50D49AB8" w14:textId="77777777" w:rsidR="00F33EA8" w:rsidRPr="00F33EA8" w:rsidRDefault="00F33EA8" w:rsidP="00F33EA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textAlignment w:val="baseline"/>
                        <w:rPr>
                          <w:rFonts w:eastAsia="Times New Roman"/>
                          <w:lang w:eastAsia="ja-JP"/>
                        </w:rPr>
                      </w:pPr>
                      <w:r w:rsidRPr="00F33EA8">
                        <w:rPr>
                          <w:rFonts w:eastAsia="Times New Roman"/>
                          <w:lang w:eastAsia="ja-JP"/>
                        </w:rPr>
                        <w:t xml:space="preserve">This IE contains the RB Set Configuration. The IE is only applicable </w:t>
                      </w:r>
                      <w:r w:rsidRPr="00F33EA8">
                        <w:rPr>
                          <w:rFonts w:eastAsia="Times New Roman"/>
                          <w:lang w:val="en-US" w:eastAsia="ko-KR"/>
                        </w:rPr>
                        <w:t xml:space="preserve">if the </w:t>
                      </w:r>
                      <w:proofErr w:type="spellStart"/>
                      <w:r w:rsidRPr="00F33EA8">
                        <w:rPr>
                          <w:rFonts w:eastAsia="Times New Roman"/>
                          <w:lang w:val="en-US" w:eastAsia="ko-KR"/>
                        </w:rPr>
                        <w:t>gNB</w:t>
                      </w:r>
                      <w:proofErr w:type="spellEnd"/>
                      <w:r w:rsidRPr="00F33EA8">
                        <w:rPr>
                          <w:rFonts w:eastAsia="Times New Roman"/>
                          <w:lang w:val="en-US" w:eastAsia="ko-KR"/>
                        </w:rPr>
                        <w:t>-DU is an IAB-</w:t>
                      </w:r>
                      <w:r w:rsidRPr="00F33EA8">
                        <w:rPr>
                          <w:rFonts w:eastAsia="Times New Roman"/>
                          <w:lang w:eastAsia="ja-JP"/>
                        </w:rPr>
                        <w:t>DU.</w:t>
                      </w:r>
                    </w:p>
                    <w:p w14:paraId="07405F36" w14:textId="77777777" w:rsidR="00F33EA8" w:rsidRPr="005C6AD7" w:rsidRDefault="00F33EA8" w:rsidP="00F33EA8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W w:w="971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50"/>
                        <w:gridCol w:w="1077"/>
                        <w:gridCol w:w="1440"/>
                        <w:gridCol w:w="1871"/>
                        <w:gridCol w:w="2880"/>
                      </w:tblGrid>
                      <w:tr w:rsidR="00F33EA8" w14:paraId="3086B86B" w14:textId="77777777" w:rsidTr="00F33EA8">
                        <w:trPr>
                          <w:trHeight w:val="334"/>
                          <w:jc w:val="center"/>
                        </w:trPr>
                        <w:tc>
                          <w:tcPr>
                            <w:tcW w:w="2450" w:type="dxa"/>
                          </w:tcPr>
                          <w:p w14:paraId="4B915057" w14:textId="77777777" w:rsidR="00F33EA8" w:rsidRDefault="00F33EA8" w:rsidP="00F33EA8">
                            <w:pPr>
                              <w:pStyle w:val="TAH"/>
                              <w:rPr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szCs w:val="18"/>
                                <w:lang w:eastAsia="ja-JP"/>
                              </w:rPr>
                              <w:t>IE/Group Name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20C3FC83" w14:textId="77777777" w:rsidR="00F33EA8" w:rsidRDefault="00F33EA8" w:rsidP="00F33EA8">
                            <w:pPr>
                              <w:pStyle w:val="TAH"/>
                              <w:rPr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szCs w:val="18"/>
                                <w:lang w:eastAsia="ja-JP"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19BAFE71" w14:textId="77777777" w:rsidR="00F33EA8" w:rsidRDefault="00F33EA8" w:rsidP="00F33EA8">
                            <w:pPr>
                              <w:pStyle w:val="TAH"/>
                              <w:rPr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szCs w:val="18"/>
                                <w:lang w:eastAsia="ja-JP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14:paraId="35BFE827" w14:textId="77777777" w:rsidR="00F33EA8" w:rsidRDefault="00F33EA8" w:rsidP="00F33EA8">
                            <w:pPr>
                              <w:pStyle w:val="TAH"/>
                              <w:rPr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szCs w:val="18"/>
                                <w:lang w:eastAsia="ja-JP"/>
                              </w:rPr>
                              <w:t>IE type and reference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1E39F55D" w14:textId="77777777" w:rsidR="00F33EA8" w:rsidRDefault="00F33EA8" w:rsidP="00F33EA8">
                            <w:pPr>
                              <w:pStyle w:val="TAH"/>
                              <w:rPr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szCs w:val="18"/>
                                <w:lang w:eastAsia="ja-JP"/>
                              </w:rPr>
                              <w:t>Semantics description</w:t>
                            </w:r>
                          </w:p>
                        </w:tc>
                      </w:tr>
                      <w:tr w:rsidR="00F33EA8" w14:paraId="5E0C6C56" w14:textId="77777777" w:rsidTr="00F33EA8">
                        <w:trPr>
                          <w:trHeight w:val="987"/>
                          <w:jc w:val="center"/>
                        </w:trPr>
                        <w:tc>
                          <w:tcPr>
                            <w:tcW w:w="2450" w:type="dxa"/>
                          </w:tcPr>
                          <w:p w14:paraId="3B5DAD39" w14:textId="77777777" w:rsidR="00F33EA8" w:rsidRDefault="00F33EA8" w:rsidP="00F33EA8">
                            <w:pPr>
                              <w:pStyle w:val="TAL"/>
                              <w:rPr>
                                <w:rFonts w:cs="Arial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cs="Arial"/>
                                <w:szCs w:val="18"/>
                                <w:lang w:eastAsia="ja-JP"/>
                              </w:rPr>
                              <w:t>Subcarrier Spacing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13CB4112" w14:textId="77777777" w:rsidR="00F33EA8" w:rsidRDefault="00F33EA8" w:rsidP="00F33EA8">
                            <w:pPr>
                              <w:pStyle w:val="TAL"/>
                              <w:rPr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szCs w:val="18"/>
                                <w:lang w:eastAsia="ja-JP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78C0F73" w14:textId="77777777" w:rsidR="00F33EA8" w:rsidRDefault="00F33EA8" w:rsidP="00F33EA8">
                            <w:pPr>
                              <w:pStyle w:val="TAL"/>
                              <w:rPr>
                                <w:i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5339ACA8" w14:textId="77777777" w:rsidR="00F33EA8" w:rsidRDefault="00F33EA8" w:rsidP="00F33EA8">
                            <w:pPr>
                              <w:pStyle w:val="TAL"/>
                              <w:rPr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szCs w:val="18"/>
                                <w:lang w:eastAsia="ja-JP"/>
                              </w:rPr>
                              <w:t>ENUMERATED (kHz15, kHz30, kHz60, kHz120, kHz240, spare3, spare2, spare1, …)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66A188DD" w14:textId="77777777" w:rsidR="00F33EA8" w:rsidRDefault="00F33EA8" w:rsidP="00F33EA8">
                            <w:pPr>
                              <w:pStyle w:val="TAL"/>
                              <w:rPr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szCs w:val="18"/>
                                <w:lang w:eastAsia="ja-JP"/>
                              </w:rPr>
                              <w:t>Subcarrier spacing used as reference for the RB set configuration.</w:t>
                            </w:r>
                          </w:p>
                        </w:tc>
                      </w:tr>
                      <w:tr w:rsidR="00F33EA8" w14:paraId="37F8C48C" w14:textId="77777777" w:rsidTr="00F33EA8">
                        <w:trPr>
                          <w:trHeight w:val="497"/>
                          <w:jc w:val="center"/>
                        </w:trPr>
                        <w:tc>
                          <w:tcPr>
                            <w:tcW w:w="2450" w:type="dxa"/>
                          </w:tcPr>
                          <w:p w14:paraId="1DA50838" w14:textId="77777777" w:rsidR="00F33EA8" w:rsidRPr="005C6AD7" w:rsidRDefault="00F33EA8" w:rsidP="00F33EA8">
                            <w:pPr>
                              <w:pStyle w:val="TAL"/>
                              <w:rPr>
                                <w:rFonts w:cs="Arial"/>
                                <w:szCs w:val="18"/>
                                <w:highlight w:val="yellow"/>
                                <w:lang w:eastAsia="ja-JP"/>
                              </w:rPr>
                            </w:pPr>
                            <w:r w:rsidRPr="005C6AD7">
                              <w:rPr>
                                <w:rFonts w:cs="Arial"/>
                                <w:szCs w:val="18"/>
                                <w:highlight w:val="yellow"/>
                                <w:lang w:eastAsia="ja-JP"/>
                              </w:rPr>
                              <w:t>RB Set Size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5F39122D" w14:textId="77777777" w:rsidR="00F33EA8" w:rsidRPr="005C6AD7" w:rsidRDefault="00F33EA8" w:rsidP="00F33EA8">
                            <w:pPr>
                              <w:pStyle w:val="TAL"/>
                              <w:rPr>
                                <w:szCs w:val="18"/>
                                <w:highlight w:val="yellow"/>
                                <w:lang w:eastAsia="ja-JP"/>
                              </w:rPr>
                            </w:pPr>
                            <w:r w:rsidRPr="005C6AD7">
                              <w:rPr>
                                <w:szCs w:val="18"/>
                                <w:highlight w:val="yellow"/>
                                <w:lang w:eastAsia="ja-JP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2B7B2D47" w14:textId="77777777" w:rsidR="00F33EA8" w:rsidRPr="005C6AD7" w:rsidRDefault="00F33EA8" w:rsidP="00F33EA8">
                            <w:pPr>
                              <w:pStyle w:val="TAL"/>
                              <w:rPr>
                                <w:i/>
                                <w:szCs w:val="18"/>
                                <w:highlight w:val="yellow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2F84C9F8" w14:textId="77777777" w:rsidR="00F33EA8" w:rsidRPr="005C6AD7" w:rsidRDefault="00F33EA8" w:rsidP="00F33EA8">
                            <w:pPr>
                              <w:pStyle w:val="TAL"/>
                              <w:rPr>
                                <w:szCs w:val="18"/>
                                <w:highlight w:val="yellow"/>
                                <w:lang w:eastAsia="ja-JP"/>
                              </w:rPr>
                            </w:pPr>
                            <w:r w:rsidRPr="005C6AD7">
                              <w:rPr>
                                <w:szCs w:val="18"/>
                                <w:highlight w:val="yellow"/>
                                <w:lang w:eastAsia="ja-JP"/>
                              </w:rPr>
                              <w:t>ENUMERATED (rb2, rb4, rb8, rb16, rb32, rb64)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14450C62" w14:textId="77777777" w:rsidR="00F33EA8" w:rsidRPr="005C6AD7" w:rsidRDefault="00F33EA8" w:rsidP="00F33EA8">
                            <w:pPr>
                              <w:pStyle w:val="TAL"/>
                              <w:rPr>
                                <w:szCs w:val="18"/>
                                <w:highlight w:val="yellow"/>
                                <w:lang w:eastAsia="ja-JP"/>
                              </w:rPr>
                            </w:pPr>
                            <w:r w:rsidRPr="005C6AD7">
                              <w:rPr>
                                <w:szCs w:val="18"/>
                                <w:highlight w:val="yellow"/>
                                <w:lang w:eastAsia="ja-JP"/>
                              </w:rPr>
                              <w:t>Number of PRBs in each RB set.</w:t>
                            </w:r>
                          </w:p>
                        </w:tc>
                      </w:tr>
                      <w:tr w:rsidR="00F33EA8" w14:paraId="0CACBC7A" w14:textId="77777777" w:rsidTr="005D7835">
                        <w:trPr>
                          <w:trHeight w:val="171"/>
                          <w:jc w:val="center"/>
                        </w:trPr>
                        <w:tc>
                          <w:tcPr>
                            <w:tcW w:w="971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B89EB0" w14:textId="3EA6A3FC" w:rsidR="00F33EA8" w:rsidRDefault="00F33EA8" w:rsidP="006214A1">
                            <w:pPr>
                              <w:pStyle w:val="TAL"/>
                              <w:jc w:val="center"/>
                              <w:rPr>
                                <w:szCs w:val="18"/>
                                <w:lang w:eastAsia="ja-JP"/>
                              </w:rPr>
                            </w:pPr>
                            <w:r w:rsidRPr="006214A1"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18"/>
                                <w:lang w:eastAsia="ja-JP"/>
                              </w:rPr>
                              <w:t>&gt;&gt;&gt;&gt;&gt;&gt;&gt;&gt;&gt;&gt;unrelated parts are skipped&lt;&lt;&lt;&lt;&lt;&lt;&lt;&lt;&lt;&lt;</w:t>
                            </w:r>
                          </w:p>
                        </w:tc>
                      </w:tr>
                    </w:tbl>
                    <w:p w14:paraId="6246E3BD" w14:textId="35A71665" w:rsidR="00F33EA8" w:rsidRDefault="00F33EA8"/>
                  </w:txbxContent>
                </v:textbox>
                <w10:wrap type="topAndBottom" anchorx="margin"/>
              </v:shape>
            </w:pict>
          </mc:Fallback>
        </mc:AlternateContent>
      </w:r>
      <w:r w:rsidR="00F33EA8">
        <w:rPr>
          <w:rFonts w:ascii="Arial" w:hAnsi="Arial" w:cs="Arial"/>
        </w:rPr>
        <w:t xml:space="preserve">In addition, the RB set size in current F1AP specification [TS38.473] designed by RAN3 is provided in the following table. And </w:t>
      </w:r>
      <w:r w:rsidR="00602850">
        <w:rPr>
          <w:rFonts w:ascii="Arial" w:hAnsi="Arial" w:cs="Arial"/>
        </w:rPr>
        <w:t>RAN1 previously agreed to the following “</w:t>
      </w:r>
      <w:r w:rsidR="00602850" w:rsidRPr="006214A1">
        <w:rPr>
          <w:rFonts w:ascii="Arial" w:hAnsi="Arial" w:cs="Arial"/>
          <w:i/>
        </w:rPr>
        <w:t>N is at least the # PRBs corresponding to the MT’s configured #PRB of an RBG</w:t>
      </w:r>
      <w:r w:rsidR="00602850">
        <w:rPr>
          <w:rFonts w:ascii="Arial" w:hAnsi="Arial" w:cs="Arial"/>
        </w:rPr>
        <w:t xml:space="preserve">” during RAN1#105-e </w:t>
      </w:r>
      <w:r w:rsidR="00F33EA8">
        <w:rPr>
          <w:rFonts w:ascii="Arial" w:hAnsi="Arial" w:cs="Arial"/>
        </w:rPr>
        <w:t>regarding</w:t>
      </w:r>
      <w:r w:rsidR="00602850">
        <w:rPr>
          <w:rFonts w:ascii="Arial" w:hAnsi="Arial" w:cs="Arial"/>
        </w:rPr>
        <w:t xml:space="preserve"> configuring for an IAB-DU the frequency domain granularity in units of RB</w:t>
      </w:r>
      <w:r w:rsidR="00F33EA8">
        <w:rPr>
          <w:rFonts w:ascii="Arial" w:hAnsi="Arial" w:cs="Arial"/>
        </w:rPr>
        <w:t xml:space="preserve"> set</w:t>
      </w:r>
      <w:r w:rsidR="00602850">
        <w:rPr>
          <w:rFonts w:ascii="Arial" w:hAnsi="Arial" w:cs="Arial"/>
        </w:rPr>
        <w:t xml:space="preserve"> for Rel-17 H/S/NA. </w:t>
      </w:r>
      <w:r w:rsidR="00F33EA8">
        <w:rPr>
          <w:rFonts w:ascii="Arial" w:hAnsi="Arial" w:cs="Arial"/>
        </w:rPr>
        <w:t xml:space="preserve">Companies in RAN3 have different understanding on </w:t>
      </w:r>
      <w:r>
        <w:rPr>
          <w:rFonts w:ascii="Arial" w:hAnsi="Arial" w:cs="Arial"/>
        </w:rPr>
        <w:t>this agreement and cannot reach consensus on whether to add clarification in the semantics description</w:t>
      </w:r>
      <w:r w:rsidR="00927926">
        <w:rPr>
          <w:rFonts w:ascii="Arial" w:hAnsi="Arial" w:cs="Arial"/>
        </w:rPr>
        <w:t xml:space="preserve"> of the </w:t>
      </w:r>
      <w:r w:rsidR="00927926" w:rsidRPr="006214A1">
        <w:rPr>
          <w:rFonts w:ascii="Arial" w:hAnsi="Arial" w:cs="Arial"/>
          <w:i/>
        </w:rPr>
        <w:t>RB Set Size</w:t>
      </w:r>
      <w:r w:rsidR="00927926">
        <w:rPr>
          <w:rFonts w:ascii="Arial" w:hAnsi="Arial" w:cs="Arial"/>
        </w:rPr>
        <w:t xml:space="preserve"> IE</w:t>
      </w:r>
      <w:r>
        <w:rPr>
          <w:rFonts w:ascii="Arial" w:hAnsi="Arial" w:cs="Arial"/>
        </w:rPr>
        <w:t xml:space="preserve"> regarding to the mentioned agreement.</w:t>
      </w:r>
    </w:p>
    <w:p w14:paraId="25F67917" w14:textId="0A994D17" w:rsidR="00542B65" w:rsidRDefault="00602850">
      <w:pPr>
        <w:rPr>
          <w:rFonts w:ascii="Arial" w:hAnsi="Arial" w:cs="Arial"/>
        </w:rPr>
      </w:pPr>
      <w:r>
        <w:rPr>
          <w:rFonts w:ascii="Arial" w:hAnsi="Arial" w:cs="Arial"/>
        </w:rPr>
        <w:t>RAN3 would like to ask RAN1 to</w:t>
      </w:r>
      <w:r w:rsidR="00990FBA">
        <w:rPr>
          <w:rFonts w:ascii="Arial" w:hAnsi="Arial" w:cs="Arial"/>
        </w:rPr>
        <w:t xml:space="preserve"> confirm</w:t>
      </w:r>
      <w:r w:rsidR="00927926">
        <w:rPr>
          <w:rFonts w:ascii="Arial" w:hAnsi="Arial" w:cs="Arial"/>
        </w:rPr>
        <w:t xml:space="preserve"> </w:t>
      </w:r>
      <w:r w:rsidR="00990FBA">
        <w:rPr>
          <w:rFonts w:ascii="Arial" w:hAnsi="Arial" w:cs="Arial"/>
        </w:rPr>
        <w:t xml:space="preserve">whether the current F1AP </w:t>
      </w:r>
      <w:r w:rsidR="00A46278">
        <w:rPr>
          <w:rFonts w:ascii="Arial" w:hAnsi="Arial" w:cs="Arial"/>
        </w:rPr>
        <w:t>signalling</w:t>
      </w:r>
      <w:r w:rsidR="00990FBA">
        <w:rPr>
          <w:rFonts w:ascii="Arial" w:hAnsi="Arial" w:cs="Arial"/>
        </w:rPr>
        <w:t xml:space="preserve"> about RB set size</w:t>
      </w:r>
      <w:r>
        <w:rPr>
          <w:rFonts w:ascii="Arial" w:hAnsi="Arial" w:cs="Arial"/>
        </w:rPr>
        <w:t xml:space="preserve"> </w:t>
      </w:r>
      <w:r w:rsidR="00990FBA">
        <w:rPr>
          <w:rFonts w:ascii="Arial" w:hAnsi="Arial" w:cs="Arial"/>
        </w:rPr>
        <w:t>is clear enough</w:t>
      </w:r>
      <w:r w:rsidR="00927926">
        <w:rPr>
          <w:rFonts w:ascii="Arial" w:hAnsi="Arial" w:cs="Arial"/>
        </w:rPr>
        <w:t>.</w:t>
      </w:r>
      <w:r w:rsidR="00990FBA">
        <w:rPr>
          <w:rFonts w:ascii="Arial" w:hAnsi="Arial" w:cs="Arial"/>
        </w:rPr>
        <w:t xml:space="preserve"> </w:t>
      </w:r>
      <w:r w:rsidR="00927926">
        <w:rPr>
          <w:rFonts w:ascii="Arial" w:hAnsi="Arial" w:cs="Arial"/>
        </w:rPr>
        <w:t>If not, which kind of clarification should be added?</w:t>
      </w:r>
    </w:p>
    <w:p w14:paraId="177042D5" w14:textId="77777777" w:rsidR="006214A1" w:rsidRDefault="006214A1">
      <w:pPr>
        <w:rPr>
          <w:rFonts w:ascii="Arial" w:hAnsi="Arial" w:cs="Arial"/>
        </w:rPr>
      </w:pPr>
    </w:p>
    <w:p w14:paraId="7B901B6D" w14:textId="77777777" w:rsidR="00542B65" w:rsidRDefault="0060285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2792E04" w14:textId="77777777" w:rsidR="00542B65" w:rsidRDefault="0060285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 group:</w:t>
      </w:r>
    </w:p>
    <w:p w14:paraId="6DEC84F9" w14:textId="77777777" w:rsidR="00927926" w:rsidRDefault="00602850">
      <w:pPr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</w:p>
    <w:p w14:paraId="184EB2A3" w14:textId="2081A551" w:rsidR="00927926" w:rsidRDefault="00602850" w:rsidP="006214A1">
      <w:pPr>
        <w:ind w:leftChars="100" w:left="1051" w:hanging="851"/>
        <w:rPr>
          <w:rFonts w:ascii="Arial" w:hAnsi="Arial" w:cs="Arial"/>
        </w:rPr>
      </w:pPr>
      <w:r>
        <w:rPr>
          <w:rFonts w:ascii="Arial" w:hAnsi="Arial" w:cs="Arial"/>
          <w:bCs/>
        </w:rPr>
        <w:t>RAN</w:t>
      </w:r>
      <w:r>
        <w:rPr>
          <w:rFonts w:ascii="Arial" w:eastAsia="Times New Roman" w:hAnsi="Arial" w:cs="Arial" w:hint="eastAsia"/>
          <w:bCs/>
          <w:lang w:eastAsia="zh-CN"/>
        </w:rPr>
        <w:t>3</w:t>
      </w:r>
      <w:r>
        <w:rPr>
          <w:rFonts w:ascii="Arial" w:hAnsi="Arial" w:cs="Arial"/>
          <w:bCs/>
        </w:rPr>
        <w:t xml:space="preserve"> respectfully asks </w:t>
      </w:r>
      <w:r>
        <w:rPr>
          <w:rFonts w:ascii="Arial" w:hAnsi="Arial" w:cs="Arial"/>
          <w:bCs/>
          <w:lang w:eastAsia="zh-CN"/>
        </w:rPr>
        <w:t>RAN</w:t>
      </w:r>
      <w:r>
        <w:rPr>
          <w:rFonts w:ascii="Arial" w:eastAsia="Times New Roman" w:hAnsi="Arial" w:cs="Arial"/>
          <w:bCs/>
          <w:lang w:eastAsia="zh-CN"/>
        </w:rPr>
        <w:t>1</w:t>
      </w:r>
      <w:r>
        <w:rPr>
          <w:rFonts w:ascii="Arial" w:eastAsia="Times New Roman" w:hAnsi="Arial" w:cs="Arial" w:hint="eastAsia"/>
          <w:bCs/>
          <w:lang w:eastAsia="zh-CN"/>
        </w:rPr>
        <w:t xml:space="preserve"> </w:t>
      </w:r>
      <w:r>
        <w:rPr>
          <w:rFonts w:ascii="Arial" w:hAnsi="Arial" w:cs="Arial"/>
          <w:bCs/>
        </w:rPr>
        <w:t xml:space="preserve">to </w:t>
      </w:r>
      <w:r>
        <w:rPr>
          <w:rFonts w:ascii="Arial" w:hAnsi="Arial" w:cs="Arial"/>
        </w:rPr>
        <w:t xml:space="preserve">clarify: </w:t>
      </w:r>
    </w:p>
    <w:p w14:paraId="4CD0FECB" w14:textId="3584A922" w:rsidR="00927926" w:rsidRPr="006214A1" w:rsidRDefault="00927926" w:rsidP="00927926">
      <w:pPr>
        <w:pStyle w:val="af1"/>
        <w:numPr>
          <w:ilvl w:val="0"/>
          <w:numId w:val="7"/>
        </w:numPr>
        <w:ind w:leftChars="300" w:left="1020" w:firstLineChars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602850" w:rsidRPr="006214A1">
        <w:rPr>
          <w:rFonts w:ascii="Arial" w:hAnsi="Arial" w:cs="Arial"/>
        </w:rPr>
        <w:t>hether the RB set needs to be configur</w:t>
      </w:r>
      <w:r w:rsidR="00897954">
        <w:rPr>
          <w:rFonts w:ascii="Arial" w:hAnsi="Arial" w:cs="Arial"/>
        </w:rPr>
        <w:t>able</w:t>
      </w:r>
      <w:r w:rsidR="00602850" w:rsidRPr="006214A1">
        <w:rPr>
          <w:rFonts w:ascii="Arial" w:hAnsi="Arial" w:cs="Arial"/>
        </w:rPr>
        <w:t xml:space="preserve"> to the IAB-donor-DU</w:t>
      </w:r>
      <w:r w:rsidR="00602850" w:rsidRPr="006214A1">
        <w:rPr>
          <w:rFonts w:ascii="Arial" w:hAnsi="Arial" w:cs="Arial"/>
          <w:bCs/>
          <w:lang w:eastAsia="zh-CN"/>
        </w:rPr>
        <w:t>.</w:t>
      </w:r>
    </w:p>
    <w:p w14:paraId="5DE72E63" w14:textId="4D1BA774" w:rsidR="00542B65" w:rsidRPr="006214A1" w:rsidRDefault="00927926" w:rsidP="006214A1">
      <w:pPr>
        <w:pStyle w:val="af1"/>
        <w:numPr>
          <w:ilvl w:val="0"/>
          <w:numId w:val="7"/>
        </w:numPr>
        <w:ind w:leftChars="300" w:left="1020" w:firstLineChars="0"/>
        <w:rPr>
          <w:rFonts w:ascii="Arial" w:hAnsi="Arial" w:cs="Arial"/>
        </w:rPr>
      </w:pPr>
      <w:r>
        <w:rPr>
          <w:rFonts w:ascii="Arial" w:hAnsi="Arial" w:cs="Arial"/>
        </w:rPr>
        <w:t xml:space="preserve">Whether the current F1AP </w:t>
      </w:r>
      <w:r w:rsidR="00A46278">
        <w:rPr>
          <w:rFonts w:ascii="Arial" w:hAnsi="Arial" w:cs="Arial"/>
        </w:rPr>
        <w:t>signalling</w:t>
      </w:r>
      <w:r>
        <w:rPr>
          <w:rFonts w:ascii="Arial" w:hAnsi="Arial" w:cs="Arial"/>
        </w:rPr>
        <w:t xml:space="preserve"> about RB set size is clear enough. If not, which kind of clarification should be </w:t>
      </w:r>
      <w:r w:rsidR="00897954">
        <w:rPr>
          <w:rFonts w:ascii="Arial" w:hAnsi="Arial" w:cs="Arial"/>
        </w:rPr>
        <w:t>added?</w:t>
      </w:r>
    </w:p>
    <w:p w14:paraId="3109EFDB" w14:textId="77777777" w:rsidR="00542B65" w:rsidRDefault="00542B65">
      <w:pPr>
        <w:ind w:left="851" w:hanging="851"/>
        <w:rPr>
          <w:rFonts w:ascii="Arial" w:eastAsia="Times New Roman" w:hAnsi="Arial" w:cs="Arial"/>
          <w:iCs/>
          <w:lang w:eastAsia="ja-JP"/>
        </w:rPr>
      </w:pPr>
    </w:p>
    <w:p w14:paraId="65436705" w14:textId="77777777" w:rsidR="00542B65" w:rsidRDefault="00542B65">
      <w:pPr>
        <w:spacing w:after="120"/>
        <w:ind w:left="993" w:hanging="993"/>
        <w:rPr>
          <w:rFonts w:ascii="Arial" w:hAnsi="Arial" w:cs="Arial"/>
        </w:rPr>
      </w:pPr>
    </w:p>
    <w:p w14:paraId="65D40913" w14:textId="77777777" w:rsidR="00542B65" w:rsidRDefault="00542B65">
      <w:pPr>
        <w:spacing w:after="120"/>
        <w:rPr>
          <w:rFonts w:ascii="Arial" w:hAnsi="Arial" w:cs="Arial"/>
          <w:b/>
        </w:rPr>
      </w:pPr>
    </w:p>
    <w:p w14:paraId="126D0B13" w14:textId="77777777" w:rsidR="00542B65" w:rsidRDefault="0060285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WG3 Meetings:</w:t>
      </w:r>
    </w:p>
    <w:p w14:paraId="7C4EA453" w14:textId="77777777" w:rsidR="00542B65" w:rsidRDefault="0060285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WG3#117-e                       15 August – 25 August 2022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E-meeting</w:t>
      </w:r>
    </w:p>
    <w:p w14:paraId="70030ED8" w14:textId="77777777" w:rsidR="00542B65" w:rsidRDefault="00542B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42B65">
      <w:pgSz w:w="11907" w:h="16840"/>
      <w:pgMar w:top="1021" w:right="1021" w:bottom="1021" w:left="1021" w:header="708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42263" w14:textId="77777777" w:rsidR="00062E56" w:rsidRDefault="00062E56" w:rsidP="005C57D3">
      <w:r>
        <w:separator/>
      </w:r>
    </w:p>
  </w:endnote>
  <w:endnote w:type="continuationSeparator" w:id="0">
    <w:p w14:paraId="3F768DE1" w14:textId="77777777" w:rsidR="00062E56" w:rsidRDefault="00062E56" w:rsidP="005C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DC961" w14:textId="77777777" w:rsidR="00062E56" w:rsidRDefault="00062E56" w:rsidP="005C57D3">
      <w:r>
        <w:separator/>
      </w:r>
    </w:p>
  </w:footnote>
  <w:footnote w:type="continuationSeparator" w:id="0">
    <w:p w14:paraId="4218AFC1" w14:textId="77777777" w:rsidR="00062E56" w:rsidRDefault="00062E56" w:rsidP="005C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880"/>
    <w:multiLevelType w:val="singleLevel"/>
    <w:tmpl w:val="0732388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4AD6A80"/>
    <w:multiLevelType w:val="hybridMultilevel"/>
    <w:tmpl w:val="1B560F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AE53DEE"/>
    <w:multiLevelType w:val="multilevel"/>
    <w:tmpl w:val="5AE53DE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46"/>
    <w:rsid w:val="0000054D"/>
    <w:rsid w:val="00001C03"/>
    <w:rsid w:val="000039CE"/>
    <w:rsid w:val="00011186"/>
    <w:rsid w:val="000125EB"/>
    <w:rsid w:val="00016CA3"/>
    <w:rsid w:val="00020E83"/>
    <w:rsid w:val="00025433"/>
    <w:rsid w:val="000275F4"/>
    <w:rsid w:val="00046C86"/>
    <w:rsid w:val="00056359"/>
    <w:rsid w:val="00060519"/>
    <w:rsid w:val="00062E56"/>
    <w:rsid w:val="000643D2"/>
    <w:rsid w:val="00070EBF"/>
    <w:rsid w:val="000725D6"/>
    <w:rsid w:val="00081CB2"/>
    <w:rsid w:val="00086558"/>
    <w:rsid w:val="0009149E"/>
    <w:rsid w:val="000A258F"/>
    <w:rsid w:val="000A3603"/>
    <w:rsid w:val="000B23EC"/>
    <w:rsid w:val="000B48DF"/>
    <w:rsid w:val="000C07C8"/>
    <w:rsid w:val="000C3E05"/>
    <w:rsid w:val="000C6EB3"/>
    <w:rsid w:val="000D1C81"/>
    <w:rsid w:val="000D58E7"/>
    <w:rsid w:val="000E7734"/>
    <w:rsid w:val="000F1459"/>
    <w:rsid w:val="000F7737"/>
    <w:rsid w:val="001039B9"/>
    <w:rsid w:val="00113B71"/>
    <w:rsid w:val="00121C28"/>
    <w:rsid w:val="00130A26"/>
    <w:rsid w:val="0013250A"/>
    <w:rsid w:val="001331CA"/>
    <w:rsid w:val="0013459B"/>
    <w:rsid w:val="00135F67"/>
    <w:rsid w:val="0015639B"/>
    <w:rsid w:val="00157592"/>
    <w:rsid w:val="00166A47"/>
    <w:rsid w:val="00167A3A"/>
    <w:rsid w:val="001752FB"/>
    <w:rsid w:val="0018649C"/>
    <w:rsid w:val="001A2241"/>
    <w:rsid w:val="001A28A2"/>
    <w:rsid w:val="001A2EE9"/>
    <w:rsid w:val="001B39BB"/>
    <w:rsid w:val="001B411E"/>
    <w:rsid w:val="001D50A0"/>
    <w:rsid w:val="001E1507"/>
    <w:rsid w:val="001F1752"/>
    <w:rsid w:val="001F5536"/>
    <w:rsid w:val="002021C6"/>
    <w:rsid w:val="00205CFB"/>
    <w:rsid w:val="002060B6"/>
    <w:rsid w:val="00226CBC"/>
    <w:rsid w:val="00236D1C"/>
    <w:rsid w:val="0024064E"/>
    <w:rsid w:val="002600FD"/>
    <w:rsid w:val="002601F0"/>
    <w:rsid w:val="00264083"/>
    <w:rsid w:val="00266C56"/>
    <w:rsid w:val="00272539"/>
    <w:rsid w:val="00275836"/>
    <w:rsid w:val="00282BE3"/>
    <w:rsid w:val="0029143C"/>
    <w:rsid w:val="00292CB1"/>
    <w:rsid w:val="002A2057"/>
    <w:rsid w:val="002A7E1D"/>
    <w:rsid w:val="002C7722"/>
    <w:rsid w:val="002D3A8C"/>
    <w:rsid w:val="002D47E8"/>
    <w:rsid w:val="002E1737"/>
    <w:rsid w:val="002E4B39"/>
    <w:rsid w:val="002E5693"/>
    <w:rsid w:val="002E5D1A"/>
    <w:rsid w:val="002E64DE"/>
    <w:rsid w:val="002F7406"/>
    <w:rsid w:val="002F77D8"/>
    <w:rsid w:val="003030CE"/>
    <w:rsid w:val="00322CD2"/>
    <w:rsid w:val="00325269"/>
    <w:rsid w:val="00340397"/>
    <w:rsid w:val="00342BCE"/>
    <w:rsid w:val="00343842"/>
    <w:rsid w:val="00343AC3"/>
    <w:rsid w:val="0036268E"/>
    <w:rsid w:val="00363B12"/>
    <w:rsid w:val="00365E93"/>
    <w:rsid w:val="003746B0"/>
    <w:rsid w:val="00381889"/>
    <w:rsid w:val="00382BD8"/>
    <w:rsid w:val="003904C9"/>
    <w:rsid w:val="003942CC"/>
    <w:rsid w:val="0039518A"/>
    <w:rsid w:val="00397E98"/>
    <w:rsid w:val="003A1D77"/>
    <w:rsid w:val="003A1D9A"/>
    <w:rsid w:val="003A4B2D"/>
    <w:rsid w:val="003A6715"/>
    <w:rsid w:val="003B77BA"/>
    <w:rsid w:val="003C20C9"/>
    <w:rsid w:val="003C2B8B"/>
    <w:rsid w:val="003C6F40"/>
    <w:rsid w:val="003D0F3D"/>
    <w:rsid w:val="003D613D"/>
    <w:rsid w:val="003E1665"/>
    <w:rsid w:val="003E30F6"/>
    <w:rsid w:val="003E3C73"/>
    <w:rsid w:val="003E3F97"/>
    <w:rsid w:val="003E4002"/>
    <w:rsid w:val="003F65F5"/>
    <w:rsid w:val="003F66F6"/>
    <w:rsid w:val="003F6D7A"/>
    <w:rsid w:val="00401B93"/>
    <w:rsid w:val="0041438F"/>
    <w:rsid w:val="00417F5C"/>
    <w:rsid w:val="00423AE1"/>
    <w:rsid w:val="00423D46"/>
    <w:rsid w:val="00425B54"/>
    <w:rsid w:val="0043015D"/>
    <w:rsid w:val="00433C4E"/>
    <w:rsid w:val="00445D69"/>
    <w:rsid w:val="004508BD"/>
    <w:rsid w:val="00450EE9"/>
    <w:rsid w:val="00456409"/>
    <w:rsid w:val="0045798C"/>
    <w:rsid w:val="00460225"/>
    <w:rsid w:val="00460D46"/>
    <w:rsid w:val="004631F4"/>
    <w:rsid w:val="00483404"/>
    <w:rsid w:val="00487ED2"/>
    <w:rsid w:val="00494756"/>
    <w:rsid w:val="004A407D"/>
    <w:rsid w:val="004B45CE"/>
    <w:rsid w:val="004B6B95"/>
    <w:rsid w:val="004B773F"/>
    <w:rsid w:val="004B77CF"/>
    <w:rsid w:val="004D10CE"/>
    <w:rsid w:val="004E1DA0"/>
    <w:rsid w:val="004F49F8"/>
    <w:rsid w:val="00501955"/>
    <w:rsid w:val="00501DD8"/>
    <w:rsid w:val="005053E2"/>
    <w:rsid w:val="00507A5A"/>
    <w:rsid w:val="0051019D"/>
    <w:rsid w:val="005109B7"/>
    <w:rsid w:val="00511913"/>
    <w:rsid w:val="00516E0E"/>
    <w:rsid w:val="005221F2"/>
    <w:rsid w:val="00522437"/>
    <w:rsid w:val="00524AC6"/>
    <w:rsid w:val="00532C85"/>
    <w:rsid w:val="00536624"/>
    <w:rsid w:val="00537818"/>
    <w:rsid w:val="00542B65"/>
    <w:rsid w:val="00543EDE"/>
    <w:rsid w:val="00551202"/>
    <w:rsid w:val="0055243F"/>
    <w:rsid w:val="00566713"/>
    <w:rsid w:val="005703F2"/>
    <w:rsid w:val="00585883"/>
    <w:rsid w:val="00593CE9"/>
    <w:rsid w:val="005A6D7C"/>
    <w:rsid w:val="005B2320"/>
    <w:rsid w:val="005C57D3"/>
    <w:rsid w:val="005E041F"/>
    <w:rsid w:val="005E0719"/>
    <w:rsid w:val="005E5AC1"/>
    <w:rsid w:val="00601508"/>
    <w:rsid w:val="00602850"/>
    <w:rsid w:val="006074E1"/>
    <w:rsid w:val="00610443"/>
    <w:rsid w:val="00611D62"/>
    <w:rsid w:val="00613B79"/>
    <w:rsid w:val="00616872"/>
    <w:rsid w:val="006214A1"/>
    <w:rsid w:val="00621C88"/>
    <w:rsid w:val="006223F8"/>
    <w:rsid w:val="00627AB7"/>
    <w:rsid w:val="0064082C"/>
    <w:rsid w:val="00642640"/>
    <w:rsid w:val="00647260"/>
    <w:rsid w:val="00655642"/>
    <w:rsid w:val="00657502"/>
    <w:rsid w:val="006615FA"/>
    <w:rsid w:val="00682E0E"/>
    <w:rsid w:val="00686295"/>
    <w:rsid w:val="0068740D"/>
    <w:rsid w:val="00691A3C"/>
    <w:rsid w:val="00691AD2"/>
    <w:rsid w:val="00692707"/>
    <w:rsid w:val="00695345"/>
    <w:rsid w:val="006954F3"/>
    <w:rsid w:val="006A6F02"/>
    <w:rsid w:val="006B7FAC"/>
    <w:rsid w:val="006C1BDC"/>
    <w:rsid w:val="006C5D6D"/>
    <w:rsid w:val="006D0EE8"/>
    <w:rsid w:val="006D46D5"/>
    <w:rsid w:val="006E3499"/>
    <w:rsid w:val="006F04D8"/>
    <w:rsid w:val="006F4270"/>
    <w:rsid w:val="006F7CA8"/>
    <w:rsid w:val="00701393"/>
    <w:rsid w:val="00706C62"/>
    <w:rsid w:val="00707647"/>
    <w:rsid w:val="00707683"/>
    <w:rsid w:val="00724860"/>
    <w:rsid w:val="007306BC"/>
    <w:rsid w:val="007324F7"/>
    <w:rsid w:val="007443EC"/>
    <w:rsid w:val="00744CCE"/>
    <w:rsid w:val="00750B68"/>
    <w:rsid w:val="0075107E"/>
    <w:rsid w:val="00753853"/>
    <w:rsid w:val="007540DB"/>
    <w:rsid w:val="00754C08"/>
    <w:rsid w:val="00775F8F"/>
    <w:rsid w:val="00781A3F"/>
    <w:rsid w:val="00782E7E"/>
    <w:rsid w:val="00784F7F"/>
    <w:rsid w:val="00791CAB"/>
    <w:rsid w:val="0079241F"/>
    <w:rsid w:val="00794FD6"/>
    <w:rsid w:val="00795714"/>
    <w:rsid w:val="00797185"/>
    <w:rsid w:val="007A294C"/>
    <w:rsid w:val="007A53AB"/>
    <w:rsid w:val="007C3CA8"/>
    <w:rsid w:val="007C45B9"/>
    <w:rsid w:val="007D464B"/>
    <w:rsid w:val="007E119D"/>
    <w:rsid w:val="007F6B23"/>
    <w:rsid w:val="008021FE"/>
    <w:rsid w:val="00802573"/>
    <w:rsid w:val="0080351D"/>
    <w:rsid w:val="008038BE"/>
    <w:rsid w:val="00814A47"/>
    <w:rsid w:val="00815DF3"/>
    <w:rsid w:val="00824308"/>
    <w:rsid w:val="008300E8"/>
    <w:rsid w:val="00831803"/>
    <w:rsid w:val="00840364"/>
    <w:rsid w:val="00841087"/>
    <w:rsid w:val="008416D0"/>
    <w:rsid w:val="008453FE"/>
    <w:rsid w:val="008504E0"/>
    <w:rsid w:val="00851869"/>
    <w:rsid w:val="00853484"/>
    <w:rsid w:val="00853BE0"/>
    <w:rsid w:val="0086057B"/>
    <w:rsid w:val="00871B9C"/>
    <w:rsid w:val="0087345B"/>
    <w:rsid w:val="008827B8"/>
    <w:rsid w:val="008860F4"/>
    <w:rsid w:val="00886C42"/>
    <w:rsid w:val="00886C81"/>
    <w:rsid w:val="00887C06"/>
    <w:rsid w:val="00891485"/>
    <w:rsid w:val="00893732"/>
    <w:rsid w:val="00897954"/>
    <w:rsid w:val="008A010E"/>
    <w:rsid w:val="008A08EA"/>
    <w:rsid w:val="008A0E84"/>
    <w:rsid w:val="008A0F74"/>
    <w:rsid w:val="008B2DAA"/>
    <w:rsid w:val="008C0277"/>
    <w:rsid w:val="008C05B6"/>
    <w:rsid w:val="008C46A3"/>
    <w:rsid w:val="008C4E2C"/>
    <w:rsid w:val="008D17B8"/>
    <w:rsid w:val="008D20DA"/>
    <w:rsid w:val="008E1252"/>
    <w:rsid w:val="008E2964"/>
    <w:rsid w:val="008E42EB"/>
    <w:rsid w:val="008F5EA2"/>
    <w:rsid w:val="00904125"/>
    <w:rsid w:val="00911450"/>
    <w:rsid w:val="0092299A"/>
    <w:rsid w:val="009249C8"/>
    <w:rsid w:val="00927926"/>
    <w:rsid w:val="00927D05"/>
    <w:rsid w:val="00930470"/>
    <w:rsid w:val="00935255"/>
    <w:rsid w:val="009465DC"/>
    <w:rsid w:val="0094727D"/>
    <w:rsid w:val="00972700"/>
    <w:rsid w:val="0097696E"/>
    <w:rsid w:val="00990FBA"/>
    <w:rsid w:val="009A097A"/>
    <w:rsid w:val="009A2C64"/>
    <w:rsid w:val="009C0652"/>
    <w:rsid w:val="009C498B"/>
    <w:rsid w:val="009C5A89"/>
    <w:rsid w:val="009C6252"/>
    <w:rsid w:val="009D1BA2"/>
    <w:rsid w:val="009D20A8"/>
    <w:rsid w:val="009D26AC"/>
    <w:rsid w:val="009E024A"/>
    <w:rsid w:val="009F1F5C"/>
    <w:rsid w:val="009F2068"/>
    <w:rsid w:val="009F4B89"/>
    <w:rsid w:val="00A07147"/>
    <w:rsid w:val="00A2270F"/>
    <w:rsid w:val="00A317C2"/>
    <w:rsid w:val="00A42845"/>
    <w:rsid w:val="00A42C5F"/>
    <w:rsid w:val="00A4358C"/>
    <w:rsid w:val="00A46278"/>
    <w:rsid w:val="00A50D35"/>
    <w:rsid w:val="00A52DE0"/>
    <w:rsid w:val="00A56A3E"/>
    <w:rsid w:val="00A6030A"/>
    <w:rsid w:val="00A8120F"/>
    <w:rsid w:val="00A8265B"/>
    <w:rsid w:val="00A84D20"/>
    <w:rsid w:val="00A9087E"/>
    <w:rsid w:val="00A92161"/>
    <w:rsid w:val="00AA26C1"/>
    <w:rsid w:val="00AA2998"/>
    <w:rsid w:val="00AB5207"/>
    <w:rsid w:val="00AB7712"/>
    <w:rsid w:val="00AB7F6E"/>
    <w:rsid w:val="00AC0145"/>
    <w:rsid w:val="00AC4DBF"/>
    <w:rsid w:val="00AD5748"/>
    <w:rsid w:val="00AE4294"/>
    <w:rsid w:val="00AE5316"/>
    <w:rsid w:val="00AE6680"/>
    <w:rsid w:val="00AF2F4C"/>
    <w:rsid w:val="00AF52AE"/>
    <w:rsid w:val="00B07F3D"/>
    <w:rsid w:val="00B100F8"/>
    <w:rsid w:val="00B13A8B"/>
    <w:rsid w:val="00B16EC9"/>
    <w:rsid w:val="00B21C52"/>
    <w:rsid w:val="00B23977"/>
    <w:rsid w:val="00B24C0D"/>
    <w:rsid w:val="00B272B6"/>
    <w:rsid w:val="00B34729"/>
    <w:rsid w:val="00B34F98"/>
    <w:rsid w:val="00B37479"/>
    <w:rsid w:val="00B42397"/>
    <w:rsid w:val="00B44298"/>
    <w:rsid w:val="00B47A81"/>
    <w:rsid w:val="00B572C5"/>
    <w:rsid w:val="00B60896"/>
    <w:rsid w:val="00B90E2D"/>
    <w:rsid w:val="00B95347"/>
    <w:rsid w:val="00B965C2"/>
    <w:rsid w:val="00BA1078"/>
    <w:rsid w:val="00BB06DD"/>
    <w:rsid w:val="00BB0895"/>
    <w:rsid w:val="00BC0758"/>
    <w:rsid w:val="00BC3107"/>
    <w:rsid w:val="00BC494C"/>
    <w:rsid w:val="00BC5FFE"/>
    <w:rsid w:val="00BD74BF"/>
    <w:rsid w:val="00BE3F85"/>
    <w:rsid w:val="00BE6728"/>
    <w:rsid w:val="00C03888"/>
    <w:rsid w:val="00C0728B"/>
    <w:rsid w:val="00C11B5A"/>
    <w:rsid w:val="00C264C1"/>
    <w:rsid w:val="00C2730C"/>
    <w:rsid w:val="00C35AE8"/>
    <w:rsid w:val="00C40FB1"/>
    <w:rsid w:val="00C44962"/>
    <w:rsid w:val="00C44F69"/>
    <w:rsid w:val="00C46B61"/>
    <w:rsid w:val="00C47289"/>
    <w:rsid w:val="00C5559E"/>
    <w:rsid w:val="00C55772"/>
    <w:rsid w:val="00C60B52"/>
    <w:rsid w:val="00C74618"/>
    <w:rsid w:val="00C7764C"/>
    <w:rsid w:val="00C80A9C"/>
    <w:rsid w:val="00C922A6"/>
    <w:rsid w:val="00C97406"/>
    <w:rsid w:val="00C975CC"/>
    <w:rsid w:val="00CA1A3A"/>
    <w:rsid w:val="00CA5BC2"/>
    <w:rsid w:val="00CA70C3"/>
    <w:rsid w:val="00CB4697"/>
    <w:rsid w:val="00CC3D74"/>
    <w:rsid w:val="00CC418A"/>
    <w:rsid w:val="00CD2DE1"/>
    <w:rsid w:val="00CD3E16"/>
    <w:rsid w:val="00CD5433"/>
    <w:rsid w:val="00CD61A5"/>
    <w:rsid w:val="00CE0C2D"/>
    <w:rsid w:val="00CE4B46"/>
    <w:rsid w:val="00CF3F27"/>
    <w:rsid w:val="00CF61B0"/>
    <w:rsid w:val="00CF66C2"/>
    <w:rsid w:val="00D04AC9"/>
    <w:rsid w:val="00D1224B"/>
    <w:rsid w:val="00D12DC8"/>
    <w:rsid w:val="00D229F2"/>
    <w:rsid w:val="00D30B9A"/>
    <w:rsid w:val="00D36273"/>
    <w:rsid w:val="00D4203C"/>
    <w:rsid w:val="00D47161"/>
    <w:rsid w:val="00D47A7E"/>
    <w:rsid w:val="00D50750"/>
    <w:rsid w:val="00D5394E"/>
    <w:rsid w:val="00D5496A"/>
    <w:rsid w:val="00D60071"/>
    <w:rsid w:val="00D64173"/>
    <w:rsid w:val="00D66C40"/>
    <w:rsid w:val="00D8175D"/>
    <w:rsid w:val="00D857CD"/>
    <w:rsid w:val="00D86DFC"/>
    <w:rsid w:val="00D87A8C"/>
    <w:rsid w:val="00D90B91"/>
    <w:rsid w:val="00D9328F"/>
    <w:rsid w:val="00D952A5"/>
    <w:rsid w:val="00DA20A2"/>
    <w:rsid w:val="00DA40D4"/>
    <w:rsid w:val="00DA79B8"/>
    <w:rsid w:val="00DB25E5"/>
    <w:rsid w:val="00DB7200"/>
    <w:rsid w:val="00DC03A1"/>
    <w:rsid w:val="00DC041E"/>
    <w:rsid w:val="00DC21EF"/>
    <w:rsid w:val="00DC2839"/>
    <w:rsid w:val="00DC4762"/>
    <w:rsid w:val="00DD447F"/>
    <w:rsid w:val="00DE607C"/>
    <w:rsid w:val="00E01964"/>
    <w:rsid w:val="00E06415"/>
    <w:rsid w:val="00E065F6"/>
    <w:rsid w:val="00E1510D"/>
    <w:rsid w:val="00E158A8"/>
    <w:rsid w:val="00E216B7"/>
    <w:rsid w:val="00E21D79"/>
    <w:rsid w:val="00E26D2E"/>
    <w:rsid w:val="00E40269"/>
    <w:rsid w:val="00E45E07"/>
    <w:rsid w:val="00E56781"/>
    <w:rsid w:val="00E70A7A"/>
    <w:rsid w:val="00E73A1A"/>
    <w:rsid w:val="00E74BDD"/>
    <w:rsid w:val="00E77F4F"/>
    <w:rsid w:val="00E804EF"/>
    <w:rsid w:val="00E81AF6"/>
    <w:rsid w:val="00E84628"/>
    <w:rsid w:val="00E9331E"/>
    <w:rsid w:val="00E94C63"/>
    <w:rsid w:val="00E94ED1"/>
    <w:rsid w:val="00EC684F"/>
    <w:rsid w:val="00ED1125"/>
    <w:rsid w:val="00EE3736"/>
    <w:rsid w:val="00EE6846"/>
    <w:rsid w:val="00EF576E"/>
    <w:rsid w:val="00EF6231"/>
    <w:rsid w:val="00F0260D"/>
    <w:rsid w:val="00F037E0"/>
    <w:rsid w:val="00F100D7"/>
    <w:rsid w:val="00F104CD"/>
    <w:rsid w:val="00F22F02"/>
    <w:rsid w:val="00F23599"/>
    <w:rsid w:val="00F26C30"/>
    <w:rsid w:val="00F30A14"/>
    <w:rsid w:val="00F33EA8"/>
    <w:rsid w:val="00F34D71"/>
    <w:rsid w:val="00F4056D"/>
    <w:rsid w:val="00F42541"/>
    <w:rsid w:val="00F44F28"/>
    <w:rsid w:val="00F4772E"/>
    <w:rsid w:val="00F70C04"/>
    <w:rsid w:val="00F7340D"/>
    <w:rsid w:val="00F759C0"/>
    <w:rsid w:val="00F75F70"/>
    <w:rsid w:val="00F77C4E"/>
    <w:rsid w:val="00F80AF1"/>
    <w:rsid w:val="00F839E2"/>
    <w:rsid w:val="00FA64D1"/>
    <w:rsid w:val="00FA707A"/>
    <w:rsid w:val="00FB2865"/>
    <w:rsid w:val="00FB5F2C"/>
    <w:rsid w:val="00FC29A5"/>
    <w:rsid w:val="00FC4F06"/>
    <w:rsid w:val="00FD0051"/>
    <w:rsid w:val="00FE2AB3"/>
    <w:rsid w:val="00FF0DF3"/>
    <w:rsid w:val="00FF13F3"/>
    <w:rsid w:val="0132784F"/>
    <w:rsid w:val="03FA39A0"/>
    <w:rsid w:val="4A5C48AB"/>
    <w:rsid w:val="7962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7D84B"/>
  <w15:docId w15:val="{D8BBFCD7-E886-4DA9-A63A-44CCD108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a7"/>
    <w:uiPriority w:val="99"/>
    <w:unhideWhenUsed/>
    <w:qFormat/>
    <w:rPr>
      <w:rFonts w:ascii="Segoe UI" w:hAnsi="Segoe UI"/>
      <w:sz w:val="18"/>
      <w:szCs w:val="18"/>
    </w:rPr>
  </w:style>
  <w:style w:type="paragraph" w:styleId="a8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annotation subject"/>
    <w:basedOn w:val="a3"/>
    <w:next w:val="a3"/>
    <w:link w:val="ab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semiHidden/>
    <w:qFormat/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customStyle="1" w:styleId="a7">
    <w:name w:val="批注框文本 字符"/>
    <w:link w:val="a6"/>
    <w:uiPriority w:val="99"/>
    <w:semiHidden/>
    <w:rPr>
      <w:rFonts w:ascii="Segoe UI" w:hAnsi="Segoe UI" w:cs="Segoe UI"/>
      <w:sz w:val="18"/>
      <w:szCs w:val="18"/>
      <w:lang w:val="en-GB" w:eastAsia="en-US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paragraph" w:customStyle="1" w:styleId="EditorsNote">
    <w:name w:val="Editor's Note"/>
    <w:basedOn w:val="a"/>
    <w:link w:val="EditorsNoteChar"/>
    <w:qFormat/>
    <w:pPr>
      <w:keepLines/>
      <w:spacing w:after="180"/>
      <w:ind w:left="1135" w:hanging="851"/>
    </w:pPr>
    <w:rPr>
      <w:color w:val="FF0000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NotDone">
    <w:name w:val="Not Done"/>
    <w:basedOn w:val="done"/>
    <w:qFormat/>
    <w:pPr>
      <w:numPr>
        <w:numId w:val="3"/>
      </w:numPr>
    </w:pPr>
    <w:rPr>
      <w:color w:val="FF0000"/>
    </w:rPr>
  </w:style>
  <w:style w:type="paragraph" w:customStyle="1" w:styleId="20">
    <w:name w:val="??? 2"/>
    <w:basedOn w:val="af0"/>
    <w:next w:val="af0"/>
    <w:qFormat/>
    <w:pPr>
      <w:keepNext/>
    </w:pPr>
    <w:rPr>
      <w:rFonts w:ascii="Arial" w:hAnsi="Arial"/>
      <w:b/>
      <w:sz w:val="24"/>
    </w:rPr>
  </w:style>
  <w:style w:type="paragraph" w:customStyle="1" w:styleId="af0">
    <w:name w:val="??"/>
    <w:qFormat/>
    <w:pPr>
      <w:widowControl w:val="0"/>
    </w:pPr>
    <w:rPr>
      <w:lang w:eastAsia="en-US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character" w:customStyle="1" w:styleId="a4">
    <w:name w:val="批注文字 字符"/>
    <w:link w:val="a3"/>
    <w:semiHidden/>
    <w:qFormat/>
    <w:rPr>
      <w:rFonts w:ascii="Arial" w:hAnsi="Arial"/>
      <w:lang w:val="en-GB" w:eastAsia="en-US"/>
    </w:rPr>
  </w:style>
  <w:style w:type="character" w:customStyle="1" w:styleId="ab">
    <w:name w:val="批注主题 字符"/>
    <w:link w:val="aa"/>
    <w:uiPriority w:val="99"/>
    <w:semiHidden/>
    <w:qFormat/>
    <w:rPr>
      <w:rFonts w:ascii="Arial" w:hAnsi="Arial"/>
      <w:b/>
      <w:bCs/>
      <w:lang w:val="en-GB" w:eastAsia="en-US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styleId="af2">
    <w:name w:val="Revision"/>
    <w:hidden/>
    <w:uiPriority w:val="99"/>
    <w:semiHidden/>
    <w:rsid w:val="005C57D3"/>
    <w:rPr>
      <w:lang w:val="en-GB" w:eastAsia="en-US"/>
    </w:rPr>
  </w:style>
  <w:style w:type="paragraph" w:customStyle="1" w:styleId="TAL">
    <w:name w:val="TAL"/>
    <w:basedOn w:val="a"/>
    <w:link w:val="TALChar"/>
    <w:rsid w:val="00F33EA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ko-KR"/>
    </w:rPr>
  </w:style>
  <w:style w:type="paragraph" w:customStyle="1" w:styleId="TAH">
    <w:name w:val="TAH"/>
    <w:basedOn w:val="a"/>
    <w:link w:val="TAHChar"/>
    <w:rsid w:val="00F33EA8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lang w:eastAsia="ko-KR"/>
    </w:rPr>
  </w:style>
  <w:style w:type="character" w:customStyle="1" w:styleId="TALChar">
    <w:name w:val="TAL Char"/>
    <w:link w:val="TAL"/>
    <w:qFormat/>
    <w:rsid w:val="00F33EA8"/>
    <w:rPr>
      <w:rFonts w:ascii="Arial" w:eastAsia="Times New Roman" w:hAnsi="Arial"/>
      <w:sz w:val="18"/>
      <w:lang w:val="en-GB" w:eastAsia="ko-KR"/>
    </w:rPr>
  </w:style>
  <w:style w:type="character" w:customStyle="1" w:styleId="TAHChar">
    <w:name w:val="TAH Char"/>
    <w:link w:val="TAH"/>
    <w:qFormat/>
    <w:rsid w:val="00F33EA8"/>
    <w:rPr>
      <w:rFonts w:ascii="Arial" w:eastAsia="Times New Roman" w:hAnsi="Arial"/>
      <w:b/>
      <w:sz w:val="1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1482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Moderator</cp:lastModifiedBy>
  <cp:revision>5</cp:revision>
  <cp:lastPrinted>2002-04-24T01:10:00Z</cp:lastPrinted>
  <dcterms:created xsi:type="dcterms:W3CDTF">2022-05-18T11:54:00Z</dcterms:created>
  <dcterms:modified xsi:type="dcterms:W3CDTF">2022-05-19T06:45:00Z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C:\Users\samsung\AppData\Local\Microsoft\Windows\Temporary Internet Files\Content.Outlook\G2C4FYCH\draftv2_R3-18xxxx_endMarkerlsout.doc</vt:lpwstr>
  </property>
  <property fmtid="{D5CDD505-2E9C-101B-9397-08002B2CF9AE}" pid="4" name="ContentTypeId">
    <vt:lpwstr>0x010100F1C55EBC1B52264E8C98086F8DCCA781</vt:lpwstr>
  </property>
  <property fmtid="{D5CDD505-2E9C-101B-9397-08002B2CF9AE}" pid="5" name="KSOProductBuildVer">
    <vt:lpwstr>2052-11.8.2.9022</vt:lpwstr>
  </property>
  <property fmtid="{D5CDD505-2E9C-101B-9397-08002B2CF9AE}" pid="6" name="_2015_ms_pID_725343">
    <vt:lpwstr>(3)/dU+3dvCec36x6j0LR/D7pXkrVmgMR5XiNxZ8WhQtL2dWeN3a+5hReKlek64tdpLbqoZ2u/T
eWWPdwqIRjeOBWLKnEmdMyxD+kaXEaCFYk+XdHk7LLc7HhZ7RQtMQ3D5EdYVSuqzMtiKMyWe
0sTPk0ZYLGiE8iGpCyUleu5IlsY/yVlUML6YiSO8bB/lYToCdHyQeS/PuSyNYw+roSsd9h/H
bLuQT72Lz4XoMiRl/x</vt:lpwstr>
  </property>
  <property fmtid="{D5CDD505-2E9C-101B-9397-08002B2CF9AE}" pid="7" name="_2015_ms_pID_7253431">
    <vt:lpwstr>pGx4u65WV3lYbKnT6Fd81kHUtB9hb7m5UTYZRVU4yRgEXzfr9wztNM
VeGaVZDzmN2s2MiwNZvCkOa8cFA1tAe1e97KEbn4QskLTaVoepzI5a1OwvLPpsGE6h8sjoPj
bxhc/L921FJsohsx9QB6uZunOx2VL2mLBnFGsdh1kNFrseLgnKLPdW5nyifV1pvseq7+iohN
1XS1IUdW2cIv5LQ3BTyW8PdeupbLI5i6e4BL</vt:lpwstr>
  </property>
  <property fmtid="{D5CDD505-2E9C-101B-9397-08002B2CF9AE}" pid="8" name="_2015_ms_pID_7253432">
    <vt:lpwstr>HQ==</vt:lpwstr>
  </property>
</Properties>
</file>