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EC" w:rsidRDefault="0026230C">
      <w:pPr>
        <w:pStyle w:val="CRCoverPage"/>
        <w:tabs>
          <w:tab w:val="right" w:pos="9639"/>
        </w:tabs>
        <w:spacing w:after="0"/>
        <w:rPr>
          <w:b/>
          <w:i/>
          <w:sz w:val="24"/>
          <w:szCs w:val="24"/>
          <w:lang w:eastAsia="zh-CN"/>
        </w:rPr>
      </w:pPr>
      <w:r>
        <w:rPr>
          <w:b/>
          <w:sz w:val="24"/>
          <w:szCs w:val="24"/>
        </w:rPr>
        <w:t>3GPP TSG-RAN WG3 Meeting #11</w:t>
      </w:r>
      <w:r>
        <w:rPr>
          <w:rFonts w:hint="eastAsia"/>
          <w:b/>
          <w:sz w:val="24"/>
          <w:szCs w:val="24"/>
          <w:lang w:eastAsia="zh-CN"/>
        </w:rPr>
        <w:t>3</w:t>
      </w:r>
      <w:r>
        <w:rPr>
          <w:b/>
          <w:sz w:val="24"/>
          <w:szCs w:val="24"/>
        </w:rPr>
        <w:t>-e</w:t>
      </w:r>
      <w:r>
        <w:rPr>
          <w:b/>
          <w:i/>
          <w:sz w:val="24"/>
          <w:szCs w:val="24"/>
        </w:rPr>
        <w:tab/>
      </w:r>
      <w:r>
        <w:rPr>
          <w:b/>
          <w:bCs/>
          <w:sz w:val="24"/>
          <w:szCs w:val="24"/>
        </w:rPr>
        <w:t>R3-</w:t>
      </w:r>
      <w:r>
        <w:rPr>
          <w:rFonts w:hint="eastAsia"/>
          <w:b/>
          <w:bCs/>
          <w:sz w:val="24"/>
          <w:szCs w:val="24"/>
          <w:lang w:eastAsia="zh-CN"/>
        </w:rPr>
        <w:t>21xxxx</w:t>
      </w:r>
    </w:p>
    <w:p w:rsidR="002F35EC" w:rsidRDefault="0026230C">
      <w:pPr>
        <w:pStyle w:val="CRCoverPage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E-meeting</w:t>
      </w:r>
      <w:r>
        <w:rPr>
          <w:b/>
          <w:sz w:val="24"/>
          <w:szCs w:val="24"/>
        </w:rPr>
        <w:t xml:space="preserve">, </w:t>
      </w:r>
      <w:r>
        <w:rPr>
          <w:rFonts w:hint="eastAsia"/>
          <w:b/>
          <w:sz w:val="24"/>
          <w:szCs w:val="24"/>
          <w:lang w:eastAsia="zh-CN"/>
        </w:rPr>
        <w:t>16</w:t>
      </w:r>
      <w:r>
        <w:rPr>
          <w:b/>
          <w:sz w:val="24"/>
          <w:szCs w:val="24"/>
        </w:rPr>
        <w:t xml:space="preserve"> – </w:t>
      </w:r>
      <w:r>
        <w:rPr>
          <w:rFonts w:hint="eastAsia"/>
          <w:b/>
          <w:sz w:val="24"/>
          <w:szCs w:val="24"/>
          <w:lang w:eastAsia="zh-CN"/>
        </w:rPr>
        <w:t>26 August,</w:t>
      </w:r>
      <w:r>
        <w:rPr>
          <w:b/>
          <w:sz w:val="24"/>
          <w:szCs w:val="24"/>
        </w:rPr>
        <w:t xml:space="preserve"> 2021</w:t>
      </w:r>
    </w:p>
    <w:p w:rsidR="002F35EC" w:rsidRDefault="002F35EC"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</w:p>
    <w:p w:rsidR="002F35EC" w:rsidRDefault="0026230C">
      <w:pPr>
        <w:spacing w:after="120"/>
        <w:ind w:left="1985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  <w:lang w:eastAsia="zh-CN"/>
        </w:rPr>
        <w:t>[</w:t>
      </w:r>
      <w:r>
        <w:rPr>
          <w:rFonts w:ascii="Arial" w:hAnsi="Arial" w:cs="Arial" w:hint="eastAsia"/>
          <w:color w:val="FF0000"/>
          <w:sz w:val="24"/>
          <w:szCs w:val="24"/>
          <w:lang w:eastAsia="zh-CN"/>
        </w:rPr>
        <w:t>Draft</w:t>
      </w:r>
      <w:r>
        <w:rPr>
          <w:rFonts w:ascii="Arial" w:hAnsi="Arial" w:cs="Arial" w:hint="eastAsia"/>
          <w:sz w:val="24"/>
          <w:szCs w:val="24"/>
          <w:lang w:eastAsia="zh-CN"/>
        </w:rPr>
        <w:t xml:space="preserve">] </w:t>
      </w:r>
      <w:r>
        <w:rPr>
          <w:rFonts w:ascii="Arial" w:eastAsia="Times New Roman" w:hAnsi="Arial" w:cs="Arial"/>
          <w:sz w:val="24"/>
          <w:szCs w:val="24"/>
        </w:rPr>
        <w:t>Reply LS on UE location aspects in NTN</w:t>
      </w:r>
    </w:p>
    <w:p w:rsidR="002F35EC" w:rsidRDefault="0026230C">
      <w:pPr>
        <w:spacing w:after="120"/>
        <w:ind w:left="1985" w:hanging="1985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Response to: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New LS on UE location aspects in NTN (</w:t>
      </w:r>
      <w:r>
        <w:rPr>
          <w:rFonts w:ascii="Arial" w:eastAsia="Times New Roman" w:hAnsi="Arial" w:cs="Arial" w:hint="eastAsia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-21</w:t>
      </w:r>
      <w:r>
        <w:rPr>
          <w:rFonts w:ascii="Arial" w:hAnsi="Arial" w:cs="Arial" w:hint="eastAsia"/>
          <w:sz w:val="24"/>
          <w:szCs w:val="24"/>
          <w:lang w:eastAsia="zh-CN"/>
        </w:rPr>
        <w:t>06543</w:t>
      </w:r>
      <w:r>
        <w:rPr>
          <w:rFonts w:ascii="Arial" w:hAnsi="Arial" w:cs="Arial"/>
          <w:sz w:val="24"/>
          <w:szCs w:val="24"/>
        </w:rPr>
        <w:t>/R3-21</w:t>
      </w:r>
      <w:r>
        <w:rPr>
          <w:rFonts w:ascii="Arial" w:hAnsi="Arial" w:cs="Arial" w:hint="eastAsia"/>
          <w:sz w:val="24"/>
          <w:szCs w:val="24"/>
          <w:lang w:eastAsia="zh-CN"/>
        </w:rPr>
        <w:t>3116</w:t>
      </w:r>
      <w:r>
        <w:rPr>
          <w:rFonts w:ascii="Arial" w:hAnsi="Arial" w:cs="Arial"/>
          <w:sz w:val="24"/>
          <w:szCs w:val="24"/>
          <w:lang w:eastAsia="zh-CN"/>
        </w:rPr>
        <w:t>)</w:t>
      </w:r>
      <w:r>
        <w:rPr>
          <w:rFonts w:ascii="Arial" w:hAnsi="Arial" w:cs="Arial" w:hint="eastAsia"/>
          <w:sz w:val="24"/>
          <w:szCs w:val="24"/>
          <w:lang w:eastAsia="zh-CN"/>
        </w:rPr>
        <w:t>;</w:t>
      </w:r>
    </w:p>
    <w:p w:rsidR="002F35EC" w:rsidRDefault="0026230C">
      <w:pPr>
        <w:spacing w:after="120"/>
        <w:ind w:left="2393" w:hangingChars="993" w:hanging="2393"/>
        <w:rPr>
          <w:rFonts w:ascii="Arial" w:hAnsi="Arial" w:cs="Arial"/>
          <w:bCs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</w:rPr>
        <w:t>Release:</w:t>
      </w:r>
      <w:r>
        <w:rPr>
          <w:rFonts w:ascii="Arial" w:hAnsi="Arial" w:cs="Arial" w:hint="eastAsia"/>
          <w:b/>
          <w:bCs/>
          <w:sz w:val="24"/>
          <w:szCs w:val="24"/>
          <w:lang w:eastAsia="zh-CN"/>
        </w:rPr>
        <w:t xml:space="preserve">               </w:t>
      </w:r>
      <w:r>
        <w:rPr>
          <w:rFonts w:ascii="Arial" w:hAnsi="Arial" w:cs="Arial"/>
          <w:bCs/>
          <w:sz w:val="24"/>
          <w:szCs w:val="24"/>
          <w:lang w:val="en-US"/>
        </w:rPr>
        <w:t>Rel-1</w:t>
      </w:r>
      <w:r>
        <w:rPr>
          <w:rFonts w:ascii="Arial" w:hAnsi="Arial" w:cs="Arial" w:hint="eastAsia"/>
          <w:bCs/>
          <w:sz w:val="24"/>
          <w:szCs w:val="24"/>
          <w:lang w:val="en-US" w:eastAsia="zh-CN"/>
        </w:rPr>
        <w:t>7</w:t>
      </w:r>
      <w:r>
        <w:rPr>
          <w:rFonts w:ascii="Arial" w:hAnsi="Arial" w:cs="Arial"/>
          <w:bCs/>
          <w:sz w:val="24"/>
          <w:szCs w:val="24"/>
          <w:lang w:val="en-US" w:eastAsia="zh-CN"/>
        </w:rPr>
        <w:t xml:space="preserve"> </w:t>
      </w:r>
    </w:p>
    <w:p w:rsidR="002F35EC" w:rsidRDefault="0026230C">
      <w:pPr>
        <w:pStyle w:val="a8"/>
        <w:spacing w:after="120"/>
        <w:rPr>
          <w:b w:val="0"/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</w:rPr>
        <w:t>Work Item:</w:t>
      </w:r>
      <w:r>
        <w:rPr>
          <w:color w:val="000000" w:themeColor="text1"/>
          <w:sz w:val="24"/>
          <w:szCs w:val="24"/>
        </w:rPr>
        <w:tab/>
        <w:t xml:space="preserve">   </w:t>
      </w:r>
      <w:r>
        <w:rPr>
          <w:rFonts w:eastAsia="Times New Roman"/>
          <w:bCs w:val="0"/>
          <w:kern w:val="0"/>
          <w:sz w:val="24"/>
          <w:szCs w:val="24"/>
        </w:rPr>
        <w:t xml:space="preserve"> </w:t>
      </w:r>
      <w:proofErr w:type="spellStart"/>
      <w:r>
        <w:rPr>
          <w:rFonts w:eastAsia="Times New Roman"/>
          <w:b w:val="0"/>
          <w:bCs w:val="0"/>
          <w:kern w:val="0"/>
          <w:sz w:val="24"/>
          <w:szCs w:val="24"/>
        </w:rPr>
        <w:t>NR_NTN_solutions</w:t>
      </w:r>
      <w:proofErr w:type="spellEnd"/>
      <w:r>
        <w:rPr>
          <w:rFonts w:eastAsia="Times New Roman"/>
          <w:b w:val="0"/>
          <w:bCs w:val="0"/>
          <w:kern w:val="0"/>
          <w:sz w:val="24"/>
          <w:szCs w:val="24"/>
        </w:rPr>
        <w:t>-Core, 5GSAT_ARCH</w:t>
      </w:r>
    </w:p>
    <w:p w:rsidR="002F35EC" w:rsidRDefault="0026230C">
      <w:pPr>
        <w:pStyle w:val="Source"/>
        <w:spacing w:after="120"/>
        <w:rPr>
          <w:b w:val="0"/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</w:rPr>
        <w:t>Source:</w:t>
      </w:r>
      <w:r>
        <w:rPr>
          <w:color w:val="000000" w:themeColor="text1"/>
          <w:sz w:val="24"/>
          <w:szCs w:val="24"/>
        </w:rPr>
        <w:tab/>
      </w:r>
      <w:r>
        <w:rPr>
          <w:rFonts w:hint="eastAsia"/>
          <w:b w:val="0"/>
          <w:color w:val="000000" w:themeColor="text1"/>
          <w:sz w:val="24"/>
          <w:szCs w:val="24"/>
          <w:lang w:eastAsia="zh-CN"/>
        </w:rPr>
        <w:t>CATT (</w:t>
      </w:r>
      <w:r>
        <w:rPr>
          <w:rFonts w:hint="eastAsia"/>
          <w:b w:val="0"/>
          <w:color w:val="FF0000"/>
          <w:sz w:val="24"/>
          <w:szCs w:val="24"/>
          <w:lang w:eastAsia="zh-CN"/>
        </w:rPr>
        <w:t xml:space="preserve">to be </w:t>
      </w:r>
      <w:r>
        <w:rPr>
          <w:b w:val="0"/>
          <w:color w:val="FF0000"/>
          <w:sz w:val="24"/>
          <w:szCs w:val="24"/>
        </w:rPr>
        <w:t>RAN3</w:t>
      </w:r>
      <w:r>
        <w:rPr>
          <w:rFonts w:hint="eastAsia"/>
          <w:b w:val="0"/>
          <w:color w:val="000000" w:themeColor="text1"/>
          <w:sz w:val="24"/>
          <w:szCs w:val="24"/>
          <w:lang w:eastAsia="zh-CN"/>
        </w:rPr>
        <w:t>)</w:t>
      </w:r>
    </w:p>
    <w:p w:rsidR="002F35EC" w:rsidRDefault="0026230C">
      <w:pPr>
        <w:pStyle w:val="Source"/>
        <w:spacing w:after="120"/>
        <w:rPr>
          <w:sz w:val="24"/>
          <w:szCs w:val="24"/>
          <w:lang w:val="it-IT" w:eastAsia="zh-CN"/>
        </w:rPr>
      </w:pPr>
      <w:r>
        <w:rPr>
          <w:color w:val="000000" w:themeColor="text1"/>
          <w:sz w:val="24"/>
          <w:szCs w:val="24"/>
          <w:lang w:val="it-IT"/>
        </w:rPr>
        <w:t>To:</w:t>
      </w:r>
      <w:r>
        <w:rPr>
          <w:color w:val="000000" w:themeColor="text1"/>
          <w:sz w:val="24"/>
          <w:szCs w:val="24"/>
          <w:lang w:val="it-IT"/>
        </w:rPr>
        <w:tab/>
      </w:r>
      <w:r>
        <w:rPr>
          <w:rFonts w:hint="eastAsia"/>
          <w:b w:val="0"/>
          <w:sz w:val="24"/>
          <w:szCs w:val="24"/>
          <w:lang w:val="it-IT" w:eastAsia="zh-CN"/>
        </w:rPr>
        <w:t>RAN2,</w:t>
      </w:r>
      <w:r>
        <w:rPr>
          <w:rFonts w:hint="eastAsia"/>
          <w:b w:val="0"/>
          <w:color w:val="000000" w:themeColor="text1"/>
          <w:sz w:val="24"/>
          <w:szCs w:val="24"/>
          <w:lang w:val="it-IT" w:eastAsia="zh-CN"/>
        </w:rPr>
        <w:t xml:space="preserve"> SA2, SA3, SA3-LI</w:t>
      </w:r>
    </w:p>
    <w:p w:rsidR="002F35EC" w:rsidRDefault="0026230C">
      <w:pPr>
        <w:pStyle w:val="Source"/>
        <w:spacing w:after="120"/>
        <w:rPr>
          <w:b w:val="0"/>
          <w:color w:val="000000" w:themeColor="text1"/>
          <w:sz w:val="24"/>
          <w:szCs w:val="24"/>
          <w:lang w:val="it-IT" w:eastAsia="zh-CN"/>
        </w:rPr>
      </w:pPr>
      <w:r>
        <w:rPr>
          <w:rFonts w:hint="eastAsia"/>
          <w:color w:val="000000" w:themeColor="text1"/>
          <w:sz w:val="24"/>
          <w:szCs w:val="24"/>
          <w:lang w:val="it-IT" w:eastAsia="zh-CN"/>
        </w:rPr>
        <w:t>CC:</w:t>
      </w:r>
      <w:r>
        <w:rPr>
          <w:rFonts w:hint="eastAsia"/>
          <w:color w:val="000000" w:themeColor="text1"/>
          <w:sz w:val="24"/>
          <w:szCs w:val="24"/>
          <w:lang w:val="it-IT" w:eastAsia="zh-CN"/>
        </w:rPr>
        <w:tab/>
      </w:r>
      <w:r>
        <w:rPr>
          <w:rFonts w:hint="eastAsia"/>
          <w:b w:val="0"/>
          <w:color w:val="000000" w:themeColor="text1"/>
          <w:sz w:val="24"/>
          <w:szCs w:val="24"/>
          <w:lang w:val="it-IT" w:eastAsia="zh-CN"/>
        </w:rPr>
        <w:t>CT1</w:t>
      </w:r>
    </w:p>
    <w:p w:rsidR="002F35EC" w:rsidRDefault="002F35EC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:rsidR="002F35EC" w:rsidRDefault="0026230C">
      <w:pPr>
        <w:pStyle w:val="Contact"/>
        <w:tabs>
          <w:tab w:val="clear" w:pos="2268"/>
          <w:tab w:val="clear" w:pos="2694"/>
          <w:tab w:val="left" w:pos="1970"/>
        </w:tabs>
        <w:ind w:left="0"/>
        <w:rPr>
          <w:color w:val="000000" w:themeColor="text1"/>
          <w:lang w:val="it-IT" w:eastAsia="zh-CN"/>
        </w:rPr>
      </w:pPr>
      <w:r>
        <w:rPr>
          <w:color w:val="000000" w:themeColor="text1"/>
          <w:lang w:val="it-IT"/>
        </w:rPr>
        <w:t>Contact Person:</w:t>
      </w:r>
      <w:r>
        <w:rPr>
          <w:color w:val="000000" w:themeColor="text1"/>
          <w:lang w:val="it-IT"/>
        </w:rPr>
        <w:tab/>
      </w:r>
      <w:r>
        <w:rPr>
          <w:rFonts w:hint="eastAsia"/>
          <w:b w:val="0"/>
          <w:color w:val="000000" w:themeColor="text1"/>
          <w:lang w:val="it-IT" w:eastAsia="zh-CN"/>
        </w:rPr>
        <w:t>Jiancheng SUN</w:t>
      </w:r>
    </w:p>
    <w:p w:rsidR="002F35EC" w:rsidRDefault="0026230C">
      <w:pPr>
        <w:pStyle w:val="Contact"/>
        <w:tabs>
          <w:tab w:val="clear" w:pos="2268"/>
        </w:tabs>
        <w:ind w:left="0"/>
        <w:rPr>
          <w:bCs/>
          <w:color w:val="0000FF"/>
        </w:rPr>
      </w:pPr>
      <w:r>
        <w:rPr>
          <w:color w:val="0000FF"/>
        </w:rPr>
        <w:t>E-mail Address:</w:t>
      </w:r>
      <w:r>
        <w:rPr>
          <w:rFonts w:hint="eastAsia"/>
          <w:bCs/>
          <w:color w:val="0000FF"/>
          <w:lang w:eastAsia="zh-CN"/>
        </w:rPr>
        <w:t xml:space="preserve">        </w:t>
      </w:r>
      <w:proofErr w:type="spellStart"/>
      <w:r>
        <w:rPr>
          <w:rFonts w:hint="eastAsia"/>
          <w:b w:val="0"/>
        </w:rPr>
        <w:t>sunjiancheng</w:t>
      </w:r>
      <w:proofErr w:type="spellEnd"/>
      <w:r>
        <w:rPr>
          <w:b w:val="0"/>
        </w:rPr>
        <w:t xml:space="preserve"> (at) </w:t>
      </w:r>
      <w:proofErr w:type="spellStart"/>
      <w:proofErr w:type="gramStart"/>
      <w:r>
        <w:rPr>
          <w:rFonts w:hint="eastAsia"/>
          <w:b w:val="0"/>
        </w:rPr>
        <w:t>c</w:t>
      </w:r>
      <w:r>
        <w:rPr>
          <w:rFonts w:hint="eastAsia"/>
          <w:b w:val="0"/>
          <w:lang w:eastAsia="zh-CN"/>
        </w:rPr>
        <w:t>att</w:t>
      </w:r>
      <w:proofErr w:type="spellEnd"/>
      <w:proofErr w:type="gramEnd"/>
      <w:r>
        <w:rPr>
          <w:b w:val="0"/>
        </w:rPr>
        <w:t xml:space="preserve"> (dot) com</w:t>
      </w:r>
    </w:p>
    <w:p w:rsidR="002F35EC" w:rsidRDefault="002F35EC">
      <w:pPr>
        <w:spacing w:after="60"/>
        <w:ind w:left="1985" w:hanging="1985"/>
        <w:rPr>
          <w:rFonts w:ascii="Arial" w:hAnsi="Arial" w:cs="Arial"/>
          <w:b/>
        </w:rPr>
      </w:pPr>
    </w:p>
    <w:p w:rsidR="002F35EC" w:rsidRDefault="0026230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2F35EC" w:rsidRDefault="002F35EC">
      <w:pPr>
        <w:rPr>
          <w:rFonts w:ascii="Arial" w:hAnsi="Arial" w:cs="Arial"/>
        </w:rPr>
      </w:pPr>
    </w:p>
    <w:p w:rsidR="002F35EC" w:rsidRDefault="0026230C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2F35EC" w:rsidRDefault="0026230C">
      <w:pPr>
        <w:pStyle w:val="a7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RAN3 thanks</w:t>
      </w:r>
      <w:r>
        <w:rPr>
          <w:rFonts w:ascii="Arial" w:hAnsi="Arial" w:cs="Arial" w:hint="eastAsia"/>
          <w:lang w:eastAsia="zh-CN"/>
        </w:rPr>
        <w:t xml:space="preserve"> RAN2</w:t>
      </w:r>
      <w:r>
        <w:rPr>
          <w:rFonts w:ascii="Arial" w:hAnsi="Arial" w:cs="Arial"/>
        </w:rPr>
        <w:t xml:space="preserve"> for the LS on UE location aspects in NTN.</w:t>
      </w:r>
    </w:p>
    <w:p w:rsidR="002F35EC" w:rsidRDefault="002F35EC">
      <w:pPr>
        <w:pStyle w:val="a7"/>
        <w:rPr>
          <w:rFonts w:ascii="Arial" w:hAnsi="Arial" w:cs="Arial"/>
          <w:lang w:eastAsia="zh-CN"/>
        </w:rPr>
      </w:pPr>
    </w:p>
    <w:p w:rsidR="002F35EC" w:rsidRPr="009170C4" w:rsidRDefault="0026230C" w:rsidP="009170C4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RAN3 discussed </w:t>
      </w:r>
      <w:r>
        <w:rPr>
          <w:rFonts w:ascii="Arial" w:hAnsi="Arial" w:cs="Arial" w:hint="eastAsia"/>
        </w:rPr>
        <w:t xml:space="preserve">and confirmed that </w:t>
      </w:r>
      <w:proofErr w:type="gramStart"/>
      <w:r>
        <w:rPr>
          <w:rFonts w:ascii="Arial" w:hAnsi="Arial" w:cs="Arial" w:hint="eastAsia"/>
        </w:rPr>
        <w:t>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</w:t>
      </w:r>
      <w:proofErr w:type="gramEnd"/>
      <w:r>
        <w:rPr>
          <w:rFonts w:ascii="Arial" w:hAnsi="Arial" w:cs="Arial" w:hint="eastAsia"/>
        </w:rPr>
        <w:t xml:space="preserve"> </w:t>
      </w:r>
      <w:r w:rsidRPr="009170C4">
        <w:rPr>
          <w:rFonts w:ascii="Arial" w:hAnsi="Arial" w:cs="Arial"/>
        </w:rPr>
        <w:t>NG-RAN to do the CGI mapping based on the received UE location info from the UE. How to do the mapping is pre-configured (e.g., up to operator’s policy) or up to</w:t>
      </w:r>
      <w:r w:rsidR="005179D8">
        <w:rPr>
          <w:rFonts w:ascii="Arial" w:hAnsi="Arial" w:cs="Arial" w:hint="eastAsia"/>
          <w:lang w:eastAsia="zh-CN"/>
        </w:rPr>
        <w:t xml:space="preserve"> </w:t>
      </w:r>
      <w:r w:rsidRPr="009170C4">
        <w:rPr>
          <w:rFonts w:ascii="Arial" w:hAnsi="Arial" w:cs="Arial"/>
        </w:rPr>
        <w:t>implementation.</w:t>
      </w:r>
    </w:p>
    <w:p w:rsidR="002F35EC" w:rsidRPr="005179D8" w:rsidRDefault="002F35EC" w:rsidP="009170C4">
      <w:pPr>
        <w:spacing w:afterLines="50" w:after="120"/>
        <w:rPr>
          <w:rFonts w:ascii="Arial" w:eastAsia="宋体" w:hAnsi="Arial" w:cs="Arial"/>
          <w:lang w:eastAsia="zh-CN"/>
        </w:rPr>
      </w:pPr>
    </w:p>
    <w:p w:rsidR="00FE65C7" w:rsidRDefault="0026230C" w:rsidP="009170C4">
      <w:pPr>
        <w:pStyle w:val="a7"/>
        <w:rPr>
          <w:rFonts w:ascii="Arial" w:hAnsi="Arial" w:cs="Arial"/>
          <w:lang w:eastAsia="zh-CN"/>
        </w:rPr>
      </w:pPr>
      <w:r w:rsidRPr="009170C4">
        <w:rPr>
          <w:rFonts w:ascii="Arial" w:hAnsi="Arial" w:cs="Arial"/>
        </w:rPr>
        <w:t xml:space="preserve">However, some companies in RAN3 </w:t>
      </w:r>
      <w:r>
        <w:rPr>
          <w:rFonts w:ascii="Arial" w:hAnsi="Arial" w:cs="Arial" w:hint="eastAsia"/>
        </w:rPr>
        <w:t xml:space="preserve">pointed out it may not </w:t>
      </w:r>
      <w:r w:rsidRPr="009170C4">
        <w:rPr>
          <w:rFonts w:ascii="Arial" w:hAnsi="Arial" w:cs="Arial"/>
        </w:rPr>
        <w:t>be possible for NG-RAN to do accurate mapping from UE location with “~2km” accuracy to a “~2km” geographical fixed area, as there’s high possibility that the reported UE location across several geographical fixed cells.</w:t>
      </w:r>
      <w:r w:rsidR="00FE65C7">
        <w:rPr>
          <w:rFonts w:ascii="Arial" w:hAnsi="Arial" w:cs="Arial" w:hint="eastAsia"/>
          <w:lang w:eastAsia="zh-CN"/>
        </w:rPr>
        <w:t xml:space="preserve"> In this case, NG-RAN may select a </w:t>
      </w:r>
      <w:r w:rsidR="00BA7D6E">
        <w:rPr>
          <w:rFonts w:ascii="Arial" w:hAnsi="Arial" w:cs="Arial"/>
          <w:lang w:eastAsia="zh-CN"/>
        </w:rPr>
        <w:t>“</w:t>
      </w:r>
      <w:r w:rsidR="00FE65C7">
        <w:rPr>
          <w:rFonts w:ascii="Arial" w:hAnsi="Arial" w:cs="Arial" w:hint="eastAsia"/>
          <w:lang w:eastAsia="zh-CN"/>
        </w:rPr>
        <w:t>wrong</w:t>
      </w:r>
      <w:r w:rsidR="00BA7D6E">
        <w:rPr>
          <w:rFonts w:ascii="Arial" w:hAnsi="Arial" w:cs="Arial"/>
          <w:lang w:eastAsia="zh-CN"/>
        </w:rPr>
        <w:t>”</w:t>
      </w:r>
      <w:r w:rsidR="00FE65C7">
        <w:rPr>
          <w:rFonts w:ascii="Arial" w:hAnsi="Arial" w:cs="Arial" w:hint="eastAsia"/>
          <w:lang w:eastAsia="zh-CN"/>
        </w:rPr>
        <w:t xml:space="preserve"> geographical fixed CGI from the one UE is physically located. </w:t>
      </w:r>
    </w:p>
    <w:p w:rsidR="005179D8" w:rsidRDefault="005179D8" w:rsidP="009170C4">
      <w:pPr>
        <w:pStyle w:val="a7"/>
        <w:rPr>
          <w:rFonts w:ascii="Arial" w:hAnsi="Arial" w:cs="Arial"/>
          <w:lang w:eastAsia="zh-CN"/>
        </w:rPr>
      </w:pPr>
    </w:p>
    <w:p w:rsidR="00FE65C7" w:rsidRPr="009170C4" w:rsidRDefault="001D441B" w:rsidP="009170C4">
      <w:pPr>
        <w:pStyle w:val="a7"/>
        <w:ind w:left="357" w:hanging="357"/>
        <w:rPr>
          <w:rFonts w:ascii="Arial" w:hAnsi="Arial" w:cs="Arial"/>
          <w:b/>
          <w:lang w:eastAsia="zh-CN"/>
        </w:rPr>
      </w:pPr>
      <w:r w:rsidRPr="009170C4">
        <w:rPr>
          <w:rFonts w:ascii="Arial" w:hAnsi="Arial" w:cs="Arial"/>
          <w:b/>
          <w:lang w:eastAsia="zh-CN"/>
        </w:rPr>
        <w:t xml:space="preserve">Question: RAN3 kindly ask </w:t>
      </w:r>
      <w:r w:rsidR="0026230C" w:rsidRPr="009170C4">
        <w:rPr>
          <w:rFonts w:ascii="Arial" w:hAnsi="Arial" w:cs="Arial"/>
          <w:b/>
        </w:rPr>
        <w:t xml:space="preserve">SA2, SA3 and SA3-LI </w:t>
      </w:r>
      <w:r w:rsidR="00FE65C7" w:rsidRPr="009170C4">
        <w:rPr>
          <w:rFonts w:ascii="Arial" w:hAnsi="Arial" w:cs="Arial"/>
          <w:b/>
          <w:lang w:eastAsia="zh-CN"/>
        </w:rPr>
        <w:t>if it’s acceptable that</w:t>
      </w:r>
      <w:r w:rsidR="0026230C" w:rsidRPr="009170C4">
        <w:rPr>
          <w:rFonts w:ascii="Arial" w:hAnsi="Arial" w:cs="Arial"/>
          <w:b/>
        </w:rPr>
        <w:t xml:space="preserve"> </w:t>
      </w:r>
      <w:r w:rsidR="00FE65C7" w:rsidRPr="009170C4">
        <w:rPr>
          <w:rFonts w:ascii="Arial" w:hAnsi="Arial" w:cs="Arial"/>
          <w:b/>
          <w:lang w:eastAsia="zh-CN"/>
        </w:rPr>
        <w:t>NG-RAN provide a geographical fixed CGI where UE is not physically located in</w:t>
      </w:r>
      <w:r w:rsidRPr="009170C4">
        <w:rPr>
          <w:rFonts w:ascii="Arial" w:hAnsi="Arial" w:cs="Arial"/>
          <w:b/>
          <w:lang w:eastAsia="zh-CN"/>
        </w:rPr>
        <w:t>?</w:t>
      </w:r>
    </w:p>
    <w:p w:rsidR="005179D8" w:rsidRDefault="005179D8" w:rsidP="009170C4">
      <w:pPr>
        <w:pStyle w:val="a7"/>
        <w:rPr>
          <w:lang w:eastAsia="zh-CN"/>
        </w:rPr>
      </w:pPr>
    </w:p>
    <w:p w:rsidR="002F35EC" w:rsidRDefault="002F35EC">
      <w:pPr>
        <w:pStyle w:val="a7"/>
        <w:rPr>
          <w:rFonts w:ascii="Arial" w:hAnsi="Arial" w:cs="Arial"/>
          <w:lang w:eastAsia="zh-CN"/>
        </w:rPr>
      </w:pPr>
    </w:p>
    <w:p w:rsidR="002F35EC" w:rsidRDefault="0026230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2F35EC" w:rsidRDefault="0026230C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</w:rPr>
        <w:t>To</w:t>
      </w:r>
      <w:r>
        <w:rPr>
          <w:rFonts w:ascii="Arial" w:hAnsi="Arial" w:cs="Arial" w:hint="eastAsia"/>
          <w:b/>
          <w:lang w:eastAsia="zh-CN"/>
        </w:rPr>
        <w:t xml:space="preserve"> </w:t>
      </w:r>
      <w:r>
        <w:rPr>
          <w:rFonts w:ascii="Arial" w:hAnsi="Arial" w:cs="Arial" w:hint="eastAsia"/>
          <w:b/>
        </w:rPr>
        <w:t>SA2, SA3, SA3-LI</w:t>
      </w:r>
      <w:r>
        <w:rPr>
          <w:rFonts w:ascii="Arial" w:hAnsi="Arial" w:cs="Arial" w:hint="eastAsia"/>
          <w:b/>
          <w:lang w:eastAsia="zh-CN"/>
        </w:rPr>
        <w:t xml:space="preserve"> group</w:t>
      </w:r>
    </w:p>
    <w:p w:rsidR="002F35EC" w:rsidRDefault="0026230C">
      <w:pPr>
        <w:spacing w:after="120"/>
        <w:ind w:left="993" w:hanging="993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>ACTION</w:t>
      </w:r>
      <w:r>
        <w:rPr>
          <w:rFonts w:ascii="Arial" w:hAnsi="Arial" w:cs="Arial" w:hint="eastAsia"/>
          <w:b/>
        </w:rPr>
        <w:t xml:space="preserve">: </w:t>
      </w:r>
      <w:r>
        <w:rPr>
          <w:rFonts w:ascii="Arial" w:hAnsi="Arial" w:cs="Arial" w:hint="eastAsia"/>
        </w:rPr>
        <w:t>RAN3 kindly asks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</w:rPr>
        <w:t>SA2, SA3 and SA3-LI</w:t>
      </w:r>
      <w:r>
        <w:rPr>
          <w:rFonts w:ascii="Arial" w:hAnsi="Arial" w:cs="Arial" w:hint="eastAsia"/>
          <w:lang w:eastAsia="zh-CN"/>
        </w:rPr>
        <w:t xml:space="preserve"> t</w:t>
      </w:r>
      <w:r w:rsidR="001D441B">
        <w:rPr>
          <w:rFonts w:ascii="Arial" w:hAnsi="Arial" w:cs="Arial" w:hint="eastAsia"/>
          <w:lang w:eastAsia="zh-CN"/>
        </w:rPr>
        <w:t xml:space="preserve">he question that </w:t>
      </w:r>
      <w:r w:rsidR="001D441B" w:rsidRPr="009170C4">
        <w:rPr>
          <w:rFonts w:ascii="Arial" w:hAnsi="Arial" w:cs="Arial"/>
          <w:lang w:eastAsia="zh-CN"/>
        </w:rPr>
        <w:t>if it’s acceptable that NG-RAN provide a geographical fixed CGI where UE is not physically located in?</w:t>
      </w:r>
    </w:p>
    <w:p w:rsidR="002F35EC" w:rsidRDefault="002F35EC">
      <w:pPr>
        <w:spacing w:after="120"/>
        <w:ind w:left="1985" w:hanging="1985"/>
        <w:rPr>
          <w:rFonts w:ascii="Arial" w:hAnsi="Arial" w:cs="Arial"/>
          <w:b/>
        </w:rPr>
      </w:pPr>
    </w:p>
    <w:p w:rsidR="002F35EC" w:rsidRDefault="0026230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:rsidR="002F35EC" w:rsidRDefault="0026230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bookmarkStart w:id="0" w:name="OLE_LINK8"/>
      <w:bookmarkStart w:id="1" w:name="OLE_LINK9"/>
      <w:r>
        <w:rPr>
          <w:rFonts w:ascii="Arial" w:hAnsi="Arial" w:cs="Arial" w:hint="eastAsia"/>
          <w:bCs/>
          <w:lang w:val="en-US" w:eastAsia="zh-CN"/>
        </w:rPr>
        <w:t>RAN3#114-e</w:t>
      </w:r>
      <w:r>
        <w:rPr>
          <w:rFonts w:ascii="Arial" w:hAnsi="Arial" w:cs="Arial" w:hint="eastAsia"/>
          <w:bCs/>
          <w:lang w:val="en-US" w:eastAsia="zh-CN"/>
        </w:rPr>
        <w:tab/>
        <w:t>1</w:t>
      </w:r>
      <w:r>
        <w:rPr>
          <w:rFonts w:ascii="Arial" w:hAnsi="Arial" w:cs="Arial" w:hint="eastAsia"/>
          <w:bCs/>
          <w:vertAlign w:val="superscript"/>
          <w:lang w:val="en-US" w:eastAsia="zh-CN"/>
        </w:rPr>
        <w:t>st</w:t>
      </w:r>
      <w:r>
        <w:rPr>
          <w:rFonts w:ascii="Arial" w:hAnsi="Arial" w:cs="Arial" w:hint="eastAsia"/>
          <w:bCs/>
          <w:lang w:val="en-US" w:eastAsia="zh-CN"/>
        </w:rPr>
        <w:t xml:space="preserve"> Nov. </w:t>
      </w:r>
      <w:r>
        <w:rPr>
          <w:rFonts w:ascii="Arial" w:hAnsi="Arial" w:cs="Arial"/>
          <w:bCs/>
          <w:lang w:val="en-US" w:eastAsia="zh-CN"/>
        </w:rPr>
        <w:t>–</w:t>
      </w:r>
      <w:r>
        <w:rPr>
          <w:rFonts w:ascii="Arial" w:hAnsi="Arial" w:cs="Arial" w:hint="eastAsia"/>
          <w:bCs/>
          <w:lang w:val="en-US" w:eastAsia="zh-CN"/>
        </w:rPr>
        <w:t xml:space="preserve"> 11</w:t>
      </w:r>
      <w:r>
        <w:rPr>
          <w:rFonts w:ascii="Arial" w:hAnsi="Arial" w:cs="Arial" w:hint="eastAsia"/>
          <w:bCs/>
          <w:vertAlign w:val="superscript"/>
          <w:lang w:val="en-US" w:eastAsia="zh-CN"/>
        </w:rPr>
        <w:t>th</w:t>
      </w:r>
      <w:r>
        <w:rPr>
          <w:rFonts w:ascii="Arial" w:hAnsi="Arial" w:cs="Arial" w:hint="eastAsia"/>
          <w:bCs/>
          <w:lang w:val="en-US" w:eastAsia="zh-CN"/>
        </w:rPr>
        <w:t xml:space="preserve"> Nov. 2021 Online</w:t>
      </w:r>
    </w:p>
    <w:bookmarkEnd w:id="0"/>
    <w:bookmarkEnd w:id="1"/>
    <w:p w:rsidR="002F35EC" w:rsidRDefault="0026230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 w:hint="eastAsia"/>
          <w:bCs/>
          <w:lang w:val="en-US" w:eastAsia="zh-CN"/>
        </w:rPr>
        <w:t xml:space="preserve">RAN3#115-e </w:t>
      </w:r>
      <w:r>
        <w:rPr>
          <w:rFonts w:ascii="Arial" w:hAnsi="Arial" w:cs="Arial" w:hint="eastAsia"/>
          <w:bCs/>
          <w:lang w:val="en-US" w:eastAsia="zh-CN"/>
        </w:rPr>
        <w:tab/>
        <w:t>21</w:t>
      </w:r>
      <w:r>
        <w:rPr>
          <w:rFonts w:ascii="Arial" w:hAnsi="Arial" w:cs="Arial" w:hint="eastAsia"/>
          <w:bCs/>
          <w:vertAlign w:val="superscript"/>
          <w:lang w:val="en-US" w:eastAsia="zh-CN"/>
        </w:rPr>
        <w:t>st</w:t>
      </w:r>
      <w:r>
        <w:rPr>
          <w:rFonts w:ascii="Arial" w:hAnsi="Arial" w:cs="Arial" w:hint="eastAsia"/>
          <w:bCs/>
          <w:lang w:val="en-US" w:eastAsia="zh-CN"/>
        </w:rPr>
        <w:t xml:space="preserve"> Feb.</w:t>
      </w:r>
      <w:r>
        <w:rPr>
          <w:rFonts w:ascii="Arial" w:hAnsi="Arial" w:cs="Arial"/>
          <w:bCs/>
          <w:lang w:val="en-US" w:eastAsia="zh-CN"/>
        </w:rPr>
        <w:t xml:space="preserve"> –</w:t>
      </w:r>
      <w:r>
        <w:rPr>
          <w:rFonts w:ascii="Arial" w:hAnsi="Arial" w:cs="Arial" w:hint="eastAsia"/>
          <w:bCs/>
          <w:lang w:val="en-US" w:eastAsia="zh-CN"/>
        </w:rPr>
        <w:t xml:space="preserve"> 25</w:t>
      </w:r>
      <w:r>
        <w:rPr>
          <w:rFonts w:ascii="Arial" w:hAnsi="Arial" w:cs="Arial" w:hint="eastAsia"/>
          <w:bCs/>
          <w:vertAlign w:val="superscript"/>
          <w:lang w:val="en-US" w:eastAsia="zh-CN"/>
        </w:rPr>
        <w:t>th</w:t>
      </w:r>
      <w:r>
        <w:rPr>
          <w:rFonts w:ascii="Arial" w:hAnsi="Arial" w:cs="Arial" w:hint="eastAsia"/>
          <w:bCs/>
          <w:lang w:val="en-US" w:eastAsia="zh-CN"/>
        </w:rPr>
        <w:t xml:space="preserve"> Feb. 2022 Athens, GR</w:t>
      </w:r>
    </w:p>
    <w:p w:rsidR="002F35EC" w:rsidRDefault="002F35E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bookmarkStart w:id="2" w:name="_GoBack"/>
      <w:bookmarkEnd w:id="2"/>
    </w:p>
    <w:sectPr w:rsidR="002F35EC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73" w:rsidRDefault="00CE4973" w:rsidP="005179D8">
      <w:r>
        <w:separator/>
      </w:r>
    </w:p>
  </w:endnote>
  <w:endnote w:type="continuationSeparator" w:id="0">
    <w:p w:rsidR="00CE4973" w:rsidRDefault="00CE4973" w:rsidP="0051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73" w:rsidRDefault="00CE4973" w:rsidP="005179D8">
      <w:r>
        <w:separator/>
      </w:r>
    </w:p>
  </w:footnote>
  <w:footnote w:type="continuationSeparator" w:id="0">
    <w:p w:rsidR="00CE4973" w:rsidRDefault="00CE4973" w:rsidP="0051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3D407B2D"/>
    <w:multiLevelType w:val="multilevel"/>
    <w:tmpl w:val="3D407B2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iancheng">
    <w15:presenceInfo w15:providerId="None" w15:userId="jiancheng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12C78"/>
    <w:rsid w:val="00016D2C"/>
    <w:rsid w:val="000201DF"/>
    <w:rsid w:val="00026E67"/>
    <w:rsid w:val="00037C0B"/>
    <w:rsid w:val="00040DE2"/>
    <w:rsid w:val="00042E54"/>
    <w:rsid w:val="00046057"/>
    <w:rsid w:val="00065606"/>
    <w:rsid w:val="000706E5"/>
    <w:rsid w:val="000871FE"/>
    <w:rsid w:val="000A2B25"/>
    <w:rsid w:val="000A6D38"/>
    <w:rsid w:val="000B36A9"/>
    <w:rsid w:val="000C4591"/>
    <w:rsid w:val="000D6DE4"/>
    <w:rsid w:val="000F363F"/>
    <w:rsid w:val="000F402D"/>
    <w:rsid w:val="000F4E43"/>
    <w:rsid w:val="0010735E"/>
    <w:rsid w:val="00124CB0"/>
    <w:rsid w:val="001305B1"/>
    <w:rsid w:val="0013366A"/>
    <w:rsid w:val="00137DB9"/>
    <w:rsid w:val="001430CB"/>
    <w:rsid w:val="00194AE6"/>
    <w:rsid w:val="001A10B8"/>
    <w:rsid w:val="001D441B"/>
    <w:rsid w:val="001E22E1"/>
    <w:rsid w:val="001F11E6"/>
    <w:rsid w:val="001F6CAB"/>
    <w:rsid w:val="002011E4"/>
    <w:rsid w:val="002206DB"/>
    <w:rsid w:val="00221CCA"/>
    <w:rsid w:val="00222567"/>
    <w:rsid w:val="0026230C"/>
    <w:rsid w:val="00266016"/>
    <w:rsid w:val="002671AC"/>
    <w:rsid w:val="00272742"/>
    <w:rsid w:val="00282609"/>
    <w:rsid w:val="00297EB6"/>
    <w:rsid w:val="002B2E45"/>
    <w:rsid w:val="002B654A"/>
    <w:rsid w:val="002D3F0F"/>
    <w:rsid w:val="002D5073"/>
    <w:rsid w:val="002D612C"/>
    <w:rsid w:val="002E5C5D"/>
    <w:rsid w:val="002F35EC"/>
    <w:rsid w:val="002F3779"/>
    <w:rsid w:val="002F3EF7"/>
    <w:rsid w:val="0030107A"/>
    <w:rsid w:val="00304389"/>
    <w:rsid w:val="003268D5"/>
    <w:rsid w:val="00342DF7"/>
    <w:rsid w:val="00343536"/>
    <w:rsid w:val="00350853"/>
    <w:rsid w:val="00354C2A"/>
    <w:rsid w:val="00363867"/>
    <w:rsid w:val="0036522D"/>
    <w:rsid w:val="00370A4A"/>
    <w:rsid w:val="00372389"/>
    <w:rsid w:val="00391FFC"/>
    <w:rsid w:val="003A7385"/>
    <w:rsid w:val="00420E2F"/>
    <w:rsid w:val="004276B6"/>
    <w:rsid w:val="00437C9E"/>
    <w:rsid w:val="0044031E"/>
    <w:rsid w:val="004425B2"/>
    <w:rsid w:val="00450C2F"/>
    <w:rsid w:val="004537FD"/>
    <w:rsid w:val="00463675"/>
    <w:rsid w:val="00476289"/>
    <w:rsid w:val="004775BD"/>
    <w:rsid w:val="00485D65"/>
    <w:rsid w:val="00487600"/>
    <w:rsid w:val="0049214B"/>
    <w:rsid w:val="004B1CEA"/>
    <w:rsid w:val="004C7917"/>
    <w:rsid w:val="004D126D"/>
    <w:rsid w:val="004E2F11"/>
    <w:rsid w:val="004E3DF4"/>
    <w:rsid w:val="004F55B4"/>
    <w:rsid w:val="00502EB7"/>
    <w:rsid w:val="005057FF"/>
    <w:rsid w:val="005179D8"/>
    <w:rsid w:val="00523593"/>
    <w:rsid w:val="005256C4"/>
    <w:rsid w:val="005331FB"/>
    <w:rsid w:val="00550461"/>
    <w:rsid w:val="00584B08"/>
    <w:rsid w:val="005A260F"/>
    <w:rsid w:val="005A69E6"/>
    <w:rsid w:val="005A6BA1"/>
    <w:rsid w:val="005B58EE"/>
    <w:rsid w:val="005E0675"/>
    <w:rsid w:val="005E06DC"/>
    <w:rsid w:val="005E5CCA"/>
    <w:rsid w:val="005E66A3"/>
    <w:rsid w:val="00603CE1"/>
    <w:rsid w:val="00625D8B"/>
    <w:rsid w:val="00626756"/>
    <w:rsid w:val="00636C58"/>
    <w:rsid w:val="00637766"/>
    <w:rsid w:val="00670000"/>
    <w:rsid w:val="006866CD"/>
    <w:rsid w:val="0068720C"/>
    <w:rsid w:val="0069465B"/>
    <w:rsid w:val="006A36B6"/>
    <w:rsid w:val="006B32D3"/>
    <w:rsid w:val="006B35C7"/>
    <w:rsid w:val="006B6A6F"/>
    <w:rsid w:val="006C5590"/>
    <w:rsid w:val="007141BE"/>
    <w:rsid w:val="0071464A"/>
    <w:rsid w:val="007153D4"/>
    <w:rsid w:val="007154E5"/>
    <w:rsid w:val="0072320C"/>
    <w:rsid w:val="00726FC3"/>
    <w:rsid w:val="007271AB"/>
    <w:rsid w:val="00737185"/>
    <w:rsid w:val="0075102D"/>
    <w:rsid w:val="007519BF"/>
    <w:rsid w:val="00752C71"/>
    <w:rsid w:val="00752FAC"/>
    <w:rsid w:val="0075488F"/>
    <w:rsid w:val="0075759D"/>
    <w:rsid w:val="00767F6C"/>
    <w:rsid w:val="00771385"/>
    <w:rsid w:val="00780223"/>
    <w:rsid w:val="00786E08"/>
    <w:rsid w:val="00795D8B"/>
    <w:rsid w:val="00796737"/>
    <w:rsid w:val="007A6D0F"/>
    <w:rsid w:val="007A7249"/>
    <w:rsid w:val="007D18FB"/>
    <w:rsid w:val="007D30AA"/>
    <w:rsid w:val="007E31C6"/>
    <w:rsid w:val="007E4BA0"/>
    <w:rsid w:val="00801390"/>
    <w:rsid w:val="00807507"/>
    <w:rsid w:val="00816257"/>
    <w:rsid w:val="0082699F"/>
    <w:rsid w:val="00831DA0"/>
    <w:rsid w:val="00833535"/>
    <w:rsid w:val="00835235"/>
    <w:rsid w:val="008408DD"/>
    <w:rsid w:val="00876568"/>
    <w:rsid w:val="00890BE4"/>
    <w:rsid w:val="008B22A8"/>
    <w:rsid w:val="008C5185"/>
    <w:rsid w:val="008C7347"/>
    <w:rsid w:val="008D0D3A"/>
    <w:rsid w:val="00903D05"/>
    <w:rsid w:val="009170C4"/>
    <w:rsid w:val="00923E7C"/>
    <w:rsid w:val="00924031"/>
    <w:rsid w:val="0092465F"/>
    <w:rsid w:val="00927357"/>
    <w:rsid w:val="00945FEB"/>
    <w:rsid w:val="009471B0"/>
    <w:rsid w:val="009779BF"/>
    <w:rsid w:val="0098606C"/>
    <w:rsid w:val="00992D56"/>
    <w:rsid w:val="00994A3E"/>
    <w:rsid w:val="009A1C5C"/>
    <w:rsid w:val="009B63BB"/>
    <w:rsid w:val="00A11F42"/>
    <w:rsid w:val="00A24FD3"/>
    <w:rsid w:val="00A3162A"/>
    <w:rsid w:val="00A53C61"/>
    <w:rsid w:val="00A66AFD"/>
    <w:rsid w:val="00A7698C"/>
    <w:rsid w:val="00AA40BC"/>
    <w:rsid w:val="00AA562C"/>
    <w:rsid w:val="00AB3416"/>
    <w:rsid w:val="00AD50B2"/>
    <w:rsid w:val="00AE2182"/>
    <w:rsid w:val="00AF4EE6"/>
    <w:rsid w:val="00B1484B"/>
    <w:rsid w:val="00B14B36"/>
    <w:rsid w:val="00B312D7"/>
    <w:rsid w:val="00B37601"/>
    <w:rsid w:val="00B37738"/>
    <w:rsid w:val="00B41EF9"/>
    <w:rsid w:val="00B457FE"/>
    <w:rsid w:val="00B55904"/>
    <w:rsid w:val="00B642D6"/>
    <w:rsid w:val="00B679AB"/>
    <w:rsid w:val="00B71B1E"/>
    <w:rsid w:val="00B71F5D"/>
    <w:rsid w:val="00B742F3"/>
    <w:rsid w:val="00B872F4"/>
    <w:rsid w:val="00B90F82"/>
    <w:rsid w:val="00B9253C"/>
    <w:rsid w:val="00BA2DB8"/>
    <w:rsid w:val="00BA7D6E"/>
    <w:rsid w:val="00BB7317"/>
    <w:rsid w:val="00BC6F8E"/>
    <w:rsid w:val="00BD4F5F"/>
    <w:rsid w:val="00BE11BC"/>
    <w:rsid w:val="00BE564E"/>
    <w:rsid w:val="00BF342B"/>
    <w:rsid w:val="00C15578"/>
    <w:rsid w:val="00C26336"/>
    <w:rsid w:val="00C45BF8"/>
    <w:rsid w:val="00C865E5"/>
    <w:rsid w:val="00C95710"/>
    <w:rsid w:val="00CA1044"/>
    <w:rsid w:val="00CC6069"/>
    <w:rsid w:val="00CD1967"/>
    <w:rsid w:val="00CD2686"/>
    <w:rsid w:val="00CD4CD1"/>
    <w:rsid w:val="00CE4973"/>
    <w:rsid w:val="00CE7248"/>
    <w:rsid w:val="00D0242E"/>
    <w:rsid w:val="00D0437C"/>
    <w:rsid w:val="00D20D5E"/>
    <w:rsid w:val="00D24077"/>
    <w:rsid w:val="00D249D8"/>
    <w:rsid w:val="00D25CD7"/>
    <w:rsid w:val="00D37ADE"/>
    <w:rsid w:val="00D41237"/>
    <w:rsid w:val="00D43F50"/>
    <w:rsid w:val="00D46820"/>
    <w:rsid w:val="00D47DF5"/>
    <w:rsid w:val="00D60F87"/>
    <w:rsid w:val="00D648E1"/>
    <w:rsid w:val="00D661EE"/>
    <w:rsid w:val="00D91076"/>
    <w:rsid w:val="00D93BDB"/>
    <w:rsid w:val="00DB4DB6"/>
    <w:rsid w:val="00DC4783"/>
    <w:rsid w:val="00DD7E53"/>
    <w:rsid w:val="00DF4C97"/>
    <w:rsid w:val="00E2066C"/>
    <w:rsid w:val="00E21AC5"/>
    <w:rsid w:val="00E37705"/>
    <w:rsid w:val="00E42F65"/>
    <w:rsid w:val="00E471B1"/>
    <w:rsid w:val="00E526B7"/>
    <w:rsid w:val="00E612C5"/>
    <w:rsid w:val="00E6187C"/>
    <w:rsid w:val="00E91C62"/>
    <w:rsid w:val="00E93BD5"/>
    <w:rsid w:val="00EA3B89"/>
    <w:rsid w:val="00EB5DB2"/>
    <w:rsid w:val="00EB628B"/>
    <w:rsid w:val="00F00D0C"/>
    <w:rsid w:val="00F15A3B"/>
    <w:rsid w:val="00F16968"/>
    <w:rsid w:val="00F25130"/>
    <w:rsid w:val="00F31169"/>
    <w:rsid w:val="00F32902"/>
    <w:rsid w:val="00F37C3C"/>
    <w:rsid w:val="00F457E2"/>
    <w:rsid w:val="00F52D1F"/>
    <w:rsid w:val="00F675DC"/>
    <w:rsid w:val="00F67E72"/>
    <w:rsid w:val="00F84122"/>
    <w:rsid w:val="00F97037"/>
    <w:rsid w:val="00FC2D5A"/>
    <w:rsid w:val="00FC4E9F"/>
    <w:rsid w:val="00FC6657"/>
    <w:rsid w:val="00FD3EE3"/>
    <w:rsid w:val="00FE5B02"/>
    <w:rsid w:val="00FE65C7"/>
    <w:rsid w:val="00FE763D"/>
    <w:rsid w:val="00FF2E1C"/>
    <w:rsid w:val="6C7C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uiPriority="0" w:unhideWhenUsed="0"/>
    <w:lsdException w:name="footer" w:uiPriority="0" w:unhideWhenUsed="0"/>
    <w:lsdException w:name="caption" w:uiPriority="35" w:qFormat="1"/>
    <w:lsdException w:name="annotation reference" w:uiPriority="0" w:unhideWhenUsed="0"/>
    <w:lsdException w:name="page number" w:uiPriority="0" w:unhideWhenUsed="0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2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pPr>
      <w:widowControl w:val="0"/>
    </w:pPr>
    <w:rPr>
      <w:lang w:eastAsia="en-US"/>
    </w:rPr>
  </w:style>
  <w:style w:type="paragraph" w:customStyle="1" w:styleId="20">
    <w:name w:val="??? 2"/>
    <w:basedOn w:val="ad"/>
    <w:next w:val="ad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semiHidden/>
    <w:rPr>
      <w:rFonts w:ascii="Arial" w:hAnsi="Arial"/>
      <w:lang w:eastAsia="en-US"/>
    </w:rPr>
  </w:style>
  <w:style w:type="character" w:customStyle="1" w:styleId="Char2">
    <w:name w:val="标题 Char"/>
    <w:link w:val="a8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pPr>
      <w:tabs>
        <w:tab w:val="left" w:pos="2268"/>
      </w:tabs>
      <w:ind w:left="567"/>
    </w:pPr>
    <w:rPr>
      <w:rFonts w:cs="Arial"/>
    </w:rPr>
  </w:style>
  <w:style w:type="character" w:customStyle="1" w:styleId="Char3">
    <w:name w:val="批注主题 Char"/>
    <w:link w:val="a9"/>
    <w:uiPriority w:val="99"/>
    <w:semiHidden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Pr>
      <w:rFonts w:ascii="Arial" w:hAnsi="Arial"/>
      <w:lang w:val="en-GB"/>
    </w:rPr>
  </w:style>
  <w:style w:type="paragraph" w:styleId="ae">
    <w:name w:val="List Paragraph"/>
    <w:basedOn w:val="a"/>
    <w:uiPriority w:val="34"/>
    <w:qFormat/>
    <w:pPr>
      <w:spacing w:after="180"/>
      <w:ind w:left="720"/>
      <w:contextualSpacing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Pr>
      <w:rFonts w:ascii="Arial" w:hAnsi="Arial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18"/>
      <w:lang w:eastAsia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LChar">
    <w:name w:val="TAL Char"/>
    <w:link w:val="TAL"/>
    <w:qFormat/>
    <w:rPr>
      <w:rFonts w:ascii="Arial" w:eastAsia="宋体" w:hAnsi="Arial"/>
      <w:sz w:val="18"/>
      <w:lang w:val="en-GB" w:eastAsia="en-GB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宋体" w:hAnsi="Arial"/>
      <w:sz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uiPriority="0" w:unhideWhenUsed="0"/>
    <w:lsdException w:name="footer" w:uiPriority="0" w:unhideWhenUsed="0"/>
    <w:lsdException w:name="caption" w:uiPriority="35" w:qFormat="1"/>
    <w:lsdException w:name="annotation reference" w:uiPriority="0" w:unhideWhenUsed="0"/>
    <w:lsdException w:name="page number" w:uiPriority="0" w:unhideWhenUsed="0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2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pPr>
      <w:widowControl w:val="0"/>
    </w:pPr>
    <w:rPr>
      <w:lang w:eastAsia="en-US"/>
    </w:rPr>
  </w:style>
  <w:style w:type="paragraph" w:customStyle="1" w:styleId="20">
    <w:name w:val="??? 2"/>
    <w:basedOn w:val="ad"/>
    <w:next w:val="ad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semiHidden/>
    <w:rPr>
      <w:rFonts w:ascii="Arial" w:hAnsi="Arial"/>
      <w:lang w:eastAsia="en-US"/>
    </w:rPr>
  </w:style>
  <w:style w:type="character" w:customStyle="1" w:styleId="Char2">
    <w:name w:val="标题 Char"/>
    <w:link w:val="a8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pPr>
      <w:tabs>
        <w:tab w:val="left" w:pos="2268"/>
      </w:tabs>
      <w:ind w:left="567"/>
    </w:pPr>
    <w:rPr>
      <w:rFonts w:cs="Arial"/>
    </w:rPr>
  </w:style>
  <w:style w:type="character" w:customStyle="1" w:styleId="Char3">
    <w:name w:val="批注主题 Char"/>
    <w:link w:val="a9"/>
    <w:uiPriority w:val="99"/>
    <w:semiHidden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Pr>
      <w:rFonts w:ascii="Arial" w:hAnsi="Arial"/>
      <w:lang w:val="en-GB"/>
    </w:rPr>
  </w:style>
  <w:style w:type="paragraph" w:styleId="ae">
    <w:name w:val="List Paragraph"/>
    <w:basedOn w:val="a"/>
    <w:uiPriority w:val="34"/>
    <w:qFormat/>
    <w:pPr>
      <w:spacing w:after="180"/>
      <w:ind w:left="720"/>
      <w:contextualSpacing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Pr>
      <w:rFonts w:ascii="Arial" w:hAnsi="Arial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18"/>
      <w:lang w:eastAsia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LChar">
    <w:name w:val="TAL Char"/>
    <w:link w:val="TAL"/>
    <w:qFormat/>
    <w:rPr>
      <w:rFonts w:ascii="Arial" w:eastAsia="宋体" w:hAnsi="Arial"/>
      <w:sz w:val="18"/>
      <w:lang w:val="en-GB" w:eastAsia="en-GB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宋体" w:hAnsi="Arial"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49D43-67AA-4F68-8080-8F619E98E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256</Words>
  <Characters>1465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</cp:lastModifiedBy>
  <cp:revision>11</cp:revision>
  <cp:lastPrinted>2002-04-23T16:10:00Z</cp:lastPrinted>
  <dcterms:created xsi:type="dcterms:W3CDTF">2021-08-18T07:58:00Z</dcterms:created>
  <dcterms:modified xsi:type="dcterms:W3CDTF">2021-08-23T07:39:00Z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UP35uJs+02o0i09w+1b8uJ0=</vt:lpwstr>
  </property>
  <property fmtid="{D5CDD505-2E9C-101B-9397-08002B2CF9AE}" pid="9" name="ContentTypeId">
    <vt:lpwstr>0x010100F3E9551B3FDDA24EBF0A209BAAD637CA</vt:lpwstr>
  </property>
  <property fmtid="{D5CDD505-2E9C-101B-9397-08002B2CF9AE}" pid="10" name="KSOProductBuildVer">
    <vt:lpwstr>2052-11.8.2.9022</vt:lpwstr>
  </property>
</Properties>
</file>