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40DB74AB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16B93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856F81">
        <w:rPr>
          <w:rFonts w:ascii="Arial" w:eastAsia="Times New Roman" w:hAnsi="Arial"/>
          <w:b/>
          <w:sz w:val="24"/>
          <w:szCs w:val="24"/>
        </w:rPr>
        <w:t>1</w:t>
      </w:r>
      <w:r w:rsidR="003B672E">
        <w:rPr>
          <w:rFonts w:ascii="Arial" w:eastAsia="Times New Roman" w:hAnsi="Arial"/>
          <w:b/>
          <w:sz w:val="24"/>
          <w:szCs w:val="24"/>
        </w:rPr>
        <w:t>3</w:t>
      </w:r>
      <w:r w:rsidR="00C22E47">
        <w:rPr>
          <w:rFonts w:ascii="Arial" w:eastAsia="Times New Roman" w:hAnsi="Arial"/>
          <w:b/>
          <w:sz w:val="24"/>
          <w:szCs w:val="24"/>
        </w:rPr>
        <w:t>-</w:t>
      </w:r>
      <w:r w:rsidR="0073237D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16B93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C736E6">
        <w:rPr>
          <w:rFonts w:ascii="Arial" w:hAnsi="Arial" w:cs="Arial"/>
          <w:b/>
          <w:bCs/>
          <w:color w:val="000000"/>
          <w:sz w:val="26"/>
          <w:szCs w:val="26"/>
        </w:rPr>
        <w:t>213367</w:t>
      </w:r>
    </w:p>
    <w:p w14:paraId="55C39378" w14:textId="0F139AC6" w:rsidR="00E85CB2" w:rsidRDefault="00C22E47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</w:t>
      </w:r>
      <w:r w:rsidR="0073237D">
        <w:rPr>
          <w:rFonts w:ascii="Arial" w:hAnsi="Arial"/>
          <w:b/>
          <w:sz w:val="24"/>
          <w:szCs w:val="24"/>
          <w:lang w:eastAsia="zh-CN"/>
        </w:rPr>
        <w:t>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A41011" w:rsidRPr="006B551F">
        <w:rPr>
          <w:rFonts w:ascii="Arial" w:hAnsi="Arial"/>
          <w:b/>
          <w:sz w:val="24"/>
          <w:szCs w:val="24"/>
          <w:lang w:eastAsia="zh-CN"/>
        </w:rPr>
        <w:t>Aug 16th – Aug 26th</w:t>
      </w:r>
      <w:r w:rsidR="00A36B8A">
        <w:rPr>
          <w:rFonts w:ascii="Arial" w:hAnsi="Arial"/>
          <w:b/>
          <w:sz w:val="24"/>
          <w:szCs w:val="24"/>
          <w:lang w:eastAsia="zh-CN"/>
        </w:rPr>
        <w:t>, 2021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6D55816D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F278D6">
        <w:rPr>
          <w:rFonts w:ascii="Arial" w:eastAsia="Times New Roman" w:hAnsi="Arial" w:cs="Arial"/>
          <w:b/>
          <w:bCs/>
          <w:sz w:val="24"/>
        </w:rPr>
        <w:t>14.3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06ED6F6B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961DD6">
        <w:rPr>
          <w:rFonts w:ascii="Arial" w:eastAsia="Times New Roman" w:hAnsi="Arial" w:cs="Arial"/>
          <w:b/>
          <w:bCs/>
          <w:sz w:val="24"/>
        </w:rPr>
        <w:t>C</w:t>
      </w:r>
      <w:r w:rsidR="00A36B8A">
        <w:rPr>
          <w:rFonts w:ascii="Arial" w:eastAsia="Times New Roman" w:hAnsi="Arial" w:cs="Arial"/>
          <w:b/>
          <w:bCs/>
          <w:sz w:val="24"/>
        </w:rPr>
        <w:t>PA and Inter-SN CPC: preparation, execution, and data forwarding</w:t>
      </w:r>
    </w:p>
    <w:p w14:paraId="44351AFC" w14:textId="6D84AA8B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56C88">
        <w:rPr>
          <w:rFonts w:ascii="Arial" w:eastAsia="Times New Roman" w:hAnsi="Arial" w:cs="Arial"/>
          <w:b/>
          <w:bCs/>
          <w:sz w:val="24"/>
        </w:rPr>
        <w:t>LTE_NR_DC</w:t>
      </w:r>
      <w:r w:rsidR="008D188D">
        <w:rPr>
          <w:rFonts w:ascii="Arial" w:eastAsia="Times New Roman" w:hAnsi="Arial" w:cs="Arial"/>
          <w:b/>
          <w:bCs/>
          <w:sz w:val="24"/>
        </w:rPr>
        <w:t>_enh2</w:t>
      </w:r>
      <w:r w:rsidR="00451CC3">
        <w:rPr>
          <w:rFonts w:ascii="Arial" w:eastAsia="Times New Roman" w:hAnsi="Arial" w:cs="Arial"/>
          <w:b/>
          <w:bCs/>
          <w:sz w:val="24"/>
        </w:rPr>
        <w:t>-Core</w:t>
      </w:r>
      <w:r w:rsidR="00BA2A54">
        <w:rPr>
          <w:rFonts w:ascii="Arial" w:eastAsia="Times New Roman" w:hAnsi="Arial" w:cs="Arial"/>
          <w:b/>
          <w:bCs/>
          <w:sz w:val="24"/>
        </w:rPr>
        <w:t xml:space="preserve"> – Release 17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3CF368AD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6A5A5D18" w14:textId="474641DA" w:rsidR="001A085D" w:rsidRDefault="002A256F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ECDB2B9" wp14:editId="028E9F98">
                <wp:simplePos x="0" y="0"/>
                <wp:positionH relativeFrom="margin">
                  <wp:posOffset>37465</wp:posOffset>
                </wp:positionH>
                <wp:positionV relativeFrom="paragraph">
                  <wp:posOffset>734695</wp:posOffset>
                </wp:positionV>
                <wp:extent cx="5915025" cy="1404620"/>
                <wp:effectExtent l="0" t="0" r="28575" b="203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A5A03" w14:textId="5E8ED350" w:rsidR="002A256F" w:rsidRPr="000E2A3D" w:rsidRDefault="003C2D16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0E2A3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Agreements:</w:t>
                            </w:r>
                          </w:p>
                          <w:p w14:paraId="7A826311" w14:textId="1C4FA194" w:rsidR="00F40BD5" w:rsidRDefault="00E066BA" w:rsidP="00F40BD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E066B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About the number of multiple PSCells:</w:t>
                            </w:r>
                            <w:r w:rsidR="00541033" w:rsidRPr="00541033">
                              <w:t xml:space="preserve"> </w:t>
                            </w:r>
                            <w:r w:rsidR="00541033" w:rsidRPr="0054103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Initiating node provides upper limit for the number of PSCells to be prepared (i.e.</w:t>
                            </w:r>
                            <w:r w:rsidR="008469C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,</w:t>
                            </w:r>
                            <w:r w:rsidR="00541033" w:rsidRPr="0054103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maximum number of PSCells).</w:t>
                            </w:r>
                          </w:p>
                          <w:p w14:paraId="5677F5CD" w14:textId="6BEF8760" w:rsidR="00B809CE" w:rsidRDefault="006448CF" w:rsidP="00F40BD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448C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WA: </w:t>
                            </w:r>
                            <w:r w:rsidR="007F17B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I</w:t>
                            </w:r>
                            <w:r w:rsidR="007F17B6" w:rsidRPr="007F17B6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nitiating node provides suggested number of PSCells to be prepared.</w:t>
                            </w:r>
                          </w:p>
                          <w:p w14:paraId="19F33734" w14:textId="09D5AF00" w:rsidR="006448CF" w:rsidRDefault="00BB7F7E" w:rsidP="00F40BD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B7F7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For CPA and MN initiated inter-SN CPC, initiating node should be informed of the number of prepared PSCells (i.e.</w:t>
                            </w:r>
                            <w:r w:rsidR="000038D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,</w:t>
                            </w:r>
                            <w:r w:rsidRPr="00BB7F7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via the prepared PSCell IDs). FFS for SN initiated inter-SN CPC.</w:t>
                            </w:r>
                          </w:p>
                          <w:p w14:paraId="65A74C2B" w14:textId="15F39C6C" w:rsidR="00947C83" w:rsidRDefault="00980C1B" w:rsidP="00F40BD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980C1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Introduce “CPAC initiation Indication” in SN Addition Request and SN Change Required.</w:t>
                            </w:r>
                          </w:p>
                          <w:p w14:paraId="3DC4A078" w14:textId="69940E08" w:rsidR="00123560" w:rsidRDefault="00123560" w:rsidP="00F40BD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12356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Introduce “List of Prepared PSCell IDs” in SN Addition Request ACK.</w:t>
                            </w:r>
                          </w:p>
                          <w:p w14:paraId="6FEB4044" w14:textId="536ACDF3" w:rsidR="00123560" w:rsidRDefault="00B65D24" w:rsidP="00F40BD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65D24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FFS whether to introduce “List of Prepared PSCell IDs” in SN Change Confirm.</w:t>
                            </w:r>
                          </w:p>
                          <w:p w14:paraId="5EF0270F" w14:textId="219A9B08" w:rsidR="001B1BED" w:rsidRDefault="00CE6E48" w:rsidP="005E78C8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Early data forwarding:</w:t>
                            </w:r>
                          </w:p>
                          <w:p w14:paraId="433A47F7" w14:textId="2B3E472D" w:rsidR="00CE6E48" w:rsidRDefault="00342DBD" w:rsidP="00CE6E48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342DB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In case of MN initiated inter-SN CPC, introduce new X2AP class 2 procedure from MN to inform the source SN about “CPC triggered”.</w:t>
                            </w:r>
                          </w:p>
                          <w:p w14:paraId="0F3D479E" w14:textId="2FF7BCD6" w:rsidR="00FC6EAD" w:rsidRDefault="00C27558" w:rsidP="00CE6E48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C2755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Support both PDCP SDU data forwarding and PDCP PDU data forwarding in early data forwarding.</w:t>
                            </w:r>
                          </w:p>
                          <w:p w14:paraId="4E141856" w14:textId="248E8167" w:rsidR="00C27558" w:rsidRDefault="00540BA3" w:rsidP="00CE6E48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540BA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WA: Use the Early Status Transfer message to inform the discarding of forwarded PDCP PDU for both PDCP PDU data forwarding and PDCP SDU data forwarding.</w:t>
                            </w:r>
                          </w:p>
                          <w:p w14:paraId="0A06FF73" w14:textId="3A8B745F" w:rsidR="00DC4E4A" w:rsidRDefault="00DC4E4A" w:rsidP="00DC4E4A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Late data forwarding:</w:t>
                            </w:r>
                          </w:p>
                          <w:p w14:paraId="12FC36E9" w14:textId="1D2417C7" w:rsidR="00DC4E4A" w:rsidRPr="00DC4E4A" w:rsidRDefault="00976482" w:rsidP="00DC4E4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97648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In case of SN initiated inter-SN CPC, using a class 2 procedure in both X2AP and XnAP to indicate “CPC executed”. For X2, a new class2 procedure is introduced.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CDB2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95pt;margin-top:57.85pt;width:465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">
                <v:textbox style="mso-fit-shape-to-text:t">
                  <w:txbxContent>
                    <w:p w14:paraId="4BAA5A03" w14:textId="5E8ED350" w:rsidR="002A256F" w:rsidRPr="000E2A3D" w:rsidRDefault="003C2D16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0E2A3D">
                        <w:rPr>
                          <w:rFonts w:ascii="Arial" w:hAnsi="Arial" w:cs="Arial"/>
                          <w:b/>
                          <w:bCs/>
                        </w:rPr>
                        <w:t>Agreements:</w:t>
                      </w:r>
                    </w:p>
                    <w:p w14:paraId="7A826311" w14:textId="1C4FA194" w:rsidR="00F40BD5" w:rsidRDefault="00E066BA" w:rsidP="00F40BD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E066BA">
                        <w:rPr>
                          <w:rFonts w:ascii="Arial" w:hAnsi="Arial" w:cs="Arial"/>
                          <w:b/>
                          <w:bCs/>
                        </w:rPr>
                        <w:t xml:space="preserve">About the number of multiple </w:t>
                      </w:r>
                      <w:proofErr w:type="spellStart"/>
                      <w:r w:rsidRPr="00E066BA">
                        <w:rPr>
                          <w:rFonts w:ascii="Arial" w:hAnsi="Arial" w:cs="Arial"/>
                          <w:b/>
                          <w:bCs/>
                        </w:rPr>
                        <w:t>PSCells</w:t>
                      </w:r>
                      <w:proofErr w:type="spellEnd"/>
                      <w:r w:rsidRPr="00E066BA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  <w:r w:rsidR="00541033" w:rsidRPr="00541033">
                        <w:t xml:space="preserve"> </w:t>
                      </w:r>
                      <w:r w:rsidR="00541033" w:rsidRPr="00541033">
                        <w:rPr>
                          <w:rFonts w:ascii="Arial" w:hAnsi="Arial" w:cs="Arial"/>
                          <w:b/>
                          <w:bCs/>
                        </w:rPr>
                        <w:t xml:space="preserve">Initiating node provides upper limit for the number of </w:t>
                      </w:r>
                      <w:proofErr w:type="spellStart"/>
                      <w:r w:rsidR="00541033" w:rsidRPr="00541033">
                        <w:rPr>
                          <w:rFonts w:ascii="Arial" w:hAnsi="Arial" w:cs="Arial"/>
                          <w:b/>
                          <w:bCs/>
                        </w:rPr>
                        <w:t>PSCells</w:t>
                      </w:r>
                      <w:proofErr w:type="spellEnd"/>
                      <w:r w:rsidR="00541033" w:rsidRPr="00541033">
                        <w:rPr>
                          <w:rFonts w:ascii="Arial" w:hAnsi="Arial" w:cs="Arial"/>
                          <w:b/>
                          <w:bCs/>
                        </w:rPr>
                        <w:t xml:space="preserve"> to be prepared (i.e.</w:t>
                      </w:r>
                      <w:r w:rsidR="008469C5">
                        <w:rPr>
                          <w:rFonts w:ascii="Arial" w:hAnsi="Arial" w:cs="Arial"/>
                          <w:b/>
                          <w:bCs/>
                        </w:rPr>
                        <w:t>,</w:t>
                      </w:r>
                      <w:r w:rsidR="00541033" w:rsidRPr="00541033">
                        <w:rPr>
                          <w:rFonts w:ascii="Arial" w:hAnsi="Arial" w:cs="Arial"/>
                          <w:b/>
                          <w:bCs/>
                        </w:rPr>
                        <w:t xml:space="preserve"> maximum number of </w:t>
                      </w:r>
                      <w:proofErr w:type="spellStart"/>
                      <w:r w:rsidR="00541033" w:rsidRPr="00541033">
                        <w:rPr>
                          <w:rFonts w:ascii="Arial" w:hAnsi="Arial" w:cs="Arial"/>
                          <w:b/>
                          <w:bCs/>
                        </w:rPr>
                        <w:t>PSCells</w:t>
                      </w:r>
                      <w:proofErr w:type="spellEnd"/>
                      <w:r w:rsidR="00541033" w:rsidRPr="00541033">
                        <w:rPr>
                          <w:rFonts w:ascii="Arial" w:hAnsi="Arial" w:cs="Arial"/>
                          <w:b/>
                          <w:bCs/>
                        </w:rPr>
                        <w:t>).</w:t>
                      </w:r>
                    </w:p>
                    <w:p w14:paraId="5677F5CD" w14:textId="6BEF8760" w:rsidR="00B809CE" w:rsidRDefault="006448CF" w:rsidP="00F40BD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448CF">
                        <w:rPr>
                          <w:rFonts w:ascii="Arial" w:hAnsi="Arial" w:cs="Arial"/>
                          <w:b/>
                          <w:bCs/>
                        </w:rPr>
                        <w:t xml:space="preserve">WA: </w:t>
                      </w:r>
                      <w:r w:rsidR="007F17B6">
                        <w:rPr>
                          <w:rFonts w:ascii="Arial" w:hAnsi="Arial" w:cs="Arial"/>
                          <w:b/>
                          <w:bCs/>
                        </w:rPr>
                        <w:t>I</w:t>
                      </w:r>
                      <w:r w:rsidR="007F17B6" w:rsidRPr="007F17B6">
                        <w:rPr>
                          <w:rFonts w:ascii="Arial" w:hAnsi="Arial" w:cs="Arial"/>
                          <w:b/>
                          <w:bCs/>
                        </w:rPr>
                        <w:t xml:space="preserve">nitiating node provides suggested number of </w:t>
                      </w:r>
                      <w:proofErr w:type="spellStart"/>
                      <w:r w:rsidR="007F17B6" w:rsidRPr="007F17B6">
                        <w:rPr>
                          <w:rFonts w:ascii="Arial" w:hAnsi="Arial" w:cs="Arial"/>
                          <w:b/>
                          <w:bCs/>
                        </w:rPr>
                        <w:t>PSCells</w:t>
                      </w:r>
                      <w:proofErr w:type="spellEnd"/>
                      <w:r w:rsidR="007F17B6" w:rsidRPr="007F17B6">
                        <w:rPr>
                          <w:rFonts w:ascii="Arial" w:hAnsi="Arial" w:cs="Arial"/>
                          <w:b/>
                          <w:bCs/>
                        </w:rPr>
                        <w:t xml:space="preserve"> to be prepared.</w:t>
                      </w:r>
                    </w:p>
                    <w:p w14:paraId="19F33734" w14:textId="09D5AF00" w:rsidR="006448CF" w:rsidRDefault="00BB7F7E" w:rsidP="00F40BD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B7F7E">
                        <w:rPr>
                          <w:rFonts w:ascii="Arial" w:hAnsi="Arial" w:cs="Arial"/>
                          <w:b/>
                          <w:bCs/>
                        </w:rPr>
                        <w:t xml:space="preserve">For CPA and MN initiated inter-SN CPC, initiating node should be informed of the number of prepared </w:t>
                      </w:r>
                      <w:proofErr w:type="spellStart"/>
                      <w:r w:rsidRPr="00BB7F7E">
                        <w:rPr>
                          <w:rFonts w:ascii="Arial" w:hAnsi="Arial" w:cs="Arial"/>
                          <w:b/>
                          <w:bCs/>
                        </w:rPr>
                        <w:t>PSCells</w:t>
                      </w:r>
                      <w:proofErr w:type="spellEnd"/>
                      <w:r w:rsidRPr="00BB7F7E">
                        <w:rPr>
                          <w:rFonts w:ascii="Arial" w:hAnsi="Arial" w:cs="Arial"/>
                          <w:b/>
                          <w:bCs/>
                        </w:rPr>
                        <w:t xml:space="preserve"> (i.e.</w:t>
                      </w:r>
                      <w:r w:rsidR="000038D2">
                        <w:rPr>
                          <w:rFonts w:ascii="Arial" w:hAnsi="Arial" w:cs="Arial"/>
                          <w:b/>
                          <w:bCs/>
                        </w:rPr>
                        <w:t>,</w:t>
                      </w:r>
                      <w:r w:rsidRPr="00BB7F7E">
                        <w:rPr>
                          <w:rFonts w:ascii="Arial" w:hAnsi="Arial" w:cs="Arial"/>
                          <w:b/>
                          <w:bCs/>
                        </w:rPr>
                        <w:t xml:space="preserve"> via the prepared </w:t>
                      </w:r>
                      <w:proofErr w:type="spellStart"/>
                      <w:r w:rsidRPr="00BB7F7E">
                        <w:rPr>
                          <w:rFonts w:ascii="Arial" w:hAnsi="Arial" w:cs="Arial"/>
                          <w:b/>
                          <w:bCs/>
                        </w:rPr>
                        <w:t>PSCell</w:t>
                      </w:r>
                      <w:proofErr w:type="spellEnd"/>
                      <w:r w:rsidRPr="00BB7F7E">
                        <w:rPr>
                          <w:rFonts w:ascii="Arial" w:hAnsi="Arial" w:cs="Arial"/>
                          <w:b/>
                          <w:bCs/>
                        </w:rPr>
                        <w:t xml:space="preserve"> IDs). FFS for SN initiated inter-SN CPC.</w:t>
                      </w:r>
                    </w:p>
                    <w:p w14:paraId="65A74C2B" w14:textId="15F39C6C" w:rsidR="00947C83" w:rsidRDefault="00980C1B" w:rsidP="00F40BD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980C1B">
                        <w:rPr>
                          <w:rFonts w:ascii="Arial" w:hAnsi="Arial" w:cs="Arial"/>
                          <w:b/>
                          <w:bCs/>
                        </w:rPr>
                        <w:t>Introduce “CPAC initiation Indication” in SN Addition Request and SN Change Required.</w:t>
                      </w:r>
                    </w:p>
                    <w:p w14:paraId="3DC4A078" w14:textId="69940E08" w:rsidR="00123560" w:rsidRDefault="00123560" w:rsidP="00F40BD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123560">
                        <w:rPr>
                          <w:rFonts w:ascii="Arial" w:hAnsi="Arial" w:cs="Arial"/>
                          <w:b/>
                          <w:bCs/>
                        </w:rPr>
                        <w:t xml:space="preserve">Introduce “List of Prepared </w:t>
                      </w:r>
                      <w:proofErr w:type="spellStart"/>
                      <w:r w:rsidRPr="00123560">
                        <w:rPr>
                          <w:rFonts w:ascii="Arial" w:hAnsi="Arial" w:cs="Arial"/>
                          <w:b/>
                          <w:bCs/>
                        </w:rPr>
                        <w:t>PSCell</w:t>
                      </w:r>
                      <w:proofErr w:type="spellEnd"/>
                      <w:r w:rsidRPr="00123560">
                        <w:rPr>
                          <w:rFonts w:ascii="Arial" w:hAnsi="Arial" w:cs="Arial"/>
                          <w:b/>
                          <w:bCs/>
                        </w:rPr>
                        <w:t xml:space="preserve"> IDs” in SN Addition Request ACK.</w:t>
                      </w:r>
                    </w:p>
                    <w:p w14:paraId="6FEB4044" w14:textId="536ACDF3" w:rsidR="00123560" w:rsidRDefault="00B65D24" w:rsidP="00F40BD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65D24">
                        <w:rPr>
                          <w:rFonts w:ascii="Arial" w:hAnsi="Arial" w:cs="Arial"/>
                          <w:b/>
                          <w:bCs/>
                        </w:rPr>
                        <w:t xml:space="preserve">FFS whether to introduce “List of Prepared </w:t>
                      </w:r>
                      <w:proofErr w:type="spellStart"/>
                      <w:r w:rsidRPr="00B65D24">
                        <w:rPr>
                          <w:rFonts w:ascii="Arial" w:hAnsi="Arial" w:cs="Arial"/>
                          <w:b/>
                          <w:bCs/>
                        </w:rPr>
                        <w:t>PSCell</w:t>
                      </w:r>
                      <w:proofErr w:type="spellEnd"/>
                      <w:r w:rsidRPr="00B65D24">
                        <w:rPr>
                          <w:rFonts w:ascii="Arial" w:hAnsi="Arial" w:cs="Arial"/>
                          <w:b/>
                          <w:bCs/>
                        </w:rPr>
                        <w:t xml:space="preserve"> IDs” in SN Change Confirm.</w:t>
                      </w:r>
                    </w:p>
                    <w:p w14:paraId="5EF0270F" w14:textId="219A9B08" w:rsidR="001B1BED" w:rsidRDefault="00CE6E48" w:rsidP="005E78C8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Early data forwarding:</w:t>
                      </w:r>
                    </w:p>
                    <w:p w14:paraId="433A47F7" w14:textId="2B3E472D" w:rsidR="00CE6E48" w:rsidRDefault="00342DBD" w:rsidP="00CE6E48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342DBD">
                        <w:rPr>
                          <w:rFonts w:ascii="Arial" w:hAnsi="Arial" w:cs="Arial"/>
                          <w:b/>
                          <w:bCs/>
                        </w:rPr>
                        <w:t>In case of MN initiated inter-SN CPC, introduce new X2AP class 2 procedure from MN to inform the source SN about “CPC triggered”.</w:t>
                      </w:r>
                    </w:p>
                    <w:p w14:paraId="0F3D479E" w14:textId="2FF7BCD6" w:rsidR="00FC6EAD" w:rsidRDefault="00C27558" w:rsidP="00CE6E48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C27558">
                        <w:rPr>
                          <w:rFonts w:ascii="Arial" w:hAnsi="Arial" w:cs="Arial"/>
                          <w:b/>
                          <w:bCs/>
                        </w:rPr>
                        <w:t>Support both PDCP SDU data forwarding and PDCP PDU data forwarding in early data forwarding.</w:t>
                      </w:r>
                    </w:p>
                    <w:p w14:paraId="4E141856" w14:textId="248E8167" w:rsidR="00C27558" w:rsidRDefault="00540BA3" w:rsidP="00CE6E48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540BA3">
                        <w:rPr>
                          <w:rFonts w:ascii="Arial" w:hAnsi="Arial" w:cs="Arial"/>
                          <w:b/>
                          <w:bCs/>
                        </w:rPr>
                        <w:t>WA: Use the Early Status Transfer message to inform the discarding of forwarded PDCP PDU for both PDCP PDU data forwarding and PDCP SDU data forwarding.</w:t>
                      </w:r>
                    </w:p>
                    <w:p w14:paraId="0A06FF73" w14:textId="3A8B745F" w:rsidR="00DC4E4A" w:rsidRDefault="00DC4E4A" w:rsidP="00DC4E4A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Late data forwarding:</w:t>
                      </w:r>
                    </w:p>
                    <w:p w14:paraId="12FC36E9" w14:textId="1D2417C7" w:rsidR="00DC4E4A" w:rsidRPr="00DC4E4A" w:rsidRDefault="00976482" w:rsidP="00DC4E4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976482">
                        <w:rPr>
                          <w:rFonts w:ascii="Arial" w:hAnsi="Arial" w:cs="Arial"/>
                          <w:b/>
                          <w:bCs/>
                        </w:rPr>
                        <w:t xml:space="preserve">In case of SN initiated inter-SN CPC, using a class 2 procedure in both X2AP and </w:t>
                      </w:r>
                      <w:proofErr w:type="spellStart"/>
                      <w:r w:rsidRPr="00976482">
                        <w:rPr>
                          <w:rFonts w:ascii="Arial" w:hAnsi="Arial" w:cs="Arial"/>
                          <w:b/>
                          <w:bCs/>
                        </w:rPr>
                        <w:t>XnAP</w:t>
                      </w:r>
                      <w:proofErr w:type="spellEnd"/>
                      <w:r w:rsidRPr="00976482">
                        <w:rPr>
                          <w:rFonts w:ascii="Arial" w:hAnsi="Arial" w:cs="Arial"/>
                          <w:b/>
                          <w:bCs/>
                        </w:rPr>
                        <w:t xml:space="preserve"> to indicate “CPC executed”. For X2, a new class2 procedure is introduced.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F4349">
        <w:t xml:space="preserve">Rel-17 RAN3 discussions </w:t>
      </w:r>
      <w:r w:rsidR="009A1FE7">
        <w:t xml:space="preserve">on the topic of Conditional PSCell addition </w:t>
      </w:r>
      <w:r w:rsidR="003F20CE">
        <w:t xml:space="preserve">and change (CPAC) </w:t>
      </w:r>
      <w:r w:rsidR="0056697C">
        <w:t xml:space="preserve">in the last </w:t>
      </w:r>
      <w:r w:rsidR="00476489">
        <w:t>RAN3 #11</w:t>
      </w:r>
      <w:r w:rsidR="00016307">
        <w:t>2</w:t>
      </w:r>
      <w:r w:rsidR="00476489">
        <w:t xml:space="preserve">-e meeting </w:t>
      </w:r>
      <w:r w:rsidR="002549CB">
        <w:t>saw</w:t>
      </w:r>
      <w:r w:rsidR="00476489">
        <w:t xml:space="preserve"> good </w:t>
      </w:r>
      <w:r w:rsidR="002549CB">
        <w:t xml:space="preserve">and continued </w:t>
      </w:r>
      <w:r w:rsidR="00476489">
        <w:t xml:space="preserve">progress </w:t>
      </w:r>
      <w:r w:rsidR="002549CB">
        <w:t xml:space="preserve">on </w:t>
      </w:r>
      <w:r w:rsidR="00346D86">
        <w:t>preparation and data forwarding aspects of CPAC; see [1]</w:t>
      </w:r>
      <w:r w:rsidR="00931F6E">
        <w:t>. The following agreements</w:t>
      </w:r>
      <w:r>
        <w:t xml:space="preserve"> (including working agreements)</w:t>
      </w:r>
      <w:r w:rsidR="00931F6E">
        <w:t xml:space="preserve"> </w:t>
      </w:r>
      <w:r w:rsidR="006046DA">
        <w:t>were made in the meeting on</w:t>
      </w:r>
      <w:r w:rsidR="00DC6DCB">
        <w:t xml:space="preserve"> preparation </w:t>
      </w:r>
      <w:r w:rsidR="001A085D">
        <w:t>and data forwarding aspects</w:t>
      </w:r>
      <w:r w:rsidR="00F5193F">
        <w:t xml:space="preserve"> of CPAC</w:t>
      </w:r>
      <w:r w:rsidR="001A085D">
        <w:t>.</w:t>
      </w:r>
    </w:p>
    <w:p w14:paraId="24ADDA7F" w14:textId="65FC4713" w:rsidR="00C64EF8" w:rsidRDefault="00894746" w:rsidP="00E85CB2">
      <w:r>
        <w:t>In this contribution, w</w:t>
      </w:r>
      <w:r w:rsidR="003F1FE7">
        <w:t xml:space="preserve">e discuss </w:t>
      </w:r>
      <w:r w:rsidR="0045562C">
        <w:t xml:space="preserve">further </w:t>
      </w:r>
      <w:r w:rsidR="00B054FE">
        <w:t xml:space="preserve">RAN3 </w:t>
      </w:r>
      <w:r w:rsidR="005E0297">
        <w:t>signalling</w:t>
      </w:r>
      <w:r w:rsidR="003F1FE7">
        <w:t xml:space="preserve"> aspects </w:t>
      </w:r>
      <w:r w:rsidR="00790E1E">
        <w:t xml:space="preserve">for preparation phase, execution phase, </w:t>
      </w:r>
      <w:r w:rsidR="0045562C">
        <w:t>and d</w:t>
      </w:r>
      <w:r w:rsidR="003B0573">
        <w:t>ata</w:t>
      </w:r>
      <w:r w:rsidR="0045562C">
        <w:t xml:space="preserve"> f</w:t>
      </w:r>
      <w:r w:rsidR="003B0573">
        <w:t>orwarding</w:t>
      </w:r>
      <w:r w:rsidR="0045562C">
        <w:t xml:space="preserve"> </w:t>
      </w:r>
      <w:r w:rsidR="001465A6">
        <w:t>for CPA</w:t>
      </w:r>
      <w:r w:rsidR="00CC265A">
        <w:t xml:space="preserve">, </w:t>
      </w:r>
      <w:r w:rsidR="001465A6">
        <w:t xml:space="preserve">MN </w:t>
      </w:r>
      <w:r w:rsidR="00CC265A">
        <w:t xml:space="preserve">initiated </w:t>
      </w:r>
      <w:r w:rsidR="00F25709">
        <w:t>Inter-SN CPC</w:t>
      </w:r>
      <w:r w:rsidR="00F873F2">
        <w:t>,</w:t>
      </w:r>
      <w:r w:rsidR="00E43D05">
        <w:t xml:space="preserve"> </w:t>
      </w:r>
      <w:r w:rsidR="00656918">
        <w:t>and SN initiated Inter-SN CPC</w:t>
      </w:r>
      <w:r w:rsidR="00F25709">
        <w:t xml:space="preserve"> procedures</w:t>
      </w:r>
      <w:r w:rsidR="000E195D">
        <w:t xml:space="preserve">, </w:t>
      </w:r>
      <w:r w:rsidR="007F36C5">
        <w:t xml:space="preserve">also </w:t>
      </w:r>
      <w:r w:rsidR="000E195D">
        <w:t xml:space="preserve">considering some </w:t>
      </w:r>
      <w:r w:rsidR="005D35AF">
        <w:t>items</w:t>
      </w:r>
      <w:r w:rsidR="000E195D">
        <w:t xml:space="preserve"> left as FFS </w:t>
      </w:r>
      <w:r w:rsidR="00A67C48">
        <w:t>in the last RAN3 meeting (RAN3 #112-e)</w:t>
      </w:r>
      <w:r w:rsidR="00F25709">
        <w:t>.</w:t>
      </w:r>
      <w:r w:rsidR="003B0573">
        <w:t xml:space="preserve"> </w:t>
      </w:r>
      <w:r w:rsidR="00FD5462">
        <w:t xml:space="preserve"> </w:t>
      </w:r>
    </w:p>
    <w:p w14:paraId="7295C54D" w14:textId="0B057556" w:rsidR="00BB2EA0" w:rsidRPr="00B822BA" w:rsidRDefault="00116F3A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1" w:name="_Ref535308766"/>
      <w:bookmarkStart w:id="2" w:name="_Ref535492080"/>
      <w:r>
        <w:t>Conditional PSCell addition</w:t>
      </w:r>
      <w:r w:rsidR="00BD6C32">
        <w:t xml:space="preserve"> (CPA)</w:t>
      </w:r>
      <w:r w:rsidR="00BB2EA0" w:rsidRPr="00B822BA">
        <w:rPr>
          <w:sz w:val="20"/>
        </w:rPr>
        <w:t xml:space="preserve">  </w:t>
      </w:r>
    </w:p>
    <w:p w14:paraId="587AE49E" w14:textId="289B115B" w:rsidR="0010782F" w:rsidRPr="0010782F" w:rsidRDefault="0010782F" w:rsidP="00AD535A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10782F">
        <w:rPr>
          <w:b/>
          <w:bCs/>
          <w:i w:val="0"/>
          <w:color w:val="00B050"/>
          <w:sz w:val="20"/>
          <w:szCs w:val="20"/>
          <w:u w:val="single"/>
          <w:lang w:val="en-US"/>
        </w:rPr>
        <w:t xml:space="preserve">CPA </w:t>
      </w:r>
      <w:r w:rsidR="00E26607">
        <w:rPr>
          <w:b/>
          <w:bCs/>
          <w:i w:val="0"/>
          <w:color w:val="00B050"/>
          <w:sz w:val="20"/>
          <w:szCs w:val="20"/>
          <w:u w:val="single"/>
          <w:lang w:val="en-US"/>
        </w:rPr>
        <w:t>prepara</w:t>
      </w:r>
      <w:r w:rsidRPr="0010782F">
        <w:rPr>
          <w:b/>
          <w:bCs/>
          <w:i w:val="0"/>
          <w:color w:val="00B050"/>
          <w:sz w:val="20"/>
          <w:szCs w:val="20"/>
          <w:u w:val="single"/>
          <w:lang w:val="en-US"/>
        </w:rPr>
        <w:t>tion and Early Data Forwarding</w:t>
      </w:r>
    </w:p>
    <w:p w14:paraId="6CCC050F" w14:textId="0F5AF7DB" w:rsidR="00CE52A7" w:rsidRDefault="00C80473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2662F4">
        <w:rPr>
          <w:i w:val="0"/>
          <w:color w:val="auto"/>
          <w:sz w:val="20"/>
          <w:szCs w:val="20"/>
          <w:lang w:val="en-US"/>
        </w:rPr>
        <w:fldChar w:fldCharType="begin"/>
      </w:r>
      <w:r w:rsidRPr="002662F4">
        <w:rPr>
          <w:i w:val="0"/>
          <w:color w:val="auto"/>
          <w:sz w:val="20"/>
          <w:szCs w:val="20"/>
          <w:lang w:val="en-US"/>
        </w:rPr>
        <w:instrText xml:space="preserve"> REF _Ref61456335 \h  \* MERGEFORMAT </w:instrText>
      </w:r>
      <w:r w:rsidRPr="002662F4">
        <w:rPr>
          <w:i w:val="0"/>
          <w:color w:val="auto"/>
          <w:sz w:val="20"/>
          <w:szCs w:val="20"/>
          <w:lang w:val="en-US"/>
        </w:rPr>
      </w:r>
      <w:r w:rsidRPr="002662F4">
        <w:rPr>
          <w:i w:val="0"/>
          <w:color w:val="auto"/>
          <w:sz w:val="20"/>
          <w:szCs w:val="20"/>
          <w:lang w:val="en-US"/>
        </w:rPr>
        <w:fldChar w:fldCharType="separate"/>
      </w:r>
      <w:r w:rsidRPr="002662F4">
        <w:rPr>
          <w:i w:val="0"/>
          <w:color w:val="0070C0"/>
          <w:sz w:val="20"/>
          <w:szCs w:val="20"/>
        </w:rPr>
        <w:t xml:space="preserve">Figure </w:t>
      </w:r>
      <w:r w:rsidRPr="002662F4">
        <w:rPr>
          <w:i w:val="0"/>
          <w:noProof/>
          <w:color w:val="0070C0"/>
          <w:sz w:val="20"/>
          <w:szCs w:val="20"/>
        </w:rPr>
        <w:t>1</w:t>
      </w:r>
      <w:r w:rsidRPr="002662F4">
        <w:rPr>
          <w:i w:val="0"/>
          <w:color w:val="auto"/>
          <w:sz w:val="20"/>
          <w:szCs w:val="20"/>
          <w:lang w:val="en-US"/>
        </w:rPr>
        <w:fldChar w:fldCharType="end"/>
      </w:r>
      <w:r>
        <w:rPr>
          <w:i w:val="0"/>
          <w:color w:val="auto"/>
          <w:sz w:val="20"/>
          <w:szCs w:val="20"/>
          <w:lang w:val="en-US"/>
        </w:rPr>
        <w:t xml:space="preserve"> </w:t>
      </w:r>
      <w:r w:rsidR="002C4F79">
        <w:rPr>
          <w:i w:val="0"/>
          <w:color w:val="auto"/>
          <w:sz w:val="20"/>
          <w:szCs w:val="20"/>
          <w:lang w:val="en-US"/>
        </w:rPr>
        <w:t xml:space="preserve">shows </w:t>
      </w:r>
      <w:r w:rsidR="00565F70">
        <w:rPr>
          <w:i w:val="0"/>
          <w:color w:val="auto"/>
          <w:sz w:val="20"/>
          <w:szCs w:val="20"/>
          <w:lang w:val="en-US"/>
        </w:rPr>
        <w:t>t</w:t>
      </w:r>
      <w:r w:rsidR="002C4F79">
        <w:rPr>
          <w:i w:val="0"/>
          <w:color w:val="auto"/>
          <w:sz w:val="20"/>
          <w:szCs w:val="20"/>
          <w:lang w:val="en-US"/>
        </w:rPr>
        <w:t xml:space="preserve">he </w:t>
      </w:r>
      <w:r w:rsidR="00E37BEE">
        <w:rPr>
          <w:i w:val="0"/>
          <w:color w:val="auto"/>
          <w:sz w:val="20"/>
          <w:szCs w:val="20"/>
          <w:lang w:val="en-US"/>
        </w:rPr>
        <w:t>po</w:t>
      </w:r>
      <w:r w:rsidR="00426F23">
        <w:rPr>
          <w:i w:val="0"/>
          <w:color w:val="auto"/>
          <w:sz w:val="20"/>
          <w:szCs w:val="20"/>
          <w:lang w:val="en-US"/>
        </w:rPr>
        <w:t xml:space="preserve">rtion of the </w:t>
      </w:r>
      <w:r w:rsidR="002C4F79">
        <w:rPr>
          <w:i w:val="0"/>
          <w:color w:val="auto"/>
          <w:sz w:val="20"/>
          <w:szCs w:val="20"/>
          <w:lang w:val="en-US"/>
        </w:rPr>
        <w:t>call-flow</w:t>
      </w:r>
      <w:r w:rsidR="00426F23">
        <w:rPr>
          <w:i w:val="0"/>
          <w:color w:val="auto"/>
          <w:sz w:val="20"/>
          <w:szCs w:val="20"/>
          <w:lang w:val="en-US"/>
        </w:rPr>
        <w:t xml:space="preserve"> related to CPA </w:t>
      </w:r>
      <w:r w:rsidR="00784D21">
        <w:rPr>
          <w:i w:val="0"/>
          <w:color w:val="auto"/>
          <w:sz w:val="20"/>
          <w:szCs w:val="20"/>
          <w:lang w:val="en-US"/>
        </w:rPr>
        <w:t>preparation</w:t>
      </w:r>
      <w:r w:rsidR="00560C54">
        <w:rPr>
          <w:i w:val="0"/>
          <w:color w:val="auto"/>
          <w:sz w:val="20"/>
          <w:szCs w:val="20"/>
          <w:lang w:val="en-US"/>
        </w:rPr>
        <w:t xml:space="preserve"> and Early Data Forwarding</w:t>
      </w:r>
      <w:r w:rsidR="00565F70">
        <w:rPr>
          <w:i w:val="0"/>
          <w:color w:val="auto"/>
          <w:sz w:val="20"/>
          <w:szCs w:val="20"/>
          <w:lang w:val="en-US"/>
        </w:rPr>
        <w:t>.</w:t>
      </w:r>
      <w:r w:rsidR="00BD6937">
        <w:rPr>
          <w:i w:val="0"/>
          <w:color w:val="auto"/>
          <w:sz w:val="20"/>
          <w:szCs w:val="20"/>
          <w:lang w:val="en-US"/>
        </w:rPr>
        <w:t xml:space="preserve"> We discuss </w:t>
      </w:r>
      <w:r w:rsidR="005346A6">
        <w:rPr>
          <w:i w:val="0"/>
          <w:color w:val="auto"/>
          <w:sz w:val="20"/>
          <w:szCs w:val="20"/>
          <w:lang w:val="en-US"/>
        </w:rPr>
        <w:t xml:space="preserve">here </w:t>
      </w:r>
      <w:r w:rsidR="009E7A0D">
        <w:rPr>
          <w:i w:val="0"/>
          <w:color w:val="auto"/>
          <w:sz w:val="20"/>
          <w:szCs w:val="20"/>
          <w:lang w:val="en-US"/>
        </w:rPr>
        <w:t xml:space="preserve">some proposals for Early Data Forwarding since the </w:t>
      </w:r>
      <w:r w:rsidR="00F51610">
        <w:rPr>
          <w:i w:val="0"/>
          <w:color w:val="auto"/>
          <w:sz w:val="20"/>
          <w:szCs w:val="20"/>
          <w:lang w:val="en-US"/>
        </w:rPr>
        <w:t xml:space="preserve">other </w:t>
      </w:r>
      <w:r w:rsidR="00E04A87">
        <w:rPr>
          <w:i w:val="0"/>
          <w:color w:val="auto"/>
          <w:sz w:val="20"/>
          <w:szCs w:val="20"/>
          <w:lang w:val="en-US"/>
        </w:rPr>
        <w:t>salient aspects</w:t>
      </w:r>
      <w:r w:rsidR="0043369B">
        <w:rPr>
          <w:i w:val="0"/>
          <w:color w:val="auto"/>
          <w:sz w:val="20"/>
          <w:szCs w:val="20"/>
          <w:lang w:val="en-US"/>
        </w:rPr>
        <w:t xml:space="preserve"> of CPA preparation have been </w:t>
      </w:r>
      <w:r w:rsidR="009632F2">
        <w:rPr>
          <w:i w:val="0"/>
          <w:color w:val="auto"/>
          <w:sz w:val="20"/>
          <w:szCs w:val="20"/>
          <w:lang w:val="en-US"/>
        </w:rPr>
        <w:t>discussed and concluded</w:t>
      </w:r>
      <w:r w:rsidR="00A34129">
        <w:rPr>
          <w:i w:val="0"/>
          <w:color w:val="auto"/>
          <w:sz w:val="20"/>
          <w:szCs w:val="20"/>
          <w:lang w:val="en-US"/>
        </w:rPr>
        <w:t xml:space="preserve"> in the RAN3</w:t>
      </w:r>
      <w:r w:rsidR="00BD6937">
        <w:rPr>
          <w:i w:val="0"/>
          <w:color w:val="auto"/>
          <w:sz w:val="20"/>
          <w:szCs w:val="20"/>
          <w:lang w:val="en-US"/>
        </w:rPr>
        <w:t xml:space="preserve"> </w:t>
      </w:r>
      <w:r w:rsidR="00A34129">
        <w:rPr>
          <w:i w:val="0"/>
          <w:color w:val="auto"/>
          <w:sz w:val="20"/>
          <w:szCs w:val="20"/>
          <w:lang w:val="en-US"/>
        </w:rPr>
        <w:t>meetings so fa</w:t>
      </w:r>
      <w:r w:rsidR="00722770">
        <w:rPr>
          <w:i w:val="0"/>
          <w:color w:val="auto"/>
          <w:sz w:val="20"/>
          <w:szCs w:val="20"/>
          <w:lang w:val="en-US"/>
        </w:rPr>
        <w:t>r</w:t>
      </w:r>
      <w:r w:rsidR="00A34129">
        <w:rPr>
          <w:i w:val="0"/>
          <w:color w:val="auto"/>
          <w:sz w:val="20"/>
          <w:szCs w:val="20"/>
          <w:lang w:val="en-US"/>
        </w:rPr>
        <w:t>.</w:t>
      </w:r>
      <w:r w:rsidR="00D83CB0">
        <w:rPr>
          <w:i w:val="0"/>
          <w:color w:val="auto"/>
          <w:sz w:val="20"/>
          <w:szCs w:val="20"/>
          <w:lang w:val="en-US"/>
        </w:rPr>
        <w:t xml:space="preserve"> </w:t>
      </w:r>
    </w:p>
    <w:p w14:paraId="3036B1C8" w14:textId="033372BB" w:rsidR="00C01FD0" w:rsidRDefault="00F275B8" w:rsidP="00C01FD0">
      <w:pPr>
        <w:rPr>
          <w:b/>
          <w:bCs/>
        </w:rPr>
      </w:pPr>
      <w:bookmarkStart w:id="3" w:name="_Hlk79060789"/>
      <w:r>
        <w:rPr>
          <w:b/>
          <w:bCs/>
        </w:rPr>
        <w:lastRenderedPageBreak/>
        <w:t>Proposal</w:t>
      </w:r>
      <w:r w:rsidR="00646103">
        <w:rPr>
          <w:b/>
          <w:bCs/>
        </w:rPr>
        <w:t xml:space="preserve"> 1</w:t>
      </w:r>
      <w:r w:rsidR="00C01FD0" w:rsidRPr="000B132D">
        <w:rPr>
          <w:b/>
          <w:bCs/>
        </w:rPr>
        <w:t xml:space="preserve">. In SN Addition Request Acknowledge, </w:t>
      </w:r>
      <w:r w:rsidR="00CA727E">
        <w:rPr>
          <w:b/>
          <w:bCs/>
        </w:rPr>
        <w:t xml:space="preserve">a </w:t>
      </w:r>
      <w:r w:rsidR="00C01FD0" w:rsidRPr="000B132D">
        <w:rPr>
          <w:b/>
          <w:bCs/>
        </w:rPr>
        <w:t>target SN includes the data forwarding addresses for MN terminated bearers whose termination point will be moved to the target SN.</w:t>
      </w:r>
    </w:p>
    <w:bookmarkEnd w:id="3"/>
    <w:p w14:paraId="709C1501" w14:textId="6166400C" w:rsidR="00DD1D93" w:rsidRPr="002217F6" w:rsidRDefault="00E36B78" w:rsidP="00C01FD0">
      <w:r>
        <w:t xml:space="preserve">The </w:t>
      </w:r>
      <w:r w:rsidR="004170A9">
        <w:t xml:space="preserve">R16 </w:t>
      </w:r>
      <w:r>
        <w:t xml:space="preserve">Early Status Transfer </w:t>
      </w:r>
      <w:r w:rsidR="00646103">
        <w:t xml:space="preserve">message can </w:t>
      </w:r>
      <w:r w:rsidR="00A86CFE">
        <w:t xml:space="preserve">be </w:t>
      </w:r>
      <w:r w:rsidR="004170A9">
        <w:t>re</w:t>
      </w:r>
      <w:r w:rsidR="00A86CFE">
        <w:t>used</w:t>
      </w:r>
      <w:r w:rsidR="00AF648B">
        <w:t xml:space="preserve"> in CPAC</w:t>
      </w:r>
      <w:r w:rsidR="004170A9">
        <w:t>.</w:t>
      </w:r>
      <w:r w:rsidR="00A86CFE">
        <w:t xml:space="preserve"> </w:t>
      </w:r>
    </w:p>
    <w:p w14:paraId="3D4F1AC6" w14:textId="1B711C3D" w:rsidR="00C01FD0" w:rsidRPr="00AA72EB" w:rsidRDefault="00C01FD0" w:rsidP="00C01FD0">
      <w:pPr>
        <w:rPr>
          <w:b/>
          <w:bCs/>
        </w:rPr>
      </w:pPr>
      <w:r w:rsidRPr="00AA72EB">
        <w:rPr>
          <w:b/>
          <w:bCs/>
        </w:rPr>
        <w:t>P</w:t>
      </w:r>
      <w:r w:rsidR="00146A03" w:rsidRPr="00AA72EB">
        <w:rPr>
          <w:b/>
          <w:bCs/>
        </w:rPr>
        <w:t xml:space="preserve">roposal </w:t>
      </w:r>
      <w:r w:rsidR="00E7678D">
        <w:rPr>
          <w:b/>
          <w:bCs/>
        </w:rPr>
        <w:t>2</w:t>
      </w:r>
      <w:r w:rsidRPr="00AA72EB">
        <w:rPr>
          <w:b/>
          <w:bCs/>
        </w:rPr>
        <w:t>. If Early Data Forwarding applies, MN transmits Early Status Transfer message to target SN.</w:t>
      </w:r>
    </w:p>
    <w:p w14:paraId="01F5852A" w14:textId="7A311BA6" w:rsidR="00B8569F" w:rsidRDefault="00C01FD0" w:rsidP="00B8569F">
      <w:pPr>
        <w:rPr>
          <w:b/>
          <w:bCs/>
        </w:rPr>
      </w:pPr>
      <w:r w:rsidRPr="00AA72EB">
        <w:rPr>
          <w:b/>
          <w:bCs/>
        </w:rPr>
        <w:t>P</w:t>
      </w:r>
      <w:r w:rsidR="00146A03" w:rsidRPr="00AA72EB">
        <w:rPr>
          <w:b/>
          <w:bCs/>
        </w:rPr>
        <w:t xml:space="preserve">roposal </w:t>
      </w:r>
      <w:r w:rsidR="00E7678D">
        <w:rPr>
          <w:b/>
          <w:bCs/>
        </w:rPr>
        <w:t>3</w:t>
      </w:r>
      <w:r w:rsidRPr="00AA72EB">
        <w:rPr>
          <w:b/>
          <w:bCs/>
        </w:rPr>
        <w:t>. If Early Data Forwarding applies, MN performs Early Data Forwarding using data forwarding addresses provided by target SNs</w:t>
      </w:r>
      <w:r w:rsidR="003F4C06">
        <w:rPr>
          <w:b/>
          <w:bCs/>
        </w:rPr>
        <w:t xml:space="preserve"> in SN Addition Request Acknowledge messages</w:t>
      </w:r>
      <w:r w:rsidRPr="00AA72EB">
        <w:rPr>
          <w:b/>
          <w:bCs/>
        </w:rPr>
        <w:t>.</w:t>
      </w:r>
    </w:p>
    <w:p w14:paraId="21F73A08" w14:textId="12CA7B4A" w:rsidR="00E237AB" w:rsidRDefault="00E237AB" w:rsidP="00E237AB">
      <w:pPr>
        <w:rPr>
          <w:b/>
          <w:bCs/>
          <w:u w:val="single"/>
        </w:rPr>
      </w:pPr>
      <w:r w:rsidRPr="00931E42">
        <w:rPr>
          <w:b/>
          <w:bCs/>
          <w:color w:val="00B050"/>
          <w:u w:val="single"/>
        </w:rPr>
        <w:t>CPA execution</w:t>
      </w:r>
      <w:r w:rsidR="00705F66">
        <w:rPr>
          <w:b/>
          <w:bCs/>
          <w:color w:val="00B050"/>
          <w:u w:val="single"/>
        </w:rPr>
        <w:t xml:space="preserve"> and Late Data For</w:t>
      </w:r>
      <w:r w:rsidR="003A548A">
        <w:rPr>
          <w:b/>
          <w:bCs/>
          <w:color w:val="00B050"/>
          <w:u w:val="single"/>
        </w:rPr>
        <w:t>warding</w:t>
      </w:r>
      <w:r w:rsidRPr="00931E42">
        <w:rPr>
          <w:b/>
          <w:bCs/>
          <w:u w:val="single"/>
        </w:rPr>
        <w:t xml:space="preserve"> </w:t>
      </w:r>
    </w:p>
    <w:p w14:paraId="4243213E" w14:textId="3C7AF442" w:rsidR="00E237AB" w:rsidRDefault="008607C1" w:rsidP="00E237AB">
      <w:pPr>
        <w:rPr>
          <w:lang w:val="en-US"/>
        </w:rPr>
      </w:pPr>
      <w:r w:rsidRPr="0040703E">
        <w:rPr>
          <w:lang w:val="en-US"/>
        </w:rPr>
        <w:fldChar w:fldCharType="begin"/>
      </w:r>
      <w:r w:rsidRPr="0040703E">
        <w:rPr>
          <w:lang w:val="en-US"/>
        </w:rPr>
        <w:instrText xml:space="preserve"> REF _Ref79013328 \h </w:instrText>
      </w:r>
      <w:r w:rsidR="0040703E" w:rsidRPr="0040703E">
        <w:rPr>
          <w:lang w:val="en-US"/>
        </w:rPr>
        <w:instrText xml:space="preserve"> \* MERGEFORMAT </w:instrText>
      </w:r>
      <w:r w:rsidRPr="0040703E">
        <w:rPr>
          <w:lang w:val="en-US"/>
        </w:rPr>
      </w:r>
      <w:r w:rsidRPr="0040703E">
        <w:rPr>
          <w:lang w:val="en-US"/>
        </w:rPr>
        <w:fldChar w:fldCharType="separate"/>
      </w:r>
      <w:r w:rsidRPr="0040703E">
        <w:rPr>
          <w:color w:val="0070C0"/>
        </w:rPr>
        <w:t xml:space="preserve">Figure </w:t>
      </w:r>
      <w:r w:rsidRPr="0040703E">
        <w:rPr>
          <w:noProof/>
          <w:color w:val="0070C0"/>
        </w:rPr>
        <w:t>2</w:t>
      </w:r>
      <w:r w:rsidRPr="0040703E">
        <w:rPr>
          <w:lang w:val="en-US"/>
        </w:rPr>
        <w:fldChar w:fldCharType="end"/>
      </w:r>
      <w:r>
        <w:rPr>
          <w:lang w:val="en-US"/>
        </w:rPr>
        <w:t xml:space="preserve"> </w:t>
      </w:r>
      <w:r w:rsidR="00E237AB">
        <w:rPr>
          <w:lang w:val="en-US"/>
        </w:rPr>
        <w:t xml:space="preserve">shows the call-flow of the CPA execution phase. </w:t>
      </w:r>
    </w:p>
    <w:p w14:paraId="245F1BF8" w14:textId="711E9184" w:rsidR="00E237AB" w:rsidRDefault="00E237AB" w:rsidP="00E237AB">
      <w:pPr>
        <w:rPr>
          <w:b/>
          <w:bCs/>
          <w:lang w:val="en-US"/>
        </w:rPr>
      </w:pPr>
      <w:bookmarkStart w:id="4" w:name="_Hlk61389769"/>
      <w:r>
        <w:rPr>
          <w:b/>
          <w:bCs/>
          <w:lang w:val="en-US"/>
        </w:rPr>
        <w:t>Observation</w:t>
      </w:r>
      <w:r w:rsidR="00BD0E25">
        <w:rPr>
          <w:b/>
          <w:bCs/>
          <w:lang w:val="en-US"/>
        </w:rPr>
        <w:t xml:space="preserve"> 1</w:t>
      </w:r>
      <w:r w:rsidRPr="00050C3D">
        <w:rPr>
          <w:b/>
          <w:bCs/>
          <w:lang w:val="en-US"/>
        </w:rPr>
        <w:t xml:space="preserve">. If CPA execution condition is met for a target PSCell and </w:t>
      </w:r>
      <w:r w:rsidR="00F651B5">
        <w:rPr>
          <w:b/>
          <w:bCs/>
          <w:lang w:val="en-US"/>
        </w:rPr>
        <w:t xml:space="preserve">MN </w:t>
      </w:r>
      <w:r w:rsidRPr="00050C3D">
        <w:rPr>
          <w:b/>
          <w:bCs/>
          <w:lang w:val="en-US"/>
        </w:rPr>
        <w:t>link is available, UE transmits RRC</w:t>
      </w:r>
      <w:r w:rsidR="005A13E5">
        <w:rPr>
          <w:b/>
          <w:bCs/>
          <w:lang w:val="en-US"/>
        </w:rPr>
        <w:t xml:space="preserve"> r</w:t>
      </w:r>
      <w:r w:rsidRPr="00050C3D">
        <w:rPr>
          <w:b/>
          <w:bCs/>
          <w:lang w:val="en-US"/>
        </w:rPr>
        <w:t>econfiguration</w:t>
      </w:r>
      <w:r w:rsidR="005A13E5">
        <w:rPr>
          <w:b/>
          <w:bCs/>
          <w:lang w:val="en-US"/>
        </w:rPr>
        <w:t xml:space="preserve"> c</w:t>
      </w:r>
      <w:r w:rsidRPr="00050C3D">
        <w:rPr>
          <w:b/>
          <w:bCs/>
          <w:lang w:val="en-US"/>
        </w:rPr>
        <w:t>omplete to the MN</w:t>
      </w:r>
      <w:r>
        <w:rPr>
          <w:b/>
          <w:bCs/>
          <w:lang w:val="en-US"/>
        </w:rPr>
        <w:t xml:space="preserve"> over </w:t>
      </w:r>
      <w:r w:rsidR="005A13E5">
        <w:rPr>
          <w:b/>
          <w:bCs/>
          <w:lang w:val="en-US"/>
        </w:rPr>
        <w:t>MCG</w:t>
      </w:r>
      <w:r w:rsidRPr="00050C3D">
        <w:rPr>
          <w:b/>
          <w:bCs/>
          <w:lang w:val="en-US"/>
        </w:rPr>
        <w:t xml:space="preserve"> including a</w:t>
      </w:r>
      <w:r w:rsidR="0061207E">
        <w:rPr>
          <w:b/>
          <w:bCs/>
          <w:lang w:val="en-US"/>
        </w:rPr>
        <w:t xml:space="preserve"> target PSCell</w:t>
      </w:r>
      <w:r w:rsidRPr="00050C3D">
        <w:rPr>
          <w:b/>
          <w:bCs/>
          <w:lang w:val="en-US"/>
        </w:rPr>
        <w:t xml:space="preserve"> identifier. </w:t>
      </w:r>
    </w:p>
    <w:p w14:paraId="36D39AD4" w14:textId="33B7EE2D" w:rsidR="00FD0CAB" w:rsidRPr="00050C3D" w:rsidRDefault="00FD0CAB" w:rsidP="00E237AB">
      <w:pPr>
        <w:rPr>
          <w:b/>
          <w:bCs/>
          <w:lang w:val="en-US"/>
        </w:rPr>
      </w:pPr>
      <w:r w:rsidRPr="00E15CCB">
        <w:rPr>
          <w:b/>
          <w:bCs/>
        </w:rPr>
        <w:t xml:space="preserve">Observation </w:t>
      </w:r>
      <w:r w:rsidR="00772F0D">
        <w:rPr>
          <w:b/>
          <w:bCs/>
        </w:rPr>
        <w:t>2</w:t>
      </w:r>
      <w:r w:rsidRPr="00E15CCB">
        <w:rPr>
          <w:b/>
          <w:bCs/>
        </w:rPr>
        <w:t>. RRC</w:t>
      </w:r>
      <w:r w:rsidR="005A13E5">
        <w:rPr>
          <w:b/>
          <w:bCs/>
        </w:rPr>
        <w:t xml:space="preserve"> r</w:t>
      </w:r>
      <w:r w:rsidRPr="00E15CCB">
        <w:rPr>
          <w:b/>
          <w:bCs/>
        </w:rPr>
        <w:t>econfiguration</w:t>
      </w:r>
      <w:r w:rsidR="005A13E5">
        <w:rPr>
          <w:b/>
          <w:bCs/>
        </w:rPr>
        <w:t xml:space="preserve"> c</w:t>
      </w:r>
      <w:r w:rsidRPr="00E15CCB">
        <w:rPr>
          <w:b/>
          <w:bCs/>
        </w:rPr>
        <w:t>omplete contains the response message, SN Reconfiguration Complete, for the target SN, indicating that UE has successfully applied the SN configuration associated with the target PSCell.</w:t>
      </w:r>
    </w:p>
    <w:p w14:paraId="51BC9FC4" w14:textId="68A9FB8D" w:rsidR="00E237AB" w:rsidRPr="00FD0CAB" w:rsidRDefault="00E237AB" w:rsidP="00E237AB">
      <w:pPr>
        <w:rPr>
          <w:lang w:val="en-US"/>
        </w:rPr>
      </w:pPr>
      <w:bookmarkStart w:id="5" w:name="_Hlk61472531"/>
      <w:bookmarkEnd w:id="4"/>
      <w:r>
        <w:rPr>
          <w:lang w:val="en-US"/>
        </w:rPr>
        <w:t>MN uses the target PSCell identifier in the RRC</w:t>
      </w:r>
      <w:r w:rsidR="008C5306">
        <w:rPr>
          <w:lang w:val="en-US"/>
        </w:rPr>
        <w:t xml:space="preserve"> r</w:t>
      </w:r>
      <w:r>
        <w:rPr>
          <w:lang w:val="en-US"/>
        </w:rPr>
        <w:t>econfiguration</w:t>
      </w:r>
      <w:r w:rsidR="008C5306">
        <w:rPr>
          <w:lang w:val="en-US"/>
        </w:rPr>
        <w:t xml:space="preserve"> c</w:t>
      </w:r>
      <w:r>
        <w:rPr>
          <w:lang w:val="en-US"/>
        </w:rPr>
        <w:t>omplete to forward the embedded SN Reconfiguration Complete message to the target SN</w:t>
      </w:r>
      <w:r w:rsidR="00C57691">
        <w:rPr>
          <w:lang w:val="en-US"/>
        </w:rPr>
        <w:t>,</w:t>
      </w:r>
      <w:r>
        <w:rPr>
          <w:lang w:val="en-US"/>
        </w:rPr>
        <w:t xml:space="preserve"> upon receiving RRC</w:t>
      </w:r>
      <w:r w:rsidR="00460E11">
        <w:rPr>
          <w:lang w:val="en-US"/>
        </w:rPr>
        <w:t xml:space="preserve"> r</w:t>
      </w:r>
      <w:r>
        <w:rPr>
          <w:lang w:val="en-US"/>
        </w:rPr>
        <w:t>econfiguration</w:t>
      </w:r>
      <w:r w:rsidR="00460E11">
        <w:rPr>
          <w:lang w:val="en-US"/>
        </w:rPr>
        <w:t xml:space="preserve"> c</w:t>
      </w:r>
      <w:r>
        <w:rPr>
          <w:lang w:val="en-US"/>
        </w:rPr>
        <w:t>omplete from the UE.</w:t>
      </w:r>
      <w:bookmarkStart w:id="6" w:name="_Hlk61389788"/>
      <w:bookmarkEnd w:id="5"/>
    </w:p>
    <w:p w14:paraId="4C49FBE4" w14:textId="208395F6" w:rsidR="00E237AB" w:rsidRDefault="00E237AB" w:rsidP="00E237AB">
      <w:pPr>
        <w:rPr>
          <w:b/>
          <w:bCs/>
        </w:rPr>
      </w:pPr>
      <w:bookmarkStart w:id="7" w:name="_Hlk61481111"/>
      <w:r>
        <w:rPr>
          <w:b/>
          <w:bCs/>
        </w:rPr>
        <w:t xml:space="preserve">Proposal </w:t>
      </w:r>
      <w:r w:rsidR="001F471A">
        <w:rPr>
          <w:b/>
          <w:bCs/>
        </w:rPr>
        <w:t>4</w:t>
      </w:r>
      <w:r w:rsidRPr="00E15CCB">
        <w:rPr>
          <w:b/>
          <w:bCs/>
        </w:rPr>
        <w:t xml:space="preserve">. </w:t>
      </w:r>
      <w:r w:rsidRPr="00786BDE">
        <w:rPr>
          <w:b/>
          <w:bCs/>
        </w:rPr>
        <w:t>MN uses the target PSCell identifier in RRC</w:t>
      </w:r>
      <w:r w:rsidR="007C480B">
        <w:rPr>
          <w:b/>
          <w:bCs/>
        </w:rPr>
        <w:t xml:space="preserve"> r</w:t>
      </w:r>
      <w:r w:rsidRPr="00786BDE">
        <w:rPr>
          <w:b/>
          <w:bCs/>
        </w:rPr>
        <w:t>econfiguration</w:t>
      </w:r>
      <w:r w:rsidR="007C480B">
        <w:rPr>
          <w:b/>
          <w:bCs/>
        </w:rPr>
        <w:t xml:space="preserve"> c</w:t>
      </w:r>
      <w:r w:rsidRPr="00786BDE">
        <w:rPr>
          <w:b/>
          <w:bCs/>
        </w:rPr>
        <w:t>omplete to forward the embedded SN Reconfiguration Complete message to the target SN</w:t>
      </w:r>
      <w:r w:rsidR="00CA30D6">
        <w:rPr>
          <w:b/>
          <w:bCs/>
        </w:rPr>
        <w:t>,</w:t>
      </w:r>
      <w:r w:rsidRPr="00786BDE">
        <w:rPr>
          <w:b/>
          <w:bCs/>
        </w:rPr>
        <w:t xml:space="preserve"> upon receiving RRC</w:t>
      </w:r>
      <w:r w:rsidR="00CA30D6">
        <w:rPr>
          <w:b/>
          <w:bCs/>
        </w:rPr>
        <w:t xml:space="preserve"> r</w:t>
      </w:r>
      <w:r w:rsidRPr="00786BDE">
        <w:rPr>
          <w:b/>
          <w:bCs/>
        </w:rPr>
        <w:t>econfiguration</w:t>
      </w:r>
      <w:r w:rsidR="00CA30D6">
        <w:rPr>
          <w:b/>
          <w:bCs/>
        </w:rPr>
        <w:t xml:space="preserve"> c</w:t>
      </w:r>
      <w:r w:rsidRPr="00786BDE">
        <w:rPr>
          <w:b/>
          <w:bCs/>
        </w:rPr>
        <w:t>omplete from UE.</w:t>
      </w:r>
    </w:p>
    <w:p w14:paraId="3FD13727" w14:textId="798D1989" w:rsidR="0048659A" w:rsidRDefault="002F139F" w:rsidP="006E2C53">
      <w:r>
        <w:t>When MN initiate</w:t>
      </w:r>
      <w:r w:rsidR="00E105B5">
        <w:t>s</w:t>
      </w:r>
      <w:r>
        <w:t xml:space="preserve"> Late Data Forwarding, MN</w:t>
      </w:r>
      <w:r w:rsidR="00E105B5">
        <w:t xml:space="preserve"> stops data transmission towards the UE</w:t>
      </w:r>
      <w:r w:rsidR="007913C4">
        <w:t>.</w:t>
      </w:r>
      <w:bookmarkStart w:id="8" w:name="_Hlk79014203"/>
      <w:r w:rsidR="007913C4">
        <w:t xml:space="preserve"> </w:t>
      </w:r>
      <w:bookmarkEnd w:id="8"/>
    </w:p>
    <w:p w14:paraId="3641A87A" w14:textId="700DD980" w:rsidR="00CC6485" w:rsidRPr="006E2C53" w:rsidRDefault="0053685B" w:rsidP="00CC6485">
      <w:pPr>
        <w:rPr>
          <w:b/>
          <w:bCs/>
        </w:rPr>
      </w:pPr>
      <w:r w:rsidRPr="006E2C53">
        <w:rPr>
          <w:b/>
          <w:bCs/>
        </w:rPr>
        <w:t>Observation</w:t>
      </w:r>
      <w:r w:rsidR="0055163D">
        <w:rPr>
          <w:b/>
          <w:bCs/>
        </w:rPr>
        <w:t xml:space="preserve"> 3</w:t>
      </w:r>
      <w:r w:rsidR="00CC6485" w:rsidRPr="006E2C53">
        <w:rPr>
          <w:b/>
          <w:bCs/>
        </w:rPr>
        <w:t>. There are two options for when MN initiates Late Data Forwarding:</w:t>
      </w:r>
    </w:p>
    <w:p w14:paraId="0FE9297D" w14:textId="77777777" w:rsidR="00CC6485" w:rsidRPr="006E2C53" w:rsidRDefault="00CC6485" w:rsidP="00CC6485">
      <w:pPr>
        <w:pStyle w:val="ListParagraph"/>
        <w:numPr>
          <w:ilvl w:val="0"/>
          <w:numId w:val="20"/>
        </w:numPr>
        <w:rPr>
          <w:b/>
          <w:bCs/>
        </w:rPr>
      </w:pPr>
      <w:r w:rsidRPr="006E2C53">
        <w:rPr>
          <w:b/>
          <w:bCs/>
        </w:rPr>
        <w:t>Upon receiving RRC reconfiguration complete message from UE.</w:t>
      </w:r>
    </w:p>
    <w:p w14:paraId="7EE959BA" w14:textId="76A04DD7" w:rsidR="00CC6485" w:rsidRDefault="00CC6485" w:rsidP="00CC6485">
      <w:pPr>
        <w:pStyle w:val="ListParagraph"/>
        <w:numPr>
          <w:ilvl w:val="0"/>
          <w:numId w:val="20"/>
        </w:numPr>
      </w:pPr>
      <w:r w:rsidRPr="006E2C53">
        <w:rPr>
          <w:b/>
          <w:bCs/>
        </w:rPr>
        <w:t>Upon receiving an Xn/X2 message from the target SN indicating that UE has accessed the target PSCell</w:t>
      </w:r>
      <w:r w:rsidR="00BA2A3B">
        <w:rPr>
          <w:b/>
          <w:bCs/>
        </w:rPr>
        <w:t>, i.e., completed RACH on target PSCell</w:t>
      </w:r>
      <w:r w:rsidRPr="006E2C53">
        <w:rPr>
          <w:b/>
          <w:bCs/>
        </w:rPr>
        <w:t>.</w:t>
      </w:r>
    </w:p>
    <w:p w14:paraId="693D8E0A" w14:textId="4DABFA9E" w:rsidR="008A32E5" w:rsidRDefault="00FA1541" w:rsidP="00B8569F">
      <w:bookmarkStart w:id="9" w:name="_Hlk79015353"/>
      <w:bookmarkEnd w:id="6"/>
      <w:bookmarkEnd w:id="7"/>
      <w:r>
        <w:t xml:space="preserve">We prefer the option </w:t>
      </w:r>
      <w:r w:rsidR="005B37AD">
        <w:t xml:space="preserve">where MN initiates Late Data Forwarding </w:t>
      </w:r>
      <w:r w:rsidR="00A253FB">
        <w:t>upon receiving an Xn/X2 message from the target SN.</w:t>
      </w:r>
      <w:bookmarkEnd w:id="9"/>
      <w:r w:rsidR="00A253FB">
        <w:t xml:space="preserve"> The reasons are discussed in </w:t>
      </w:r>
      <w:r w:rsidR="00983A55">
        <w:t>O</w:t>
      </w:r>
      <w:r w:rsidR="00A253FB">
        <w:t>bservations</w:t>
      </w:r>
      <w:r w:rsidR="00AA5DE8">
        <w:t xml:space="preserve"> </w:t>
      </w:r>
      <w:r w:rsidR="00F43B30">
        <w:t>4</w:t>
      </w:r>
      <w:r w:rsidR="00983A55">
        <w:t xml:space="preserve"> and</w:t>
      </w:r>
      <w:r w:rsidR="00AA5DE8">
        <w:t xml:space="preserve"> </w:t>
      </w:r>
      <w:r w:rsidR="00F43B30">
        <w:t>5</w:t>
      </w:r>
      <w:r w:rsidR="00983A55">
        <w:t xml:space="preserve"> below</w:t>
      </w:r>
      <w:r w:rsidR="00A253FB">
        <w:t>.</w:t>
      </w:r>
    </w:p>
    <w:p w14:paraId="09DE338E" w14:textId="40CFF13E" w:rsidR="00A253FB" w:rsidRPr="00C267E1" w:rsidRDefault="00BF0624" w:rsidP="00B8569F">
      <w:pPr>
        <w:rPr>
          <w:b/>
          <w:bCs/>
        </w:rPr>
      </w:pPr>
      <w:r w:rsidRPr="00C267E1">
        <w:rPr>
          <w:b/>
          <w:bCs/>
        </w:rPr>
        <w:t>Observation</w:t>
      </w:r>
      <w:r w:rsidR="006D36B7">
        <w:rPr>
          <w:b/>
          <w:bCs/>
        </w:rPr>
        <w:t xml:space="preserve"> 4</w:t>
      </w:r>
      <w:r w:rsidRPr="00C267E1">
        <w:rPr>
          <w:b/>
          <w:bCs/>
        </w:rPr>
        <w:t xml:space="preserve">. </w:t>
      </w:r>
      <w:r w:rsidR="00EC697C" w:rsidRPr="00C267E1">
        <w:rPr>
          <w:b/>
          <w:bCs/>
        </w:rPr>
        <w:t xml:space="preserve">In </w:t>
      </w:r>
      <w:r w:rsidR="00AA49C9" w:rsidRPr="00C267E1">
        <w:rPr>
          <w:b/>
          <w:bCs/>
        </w:rPr>
        <w:t xml:space="preserve">order to </w:t>
      </w:r>
      <w:r w:rsidR="000B4524" w:rsidRPr="00C267E1">
        <w:rPr>
          <w:b/>
          <w:bCs/>
        </w:rPr>
        <w:t xml:space="preserve">minimize </w:t>
      </w:r>
      <w:r w:rsidR="00640F80" w:rsidRPr="00C267E1">
        <w:rPr>
          <w:b/>
          <w:bCs/>
        </w:rPr>
        <w:t>data interruption</w:t>
      </w:r>
      <w:r w:rsidR="000353B2">
        <w:rPr>
          <w:b/>
          <w:bCs/>
        </w:rPr>
        <w:t>/</w:t>
      </w:r>
      <w:r w:rsidR="005E0D58" w:rsidRPr="00C267E1">
        <w:rPr>
          <w:b/>
          <w:bCs/>
        </w:rPr>
        <w:t xml:space="preserve">loss, MN should wait for </w:t>
      </w:r>
      <w:r w:rsidR="002D3FE2" w:rsidRPr="00C267E1">
        <w:rPr>
          <w:b/>
          <w:bCs/>
        </w:rPr>
        <w:t xml:space="preserve">confirmation of UE </w:t>
      </w:r>
      <w:r w:rsidR="00C77364">
        <w:rPr>
          <w:b/>
          <w:bCs/>
        </w:rPr>
        <w:t>successfully</w:t>
      </w:r>
      <w:r w:rsidR="0060165F" w:rsidRPr="00C267E1">
        <w:rPr>
          <w:b/>
          <w:bCs/>
        </w:rPr>
        <w:t xml:space="preserve"> </w:t>
      </w:r>
      <w:r w:rsidR="002D3FE2" w:rsidRPr="00C267E1">
        <w:rPr>
          <w:b/>
          <w:bCs/>
        </w:rPr>
        <w:t>access</w:t>
      </w:r>
      <w:r w:rsidR="004C52A6">
        <w:rPr>
          <w:b/>
          <w:bCs/>
        </w:rPr>
        <w:t>ing</w:t>
      </w:r>
      <w:r w:rsidR="002D3FE2" w:rsidRPr="00C267E1">
        <w:rPr>
          <w:b/>
          <w:bCs/>
        </w:rPr>
        <w:t xml:space="preserve"> the target PSCell</w:t>
      </w:r>
      <w:r w:rsidR="004C52A6">
        <w:rPr>
          <w:b/>
          <w:bCs/>
        </w:rPr>
        <w:t>,</w:t>
      </w:r>
      <w:r w:rsidR="002D3FE2" w:rsidRPr="00C267E1">
        <w:rPr>
          <w:b/>
          <w:bCs/>
        </w:rPr>
        <w:t xml:space="preserve"> before stopping </w:t>
      </w:r>
      <w:r w:rsidR="00763464">
        <w:rPr>
          <w:b/>
          <w:bCs/>
        </w:rPr>
        <w:t xml:space="preserve">data </w:t>
      </w:r>
      <w:r w:rsidR="002D3FE2" w:rsidRPr="00C267E1">
        <w:rPr>
          <w:b/>
          <w:bCs/>
        </w:rPr>
        <w:t>transmission to the UE and initiating Late Data Forwarding.</w:t>
      </w:r>
    </w:p>
    <w:p w14:paraId="5B83F9F6" w14:textId="023649DE" w:rsidR="002D3FE2" w:rsidRPr="00C267E1" w:rsidRDefault="007B6366" w:rsidP="00B8569F">
      <w:pPr>
        <w:rPr>
          <w:b/>
          <w:bCs/>
        </w:rPr>
      </w:pPr>
      <w:r w:rsidRPr="00C267E1">
        <w:rPr>
          <w:b/>
          <w:bCs/>
        </w:rPr>
        <w:t>Observation</w:t>
      </w:r>
      <w:r w:rsidR="005D2220">
        <w:rPr>
          <w:b/>
          <w:bCs/>
        </w:rPr>
        <w:t xml:space="preserve"> 5</w:t>
      </w:r>
      <w:r w:rsidRPr="00C267E1">
        <w:rPr>
          <w:b/>
          <w:bCs/>
        </w:rPr>
        <w:t xml:space="preserve">. The </w:t>
      </w:r>
      <w:r w:rsidR="0056120B" w:rsidRPr="00C267E1">
        <w:rPr>
          <w:b/>
          <w:bCs/>
        </w:rPr>
        <w:t>option o</w:t>
      </w:r>
      <w:r w:rsidR="00AE2A32" w:rsidRPr="00C267E1">
        <w:rPr>
          <w:b/>
          <w:bCs/>
        </w:rPr>
        <w:t>f waiting for confirmation of UE</w:t>
      </w:r>
      <w:r w:rsidR="00A77857" w:rsidRPr="00C267E1">
        <w:rPr>
          <w:b/>
          <w:bCs/>
        </w:rPr>
        <w:t xml:space="preserve"> access on target PSCell </w:t>
      </w:r>
      <w:r w:rsidR="006D7D1B" w:rsidRPr="00C267E1">
        <w:rPr>
          <w:b/>
          <w:bCs/>
        </w:rPr>
        <w:t>may be as fast as the other option because:</w:t>
      </w:r>
    </w:p>
    <w:p w14:paraId="1B016486" w14:textId="7E31497F" w:rsidR="006D7D1B" w:rsidRPr="00C267E1" w:rsidRDefault="00BB1752" w:rsidP="00020EDB">
      <w:pPr>
        <w:pStyle w:val="ListParagraph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The o</w:t>
      </w:r>
      <w:r w:rsidR="00552198" w:rsidRPr="00C267E1">
        <w:rPr>
          <w:b/>
          <w:bCs/>
        </w:rPr>
        <w:t>rder in which UE performs RACH on target PSCell and sends RRC reconfiguration complete to MN is not specified.</w:t>
      </w:r>
    </w:p>
    <w:p w14:paraId="16317F16" w14:textId="7C29EC4C" w:rsidR="00E77E18" w:rsidRPr="00C267E1" w:rsidRDefault="00E77E18" w:rsidP="00020EDB">
      <w:pPr>
        <w:pStyle w:val="ListParagraph"/>
        <w:numPr>
          <w:ilvl w:val="0"/>
          <w:numId w:val="21"/>
        </w:numPr>
        <w:rPr>
          <w:b/>
          <w:bCs/>
        </w:rPr>
      </w:pPr>
      <w:r w:rsidRPr="00C267E1">
        <w:rPr>
          <w:b/>
          <w:bCs/>
        </w:rPr>
        <w:t xml:space="preserve">MN needs to confirm reception of SN Reconfiguration Complete by target SN before </w:t>
      </w:r>
      <w:r w:rsidR="00ED7CC8" w:rsidRPr="00C267E1">
        <w:rPr>
          <w:b/>
          <w:bCs/>
        </w:rPr>
        <w:t>initiating Late Data Forwarding.</w:t>
      </w:r>
    </w:p>
    <w:p w14:paraId="6F5B1698" w14:textId="665C6086" w:rsidR="00ED7CC8" w:rsidRDefault="00065D1E" w:rsidP="00ED7CC8">
      <w:r w:rsidRPr="00C267E1">
        <w:rPr>
          <w:b/>
          <w:bCs/>
        </w:rPr>
        <w:t>Observation</w:t>
      </w:r>
      <w:r w:rsidR="0008178A">
        <w:rPr>
          <w:b/>
          <w:bCs/>
        </w:rPr>
        <w:t xml:space="preserve"> 6</w:t>
      </w:r>
      <w:r w:rsidRPr="00C267E1">
        <w:rPr>
          <w:b/>
          <w:bCs/>
        </w:rPr>
        <w:t>. We prefer the option where MN initiates Late Data Forwarding upon receiving an Xn/X2 message from the target SN</w:t>
      </w:r>
      <w:r w:rsidR="00081823" w:rsidRPr="00C267E1">
        <w:rPr>
          <w:b/>
          <w:bCs/>
        </w:rPr>
        <w:t xml:space="preserve"> indicating that UE has </w:t>
      </w:r>
      <w:r w:rsidR="00C550B4">
        <w:rPr>
          <w:b/>
          <w:bCs/>
        </w:rPr>
        <w:t xml:space="preserve">successfully </w:t>
      </w:r>
      <w:r w:rsidR="00081823" w:rsidRPr="00C267E1">
        <w:rPr>
          <w:b/>
          <w:bCs/>
        </w:rPr>
        <w:t>accessed the target PSCell</w:t>
      </w:r>
      <w:r w:rsidRPr="00C267E1">
        <w:rPr>
          <w:b/>
          <w:bCs/>
        </w:rPr>
        <w:t>.</w:t>
      </w:r>
    </w:p>
    <w:p w14:paraId="7D667123" w14:textId="03F1D522" w:rsidR="00081823" w:rsidRDefault="00FB5E05" w:rsidP="00ED7CC8">
      <w:r>
        <w:t>We therefore have the following proposals.</w:t>
      </w:r>
    </w:p>
    <w:p w14:paraId="4BDE1770" w14:textId="553D54FD" w:rsidR="00C267E1" w:rsidRPr="00DC291C" w:rsidRDefault="005D307F" w:rsidP="00ED7CC8">
      <w:pPr>
        <w:rPr>
          <w:b/>
          <w:bCs/>
        </w:rPr>
      </w:pPr>
      <w:bookmarkStart w:id="10" w:name="_Hlk79060952"/>
      <w:r w:rsidRPr="00DC291C">
        <w:rPr>
          <w:b/>
          <w:bCs/>
        </w:rPr>
        <w:t>Proposal</w:t>
      </w:r>
      <w:r w:rsidR="00B053C7">
        <w:rPr>
          <w:b/>
          <w:bCs/>
        </w:rPr>
        <w:t xml:space="preserve"> 5</w:t>
      </w:r>
      <w:r w:rsidRPr="00DC291C">
        <w:rPr>
          <w:b/>
          <w:bCs/>
        </w:rPr>
        <w:t>. Upon UE successfully completing RACH on the target PSCell, target SN transmits an X</w:t>
      </w:r>
      <w:r w:rsidR="00ED067E" w:rsidRPr="00DC291C">
        <w:rPr>
          <w:b/>
          <w:bCs/>
        </w:rPr>
        <w:t xml:space="preserve">n/X2 message to MN (Class 2 procedure) indicating </w:t>
      </w:r>
      <w:r w:rsidR="00AD0E7A" w:rsidRPr="00DC291C">
        <w:rPr>
          <w:b/>
          <w:bCs/>
        </w:rPr>
        <w:t xml:space="preserve">that UE has accessed the </w:t>
      </w:r>
      <w:r w:rsidR="00C267E1" w:rsidRPr="00DC291C">
        <w:rPr>
          <w:b/>
          <w:bCs/>
        </w:rPr>
        <w:t>target PSCell.</w:t>
      </w:r>
      <w:bookmarkEnd w:id="10"/>
    </w:p>
    <w:p w14:paraId="14D11F66" w14:textId="073AEEDA" w:rsidR="00B01798" w:rsidRDefault="00661CAA" w:rsidP="00B01798">
      <w:pPr>
        <w:keepNext/>
      </w:pPr>
      <w:r>
        <w:object w:dxaOrig="13111" w:dyaOrig="9421" w14:anchorId="4900DF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346.7pt" o:ole="">
            <v:imagedata r:id="rId8" o:title=""/>
          </v:shape>
          <o:OLEObject Type="Embed" ProgID="Visio.Drawing.15" ShapeID="_x0000_i1025" DrawAspect="Content" ObjectID="_1689688588" r:id="rId9"/>
        </w:object>
      </w:r>
    </w:p>
    <w:p w14:paraId="1F7F6F87" w14:textId="7E88D9C0" w:rsidR="002C123B" w:rsidRDefault="00B01798" w:rsidP="00B76C8C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11" w:name="_Ref61456335"/>
      <w:r w:rsidRPr="00B01798">
        <w:rPr>
          <w:b/>
          <w:bCs/>
          <w:color w:val="0070C0"/>
          <w:sz w:val="20"/>
          <w:szCs w:val="20"/>
        </w:rPr>
        <w:t xml:space="preserve">Figure </w:t>
      </w:r>
      <w:r w:rsidRPr="00B01798">
        <w:rPr>
          <w:b/>
          <w:bCs/>
          <w:color w:val="0070C0"/>
          <w:sz w:val="20"/>
          <w:szCs w:val="20"/>
        </w:rPr>
        <w:fldChar w:fldCharType="begin"/>
      </w:r>
      <w:r w:rsidRPr="00B01798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B01798">
        <w:rPr>
          <w:b/>
          <w:bCs/>
          <w:color w:val="0070C0"/>
          <w:sz w:val="20"/>
          <w:szCs w:val="20"/>
        </w:rPr>
        <w:fldChar w:fldCharType="separate"/>
      </w:r>
      <w:r w:rsidR="007E327E">
        <w:rPr>
          <w:b/>
          <w:bCs/>
          <w:noProof/>
          <w:color w:val="0070C0"/>
          <w:sz w:val="20"/>
          <w:szCs w:val="20"/>
        </w:rPr>
        <w:t>1</w:t>
      </w:r>
      <w:r w:rsidRPr="00B01798">
        <w:rPr>
          <w:b/>
          <w:bCs/>
          <w:color w:val="0070C0"/>
          <w:sz w:val="20"/>
          <w:szCs w:val="20"/>
        </w:rPr>
        <w:fldChar w:fldCharType="end"/>
      </w:r>
      <w:bookmarkEnd w:id="11"/>
      <w:r w:rsidRPr="00B01798">
        <w:rPr>
          <w:b/>
          <w:bCs/>
          <w:color w:val="0070C0"/>
          <w:sz w:val="20"/>
          <w:szCs w:val="20"/>
        </w:rPr>
        <w:t>: CPA preparation and Early Data Forwarding</w:t>
      </w:r>
    </w:p>
    <w:p w14:paraId="213C47DD" w14:textId="77777777" w:rsidR="00D96E45" w:rsidRPr="00D96E45" w:rsidRDefault="00D96E45" w:rsidP="00D96E45"/>
    <w:p w14:paraId="21CE177A" w14:textId="77777777" w:rsidR="00BE7878" w:rsidRDefault="00BE7878" w:rsidP="00BE7878">
      <w:pPr>
        <w:keepNext/>
      </w:pPr>
      <w:r>
        <w:object w:dxaOrig="14341" w:dyaOrig="6737" w14:anchorId="6C674D71">
          <v:shape id="_x0000_i1026" type="#_x0000_t75" style="width:477.55pt;height:224.35pt" o:ole="">
            <v:imagedata r:id="rId10" o:title=""/>
          </v:shape>
          <o:OLEObject Type="Embed" ProgID="Visio.Drawing.15" ShapeID="_x0000_i1026" DrawAspect="Content" ObjectID="_1689688589" r:id="rId11"/>
        </w:object>
      </w:r>
    </w:p>
    <w:p w14:paraId="1DBE1271" w14:textId="4A1D5116" w:rsidR="00047257" w:rsidRDefault="00BE7878" w:rsidP="00BE7878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12" w:name="_Ref79013328"/>
      <w:r w:rsidRPr="00BE7878">
        <w:rPr>
          <w:b/>
          <w:bCs/>
          <w:color w:val="0070C0"/>
          <w:sz w:val="20"/>
          <w:szCs w:val="20"/>
        </w:rPr>
        <w:t xml:space="preserve">Figure </w:t>
      </w:r>
      <w:r w:rsidRPr="00BE7878">
        <w:rPr>
          <w:b/>
          <w:bCs/>
          <w:color w:val="0070C0"/>
          <w:sz w:val="20"/>
          <w:szCs w:val="20"/>
        </w:rPr>
        <w:fldChar w:fldCharType="begin"/>
      </w:r>
      <w:r w:rsidRPr="00BE7878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BE7878">
        <w:rPr>
          <w:b/>
          <w:bCs/>
          <w:color w:val="0070C0"/>
          <w:sz w:val="20"/>
          <w:szCs w:val="20"/>
        </w:rPr>
        <w:fldChar w:fldCharType="separate"/>
      </w:r>
      <w:r w:rsidR="007E327E">
        <w:rPr>
          <w:b/>
          <w:bCs/>
          <w:noProof/>
          <w:color w:val="0070C0"/>
          <w:sz w:val="20"/>
          <w:szCs w:val="20"/>
        </w:rPr>
        <w:t>2</w:t>
      </w:r>
      <w:r w:rsidRPr="00BE7878">
        <w:rPr>
          <w:b/>
          <w:bCs/>
          <w:color w:val="0070C0"/>
          <w:sz w:val="20"/>
          <w:szCs w:val="20"/>
        </w:rPr>
        <w:fldChar w:fldCharType="end"/>
      </w:r>
      <w:bookmarkEnd w:id="12"/>
      <w:r w:rsidRPr="00BE7878">
        <w:rPr>
          <w:b/>
          <w:bCs/>
          <w:color w:val="0070C0"/>
          <w:sz w:val="20"/>
          <w:szCs w:val="20"/>
        </w:rPr>
        <w:t>: CPA execution and Late Data Forwarding</w:t>
      </w:r>
    </w:p>
    <w:p w14:paraId="3F152D57" w14:textId="6D188C7E" w:rsidR="00DC291C" w:rsidRPr="001E6C83" w:rsidRDefault="00DC291C" w:rsidP="00DC291C">
      <w:pPr>
        <w:rPr>
          <w:b/>
          <w:bCs/>
        </w:rPr>
      </w:pPr>
      <w:bookmarkStart w:id="13" w:name="_Hlk79060977"/>
      <w:r w:rsidRPr="001E6C83">
        <w:rPr>
          <w:b/>
          <w:bCs/>
        </w:rPr>
        <w:t>Proposal</w:t>
      </w:r>
      <w:r w:rsidR="006D0985" w:rsidRPr="001E6C83">
        <w:rPr>
          <w:b/>
          <w:bCs/>
        </w:rPr>
        <w:t xml:space="preserve"> 6</w:t>
      </w:r>
      <w:r w:rsidRPr="001E6C83">
        <w:rPr>
          <w:b/>
          <w:bCs/>
        </w:rPr>
        <w:t xml:space="preserve">. </w:t>
      </w:r>
      <w:r w:rsidR="00F1617B" w:rsidRPr="001E6C83">
        <w:rPr>
          <w:b/>
          <w:bCs/>
        </w:rPr>
        <w:t xml:space="preserve">Upon receiving </w:t>
      </w:r>
      <w:r w:rsidR="005633E8" w:rsidRPr="001E6C83">
        <w:rPr>
          <w:b/>
          <w:bCs/>
        </w:rPr>
        <w:t xml:space="preserve">the </w:t>
      </w:r>
      <w:r w:rsidR="00F1617B" w:rsidRPr="001E6C83">
        <w:rPr>
          <w:b/>
          <w:bCs/>
        </w:rPr>
        <w:t>Xn</w:t>
      </w:r>
      <w:r w:rsidR="005633E8" w:rsidRPr="001E6C83">
        <w:rPr>
          <w:b/>
          <w:bCs/>
        </w:rPr>
        <w:t xml:space="preserve">/X2 message </w:t>
      </w:r>
      <w:r w:rsidR="00072F1B" w:rsidRPr="001E6C83">
        <w:rPr>
          <w:b/>
          <w:bCs/>
        </w:rPr>
        <w:t xml:space="preserve">from target SN as in Proposal </w:t>
      </w:r>
      <w:r w:rsidR="003A7644" w:rsidRPr="001E6C83">
        <w:rPr>
          <w:b/>
          <w:bCs/>
        </w:rPr>
        <w:t xml:space="preserve">5 </w:t>
      </w:r>
      <w:r w:rsidR="00072F1B" w:rsidRPr="001E6C83">
        <w:rPr>
          <w:b/>
          <w:bCs/>
        </w:rPr>
        <w:t>above</w:t>
      </w:r>
      <w:r w:rsidR="00F1617B" w:rsidRPr="001E6C83">
        <w:rPr>
          <w:b/>
          <w:bCs/>
        </w:rPr>
        <w:t>, MN initiates Late Data Forwarding towards the target SN.</w:t>
      </w:r>
    </w:p>
    <w:bookmarkEnd w:id="13"/>
    <w:p w14:paraId="6E600EFC" w14:textId="3E032D42" w:rsidR="000278AA" w:rsidRPr="001E6C83" w:rsidRDefault="000278AA" w:rsidP="00DC291C">
      <w:pPr>
        <w:rPr>
          <w:b/>
          <w:bCs/>
        </w:rPr>
      </w:pPr>
      <w:r w:rsidRPr="001E6C83">
        <w:rPr>
          <w:b/>
          <w:bCs/>
        </w:rPr>
        <w:t>Observation</w:t>
      </w:r>
      <w:r w:rsidR="001E6C83" w:rsidRPr="001E6C83">
        <w:rPr>
          <w:b/>
          <w:bCs/>
        </w:rPr>
        <w:t xml:space="preserve"> 7</w:t>
      </w:r>
      <w:r w:rsidRPr="001E6C83">
        <w:rPr>
          <w:b/>
          <w:bCs/>
        </w:rPr>
        <w:t xml:space="preserve">. </w:t>
      </w:r>
      <w:r w:rsidR="00882DD6" w:rsidRPr="001E6C83">
        <w:rPr>
          <w:b/>
          <w:bCs/>
        </w:rPr>
        <w:t>MN uses the data forwarding addresses corresponding to target PSCell for Late Data Forwarding.</w:t>
      </w:r>
    </w:p>
    <w:bookmarkEnd w:id="1"/>
    <w:bookmarkEnd w:id="2"/>
    <w:p w14:paraId="745694F2" w14:textId="25B77F9B" w:rsidR="00D707D7" w:rsidRDefault="00210425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lastRenderedPageBreak/>
        <w:t>MN</w:t>
      </w:r>
      <w:r w:rsidR="00091F4D">
        <w:t xml:space="preserve">-initiated </w:t>
      </w:r>
      <w:r w:rsidRPr="00210425">
        <w:t>Inter-SN Conditional PSCell change (CPC)</w:t>
      </w:r>
    </w:p>
    <w:p w14:paraId="1EB451F8" w14:textId="7A186FB3" w:rsidR="00551D91" w:rsidRPr="00E453BA" w:rsidRDefault="00551D91" w:rsidP="00F7525A">
      <w:pPr>
        <w:rPr>
          <w:b/>
          <w:bCs/>
          <w:u w:val="single"/>
        </w:rPr>
      </w:pPr>
      <w:r w:rsidRPr="00E453BA">
        <w:rPr>
          <w:b/>
          <w:bCs/>
          <w:color w:val="00B050"/>
          <w:u w:val="single"/>
        </w:rPr>
        <w:t>MN initiated Inter-SN CPC preparation and Early Data Forwarding</w:t>
      </w:r>
      <w:r w:rsidRPr="00E453BA">
        <w:rPr>
          <w:b/>
          <w:bCs/>
          <w:u w:val="single"/>
        </w:rPr>
        <w:t xml:space="preserve"> </w:t>
      </w:r>
    </w:p>
    <w:p w14:paraId="532B47A2" w14:textId="2CC9A690" w:rsidR="00E142CD" w:rsidRPr="00CB2718" w:rsidRDefault="00795875" w:rsidP="00F7525A">
      <w:r w:rsidRPr="00A0585D">
        <w:fldChar w:fldCharType="begin"/>
      </w:r>
      <w:r w:rsidRPr="00A0585D">
        <w:instrText xml:space="preserve"> REF _Ref61479227 \h  \* MERGEFORMAT </w:instrText>
      </w:r>
      <w:r w:rsidRPr="00A0585D">
        <w:fldChar w:fldCharType="separate"/>
      </w:r>
      <w:r w:rsidRPr="00A0585D">
        <w:rPr>
          <w:color w:val="0070C0"/>
        </w:rPr>
        <w:t xml:space="preserve">Figure </w:t>
      </w:r>
      <w:r w:rsidRPr="00A0585D">
        <w:rPr>
          <w:noProof/>
          <w:color w:val="0070C0"/>
        </w:rPr>
        <w:t>3</w:t>
      </w:r>
      <w:r w:rsidRPr="00A0585D">
        <w:fldChar w:fldCharType="end"/>
      </w:r>
      <w:r>
        <w:t xml:space="preserve"> </w:t>
      </w:r>
      <w:r w:rsidR="00827F3C">
        <w:t>shows the call-flow for the portion of the procedure related to CPC configuration</w:t>
      </w:r>
      <w:r w:rsidR="00C7432C">
        <w:t xml:space="preserve"> and Early Data Forwarding</w:t>
      </w:r>
      <w:r w:rsidR="000D7270">
        <w:t>.</w:t>
      </w:r>
      <w:r w:rsidR="006F5C3A">
        <w:t xml:space="preserve"> As in the case of CPA, we </w:t>
      </w:r>
      <w:r w:rsidR="00C544D5">
        <w:t xml:space="preserve">discuss </w:t>
      </w:r>
      <w:r w:rsidR="008749E1">
        <w:t xml:space="preserve">some proposals on Early Data Forwarding. </w:t>
      </w:r>
      <w:r w:rsidR="00CB2718" w:rsidRPr="00A0585D">
        <w:fldChar w:fldCharType="begin"/>
      </w:r>
      <w:r w:rsidR="00CB2718" w:rsidRPr="00A0585D">
        <w:instrText xml:space="preserve"> REF _Ref61479227 \h  \* MERGEFORMAT </w:instrText>
      </w:r>
      <w:r w:rsidR="00CB2718" w:rsidRPr="00A0585D">
        <w:fldChar w:fldCharType="separate"/>
      </w:r>
      <w:r w:rsidR="00CB2718" w:rsidRPr="00A0585D">
        <w:rPr>
          <w:color w:val="0070C0"/>
        </w:rPr>
        <w:t xml:space="preserve">Figure </w:t>
      </w:r>
      <w:r w:rsidR="00CB2718" w:rsidRPr="00A0585D">
        <w:rPr>
          <w:noProof/>
          <w:color w:val="0070C0"/>
        </w:rPr>
        <w:t>3</w:t>
      </w:r>
      <w:r w:rsidR="00CB2718" w:rsidRPr="00A0585D">
        <w:fldChar w:fldCharType="end"/>
      </w:r>
      <w:r w:rsidR="00CB2718">
        <w:t xml:space="preserve"> shows data forwarding from source SN to target SNs only.</w:t>
      </w:r>
      <w:r w:rsidR="008749E1">
        <w:t xml:space="preserve"> </w:t>
      </w:r>
    </w:p>
    <w:p w14:paraId="45EB42AB" w14:textId="77777777" w:rsidR="008E29BF" w:rsidRDefault="00386BAD" w:rsidP="008E29BF">
      <w:pPr>
        <w:keepNext/>
      </w:pPr>
      <w:r w:rsidRPr="00827F3C">
        <w:rPr>
          <w:b/>
          <w:bCs/>
        </w:rPr>
        <w:t xml:space="preserve"> </w:t>
      </w:r>
      <w:r w:rsidR="009351EC" w:rsidRPr="00827F3C">
        <w:rPr>
          <w:b/>
          <w:bCs/>
        </w:rPr>
        <w:t xml:space="preserve"> </w:t>
      </w:r>
      <w:r w:rsidR="008E29BF">
        <w:rPr>
          <w:b/>
          <w:bCs/>
        </w:rPr>
        <w:object w:dxaOrig="13171" w:dyaOrig="8460" w14:anchorId="2ACA6E4E">
          <v:shape id="_x0000_i1027" type="#_x0000_t75" style="width:480.1pt;height:308.35pt" o:ole="">
            <v:imagedata r:id="rId12" o:title=""/>
          </v:shape>
          <o:OLEObject Type="Embed" ProgID="Visio.Drawing.15" ShapeID="_x0000_i1027" DrawAspect="Content" ObjectID="_1689688590" r:id="rId13"/>
        </w:object>
      </w:r>
    </w:p>
    <w:p w14:paraId="1BA1ED23" w14:textId="36C8BC15" w:rsidR="00827F3C" w:rsidRDefault="008E29BF" w:rsidP="00795875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14" w:name="_Ref61479227"/>
      <w:r w:rsidRPr="00795875">
        <w:rPr>
          <w:b/>
          <w:bCs/>
          <w:color w:val="0070C0"/>
          <w:sz w:val="20"/>
          <w:szCs w:val="20"/>
        </w:rPr>
        <w:t xml:space="preserve">Figure </w:t>
      </w:r>
      <w:r w:rsidRPr="00795875">
        <w:rPr>
          <w:b/>
          <w:bCs/>
          <w:color w:val="0070C0"/>
          <w:sz w:val="20"/>
          <w:szCs w:val="20"/>
        </w:rPr>
        <w:fldChar w:fldCharType="begin"/>
      </w:r>
      <w:r w:rsidRPr="00795875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795875">
        <w:rPr>
          <w:b/>
          <w:bCs/>
          <w:color w:val="0070C0"/>
          <w:sz w:val="20"/>
          <w:szCs w:val="20"/>
        </w:rPr>
        <w:fldChar w:fldCharType="separate"/>
      </w:r>
      <w:r w:rsidR="007E327E">
        <w:rPr>
          <w:b/>
          <w:bCs/>
          <w:noProof/>
          <w:color w:val="0070C0"/>
          <w:sz w:val="20"/>
          <w:szCs w:val="20"/>
        </w:rPr>
        <w:t>3</w:t>
      </w:r>
      <w:r w:rsidRPr="00795875">
        <w:rPr>
          <w:b/>
          <w:bCs/>
          <w:color w:val="0070C0"/>
          <w:sz w:val="20"/>
          <w:szCs w:val="20"/>
        </w:rPr>
        <w:fldChar w:fldCharType="end"/>
      </w:r>
      <w:bookmarkEnd w:id="14"/>
      <w:r w:rsidRPr="00795875">
        <w:rPr>
          <w:b/>
          <w:bCs/>
          <w:color w:val="0070C0"/>
          <w:sz w:val="20"/>
          <w:szCs w:val="20"/>
        </w:rPr>
        <w:t>: MN initiated Inter-SN CPC preparation and Early Data Forwarding</w:t>
      </w:r>
    </w:p>
    <w:p w14:paraId="27BF0B95" w14:textId="209783E5" w:rsidR="00CB2718" w:rsidRDefault="00901741" w:rsidP="00B65F7F">
      <w:r>
        <w:t xml:space="preserve">We have the following </w:t>
      </w:r>
      <w:r w:rsidR="00AE2D5E">
        <w:t>proposals for Early Data Forwarding.</w:t>
      </w:r>
    </w:p>
    <w:p w14:paraId="706D4387" w14:textId="284C9DFB" w:rsidR="008F6159" w:rsidRPr="008C7061" w:rsidRDefault="008D4CE5" w:rsidP="00B65F7F">
      <w:pPr>
        <w:rPr>
          <w:b/>
          <w:bCs/>
        </w:rPr>
      </w:pPr>
      <w:r w:rsidRPr="008C7061">
        <w:rPr>
          <w:b/>
          <w:bCs/>
        </w:rPr>
        <w:t>Proposal</w:t>
      </w:r>
      <w:r w:rsidR="003E7D27">
        <w:rPr>
          <w:b/>
          <w:bCs/>
        </w:rPr>
        <w:t xml:space="preserve"> 7</w:t>
      </w:r>
      <w:r w:rsidRPr="008C7061">
        <w:rPr>
          <w:b/>
          <w:bCs/>
        </w:rPr>
        <w:t xml:space="preserve">. </w:t>
      </w:r>
      <w:r w:rsidR="00760055">
        <w:rPr>
          <w:b/>
          <w:bCs/>
        </w:rPr>
        <w:t xml:space="preserve">For XnAP, </w:t>
      </w:r>
      <w:r w:rsidRPr="008C7061">
        <w:rPr>
          <w:b/>
          <w:bCs/>
        </w:rPr>
        <w:t xml:space="preserve">Xn-U Address Indication </w:t>
      </w:r>
      <w:r w:rsidR="00D73610">
        <w:rPr>
          <w:b/>
          <w:bCs/>
        </w:rPr>
        <w:t>can be</w:t>
      </w:r>
      <w:r w:rsidRPr="008C7061">
        <w:rPr>
          <w:b/>
          <w:bCs/>
        </w:rPr>
        <w:t xml:space="preserve"> used by MN to forward the data forwarding addresses provided by target SN in SN Addition Request Acknowledge to source SN for direct data forwarding.</w:t>
      </w:r>
    </w:p>
    <w:p w14:paraId="7DB7FE5C" w14:textId="4C1E1167" w:rsidR="008F6159" w:rsidRPr="00AA72EB" w:rsidRDefault="008F6159" w:rsidP="008F6159">
      <w:pPr>
        <w:rPr>
          <w:b/>
          <w:bCs/>
        </w:rPr>
      </w:pPr>
      <w:r w:rsidRPr="00AA72EB">
        <w:rPr>
          <w:b/>
          <w:bCs/>
        </w:rPr>
        <w:t>Proposal</w:t>
      </w:r>
      <w:r w:rsidR="003E7D27">
        <w:rPr>
          <w:b/>
          <w:bCs/>
        </w:rPr>
        <w:t xml:space="preserve"> 8</w:t>
      </w:r>
      <w:r w:rsidRPr="00AA72EB">
        <w:rPr>
          <w:b/>
          <w:bCs/>
        </w:rPr>
        <w:t>. If Early Data Forwarding applies, MN</w:t>
      </w:r>
      <w:r w:rsidR="0075449E">
        <w:rPr>
          <w:b/>
          <w:bCs/>
        </w:rPr>
        <w:t xml:space="preserve"> </w:t>
      </w:r>
      <w:r w:rsidR="00BD4BD5">
        <w:rPr>
          <w:b/>
          <w:bCs/>
        </w:rPr>
        <w:t xml:space="preserve">(source SN) </w:t>
      </w:r>
      <w:r w:rsidRPr="00AA72EB">
        <w:rPr>
          <w:b/>
          <w:bCs/>
        </w:rPr>
        <w:t>transmits Early Status Transfer message to target SN.</w:t>
      </w:r>
    </w:p>
    <w:p w14:paraId="69D80FD3" w14:textId="5172EFD3" w:rsidR="0075449E" w:rsidRDefault="008F6159" w:rsidP="00B65F7F">
      <w:pPr>
        <w:rPr>
          <w:b/>
          <w:bCs/>
        </w:rPr>
      </w:pPr>
      <w:r w:rsidRPr="00AA72EB">
        <w:rPr>
          <w:b/>
          <w:bCs/>
        </w:rPr>
        <w:t xml:space="preserve">Proposal </w:t>
      </w:r>
      <w:r w:rsidR="00E75ACD">
        <w:rPr>
          <w:b/>
          <w:bCs/>
        </w:rPr>
        <w:t>9</w:t>
      </w:r>
      <w:r w:rsidRPr="00AA72EB">
        <w:rPr>
          <w:b/>
          <w:bCs/>
        </w:rPr>
        <w:t xml:space="preserve">. If Early Data Forwarding applies, MN </w:t>
      </w:r>
      <w:r w:rsidR="00BD4BD5">
        <w:rPr>
          <w:b/>
          <w:bCs/>
        </w:rPr>
        <w:t>(</w:t>
      </w:r>
      <w:r w:rsidR="0075449E">
        <w:rPr>
          <w:b/>
          <w:bCs/>
        </w:rPr>
        <w:t>source SN</w:t>
      </w:r>
      <w:r w:rsidR="00BD4BD5">
        <w:rPr>
          <w:b/>
          <w:bCs/>
        </w:rPr>
        <w:t xml:space="preserve">) </w:t>
      </w:r>
      <w:r w:rsidRPr="00AA72EB">
        <w:rPr>
          <w:b/>
          <w:bCs/>
        </w:rPr>
        <w:t>performs Early Data Forwarding using the data forwarding addresses provided by target SNs</w:t>
      </w:r>
      <w:r w:rsidR="004E2052">
        <w:rPr>
          <w:b/>
          <w:bCs/>
        </w:rPr>
        <w:t xml:space="preserve"> and </w:t>
      </w:r>
      <w:r w:rsidR="00EF089A">
        <w:rPr>
          <w:b/>
          <w:bCs/>
        </w:rPr>
        <w:t>MN</w:t>
      </w:r>
      <w:r w:rsidRPr="00AA72EB">
        <w:rPr>
          <w:b/>
          <w:bCs/>
        </w:rPr>
        <w:t>.</w:t>
      </w:r>
      <w:r w:rsidR="004F5336" w:rsidRPr="004F5336">
        <w:rPr>
          <w:b/>
          <w:bCs/>
        </w:rPr>
        <w:t xml:space="preserve"> </w:t>
      </w:r>
    </w:p>
    <w:p w14:paraId="314C8384" w14:textId="50E575F8" w:rsidR="00CF60A8" w:rsidRDefault="00CF60A8" w:rsidP="004A282C">
      <w:pPr>
        <w:keepNext/>
        <w:tabs>
          <w:tab w:val="left" w:pos="5955"/>
        </w:tabs>
        <w:rPr>
          <w:b/>
          <w:bCs/>
          <w:color w:val="00B050"/>
          <w:u w:val="single"/>
        </w:rPr>
      </w:pPr>
      <w:r w:rsidRPr="00E453BA">
        <w:rPr>
          <w:b/>
          <w:bCs/>
          <w:color w:val="00B050"/>
          <w:u w:val="single"/>
        </w:rPr>
        <w:lastRenderedPageBreak/>
        <w:t xml:space="preserve">MN initiated Inter-SN CPC </w:t>
      </w:r>
      <w:r>
        <w:rPr>
          <w:b/>
          <w:bCs/>
          <w:color w:val="00B050"/>
          <w:u w:val="single"/>
        </w:rPr>
        <w:t>execution</w:t>
      </w:r>
      <w:r w:rsidRPr="00E453BA">
        <w:rPr>
          <w:b/>
          <w:bCs/>
          <w:color w:val="00B050"/>
          <w:u w:val="single"/>
        </w:rPr>
        <w:t xml:space="preserve"> </w:t>
      </w:r>
      <w:r w:rsidR="00422886">
        <w:rPr>
          <w:b/>
          <w:bCs/>
          <w:color w:val="00B050"/>
          <w:u w:val="single"/>
        </w:rPr>
        <w:t>and Late Data Forwarding</w:t>
      </w:r>
    </w:p>
    <w:p w14:paraId="5F5E3F3C" w14:textId="7073255A" w:rsidR="00CF60A8" w:rsidRDefault="00174126" w:rsidP="00CF60A8">
      <w:pPr>
        <w:keepNext/>
        <w:rPr>
          <w:lang w:val="en-US"/>
        </w:rPr>
      </w:pPr>
      <w:r w:rsidRPr="00174126">
        <w:rPr>
          <w:lang w:val="en-US"/>
        </w:rPr>
        <w:fldChar w:fldCharType="begin"/>
      </w:r>
      <w:r w:rsidRPr="00174126">
        <w:rPr>
          <w:lang w:val="en-US"/>
        </w:rPr>
        <w:instrText xml:space="preserve"> REF _Ref79019252 \h  \* MERGEFORMAT </w:instrText>
      </w:r>
      <w:r w:rsidRPr="00174126">
        <w:rPr>
          <w:lang w:val="en-US"/>
        </w:rPr>
      </w:r>
      <w:r w:rsidRPr="00174126">
        <w:rPr>
          <w:lang w:val="en-US"/>
        </w:rPr>
        <w:fldChar w:fldCharType="separate"/>
      </w:r>
      <w:r w:rsidRPr="00174126">
        <w:rPr>
          <w:color w:val="0070C0"/>
        </w:rPr>
        <w:t xml:space="preserve">Figure </w:t>
      </w:r>
      <w:r w:rsidRPr="00174126">
        <w:rPr>
          <w:noProof/>
          <w:color w:val="0070C0"/>
        </w:rPr>
        <w:t>4</w:t>
      </w:r>
      <w:r w:rsidRPr="00174126">
        <w:rPr>
          <w:lang w:val="en-US"/>
        </w:rPr>
        <w:fldChar w:fldCharType="end"/>
      </w:r>
      <w:r>
        <w:rPr>
          <w:lang w:val="en-US"/>
        </w:rPr>
        <w:t xml:space="preserve"> </w:t>
      </w:r>
      <w:r w:rsidR="00CF60A8">
        <w:rPr>
          <w:lang w:val="en-US"/>
        </w:rPr>
        <w:t>shows the call-flow of the MN initiated Inter-SN CPC execution phase.</w:t>
      </w:r>
    </w:p>
    <w:p w14:paraId="5D4E8000" w14:textId="77777777" w:rsidR="00174126" w:rsidRDefault="00076AFD" w:rsidP="00174126">
      <w:pPr>
        <w:keepNext/>
      </w:pPr>
      <w:r>
        <w:rPr>
          <w:b/>
          <w:bCs/>
        </w:rPr>
        <w:object w:dxaOrig="16786" w:dyaOrig="9032" w14:anchorId="49CFF1BA">
          <v:shape id="_x0000_i1028" type="#_x0000_t75" style="width:467.5pt;height:251.1pt" o:ole="">
            <v:imagedata r:id="rId14" o:title=""/>
          </v:shape>
          <o:OLEObject Type="Embed" ProgID="Visio.Drawing.15" ShapeID="_x0000_i1028" DrawAspect="Content" ObjectID="_1689688591" r:id="rId15"/>
        </w:object>
      </w:r>
    </w:p>
    <w:p w14:paraId="4167419A" w14:textId="61810A08" w:rsidR="00CF60A8" w:rsidRPr="00174126" w:rsidRDefault="00174126" w:rsidP="00174126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15" w:name="_Ref79019252"/>
      <w:r w:rsidRPr="00174126">
        <w:rPr>
          <w:b/>
          <w:bCs/>
          <w:color w:val="0070C0"/>
          <w:sz w:val="20"/>
          <w:szCs w:val="20"/>
        </w:rPr>
        <w:t xml:space="preserve">Figure </w:t>
      </w:r>
      <w:r w:rsidRPr="00174126">
        <w:rPr>
          <w:b/>
          <w:bCs/>
          <w:color w:val="0070C0"/>
          <w:sz w:val="20"/>
          <w:szCs w:val="20"/>
        </w:rPr>
        <w:fldChar w:fldCharType="begin"/>
      </w:r>
      <w:r w:rsidRPr="00174126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174126">
        <w:rPr>
          <w:b/>
          <w:bCs/>
          <w:color w:val="0070C0"/>
          <w:sz w:val="20"/>
          <w:szCs w:val="20"/>
        </w:rPr>
        <w:fldChar w:fldCharType="separate"/>
      </w:r>
      <w:r w:rsidR="007E327E">
        <w:rPr>
          <w:b/>
          <w:bCs/>
          <w:noProof/>
          <w:color w:val="0070C0"/>
          <w:sz w:val="20"/>
          <w:szCs w:val="20"/>
        </w:rPr>
        <w:t>4</w:t>
      </w:r>
      <w:r w:rsidRPr="00174126">
        <w:rPr>
          <w:b/>
          <w:bCs/>
          <w:color w:val="0070C0"/>
          <w:sz w:val="20"/>
          <w:szCs w:val="20"/>
        </w:rPr>
        <w:fldChar w:fldCharType="end"/>
      </w:r>
      <w:bookmarkEnd w:id="15"/>
      <w:r w:rsidRPr="00174126">
        <w:rPr>
          <w:b/>
          <w:bCs/>
          <w:color w:val="0070C0"/>
          <w:sz w:val="20"/>
          <w:szCs w:val="20"/>
        </w:rPr>
        <w:t>: MN initiated Inter-SN CPC execution and Late Data Forwarding</w:t>
      </w:r>
    </w:p>
    <w:p w14:paraId="0CA43BCE" w14:textId="672E2364" w:rsidR="000712D7" w:rsidRDefault="002D238F" w:rsidP="00CF78DC">
      <w:pPr>
        <w:pStyle w:val="Caption"/>
        <w:rPr>
          <w:i w:val="0"/>
          <w:iCs w:val="0"/>
          <w:color w:val="auto"/>
          <w:sz w:val="20"/>
          <w:szCs w:val="20"/>
        </w:rPr>
      </w:pPr>
      <w:r>
        <w:rPr>
          <w:i w:val="0"/>
          <w:iCs w:val="0"/>
          <w:color w:val="auto"/>
          <w:sz w:val="20"/>
          <w:szCs w:val="20"/>
        </w:rPr>
        <w:t xml:space="preserve">We have the </w:t>
      </w:r>
      <w:r w:rsidR="00F340AF">
        <w:rPr>
          <w:i w:val="0"/>
          <w:iCs w:val="0"/>
          <w:color w:val="auto"/>
          <w:sz w:val="20"/>
          <w:szCs w:val="20"/>
        </w:rPr>
        <w:t xml:space="preserve">following similar </w:t>
      </w:r>
      <w:r w:rsidR="004E3CD3">
        <w:rPr>
          <w:i w:val="0"/>
          <w:iCs w:val="0"/>
          <w:color w:val="auto"/>
          <w:sz w:val="20"/>
          <w:szCs w:val="20"/>
        </w:rPr>
        <w:t>observation</w:t>
      </w:r>
      <w:r w:rsidR="002B70B3">
        <w:rPr>
          <w:i w:val="0"/>
          <w:iCs w:val="0"/>
          <w:color w:val="auto"/>
          <w:sz w:val="20"/>
          <w:szCs w:val="20"/>
        </w:rPr>
        <w:t>s</w:t>
      </w:r>
      <w:r w:rsidR="004E3CD3">
        <w:rPr>
          <w:i w:val="0"/>
          <w:iCs w:val="0"/>
          <w:color w:val="auto"/>
          <w:sz w:val="20"/>
          <w:szCs w:val="20"/>
        </w:rPr>
        <w:t xml:space="preserve"> and </w:t>
      </w:r>
      <w:r w:rsidR="00F340AF">
        <w:rPr>
          <w:i w:val="0"/>
          <w:iCs w:val="0"/>
          <w:color w:val="auto"/>
          <w:sz w:val="20"/>
          <w:szCs w:val="20"/>
        </w:rPr>
        <w:t>proposal</w:t>
      </w:r>
      <w:r w:rsidR="002B70B3">
        <w:rPr>
          <w:i w:val="0"/>
          <w:iCs w:val="0"/>
          <w:color w:val="auto"/>
          <w:sz w:val="20"/>
          <w:szCs w:val="20"/>
        </w:rPr>
        <w:t>s</w:t>
      </w:r>
      <w:r w:rsidR="00F340AF">
        <w:rPr>
          <w:i w:val="0"/>
          <w:iCs w:val="0"/>
          <w:color w:val="auto"/>
          <w:sz w:val="20"/>
          <w:szCs w:val="20"/>
        </w:rPr>
        <w:t xml:space="preserve"> as in </w:t>
      </w:r>
      <w:r w:rsidR="007B7F88">
        <w:rPr>
          <w:i w:val="0"/>
          <w:iCs w:val="0"/>
          <w:color w:val="auto"/>
          <w:sz w:val="20"/>
          <w:szCs w:val="20"/>
        </w:rPr>
        <w:t xml:space="preserve">the case of </w:t>
      </w:r>
      <w:r w:rsidR="00F340AF">
        <w:rPr>
          <w:i w:val="0"/>
          <w:iCs w:val="0"/>
          <w:color w:val="auto"/>
          <w:sz w:val="20"/>
          <w:szCs w:val="20"/>
        </w:rPr>
        <w:t>CPA</w:t>
      </w:r>
      <w:r w:rsidR="002B70B3">
        <w:rPr>
          <w:i w:val="0"/>
          <w:iCs w:val="0"/>
          <w:color w:val="auto"/>
          <w:sz w:val="20"/>
          <w:szCs w:val="20"/>
        </w:rPr>
        <w:t xml:space="preserve"> (</w:t>
      </w:r>
      <w:r w:rsidR="00602249">
        <w:rPr>
          <w:i w:val="0"/>
          <w:iCs w:val="0"/>
          <w:color w:val="auto"/>
          <w:sz w:val="20"/>
          <w:szCs w:val="20"/>
        </w:rPr>
        <w:t xml:space="preserve">see </w:t>
      </w:r>
      <w:r w:rsidR="00602249" w:rsidRPr="00602249">
        <w:rPr>
          <w:i w:val="0"/>
          <w:iCs w:val="0"/>
          <w:lang w:val="en-US"/>
        </w:rPr>
        <w:fldChar w:fldCharType="begin"/>
      </w:r>
      <w:r w:rsidR="00602249" w:rsidRPr="00602249">
        <w:rPr>
          <w:i w:val="0"/>
          <w:iCs w:val="0"/>
          <w:lang w:val="en-US"/>
        </w:rPr>
        <w:instrText xml:space="preserve"> REF _Ref79019252 \h  \* MERGEFORMAT </w:instrText>
      </w:r>
      <w:r w:rsidR="00602249" w:rsidRPr="00602249">
        <w:rPr>
          <w:i w:val="0"/>
          <w:iCs w:val="0"/>
          <w:lang w:val="en-US"/>
        </w:rPr>
      </w:r>
      <w:r w:rsidR="00602249" w:rsidRPr="00602249">
        <w:rPr>
          <w:i w:val="0"/>
          <w:iCs w:val="0"/>
          <w:lang w:val="en-US"/>
        </w:rPr>
        <w:fldChar w:fldCharType="separate"/>
      </w:r>
      <w:r w:rsidR="00602249" w:rsidRPr="00602249">
        <w:rPr>
          <w:i w:val="0"/>
          <w:iCs w:val="0"/>
          <w:color w:val="0070C0"/>
          <w:sz w:val="20"/>
          <w:szCs w:val="20"/>
        </w:rPr>
        <w:t xml:space="preserve">Figure </w:t>
      </w:r>
      <w:r w:rsidR="00602249" w:rsidRPr="00602249">
        <w:rPr>
          <w:i w:val="0"/>
          <w:iCs w:val="0"/>
          <w:noProof/>
          <w:color w:val="0070C0"/>
          <w:sz w:val="20"/>
          <w:szCs w:val="20"/>
        </w:rPr>
        <w:t>4</w:t>
      </w:r>
      <w:r w:rsidR="00602249" w:rsidRPr="00602249">
        <w:rPr>
          <w:i w:val="0"/>
          <w:iCs w:val="0"/>
          <w:lang w:val="en-US"/>
        </w:rPr>
        <w:fldChar w:fldCharType="end"/>
      </w:r>
      <w:r w:rsidR="00602249">
        <w:rPr>
          <w:i w:val="0"/>
          <w:iCs w:val="0"/>
          <w:color w:val="auto"/>
          <w:sz w:val="20"/>
          <w:szCs w:val="20"/>
        </w:rPr>
        <w:t>)</w:t>
      </w:r>
      <w:r w:rsidR="00F340AF">
        <w:rPr>
          <w:i w:val="0"/>
          <w:iCs w:val="0"/>
          <w:color w:val="auto"/>
          <w:sz w:val="20"/>
          <w:szCs w:val="20"/>
        </w:rPr>
        <w:t>.</w:t>
      </w:r>
    </w:p>
    <w:p w14:paraId="040CC6A9" w14:textId="6473453D" w:rsidR="00F340AF" w:rsidRDefault="009B751A" w:rsidP="00F340AF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A44923">
        <w:rPr>
          <w:b/>
          <w:bCs/>
          <w:lang w:val="en-US"/>
        </w:rPr>
        <w:t xml:space="preserve"> 8</w:t>
      </w:r>
      <w:r w:rsidRPr="00050C3D">
        <w:rPr>
          <w:b/>
          <w:bCs/>
          <w:lang w:val="en-US"/>
        </w:rPr>
        <w:t>. If CP</w:t>
      </w:r>
      <w:r w:rsidR="004E3CD3">
        <w:rPr>
          <w:b/>
          <w:bCs/>
          <w:lang w:val="en-US"/>
        </w:rPr>
        <w:t>C</w:t>
      </w:r>
      <w:r w:rsidRPr="00050C3D">
        <w:rPr>
          <w:b/>
          <w:bCs/>
          <w:lang w:val="en-US"/>
        </w:rPr>
        <w:t xml:space="preserve"> execution condition is met for a target PSCell and </w:t>
      </w:r>
      <w:r>
        <w:rPr>
          <w:b/>
          <w:bCs/>
          <w:lang w:val="en-US"/>
        </w:rPr>
        <w:t xml:space="preserve">MN </w:t>
      </w:r>
      <w:r w:rsidRPr="00050C3D">
        <w:rPr>
          <w:b/>
          <w:bCs/>
          <w:lang w:val="en-US"/>
        </w:rPr>
        <w:t>link is available, UE transmits RRC</w:t>
      </w:r>
      <w:r>
        <w:rPr>
          <w:b/>
          <w:bCs/>
          <w:lang w:val="en-US"/>
        </w:rPr>
        <w:t xml:space="preserve"> r</w:t>
      </w:r>
      <w:r w:rsidRPr="00050C3D">
        <w:rPr>
          <w:b/>
          <w:bCs/>
          <w:lang w:val="en-US"/>
        </w:rPr>
        <w:t>econfiguration</w:t>
      </w:r>
      <w:r>
        <w:rPr>
          <w:b/>
          <w:bCs/>
          <w:lang w:val="en-US"/>
        </w:rPr>
        <w:t xml:space="preserve"> c</w:t>
      </w:r>
      <w:r w:rsidRPr="00050C3D">
        <w:rPr>
          <w:b/>
          <w:bCs/>
          <w:lang w:val="en-US"/>
        </w:rPr>
        <w:t>omplete to the MN</w:t>
      </w:r>
      <w:r>
        <w:rPr>
          <w:b/>
          <w:bCs/>
          <w:lang w:val="en-US"/>
        </w:rPr>
        <w:t xml:space="preserve"> over MCG</w:t>
      </w:r>
      <w:r w:rsidRPr="00050C3D">
        <w:rPr>
          <w:b/>
          <w:bCs/>
          <w:lang w:val="en-US"/>
        </w:rPr>
        <w:t xml:space="preserve"> including a</w:t>
      </w:r>
      <w:r>
        <w:rPr>
          <w:b/>
          <w:bCs/>
          <w:lang w:val="en-US"/>
        </w:rPr>
        <w:t xml:space="preserve"> target PSCell</w:t>
      </w:r>
      <w:r w:rsidRPr="00050C3D">
        <w:rPr>
          <w:b/>
          <w:bCs/>
          <w:lang w:val="en-US"/>
        </w:rPr>
        <w:t xml:space="preserve"> identifier.</w:t>
      </w:r>
    </w:p>
    <w:p w14:paraId="38F056CE" w14:textId="558C2FF8" w:rsidR="004E3CD3" w:rsidRPr="00F340AF" w:rsidRDefault="00BF1BA1" w:rsidP="00F340AF">
      <w:r>
        <w:rPr>
          <w:b/>
          <w:bCs/>
        </w:rPr>
        <w:t>Proposal</w:t>
      </w:r>
      <w:r w:rsidR="00EB006E">
        <w:rPr>
          <w:b/>
          <w:bCs/>
        </w:rPr>
        <w:t xml:space="preserve"> 10</w:t>
      </w:r>
      <w:r w:rsidRPr="00E15CCB">
        <w:rPr>
          <w:b/>
          <w:bCs/>
        </w:rPr>
        <w:t xml:space="preserve">. </w:t>
      </w:r>
      <w:r w:rsidRPr="00786BDE">
        <w:rPr>
          <w:b/>
          <w:bCs/>
        </w:rPr>
        <w:t>MN uses the target PSCell identifier in RRC</w:t>
      </w:r>
      <w:r>
        <w:rPr>
          <w:b/>
          <w:bCs/>
        </w:rPr>
        <w:t xml:space="preserve"> r</w:t>
      </w:r>
      <w:r w:rsidRPr="00786BDE">
        <w:rPr>
          <w:b/>
          <w:bCs/>
        </w:rPr>
        <w:t>econfiguration</w:t>
      </w:r>
      <w:r>
        <w:rPr>
          <w:b/>
          <w:bCs/>
        </w:rPr>
        <w:t xml:space="preserve"> c</w:t>
      </w:r>
      <w:r w:rsidRPr="00786BDE">
        <w:rPr>
          <w:b/>
          <w:bCs/>
        </w:rPr>
        <w:t>omplete to forward the embedded SN Reconfiguration Complete message to the target SN</w:t>
      </w:r>
      <w:r>
        <w:rPr>
          <w:b/>
          <w:bCs/>
        </w:rPr>
        <w:t>,</w:t>
      </w:r>
      <w:r w:rsidRPr="00786BDE">
        <w:rPr>
          <w:b/>
          <w:bCs/>
        </w:rPr>
        <w:t xml:space="preserve"> upon receiving RRC</w:t>
      </w:r>
      <w:r>
        <w:rPr>
          <w:b/>
          <w:bCs/>
        </w:rPr>
        <w:t xml:space="preserve"> r</w:t>
      </w:r>
      <w:r w:rsidRPr="00786BDE">
        <w:rPr>
          <w:b/>
          <w:bCs/>
        </w:rPr>
        <w:t>econfiguration</w:t>
      </w:r>
      <w:r>
        <w:rPr>
          <w:b/>
          <w:bCs/>
        </w:rPr>
        <w:t xml:space="preserve"> c</w:t>
      </w:r>
      <w:r w:rsidRPr="00786BDE">
        <w:rPr>
          <w:b/>
          <w:bCs/>
        </w:rPr>
        <w:t>omplete from UE.</w:t>
      </w:r>
    </w:p>
    <w:p w14:paraId="50C20225" w14:textId="5F4B18E0" w:rsidR="00E6312C" w:rsidRDefault="002B70B3" w:rsidP="00734DF3">
      <w:pPr>
        <w:rPr>
          <w:b/>
          <w:bCs/>
        </w:rPr>
      </w:pPr>
      <w:r w:rsidRPr="00DC291C">
        <w:rPr>
          <w:b/>
          <w:bCs/>
        </w:rPr>
        <w:t>Proposal</w:t>
      </w:r>
      <w:r w:rsidR="00EB006E">
        <w:rPr>
          <w:b/>
          <w:bCs/>
        </w:rPr>
        <w:t xml:space="preserve"> 11</w:t>
      </w:r>
      <w:r w:rsidRPr="00DC291C">
        <w:rPr>
          <w:b/>
          <w:bCs/>
        </w:rPr>
        <w:t>. Upon UE successfully completing RACH on the target PSCell, target SN transmits an Xn/X2 message to MN (Class 2 procedure) indicating that UE has accessed the target PSCell.</w:t>
      </w:r>
      <w:r w:rsidR="006125B0">
        <w:rPr>
          <w:b/>
          <w:bCs/>
        </w:rPr>
        <w:t xml:space="preserve"> </w:t>
      </w:r>
    </w:p>
    <w:p w14:paraId="67321767" w14:textId="2B4EBC9B" w:rsidR="00694F7B" w:rsidRDefault="00E6312C" w:rsidP="00734DF3">
      <w:pPr>
        <w:rPr>
          <w:b/>
          <w:bCs/>
        </w:rPr>
      </w:pPr>
      <w:r>
        <w:rPr>
          <w:b/>
          <w:bCs/>
        </w:rPr>
        <w:t>Proposal</w:t>
      </w:r>
      <w:r w:rsidR="00EB006E">
        <w:rPr>
          <w:b/>
          <w:bCs/>
        </w:rPr>
        <w:t xml:space="preserve"> 12</w:t>
      </w:r>
      <w:r>
        <w:rPr>
          <w:b/>
          <w:bCs/>
        </w:rPr>
        <w:t xml:space="preserve">. Upon receiving the Xn/X2 message </w:t>
      </w:r>
      <w:r w:rsidR="00694F7B">
        <w:rPr>
          <w:b/>
          <w:bCs/>
        </w:rPr>
        <w:t xml:space="preserve">from target SN, </w:t>
      </w:r>
      <w:r w:rsidR="006125B0">
        <w:rPr>
          <w:b/>
          <w:bCs/>
        </w:rPr>
        <w:t xml:space="preserve">MN </w:t>
      </w:r>
      <w:r w:rsidR="00074523">
        <w:rPr>
          <w:b/>
          <w:bCs/>
        </w:rPr>
        <w:t xml:space="preserve">transmits an Xn/X2 message </w:t>
      </w:r>
      <w:r w:rsidR="000F227E">
        <w:rPr>
          <w:b/>
          <w:bCs/>
        </w:rPr>
        <w:t xml:space="preserve">(Class 2 procedure) </w:t>
      </w:r>
      <w:r w:rsidR="00074523">
        <w:rPr>
          <w:b/>
          <w:bCs/>
        </w:rPr>
        <w:t xml:space="preserve">to </w:t>
      </w:r>
      <w:r>
        <w:rPr>
          <w:b/>
          <w:bCs/>
        </w:rPr>
        <w:t xml:space="preserve">source SN indicating that UE </w:t>
      </w:r>
      <w:r w:rsidR="00694F7B">
        <w:rPr>
          <w:b/>
          <w:bCs/>
        </w:rPr>
        <w:t>has accessed the target PSCell.</w:t>
      </w:r>
    </w:p>
    <w:p w14:paraId="08FA0118" w14:textId="5449A464" w:rsidR="007440A5" w:rsidRPr="001E6C83" w:rsidRDefault="007440A5" w:rsidP="007440A5">
      <w:pPr>
        <w:rPr>
          <w:b/>
          <w:bCs/>
        </w:rPr>
      </w:pPr>
      <w:r w:rsidRPr="001E6C83">
        <w:rPr>
          <w:b/>
          <w:bCs/>
        </w:rPr>
        <w:t>Proposal</w:t>
      </w:r>
      <w:r w:rsidR="00EB006E">
        <w:rPr>
          <w:b/>
          <w:bCs/>
        </w:rPr>
        <w:t xml:space="preserve"> 13</w:t>
      </w:r>
      <w:r w:rsidRPr="001E6C83">
        <w:rPr>
          <w:b/>
          <w:bCs/>
        </w:rPr>
        <w:t xml:space="preserve">. Upon receiving the Xn/X2 message from target SN </w:t>
      </w:r>
      <w:r w:rsidR="00FC61E8">
        <w:rPr>
          <w:b/>
          <w:bCs/>
        </w:rPr>
        <w:t>(MN)</w:t>
      </w:r>
      <w:r w:rsidRPr="001E6C83">
        <w:rPr>
          <w:b/>
          <w:bCs/>
        </w:rPr>
        <w:t xml:space="preserve">, MN </w:t>
      </w:r>
      <w:r w:rsidR="00FC61E8">
        <w:rPr>
          <w:b/>
          <w:bCs/>
        </w:rPr>
        <w:t>(</w:t>
      </w:r>
      <w:r w:rsidR="00472EBF">
        <w:rPr>
          <w:b/>
          <w:bCs/>
        </w:rPr>
        <w:t xml:space="preserve">source SN) </w:t>
      </w:r>
      <w:r w:rsidRPr="001E6C83">
        <w:rPr>
          <w:b/>
          <w:bCs/>
        </w:rPr>
        <w:t>initiates Late Data Forwarding towards the target SN.</w:t>
      </w:r>
    </w:p>
    <w:p w14:paraId="706B0775" w14:textId="09338735" w:rsidR="00FB2319" w:rsidRDefault="007440A5" w:rsidP="004D177D">
      <w:pPr>
        <w:rPr>
          <w:b/>
          <w:bCs/>
        </w:rPr>
      </w:pPr>
      <w:r w:rsidRPr="001E6C83">
        <w:rPr>
          <w:b/>
          <w:bCs/>
        </w:rPr>
        <w:t>Observation</w:t>
      </w:r>
      <w:r w:rsidR="00A44923">
        <w:rPr>
          <w:b/>
          <w:bCs/>
        </w:rPr>
        <w:t xml:space="preserve"> 9</w:t>
      </w:r>
      <w:r w:rsidRPr="001E6C83">
        <w:rPr>
          <w:b/>
          <w:bCs/>
        </w:rPr>
        <w:t xml:space="preserve">. MN </w:t>
      </w:r>
      <w:r w:rsidR="00472EBF">
        <w:rPr>
          <w:b/>
          <w:bCs/>
        </w:rPr>
        <w:t xml:space="preserve">(source SN) </w:t>
      </w:r>
      <w:r w:rsidRPr="001E6C83">
        <w:rPr>
          <w:b/>
          <w:bCs/>
        </w:rPr>
        <w:t>uses the data forwarding addresses corresponding to target PSCell for Late Data Forwarding.</w:t>
      </w:r>
      <w:r w:rsidR="00074523">
        <w:rPr>
          <w:b/>
          <w:bCs/>
        </w:rPr>
        <w:t xml:space="preserve"> </w:t>
      </w:r>
    </w:p>
    <w:p w14:paraId="540CC6CD" w14:textId="6FCDA5F5" w:rsidR="004D177D" w:rsidRPr="00FB2319" w:rsidRDefault="00FB2319" w:rsidP="00FB2319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550A0060" w14:textId="60579FFA" w:rsidR="004D177D" w:rsidRDefault="004D177D" w:rsidP="004D177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lastRenderedPageBreak/>
        <w:t xml:space="preserve">SN-initiated </w:t>
      </w:r>
      <w:r w:rsidRPr="00210425">
        <w:t>Inter-SN Conditional PSCell change (CPC)</w:t>
      </w:r>
    </w:p>
    <w:p w14:paraId="43A785FD" w14:textId="4EC4CA79" w:rsidR="0032393A" w:rsidRDefault="00273A73" w:rsidP="004D177D">
      <w:pPr>
        <w:rPr>
          <w:b/>
          <w:bCs/>
          <w:color w:val="00B050"/>
          <w:u w:val="single"/>
        </w:rPr>
      </w:pPr>
      <w:r>
        <w:rPr>
          <w:b/>
          <w:bCs/>
          <w:color w:val="00B050"/>
          <w:u w:val="single"/>
        </w:rPr>
        <w:t>S</w:t>
      </w:r>
      <w:r w:rsidRPr="00E453BA">
        <w:rPr>
          <w:b/>
          <w:bCs/>
          <w:color w:val="00B050"/>
          <w:u w:val="single"/>
        </w:rPr>
        <w:t>N initiated Inter-SN CPC preparation</w:t>
      </w:r>
    </w:p>
    <w:p w14:paraId="209A2D6D" w14:textId="2F649F78" w:rsidR="00B94B91" w:rsidRDefault="00E010CD" w:rsidP="004D177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8BB659F" wp14:editId="5422834D">
                <wp:simplePos x="0" y="0"/>
                <wp:positionH relativeFrom="margin">
                  <wp:posOffset>-635</wp:posOffset>
                </wp:positionH>
                <wp:positionV relativeFrom="paragraph">
                  <wp:posOffset>450850</wp:posOffset>
                </wp:positionV>
                <wp:extent cx="5962650" cy="1404620"/>
                <wp:effectExtent l="0" t="0" r="1905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417CF" w14:textId="77777777" w:rsidR="00B4505D" w:rsidRPr="00B4505D" w:rsidRDefault="00B4505D" w:rsidP="00B4505D">
                            <w:pPr>
                              <w:widowControl w:val="0"/>
                              <w:spacing w:after="0" w:line="276" w:lineRule="auto"/>
                              <w:ind w:left="144" w:hanging="144"/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</w:pPr>
                            <w:r w:rsidRPr="00B4505D"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>About Multiple Target SNs in SN initiated inter-SN CPC:</w:t>
                            </w:r>
                          </w:p>
                          <w:p w14:paraId="60123ED5" w14:textId="77777777" w:rsidR="00B4505D" w:rsidRPr="00B4505D" w:rsidRDefault="00B4505D" w:rsidP="00B4505D">
                            <w:pPr>
                              <w:widowControl w:val="0"/>
                              <w:spacing w:after="0" w:line="276" w:lineRule="auto"/>
                              <w:ind w:left="144" w:hanging="144"/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</w:pPr>
                            <w:r w:rsidRPr="00B4505D"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>Question: Is it allowed to prepare multiple Target SNs in SN initiated inter-SN CPC, by parallel or single SN Change Required procedure(s)?</w:t>
                            </w:r>
                          </w:p>
                          <w:p w14:paraId="37015B07" w14:textId="3E761CA6" w:rsidR="00B4505D" w:rsidRPr="00B4505D" w:rsidRDefault="00B4505D" w:rsidP="00B4505D">
                            <w:pPr>
                              <w:widowControl w:val="0"/>
                              <w:spacing w:after="0" w:line="276" w:lineRule="auto"/>
                              <w:ind w:left="144" w:hanging="144"/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</w:pPr>
                            <w:r w:rsidRPr="00B4505D"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>1)</w:t>
                            </w:r>
                            <w:r w:rsidR="001F1E94" w:rsidRPr="001F1E94"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Pr="00B4505D"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 xml:space="preserve">If one SN change procedure can only prepare one target SN, and if parallel preparation is not supported, current SN change required/confirm procedures can be reused. </w:t>
                            </w:r>
                          </w:p>
                          <w:p w14:paraId="4A0DF9BA" w14:textId="5435CEFD" w:rsidR="00B4505D" w:rsidRPr="00B4505D" w:rsidRDefault="00B4505D" w:rsidP="00B4505D">
                            <w:pPr>
                              <w:widowControl w:val="0"/>
                              <w:spacing w:after="0" w:line="276" w:lineRule="auto"/>
                              <w:ind w:left="144" w:hanging="144"/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</w:pPr>
                            <w:r w:rsidRPr="00B4505D"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>2)</w:t>
                            </w:r>
                            <w:r w:rsidR="001F1E94" w:rsidRPr="001F1E94"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Pr="00B4505D"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>If one SN change procedure can only prepare one target SN, and if parallel preparation is supported, Target S-NG-RAN node ID IE needs to be introduced in SN Change confirm and SN change Refuse.</w:t>
                            </w:r>
                          </w:p>
                          <w:p w14:paraId="43B538C1" w14:textId="102A61AC" w:rsidR="00E010CD" w:rsidRDefault="00B4505D" w:rsidP="00B4505D">
                            <w:r w:rsidRPr="001F1E94"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>3)</w:t>
                            </w:r>
                            <w:r w:rsidR="001F1E94" w:rsidRPr="001F1E94"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Pr="001F1E94">
                              <w:rPr>
                                <w:rFonts w:ascii="Arial" w:eastAsia="Calibri" w:hAnsi="Arial" w:cs="Arial"/>
                                <w:b/>
                                <w:bCs/>
                                <w:color w:val="000000"/>
                                <w:lang w:val="en-US"/>
                              </w:rPr>
                              <w:t>If one SN change procedure can prepare multiple target SNs, a list of Target S-NG-RAN node ID needs to be introduced in SN change required/confirm/refuse and need to include data forwarding address per Target SN to support early data forwarding.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BB659F" id="_x0000_s1027" type="#_x0000_t202" style="position:absolute;margin-left:-.05pt;margin-top:35.5pt;width:469.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">
                <v:textbox style="mso-fit-shape-to-text:t">
                  <w:txbxContent>
                    <w:p w14:paraId="480417CF" w14:textId="77777777" w:rsidR="00B4505D" w:rsidRPr="00B4505D" w:rsidRDefault="00B4505D" w:rsidP="00B4505D">
                      <w:pPr>
                        <w:widowControl w:val="0"/>
                        <w:spacing w:after="0" w:line="276" w:lineRule="auto"/>
                        <w:ind w:left="144" w:hanging="144"/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</w:pPr>
                      <w:r w:rsidRPr="00B4505D"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  <w:t>About Multiple Target SNs in SN initiated inter-SN CPC:</w:t>
                      </w:r>
                    </w:p>
                    <w:p w14:paraId="60123ED5" w14:textId="77777777" w:rsidR="00B4505D" w:rsidRPr="00B4505D" w:rsidRDefault="00B4505D" w:rsidP="00B4505D">
                      <w:pPr>
                        <w:widowControl w:val="0"/>
                        <w:spacing w:after="0" w:line="276" w:lineRule="auto"/>
                        <w:ind w:left="144" w:hanging="144"/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</w:pPr>
                      <w:r w:rsidRPr="00B4505D"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  <w:t>Question: Is it allowed to prepare multiple Target SNs in SN initiated inter-SN CPC, by parallel or single SN Change Required procedure(s)?</w:t>
                      </w:r>
                    </w:p>
                    <w:p w14:paraId="37015B07" w14:textId="3E761CA6" w:rsidR="00B4505D" w:rsidRPr="00B4505D" w:rsidRDefault="00B4505D" w:rsidP="00B4505D">
                      <w:pPr>
                        <w:widowControl w:val="0"/>
                        <w:spacing w:after="0" w:line="276" w:lineRule="auto"/>
                        <w:ind w:left="144" w:hanging="144"/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</w:pPr>
                      <w:r w:rsidRPr="00B4505D"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  <w:t>1)</w:t>
                      </w:r>
                      <w:r w:rsidR="001F1E94" w:rsidRPr="001F1E94"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  <w:t xml:space="preserve"> </w:t>
                      </w:r>
                      <w:r w:rsidRPr="00B4505D"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  <w:t xml:space="preserve">If one SN change procedure can only prepare one target SN, and if parallel preparation is not supported, current SN change required/confirm procedures can be reused. </w:t>
                      </w:r>
                    </w:p>
                    <w:p w14:paraId="4A0DF9BA" w14:textId="5435CEFD" w:rsidR="00B4505D" w:rsidRPr="00B4505D" w:rsidRDefault="00B4505D" w:rsidP="00B4505D">
                      <w:pPr>
                        <w:widowControl w:val="0"/>
                        <w:spacing w:after="0" w:line="276" w:lineRule="auto"/>
                        <w:ind w:left="144" w:hanging="144"/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</w:pPr>
                      <w:r w:rsidRPr="00B4505D"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  <w:t>2)</w:t>
                      </w:r>
                      <w:r w:rsidR="001F1E94" w:rsidRPr="001F1E94"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  <w:t xml:space="preserve"> </w:t>
                      </w:r>
                      <w:r w:rsidRPr="00B4505D"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  <w:t>If one SN change procedure can only prepare one target SN, and if parallel preparation is supported, Target S-NG-RAN node ID IE needs to be introduced in SN Change confirm and SN change Refuse.</w:t>
                      </w:r>
                    </w:p>
                    <w:p w14:paraId="43B538C1" w14:textId="102A61AC" w:rsidR="00E010CD" w:rsidRDefault="00B4505D" w:rsidP="00B4505D">
                      <w:r w:rsidRPr="001F1E94"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  <w:t>3)</w:t>
                      </w:r>
                      <w:r w:rsidR="001F1E94" w:rsidRPr="001F1E94"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  <w:t xml:space="preserve"> </w:t>
                      </w:r>
                      <w:r w:rsidRPr="001F1E94">
                        <w:rPr>
                          <w:rFonts w:ascii="Arial" w:eastAsia="Calibri" w:hAnsi="Arial" w:cs="Arial"/>
                          <w:b/>
                          <w:bCs/>
                          <w:color w:val="000000"/>
                          <w:lang w:val="en-US" w:eastAsia="en-US"/>
                        </w:rPr>
                        <w:t>If one SN change procedure can prepare multiple target SNs, a list of Target S-NG-RAN node ID needs to be introduced in SN change required/confirm/refuse and need to include data forwarding address per Target SN to support early data forwarding.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1232">
        <w:t xml:space="preserve">In SN initiated Inter-SN CPC preparation an </w:t>
      </w:r>
      <w:r w:rsidR="00F8054B">
        <w:t xml:space="preserve">open issue identified in the last RAN3 meeting (RAN3 #112-e) </w:t>
      </w:r>
      <w:r w:rsidR="00B7321E">
        <w:t>is the following, as captured in the Chair’s notes</w:t>
      </w:r>
      <w:r w:rsidR="00FF2700">
        <w:t xml:space="preserve"> [1]</w:t>
      </w:r>
      <w:r w:rsidR="00B7321E">
        <w:t>.</w:t>
      </w:r>
    </w:p>
    <w:p w14:paraId="129316A5" w14:textId="5C3B93B7" w:rsidR="00FB2319" w:rsidRDefault="00FB2319" w:rsidP="004D177D"/>
    <w:p w14:paraId="76EB74B5" w14:textId="75552898" w:rsidR="00B7321E" w:rsidRDefault="00694124" w:rsidP="004D177D">
      <w:r>
        <w:t xml:space="preserve">We </w:t>
      </w:r>
      <w:r w:rsidR="009542AD">
        <w:t xml:space="preserve">briefly </w:t>
      </w:r>
      <w:r w:rsidR="008E6DA3">
        <w:t>discuss each of the three options and indicate our preferred option below.</w:t>
      </w:r>
    </w:p>
    <w:p w14:paraId="1D305CB5" w14:textId="7636EC15" w:rsidR="00507AC2" w:rsidRPr="0040597C" w:rsidRDefault="00FD3903" w:rsidP="004D177D">
      <w:pPr>
        <w:rPr>
          <w:b/>
          <w:bCs/>
        </w:rPr>
      </w:pPr>
      <w:r w:rsidRPr="0040597C">
        <w:rPr>
          <w:b/>
          <w:bCs/>
        </w:rPr>
        <w:t>Observation</w:t>
      </w:r>
      <w:r w:rsidR="00820401">
        <w:rPr>
          <w:b/>
          <w:bCs/>
        </w:rPr>
        <w:t xml:space="preserve"> 10</w:t>
      </w:r>
      <w:r w:rsidRPr="0040597C">
        <w:rPr>
          <w:b/>
          <w:bCs/>
        </w:rPr>
        <w:t xml:space="preserve">. The first option </w:t>
      </w:r>
      <w:r w:rsidR="00D00264" w:rsidRPr="0040597C">
        <w:rPr>
          <w:b/>
          <w:bCs/>
        </w:rPr>
        <w:t xml:space="preserve">– single SN Change </w:t>
      </w:r>
      <w:r w:rsidR="00774C1A" w:rsidRPr="0040597C">
        <w:rPr>
          <w:b/>
          <w:bCs/>
        </w:rPr>
        <w:t xml:space="preserve">procedure, </w:t>
      </w:r>
      <w:r w:rsidR="00C10927" w:rsidRPr="0040597C">
        <w:rPr>
          <w:b/>
          <w:bCs/>
        </w:rPr>
        <w:t xml:space="preserve">no </w:t>
      </w:r>
      <w:r w:rsidR="00774C1A" w:rsidRPr="0040597C">
        <w:rPr>
          <w:b/>
          <w:bCs/>
        </w:rPr>
        <w:t>p</w:t>
      </w:r>
      <w:r w:rsidR="001B5EE0" w:rsidRPr="0040597C">
        <w:rPr>
          <w:b/>
          <w:bCs/>
        </w:rPr>
        <w:t>arallel preparation</w:t>
      </w:r>
      <w:r w:rsidR="00C10927" w:rsidRPr="0040597C">
        <w:rPr>
          <w:b/>
          <w:bCs/>
        </w:rPr>
        <w:t>, one target SN</w:t>
      </w:r>
      <w:r w:rsidR="001B5EE0" w:rsidRPr="0040597C">
        <w:rPr>
          <w:b/>
          <w:bCs/>
        </w:rPr>
        <w:t xml:space="preserve"> – is the approach</w:t>
      </w:r>
      <w:r w:rsidR="00083D20" w:rsidRPr="0040597C">
        <w:rPr>
          <w:b/>
          <w:bCs/>
        </w:rPr>
        <w:t xml:space="preserve"> with minimum </w:t>
      </w:r>
      <w:r w:rsidR="00BF07A4" w:rsidRPr="0040597C">
        <w:rPr>
          <w:b/>
          <w:bCs/>
        </w:rPr>
        <w:t>specification impact but</w:t>
      </w:r>
      <w:r w:rsidR="009C4053" w:rsidRPr="0040597C">
        <w:rPr>
          <w:b/>
          <w:bCs/>
        </w:rPr>
        <w:t xml:space="preserve"> it limits the CPC feature </w:t>
      </w:r>
      <w:r w:rsidR="00767BF4" w:rsidRPr="0040597C">
        <w:rPr>
          <w:b/>
          <w:bCs/>
        </w:rPr>
        <w:t xml:space="preserve">since PSCells of only </w:t>
      </w:r>
      <w:r w:rsidR="004F69A4" w:rsidRPr="0040597C">
        <w:rPr>
          <w:b/>
          <w:bCs/>
        </w:rPr>
        <w:t xml:space="preserve">one </w:t>
      </w:r>
      <w:r w:rsidR="00767BF4" w:rsidRPr="0040597C">
        <w:rPr>
          <w:b/>
          <w:bCs/>
        </w:rPr>
        <w:t>target</w:t>
      </w:r>
      <w:r w:rsidR="004F69A4" w:rsidRPr="0040597C">
        <w:rPr>
          <w:b/>
          <w:bCs/>
        </w:rPr>
        <w:t xml:space="preserve"> SN can be </w:t>
      </w:r>
      <w:r w:rsidR="00507AC2" w:rsidRPr="0040597C">
        <w:rPr>
          <w:b/>
          <w:bCs/>
        </w:rPr>
        <w:t>prepared.</w:t>
      </w:r>
    </w:p>
    <w:p w14:paraId="4EFC5B19" w14:textId="5110DB13" w:rsidR="0059357E" w:rsidRPr="00FF0C1E" w:rsidRDefault="00507AC2" w:rsidP="004D177D">
      <w:pPr>
        <w:rPr>
          <w:b/>
          <w:bCs/>
        </w:rPr>
      </w:pPr>
      <w:r w:rsidRPr="00FF0C1E">
        <w:rPr>
          <w:b/>
          <w:bCs/>
        </w:rPr>
        <w:t>Observation</w:t>
      </w:r>
      <w:r w:rsidR="00820401">
        <w:rPr>
          <w:b/>
          <w:bCs/>
        </w:rPr>
        <w:t xml:space="preserve"> 11</w:t>
      </w:r>
      <w:r w:rsidRPr="00FF0C1E">
        <w:rPr>
          <w:b/>
          <w:bCs/>
        </w:rPr>
        <w:t xml:space="preserve">. The </w:t>
      </w:r>
      <w:r w:rsidR="00C10927" w:rsidRPr="00FF0C1E">
        <w:rPr>
          <w:b/>
          <w:bCs/>
        </w:rPr>
        <w:t>thir</w:t>
      </w:r>
      <w:r w:rsidRPr="00FF0C1E">
        <w:rPr>
          <w:b/>
          <w:bCs/>
        </w:rPr>
        <w:t xml:space="preserve">d option </w:t>
      </w:r>
      <w:r w:rsidR="00C10927" w:rsidRPr="00FF0C1E">
        <w:rPr>
          <w:b/>
          <w:bCs/>
        </w:rPr>
        <w:t>–</w:t>
      </w:r>
      <w:r w:rsidRPr="00FF0C1E">
        <w:rPr>
          <w:b/>
          <w:bCs/>
        </w:rPr>
        <w:t xml:space="preserve"> </w:t>
      </w:r>
      <w:r w:rsidR="00C10927" w:rsidRPr="00FF0C1E">
        <w:rPr>
          <w:b/>
          <w:bCs/>
        </w:rPr>
        <w:t xml:space="preserve">single SN Change </w:t>
      </w:r>
      <w:r w:rsidR="00F801B0" w:rsidRPr="00FF0C1E">
        <w:rPr>
          <w:b/>
          <w:bCs/>
        </w:rPr>
        <w:t>procedure, no parallel preparation, multiple</w:t>
      </w:r>
      <w:r w:rsidR="0059357E" w:rsidRPr="00FF0C1E">
        <w:rPr>
          <w:b/>
          <w:bCs/>
        </w:rPr>
        <w:t xml:space="preserve"> target</w:t>
      </w:r>
      <w:r w:rsidR="00F801B0" w:rsidRPr="00FF0C1E">
        <w:rPr>
          <w:b/>
          <w:bCs/>
        </w:rPr>
        <w:t xml:space="preserve"> SNs </w:t>
      </w:r>
      <w:r w:rsidR="0059357E" w:rsidRPr="00FF0C1E">
        <w:rPr>
          <w:b/>
          <w:bCs/>
        </w:rPr>
        <w:t>– has maximum specification impact</w:t>
      </w:r>
      <w:r w:rsidR="00D944C2" w:rsidRPr="00FF0C1E">
        <w:rPr>
          <w:b/>
          <w:bCs/>
        </w:rPr>
        <w:t xml:space="preserve"> and may have other complexities</w:t>
      </w:r>
      <w:r w:rsidR="0059357E" w:rsidRPr="00FF0C1E">
        <w:rPr>
          <w:b/>
          <w:bCs/>
        </w:rPr>
        <w:t>.</w:t>
      </w:r>
    </w:p>
    <w:p w14:paraId="35944A39" w14:textId="0C9CAD81" w:rsidR="00B31D67" w:rsidRPr="00FF0C1E" w:rsidRDefault="00B31D67" w:rsidP="004D177D">
      <w:pPr>
        <w:rPr>
          <w:b/>
          <w:bCs/>
        </w:rPr>
      </w:pPr>
      <w:r w:rsidRPr="00FF0C1E">
        <w:rPr>
          <w:b/>
          <w:bCs/>
        </w:rPr>
        <w:t>Observation</w:t>
      </w:r>
      <w:r w:rsidR="00820401">
        <w:rPr>
          <w:b/>
          <w:bCs/>
        </w:rPr>
        <w:t xml:space="preserve"> 12</w:t>
      </w:r>
      <w:r w:rsidRPr="00FF0C1E">
        <w:rPr>
          <w:b/>
          <w:bCs/>
        </w:rPr>
        <w:t xml:space="preserve">. The second option </w:t>
      </w:r>
      <w:bookmarkStart w:id="16" w:name="_Hlk79023988"/>
      <w:r w:rsidR="005338E4" w:rsidRPr="00FF0C1E">
        <w:rPr>
          <w:b/>
          <w:bCs/>
        </w:rPr>
        <w:t>–</w:t>
      </w:r>
      <w:r w:rsidRPr="00FF0C1E">
        <w:rPr>
          <w:b/>
          <w:bCs/>
        </w:rPr>
        <w:t xml:space="preserve"> </w:t>
      </w:r>
      <w:bookmarkStart w:id="17" w:name="_Hlk79024194"/>
      <w:r w:rsidR="004863E7" w:rsidRPr="00FF0C1E">
        <w:rPr>
          <w:b/>
          <w:bCs/>
        </w:rPr>
        <w:t>one</w:t>
      </w:r>
      <w:r w:rsidR="005C338C" w:rsidRPr="00FF0C1E">
        <w:rPr>
          <w:b/>
          <w:bCs/>
        </w:rPr>
        <w:t xml:space="preserve"> SN Change procedure</w:t>
      </w:r>
      <w:r w:rsidR="00F6494E" w:rsidRPr="00FF0C1E">
        <w:rPr>
          <w:b/>
          <w:bCs/>
        </w:rPr>
        <w:t xml:space="preserve"> prepares one target SN</w:t>
      </w:r>
      <w:bookmarkEnd w:id="17"/>
      <w:r w:rsidR="005C338C" w:rsidRPr="00FF0C1E">
        <w:rPr>
          <w:b/>
          <w:bCs/>
        </w:rPr>
        <w:t>, parallel preparation, multiple target SNs</w:t>
      </w:r>
      <w:bookmarkEnd w:id="16"/>
      <w:r w:rsidR="005C338C" w:rsidRPr="00FF0C1E">
        <w:rPr>
          <w:b/>
          <w:bCs/>
        </w:rPr>
        <w:t xml:space="preserve"> – has specification </w:t>
      </w:r>
      <w:r w:rsidR="00934A0D" w:rsidRPr="00FF0C1E">
        <w:rPr>
          <w:b/>
          <w:bCs/>
        </w:rPr>
        <w:t xml:space="preserve">impact that is intermediate between the other two options and does not </w:t>
      </w:r>
      <w:r w:rsidR="00B37325" w:rsidRPr="00FF0C1E">
        <w:rPr>
          <w:b/>
          <w:bCs/>
        </w:rPr>
        <w:t xml:space="preserve">introduce any </w:t>
      </w:r>
      <w:r w:rsidR="00064938" w:rsidRPr="00FF0C1E">
        <w:rPr>
          <w:b/>
          <w:bCs/>
        </w:rPr>
        <w:t>limit</w:t>
      </w:r>
      <w:r w:rsidR="00B37325" w:rsidRPr="00FF0C1E">
        <w:rPr>
          <w:b/>
          <w:bCs/>
        </w:rPr>
        <w:t xml:space="preserve">ation </w:t>
      </w:r>
      <w:r w:rsidR="00FF7B4F" w:rsidRPr="00FF0C1E">
        <w:rPr>
          <w:b/>
          <w:bCs/>
        </w:rPr>
        <w:t>to</w:t>
      </w:r>
      <w:r w:rsidR="00064938" w:rsidRPr="00FF0C1E">
        <w:rPr>
          <w:b/>
          <w:bCs/>
        </w:rPr>
        <w:t xml:space="preserve"> the CPC feature.</w:t>
      </w:r>
    </w:p>
    <w:p w14:paraId="5D463335" w14:textId="763754B8" w:rsidR="00B7242C" w:rsidRPr="00E06707" w:rsidRDefault="0055764B" w:rsidP="004D177D">
      <w:pPr>
        <w:rPr>
          <w:b/>
          <w:bCs/>
        </w:rPr>
      </w:pPr>
      <w:r>
        <w:rPr>
          <w:b/>
          <w:bCs/>
        </w:rPr>
        <w:t>Proposal 14</w:t>
      </w:r>
      <w:r w:rsidR="00FF7B4F" w:rsidRPr="00E06707">
        <w:rPr>
          <w:b/>
          <w:bCs/>
        </w:rPr>
        <w:t xml:space="preserve">. </w:t>
      </w:r>
      <w:r w:rsidR="005338E4" w:rsidRPr="00E06707">
        <w:rPr>
          <w:b/>
          <w:bCs/>
        </w:rPr>
        <w:t xml:space="preserve">We prefer the second option – </w:t>
      </w:r>
      <w:r w:rsidR="00F6494E" w:rsidRPr="00E06707">
        <w:rPr>
          <w:b/>
          <w:bCs/>
        </w:rPr>
        <w:t>one SN Change procedure prepares one target SN</w:t>
      </w:r>
      <w:r w:rsidR="005338E4" w:rsidRPr="00E06707">
        <w:rPr>
          <w:b/>
          <w:bCs/>
        </w:rPr>
        <w:t>, parallel preparation, multiple target SNs.</w:t>
      </w:r>
    </w:p>
    <w:p w14:paraId="206D1507" w14:textId="479E73C8" w:rsidR="005338E4" w:rsidRDefault="009567F5" w:rsidP="004D177D">
      <w:r>
        <w:t>The call-flow for the second option is shown in</w:t>
      </w:r>
      <w:r w:rsidR="00575D5A">
        <w:t xml:space="preserve"> </w:t>
      </w:r>
      <w:r w:rsidR="00575D5A" w:rsidRPr="00575D5A">
        <w:fldChar w:fldCharType="begin"/>
      </w:r>
      <w:r w:rsidR="00575D5A" w:rsidRPr="00575D5A">
        <w:instrText xml:space="preserve"> REF _Ref79026045 \h  \* MERGEFORMAT </w:instrText>
      </w:r>
      <w:r w:rsidR="00575D5A" w:rsidRPr="00575D5A">
        <w:fldChar w:fldCharType="separate"/>
      </w:r>
      <w:r w:rsidR="00575D5A" w:rsidRPr="00575D5A">
        <w:rPr>
          <w:color w:val="0070C0"/>
        </w:rPr>
        <w:t xml:space="preserve">Figure </w:t>
      </w:r>
      <w:r w:rsidR="00575D5A" w:rsidRPr="00575D5A">
        <w:rPr>
          <w:noProof/>
          <w:color w:val="0070C0"/>
        </w:rPr>
        <w:t>5</w:t>
      </w:r>
      <w:r w:rsidR="00575D5A" w:rsidRPr="00575D5A">
        <w:fldChar w:fldCharType="end"/>
      </w:r>
      <w:r>
        <w:t xml:space="preserve"> </w:t>
      </w:r>
      <w:r w:rsidR="00A82D82">
        <w:t>below</w:t>
      </w:r>
      <w:r>
        <w:t>.</w:t>
      </w:r>
      <w:r w:rsidR="00C16B31">
        <w:t xml:space="preserve"> As mentioned in the Chair’s notes</w:t>
      </w:r>
      <w:r w:rsidR="00EE5EDF">
        <w:t xml:space="preserve"> above</w:t>
      </w:r>
      <w:r w:rsidR="00C16B31">
        <w:t>,</w:t>
      </w:r>
      <w:r w:rsidR="00D944C2">
        <w:t xml:space="preserve"> </w:t>
      </w:r>
      <w:r w:rsidR="0033244F">
        <w:t>t</w:t>
      </w:r>
      <w:r w:rsidR="00D944C2" w:rsidRPr="00D944C2">
        <w:t>arget S</w:t>
      </w:r>
      <w:r w:rsidR="0033244F">
        <w:t>N</w:t>
      </w:r>
      <w:r w:rsidR="00D944C2" w:rsidRPr="00D944C2">
        <w:t xml:space="preserve"> ID needs to be introduced in SN Change </w:t>
      </w:r>
      <w:r w:rsidR="0033244F">
        <w:t>C</w:t>
      </w:r>
      <w:r w:rsidR="00D944C2" w:rsidRPr="00D944C2">
        <w:t xml:space="preserve">onfirm and SN </w:t>
      </w:r>
      <w:r w:rsidR="0033244F">
        <w:t>C</w:t>
      </w:r>
      <w:r w:rsidR="00D944C2" w:rsidRPr="00D944C2">
        <w:t>hange Refuse</w:t>
      </w:r>
      <w:r w:rsidR="0033244F">
        <w:t xml:space="preserve"> messages</w:t>
      </w:r>
      <w:r w:rsidR="00D944C2" w:rsidRPr="00D944C2">
        <w:t>.</w:t>
      </w:r>
    </w:p>
    <w:p w14:paraId="3871A9B1" w14:textId="77777777" w:rsidR="007E327E" w:rsidRDefault="00A82D82" w:rsidP="007E327E">
      <w:pPr>
        <w:keepNext/>
      </w:pPr>
      <w:r>
        <w:object w:dxaOrig="10696" w:dyaOrig="7637" w14:anchorId="7BF16CD9">
          <v:shape id="_x0000_i1029" type="#_x0000_t75" style="width:470.1pt;height:336.05pt" o:ole="">
            <v:imagedata r:id="rId16" o:title=""/>
          </v:shape>
          <o:OLEObject Type="Embed" ProgID="Visio.Drawing.15" ShapeID="_x0000_i1029" DrawAspect="Content" ObjectID="_1689688592" r:id="rId17"/>
        </w:object>
      </w:r>
    </w:p>
    <w:p w14:paraId="5B6B2931" w14:textId="6F1C08BD" w:rsidR="008E6DA3" w:rsidRPr="00EA30CA" w:rsidRDefault="00E15E47" w:rsidP="00EA30CA">
      <w:pPr>
        <w:pStyle w:val="Caption"/>
        <w:jc w:val="center"/>
        <w:rPr>
          <w:b/>
          <w:bCs/>
          <w:color w:val="0070C0"/>
          <w:sz w:val="20"/>
          <w:szCs w:val="20"/>
        </w:rPr>
      </w:pPr>
      <w:r>
        <w:rPr>
          <w:b/>
          <w:bCs/>
          <w:color w:val="0070C0"/>
          <w:sz w:val="20"/>
          <w:szCs w:val="20"/>
        </w:rPr>
        <w:t xml:space="preserve">                                 </w:t>
      </w:r>
      <w:bookmarkStart w:id="18" w:name="_Ref79026045"/>
      <w:r w:rsidR="007E327E" w:rsidRPr="00C77E84">
        <w:rPr>
          <w:b/>
          <w:bCs/>
          <w:color w:val="0070C0"/>
          <w:sz w:val="20"/>
          <w:szCs w:val="20"/>
        </w:rPr>
        <w:t xml:space="preserve">Figure </w:t>
      </w:r>
      <w:r w:rsidR="007E327E" w:rsidRPr="00C77E84">
        <w:rPr>
          <w:b/>
          <w:bCs/>
          <w:color w:val="0070C0"/>
          <w:sz w:val="20"/>
          <w:szCs w:val="20"/>
        </w:rPr>
        <w:fldChar w:fldCharType="begin"/>
      </w:r>
      <w:r w:rsidR="007E327E" w:rsidRPr="00C77E84">
        <w:rPr>
          <w:b/>
          <w:bCs/>
          <w:color w:val="0070C0"/>
          <w:sz w:val="20"/>
          <w:szCs w:val="20"/>
        </w:rPr>
        <w:instrText xml:space="preserve"> SEQ Figure \* ARABIC </w:instrText>
      </w:r>
      <w:r w:rsidR="007E327E" w:rsidRPr="00C77E84">
        <w:rPr>
          <w:b/>
          <w:bCs/>
          <w:color w:val="0070C0"/>
          <w:sz w:val="20"/>
          <w:szCs w:val="20"/>
        </w:rPr>
        <w:fldChar w:fldCharType="separate"/>
      </w:r>
      <w:r w:rsidR="007E327E" w:rsidRPr="00C77E84">
        <w:rPr>
          <w:b/>
          <w:bCs/>
          <w:noProof/>
          <w:color w:val="0070C0"/>
          <w:sz w:val="20"/>
          <w:szCs w:val="20"/>
        </w:rPr>
        <w:t>5</w:t>
      </w:r>
      <w:r w:rsidR="007E327E" w:rsidRPr="00C77E84">
        <w:rPr>
          <w:b/>
          <w:bCs/>
          <w:color w:val="0070C0"/>
          <w:sz w:val="20"/>
          <w:szCs w:val="20"/>
        </w:rPr>
        <w:fldChar w:fldCharType="end"/>
      </w:r>
      <w:bookmarkEnd w:id="18"/>
      <w:r w:rsidR="007E327E" w:rsidRPr="00C77E84">
        <w:rPr>
          <w:b/>
          <w:bCs/>
          <w:color w:val="0070C0"/>
          <w:sz w:val="20"/>
          <w:szCs w:val="20"/>
        </w:rPr>
        <w:t xml:space="preserve">: SN initiated CPC preparation </w:t>
      </w:r>
      <w:r w:rsidR="0047479C">
        <w:rPr>
          <w:b/>
          <w:bCs/>
          <w:color w:val="0070C0"/>
          <w:sz w:val="20"/>
          <w:szCs w:val="20"/>
        </w:rPr>
        <w:t>–</w:t>
      </w:r>
      <w:r w:rsidR="007E327E" w:rsidRPr="00C77E84">
        <w:rPr>
          <w:b/>
          <w:bCs/>
          <w:color w:val="0070C0"/>
          <w:sz w:val="20"/>
          <w:szCs w:val="20"/>
        </w:rPr>
        <w:t xml:space="preserve"> one SN Change procedure for one target SN, parallel preparation, multiple target SNs</w:t>
      </w:r>
    </w:p>
    <w:p w14:paraId="241FC366" w14:textId="0F751FFF" w:rsidR="00110B09" w:rsidRDefault="00784542" w:rsidP="00110B09">
      <w:pPr>
        <w:pStyle w:val="Heading1"/>
      </w:pPr>
      <w:r>
        <w:t>Conclusions</w:t>
      </w:r>
    </w:p>
    <w:p w14:paraId="1DEFC3A5" w14:textId="3EDC76FC" w:rsidR="00AC49B2" w:rsidRDefault="00AC49B2" w:rsidP="00AC49B2">
      <w:pPr>
        <w:spacing w:before="120" w:after="0"/>
      </w:pPr>
      <w:r>
        <w:t>Based on the above discussions, we recommend that RAN</w:t>
      </w:r>
      <w:r w:rsidR="000F51A1">
        <w:t>3</w:t>
      </w:r>
      <w:r>
        <w:t xml:space="preserve"> discuss the following </w:t>
      </w:r>
      <w:r w:rsidR="004A1F01">
        <w:t xml:space="preserve">observations and </w:t>
      </w:r>
      <w:r>
        <w:t>proposals:</w:t>
      </w:r>
    </w:p>
    <w:p w14:paraId="502322F4" w14:textId="3AAFCBE4" w:rsidR="003C3765" w:rsidRDefault="003C3765" w:rsidP="0003175F">
      <w:pPr>
        <w:rPr>
          <w:b/>
          <w:bCs/>
          <w:lang w:val="en-US"/>
        </w:rPr>
      </w:pPr>
    </w:p>
    <w:p w14:paraId="052DAFBD" w14:textId="0F007FEB" w:rsidR="00380F12" w:rsidRDefault="00A72413" w:rsidP="0003175F">
      <w:pPr>
        <w:rPr>
          <w:b/>
          <w:bCs/>
          <w:lang w:val="en-US"/>
        </w:rPr>
      </w:pPr>
      <w:r w:rsidRPr="0010782F">
        <w:rPr>
          <w:b/>
          <w:bCs/>
          <w:color w:val="00B050"/>
          <w:u w:val="single"/>
          <w:lang w:val="en-US"/>
        </w:rPr>
        <w:t xml:space="preserve">CPA </w:t>
      </w:r>
      <w:r>
        <w:rPr>
          <w:b/>
          <w:bCs/>
          <w:color w:val="00B050"/>
          <w:u w:val="single"/>
          <w:lang w:val="en-US"/>
        </w:rPr>
        <w:t>prepara</w:t>
      </w:r>
      <w:r w:rsidRPr="0010782F">
        <w:rPr>
          <w:b/>
          <w:bCs/>
          <w:color w:val="00B050"/>
          <w:u w:val="single"/>
          <w:lang w:val="en-US"/>
        </w:rPr>
        <w:t>tion and Early Data Forwarding</w:t>
      </w:r>
    </w:p>
    <w:p w14:paraId="3599CB71" w14:textId="77777777" w:rsidR="00A72413" w:rsidRDefault="00A72413" w:rsidP="00A72413">
      <w:pPr>
        <w:rPr>
          <w:b/>
          <w:bCs/>
        </w:rPr>
      </w:pPr>
      <w:r>
        <w:rPr>
          <w:b/>
          <w:bCs/>
        </w:rPr>
        <w:t>Proposal 1</w:t>
      </w:r>
      <w:r w:rsidRPr="000B132D">
        <w:rPr>
          <w:b/>
          <w:bCs/>
        </w:rPr>
        <w:t xml:space="preserve">. In SN Addition Request Acknowledge, </w:t>
      </w:r>
      <w:r>
        <w:rPr>
          <w:b/>
          <w:bCs/>
        </w:rPr>
        <w:t xml:space="preserve">a </w:t>
      </w:r>
      <w:r w:rsidRPr="000B132D">
        <w:rPr>
          <w:b/>
          <w:bCs/>
        </w:rPr>
        <w:t>target SN includes the data forwarding addresses for MN terminated bearers whose termination point will be moved to the target SN.</w:t>
      </w:r>
    </w:p>
    <w:p w14:paraId="4DB76328" w14:textId="77777777" w:rsidR="00A72413" w:rsidRPr="00AA72EB" w:rsidRDefault="00A72413" w:rsidP="00A72413">
      <w:pPr>
        <w:rPr>
          <w:b/>
          <w:bCs/>
        </w:rPr>
      </w:pPr>
      <w:r w:rsidRPr="00AA72EB">
        <w:rPr>
          <w:b/>
          <w:bCs/>
        </w:rPr>
        <w:t xml:space="preserve">Proposal </w:t>
      </w:r>
      <w:r>
        <w:rPr>
          <w:b/>
          <w:bCs/>
        </w:rPr>
        <w:t>2</w:t>
      </w:r>
      <w:r w:rsidRPr="00AA72EB">
        <w:rPr>
          <w:b/>
          <w:bCs/>
        </w:rPr>
        <w:t>. If Early Data Forwarding applies, MN transmits Early Status Transfer message to target SN.</w:t>
      </w:r>
    </w:p>
    <w:p w14:paraId="0F63E541" w14:textId="77777777" w:rsidR="00A72413" w:rsidRDefault="00A72413" w:rsidP="00A72413">
      <w:pPr>
        <w:rPr>
          <w:b/>
          <w:bCs/>
        </w:rPr>
      </w:pPr>
      <w:r w:rsidRPr="00AA72EB">
        <w:rPr>
          <w:b/>
          <w:bCs/>
        </w:rPr>
        <w:t xml:space="preserve">Proposal </w:t>
      </w:r>
      <w:r>
        <w:rPr>
          <w:b/>
          <w:bCs/>
        </w:rPr>
        <w:t>3</w:t>
      </w:r>
      <w:r w:rsidRPr="00AA72EB">
        <w:rPr>
          <w:b/>
          <w:bCs/>
        </w:rPr>
        <w:t>. If Early Data Forwarding applies, MN performs Early Data Forwarding using data forwarding addresses provided by target SNs</w:t>
      </w:r>
      <w:r>
        <w:rPr>
          <w:b/>
          <w:bCs/>
        </w:rPr>
        <w:t xml:space="preserve"> in SN Addition Request Acknowledge messages</w:t>
      </w:r>
      <w:r w:rsidRPr="00AA72EB">
        <w:rPr>
          <w:b/>
          <w:bCs/>
        </w:rPr>
        <w:t>.</w:t>
      </w:r>
    </w:p>
    <w:p w14:paraId="7B677C88" w14:textId="77777777" w:rsidR="00212783" w:rsidRDefault="00212783" w:rsidP="00212783">
      <w:pPr>
        <w:rPr>
          <w:b/>
          <w:bCs/>
          <w:u w:val="single"/>
        </w:rPr>
      </w:pPr>
      <w:r w:rsidRPr="00931E42">
        <w:rPr>
          <w:b/>
          <w:bCs/>
          <w:color w:val="00B050"/>
          <w:u w:val="single"/>
        </w:rPr>
        <w:t>CPA execution</w:t>
      </w:r>
      <w:r>
        <w:rPr>
          <w:b/>
          <w:bCs/>
          <w:color w:val="00B050"/>
          <w:u w:val="single"/>
        </w:rPr>
        <w:t xml:space="preserve"> and Late Data Forwarding</w:t>
      </w:r>
      <w:r w:rsidRPr="00931E42">
        <w:rPr>
          <w:b/>
          <w:bCs/>
          <w:u w:val="single"/>
        </w:rPr>
        <w:t xml:space="preserve"> </w:t>
      </w:r>
    </w:p>
    <w:p w14:paraId="1292E297" w14:textId="77777777" w:rsidR="004A1F01" w:rsidRDefault="004A1F01" w:rsidP="004A1F01">
      <w:pPr>
        <w:rPr>
          <w:b/>
          <w:bCs/>
        </w:rPr>
      </w:pPr>
      <w:r>
        <w:rPr>
          <w:b/>
          <w:bCs/>
        </w:rPr>
        <w:t>Proposal 4</w:t>
      </w:r>
      <w:r w:rsidRPr="00E15CCB">
        <w:rPr>
          <w:b/>
          <w:bCs/>
        </w:rPr>
        <w:t xml:space="preserve">. </w:t>
      </w:r>
      <w:r w:rsidRPr="00786BDE">
        <w:rPr>
          <w:b/>
          <w:bCs/>
        </w:rPr>
        <w:t>MN uses the target PSCell identifier in RRC</w:t>
      </w:r>
      <w:r>
        <w:rPr>
          <w:b/>
          <w:bCs/>
        </w:rPr>
        <w:t xml:space="preserve"> r</w:t>
      </w:r>
      <w:r w:rsidRPr="00786BDE">
        <w:rPr>
          <w:b/>
          <w:bCs/>
        </w:rPr>
        <w:t>econfiguration</w:t>
      </w:r>
      <w:r>
        <w:rPr>
          <w:b/>
          <w:bCs/>
        </w:rPr>
        <w:t xml:space="preserve"> c</w:t>
      </w:r>
      <w:r w:rsidRPr="00786BDE">
        <w:rPr>
          <w:b/>
          <w:bCs/>
        </w:rPr>
        <w:t>omplete to forward the embedded SN Reconfiguration Complete message to the target SN</w:t>
      </w:r>
      <w:r>
        <w:rPr>
          <w:b/>
          <w:bCs/>
        </w:rPr>
        <w:t>,</w:t>
      </w:r>
      <w:r w:rsidRPr="00786BDE">
        <w:rPr>
          <w:b/>
          <w:bCs/>
        </w:rPr>
        <w:t xml:space="preserve"> upon receiving RRC</w:t>
      </w:r>
      <w:r>
        <w:rPr>
          <w:b/>
          <w:bCs/>
        </w:rPr>
        <w:t xml:space="preserve"> r</w:t>
      </w:r>
      <w:r w:rsidRPr="00786BDE">
        <w:rPr>
          <w:b/>
          <w:bCs/>
        </w:rPr>
        <w:t>econfiguration</w:t>
      </w:r>
      <w:r>
        <w:rPr>
          <w:b/>
          <w:bCs/>
        </w:rPr>
        <w:t xml:space="preserve"> c</w:t>
      </w:r>
      <w:r w:rsidRPr="00786BDE">
        <w:rPr>
          <w:b/>
          <w:bCs/>
        </w:rPr>
        <w:t>omplete from UE.</w:t>
      </w:r>
    </w:p>
    <w:p w14:paraId="59CBB68C" w14:textId="77777777" w:rsidR="00935548" w:rsidRPr="006E2C53" w:rsidRDefault="00935548" w:rsidP="00935548">
      <w:pPr>
        <w:rPr>
          <w:b/>
          <w:bCs/>
        </w:rPr>
      </w:pPr>
      <w:r w:rsidRPr="006E2C53">
        <w:rPr>
          <w:b/>
          <w:bCs/>
        </w:rPr>
        <w:t>Observation</w:t>
      </w:r>
      <w:r>
        <w:rPr>
          <w:b/>
          <w:bCs/>
        </w:rPr>
        <w:t xml:space="preserve"> 3</w:t>
      </w:r>
      <w:r w:rsidRPr="006E2C53">
        <w:rPr>
          <w:b/>
          <w:bCs/>
        </w:rPr>
        <w:t>. There are two options for when MN initiates Late Data Forwarding:</w:t>
      </w:r>
    </w:p>
    <w:p w14:paraId="772707AD" w14:textId="77777777" w:rsidR="00935548" w:rsidRPr="006E2C53" w:rsidRDefault="00935548" w:rsidP="00935548">
      <w:pPr>
        <w:pStyle w:val="ListParagraph"/>
        <w:numPr>
          <w:ilvl w:val="0"/>
          <w:numId w:val="22"/>
        </w:numPr>
        <w:rPr>
          <w:b/>
          <w:bCs/>
        </w:rPr>
      </w:pPr>
      <w:r w:rsidRPr="006E2C53">
        <w:rPr>
          <w:b/>
          <w:bCs/>
        </w:rPr>
        <w:t>Upon receiving RRC reconfiguration complete message from UE.</w:t>
      </w:r>
    </w:p>
    <w:p w14:paraId="2F5E6A7D" w14:textId="77777777" w:rsidR="00935548" w:rsidRDefault="00935548" w:rsidP="00935548">
      <w:pPr>
        <w:pStyle w:val="ListParagraph"/>
        <w:numPr>
          <w:ilvl w:val="0"/>
          <w:numId w:val="22"/>
        </w:numPr>
      </w:pPr>
      <w:r w:rsidRPr="006E2C53">
        <w:rPr>
          <w:b/>
          <w:bCs/>
        </w:rPr>
        <w:t>Upon receiving an Xn/X2 message from the target SN indicating that UE has accessed the target PSCell</w:t>
      </w:r>
      <w:r>
        <w:rPr>
          <w:b/>
          <w:bCs/>
        </w:rPr>
        <w:t>, i.e., completed RACH on target PSCell</w:t>
      </w:r>
      <w:r w:rsidRPr="006E2C53">
        <w:rPr>
          <w:b/>
          <w:bCs/>
        </w:rPr>
        <w:t>.</w:t>
      </w:r>
    </w:p>
    <w:p w14:paraId="5A97825A" w14:textId="77777777" w:rsidR="00AB31F9" w:rsidRPr="00C267E1" w:rsidRDefault="00AB31F9" w:rsidP="00AB31F9">
      <w:pPr>
        <w:rPr>
          <w:b/>
          <w:bCs/>
        </w:rPr>
      </w:pPr>
      <w:r w:rsidRPr="00C267E1">
        <w:rPr>
          <w:b/>
          <w:bCs/>
        </w:rPr>
        <w:t>Observation</w:t>
      </w:r>
      <w:r>
        <w:rPr>
          <w:b/>
          <w:bCs/>
        </w:rPr>
        <w:t xml:space="preserve"> 4</w:t>
      </w:r>
      <w:r w:rsidRPr="00C267E1">
        <w:rPr>
          <w:b/>
          <w:bCs/>
        </w:rPr>
        <w:t>. In order to minimize data interruption</w:t>
      </w:r>
      <w:r>
        <w:rPr>
          <w:b/>
          <w:bCs/>
        </w:rPr>
        <w:t>/</w:t>
      </w:r>
      <w:r w:rsidRPr="00C267E1">
        <w:rPr>
          <w:b/>
          <w:bCs/>
        </w:rPr>
        <w:t xml:space="preserve">loss, MN should wait for confirmation of UE </w:t>
      </w:r>
      <w:r>
        <w:rPr>
          <w:b/>
          <w:bCs/>
        </w:rPr>
        <w:t>successfully</w:t>
      </w:r>
      <w:r w:rsidRPr="00C267E1">
        <w:rPr>
          <w:b/>
          <w:bCs/>
        </w:rPr>
        <w:t xml:space="preserve"> access</w:t>
      </w:r>
      <w:r>
        <w:rPr>
          <w:b/>
          <w:bCs/>
        </w:rPr>
        <w:t>ing</w:t>
      </w:r>
      <w:r w:rsidRPr="00C267E1">
        <w:rPr>
          <w:b/>
          <w:bCs/>
        </w:rPr>
        <w:t xml:space="preserve"> the target PSCell</w:t>
      </w:r>
      <w:r>
        <w:rPr>
          <w:b/>
          <w:bCs/>
        </w:rPr>
        <w:t>,</w:t>
      </w:r>
      <w:r w:rsidRPr="00C267E1">
        <w:rPr>
          <w:b/>
          <w:bCs/>
        </w:rPr>
        <w:t xml:space="preserve"> before stopping </w:t>
      </w:r>
      <w:r>
        <w:rPr>
          <w:b/>
          <w:bCs/>
        </w:rPr>
        <w:t xml:space="preserve">data </w:t>
      </w:r>
      <w:r w:rsidRPr="00C267E1">
        <w:rPr>
          <w:b/>
          <w:bCs/>
        </w:rPr>
        <w:t>transmission to the UE and initiating Late Data Forwarding.</w:t>
      </w:r>
    </w:p>
    <w:p w14:paraId="01708CCB" w14:textId="77777777" w:rsidR="00AB31F9" w:rsidRPr="00C267E1" w:rsidRDefault="00AB31F9" w:rsidP="00AB31F9">
      <w:pPr>
        <w:rPr>
          <w:b/>
          <w:bCs/>
        </w:rPr>
      </w:pPr>
      <w:r w:rsidRPr="00C267E1">
        <w:rPr>
          <w:b/>
          <w:bCs/>
        </w:rPr>
        <w:lastRenderedPageBreak/>
        <w:t>Observation</w:t>
      </w:r>
      <w:r>
        <w:rPr>
          <w:b/>
          <w:bCs/>
        </w:rPr>
        <w:t xml:space="preserve"> 5</w:t>
      </w:r>
      <w:r w:rsidRPr="00C267E1">
        <w:rPr>
          <w:b/>
          <w:bCs/>
        </w:rPr>
        <w:t>. The option of waiting for confirmation of UE access on target PSCell may be as fast as the other option because:</w:t>
      </w:r>
    </w:p>
    <w:p w14:paraId="55D5EFE8" w14:textId="77777777" w:rsidR="00AB31F9" w:rsidRPr="00C267E1" w:rsidRDefault="00AB31F9" w:rsidP="00AB31F9">
      <w:pPr>
        <w:pStyle w:val="ListParagraph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The o</w:t>
      </w:r>
      <w:r w:rsidRPr="00C267E1">
        <w:rPr>
          <w:b/>
          <w:bCs/>
        </w:rPr>
        <w:t>rder in which UE performs RACH on target PSCell and sends RRC reconfiguration complete to MN is not specified.</w:t>
      </w:r>
    </w:p>
    <w:p w14:paraId="0B617EE9" w14:textId="77777777" w:rsidR="00AB31F9" w:rsidRPr="00C267E1" w:rsidRDefault="00AB31F9" w:rsidP="00AB31F9">
      <w:pPr>
        <w:pStyle w:val="ListParagraph"/>
        <w:numPr>
          <w:ilvl w:val="0"/>
          <w:numId w:val="21"/>
        </w:numPr>
        <w:rPr>
          <w:b/>
          <w:bCs/>
        </w:rPr>
      </w:pPr>
      <w:r w:rsidRPr="00C267E1">
        <w:rPr>
          <w:b/>
          <w:bCs/>
        </w:rPr>
        <w:t>MN needs to confirm reception of SN Reconfiguration Complete by target SN before initiating Late Data Forwarding.</w:t>
      </w:r>
    </w:p>
    <w:p w14:paraId="364E779A" w14:textId="77777777" w:rsidR="00AB31F9" w:rsidRDefault="00AB31F9" w:rsidP="00AB31F9">
      <w:r w:rsidRPr="00C267E1">
        <w:rPr>
          <w:b/>
          <w:bCs/>
        </w:rPr>
        <w:t>Observation</w:t>
      </w:r>
      <w:r>
        <w:rPr>
          <w:b/>
          <w:bCs/>
        </w:rPr>
        <w:t xml:space="preserve"> 6</w:t>
      </w:r>
      <w:r w:rsidRPr="00C267E1">
        <w:rPr>
          <w:b/>
          <w:bCs/>
        </w:rPr>
        <w:t xml:space="preserve">. We prefer the option where MN initiates Late Data Forwarding upon receiving an Xn/X2 message from the target SN indicating that UE has </w:t>
      </w:r>
      <w:r>
        <w:rPr>
          <w:b/>
          <w:bCs/>
        </w:rPr>
        <w:t xml:space="preserve">successfully </w:t>
      </w:r>
      <w:r w:rsidRPr="00C267E1">
        <w:rPr>
          <w:b/>
          <w:bCs/>
        </w:rPr>
        <w:t>accessed the target PSCell.</w:t>
      </w:r>
    </w:p>
    <w:p w14:paraId="05468842" w14:textId="17A9C746" w:rsidR="001804C6" w:rsidRDefault="00AB31F9" w:rsidP="00D23827">
      <w:pPr>
        <w:rPr>
          <w:b/>
          <w:bCs/>
        </w:rPr>
      </w:pPr>
      <w:r w:rsidRPr="00DC291C">
        <w:rPr>
          <w:b/>
          <w:bCs/>
        </w:rPr>
        <w:t>Proposal</w:t>
      </w:r>
      <w:r>
        <w:rPr>
          <w:b/>
          <w:bCs/>
        </w:rPr>
        <w:t xml:space="preserve"> 5</w:t>
      </w:r>
      <w:r w:rsidRPr="00DC291C">
        <w:rPr>
          <w:b/>
          <w:bCs/>
        </w:rPr>
        <w:t>. Upon UE successfully completing RACH on the target PSCell, target SN transmits an Xn/X2 message to MN (Class 2 procedure) indicating that UE has accessed the target PSCell.</w:t>
      </w:r>
    </w:p>
    <w:p w14:paraId="24EE2545" w14:textId="77777777" w:rsidR="00AB31F9" w:rsidRPr="001E6C83" w:rsidRDefault="00AB31F9" w:rsidP="00AB31F9">
      <w:pPr>
        <w:rPr>
          <w:b/>
          <w:bCs/>
        </w:rPr>
      </w:pPr>
      <w:r w:rsidRPr="001E6C83">
        <w:rPr>
          <w:b/>
          <w:bCs/>
        </w:rPr>
        <w:t>Proposal 6. Upon receiving the Xn/X2 message from target SN as in Proposal 5 above, MN initiates Late Data Forwarding towards the target SN.</w:t>
      </w:r>
    </w:p>
    <w:p w14:paraId="6EEC8565" w14:textId="77777777" w:rsidR="002958A7" w:rsidRPr="00E453BA" w:rsidRDefault="002958A7" w:rsidP="002958A7">
      <w:pPr>
        <w:rPr>
          <w:b/>
          <w:bCs/>
          <w:u w:val="single"/>
        </w:rPr>
      </w:pPr>
      <w:r w:rsidRPr="00E453BA">
        <w:rPr>
          <w:b/>
          <w:bCs/>
          <w:color w:val="00B050"/>
          <w:u w:val="single"/>
        </w:rPr>
        <w:t>MN initiated Inter-SN CPC preparation and Early Data Forwarding</w:t>
      </w:r>
      <w:r w:rsidRPr="00E453BA">
        <w:rPr>
          <w:b/>
          <w:bCs/>
          <w:u w:val="single"/>
        </w:rPr>
        <w:t xml:space="preserve"> </w:t>
      </w:r>
    </w:p>
    <w:p w14:paraId="14535B3A" w14:textId="77777777" w:rsidR="004A282C" w:rsidRPr="008C7061" w:rsidRDefault="004A282C" w:rsidP="004A282C">
      <w:pPr>
        <w:rPr>
          <w:b/>
          <w:bCs/>
        </w:rPr>
      </w:pPr>
      <w:r w:rsidRPr="008C7061">
        <w:rPr>
          <w:b/>
          <w:bCs/>
        </w:rPr>
        <w:t>Proposal</w:t>
      </w:r>
      <w:r>
        <w:rPr>
          <w:b/>
          <w:bCs/>
        </w:rPr>
        <w:t xml:space="preserve"> 7</w:t>
      </w:r>
      <w:r w:rsidRPr="008C7061">
        <w:rPr>
          <w:b/>
          <w:bCs/>
        </w:rPr>
        <w:t xml:space="preserve">. </w:t>
      </w:r>
      <w:r>
        <w:rPr>
          <w:b/>
          <w:bCs/>
        </w:rPr>
        <w:t xml:space="preserve">For XnAP, </w:t>
      </w:r>
      <w:r w:rsidRPr="008C7061">
        <w:rPr>
          <w:b/>
          <w:bCs/>
        </w:rPr>
        <w:t xml:space="preserve">Xn-U Address Indication </w:t>
      </w:r>
      <w:r>
        <w:rPr>
          <w:b/>
          <w:bCs/>
        </w:rPr>
        <w:t>can be</w:t>
      </w:r>
      <w:r w:rsidRPr="008C7061">
        <w:rPr>
          <w:b/>
          <w:bCs/>
        </w:rPr>
        <w:t xml:space="preserve"> used by MN to forward the data forwarding addresses provided by target SN in SN Addition Request Acknowledge to source SN for direct data forwarding.</w:t>
      </w:r>
    </w:p>
    <w:p w14:paraId="5CDF71E5" w14:textId="77777777" w:rsidR="004A282C" w:rsidRPr="00AA72EB" w:rsidRDefault="004A282C" w:rsidP="004A282C">
      <w:pPr>
        <w:rPr>
          <w:b/>
          <w:bCs/>
        </w:rPr>
      </w:pPr>
      <w:r w:rsidRPr="00AA72EB">
        <w:rPr>
          <w:b/>
          <w:bCs/>
        </w:rPr>
        <w:t>Proposal</w:t>
      </w:r>
      <w:r>
        <w:rPr>
          <w:b/>
          <w:bCs/>
        </w:rPr>
        <w:t xml:space="preserve"> 8</w:t>
      </w:r>
      <w:r w:rsidRPr="00AA72EB">
        <w:rPr>
          <w:b/>
          <w:bCs/>
        </w:rPr>
        <w:t>. If Early Data Forwarding applies, MN</w:t>
      </w:r>
      <w:r>
        <w:rPr>
          <w:b/>
          <w:bCs/>
        </w:rPr>
        <w:t xml:space="preserve"> (source SN) </w:t>
      </w:r>
      <w:r w:rsidRPr="00AA72EB">
        <w:rPr>
          <w:b/>
          <w:bCs/>
        </w:rPr>
        <w:t>transmits Early Status Transfer message to target SN.</w:t>
      </w:r>
    </w:p>
    <w:p w14:paraId="03215661" w14:textId="77777777" w:rsidR="004A282C" w:rsidRDefault="004A282C" w:rsidP="004A282C">
      <w:pPr>
        <w:rPr>
          <w:b/>
          <w:bCs/>
        </w:rPr>
      </w:pPr>
      <w:r w:rsidRPr="00AA72EB">
        <w:rPr>
          <w:b/>
          <w:bCs/>
        </w:rPr>
        <w:t xml:space="preserve">Proposal </w:t>
      </w:r>
      <w:r>
        <w:rPr>
          <w:b/>
          <w:bCs/>
        </w:rPr>
        <w:t>9</w:t>
      </w:r>
      <w:r w:rsidRPr="00AA72EB">
        <w:rPr>
          <w:b/>
          <w:bCs/>
        </w:rPr>
        <w:t xml:space="preserve">. If Early Data Forwarding applies, MN </w:t>
      </w:r>
      <w:r>
        <w:rPr>
          <w:b/>
          <w:bCs/>
        </w:rPr>
        <w:t xml:space="preserve">(source SN) </w:t>
      </w:r>
      <w:r w:rsidRPr="00AA72EB">
        <w:rPr>
          <w:b/>
          <w:bCs/>
        </w:rPr>
        <w:t>performs Early Data Forwarding using the data forwarding addresses provided by target SNs</w:t>
      </w:r>
      <w:r>
        <w:rPr>
          <w:b/>
          <w:bCs/>
        </w:rPr>
        <w:t xml:space="preserve"> and MN</w:t>
      </w:r>
      <w:r w:rsidRPr="00AA72EB">
        <w:rPr>
          <w:b/>
          <w:bCs/>
        </w:rPr>
        <w:t>.</w:t>
      </w:r>
      <w:r w:rsidRPr="004F5336">
        <w:rPr>
          <w:b/>
          <w:bCs/>
        </w:rPr>
        <w:t xml:space="preserve"> </w:t>
      </w:r>
    </w:p>
    <w:p w14:paraId="3CA4F8E0" w14:textId="77777777" w:rsidR="004A282C" w:rsidRDefault="004A282C" w:rsidP="004A282C">
      <w:pPr>
        <w:keepNext/>
        <w:rPr>
          <w:b/>
          <w:bCs/>
          <w:color w:val="00B050"/>
          <w:u w:val="single"/>
        </w:rPr>
      </w:pPr>
      <w:r w:rsidRPr="00E453BA">
        <w:rPr>
          <w:b/>
          <w:bCs/>
          <w:color w:val="00B050"/>
          <w:u w:val="single"/>
        </w:rPr>
        <w:t xml:space="preserve">MN initiated Inter-SN CPC </w:t>
      </w:r>
      <w:r>
        <w:rPr>
          <w:b/>
          <w:bCs/>
          <w:color w:val="00B050"/>
          <w:u w:val="single"/>
        </w:rPr>
        <w:t>execution</w:t>
      </w:r>
      <w:r w:rsidRPr="00E453BA">
        <w:rPr>
          <w:b/>
          <w:bCs/>
          <w:color w:val="00B050"/>
          <w:u w:val="single"/>
        </w:rPr>
        <w:t xml:space="preserve"> </w:t>
      </w:r>
      <w:r>
        <w:rPr>
          <w:b/>
          <w:bCs/>
          <w:color w:val="00B050"/>
          <w:u w:val="single"/>
        </w:rPr>
        <w:t>and Late Data Forwarding</w:t>
      </w:r>
    </w:p>
    <w:p w14:paraId="11D0313B" w14:textId="77777777" w:rsidR="00EC1EB1" w:rsidRPr="00F340AF" w:rsidRDefault="00EC1EB1" w:rsidP="00EC1EB1">
      <w:r>
        <w:rPr>
          <w:b/>
          <w:bCs/>
        </w:rPr>
        <w:t>Proposal 10</w:t>
      </w:r>
      <w:r w:rsidRPr="00E15CCB">
        <w:rPr>
          <w:b/>
          <w:bCs/>
        </w:rPr>
        <w:t xml:space="preserve">. </w:t>
      </w:r>
      <w:r w:rsidRPr="00786BDE">
        <w:rPr>
          <w:b/>
          <w:bCs/>
        </w:rPr>
        <w:t>MN uses the target PSCell identifier in RRC</w:t>
      </w:r>
      <w:r>
        <w:rPr>
          <w:b/>
          <w:bCs/>
        </w:rPr>
        <w:t xml:space="preserve"> r</w:t>
      </w:r>
      <w:r w:rsidRPr="00786BDE">
        <w:rPr>
          <w:b/>
          <w:bCs/>
        </w:rPr>
        <w:t>econfiguration</w:t>
      </w:r>
      <w:r>
        <w:rPr>
          <w:b/>
          <w:bCs/>
        </w:rPr>
        <w:t xml:space="preserve"> c</w:t>
      </w:r>
      <w:r w:rsidRPr="00786BDE">
        <w:rPr>
          <w:b/>
          <w:bCs/>
        </w:rPr>
        <w:t>omplete to forward the embedded SN Reconfiguration Complete message to the target SN</w:t>
      </w:r>
      <w:r>
        <w:rPr>
          <w:b/>
          <w:bCs/>
        </w:rPr>
        <w:t>,</w:t>
      </w:r>
      <w:r w:rsidRPr="00786BDE">
        <w:rPr>
          <w:b/>
          <w:bCs/>
        </w:rPr>
        <w:t xml:space="preserve"> upon receiving RRC</w:t>
      </w:r>
      <w:r>
        <w:rPr>
          <w:b/>
          <w:bCs/>
        </w:rPr>
        <w:t xml:space="preserve"> r</w:t>
      </w:r>
      <w:r w:rsidRPr="00786BDE">
        <w:rPr>
          <w:b/>
          <w:bCs/>
        </w:rPr>
        <w:t>econfiguration</w:t>
      </w:r>
      <w:r>
        <w:rPr>
          <w:b/>
          <w:bCs/>
        </w:rPr>
        <w:t xml:space="preserve"> c</w:t>
      </w:r>
      <w:r w:rsidRPr="00786BDE">
        <w:rPr>
          <w:b/>
          <w:bCs/>
        </w:rPr>
        <w:t>omplete from UE.</w:t>
      </w:r>
    </w:p>
    <w:p w14:paraId="7AFD50CA" w14:textId="77777777" w:rsidR="00EC1EB1" w:rsidRDefault="00EC1EB1" w:rsidP="00EC1EB1">
      <w:pPr>
        <w:rPr>
          <w:b/>
          <w:bCs/>
        </w:rPr>
      </w:pPr>
      <w:r w:rsidRPr="00DC291C">
        <w:rPr>
          <w:b/>
          <w:bCs/>
        </w:rPr>
        <w:t>Proposal</w:t>
      </w:r>
      <w:r>
        <w:rPr>
          <w:b/>
          <w:bCs/>
        </w:rPr>
        <w:t xml:space="preserve"> 11</w:t>
      </w:r>
      <w:r w:rsidRPr="00DC291C">
        <w:rPr>
          <w:b/>
          <w:bCs/>
        </w:rPr>
        <w:t>. Upon UE successfully completing RACH on the target PSCell, target SN transmits an Xn/X2 message to MN (Class 2 procedure) indicating that UE has accessed the target PSCell.</w:t>
      </w:r>
      <w:r>
        <w:rPr>
          <w:b/>
          <w:bCs/>
        </w:rPr>
        <w:t xml:space="preserve"> </w:t>
      </w:r>
    </w:p>
    <w:p w14:paraId="6311439A" w14:textId="77777777" w:rsidR="00EC1EB1" w:rsidRDefault="00EC1EB1" w:rsidP="00EC1EB1">
      <w:pPr>
        <w:rPr>
          <w:b/>
          <w:bCs/>
        </w:rPr>
      </w:pPr>
      <w:r>
        <w:rPr>
          <w:b/>
          <w:bCs/>
        </w:rPr>
        <w:t>Proposal 12. Upon receiving the Xn/X2 message from target SN, MN transmits an Xn/X2 message (Class 2 procedure) to source SN indicating that UE has accessed the target PSCell.</w:t>
      </w:r>
    </w:p>
    <w:p w14:paraId="285B4C47" w14:textId="77777777" w:rsidR="00EC1EB1" w:rsidRPr="001E6C83" w:rsidRDefault="00EC1EB1" w:rsidP="00EC1EB1">
      <w:pPr>
        <w:rPr>
          <w:b/>
          <w:bCs/>
        </w:rPr>
      </w:pPr>
      <w:r w:rsidRPr="001E6C83">
        <w:rPr>
          <w:b/>
          <w:bCs/>
        </w:rPr>
        <w:t>Proposal</w:t>
      </w:r>
      <w:r>
        <w:rPr>
          <w:b/>
          <w:bCs/>
        </w:rPr>
        <w:t xml:space="preserve"> 13</w:t>
      </w:r>
      <w:r w:rsidRPr="001E6C83">
        <w:rPr>
          <w:b/>
          <w:bCs/>
        </w:rPr>
        <w:t xml:space="preserve">. Upon receiving the Xn/X2 message from target SN </w:t>
      </w:r>
      <w:r>
        <w:rPr>
          <w:b/>
          <w:bCs/>
        </w:rPr>
        <w:t>(MN)</w:t>
      </w:r>
      <w:r w:rsidRPr="001E6C83">
        <w:rPr>
          <w:b/>
          <w:bCs/>
        </w:rPr>
        <w:t xml:space="preserve">, MN </w:t>
      </w:r>
      <w:r>
        <w:rPr>
          <w:b/>
          <w:bCs/>
        </w:rPr>
        <w:t xml:space="preserve">(source SN) </w:t>
      </w:r>
      <w:r w:rsidRPr="001E6C83">
        <w:rPr>
          <w:b/>
          <w:bCs/>
        </w:rPr>
        <w:t>initiates Late Data Forwarding towards the target SN.</w:t>
      </w:r>
    </w:p>
    <w:p w14:paraId="77B87212" w14:textId="77777777" w:rsidR="00C462C3" w:rsidRDefault="00C462C3" w:rsidP="00C462C3">
      <w:pPr>
        <w:rPr>
          <w:b/>
          <w:bCs/>
          <w:color w:val="00B050"/>
          <w:u w:val="single"/>
        </w:rPr>
      </w:pPr>
      <w:r>
        <w:rPr>
          <w:b/>
          <w:bCs/>
          <w:color w:val="00B050"/>
          <w:u w:val="single"/>
        </w:rPr>
        <w:t>S</w:t>
      </w:r>
      <w:r w:rsidRPr="00E453BA">
        <w:rPr>
          <w:b/>
          <w:bCs/>
          <w:color w:val="00B050"/>
          <w:u w:val="single"/>
        </w:rPr>
        <w:t>N initiated Inter-SN CPC preparation</w:t>
      </w:r>
    </w:p>
    <w:p w14:paraId="5FA41C52" w14:textId="77777777" w:rsidR="00956BDE" w:rsidRPr="0040597C" w:rsidRDefault="00956BDE" w:rsidP="00956BDE">
      <w:pPr>
        <w:rPr>
          <w:b/>
          <w:bCs/>
        </w:rPr>
      </w:pPr>
      <w:r w:rsidRPr="0040597C">
        <w:rPr>
          <w:b/>
          <w:bCs/>
        </w:rPr>
        <w:t>Observation</w:t>
      </w:r>
      <w:r>
        <w:rPr>
          <w:b/>
          <w:bCs/>
        </w:rPr>
        <w:t xml:space="preserve"> 10</w:t>
      </w:r>
      <w:r w:rsidRPr="0040597C">
        <w:rPr>
          <w:b/>
          <w:bCs/>
        </w:rPr>
        <w:t>. The first option – single SN Change procedure, no parallel preparation, one target SN – is the approach with minimum specification impact but it limits the CPC feature since PSCells of only one target SN can be prepared.</w:t>
      </w:r>
    </w:p>
    <w:p w14:paraId="35DF5A92" w14:textId="77777777" w:rsidR="00956BDE" w:rsidRPr="00FF0C1E" w:rsidRDefault="00956BDE" w:rsidP="00956BDE">
      <w:pPr>
        <w:rPr>
          <w:b/>
          <w:bCs/>
        </w:rPr>
      </w:pPr>
      <w:r w:rsidRPr="00FF0C1E">
        <w:rPr>
          <w:b/>
          <w:bCs/>
        </w:rPr>
        <w:t>Observation</w:t>
      </w:r>
      <w:r>
        <w:rPr>
          <w:b/>
          <w:bCs/>
        </w:rPr>
        <w:t xml:space="preserve"> 11</w:t>
      </w:r>
      <w:r w:rsidRPr="00FF0C1E">
        <w:rPr>
          <w:b/>
          <w:bCs/>
        </w:rPr>
        <w:t>. The third option – single SN Change procedure, no parallel preparation, multiple target SNs – has maximum specification impact and may have other complexities.</w:t>
      </w:r>
    </w:p>
    <w:p w14:paraId="54A25247" w14:textId="77777777" w:rsidR="00956BDE" w:rsidRPr="00FF0C1E" w:rsidRDefault="00956BDE" w:rsidP="00956BDE">
      <w:pPr>
        <w:rPr>
          <w:b/>
          <w:bCs/>
        </w:rPr>
      </w:pPr>
      <w:r w:rsidRPr="00FF0C1E">
        <w:rPr>
          <w:b/>
          <w:bCs/>
        </w:rPr>
        <w:t>Observation</w:t>
      </w:r>
      <w:r>
        <w:rPr>
          <w:b/>
          <w:bCs/>
        </w:rPr>
        <w:t xml:space="preserve"> 12</w:t>
      </w:r>
      <w:r w:rsidRPr="00FF0C1E">
        <w:rPr>
          <w:b/>
          <w:bCs/>
        </w:rPr>
        <w:t>. The second option – one SN Change procedure prepares one target SN, parallel preparation, multiple target SNs – has specification impact that is intermediate between the other two options and does not introduce any limitation to the CPC feature.</w:t>
      </w:r>
    </w:p>
    <w:p w14:paraId="674E77A2" w14:textId="0658D124" w:rsidR="00AB31F9" w:rsidRPr="00AE32EC" w:rsidRDefault="00956BDE" w:rsidP="00D23827">
      <w:pPr>
        <w:rPr>
          <w:b/>
          <w:bCs/>
        </w:rPr>
      </w:pPr>
      <w:r>
        <w:rPr>
          <w:b/>
          <w:bCs/>
        </w:rPr>
        <w:t>Proposal 14</w:t>
      </w:r>
      <w:r w:rsidRPr="00E06707">
        <w:rPr>
          <w:b/>
          <w:bCs/>
        </w:rPr>
        <w:t>. We prefer the second option – one SN Change procedure prepares one target SN, parallel preparation, multiple target SNs.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3DC14E33" w14:textId="6CAE36C9" w:rsidR="00B14D9C" w:rsidRPr="00422ED5" w:rsidRDefault="00E85CB2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 xml:space="preserve">] </w:t>
      </w:r>
      <w:r w:rsidR="0046165C">
        <w:rPr>
          <w:bCs/>
        </w:rPr>
        <w:t>RAN</w:t>
      </w:r>
      <w:r w:rsidR="00720DBE">
        <w:rPr>
          <w:bCs/>
        </w:rPr>
        <w:t>3</w:t>
      </w:r>
      <w:r w:rsidR="0046165C">
        <w:rPr>
          <w:bCs/>
        </w:rPr>
        <w:t xml:space="preserve"> #11</w:t>
      </w:r>
      <w:r w:rsidR="005D5649">
        <w:rPr>
          <w:bCs/>
        </w:rPr>
        <w:t>2</w:t>
      </w:r>
      <w:r w:rsidR="0046165C">
        <w:rPr>
          <w:bCs/>
        </w:rPr>
        <w:t>-e</w:t>
      </w:r>
      <w:r w:rsidR="001905EF">
        <w:rPr>
          <w:bCs/>
        </w:rPr>
        <w:t xml:space="preserve"> </w:t>
      </w:r>
      <w:r w:rsidR="0046165C">
        <w:rPr>
          <w:bCs/>
        </w:rPr>
        <w:t>Report, Chairman’s notes</w:t>
      </w:r>
      <w:r w:rsidR="00413FCD">
        <w:rPr>
          <w:bCs/>
        </w:rPr>
        <w:t>.</w:t>
      </w:r>
    </w:p>
    <w:sectPr w:rsidR="00B14D9C" w:rsidRPr="00422ED5" w:rsidSect="00EF58A6">
      <w:footerReference w:type="default" r:id="rId1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A9A52" w14:textId="77777777" w:rsidR="00E96967" w:rsidRDefault="00E96967">
      <w:pPr>
        <w:spacing w:after="0"/>
      </w:pPr>
      <w:r>
        <w:separator/>
      </w:r>
    </w:p>
  </w:endnote>
  <w:endnote w:type="continuationSeparator" w:id="0">
    <w:p w14:paraId="67889A97" w14:textId="77777777" w:rsidR="00E96967" w:rsidRDefault="00E96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A51BA" w14:textId="77777777" w:rsidR="00E96967" w:rsidRDefault="00E96967">
      <w:pPr>
        <w:spacing w:after="0"/>
      </w:pPr>
      <w:r>
        <w:separator/>
      </w:r>
    </w:p>
  </w:footnote>
  <w:footnote w:type="continuationSeparator" w:id="0">
    <w:p w14:paraId="3A4021C4" w14:textId="77777777" w:rsidR="00E96967" w:rsidRDefault="00E96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3B87"/>
    <w:multiLevelType w:val="hybridMultilevel"/>
    <w:tmpl w:val="D11CC2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751426"/>
    <w:multiLevelType w:val="hybridMultilevel"/>
    <w:tmpl w:val="DEC844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4624C1"/>
    <w:multiLevelType w:val="hybridMultilevel"/>
    <w:tmpl w:val="FC2A8D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6A5F3B"/>
    <w:multiLevelType w:val="hybridMultilevel"/>
    <w:tmpl w:val="54DCD42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5" w15:restartNumberingAfterBreak="0">
    <w:nsid w:val="271E65C1"/>
    <w:multiLevelType w:val="hybridMultilevel"/>
    <w:tmpl w:val="BB38C934"/>
    <w:lvl w:ilvl="0" w:tplc="56AEBD0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A521E1"/>
    <w:multiLevelType w:val="hybridMultilevel"/>
    <w:tmpl w:val="DF7890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0D4946"/>
    <w:multiLevelType w:val="hybridMultilevel"/>
    <w:tmpl w:val="E0E0B5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4346DF"/>
    <w:multiLevelType w:val="hybridMultilevel"/>
    <w:tmpl w:val="F40293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39211D"/>
    <w:multiLevelType w:val="hybridMultilevel"/>
    <w:tmpl w:val="68062B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5E7028"/>
    <w:multiLevelType w:val="hybridMultilevel"/>
    <w:tmpl w:val="F93E47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A846A3"/>
    <w:multiLevelType w:val="hybridMultilevel"/>
    <w:tmpl w:val="2A6AA86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4572738C"/>
    <w:multiLevelType w:val="hybridMultilevel"/>
    <w:tmpl w:val="853CB2B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4A66C5"/>
    <w:multiLevelType w:val="hybridMultilevel"/>
    <w:tmpl w:val="CFC074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8845AA"/>
    <w:multiLevelType w:val="hybridMultilevel"/>
    <w:tmpl w:val="79C4E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02655F"/>
    <w:multiLevelType w:val="hybridMultilevel"/>
    <w:tmpl w:val="720CB6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235CC6"/>
    <w:multiLevelType w:val="hybridMultilevel"/>
    <w:tmpl w:val="BB38C934"/>
    <w:lvl w:ilvl="0" w:tplc="56AEBD0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84AC7"/>
    <w:multiLevelType w:val="hybridMultilevel"/>
    <w:tmpl w:val="9D02E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F205E7"/>
    <w:multiLevelType w:val="hybridMultilevel"/>
    <w:tmpl w:val="4C62A0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 w15:restartNumberingAfterBreak="0">
    <w:nsid w:val="70D27128"/>
    <w:multiLevelType w:val="hybridMultilevel"/>
    <w:tmpl w:val="C67897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20"/>
  </w:num>
  <w:num w:numId="4">
    <w:abstractNumId w:val="8"/>
  </w:num>
  <w:num w:numId="5">
    <w:abstractNumId w:val="1"/>
  </w:num>
  <w:num w:numId="6">
    <w:abstractNumId w:val="18"/>
  </w:num>
  <w:num w:numId="7">
    <w:abstractNumId w:val="14"/>
  </w:num>
  <w:num w:numId="8">
    <w:abstractNumId w:val="11"/>
  </w:num>
  <w:num w:numId="9">
    <w:abstractNumId w:val="19"/>
  </w:num>
  <w:num w:numId="10">
    <w:abstractNumId w:val="16"/>
  </w:num>
  <w:num w:numId="11">
    <w:abstractNumId w:val="10"/>
  </w:num>
  <w:num w:numId="12">
    <w:abstractNumId w:val="3"/>
  </w:num>
  <w:num w:numId="13">
    <w:abstractNumId w:val="0"/>
  </w:num>
  <w:num w:numId="14">
    <w:abstractNumId w:val="2"/>
  </w:num>
  <w:num w:numId="15">
    <w:abstractNumId w:val="9"/>
  </w:num>
  <w:num w:numId="16">
    <w:abstractNumId w:val="7"/>
  </w:num>
  <w:num w:numId="17">
    <w:abstractNumId w:val="15"/>
  </w:num>
  <w:num w:numId="18">
    <w:abstractNumId w:val="21"/>
  </w:num>
  <w:num w:numId="19">
    <w:abstractNumId w:val="13"/>
  </w:num>
  <w:num w:numId="20">
    <w:abstractNumId w:val="17"/>
  </w:num>
  <w:num w:numId="21">
    <w:abstractNumId w:val="6"/>
  </w:num>
  <w:num w:numId="2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582"/>
    <w:rsid w:val="0000173D"/>
    <w:rsid w:val="00001CF8"/>
    <w:rsid w:val="000038D2"/>
    <w:rsid w:val="00004045"/>
    <w:rsid w:val="0000546D"/>
    <w:rsid w:val="0000569E"/>
    <w:rsid w:val="00006BF0"/>
    <w:rsid w:val="0000714D"/>
    <w:rsid w:val="0001032C"/>
    <w:rsid w:val="000103ED"/>
    <w:rsid w:val="0001049A"/>
    <w:rsid w:val="00010891"/>
    <w:rsid w:val="00010FB6"/>
    <w:rsid w:val="00011175"/>
    <w:rsid w:val="000115D3"/>
    <w:rsid w:val="00011E0C"/>
    <w:rsid w:val="00011F78"/>
    <w:rsid w:val="000121E8"/>
    <w:rsid w:val="00012CB3"/>
    <w:rsid w:val="00012D30"/>
    <w:rsid w:val="000137C4"/>
    <w:rsid w:val="00013B2F"/>
    <w:rsid w:val="00014A36"/>
    <w:rsid w:val="00014BB4"/>
    <w:rsid w:val="00014EDB"/>
    <w:rsid w:val="00015923"/>
    <w:rsid w:val="00015B61"/>
    <w:rsid w:val="000161C0"/>
    <w:rsid w:val="00016307"/>
    <w:rsid w:val="000173BE"/>
    <w:rsid w:val="000200A3"/>
    <w:rsid w:val="00020EDB"/>
    <w:rsid w:val="00021CC3"/>
    <w:rsid w:val="00021F12"/>
    <w:rsid w:val="00024406"/>
    <w:rsid w:val="0002474D"/>
    <w:rsid w:val="00025B91"/>
    <w:rsid w:val="00026170"/>
    <w:rsid w:val="000261DE"/>
    <w:rsid w:val="00026268"/>
    <w:rsid w:val="0002698C"/>
    <w:rsid w:val="000278AA"/>
    <w:rsid w:val="00027E6E"/>
    <w:rsid w:val="00030533"/>
    <w:rsid w:val="000306BA"/>
    <w:rsid w:val="00031150"/>
    <w:rsid w:val="0003175F"/>
    <w:rsid w:val="000317C9"/>
    <w:rsid w:val="00031C63"/>
    <w:rsid w:val="00032245"/>
    <w:rsid w:val="00032277"/>
    <w:rsid w:val="00032594"/>
    <w:rsid w:val="00032B81"/>
    <w:rsid w:val="00033626"/>
    <w:rsid w:val="000345CC"/>
    <w:rsid w:val="00034E8E"/>
    <w:rsid w:val="000353B2"/>
    <w:rsid w:val="00035E17"/>
    <w:rsid w:val="00036628"/>
    <w:rsid w:val="00040283"/>
    <w:rsid w:val="00040B87"/>
    <w:rsid w:val="00041984"/>
    <w:rsid w:val="00041EE6"/>
    <w:rsid w:val="00043D1F"/>
    <w:rsid w:val="00045125"/>
    <w:rsid w:val="00047257"/>
    <w:rsid w:val="00047641"/>
    <w:rsid w:val="000500AF"/>
    <w:rsid w:val="00052692"/>
    <w:rsid w:val="00052A19"/>
    <w:rsid w:val="00052BBC"/>
    <w:rsid w:val="000537DF"/>
    <w:rsid w:val="000538D2"/>
    <w:rsid w:val="00056B12"/>
    <w:rsid w:val="00057333"/>
    <w:rsid w:val="00057650"/>
    <w:rsid w:val="00057DF1"/>
    <w:rsid w:val="00060F20"/>
    <w:rsid w:val="00061597"/>
    <w:rsid w:val="00062BB7"/>
    <w:rsid w:val="00062FAF"/>
    <w:rsid w:val="00063651"/>
    <w:rsid w:val="00063B7C"/>
    <w:rsid w:val="00063F78"/>
    <w:rsid w:val="00064938"/>
    <w:rsid w:val="00064F60"/>
    <w:rsid w:val="00065D1E"/>
    <w:rsid w:val="00065F49"/>
    <w:rsid w:val="0007084B"/>
    <w:rsid w:val="00070DA3"/>
    <w:rsid w:val="000712D7"/>
    <w:rsid w:val="000713C3"/>
    <w:rsid w:val="00071729"/>
    <w:rsid w:val="0007192F"/>
    <w:rsid w:val="00071D1B"/>
    <w:rsid w:val="00072F1B"/>
    <w:rsid w:val="00073A1D"/>
    <w:rsid w:val="00074523"/>
    <w:rsid w:val="00076AFD"/>
    <w:rsid w:val="00077237"/>
    <w:rsid w:val="0008044C"/>
    <w:rsid w:val="00080A0C"/>
    <w:rsid w:val="00081782"/>
    <w:rsid w:val="0008178A"/>
    <w:rsid w:val="000817E0"/>
    <w:rsid w:val="00081823"/>
    <w:rsid w:val="00081933"/>
    <w:rsid w:val="00082C4B"/>
    <w:rsid w:val="00083D20"/>
    <w:rsid w:val="0008550D"/>
    <w:rsid w:val="00085D6C"/>
    <w:rsid w:val="000868BB"/>
    <w:rsid w:val="00087B2A"/>
    <w:rsid w:val="00091B15"/>
    <w:rsid w:val="00091F4D"/>
    <w:rsid w:val="00093832"/>
    <w:rsid w:val="000945F9"/>
    <w:rsid w:val="000947BD"/>
    <w:rsid w:val="00094EA9"/>
    <w:rsid w:val="000962CA"/>
    <w:rsid w:val="00096750"/>
    <w:rsid w:val="00097D83"/>
    <w:rsid w:val="000A1CFA"/>
    <w:rsid w:val="000A2086"/>
    <w:rsid w:val="000A38B9"/>
    <w:rsid w:val="000A3CC6"/>
    <w:rsid w:val="000A447C"/>
    <w:rsid w:val="000A47E9"/>
    <w:rsid w:val="000A5C50"/>
    <w:rsid w:val="000A6250"/>
    <w:rsid w:val="000A72BD"/>
    <w:rsid w:val="000A75D9"/>
    <w:rsid w:val="000A76EC"/>
    <w:rsid w:val="000A7D19"/>
    <w:rsid w:val="000B0A25"/>
    <w:rsid w:val="000B121D"/>
    <w:rsid w:val="000B132D"/>
    <w:rsid w:val="000B20EA"/>
    <w:rsid w:val="000B24BB"/>
    <w:rsid w:val="000B3DCB"/>
    <w:rsid w:val="000B414D"/>
    <w:rsid w:val="000B44B1"/>
    <w:rsid w:val="000B4524"/>
    <w:rsid w:val="000B46A8"/>
    <w:rsid w:val="000B53D6"/>
    <w:rsid w:val="000B6E0F"/>
    <w:rsid w:val="000B7785"/>
    <w:rsid w:val="000B7B8C"/>
    <w:rsid w:val="000C1430"/>
    <w:rsid w:val="000C1614"/>
    <w:rsid w:val="000C1716"/>
    <w:rsid w:val="000C22F2"/>
    <w:rsid w:val="000C3270"/>
    <w:rsid w:val="000C3C9E"/>
    <w:rsid w:val="000C3CB0"/>
    <w:rsid w:val="000C463E"/>
    <w:rsid w:val="000C528A"/>
    <w:rsid w:val="000C5A8E"/>
    <w:rsid w:val="000C5D2D"/>
    <w:rsid w:val="000C5DB8"/>
    <w:rsid w:val="000C6326"/>
    <w:rsid w:val="000C6A32"/>
    <w:rsid w:val="000C7044"/>
    <w:rsid w:val="000D1A63"/>
    <w:rsid w:val="000D2C9D"/>
    <w:rsid w:val="000D2F92"/>
    <w:rsid w:val="000D313E"/>
    <w:rsid w:val="000D3A3A"/>
    <w:rsid w:val="000D3CB0"/>
    <w:rsid w:val="000D4042"/>
    <w:rsid w:val="000D40C5"/>
    <w:rsid w:val="000D4541"/>
    <w:rsid w:val="000D5154"/>
    <w:rsid w:val="000D54D1"/>
    <w:rsid w:val="000D5878"/>
    <w:rsid w:val="000D7066"/>
    <w:rsid w:val="000D7270"/>
    <w:rsid w:val="000D74CA"/>
    <w:rsid w:val="000D7762"/>
    <w:rsid w:val="000E195D"/>
    <w:rsid w:val="000E2258"/>
    <w:rsid w:val="000E2A3D"/>
    <w:rsid w:val="000E41F4"/>
    <w:rsid w:val="000E433E"/>
    <w:rsid w:val="000E4E36"/>
    <w:rsid w:val="000E6201"/>
    <w:rsid w:val="000E7FE5"/>
    <w:rsid w:val="000F0847"/>
    <w:rsid w:val="000F218C"/>
    <w:rsid w:val="000F220E"/>
    <w:rsid w:val="000F227E"/>
    <w:rsid w:val="000F24AA"/>
    <w:rsid w:val="000F3066"/>
    <w:rsid w:val="000F32DC"/>
    <w:rsid w:val="000F416D"/>
    <w:rsid w:val="000F49D3"/>
    <w:rsid w:val="000F4F70"/>
    <w:rsid w:val="000F5199"/>
    <w:rsid w:val="000F51A1"/>
    <w:rsid w:val="000F5C1A"/>
    <w:rsid w:val="000F6A06"/>
    <w:rsid w:val="000F738F"/>
    <w:rsid w:val="000F7BD5"/>
    <w:rsid w:val="000F7E97"/>
    <w:rsid w:val="000F7EE9"/>
    <w:rsid w:val="001015D3"/>
    <w:rsid w:val="001025DF"/>
    <w:rsid w:val="00102952"/>
    <w:rsid w:val="00102AE1"/>
    <w:rsid w:val="00105441"/>
    <w:rsid w:val="00105CD9"/>
    <w:rsid w:val="00106B21"/>
    <w:rsid w:val="00107082"/>
    <w:rsid w:val="0010782F"/>
    <w:rsid w:val="00110B09"/>
    <w:rsid w:val="0011208D"/>
    <w:rsid w:val="00112921"/>
    <w:rsid w:val="001135E4"/>
    <w:rsid w:val="0011398A"/>
    <w:rsid w:val="00113FBB"/>
    <w:rsid w:val="00114960"/>
    <w:rsid w:val="00116A2C"/>
    <w:rsid w:val="00116B93"/>
    <w:rsid w:val="00116F3A"/>
    <w:rsid w:val="00117482"/>
    <w:rsid w:val="001176F3"/>
    <w:rsid w:val="00121597"/>
    <w:rsid w:val="00121EC5"/>
    <w:rsid w:val="001231A8"/>
    <w:rsid w:val="0012325D"/>
    <w:rsid w:val="00123560"/>
    <w:rsid w:val="00124350"/>
    <w:rsid w:val="0012443B"/>
    <w:rsid w:val="00125855"/>
    <w:rsid w:val="0012586A"/>
    <w:rsid w:val="00125F69"/>
    <w:rsid w:val="00127BDA"/>
    <w:rsid w:val="001303FF"/>
    <w:rsid w:val="00130E9D"/>
    <w:rsid w:val="001316FF"/>
    <w:rsid w:val="00131BBA"/>
    <w:rsid w:val="00132515"/>
    <w:rsid w:val="00132792"/>
    <w:rsid w:val="0013297D"/>
    <w:rsid w:val="001346E4"/>
    <w:rsid w:val="00134742"/>
    <w:rsid w:val="00134B43"/>
    <w:rsid w:val="00134FCA"/>
    <w:rsid w:val="001356EB"/>
    <w:rsid w:val="001406C8"/>
    <w:rsid w:val="00140AB2"/>
    <w:rsid w:val="00140B01"/>
    <w:rsid w:val="001413EB"/>
    <w:rsid w:val="001425BC"/>
    <w:rsid w:val="00143194"/>
    <w:rsid w:val="0014396C"/>
    <w:rsid w:val="00144544"/>
    <w:rsid w:val="00145393"/>
    <w:rsid w:val="00145465"/>
    <w:rsid w:val="001465A6"/>
    <w:rsid w:val="00146A03"/>
    <w:rsid w:val="00146F81"/>
    <w:rsid w:val="001474A0"/>
    <w:rsid w:val="00147E5B"/>
    <w:rsid w:val="00150196"/>
    <w:rsid w:val="0015091A"/>
    <w:rsid w:val="00150C02"/>
    <w:rsid w:val="001522F7"/>
    <w:rsid w:val="00152D52"/>
    <w:rsid w:val="00153744"/>
    <w:rsid w:val="00153A86"/>
    <w:rsid w:val="00155D35"/>
    <w:rsid w:val="00156866"/>
    <w:rsid w:val="001619EB"/>
    <w:rsid w:val="00162711"/>
    <w:rsid w:val="001634BB"/>
    <w:rsid w:val="00163823"/>
    <w:rsid w:val="001638B6"/>
    <w:rsid w:val="00164562"/>
    <w:rsid w:val="00164C44"/>
    <w:rsid w:val="00164F27"/>
    <w:rsid w:val="00167317"/>
    <w:rsid w:val="001727D8"/>
    <w:rsid w:val="00173299"/>
    <w:rsid w:val="001740B6"/>
    <w:rsid w:val="00174126"/>
    <w:rsid w:val="001745E3"/>
    <w:rsid w:val="0017542F"/>
    <w:rsid w:val="00175FF0"/>
    <w:rsid w:val="001804C6"/>
    <w:rsid w:val="001810E8"/>
    <w:rsid w:val="001813C4"/>
    <w:rsid w:val="00182670"/>
    <w:rsid w:val="001839D7"/>
    <w:rsid w:val="001851B4"/>
    <w:rsid w:val="0018594C"/>
    <w:rsid w:val="0018648D"/>
    <w:rsid w:val="001867FA"/>
    <w:rsid w:val="00186BE3"/>
    <w:rsid w:val="00186D05"/>
    <w:rsid w:val="00187254"/>
    <w:rsid w:val="00187E23"/>
    <w:rsid w:val="001905EF"/>
    <w:rsid w:val="00193303"/>
    <w:rsid w:val="0019390A"/>
    <w:rsid w:val="00193955"/>
    <w:rsid w:val="001960B9"/>
    <w:rsid w:val="001962D1"/>
    <w:rsid w:val="00197187"/>
    <w:rsid w:val="001A0469"/>
    <w:rsid w:val="001A085D"/>
    <w:rsid w:val="001A1AA2"/>
    <w:rsid w:val="001A1FA4"/>
    <w:rsid w:val="001A2948"/>
    <w:rsid w:val="001A3ADC"/>
    <w:rsid w:val="001A56B2"/>
    <w:rsid w:val="001A5DC3"/>
    <w:rsid w:val="001A63EA"/>
    <w:rsid w:val="001A7AB3"/>
    <w:rsid w:val="001B0F44"/>
    <w:rsid w:val="001B1BED"/>
    <w:rsid w:val="001B1E71"/>
    <w:rsid w:val="001B3466"/>
    <w:rsid w:val="001B3B14"/>
    <w:rsid w:val="001B4443"/>
    <w:rsid w:val="001B48AF"/>
    <w:rsid w:val="001B4AC0"/>
    <w:rsid w:val="001B4C16"/>
    <w:rsid w:val="001B4C6B"/>
    <w:rsid w:val="001B534A"/>
    <w:rsid w:val="001B55B0"/>
    <w:rsid w:val="001B5EE0"/>
    <w:rsid w:val="001B5FC6"/>
    <w:rsid w:val="001B6255"/>
    <w:rsid w:val="001C0469"/>
    <w:rsid w:val="001C2573"/>
    <w:rsid w:val="001C3231"/>
    <w:rsid w:val="001C3502"/>
    <w:rsid w:val="001C3AC5"/>
    <w:rsid w:val="001C3BCA"/>
    <w:rsid w:val="001C4E16"/>
    <w:rsid w:val="001C6B15"/>
    <w:rsid w:val="001C6D0A"/>
    <w:rsid w:val="001D00A6"/>
    <w:rsid w:val="001D1A40"/>
    <w:rsid w:val="001D1D31"/>
    <w:rsid w:val="001D38D5"/>
    <w:rsid w:val="001E0341"/>
    <w:rsid w:val="001E04AF"/>
    <w:rsid w:val="001E25DC"/>
    <w:rsid w:val="001E2A92"/>
    <w:rsid w:val="001E3864"/>
    <w:rsid w:val="001E473A"/>
    <w:rsid w:val="001E4CC4"/>
    <w:rsid w:val="001E5B78"/>
    <w:rsid w:val="001E6074"/>
    <w:rsid w:val="001E66ED"/>
    <w:rsid w:val="001E6C83"/>
    <w:rsid w:val="001E710C"/>
    <w:rsid w:val="001E767C"/>
    <w:rsid w:val="001E795D"/>
    <w:rsid w:val="001F0239"/>
    <w:rsid w:val="001F049A"/>
    <w:rsid w:val="001F0679"/>
    <w:rsid w:val="001F1A37"/>
    <w:rsid w:val="001F1E94"/>
    <w:rsid w:val="001F3AF9"/>
    <w:rsid w:val="001F4437"/>
    <w:rsid w:val="001F471A"/>
    <w:rsid w:val="001F54E1"/>
    <w:rsid w:val="001F594C"/>
    <w:rsid w:val="001F646D"/>
    <w:rsid w:val="001F6B34"/>
    <w:rsid w:val="001F7365"/>
    <w:rsid w:val="001F7822"/>
    <w:rsid w:val="0020099F"/>
    <w:rsid w:val="00201364"/>
    <w:rsid w:val="0020168C"/>
    <w:rsid w:val="002017DB"/>
    <w:rsid w:val="00202DAD"/>
    <w:rsid w:val="0020385B"/>
    <w:rsid w:val="00203A37"/>
    <w:rsid w:val="00203A82"/>
    <w:rsid w:val="00203C73"/>
    <w:rsid w:val="00205902"/>
    <w:rsid w:val="00206558"/>
    <w:rsid w:val="0020680B"/>
    <w:rsid w:val="00207C3F"/>
    <w:rsid w:val="00210425"/>
    <w:rsid w:val="0021098B"/>
    <w:rsid w:val="00210A6A"/>
    <w:rsid w:val="00212783"/>
    <w:rsid w:val="002127A6"/>
    <w:rsid w:val="00212F4B"/>
    <w:rsid w:val="00214012"/>
    <w:rsid w:val="00214287"/>
    <w:rsid w:val="00214E41"/>
    <w:rsid w:val="00215583"/>
    <w:rsid w:val="002162B4"/>
    <w:rsid w:val="002169AB"/>
    <w:rsid w:val="0021776C"/>
    <w:rsid w:val="002206FA"/>
    <w:rsid w:val="002217F6"/>
    <w:rsid w:val="00221FA9"/>
    <w:rsid w:val="002228B8"/>
    <w:rsid w:val="00222C19"/>
    <w:rsid w:val="002232E5"/>
    <w:rsid w:val="00223A14"/>
    <w:rsid w:val="00224637"/>
    <w:rsid w:val="002248E1"/>
    <w:rsid w:val="0022650B"/>
    <w:rsid w:val="00226CE5"/>
    <w:rsid w:val="00227643"/>
    <w:rsid w:val="00227A68"/>
    <w:rsid w:val="00227BE8"/>
    <w:rsid w:val="00230BA2"/>
    <w:rsid w:val="00231121"/>
    <w:rsid w:val="00231408"/>
    <w:rsid w:val="00232CCC"/>
    <w:rsid w:val="00232F27"/>
    <w:rsid w:val="0023300C"/>
    <w:rsid w:val="00234478"/>
    <w:rsid w:val="00234B81"/>
    <w:rsid w:val="0023568F"/>
    <w:rsid w:val="00235A6F"/>
    <w:rsid w:val="00235A72"/>
    <w:rsid w:val="002400F7"/>
    <w:rsid w:val="00241879"/>
    <w:rsid w:val="00242C9C"/>
    <w:rsid w:val="002434EE"/>
    <w:rsid w:val="002436F8"/>
    <w:rsid w:val="002459ED"/>
    <w:rsid w:val="00245FBB"/>
    <w:rsid w:val="0024708B"/>
    <w:rsid w:val="002473EB"/>
    <w:rsid w:val="00250589"/>
    <w:rsid w:val="002507F3"/>
    <w:rsid w:val="00250B72"/>
    <w:rsid w:val="002517FE"/>
    <w:rsid w:val="002519BA"/>
    <w:rsid w:val="0025243A"/>
    <w:rsid w:val="00252836"/>
    <w:rsid w:val="00253203"/>
    <w:rsid w:val="00254273"/>
    <w:rsid w:val="002549CB"/>
    <w:rsid w:val="0025510B"/>
    <w:rsid w:val="00255758"/>
    <w:rsid w:val="00257516"/>
    <w:rsid w:val="0026071C"/>
    <w:rsid w:val="002620E0"/>
    <w:rsid w:val="00262E77"/>
    <w:rsid w:val="00263388"/>
    <w:rsid w:val="0026383F"/>
    <w:rsid w:val="00263D4E"/>
    <w:rsid w:val="002640FC"/>
    <w:rsid w:val="00264AC8"/>
    <w:rsid w:val="00265670"/>
    <w:rsid w:val="00265A38"/>
    <w:rsid w:val="002662F4"/>
    <w:rsid w:val="00266E9D"/>
    <w:rsid w:val="00267E62"/>
    <w:rsid w:val="0027022B"/>
    <w:rsid w:val="002709D5"/>
    <w:rsid w:val="002718BB"/>
    <w:rsid w:val="00271F5A"/>
    <w:rsid w:val="002724BF"/>
    <w:rsid w:val="002726DD"/>
    <w:rsid w:val="00273A73"/>
    <w:rsid w:val="00273DCB"/>
    <w:rsid w:val="002741C4"/>
    <w:rsid w:val="002741C7"/>
    <w:rsid w:val="002745B1"/>
    <w:rsid w:val="00274B59"/>
    <w:rsid w:val="00274DEB"/>
    <w:rsid w:val="00275D35"/>
    <w:rsid w:val="002762D8"/>
    <w:rsid w:val="002766AC"/>
    <w:rsid w:val="00277098"/>
    <w:rsid w:val="0027783C"/>
    <w:rsid w:val="0028134E"/>
    <w:rsid w:val="00282865"/>
    <w:rsid w:val="002828E0"/>
    <w:rsid w:val="00282E72"/>
    <w:rsid w:val="002845CE"/>
    <w:rsid w:val="00285CA4"/>
    <w:rsid w:val="00286353"/>
    <w:rsid w:val="00287F12"/>
    <w:rsid w:val="002912CB"/>
    <w:rsid w:val="0029228C"/>
    <w:rsid w:val="0029260D"/>
    <w:rsid w:val="0029297D"/>
    <w:rsid w:val="002931A2"/>
    <w:rsid w:val="0029387C"/>
    <w:rsid w:val="00293B03"/>
    <w:rsid w:val="00294454"/>
    <w:rsid w:val="002958A7"/>
    <w:rsid w:val="00295A77"/>
    <w:rsid w:val="002966C2"/>
    <w:rsid w:val="00296DF0"/>
    <w:rsid w:val="002A124C"/>
    <w:rsid w:val="002A256F"/>
    <w:rsid w:val="002A29B2"/>
    <w:rsid w:val="002A5485"/>
    <w:rsid w:val="002A594F"/>
    <w:rsid w:val="002A5D63"/>
    <w:rsid w:val="002A5F86"/>
    <w:rsid w:val="002A6073"/>
    <w:rsid w:val="002A62B3"/>
    <w:rsid w:val="002A655B"/>
    <w:rsid w:val="002A767C"/>
    <w:rsid w:val="002B04D3"/>
    <w:rsid w:val="002B09DF"/>
    <w:rsid w:val="002B15AA"/>
    <w:rsid w:val="002B173A"/>
    <w:rsid w:val="002B1C2E"/>
    <w:rsid w:val="002B27B1"/>
    <w:rsid w:val="002B2CA2"/>
    <w:rsid w:val="002B3337"/>
    <w:rsid w:val="002B33B0"/>
    <w:rsid w:val="002B3BA3"/>
    <w:rsid w:val="002B4A77"/>
    <w:rsid w:val="002B5477"/>
    <w:rsid w:val="002B5F42"/>
    <w:rsid w:val="002B66CF"/>
    <w:rsid w:val="002B6B70"/>
    <w:rsid w:val="002B6C86"/>
    <w:rsid w:val="002B6D74"/>
    <w:rsid w:val="002B70B3"/>
    <w:rsid w:val="002C0761"/>
    <w:rsid w:val="002C123B"/>
    <w:rsid w:val="002C2955"/>
    <w:rsid w:val="002C2966"/>
    <w:rsid w:val="002C436C"/>
    <w:rsid w:val="002C4F79"/>
    <w:rsid w:val="002C5618"/>
    <w:rsid w:val="002C6ECD"/>
    <w:rsid w:val="002C778E"/>
    <w:rsid w:val="002C7C64"/>
    <w:rsid w:val="002D1B5B"/>
    <w:rsid w:val="002D238F"/>
    <w:rsid w:val="002D259B"/>
    <w:rsid w:val="002D3511"/>
    <w:rsid w:val="002D37FA"/>
    <w:rsid w:val="002D3FE2"/>
    <w:rsid w:val="002D40C3"/>
    <w:rsid w:val="002D639F"/>
    <w:rsid w:val="002D761D"/>
    <w:rsid w:val="002E011A"/>
    <w:rsid w:val="002E1E07"/>
    <w:rsid w:val="002E2708"/>
    <w:rsid w:val="002E2B15"/>
    <w:rsid w:val="002E312A"/>
    <w:rsid w:val="002E57D4"/>
    <w:rsid w:val="002E5DC3"/>
    <w:rsid w:val="002E6A4A"/>
    <w:rsid w:val="002E7C1D"/>
    <w:rsid w:val="002F04DE"/>
    <w:rsid w:val="002F1254"/>
    <w:rsid w:val="002F139F"/>
    <w:rsid w:val="002F1BE0"/>
    <w:rsid w:val="002F20EE"/>
    <w:rsid w:val="002F2AF5"/>
    <w:rsid w:val="002F2DCE"/>
    <w:rsid w:val="002F3CFE"/>
    <w:rsid w:val="002F45F2"/>
    <w:rsid w:val="002F523E"/>
    <w:rsid w:val="002F541F"/>
    <w:rsid w:val="002F6055"/>
    <w:rsid w:val="002F6A3C"/>
    <w:rsid w:val="002F6D4E"/>
    <w:rsid w:val="002F6E65"/>
    <w:rsid w:val="002F6F72"/>
    <w:rsid w:val="002F7DA6"/>
    <w:rsid w:val="00300CC0"/>
    <w:rsid w:val="003013AD"/>
    <w:rsid w:val="00301707"/>
    <w:rsid w:val="0030182A"/>
    <w:rsid w:val="00301A97"/>
    <w:rsid w:val="00301E1B"/>
    <w:rsid w:val="00302862"/>
    <w:rsid w:val="00302B79"/>
    <w:rsid w:val="00302BED"/>
    <w:rsid w:val="0030336A"/>
    <w:rsid w:val="003046F7"/>
    <w:rsid w:val="003058BC"/>
    <w:rsid w:val="003104CB"/>
    <w:rsid w:val="003112DA"/>
    <w:rsid w:val="003114B7"/>
    <w:rsid w:val="00311F2B"/>
    <w:rsid w:val="00312A08"/>
    <w:rsid w:val="00313897"/>
    <w:rsid w:val="00313CC5"/>
    <w:rsid w:val="00314108"/>
    <w:rsid w:val="003162F0"/>
    <w:rsid w:val="003174CB"/>
    <w:rsid w:val="003205FB"/>
    <w:rsid w:val="00320ABD"/>
    <w:rsid w:val="00320F73"/>
    <w:rsid w:val="00321733"/>
    <w:rsid w:val="00321FBF"/>
    <w:rsid w:val="003221BB"/>
    <w:rsid w:val="0032393A"/>
    <w:rsid w:val="00323FE2"/>
    <w:rsid w:val="003246A1"/>
    <w:rsid w:val="00325921"/>
    <w:rsid w:val="00326AD3"/>
    <w:rsid w:val="00327841"/>
    <w:rsid w:val="003278AE"/>
    <w:rsid w:val="00327AA0"/>
    <w:rsid w:val="00327DD3"/>
    <w:rsid w:val="0033079B"/>
    <w:rsid w:val="003318B3"/>
    <w:rsid w:val="00331B48"/>
    <w:rsid w:val="0033244F"/>
    <w:rsid w:val="00332C5B"/>
    <w:rsid w:val="00333060"/>
    <w:rsid w:val="0033520C"/>
    <w:rsid w:val="00335600"/>
    <w:rsid w:val="00337804"/>
    <w:rsid w:val="00341BD2"/>
    <w:rsid w:val="00342A61"/>
    <w:rsid w:val="00342DBD"/>
    <w:rsid w:val="00344226"/>
    <w:rsid w:val="0034590F"/>
    <w:rsid w:val="00345D51"/>
    <w:rsid w:val="003464FC"/>
    <w:rsid w:val="00346D86"/>
    <w:rsid w:val="00346EF0"/>
    <w:rsid w:val="00346F3D"/>
    <w:rsid w:val="00347379"/>
    <w:rsid w:val="003477E4"/>
    <w:rsid w:val="00347F62"/>
    <w:rsid w:val="00350425"/>
    <w:rsid w:val="0035072E"/>
    <w:rsid w:val="00351AC9"/>
    <w:rsid w:val="0035239F"/>
    <w:rsid w:val="0035243B"/>
    <w:rsid w:val="003528FD"/>
    <w:rsid w:val="00352D04"/>
    <w:rsid w:val="00352DF5"/>
    <w:rsid w:val="003531CB"/>
    <w:rsid w:val="0035456D"/>
    <w:rsid w:val="003555C8"/>
    <w:rsid w:val="00355647"/>
    <w:rsid w:val="00356557"/>
    <w:rsid w:val="00357472"/>
    <w:rsid w:val="00360051"/>
    <w:rsid w:val="00360F54"/>
    <w:rsid w:val="003611A8"/>
    <w:rsid w:val="003615A4"/>
    <w:rsid w:val="00361CD5"/>
    <w:rsid w:val="00362C42"/>
    <w:rsid w:val="003639E1"/>
    <w:rsid w:val="00363B1F"/>
    <w:rsid w:val="00364115"/>
    <w:rsid w:val="00364CFF"/>
    <w:rsid w:val="003660F8"/>
    <w:rsid w:val="00366A73"/>
    <w:rsid w:val="00366AB0"/>
    <w:rsid w:val="00367B6E"/>
    <w:rsid w:val="00370268"/>
    <w:rsid w:val="003709BC"/>
    <w:rsid w:val="00370C3B"/>
    <w:rsid w:val="00370FE5"/>
    <w:rsid w:val="00372630"/>
    <w:rsid w:val="003726F1"/>
    <w:rsid w:val="00372DB3"/>
    <w:rsid w:val="00376615"/>
    <w:rsid w:val="00376B24"/>
    <w:rsid w:val="00376BED"/>
    <w:rsid w:val="00376E95"/>
    <w:rsid w:val="003771F5"/>
    <w:rsid w:val="00377FB4"/>
    <w:rsid w:val="0038044D"/>
    <w:rsid w:val="0038099A"/>
    <w:rsid w:val="00380F12"/>
    <w:rsid w:val="003813FB"/>
    <w:rsid w:val="003824AF"/>
    <w:rsid w:val="003825F5"/>
    <w:rsid w:val="00383DFB"/>
    <w:rsid w:val="003841A8"/>
    <w:rsid w:val="0038468E"/>
    <w:rsid w:val="003847F2"/>
    <w:rsid w:val="003852BF"/>
    <w:rsid w:val="003853FC"/>
    <w:rsid w:val="00386BAD"/>
    <w:rsid w:val="00386C30"/>
    <w:rsid w:val="003901CF"/>
    <w:rsid w:val="003916B5"/>
    <w:rsid w:val="003930D2"/>
    <w:rsid w:val="003935E5"/>
    <w:rsid w:val="00394EBA"/>
    <w:rsid w:val="00395563"/>
    <w:rsid w:val="00395E7D"/>
    <w:rsid w:val="0039689A"/>
    <w:rsid w:val="00397BC1"/>
    <w:rsid w:val="00397F1F"/>
    <w:rsid w:val="003A02C0"/>
    <w:rsid w:val="003A047C"/>
    <w:rsid w:val="003A14C3"/>
    <w:rsid w:val="003A25D0"/>
    <w:rsid w:val="003A2A02"/>
    <w:rsid w:val="003A464D"/>
    <w:rsid w:val="003A47D0"/>
    <w:rsid w:val="003A548A"/>
    <w:rsid w:val="003A56CD"/>
    <w:rsid w:val="003A673F"/>
    <w:rsid w:val="003A6ADA"/>
    <w:rsid w:val="003A7644"/>
    <w:rsid w:val="003A776F"/>
    <w:rsid w:val="003B001D"/>
    <w:rsid w:val="003B0573"/>
    <w:rsid w:val="003B05FA"/>
    <w:rsid w:val="003B10D1"/>
    <w:rsid w:val="003B19EC"/>
    <w:rsid w:val="003B1E70"/>
    <w:rsid w:val="003B225E"/>
    <w:rsid w:val="003B3AF9"/>
    <w:rsid w:val="003B3E6A"/>
    <w:rsid w:val="003B427A"/>
    <w:rsid w:val="003B672E"/>
    <w:rsid w:val="003B6EED"/>
    <w:rsid w:val="003B7030"/>
    <w:rsid w:val="003B70B5"/>
    <w:rsid w:val="003B74D9"/>
    <w:rsid w:val="003C04F8"/>
    <w:rsid w:val="003C051D"/>
    <w:rsid w:val="003C2574"/>
    <w:rsid w:val="003C2D16"/>
    <w:rsid w:val="003C2FD7"/>
    <w:rsid w:val="003C3765"/>
    <w:rsid w:val="003C5954"/>
    <w:rsid w:val="003C59A4"/>
    <w:rsid w:val="003C5A45"/>
    <w:rsid w:val="003C66B8"/>
    <w:rsid w:val="003C7B12"/>
    <w:rsid w:val="003C7B67"/>
    <w:rsid w:val="003D0207"/>
    <w:rsid w:val="003D1617"/>
    <w:rsid w:val="003D1ED2"/>
    <w:rsid w:val="003D29F1"/>
    <w:rsid w:val="003D3254"/>
    <w:rsid w:val="003D7A61"/>
    <w:rsid w:val="003E0930"/>
    <w:rsid w:val="003E1345"/>
    <w:rsid w:val="003E3D99"/>
    <w:rsid w:val="003E6564"/>
    <w:rsid w:val="003E6975"/>
    <w:rsid w:val="003E6CCD"/>
    <w:rsid w:val="003E6D64"/>
    <w:rsid w:val="003E6E06"/>
    <w:rsid w:val="003E7A0B"/>
    <w:rsid w:val="003E7D27"/>
    <w:rsid w:val="003E7FA8"/>
    <w:rsid w:val="003F06C2"/>
    <w:rsid w:val="003F1FE7"/>
    <w:rsid w:val="003F20CE"/>
    <w:rsid w:val="003F2414"/>
    <w:rsid w:val="003F258C"/>
    <w:rsid w:val="003F2954"/>
    <w:rsid w:val="003F3AF8"/>
    <w:rsid w:val="003F4532"/>
    <w:rsid w:val="003F4C06"/>
    <w:rsid w:val="003F4CE0"/>
    <w:rsid w:val="003F541F"/>
    <w:rsid w:val="003F603C"/>
    <w:rsid w:val="00401270"/>
    <w:rsid w:val="004020D2"/>
    <w:rsid w:val="00404918"/>
    <w:rsid w:val="0040597C"/>
    <w:rsid w:val="00406CCD"/>
    <w:rsid w:val="00406F61"/>
    <w:rsid w:val="00406FD1"/>
    <w:rsid w:val="0040703E"/>
    <w:rsid w:val="004100AF"/>
    <w:rsid w:val="00410CC7"/>
    <w:rsid w:val="00410E88"/>
    <w:rsid w:val="00411900"/>
    <w:rsid w:val="0041283F"/>
    <w:rsid w:val="00413FCD"/>
    <w:rsid w:val="00414189"/>
    <w:rsid w:val="0041456E"/>
    <w:rsid w:val="0041529E"/>
    <w:rsid w:val="0041625E"/>
    <w:rsid w:val="004170A9"/>
    <w:rsid w:val="0041735D"/>
    <w:rsid w:val="004178BE"/>
    <w:rsid w:val="00417FEB"/>
    <w:rsid w:val="00420597"/>
    <w:rsid w:val="0042068C"/>
    <w:rsid w:val="004209F9"/>
    <w:rsid w:val="00420BCD"/>
    <w:rsid w:val="00420DE8"/>
    <w:rsid w:val="004210DE"/>
    <w:rsid w:val="004213FE"/>
    <w:rsid w:val="00422886"/>
    <w:rsid w:val="004229A7"/>
    <w:rsid w:val="00422ED5"/>
    <w:rsid w:val="004245B7"/>
    <w:rsid w:val="004246EC"/>
    <w:rsid w:val="00424A5F"/>
    <w:rsid w:val="004250FB"/>
    <w:rsid w:val="0042580D"/>
    <w:rsid w:val="00426E20"/>
    <w:rsid w:val="00426F23"/>
    <w:rsid w:val="0042787C"/>
    <w:rsid w:val="00427D5E"/>
    <w:rsid w:val="00430374"/>
    <w:rsid w:val="00430A95"/>
    <w:rsid w:val="00431AEE"/>
    <w:rsid w:val="00431C21"/>
    <w:rsid w:val="0043369B"/>
    <w:rsid w:val="00433AA8"/>
    <w:rsid w:val="00434041"/>
    <w:rsid w:val="004341CF"/>
    <w:rsid w:val="00434EC6"/>
    <w:rsid w:val="00436137"/>
    <w:rsid w:val="00437E5A"/>
    <w:rsid w:val="00440901"/>
    <w:rsid w:val="00440D9A"/>
    <w:rsid w:val="0044114B"/>
    <w:rsid w:val="00441B99"/>
    <w:rsid w:val="00442271"/>
    <w:rsid w:val="004425F6"/>
    <w:rsid w:val="00442960"/>
    <w:rsid w:val="004434E0"/>
    <w:rsid w:val="00443E2F"/>
    <w:rsid w:val="00443F0D"/>
    <w:rsid w:val="004440A4"/>
    <w:rsid w:val="00446548"/>
    <w:rsid w:val="00446B9E"/>
    <w:rsid w:val="00446DE3"/>
    <w:rsid w:val="00447C93"/>
    <w:rsid w:val="00450472"/>
    <w:rsid w:val="00450EAC"/>
    <w:rsid w:val="00451C85"/>
    <w:rsid w:val="00451CC3"/>
    <w:rsid w:val="00452B19"/>
    <w:rsid w:val="00452BA8"/>
    <w:rsid w:val="00454AC4"/>
    <w:rsid w:val="0045562C"/>
    <w:rsid w:val="0045630F"/>
    <w:rsid w:val="00460455"/>
    <w:rsid w:val="004607C0"/>
    <w:rsid w:val="0046080F"/>
    <w:rsid w:val="00460E11"/>
    <w:rsid w:val="004615FD"/>
    <w:rsid w:val="0046165C"/>
    <w:rsid w:val="004626F2"/>
    <w:rsid w:val="004642EE"/>
    <w:rsid w:val="0046496A"/>
    <w:rsid w:val="00464C73"/>
    <w:rsid w:val="0047197D"/>
    <w:rsid w:val="00472AA1"/>
    <w:rsid w:val="00472EBF"/>
    <w:rsid w:val="0047323C"/>
    <w:rsid w:val="004736DA"/>
    <w:rsid w:val="0047398D"/>
    <w:rsid w:val="00474373"/>
    <w:rsid w:val="0047479C"/>
    <w:rsid w:val="00474B2D"/>
    <w:rsid w:val="00474DB5"/>
    <w:rsid w:val="00475147"/>
    <w:rsid w:val="00476489"/>
    <w:rsid w:val="004769F7"/>
    <w:rsid w:val="00477476"/>
    <w:rsid w:val="00481B86"/>
    <w:rsid w:val="00481BBD"/>
    <w:rsid w:val="00481DB0"/>
    <w:rsid w:val="004825B1"/>
    <w:rsid w:val="0048485F"/>
    <w:rsid w:val="0048500C"/>
    <w:rsid w:val="004863E7"/>
    <w:rsid w:val="0048659A"/>
    <w:rsid w:val="00486A20"/>
    <w:rsid w:val="004877DA"/>
    <w:rsid w:val="00487BC5"/>
    <w:rsid w:val="00487D70"/>
    <w:rsid w:val="00490018"/>
    <w:rsid w:val="004958FB"/>
    <w:rsid w:val="00495B19"/>
    <w:rsid w:val="00495B88"/>
    <w:rsid w:val="00496B63"/>
    <w:rsid w:val="004971A9"/>
    <w:rsid w:val="004A07E6"/>
    <w:rsid w:val="004A0D41"/>
    <w:rsid w:val="004A0F87"/>
    <w:rsid w:val="004A1F01"/>
    <w:rsid w:val="004A27F0"/>
    <w:rsid w:val="004A282C"/>
    <w:rsid w:val="004A2DBA"/>
    <w:rsid w:val="004A3683"/>
    <w:rsid w:val="004A428D"/>
    <w:rsid w:val="004A46F7"/>
    <w:rsid w:val="004A5624"/>
    <w:rsid w:val="004A6973"/>
    <w:rsid w:val="004A69F6"/>
    <w:rsid w:val="004A6BFA"/>
    <w:rsid w:val="004B055D"/>
    <w:rsid w:val="004B0829"/>
    <w:rsid w:val="004B08D1"/>
    <w:rsid w:val="004B0976"/>
    <w:rsid w:val="004B1EA3"/>
    <w:rsid w:val="004B2F34"/>
    <w:rsid w:val="004B32FA"/>
    <w:rsid w:val="004B3C4E"/>
    <w:rsid w:val="004B3FFC"/>
    <w:rsid w:val="004B4447"/>
    <w:rsid w:val="004B4B59"/>
    <w:rsid w:val="004B6501"/>
    <w:rsid w:val="004B7200"/>
    <w:rsid w:val="004B72A7"/>
    <w:rsid w:val="004B778A"/>
    <w:rsid w:val="004C070E"/>
    <w:rsid w:val="004C1697"/>
    <w:rsid w:val="004C2522"/>
    <w:rsid w:val="004C28F2"/>
    <w:rsid w:val="004C315F"/>
    <w:rsid w:val="004C3776"/>
    <w:rsid w:val="004C39D3"/>
    <w:rsid w:val="004C3D32"/>
    <w:rsid w:val="004C467F"/>
    <w:rsid w:val="004C4B75"/>
    <w:rsid w:val="004C4EF3"/>
    <w:rsid w:val="004C52A6"/>
    <w:rsid w:val="004C6EC6"/>
    <w:rsid w:val="004C7601"/>
    <w:rsid w:val="004C7D7A"/>
    <w:rsid w:val="004D177D"/>
    <w:rsid w:val="004D1C57"/>
    <w:rsid w:val="004D1F68"/>
    <w:rsid w:val="004D2423"/>
    <w:rsid w:val="004D3B44"/>
    <w:rsid w:val="004D49BB"/>
    <w:rsid w:val="004D4C53"/>
    <w:rsid w:val="004D5E25"/>
    <w:rsid w:val="004D6428"/>
    <w:rsid w:val="004D6569"/>
    <w:rsid w:val="004D65BD"/>
    <w:rsid w:val="004D7435"/>
    <w:rsid w:val="004D754C"/>
    <w:rsid w:val="004D7BC8"/>
    <w:rsid w:val="004E069F"/>
    <w:rsid w:val="004E0EC8"/>
    <w:rsid w:val="004E2052"/>
    <w:rsid w:val="004E2220"/>
    <w:rsid w:val="004E2714"/>
    <w:rsid w:val="004E3CD3"/>
    <w:rsid w:val="004E4229"/>
    <w:rsid w:val="004E5702"/>
    <w:rsid w:val="004E5A20"/>
    <w:rsid w:val="004E5CE3"/>
    <w:rsid w:val="004E6B1C"/>
    <w:rsid w:val="004E6C44"/>
    <w:rsid w:val="004E73E5"/>
    <w:rsid w:val="004E7A86"/>
    <w:rsid w:val="004F2342"/>
    <w:rsid w:val="004F28C2"/>
    <w:rsid w:val="004F3EFA"/>
    <w:rsid w:val="004F3FC3"/>
    <w:rsid w:val="004F42AF"/>
    <w:rsid w:val="004F49A5"/>
    <w:rsid w:val="004F4C7F"/>
    <w:rsid w:val="004F5336"/>
    <w:rsid w:val="004F60CD"/>
    <w:rsid w:val="004F6230"/>
    <w:rsid w:val="004F69A4"/>
    <w:rsid w:val="00500E5E"/>
    <w:rsid w:val="00503C08"/>
    <w:rsid w:val="00503F99"/>
    <w:rsid w:val="00505087"/>
    <w:rsid w:val="0050567E"/>
    <w:rsid w:val="00505B01"/>
    <w:rsid w:val="00507AC2"/>
    <w:rsid w:val="00510096"/>
    <w:rsid w:val="00510B93"/>
    <w:rsid w:val="00510C46"/>
    <w:rsid w:val="005125C6"/>
    <w:rsid w:val="005126BE"/>
    <w:rsid w:val="00512905"/>
    <w:rsid w:val="00512C36"/>
    <w:rsid w:val="00512F07"/>
    <w:rsid w:val="0051303E"/>
    <w:rsid w:val="00513151"/>
    <w:rsid w:val="00515BB4"/>
    <w:rsid w:val="00517396"/>
    <w:rsid w:val="00521B97"/>
    <w:rsid w:val="00523570"/>
    <w:rsid w:val="0052442E"/>
    <w:rsid w:val="00526306"/>
    <w:rsid w:val="0052657D"/>
    <w:rsid w:val="0052720A"/>
    <w:rsid w:val="005304E5"/>
    <w:rsid w:val="00530E67"/>
    <w:rsid w:val="005338E4"/>
    <w:rsid w:val="005346A6"/>
    <w:rsid w:val="00534706"/>
    <w:rsid w:val="00534839"/>
    <w:rsid w:val="00534DE3"/>
    <w:rsid w:val="00535DDB"/>
    <w:rsid w:val="00536190"/>
    <w:rsid w:val="0053685B"/>
    <w:rsid w:val="00536BAB"/>
    <w:rsid w:val="0054025A"/>
    <w:rsid w:val="00540BA3"/>
    <w:rsid w:val="00541033"/>
    <w:rsid w:val="00541305"/>
    <w:rsid w:val="00541C47"/>
    <w:rsid w:val="00541F12"/>
    <w:rsid w:val="0054205B"/>
    <w:rsid w:val="0054210E"/>
    <w:rsid w:val="0054246F"/>
    <w:rsid w:val="00543CBC"/>
    <w:rsid w:val="0054411F"/>
    <w:rsid w:val="005447A6"/>
    <w:rsid w:val="00544D9B"/>
    <w:rsid w:val="005457AD"/>
    <w:rsid w:val="00545AE4"/>
    <w:rsid w:val="0054644C"/>
    <w:rsid w:val="00546741"/>
    <w:rsid w:val="00547801"/>
    <w:rsid w:val="00547B94"/>
    <w:rsid w:val="00550B79"/>
    <w:rsid w:val="0055163D"/>
    <w:rsid w:val="0055171D"/>
    <w:rsid w:val="00551A3A"/>
    <w:rsid w:val="00551D91"/>
    <w:rsid w:val="00552198"/>
    <w:rsid w:val="00553150"/>
    <w:rsid w:val="00554A1F"/>
    <w:rsid w:val="00554D0B"/>
    <w:rsid w:val="005557F1"/>
    <w:rsid w:val="00556ADE"/>
    <w:rsid w:val="00556BAA"/>
    <w:rsid w:val="0055764B"/>
    <w:rsid w:val="00560C54"/>
    <w:rsid w:val="0056120B"/>
    <w:rsid w:val="00562819"/>
    <w:rsid w:val="00562E37"/>
    <w:rsid w:val="00562ED0"/>
    <w:rsid w:val="005630F6"/>
    <w:rsid w:val="00563264"/>
    <w:rsid w:val="005632C1"/>
    <w:rsid w:val="005633E8"/>
    <w:rsid w:val="005637A8"/>
    <w:rsid w:val="005638E1"/>
    <w:rsid w:val="00563A1E"/>
    <w:rsid w:val="00565F70"/>
    <w:rsid w:val="00566018"/>
    <w:rsid w:val="00566822"/>
    <w:rsid w:val="0056697C"/>
    <w:rsid w:val="00566E8B"/>
    <w:rsid w:val="005701CF"/>
    <w:rsid w:val="0057086D"/>
    <w:rsid w:val="005720D2"/>
    <w:rsid w:val="00573A5B"/>
    <w:rsid w:val="00573BA5"/>
    <w:rsid w:val="00573C0E"/>
    <w:rsid w:val="00573C1F"/>
    <w:rsid w:val="0057483F"/>
    <w:rsid w:val="0057585B"/>
    <w:rsid w:val="00575CF4"/>
    <w:rsid w:val="00575D5A"/>
    <w:rsid w:val="00576F9E"/>
    <w:rsid w:val="005770C7"/>
    <w:rsid w:val="005771C7"/>
    <w:rsid w:val="00577D3F"/>
    <w:rsid w:val="00577FCA"/>
    <w:rsid w:val="0058014B"/>
    <w:rsid w:val="00580B61"/>
    <w:rsid w:val="00580F1C"/>
    <w:rsid w:val="0058210E"/>
    <w:rsid w:val="005821EB"/>
    <w:rsid w:val="00583CC4"/>
    <w:rsid w:val="005847F5"/>
    <w:rsid w:val="00586C5D"/>
    <w:rsid w:val="00586E25"/>
    <w:rsid w:val="0058742E"/>
    <w:rsid w:val="005875B9"/>
    <w:rsid w:val="005913A3"/>
    <w:rsid w:val="00591559"/>
    <w:rsid w:val="00591941"/>
    <w:rsid w:val="005924B0"/>
    <w:rsid w:val="00592866"/>
    <w:rsid w:val="0059357E"/>
    <w:rsid w:val="00594905"/>
    <w:rsid w:val="00595E6B"/>
    <w:rsid w:val="00596072"/>
    <w:rsid w:val="00596151"/>
    <w:rsid w:val="005967DF"/>
    <w:rsid w:val="0059725E"/>
    <w:rsid w:val="005A07CB"/>
    <w:rsid w:val="005A086C"/>
    <w:rsid w:val="005A13E5"/>
    <w:rsid w:val="005A39A1"/>
    <w:rsid w:val="005A5996"/>
    <w:rsid w:val="005A5F91"/>
    <w:rsid w:val="005A7FD8"/>
    <w:rsid w:val="005B37AD"/>
    <w:rsid w:val="005B55AD"/>
    <w:rsid w:val="005B56B3"/>
    <w:rsid w:val="005B5716"/>
    <w:rsid w:val="005B6AEE"/>
    <w:rsid w:val="005B7C4C"/>
    <w:rsid w:val="005C0176"/>
    <w:rsid w:val="005C088E"/>
    <w:rsid w:val="005C1135"/>
    <w:rsid w:val="005C32A6"/>
    <w:rsid w:val="005C338C"/>
    <w:rsid w:val="005C33C0"/>
    <w:rsid w:val="005C341F"/>
    <w:rsid w:val="005C3518"/>
    <w:rsid w:val="005C372D"/>
    <w:rsid w:val="005C6B17"/>
    <w:rsid w:val="005D0B18"/>
    <w:rsid w:val="005D1FC0"/>
    <w:rsid w:val="005D2220"/>
    <w:rsid w:val="005D307F"/>
    <w:rsid w:val="005D35AF"/>
    <w:rsid w:val="005D3838"/>
    <w:rsid w:val="005D546B"/>
    <w:rsid w:val="005D5649"/>
    <w:rsid w:val="005D632D"/>
    <w:rsid w:val="005D71EB"/>
    <w:rsid w:val="005D7378"/>
    <w:rsid w:val="005E0297"/>
    <w:rsid w:val="005E0D58"/>
    <w:rsid w:val="005E1859"/>
    <w:rsid w:val="005E1BFB"/>
    <w:rsid w:val="005E1C6F"/>
    <w:rsid w:val="005E1D2F"/>
    <w:rsid w:val="005E3123"/>
    <w:rsid w:val="005E38AC"/>
    <w:rsid w:val="005E3D67"/>
    <w:rsid w:val="005E4B3F"/>
    <w:rsid w:val="005E4F30"/>
    <w:rsid w:val="005E5031"/>
    <w:rsid w:val="005E5935"/>
    <w:rsid w:val="005E78C8"/>
    <w:rsid w:val="005E7E83"/>
    <w:rsid w:val="005F09DF"/>
    <w:rsid w:val="005F16CC"/>
    <w:rsid w:val="005F20A5"/>
    <w:rsid w:val="005F2BAE"/>
    <w:rsid w:val="005F2CC5"/>
    <w:rsid w:val="005F2FF1"/>
    <w:rsid w:val="005F42B5"/>
    <w:rsid w:val="005F4349"/>
    <w:rsid w:val="005F4688"/>
    <w:rsid w:val="005F5249"/>
    <w:rsid w:val="005F70B3"/>
    <w:rsid w:val="005F73F2"/>
    <w:rsid w:val="005F7E9C"/>
    <w:rsid w:val="006009BB"/>
    <w:rsid w:val="00600B51"/>
    <w:rsid w:val="00600DEE"/>
    <w:rsid w:val="0060165F"/>
    <w:rsid w:val="00602249"/>
    <w:rsid w:val="00603743"/>
    <w:rsid w:val="006046DA"/>
    <w:rsid w:val="0060483F"/>
    <w:rsid w:val="00604F95"/>
    <w:rsid w:val="00605777"/>
    <w:rsid w:val="006059BB"/>
    <w:rsid w:val="0060622F"/>
    <w:rsid w:val="006107BC"/>
    <w:rsid w:val="00610A10"/>
    <w:rsid w:val="006111B5"/>
    <w:rsid w:val="0061139D"/>
    <w:rsid w:val="0061207E"/>
    <w:rsid w:val="006125B0"/>
    <w:rsid w:val="0061321C"/>
    <w:rsid w:val="00613CFC"/>
    <w:rsid w:val="0061442A"/>
    <w:rsid w:val="00614E0A"/>
    <w:rsid w:val="00615C90"/>
    <w:rsid w:val="00616425"/>
    <w:rsid w:val="00617783"/>
    <w:rsid w:val="00620002"/>
    <w:rsid w:val="00620973"/>
    <w:rsid w:val="00621C49"/>
    <w:rsid w:val="00623527"/>
    <w:rsid w:val="00623785"/>
    <w:rsid w:val="00623F26"/>
    <w:rsid w:val="0062401B"/>
    <w:rsid w:val="00624242"/>
    <w:rsid w:val="0062467F"/>
    <w:rsid w:val="006254E6"/>
    <w:rsid w:val="00626293"/>
    <w:rsid w:val="006265BB"/>
    <w:rsid w:val="006275F0"/>
    <w:rsid w:val="00627E92"/>
    <w:rsid w:val="0063306B"/>
    <w:rsid w:val="0063370C"/>
    <w:rsid w:val="0063444F"/>
    <w:rsid w:val="00634859"/>
    <w:rsid w:val="006351BE"/>
    <w:rsid w:val="00635A36"/>
    <w:rsid w:val="00635BE2"/>
    <w:rsid w:val="00637BC8"/>
    <w:rsid w:val="00640750"/>
    <w:rsid w:val="00640F80"/>
    <w:rsid w:val="00641342"/>
    <w:rsid w:val="006420AF"/>
    <w:rsid w:val="006420B8"/>
    <w:rsid w:val="00643A37"/>
    <w:rsid w:val="006448CF"/>
    <w:rsid w:val="00644FAF"/>
    <w:rsid w:val="006454B6"/>
    <w:rsid w:val="006455DF"/>
    <w:rsid w:val="00645C7C"/>
    <w:rsid w:val="00646103"/>
    <w:rsid w:val="00646884"/>
    <w:rsid w:val="00646C94"/>
    <w:rsid w:val="00647074"/>
    <w:rsid w:val="00647867"/>
    <w:rsid w:val="00650563"/>
    <w:rsid w:val="0065089E"/>
    <w:rsid w:val="00650CB6"/>
    <w:rsid w:val="00650CD5"/>
    <w:rsid w:val="00651AA6"/>
    <w:rsid w:val="00652BBF"/>
    <w:rsid w:val="0065367A"/>
    <w:rsid w:val="00653CCE"/>
    <w:rsid w:val="00655AD9"/>
    <w:rsid w:val="00655D6C"/>
    <w:rsid w:val="00656213"/>
    <w:rsid w:val="0065648C"/>
    <w:rsid w:val="00656918"/>
    <w:rsid w:val="00656DDF"/>
    <w:rsid w:val="00657268"/>
    <w:rsid w:val="00657376"/>
    <w:rsid w:val="006577F5"/>
    <w:rsid w:val="00657B29"/>
    <w:rsid w:val="00660428"/>
    <w:rsid w:val="00661157"/>
    <w:rsid w:val="00661CAA"/>
    <w:rsid w:val="00661D03"/>
    <w:rsid w:val="00661D40"/>
    <w:rsid w:val="00662171"/>
    <w:rsid w:val="00662973"/>
    <w:rsid w:val="00664FFF"/>
    <w:rsid w:val="0066539C"/>
    <w:rsid w:val="00665A81"/>
    <w:rsid w:val="00666D59"/>
    <w:rsid w:val="00670F74"/>
    <w:rsid w:val="00671150"/>
    <w:rsid w:val="006722DF"/>
    <w:rsid w:val="00674616"/>
    <w:rsid w:val="00677297"/>
    <w:rsid w:val="00677519"/>
    <w:rsid w:val="00677D3F"/>
    <w:rsid w:val="0068013F"/>
    <w:rsid w:val="00680310"/>
    <w:rsid w:val="00680432"/>
    <w:rsid w:val="00680CEA"/>
    <w:rsid w:val="00680DAD"/>
    <w:rsid w:val="00681493"/>
    <w:rsid w:val="00681826"/>
    <w:rsid w:val="006820BE"/>
    <w:rsid w:val="00682BFE"/>
    <w:rsid w:val="00683B1B"/>
    <w:rsid w:val="00683EB1"/>
    <w:rsid w:val="00683ECA"/>
    <w:rsid w:val="006842BE"/>
    <w:rsid w:val="00685507"/>
    <w:rsid w:val="006859B9"/>
    <w:rsid w:val="00686CA7"/>
    <w:rsid w:val="0068730D"/>
    <w:rsid w:val="00687705"/>
    <w:rsid w:val="00690D95"/>
    <w:rsid w:val="00692E7D"/>
    <w:rsid w:val="00693ED4"/>
    <w:rsid w:val="00694124"/>
    <w:rsid w:val="006942A0"/>
    <w:rsid w:val="00694635"/>
    <w:rsid w:val="00694F7B"/>
    <w:rsid w:val="0069586B"/>
    <w:rsid w:val="006959AB"/>
    <w:rsid w:val="006960F1"/>
    <w:rsid w:val="0069701E"/>
    <w:rsid w:val="00697768"/>
    <w:rsid w:val="006A0D17"/>
    <w:rsid w:val="006A0FEC"/>
    <w:rsid w:val="006A174E"/>
    <w:rsid w:val="006A4CC9"/>
    <w:rsid w:val="006A574A"/>
    <w:rsid w:val="006A5A54"/>
    <w:rsid w:val="006A6255"/>
    <w:rsid w:val="006A6BDF"/>
    <w:rsid w:val="006A6EF4"/>
    <w:rsid w:val="006A7114"/>
    <w:rsid w:val="006A781A"/>
    <w:rsid w:val="006A7A28"/>
    <w:rsid w:val="006B0056"/>
    <w:rsid w:val="006B08C8"/>
    <w:rsid w:val="006B13AD"/>
    <w:rsid w:val="006B1A15"/>
    <w:rsid w:val="006B34C1"/>
    <w:rsid w:val="006B5575"/>
    <w:rsid w:val="006C083C"/>
    <w:rsid w:val="006C0C24"/>
    <w:rsid w:val="006C0ED0"/>
    <w:rsid w:val="006C1766"/>
    <w:rsid w:val="006C2A0B"/>
    <w:rsid w:val="006C2D88"/>
    <w:rsid w:val="006C421D"/>
    <w:rsid w:val="006C5732"/>
    <w:rsid w:val="006C63F4"/>
    <w:rsid w:val="006C6ADB"/>
    <w:rsid w:val="006C7278"/>
    <w:rsid w:val="006C7497"/>
    <w:rsid w:val="006C7C5A"/>
    <w:rsid w:val="006D0985"/>
    <w:rsid w:val="006D1718"/>
    <w:rsid w:val="006D2FC4"/>
    <w:rsid w:val="006D36B7"/>
    <w:rsid w:val="006D45C0"/>
    <w:rsid w:val="006D51D2"/>
    <w:rsid w:val="006D573B"/>
    <w:rsid w:val="006D7D1B"/>
    <w:rsid w:val="006E03F4"/>
    <w:rsid w:val="006E07D5"/>
    <w:rsid w:val="006E1B67"/>
    <w:rsid w:val="006E2452"/>
    <w:rsid w:val="006E24C5"/>
    <w:rsid w:val="006E2C53"/>
    <w:rsid w:val="006E2E8E"/>
    <w:rsid w:val="006E3057"/>
    <w:rsid w:val="006E33EF"/>
    <w:rsid w:val="006E4897"/>
    <w:rsid w:val="006E52A6"/>
    <w:rsid w:val="006E5733"/>
    <w:rsid w:val="006E7586"/>
    <w:rsid w:val="006F03CF"/>
    <w:rsid w:val="006F1734"/>
    <w:rsid w:val="006F1A26"/>
    <w:rsid w:val="006F3348"/>
    <w:rsid w:val="006F33D2"/>
    <w:rsid w:val="006F341E"/>
    <w:rsid w:val="006F4987"/>
    <w:rsid w:val="006F5413"/>
    <w:rsid w:val="006F5C3A"/>
    <w:rsid w:val="006F6902"/>
    <w:rsid w:val="006F6E66"/>
    <w:rsid w:val="006F70FD"/>
    <w:rsid w:val="006F7EEF"/>
    <w:rsid w:val="006F7F0B"/>
    <w:rsid w:val="00700C3A"/>
    <w:rsid w:val="00701A54"/>
    <w:rsid w:val="00701D50"/>
    <w:rsid w:val="00702624"/>
    <w:rsid w:val="00703636"/>
    <w:rsid w:val="00705923"/>
    <w:rsid w:val="00705F66"/>
    <w:rsid w:val="00706977"/>
    <w:rsid w:val="00706E19"/>
    <w:rsid w:val="00706E6E"/>
    <w:rsid w:val="00707715"/>
    <w:rsid w:val="00710AC5"/>
    <w:rsid w:val="0071236E"/>
    <w:rsid w:val="007129F5"/>
    <w:rsid w:val="00713A0A"/>
    <w:rsid w:val="00713BD2"/>
    <w:rsid w:val="0071407A"/>
    <w:rsid w:val="00714955"/>
    <w:rsid w:val="00717D62"/>
    <w:rsid w:val="00720104"/>
    <w:rsid w:val="00720DBE"/>
    <w:rsid w:val="00721B13"/>
    <w:rsid w:val="00722519"/>
    <w:rsid w:val="00722770"/>
    <w:rsid w:val="00722C6C"/>
    <w:rsid w:val="0072326E"/>
    <w:rsid w:val="0072409F"/>
    <w:rsid w:val="00724172"/>
    <w:rsid w:val="007246D4"/>
    <w:rsid w:val="007247A6"/>
    <w:rsid w:val="007251C5"/>
    <w:rsid w:val="00725863"/>
    <w:rsid w:val="007272CD"/>
    <w:rsid w:val="00727F79"/>
    <w:rsid w:val="0073022F"/>
    <w:rsid w:val="0073237D"/>
    <w:rsid w:val="0073238D"/>
    <w:rsid w:val="00732430"/>
    <w:rsid w:val="0073322D"/>
    <w:rsid w:val="00733EB0"/>
    <w:rsid w:val="00733F91"/>
    <w:rsid w:val="00734BBE"/>
    <w:rsid w:val="00734DF3"/>
    <w:rsid w:val="00735997"/>
    <w:rsid w:val="00737C07"/>
    <w:rsid w:val="0074216C"/>
    <w:rsid w:val="0074258A"/>
    <w:rsid w:val="00743926"/>
    <w:rsid w:val="007439A8"/>
    <w:rsid w:val="00743CE9"/>
    <w:rsid w:val="007440A5"/>
    <w:rsid w:val="007448AA"/>
    <w:rsid w:val="00745A87"/>
    <w:rsid w:val="00745F0F"/>
    <w:rsid w:val="007475C0"/>
    <w:rsid w:val="00750265"/>
    <w:rsid w:val="0075060E"/>
    <w:rsid w:val="00752054"/>
    <w:rsid w:val="00752AB1"/>
    <w:rsid w:val="007531EE"/>
    <w:rsid w:val="007535FF"/>
    <w:rsid w:val="0075449E"/>
    <w:rsid w:val="007556C5"/>
    <w:rsid w:val="00755B06"/>
    <w:rsid w:val="00756087"/>
    <w:rsid w:val="0075760D"/>
    <w:rsid w:val="00760055"/>
    <w:rsid w:val="00760AD4"/>
    <w:rsid w:val="00763464"/>
    <w:rsid w:val="007636BA"/>
    <w:rsid w:val="007646C0"/>
    <w:rsid w:val="00766971"/>
    <w:rsid w:val="00766C7E"/>
    <w:rsid w:val="00766DBC"/>
    <w:rsid w:val="00766EA1"/>
    <w:rsid w:val="007678BD"/>
    <w:rsid w:val="00767BF4"/>
    <w:rsid w:val="00770147"/>
    <w:rsid w:val="0077081B"/>
    <w:rsid w:val="007709C9"/>
    <w:rsid w:val="00770DDE"/>
    <w:rsid w:val="00770F07"/>
    <w:rsid w:val="007715EE"/>
    <w:rsid w:val="0077226B"/>
    <w:rsid w:val="007723B6"/>
    <w:rsid w:val="00772B58"/>
    <w:rsid w:val="00772C6B"/>
    <w:rsid w:val="00772F0D"/>
    <w:rsid w:val="007737C0"/>
    <w:rsid w:val="00774C1A"/>
    <w:rsid w:val="007752D8"/>
    <w:rsid w:val="0077579E"/>
    <w:rsid w:val="00775A03"/>
    <w:rsid w:val="00775E62"/>
    <w:rsid w:val="00775F06"/>
    <w:rsid w:val="00776084"/>
    <w:rsid w:val="00776E45"/>
    <w:rsid w:val="007773EE"/>
    <w:rsid w:val="00777B6A"/>
    <w:rsid w:val="00784542"/>
    <w:rsid w:val="00784D21"/>
    <w:rsid w:val="007851EA"/>
    <w:rsid w:val="00786325"/>
    <w:rsid w:val="00786BDE"/>
    <w:rsid w:val="00786FBF"/>
    <w:rsid w:val="00786FF2"/>
    <w:rsid w:val="00787532"/>
    <w:rsid w:val="007877CB"/>
    <w:rsid w:val="007909B8"/>
    <w:rsid w:val="00790E1E"/>
    <w:rsid w:val="00790ED3"/>
    <w:rsid w:val="007913C4"/>
    <w:rsid w:val="007917DA"/>
    <w:rsid w:val="007918DC"/>
    <w:rsid w:val="0079318C"/>
    <w:rsid w:val="0079360E"/>
    <w:rsid w:val="0079404B"/>
    <w:rsid w:val="00794CAF"/>
    <w:rsid w:val="00795091"/>
    <w:rsid w:val="007956E0"/>
    <w:rsid w:val="00795875"/>
    <w:rsid w:val="00795A12"/>
    <w:rsid w:val="00796B93"/>
    <w:rsid w:val="0079701F"/>
    <w:rsid w:val="007971CF"/>
    <w:rsid w:val="007A195D"/>
    <w:rsid w:val="007A273C"/>
    <w:rsid w:val="007A30B8"/>
    <w:rsid w:val="007A46D9"/>
    <w:rsid w:val="007A4CF0"/>
    <w:rsid w:val="007A4DC2"/>
    <w:rsid w:val="007A59CB"/>
    <w:rsid w:val="007A6501"/>
    <w:rsid w:val="007A764E"/>
    <w:rsid w:val="007B20DE"/>
    <w:rsid w:val="007B2616"/>
    <w:rsid w:val="007B2627"/>
    <w:rsid w:val="007B3792"/>
    <w:rsid w:val="007B3E31"/>
    <w:rsid w:val="007B4061"/>
    <w:rsid w:val="007B4D67"/>
    <w:rsid w:val="007B5E1B"/>
    <w:rsid w:val="007B607C"/>
    <w:rsid w:val="007B6366"/>
    <w:rsid w:val="007B68D5"/>
    <w:rsid w:val="007B7A34"/>
    <w:rsid w:val="007B7D76"/>
    <w:rsid w:val="007B7F88"/>
    <w:rsid w:val="007C09F5"/>
    <w:rsid w:val="007C4155"/>
    <w:rsid w:val="007C419F"/>
    <w:rsid w:val="007C480B"/>
    <w:rsid w:val="007C4BA4"/>
    <w:rsid w:val="007C4E40"/>
    <w:rsid w:val="007C5D77"/>
    <w:rsid w:val="007C5F69"/>
    <w:rsid w:val="007D01D2"/>
    <w:rsid w:val="007D19CF"/>
    <w:rsid w:val="007D2406"/>
    <w:rsid w:val="007D6133"/>
    <w:rsid w:val="007D6342"/>
    <w:rsid w:val="007D6F38"/>
    <w:rsid w:val="007E00F0"/>
    <w:rsid w:val="007E0527"/>
    <w:rsid w:val="007E0E6C"/>
    <w:rsid w:val="007E1C45"/>
    <w:rsid w:val="007E2A29"/>
    <w:rsid w:val="007E327E"/>
    <w:rsid w:val="007E3BCB"/>
    <w:rsid w:val="007E3EF8"/>
    <w:rsid w:val="007E4436"/>
    <w:rsid w:val="007E4722"/>
    <w:rsid w:val="007E4A18"/>
    <w:rsid w:val="007E54DD"/>
    <w:rsid w:val="007E6583"/>
    <w:rsid w:val="007E6C8D"/>
    <w:rsid w:val="007E7279"/>
    <w:rsid w:val="007F17B6"/>
    <w:rsid w:val="007F2870"/>
    <w:rsid w:val="007F31E4"/>
    <w:rsid w:val="007F36C5"/>
    <w:rsid w:val="007F393F"/>
    <w:rsid w:val="007F3EE8"/>
    <w:rsid w:val="007F3F18"/>
    <w:rsid w:val="007F50D8"/>
    <w:rsid w:val="007F55EA"/>
    <w:rsid w:val="007F5DAF"/>
    <w:rsid w:val="007F65A6"/>
    <w:rsid w:val="007F6B68"/>
    <w:rsid w:val="007F74E4"/>
    <w:rsid w:val="0080046E"/>
    <w:rsid w:val="00800D9D"/>
    <w:rsid w:val="0080139E"/>
    <w:rsid w:val="008017B5"/>
    <w:rsid w:val="00802241"/>
    <w:rsid w:val="00802EF8"/>
    <w:rsid w:val="00803131"/>
    <w:rsid w:val="008042CD"/>
    <w:rsid w:val="008044C0"/>
    <w:rsid w:val="0080583F"/>
    <w:rsid w:val="0080677F"/>
    <w:rsid w:val="00806B32"/>
    <w:rsid w:val="00810044"/>
    <w:rsid w:val="00810D05"/>
    <w:rsid w:val="008133C5"/>
    <w:rsid w:val="008148B8"/>
    <w:rsid w:val="00814ACC"/>
    <w:rsid w:val="00814DDC"/>
    <w:rsid w:val="00814EB9"/>
    <w:rsid w:val="00814EFC"/>
    <w:rsid w:val="00816BD6"/>
    <w:rsid w:val="008170F9"/>
    <w:rsid w:val="00820184"/>
    <w:rsid w:val="00820401"/>
    <w:rsid w:val="00822D08"/>
    <w:rsid w:val="00823485"/>
    <w:rsid w:val="00824537"/>
    <w:rsid w:val="008252DD"/>
    <w:rsid w:val="00825AD5"/>
    <w:rsid w:val="00826355"/>
    <w:rsid w:val="0082672A"/>
    <w:rsid w:val="008269EF"/>
    <w:rsid w:val="00826E0A"/>
    <w:rsid w:val="00827F3C"/>
    <w:rsid w:val="00827F74"/>
    <w:rsid w:val="00831884"/>
    <w:rsid w:val="008322E1"/>
    <w:rsid w:val="008336AB"/>
    <w:rsid w:val="008343E0"/>
    <w:rsid w:val="00834510"/>
    <w:rsid w:val="00834D46"/>
    <w:rsid w:val="008359DF"/>
    <w:rsid w:val="00836297"/>
    <w:rsid w:val="00837615"/>
    <w:rsid w:val="00840984"/>
    <w:rsid w:val="008432F6"/>
    <w:rsid w:val="00843983"/>
    <w:rsid w:val="00843C8A"/>
    <w:rsid w:val="008452D9"/>
    <w:rsid w:val="0084540E"/>
    <w:rsid w:val="00845449"/>
    <w:rsid w:val="0084660B"/>
    <w:rsid w:val="008469C5"/>
    <w:rsid w:val="008508F6"/>
    <w:rsid w:val="00850C0B"/>
    <w:rsid w:val="00852973"/>
    <w:rsid w:val="00852FA3"/>
    <w:rsid w:val="0085458E"/>
    <w:rsid w:val="00855C2A"/>
    <w:rsid w:val="00856597"/>
    <w:rsid w:val="00856F81"/>
    <w:rsid w:val="0086018D"/>
    <w:rsid w:val="00860227"/>
    <w:rsid w:val="0086028E"/>
    <w:rsid w:val="008606BF"/>
    <w:rsid w:val="008607C1"/>
    <w:rsid w:val="00862ABB"/>
    <w:rsid w:val="00863BDB"/>
    <w:rsid w:val="00864291"/>
    <w:rsid w:val="008648A7"/>
    <w:rsid w:val="00865F5F"/>
    <w:rsid w:val="008669B8"/>
    <w:rsid w:val="00866A8D"/>
    <w:rsid w:val="008700F3"/>
    <w:rsid w:val="0087011A"/>
    <w:rsid w:val="008702AA"/>
    <w:rsid w:val="00871597"/>
    <w:rsid w:val="008729BF"/>
    <w:rsid w:val="00873109"/>
    <w:rsid w:val="008749E1"/>
    <w:rsid w:val="00875322"/>
    <w:rsid w:val="00875AA1"/>
    <w:rsid w:val="0087746D"/>
    <w:rsid w:val="00877859"/>
    <w:rsid w:val="00877EF8"/>
    <w:rsid w:val="00880D1C"/>
    <w:rsid w:val="00880EA5"/>
    <w:rsid w:val="0088186E"/>
    <w:rsid w:val="00881ABF"/>
    <w:rsid w:val="00882DD6"/>
    <w:rsid w:val="00883B67"/>
    <w:rsid w:val="00885264"/>
    <w:rsid w:val="0088592C"/>
    <w:rsid w:val="00886250"/>
    <w:rsid w:val="00887A80"/>
    <w:rsid w:val="00893384"/>
    <w:rsid w:val="008944AC"/>
    <w:rsid w:val="00894590"/>
    <w:rsid w:val="00894746"/>
    <w:rsid w:val="00894E9D"/>
    <w:rsid w:val="00895C34"/>
    <w:rsid w:val="008965DE"/>
    <w:rsid w:val="00896818"/>
    <w:rsid w:val="0089681E"/>
    <w:rsid w:val="00897124"/>
    <w:rsid w:val="0089722A"/>
    <w:rsid w:val="008A1184"/>
    <w:rsid w:val="008A32E5"/>
    <w:rsid w:val="008A353E"/>
    <w:rsid w:val="008A3715"/>
    <w:rsid w:val="008A4AB9"/>
    <w:rsid w:val="008A5028"/>
    <w:rsid w:val="008A5F43"/>
    <w:rsid w:val="008A6674"/>
    <w:rsid w:val="008A7359"/>
    <w:rsid w:val="008B02EC"/>
    <w:rsid w:val="008B251C"/>
    <w:rsid w:val="008B26DE"/>
    <w:rsid w:val="008B4810"/>
    <w:rsid w:val="008B59AC"/>
    <w:rsid w:val="008B59F3"/>
    <w:rsid w:val="008B6D1A"/>
    <w:rsid w:val="008B7ACB"/>
    <w:rsid w:val="008B7E0C"/>
    <w:rsid w:val="008C1817"/>
    <w:rsid w:val="008C1DD1"/>
    <w:rsid w:val="008C26A6"/>
    <w:rsid w:val="008C2AFA"/>
    <w:rsid w:val="008C31BA"/>
    <w:rsid w:val="008C5306"/>
    <w:rsid w:val="008C5A65"/>
    <w:rsid w:val="008C5C6F"/>
    <w:rsid w:val="008C5DD8"/>
    <w:rsid w:val="008C64EE"/>
    <w:rsid w:val="008C677A"/>
    <w:rsid w:val="008C7061"/>
    <w:rsid w:val="008D0AA9"/>
    <w:rsid w:val="008D188D"/>
    <w:rsid w:val="008D1A5A"/>
    <w:rsid w:val="008D2B61"/>
    <w:rsid w:val="008D3EC1"/>
    <w:rsid w:val="008D3FC9"/>
    <w:rsid w:val="008D43B0"/>
    <w:rsid w:val="008D4883"/>
    <w:rsid w:val="008D4CE5"/>
    <w:rsid w:val="008D5B47"/>
    <w:rsid w:val="008D5E99"/>
    <w:rsid w:val="008D7FF6"/>
    <w:rsid w:val="008E1304"/>
    <w:rsid w:val="008E1692"/>
    <w:rsid w:val="008E1EAB"/>
    <w:rsid w:val="008E23CB"/>
    <w:rsid w:val="008E29BF"/>
    <w:rsid w:val="008E3DC0"/>
    <w:rsid w:val="008E42E5"/>
    <w:rsid w:val="008E4E23"/>
    <w:rsid w:val="008E6DA3"/>
    <w:rsid w:val="008E7F3B"/>
    <w:rsid w:val="008F0ECA"/>
    <w:rsid w:val="008F1AC1"/>
    <w:rsid w:val="008F1FBC"/>
    <w:rsid w:val="008F46C4"/>
    <w:rsid w:val="008F5AA8"/>
    <w:rsid w:val="008F6159"/>
    <w:rsid w:val="008F6D2A"/>
    <w:rsid w:val="008F6E1C"/>
    <w:rsid w:val="008F74C2"/>
    <w:rsid w:val="008F7C96"/>
    <w:rsid w:val="00901741"/>
    <w:rsid w:val="00901B49"/>
    <w:rsid w:val="00902BB6"/>
    <w:rsid w:val="00903ACB"/>
    <w:rsid w:val="00904869"/>
    <w:rsid w:val="009055D3"/>
    <w:rsid w:val="0090624A"/>
    <w:rsid w:val="00907428"/>
    <w:rsid w:val="009078D4"/>
    <w:rsid w:val="00910294"/>
    <w:rsid w:val="0091081A"/>
    <w:rsid w:val="009110C1"/>
    <w:rsid w:val="00913FFF"/>
    <w:rsid w:val="00915050"/>
    <w:rsid w:val="0091705A"/>
    <w:rsid w:val="00920934"/>
    <w:rsid w:val="0092320B"/>
    <w:rsid w:val="00923CA3"/>
    <w:rsid w:val="00924364"/>
    <w:rsid w:val="00924B41"/>
    <w:rsid w:val="0092739E"/>
    <w:rsid w:val="00927B5F"/>
    <w:rsid w:val="00927BE4"/>
    <w:rsid w:val="00930ADC"/>
    <w:rsid w:val="00930FE5"/>
    <w:rsid w:val="00931CBC"/>
    <w:rsid w:val="00931DCC"/>
    <w:rsid w:val="00931E42"/>
    <w:rsid w:val="00931EE7"/>
    <w:rsid w:val="00931F6E"/>
    <w:rsid w:val="00934124"/>
    <w:rsid w:val="00934A0D"/>
    <w:rsid w:val="009351EC"/>
    <w:rsid w:val="00935548"/>
    <w:rsid w:val="00935938"/>
    <w:rsid w:val="00937DF2"/>
    <w:rsid w:val="00940316"/>
    <w:rsid w:val="0094074F"/>
    <w:rsid w:val="00940C4B"/>
    <w:rsid w:val="0094127A"/>
    <w:rsid w:val="00942DDE"/>
    <w:rsid w:val="00945429"/>
    <w:rsid w:val="009466A2"/>
    <w:rsid w:val="0094691A"/>
    <w:rsid w:val="00947643"/>
    <w:rsid w:val="00947C83"/>
    <w:rsid w:val="00950DA7"/>
    <w:rsid w:val="00951FF7"/>
    <w:rsid w:val="009520C2"/>
    <w:rsid w:val="00952EFF"/>
    <w:rsid w:val="00953676"/>
    <w:rsid w:val="00953A25"/>
    <w:rsid w:val="00953CF9"/>
    <w:rsid w:val="009542AD"/>
    <w:rsid w:val="0095550B"/>
    <w:rsid w:val="00955653"/>
    <w:rsid w:val="009556AA"/>
    <w:rsid w:val="00955B8B"/>
    <w:rsid w:val="00955EBC"/>
    <w:rsid w:val="0095609E"/>
    <w:rsid w:val="009567F5"/>
    <w:rsid w:val="00956BDE"/>
    <w:rsid w:val="00956FE0"/>
    <w:rsid w:val="00957944"/>
    <w:rsid w:val="00960631"/>
    <w:rsid w:val="00960A59"/>
    <w:rsid w:val="00960AD6"/>
    <w:rsid w:val="00961CBB"/>
    <w:rsid w:val="00961DD6"/>
    <w:rsid w:val="009620F8"/>
    <w:rsid w:val="0096249E"/>
    <w:rsid w:val="00962EAF"/>
    <w:rsid w:val="009632F2"/>
    <w:rsid w:val="00963F4A"/>
    <w:rsid w:val="00964616"/>
    <w:rsid w:val="00965125"/>
    <w:rsid w:val="00966665"/>
    <w:rsid w:val="00967A54"/>
    <w:rsid w:val="00967CAE"/>
    <w:rsid w:val="00970060"/>
    <w:rsid w:val="009705B4"/>
    <w:rsid w:val="00971E44"/>
    <w:rsid w:val="009739B4"/>
    <w:rsid w:val="00973AD8"/>
    <w:rsid w:val="00973BD8"/>
    <w:rsid w:val="0097415B"/>
    <w:rsid w:val="00975686"/>
    <w:rsid w:val="00976482"/>
    <w:rsid w:val="00976AFC"/>
    <w:rsid w:val="00976C35"/>
    <w:rsid w:val="00977B5B"/>
    <w:rsid w:val="00977C1F"/>
    <w:rsid w:val="00980268"/>
    <w:rsid w:val="00980503"/>
    <w:rsid w:val="0098088C"/>
    <w:rsid w:val="00980C1B"/>
    <w:rsid w:val="0098271F"/>
    <w:rsid w:val="00983A55"/>
    <w:rsid w:val="00984B46"/>
    <w:rsid w:val="00987054"/>
    <w:rsid w:val="00987D97"/>
    <w:rsid w:val="00987FF9"/>
    <w:rsid w:val="00990075"/>
    <w:rsid w:val="009902A3"/>
    <w:rsid w:val="009907D7"/>
    <w:rsid w:val="0099173F"/>
    <w:rsid w:val="00991B61"/>
    <w:rsid w:val="00991E42"/>
    <w:rsid w:val="00992E8B"/>
    <w:rsid w:val="0099302A"/>
    <w:rsid w:val="00993509"/>
    <w:rsid w:val="00993BD4"/>
    <w:rsid w:val="0099481A"/>
    <w:rsid w:val="0099576D"/>
    <w:rsid w:val="00995902"/>
    <w:rsid w:val="00995AD4"/>
    <w:rsid w:val="00996757"/>
    <w:rsid w:val="009A1468"/>
    <w:rsid w:val="009A1FE7"/>
    <w:rsid w:val="009A2376"/>
    <w:rsid w:val="009A23A8"/>
    <w:rsid w:val="009A276B"/>
    <w:rsid w:val="009A4BBF"/>
    <w:rsid w:val="009A5760"/>
    <w:rsid w:val="009A6FC9"/>
    <w:rsid w:val="009B00DB"/>
    <w:rsid w:val="009B1DE6"/>
    <w:rsid w:val="009B257B"/>
    <w:rsid w:val="009B30F4"/>
    <w:rsid w:val="009B366A"/>
    <w:rsid w:val="009B5442"/>
    <w:rsid w:val="009B5603"/>
    <w:rsid w:val="009B6697"/>
    <w:rsid w:val="009B6CD4"/>
    <w:rsid w:val="009B6D38"/>
    <w:rsid w:val="009B751A"/>
    <w:rsid w:val="009C028E"/>
    <w:rsid w:val="009C0F96"/>
    <w:rsid w:val="009C4053"/>
    <w:rsid w:val="009C53B0"/>
    <w:rsid w:val="009C5581"/>
    <w:rsid w:val="009C58E7"/>
    <w:rsid w:val="009C6FC9"/>
    <w:rsid w:val="009C7401"/>
    <w:rsid w:val="009D08F3"/>
    <w:rsid w:val="009D10A6"/>
    <w:rsid w:val="009D15BF"/>
    <w:rsid w:val="009D1D5B"/>
    <w:rsid w:val="009D2642"/>
    <w:rsid w:val="009D270C"/>
    <w:rsid w:val="009D2783"/>
    <w:rsid w:val="009D359A"/>
    <w:rsid w:val="009D3D2B"/>
    <w:rsid w:val="009D52D3"/>
    <w:rsid w:val="009D59C4"/>
    <w:rsid w:val="009D637E"/>
    <w:rsid w:val="009D6A01"/>
    <w:rsid w:val="009D7800"/>
    <w:rsid w:val="009D7FBC"/>
    <w:rsid w:val="009E15E0"/>
    <w:rsid w:val="009E2161"/>
    <w:rsid w:val="009E227A"/>
    <w:rsid w:val="009E370C"/>
    <w:rsid w:val="009E550C"/>
    <w:rsid w:val="009E5530"/>
    <w:rsid w:val="009E7A0D"/>
    <w:rsid w:val="009F16BE"/>
    <w:rsid w:val="009F2147"/>
    <w:rsid w:val="009F237E"/>
    <w:rsid w:val="009F2E75"/>
    <w:rsid w:val="009F3108"/>
    <w:rsid w:val="009F369C"/>
    <w:rsid w:val="009F43C3"/>
    <w:rsid w:val="009F4521"/>
    <w:rsid w:val="009F46D1"/>
    <w:rsid w:val="009F4D3E"/>
    <w:rsid w:val="009F6FD5"/>
    <w:rsid w:val="009F7407"/>
    <w:rsid w:val="009F75E9"/>
    <w:rsid w:val="00A0021E"/>
    <w:rsid w:val="00A0088F"/>
    <w:rsid w:val="00A00BA9"/>
    <w:rsid w:val="00A00C9F"/>
    <w:rsid w:val="00A0113F"/>
    <w:rsid w:val="00A02396"/>
    <w:rsid w:val="00A03B0F"/>
    <w:rsid w:val="00A0424D"/>
    <w:rsid w:val="00A051B8"/>
    <w:rsid w:val="00A0585D"/>
    <w:rsid w:val="00A071F5"/>
    <w:rsid w:val="00A07919"/>
    <w:rsid w:val="00A112B5"/>
    <w:rsid w:val="00A1131E"/>
    <w:rsid w:val="00A11510"/>
    <w:rsid w:val="00A1241E"/>
    <w:rsid w:val="00A144E7"/>
    <w:rsid w:val="00A14DD8"/>
    <w:rsid w:val="00A15049"/>
    <w:rsid w:val="00A17601"/>
    <w:rsid w:val="00A21357"/>
    <w:rsid w:val="00A22742"/>
    <w:rsid w:val="00A22D96"/>
    <w:rsid w:val="00A253FB"/>
    <w:rsid w:val="00A301EA"/>
    <w:rsid w:val="00A31232"/>
    <w:rsid w:val="00A31370"/>
    <w:rsid w:val="00A31A03"/>
    <w:rsid w:val="00A320F8"/>
    <w:rsid w:val="00A32894"/>
    <w:rsid w:val="00A34129"/>
    <w:rsid w:val="00A3534C"/>
    <w:rsid w:val="00A35CD4"/>
    <w:rsid w:val="00A35E07"/>
    <w:rsid w:val="00A36B8A"/>
    <w:rsid w:val="00A378BF"/>
    <w:rsid w:val="00A37D04"/>
    <w:rsid w:val="00A37D63"/>
    <w:rsid w:val="00A40F29"/>
    <w:rsid w:val="00A41011"/>
    <w:rsid w:val="00A4141E"/>
    <w:rsid w:val="00A414C8"/>
    <w:rsid w:val="00A41DA8"/>
    <w:rsid w:val="00A422F6"/>
    <w:rsid w:val="00A4295F"/>
    <w:rsid w:val="00A43383"/>
    <w:rsid w:val="00A43B1D"/>
    <w:rsid w:val="00A43D3D"/>
    <w:rsid w:val="00A43F84"/>
    <w:rsid w:val="00A442F0"/>
    <w:rsid w:val="00A44370"/>
    <w:rsid w:val="00A4488B"/>
    <w:rsid w:val="00A44923"/>
    <w:rsid w:val="00A458F5"/>
    <w:rsid w:val="00A462EC"/>
    <w:rsid w:val="00A46CE3"/>
    <w:rsid w:val="00A50638"/>
    <w:rsid w:val="00A506E2"/>
    <w:rsid w:val="00A533A4"/>
    <w:rsid w:val="00A53657"/>
    <w:rsid w:val="00A53730"/>
    <w:rsid w:val="00A54217"/>
    <w:rsid w:val="00A5525B"/>
    <w:rsid w:val="00A556F3"/>
    <w:rsid w:val="00A565A0"/>
    <w:rsid w:val="00A5690B"/>
    <w:rsid w:val="00A5694E"/>
    <w:rsid w:val="00A56B01"/>
    <w:rsid w:val="00A60506"/>
    <w:rsid w:val="00A608FF"/>
    <w:rsid w:val="00A61892"/>
    <w:rsid w:val="00A620F6"/>
    <w:rsid w:val="00A626D6"/>
    <w:rsid w:val="00A629F5"/>
    <w:rsid w:val="00A62B76"/>
    <w:rsid w:val="00A65AED"/>
    <w:rsid w:val="00A66236"/>
    <w:rsid w:val="00A675ED"/>
    <w:rsid w:val="00A67C48"/>
    <w:rsid w:val="00A71FD3"/>
    <w:rsid w:val="00A72413"/>
    <w:rsid w:val="00A726BE"/>
    <w:rsid w:val="00A73152"/>
    <w:rsid w:val="00A73EB7"/>
    <w:rsid w:val="00A74666"/>
    <w:rsid w:val="00A7561D"/>
    <w:rsid w:val="00A75DFD"/>
    <w:rsid w:val="00A75F93"/>
    <w:rsid w:val="00A76B72"/>
    <w:rsid w:val="00A7716E"/>
    <w:rsid w:val="00A77628"/>
    <w:rsid w:val="00A777D0"/>
    <w:rsid w:val="00A77857"/>
    <w:rsid w:val="00A806FF"/>
    <w:rsid w:val="00A827A3"/>
    <w:rsid w:val="00A82D82"/>
    <w:rsid w:val="00A83C7A"/>
    <w:rsid w:val="00A846EC"/>
    <w:rsid w:val="00A84DB6"/>
    <w:rsid w:val="00A8551B"/>
    <w:rsid w:val="00A85A46"/>
    <w:rsid w:val="00A85F71"/>
    <w:rsid w:val="00A862D4"/>
    <w:rsid w:val="00A86934"/>
    <w:rsid w:val="00A86CFE"/>
    <w:rsid w:val="00A870A2"/>
    <w:rsid w:val="00A870EB"/>
    <w:rsid w:val="00A906D1"/>
    <w:rsid w:val="00A91681"/>
    <w:rsid w:val="00A91DFD"/>
    <w:rsid w:val="00A91EC8"/>
    <w:rsid w:val="00A92452"/>
    <w:rsid w:val="00A935C6"/>
    <w:rsid w:val="00A93A58"/>
    <w:rsid w:val="00A945A7"/>
    <w:rsid w:val="00A949DA"/>
    <w:rsid w:val="00A94C2D"/>
    <w:rsid w:val="00A94F39"/>
    <w:rsid w:val="00A9632D"/>
    <w:rsid w:val="00A96E88"/>
    <w:rsid w:val="00A977E8"/>
    <w:rsid w:val="00AA0911"/>
    <w:rsid w:val="00AA1889"/>
    <w:rsid w:val="00AA2158"/>
    <w:rsid w:val="00AA22B7"/>
    <w:rsid w:val="00AA49C9"/>
    <w:rsid w:val="00AA4C05"/>
    <w:rsid w:val="00AA4EB5"/>
    <w:rsid w:val="00AA582F"/>
    <w:rsid w:val="00AA5DE8"/>
    <w:rsid w:val="00AA619D"/>
    <w:rsid w:val="00AA72EB"/>
    <w:rsid w:val="00AA77AE"/>
    <w:rsid w:val="00AA7AD2"/>
    <w:rsid w:val="00AA7B42"/>
    <w:rsid w:val="00AB0441"/>
    <w:rsid w:val="00AB0B30"/>
    <w:rsid w:val="00AB0CEF"/>
    <w:rsid w:val="00AB0DD8"/>
    <w:rsid w:val="00AB204F"/>
    <w:rsid w:val="00AB2EEB"/>
    <w:rsid w:val="00AB31F9"/>
    <w:rsid w:val="00AB37D8"/>
    <w:rsid w:val="00AB522D"/>
    <w:rsid w:val="00AB6A74"/>
    <w:rsid w:val="00AB6CD7"/>
    <w:rsid w:val="00AC0CCC"/>
    <w:rsid w:val="00AC15B5"/>
    <w:rsid w:val="00AC1A0F"/>
    <w:rsid w:val="00AC1B48"/>
    <w:rsid w:val="00AC1F78"/>
    <w:rsid w:val="00AC2646"/>
    <w:rsid w:val="00AC3632"/>
    <w:rsid w:val="00AC461C"/>
    <w:rsid w:val="00AC49B2"/>
    <w:rsid w:val="00AC4A51"/>
    <w:rsid w:val="00AC6B51"/>
    <w:rsid w:val="00AC7291"/>
    <w:rsid w:val="00AD029E"/>
    <w:rsid w:val="00AD0E7A"/>
    <w:rsid w:val="00AD1205"/>
    <w:rsid w:val="00AD13A0"/>
    <w:rsid w:val="00AD19A7"/>
    <w:rsid w:val="00AD3749"/>
    <w:rsid w:val="00AD437A"/>
    <w:rsid w:val="00AD4382"/>
    <w:rsid w:val="00AD4890"/>
    <w:rsid w:val="00AD4AB5"/>
    <w:rsid w:val="00AD535A"/>
    <w:rsid w:val="00AD5EB0"/>
    <w:rsid w:val="00AD73ED"/>
    <w:rsid w:val="00AD7C8F"/>
    <w:rsid w:val="00AE0364"/>
    <w:rsid w:val="00AE0740"/>
    <w:rsid w:val="00AE2A32"/>
    <w:rsid w:val="00AE2D5E"/>
    <w:rsid w:val="00AE301D"/>
    <w:rsid w:val="00AE32EC"/>
    <w:rsid w:val="00AE3833"/>
    <w:rsid w:val="00AE40D0"/>
    <w:rsid w:val="00AE43E1"/>
    <w:rsid w:val="00AE4F9A"/>
    <w:rsid w:val="00AE53FF"/>
    <w:rsid w:val="00AE564E"/>
    <w:rsid w:val="00AE6101"/>
    <w:rsid w:val="00AE6117"/>
    <w:rsid w:val="00AE7627"/>
    <w:rsid w:val="00AF0638"/>
    <w:rsid w:val="00AF1FCA"/>
    <w:rsid w:val="00AF234E"/>
    <w:rsid w:val="00AF28FC"/>
    <w:rsid w:val="00AF37C0"/>
    <w:rsid w:val="00AF4102"/>
    <w:rsid w:val="00AF5387"/>
    <w:rsid w:val="00AF5E79"/>
    <w:rsid w:val="00AF648B"/>
    <w:rsid w:val="00AF66F9"/>
    <w:rsid w:val="00AF6C4B"/>
    <w:rsid w:val="00AF6CF8"/>
    <w:rsid w:val="00AF6F28"/>
    <w:rsid w:val="00AF7056"/>
    <w:rsid w:val="00AF7804"/>
    <w:rsid w:val="00B00263"/>
    <w:rsid w:val="00B00F97"/>
    <w:rsid w:val="00B01023"/>
    <w:rsid w:val="00B01798"/>
    <w:rsid w:val="00B02E0F"/>
    <w:rsid w:val="00B0309F"/>
    <w:rsid w:val="00B03FA0"/>
    <w:rsid w:val="00B04138"/>
    <w:rsid w:val="00B04376"/>
    <w:rsid w:val="00B053C7"/>
    <w:rsid w:val="00B054FE"/>
    <w:rsid w:val="00B05C04"/>
    <w:rsid w:val="00B067E2"/>
    <w:rsid w:val="00B07682"/>
    <w:rsid w:val="00B07930"/>
    <w:rsid w:val="00B07A95"/>
    <w:rsid w:val="00B10BE6"/>
    <w:rsid w:val="00B11368"/>
    <w:rsid w:val="00B12C56"/>
    <w:rsid w:val="00B12EBF"/>
    <w:rsid w:val="00B1398C"/>
    <w:rsid w:val="00B1469B"/>
    <w:rsid w:val="00B14D9C"/>
    <w:rsid w:val="00B15259"/>
    <w:rsid w:val="00B154AE"/>
    <w:rsid w:val="00B154D7"/>
    <w:rsid w:val="00B15925"/>
    <w:rsid w:val="00B15F50"/>
    <w:rsid w:val="00B16015"/>
    <w:rsid w:val="00B165BE"/>
    <w:rsid w:val="00B17809"/>
    <w:rsid w:val="00B20FB2"/>
    <w:rsid w:val="00B21388"/>
    <w:rsid w:val="00B21AB0"/>
    <w:rsid w:val="00B223C0"/>
    <w:rsid w:val="00B22568"/>
    <w:rsid w:val="00B22814"/>
    <w:rsid w:val="00B228E9"/>
    <w:rsid w:val="00B2366A"/>
    <w:rsid w:val="00B23ABF"/>
    <w:rsid w:val="00B23D34"/>
    <w:rsid w:val="00B23E53"/>
    <w:rsid w:val="00B240CC"/>
    <w:rsid w:val="00B2477D"/>
    <w:rsid w:val="00B259EE"/>
    <w:rsid w:val="00B25B81"/>
    <w:rsid w:val="00B261E9"/>
    <w:rsid w:val="00B265C5"/>
    <w:rsid w:val="00B26E3C"/>
    <w:rsid w:val="00B27715"/>
    <w:rsid w:val="00B27813"/>
    <w:rsid w:val="00B279B8"/>
    <w:rsid w:val="00B27A6E"/>
    <w:rsid w:val="00B31D67"/>
    <w:rsid w:val="00B3293A"/>
    <w:rsid w:val="00B33ADA"/>
    <w:rsid w:val="00B360E0"/>
    <w:rsid w:val="00B3629D"/>
    <w:rsid w:val="00B37073"/>
    <w:rsid w:val="00B37325"/>
    <w:rsid w:val="00B37918"/>
    <w:rsid w:val="00B42F6D"/>
    <w:rsid w:val="00B4505D"/>
    <w:rsid w:val="00B450E9"/>
    <w:rsid w:val="00B46053"/>
    <w:rsid w:val="00B4677D"/>
    <w:rsid w:val="00B471D1"/>
    <w:rsid w:val="00B51F66"/>
    <w:rsid w:val="00B52BFB"/>
    <w:rsid w:val="00B52C7D"/>
    <w:rsid w:val="00B56C88"/>
    <w:rsid w:val="00B56E7B"/>
    <w:rsid w:val="00B605A5"/>
    <w:rsid w:val="00B61D27"/>
    <w:rsid w:val="00B624E2"/>
    <w:rsid w:val="00B62E0B"/>
    <w:rsid w:val="00B62F42"/>
    <w:rsid w:val="00B63024"/>
    <w:rsid w:val="00B63AD8"/>
    <w:rsid w:val="00B63DA0"/>
    <w:rsid w:val="00B649B7"/>
    <w:rsid w:val="00B65D24"/>
    <w:rsid w:val="00B65F7F"/>
    <w:rsid w:val="00B662D0"/>
    <w:rsid w:val="00B67073"/>
    <w:rsid w:val="00B67B33"/>
    <w:rsid w:val="00B67E1B"/>
    <w:rsid w:val="00B67E9C"/>
    <w:rsid w:val="00B704F5"/>
    <w:rsid w:val="00B70E7B"/>
    <w:rsid w:val="00B7242C"/>
    <w:rsid w:val="00B7321E"/>
    <w:rsid w:val="00B73FB3"/>
    <w:rsid w:val="00B743CA"/>
    <w:rsid w:val="00B746AA"/>
    <w:rsid w:val="00B74C4B"/>
    <w:rsid w:val="00B75578"/>
    <w:rsid w:val="00B75B8F"/>
    <w:rsid w:val="00B75E15"/>
    <w:rsid w:val="00B76C8C"/>
    <w:rsid w:val="00B77D2D"/>
    <w:rsid w:val="00B8080F"/>
    <w:rsid w:val="00B809CE"/>
    <w:rsid w:val="00B818CF"/>
    <w:rsid w:val="00B82010"/>
    <w:rsid w:val="00B822BA"/>
    <w:rsid w:val="00B826D1"/>
    <w:rsid w:val="00B826F8"/>
    <w:rsid w:val="00B83987"/>
    <w:rsid w:val="00B83EEA"/>
    <w:rsid w:val="00B84275"/>
    <w:rsid w:val="00B848B0"/>
    <w:rsid w:val="00B8549B"/>
    <w:rsid w:val="00B8569F"/>
    <w:rsid w:val="00B85842"/>
    <w:rsid w:val="00B85FD5"/>
    <w:rsid w:val="00B866CB"/>
    <w:rsid w:val="00B86FD8"/>
    <w:rsid w:val="00B9038F"/>
    <w:rsid w:val="00B909CD"/>
    <w:rsid w:val="00B91A4A"/>
    <w:rsid w:val="00B928A9"/>
    <w:rsid w:val="00B92C34"/>
    <w:rsid w:val="00B935EC"/>
    <w:rsid w:val="00B94B91"/>
    <w:rsid w:val="00B968E3"/>
    <w:rsid w:val="00B96DCC"/>
    <w:rsid w:val="00B97BAE"/>
    <w:rsid w:val="00B97C84"/>
    <w:rsid w:val="00BA0776"/>
    <w:rsid w:val="00BA1554"/>
    <w:rsid w:val="00BA1F47"/>
    <w:rsid w:val="00BA22CD"/>
    <w:rsid w:val="00BA2A3B"/>
    <w:rsid w:val="00BA2A54"/>
    <w:rsid w:val="00BA34AC"/>
    <w:rsid w:val="00BA400A"/>
    <w:rsid w:val="00BA4825"/>
    <w:rsid w:val="00BA4A96"/>
    <w:rsid w:val="00BA54D3"/>
    <w:rsid w:val="00BA61C2"/>
    <w:rsid w:val="00BA6B58"/>
    <w:rsid w:val="00BA7A41"/>
    <w:rsid w:val="00BA7AA0"/>
    <w:rsid w:val="00BB0314"/>
    <w:rsid w:val="00BB0A39"/>
    <w:rsid w:val="00BB15DE"/>
    <w:rsid w:val="00BB1684"/>
    <w:rsid w:val="00BB1752"/>
    <w:rsid w:val="00BB1E89"/>
    <w:rsid w:val="00BB2EA0"/>
    <w:rsid w:val="00BB41A0"/>
    <w:rsid w:val="00BB4241"/>
    <w:rsid w:val="00BB5091"/>
    <w:rsid w:val="00BB52B7"/>
    <w:rsid w:val="00BB60A0"/>
    <w:rsid w:val="00BB66AF"/>
    <w:rsid w:val="00BB7A3F"/>
    <w:rsid w:val="00BB7ED2"/>
    <w:rsid w:val="00BB7F7E"/>
    <w:rsid w:val="00BC168C"/>
    <w:rsid w:val="00BC17B4"/>
    <w:rsid w:val="00BC3874"/>
    <w:rsid w:val="00BC469E"/>
    <w:rsid w:val="00BC4E2B"/>
    <w:rsid w:val="00BC55A6"/>
    <w:rsid w:val="00BC5BA3"/>
    <w:rsid w:val="00BC6941"/>
    <w:rsid w:val="00BC6DB4"/>
    <w:rsid w:val="00BD0E25"/>
    <w:rsid w:val="00BD150D"/>
    <w:rsid w:val="00BD178C"/>
    <w:rsid w:val="00BD271E"/>
    <w:rsid w:val="00BD36B8"/>
    <w:rsid w:val="00BD450C"/>
    <w:rsid w:val="00BD47D0"/>
    <w:rsid w:val="00BD49AB"/>
    <w:rsid w:val="00BD4BD5"/>
    <w:rsid w:val="00BD57C7"/>
    <w:rsid w:val="00BD6077"/>
    <w:rsid w:val="00BD6193"/>
    <w:rsid w:val="00BD6937"/>
    <w:rsid w:val="00BD6AFD"/>
    <w:rsid w:val="00BD6C32"/>
    <w:rsid w:val="00BD7FF0"/>
    <w:rsid w:val="00BE0A03"/>
    <w:rsid w:val="00BE0A08"/>
    <w:rsid w:val="00BE1F14"/>
    <w:rsid w:val="00BE2426"/>
    <w:rsid w:val="00BE26FA"/>
    <w:rsid w:val="00BE2899"/>
    <w:rsid w:val="00BE3121"/>
    <w:rsid w:val="00BE33F1"/>
    <w:rsid w:val="00BE5000"/>
    <w:rsid w:val="00BE5B08"/>
    <w:rsid w:val="00BE6091"/>
    <w:rsid w:val="00BE63B9"/>
    <w:rsid w:val="00BE662F"/>
    <w:rsid w:val="00BE6A77"/>
    <w:rsid w:val="00BE6CB4"/>
    <w:rsid w:val="00BE7878"/>
    <w:rsid w:val="00BE7A0D"/>
    <w:rsid w:val="00BE7B8B"/>
    <w:rsid w:val="00BF018D"/>
    <w:rsid w:val="00BF029C"/>
    <w:rsid w:val="00BF02BF"/>
    <w:rsid w:val="00BF0624"/>
    <w:rsid w:val="00BF07A4"/>
    <w:rsid w:val="00BF101F"/>
    <w:rsid w:val="00BF1BA1"/>
    <w:rsid w:val="00BF33AC"/>
    <w:rsid w:val="00BF3EE5"/>
    <w:rsid w:val="00BF4D06"/>
    <w:rsid w:val="00BF75D1"/>
    <w:rsid w:val="00C00FEF"/>
    <w:rsid w:val="00C014D0"/>
    <w:rsid w:val="00C015A2"/>
    <w:rsid w:val="00C01A38"/>
    <w:rsid w:val="00C01E54"/>
    <w:rsid w:val="00C01FD0"/>
    <w:rsid w:val="00C03354"/>
    <w:rsid w:val="00C0488B"/>
    <w:rsid w:val="00C051ED"/>
    <w:rsid w:val="00C05686"/>
    <w:rsid w:val="00C06690"/>
    <w:rsid w:val="00C06FDB"/>
    <w:rsid w:val="00C0712E"/>
    <w:rsid w:val="00C10927"/>
    <w:rsid w:val="00C111D8"/>
    <w:rsid w:val="00C1446F"/>
    <w:rsid w:val="00C1535A"/>
    <w:rsid w:val="00C1632A"/>
    <w:rsid w:val="00C16B31"/>
    <w:rsid w:val="00C172C8"/>
    <w:rsid w:val="00C1759F"/>
    <w:rsid w:val="00C17A11"/>
    <w:rsid w:val="00C17B1E"/>
    <w:rsid w:val="00C20C37"/>
    <w:rsid w:val="00C21612"/>
    <w:rsid w:val="00C21668"/>
    <w:rsid w:val="00C22821"/>
    <w:rsid w:val="00C22E47"/>
    <w:rsid w:val="00C23234"/>
    <w:rsid w:val="00C24433"/>
    <w:rsid w:val="00C266CA"/>
    <w:rsid w:val="00C267E1"/>
    <w:rsid w:val="00C27558"/>
    <w:rsid w:val="00C3153B"/>
    <w:rsid w:val="00C333F3"/>
    <w:rsid w:val="00C37D05"/>
    <w:rsid w:val="00C37F94"/>
    <w:rsid w:val="00C41C5D"/>
    <w:rsid w:val="00C41E14"/>
    <w:rsid w:val="00C42D13"/>
    <w:rsid w:val="00C42D64"/>
    <w:rsid w:val="00C4360E"/>
    <w:rsid w:val="00C44145"/>
    <w:rsid w:val="00C44A1C"/>
    <w:rsid w:val="00C44E8E"/>
    <w:rsid w:val="00C44FAB"/>
    <w:rsid w:val="00C44FC7"/>
    <w:rsid w:val="00C462C3"/>
    <w:rsid w:val="00C462EA"/>
    <w:rsid w:val="00C46556"/>
    <w:rsid w:val="00C50A04"/>
    <w:rsid w:val="00C5109A"/>
    <w:rsid w:val="00C5298D"/>
    <w:rsid w:val="00C52EFA"/>
    <w:rsid w:val="00C532ED"/>
    <w:rsid w:val="00C53557"/>
    <w:rsid w:val="00C53D6C"/>
    <w:rsid w:val="00C544D5"/>
    <w:rsid w:val="00C5493A"/>
    <w:rsid w:val="00C54A47"/>
    <w:rsid w:val="00C550B4"/>
    <w:rsid w:val="00C551EA"/>
    <w:rsid w:val="00C55842"/>
    <w:rsid w:val="00C57691"/>
    <w:rsid w:val="00C578F4"/>
    <w:rsid w:val="00C603E3"/>
    <w:rsid w:val="00C6068E"/>
    <w:rsid w:val="00C611C9"/>
    <w:rsid w:val="00C61A60"/>
    <w:rsid w:val="00C61E13"/>
    <w:rsid w:val="00C62F1B"/>
    <w:rsid w:val="00C63BD8"/>
    <w:rsid w:val="00C64EF8"/>
    <w:rsid w:val="00C654EE"/>
    <w:rsid w:val="00C662F4"/>
    <w:rsid w:val="00C67447"/>
    <w:rsid w:val="00C67B79"/>
    <w:rsid w:val="00C71C30"/>
    <w:rsid w:val="00C72135"/>
    <w:rsid w:val="00C72183"/>
    <w:rsid w:val="00C736E6"/>
    <w:rsid w:val="00C7432C"/>
    <w:rsid w:val="00C74454"/>
    <w:rsid w:val="00C74B13"/>
    <w:rsid w:val="00C74C43"/>
    <w:rsid w:val="00C76FF5"/>
    <w:rsid w:val="00C77364"/>
    <w:rsid w:val="00C77E84"/>
    <w:rsid w:val="00C77F8E"/>
    <w:rsid w:val="00C80473"/>
    <w:rsid w:val="00C809C3"/>
    <w:rsid w:val="00C80DFC"/>
    <w:rsid w:val="00C827BD"/>
    <w:rsid w:val="00C83841"/>
    <w:rsid w:val="00C849F0"/>
    <w:rsid w:val="00C86090"/>
    <w:rsid w:val="00C86D7D"/>
    <w:rsid w:val="00C87CED"/>
    <w:rsid w:val="00C90033"/>
    <w:rsid w:val="00C90460"/>
    <w:rsid w:val="00C906BC"/>
    <w:rsid w:val="00C90814"/>
    <w:rsid w:val="00C911D3"/>
    <w:rsid w:val="00C9230F"/>
    <w:rsid w:val="00C9244B"/>
    <w:rsid w:val="00C928E6"/>
    <w:rsid w:val="00C92B2C"/>
    <w:rsid w:val="00C937D2"/>
    <w:rsid w:val="00C9522F"/>
    <w:rsid w:val="00C954DF"/>
    <w:rsid w:val="00C95F2E"/>
    <w:rsid w:val="00C96D70"/>
    <w:rsid w:val="00C97120"/>
    <w:rsid w:val="00C975E9"/>
    <w:rsid w:val="00CA1876"/>
    <w:rsid w:val="00CA3085"/>
    <w:rsid w:val="00CA30D6"/>
    <w:rsid w:val="00CA3A08"/>
    <w:rsid w:val="00CA4B9D"/>
    <w:rsid w:val="00CA6B09"/>
    <w:rsid w:val="00CA727E"/>
    <w:rsid w:val="00CB014C"/>
    <w:rsid w:val="00CB1079"/>
    <w:rsid w:val="00CB2718"/>
    <w:rsid w:val="00CB3796"/>
    <w:rsid w:val="00CB4A4E"/>
    <w:rsid w:val="00CB5451"/>
    <w:rsid w:val="00CB5996"/>
    <w:rsid w:val="00CC0FC4"/>
    <w:rsid w:val="00CC13C9"/>
    <w:rsid w:val="00CC182F"/>
    <w:rsid w:val="00CC1A15"/>
    <w:rsid w:val="00CC2254"/>
    <w:rsid w:val="00CC24D8"/>
    <w:rsid w:val="00CC265A"/>
    <w:rsid w:val="00CC2A16"/>
    <w:rsid w:val="00CC58B1"/>
    <w:rsid w:val="00CC5D42"/>
    <w:rsid w:val="00CC6485"/>
    <w:rsid w:val="00CC65E9"/>
    <w:rsid w:val="00CC78F3"/>
    <w:rsid w:val="00CC7A58"/>
    <w:rsid w:val="00CD0D62"/>
    <w:rsid w:val="00CD16C2"/>
    <w:rsid w:val="00CD1B6B"/>
    <w:rsid w:val="00CD2356"/>
    <w:rsid w:val="00CD2C17"/>
    <w:rsid w:val="00CD301F"/>
    <w:rsid w:val="00CD37CF"/>
    <w:rsid w:val="00CD3B95"/>
    <w:rsid w:val="00CD4E4D"/>
    <w:rsid w:val="00CD5765"/>
    <w:rsid w:val="00CD5A50"/>
    <w:rsid w:val="00CD5ABD"/>
    <w:rsid w:val="00CD6542"/>
    <w:rsid w:val="00CD6A56"/>
    <w:rsid w:val="00CE0564"/>
    <w:rsid w:val="00CE0E9D"/>
    <w:rsid w:val="00CE312A"/>
    <w:rsid w:val="00CE3B49"/>
    <w:rsid w:val="00CE3CFF"/>
    <w:rsid w:val="00CE52A7"/>
    <w:rsid w:val="00CE5CBD"/>
    <w:rsid w:val="00CE6418"/>
    <w:rsid w:val="00CE6E48"/>
    <w:rsid w:val="00CE7614"/>
    <w:rsid w:val="00CE7E13"/>
    <w:rsid w:val="00CF0793"/>
    <w:rsid w:val="00CF0847"/>
    <w:rsid w:val="00CF529D"/>
    <w:rsid w:val="00CF55A9"/>
    <w:rsid w:val="00CF60A8"/>
    <w:rsid w:val="00CF66ED"/>
    <w:rsid w:val="00CF75ED"/>
    <w:rsid w:val="00CF77BD"/>
    <w:rsid w:val="00CF78DC"/>
    <w:rsid w:val="00D00264"/>
    <w:rsid w:val="00D0080F"/>
    <w:rsid w:val="00D02AFD"/>
    <w:rsid w:val="00D02CE1"/>
    <w:rsid w:val="00D02D1F"/>
    <w:rsid w:val="00D03145"/>
    <w:rsid w:val="00D03A68"/>
    <w:rsid w:val="00D043AE"/>
    <w:rsid w:val="00D04CA5"/>
    <w:rsid w:val="00D107D7"/>
    <w:rsid w:val="00D10AEC"/>
    <w:rsid w:val="00D10C76"/>
    <w:rsid w:val="00D11A6B"/>
    <w:rsid w:val="00D11E39"/>
    <w:rsid w:val="00D12D5B"/>
    <w:rsid w:val="00D14FB9"/>
    <w:rsid w:val="00D16764"/>
    <w:rsid w:val="00D1679D"/>
    <w:rsid w:val="00D173E0"/>
    <w:rsid w:val="00D21235"/>
    <w:rsid w:val="00D21734"/>
    <w:rsid w:val="00D21820"/>
    <w:rsid w:val="00D227EF"/>
    <w:rsid w:val="00D22948"/>
    <w:rsid w:val="00D22A19"/>
    <w:rsid w:val="00D23827"/>
    <w:rsid w:val="00D24448"/>
    <w:rsid w:val="00D24F29"/>
    <w:rsid w:val="00D26BFE"/>
    <w:rsid w:val="00D27B6D"/>
    <w:rsid w:val="00D27BC7"/>
    <w:rsid w:val="00D27C3F"/>
    <w:rsid w:val="00D306DA"/>
    <w:rsid w:val="00D30EA1"/>
    <w:rsid w:val="00D30FB6"/>
    <w:rsid w:val="00D31193"/>
    <w:rsid w:val="00D33BF0"/>
    <w:rsid w:val="00D35502"/>
    <w:rsid w:val="00D36697"/>
    <w:rsid w:val="00D36982"/>
    <w:rsid w:val="00D36AC3"/>
    <w:rsid w:val="00D37F6A"/>
    <w:rsid w:val="00D37FBA"/>
    <w:rsid w:val="00D40AC8"/>
    <w:rsid w:val="00D40F9A"/>
    <w:rsid w:val="00D41730"/>
    <w:rsid w:val="00D43192"/>
    <w:rsid w:val="00D4372F"/>
    <w:rsid w:val="00D43A80"/>
    <w:rsid w:val="00D45DE8"/>
    <w:rsid w:val="00D4670F"/>
    <w:rsid w:val="00D46CC4"/>
    <w:rsid w:val="00D47224"/>
    <w:rsid w:val="00D472CA"/>
    <w:rsid w:val="00D50293"/>
    <w:rsid w:val="00D5055C"/>
    <w:rsid w:val="00D51246"/>
    <w:rsid w:val="00D51C5D"/>
    <w:rsid w:val="00D5288D"/>
    <w:rsid w:val="00D54639"/>
    <w:rsid w:val="00D5572D"/>
    <w:rsid w:val="00D5649E"/>
    <w:rsid w:val="00D60176"/>
    <w:rsid w:val="00D60F70"/>
    <w:rsid w:val="00D639D8"/>
    <w:rsid w:val="00D63BCE"/>
    <w:rsid w:val="00D64BE3"/>
    <w:rsid w:val="00D654FB"/>
    <w:rsid w:val="00D65C0D"/>
    <w:rsid w:val="00D6684F"/>
    <w:rsid w:val="00D66DB9"/>
    <w:rsid w:val="00D6714F"/>
    <w:rsid w:val="00D67555"/>
    <w:rsid w:val="00D707D7"/>
    <w:rsid w:val="00D70AB5"/>
    <w:rsid w:val="00D71A0D"/>
    <w:rsid w:val="00D72216"/>
    <w:rsid w:val="00D72607"/>
    <w:rsid w:val="00D73610"/>
    <w:rsid w:val="00D74495"/>
    <w:rsid w:val="00D748D6"/>
    <w:rsid w:val="00D74A24"/>
    <w:rsid w:val="00D74E30"/>
    <w:rsid w:val="00D75B2C"/>
    <w:rsid w:val="00D75F8F"/>
    <w:rsid w:val="00D7656F"/>
    <w:rsid w:val="00D77CFF"/>
    <w:rsid w:val="00D77DA3"/>
    <w:rsid w:val="00D77DB4"/>
    <w:rsid w:val="00D77E8E"/>
    <w:rsid w:val="00D801B7"/>
    <w:rsid w:val="00D8124D"/>
    <w:rsid w:val="00D8288B"/>
    <w:rsid w:val="00D82A1A"/>
    <w:rsid w:val="00D83667"/>
    <w:rsid w:val="00D83CB0"/>
    <w:rsid w:val="00D84135"/>
    <w:rsid w:val="00D85389"/>
    <w:rsid w:val="00D853CB"/>
    <w:rsid w:val="00D86415"/>
    <w:rsid w:val="00D8680D"/>
    <w:rsid w:val="00D874FE"/>
    <w:rsid w:val="00D903F9"/>
    <w:rsid w:val="00D90E86"/>
    <w:rsid w:val="00D9168D"/>
    <w:rsid w:val="00D92964"/>
    <w:rsid w:val="00D92C12"/>
    <w:rsid w:val="00D92F9D"/>
    <w:rsid w:val="00D944C2"/>
    <w:rsid w:val="00D9487C"/>
    <w:rsid w:val="00D9556F"/>
    <w:rsid w:val="00D95DC5"/>
    <w:rsid w:val="00D96583"/>
    <w:rsid w:val="00D966BB"/>
    <w:rsid w:val="00D96E45"/>
    <w:rsid w:val="00D97D31"/>
    <w:rsid w:val="00DA020D"/>
    <w:rsid w:val="00DA0919"/>
    <w:rsid w:val="00DA16C2"/>
    <w:rsid w:val="00DA208B"/>
    <w:rsid w:val="00DA27FA"/>
    <w:rsid w:val="00DA2BA5"/>
    <w:rsid w:val="00DA3A42"/>
    <w:rsid w:val="00DA3AAB"/>
    <w:rsid w:val="00DA458A"/>
    <w:rsid w:val="00DA46B7"/>
    <w:rsid w:val="00DA4C92"/>
    <w:rsid w:val="00DA4F37"/>
    <w:rsid w:val="00DA78D9"/>
    <w:rsid w:val="00DB0A7F"/>
    <w:rsid w:val="00DB1108"/>
    <w:rsid w:val="00DB20BC"/>
    <w:rsid w:val="00DB3290"/>
    <w:rsid w:val="00DB4AEE"/>
    <w:rsid w:val="00DB4E90"/>
    <w:rsid w:val="00DB53E0"/>
    <w:rsid w:val="00DB591B"/>
    <w:rsid w:val="00DB5926"/>
    <w:rsid w:val="00DB5A01"/>
    <w:rsid w:val="00DB7F10"/>
    <w:rsid w:val="00DC24B8"/>
    <w:rsid w:val="00DC291C"/>
    <w:rsid w:val="00DC29D1"/>
    <w:rsid w:val="00DC356E"/>
    <w:rsid w:val="00DC3A83"/>
    <w:rsid w:val="00DC44F9"/>
    <w:rsid w:val="00DC46C0"/>
    <w:rsid w:val="00DC4E19"/>
    <w:rsid w:val="00DC4E4A"/>
    <w:rsid w:val="00DC4FFC"/>
    <w:rsid w:val="00DC5582"/>
    <w:rsid w:val="00DC6DCB"/>
    <w:rsid w:val="00DC7650"/>
    <w:rsid w:val="00DD0453"/>
    <w:rsid w:val="00DD08EA"/>
    <w:rsid w:val="00DD0AEF"/>
    <w:rsid w:val="00DD1BCB"/>
    <w:rsid w:val="00DD1D93"/>
    <w:rsid w:val="00DD3C24"/>
    <w:rsid w:val="00DD4FCB"/>
    <w:rsid w:val="00DD6693"/>
    <w:rsid w:val="00DD7E67"/>
    <w:rsid w:val="00DE5252"/>
    <w:rsid w:val="00DE60D3"/>
    <w:rsid w:val="00DE68D7"/>
    <w:rsid w:val="00DE73A7"/>
    <w:rsid w:val="00DF1630"/>
    <w:rsid w:val="00DF16A5"/>
    <w:rsid w:val="00DF191D"/>
    <w:rsid w:val="00DF2465"/>
    <w:rsid w:val="00DF253B"/>
    <w:rsid w:val="00DF37A6"/>
    <w:rsid w:val="00DF4111"/>
    <w:rsid w:val="00DF6162"/>
    <w:rsid w:val="00DF73F4"/>
    <w:rsid w:val="00DF798E"/>
    <w:rsid w:val="00DF7BFE"/>
    <w:rsid w:val="00E001BD"/>
    <w:rsid w:val="00E008DF"/>
    <w:rsid w:val="00E010CD"/>
    <w:rsid w:val="00E01350"/>
    <w:rsid w:val="00E02E43"/>
    <w:rsid w:val="00E040F6"/>
    <w:rsid w:val="00E0437E"/>
    <w:rsid w:val="00E04A6F"/>
    <w:rsid w:val="00E04A87"/>
    <w:rsid w:val="00E05EDD"/>
    <w:rsid w:val="00E0668D"/>
    <w:rsid w:val="00E066BA"/>
    <w:rsid w:val="00E06707"/>
    <w:rsid w:val="00E105B5"/>
    <w:rsid w:val="00E10D30"/>
    <w:rsid w:val="00E1225B"/>
    <w:rsid w:val="00E13D0C"/>
    <w:rsid w:val="00E142CD"/>
    <w:rsid w:val="00E14B2E"/>
    <w:rsid w:val="00E14BD1"/>
    <w:rsid w:val="00E1565F"/>
    <w:rsid w:val="00E15E0F"/>
    <w:rsid w:val="00E15E47"/>
    <w:rsid w:val="00E175F2"/>
    <w:rsid w:val="00E17853"/>
    <w:rsid w:val="00E17B81"/>
    <w:rsid w:val="00E20233"/>
    <w:rsid w:val="00E20C5C"/>
    <w:rsid w:val="00E210B9"/>
    <w:rsid w:val="00E2162C"/>
    <w:rsid w:val="00E237AB"/>
    <w:rsid w:val="00E23914"/>
    <w:rsid w:val="00E23DE7"/>
    <w:rsid w:val="00E26607"/>
    <w:rsid w:val="00E27419"/>
    <w:rsid w:val="00E27A1C"/>
    <w:rsid w:val="00E307EC"/>
    <w:rsid w:val="00E31940"/>
    <w:rsid w:val="00E323ED"/>
    <w:rsid w:val="00E3242A"/>
    <w:rsid w:val="00E32A76"/>
    <w:rsid w:val="00E33E9D"/>
    <w:rsid w:val="00E35ACA"/>
    <w:rsid w:val="00E364D7"/>
    <w:rsid w:val="00E36B78"/>
    <w:rsid w:val="00E36FDF"/>
    <w:rsid w:val="00E37AF6"/>
    <w:rsid w:val="00E37BEE"/>
    <w:rsid w:val="00E415FF"/>
    <w:rsid w:val="00E42401"/>
    <w:rsid w:val="00E43D05"/>
    <w:rsid w:val="00E44045"/>
    <w:rsid w:val="00E44069"/>
    <w:rsid w:val="00E4425E"/>
    <w:rsid w:val="00E44523"/>
    <w:rsid w:val="00E453BA"/>
    <w:rsid w:val="00E469AD"/>
    <w:rsid w:val="00E47611"/>
    <w:rsid w:val="00E5056E"/>
    <w:rsid w:val="00E5213F"/>
    <w:rsid w:val="00E541C5"/>
    <w:rsid w:val="00E542B8"/>
    <w:rsid w:val="00E55FCA"/>
    <w:rsid w:val="00E568EE"/>
    <w:rsid w:val="00E56BAF"/>
    <w:rsid w:val="00E6312C"/>
    <w:rsid w:val="00E636A0"/>
    <w:rsid w:val="00E64CDE"/>
    <w:rsid w:val="00E65D59"/>
    <w:rsid w:val="00E711FD"/>
    <w:rsid w:val="00E71E6D"/>
    <w:rsid w:val="00E72CFE"/>
    <w:rsid w:val="00E72F46"/>
    <w:rsid w:val="00E73A44"/>
    <w:rsid w:val="00E75117"/>
    <w:rsid w:val="00E755F4"/>
    <w:rsid w:val="00E75ACD"/>
    <w:rsid w:val="00E7678D"/>
    <w:rsid w:val="00E772FC"/>
    <w:rsid w:val="00E77C2B"/>
    <w:rsid w:val="00E77E18"/>
    <w:rsid w:val="00E80069"/>
    <w:rsid w:val="00E8044F"/>
    <w:rsid w:val="00E81198"/>
    <w:rsid w:val="00E811C6"/>
    <w:rsid w:val="00E81390"/>
    <w:rsid w:val="00E815DA"/>
    <w:rsid w:val="00E82453"/>
    <w:rsid w:val="00E82C5D"/>
    <w:rsid w:val="00E83576"/>
    <w:rsid w:val="00E8384A"/>
    <w:rsid w:val="00E83E2C"/>
    <w:rsid w:val="00E842C0"/>
    <w:rsid w:val="00E8464F"/>
    <w:rsid w:val="00E85105"/>
    <w:rsid w:val="00E85CB2"/>
    <w:rsid w:val="00E87ABB"/>
    <w:rsid w:val="00E87FE4"/>
    <w:rsid w:val="00E905C6"/>
    <w:rsid w:val="00E91B78"/>
    <w:rsid w:val="00E93546"/>
    <w:rsid w:val="00E935ED"/>
    <w:rsid w:val="00E93AF4"/>
    <w:rsid w:val="00E93B67"/>
    <w:rsid w:val="00E9477D"/>
    <w:rsid w:val="00E94FEF"/>
    <w:rsid w:val="00E95E6D"/>
    <w:rsid w:val="00E96967"/>
    <w:rsid w:val="00E96B9A"/>
    <w:rsid w:val="00E96CB2"/>
    <w:rsid w:val="00E97102"/>
    <w:rsid w:val="00EA0338"/>
    <w:rsid w:val="00EA0616"/>
    <w:rsid w:val="00EA06C1"/>
    <w:rsid w:val="00EA1CA2"/>
    <w:rsid w:val="00EA309D"/>
    <w:rsid w:val="00EA30CA"/>
    <w:rsid w:val="00EA3480"/>
    <w:rsid w:val="00EA3BF6"/>
    <w:rsid w:val="00EA3CBD"/>
    <w:rsid w:val="00EA44E9"/>
    <w:rsid w:val="00EA6589"/>
    <w:rsid w:val="00EA66BC"/>
    <w:rsid w:val="00EA7C98"/>
    <w:rsid w:val="00EB006E"/>
    <w:rsid w:val="00EB00C4"/>
    <w:rsid w:val="00EB0D88"/>
    <w:rsid w:val="00EB1B3A"/>
    <w:rsid w:val="00EB25FF"/>
    <w:rsid w:val="00EB2816"/>
    <w:rsid w:val="00EB2BD0"/>
    <w:rsid w:val="00EB2C66"/>
    <w:rsid w:val="00EB37E8"/>
    <w:rsid w:val="00EB6B42"/>
    <w:rsid w:val="00EB7FBC"/>
    <w:rsid w:val="00EB7FCE"/>
    <w:rsid w:val="00EC08D0"/>
    <w:rsid w:val="00EC11AE"/>
    <w:rsid w:val="00EC1795"/>
    <w:rsid w:val="00EC1EB1"/>
    <w:rsid w:val="00EC24EB"/>
    <w:rsid w:val="00EC2D65"/>
    <w:rsid w:val="00EC440F"/>
    <w:rsid w:val="00EC4C11"/>
    <w:rsid w:val="00EC5270"/>
    <w:rsid w:val="00EC63A2"/>
    <w:rsid w:val="00EC6846"/>
    <w:rsid w:val="00EC697C"/>
    <w:rsid w:val="00EC6D75"/>
    <w:rsid w:val="00ED067E"/>
    <w:rsid w:val="00ED186C"/>
    <w:rsid w:val="00ED2ACC"/>
    <w:rsid w:val="00ED52CB"/>
    <w:rsid w:val="00ED7CC8"/>
    <w:rsid w:val="00EE08A8"/>
    <w:rsid w:val="00EE1BA1"/>
    <w:rsid w:val="00EE1C48"/>
    <w:rsid w:val="00EE1F68"/>
    <w:rsid w:val="00EE2B05"/>
    <w:rsid w:val="00EE4B08"/>
    <w:rsid w:val="00EE5B89"/>
    <w:rsid w:val="00EE5EDF"/>
    <w:rsid w:val="00EE6B71"/>
    <w:rsid w:val="00EE6EAE"/>
    <w:rsid w:val="00EE7F4C"/>
    <w:rsid w:val="00EF05B5"/>
    <w:rsid w:val="00EF089A"/>
    <w:rsid w:val="00EF16D9"/>
    <w:rsid w:val="00EF1AE0"/>
    <w:rsid w:val="00EF22BD"/>
    <w:rsid w:val="00EF24EC"/>
    <w:rsid w:val="00EF2A7F"/>
    <w:rsid w:val="00EF2C16"/>
    <w:rsid w:val="00EF3452"/>
    <w:rsid w:val="00EF3EE9"/>
    <w:rsid w:val="00EF4350"/>
    <w:rsid w:val="00EF58A6"/>
    <w:rsid w:val="00EF58AC"/>
    <w:rsid w:val="00EF597A"/>
    <w:rsid w:val="00EF6A7B"/>
    <w:rsid w:val="00EF78E0"/>
    <w:rsid w:val="00F01394"/>
    <w:rsid w:val="00F01C0C"/>
    <w:rsid w:val="00F01D31"/>
    <w:rsid w:val="00F01DE8"/>
    <w:rsid w:val="00F02A25"/>
    <w:rsid w:val="00F03A85"/>
    <w:rsid w:val="00F03DC4"/>
    <w:rsid w:val="00F045DB"/>
    <w:rsid w:val="00F04B3B"/>
    <w:rsid w:val="00F05F52"/>
    <w:rsid w:val="00F06103"/>
    <w:rsid w:val="00F06804"/>
    <w:rsid w:val="00F06E7B"/>
    <w:rsid w:val="00F0709F"/>
    <w:rsid w:val="00F0772F"/>
    <w:rsid w:val="00F07E4A"/>
    <w:rsid w:val="00F103FE"/>
    <w:rsid w:val="00F10E7F"/>
    <w:rsid w:val="00F12555"/>
    <w:rsid w:val="00F12DC8"/>
    <w:rsid w:val="00F13DD5"/>
    <w:rsid w:val="00F1617B"/>
    <w:rsid w:val="00F16CB0"/>
    <w:rsid w:val="00F20189"/>
    <w:rsid w:val="00F21657"/>
    <w:rsid w:val="00F2236C"/>
    <w:rsid w:val="00F2251A"/>
    <w:rsid w:val="00F22B1F"/>
    <w:rsid w:val="00F23460"/>
    <w:rsid w:val="00F23AF3"/>
    <w:rsid w:val="00F23FA0"/>
    <w:rsid w:val="00F242A3"/>
    <w:rsid w:val="00F24ABD"/>
    <w:rsid w:val="00F25709"/>
    <w:rsid w:val="00F25B72"/>
    <w:rsid w:val="00F270D1"/>
    <w:rsid w:val="00F27509"/>
    <w:rsid w:val="00F275B8"/>
    <w:rsid w:val="00F276A9"/>
    <w:rsid w:val="00F278D6"/>
    <w:rsid w:val="00F30786"/>
    <w:rsid w:val="00F31B64"/>
    <w:rsid w:val="00F32905"/>
    <w:rsid w:val="00F340AF"/>
    <w:rsid w:val="00F3583E"/>
    <w:rsid w:val="00F364C1"/>
    <w:rsid w:val="00F40BD5"/>
    <w:rsid w:val="00F411AC"/>
    <w:rsid w:val="00F434D4"/>
    <w:rsid w:val="00F43B30"/>
    <w:rsid w:val="00F443F7"/>
    <w:rsid w:val="00F44AA9"/>
    <w:rsid w:val="00F45427"/>
    <w:rsid w:val="00F46A9C"/>
    <w:rsid w:val="00F46E45"/>
    <w:rsid w:val="00F50A46"/>
    <w:rsid w:val="00F514EB"/>
    <w:rsid w:val="00F51610"/>
    <w:rsid w:val="00F5193F"/>
    <w:rsid w:val="00F51CE8"/>
    <w:rsid w:val="00F53124"/>
    <w:rsid w:val="00F54ADC"/>
    <w:rsid w:val="00F54B5E"/>
    <w:rsid w:val="00F560EC"/>
    <w:rsid w:val="00F563E3"/>
    <w:rsid w:val="00F56913"/>
    <w:rsid w:val="00F56E2C"/>
    <w:rsid w:val="00F5727A"/>
    <w:rsid w:val="00F57767"/>
    <w:rsid w:val="00F579AD"/>
    <w:rsid w:val="00F60318"/>
    <w:rsid w:val="00F60508"/>
    <w:rsid w:val="00F61426"/>
    <w:rsid w:val="00F6153F"/>
    <w:rsid w:val="00F62476"/>
    <w:rsid w:val="00F62986"/>
    <w:rsid w:val="00F63B06"/>
    <w:rsid w:val="00F63B80"/>
    <w:rsid w:val="00F64540"/>
    <w:rsid w:val="00F6494E"/>
    <w:rsid w:val="00F64BC0"/>
    <w:rsid w:val="00F64CEA"/>
    <w:rsid w:val="00F651B5"/>
    <w:rsid w:val="00F65241"/>
    <w:rsid w:val="00F708F1"/>
    <w:rsid w:val="00F70F9D"/>
    <w:rsid w:val="00F715AC"/>
    <w:rsid w:val="00F716C6"/>
    <w:rsid w:val="00F74AC1"/>
    <w:rsid w:val="00F7525A"/>
    <w:rsid w:val="00F760D8"/>
    <w:rsid w:val="00F761DA"/>
    <w:rsid w:val="00F76A8B"/>
    <w:rsid w:val="00F775CB"/>
    <w:rsid w:val="00F7776A"/>
    <w:rsid w:val="00F77F7E"/>
    <w:rsid w:val="00F801B0"/>
    <w:rsid w:val="00F8054B"/>
    <w:rsid w:val="00F80A93"/>
    <w:rsid w:val="00F81469"/>
    <w:rsid w:val="00F81B71"/>
    <w:rsid w:val="00F82556"/>
    <w:rsid w:val="00F83FA4"/>
    <w:rsid w:val="00F84260"/>
    <w:rsid w:val="00F85D5A"/>
    <w:rsid w:val="00F85D8E"/>
    <w:rsid w:val="00F8683B"/>
    <w:rsid w:val="00F869D4"/>
    <w:rsid w:val="00F873F2"/>
    <w:rsid w:val="00F878E0"/>
    <w:rsid w:val="00F9016F"/>
    <w:rsid w:val="00F90178"/>
    <w:rsid w:val="00F9017F"/>
    <w:rsid w:val="00F90897"/>
    <w:rsid w:val="00F9099E"/>
    <w:rsid w:val="00F90DAC"/>
    <w:rsid w:val="00F90FF4"/>
    <w:rsid w:val="00F91042"/>
    <w:rsid w:val="00F91A00"/>
    <w:rsid w:val="00F92293"/>
    <w:rsid w:val="00F92454"/>
    <w:rsid w:val="00F92595"/>
    <w:rsid w:val="00F92638"/>
    <w:rsid w:val="00F92D58"/>
    <w:rsid w:val="00F94F22"/>
    <w:rsid w:val="00F973FC"/>
    <w:rsid w:val="00F975C9"/>
    <w:rsid w:val="00FA0E94"/>
    <w:rsid w:val="00FA1541"/>
    <w:rsid w:val="00FA18D5"/>
    <w:rsid w:val="00FA1D88"/>
    <w:rsid w:val="00FA302D"/>
    <w:rsid w:val="00FA32C7"/>
    <w:rsid w:val="00FA3966"/>
    <w:rsid w:val="00FA4CAB"/>
    <w:rsid w:val="00FA5336"/>
    <w:rsid w:val="00FA71C0"/>
    <w:rsid w:val="00FA780A"/>
    <w:rsid w:val="00FB0F19"/>
    <w:rsid w:val="00FB0F2D"/>
    <w:rsid w:val="00FB16BF"/>
    <w:rsid w:val="00FB2319"/>
    <w:rsid w:val="00FB34CA"/>
    <w:rsid w:val="00FB41C7"/>
    <w:rsid w:val="00FB57A2"/>
    <w:rsid w:val="00FB5C96"/>
    <w:rsid w:val="00FB5E05"/>
    <w:rsid w:val="00FB6415"/>
    <w:rsid w:val="00FB742B"/>
    <w:rsid w:val="00FB7A91"/>
    <w:rsid w:val="00FC03E5"/>
    <w:rsid w:val="00FC04F8"/>
    <w:rsid w:val="00FC0BFA"/>
    <w:rsid w:val="00FC0F6F"/>
    <w:rsid w:val="00FC11D9"/>
    <w:rsid w:val="00FC1211"/>
    <w:rsid w:val="00FC1849"/>
    <w:rsid w:val="00FC202C"/>
    <w:rsid w:val="00FC2033"/>
    <w:rsid w:val="00FC374B"/>
    <w:rsid w:val="00FC3C35"/>
    <w:rsid w:val="00FC3C57"/>
    <w:rsid w:val="00FC4CC4"/>
    <w:rsid w:val="00FC54F0"/>
    <w:rsid w:val="00FC5942"/>
    <w:rsid w:val="00FC5E35"/>
    <w:rsid w:val="00FC61E8"/>
    <w:rsid w:val="00FC6EAD"/>
    <w:rsid w:val="00FC7D83"/>
    <w:rsid w:val="00FD0340"/>
    <w:rsid w:val="00FD0CAB"/>
    <w:rsid w:val="00FD11A1"/>
    <w:rsid w:val="00FD1400"/>
    <w:rsid w:val="00FD14EE"/>
    <w:rsid w:val="00FD1817"/>
    <w:rsid w:val="00FD194B"/>
    <w:rsid w:val="00FD27DF"/>
    <w:rsid w:val="00FD2A08"/>
    <w:rsid w:val="00FD2AB0"/>
    <w:rsid w:val="00FD3903"/>
    <w:rsid w:val="00FD4348"/>
    <w:rsid w:val="00FD5462"/>
    <w:rsid w:val="00FD618C"/>
    <w:rsid w:val="00FD6463"/>
    <w:rsid w:val="00FD6BCB"/>
    <w:rsid w:val="00FD74E1"/>
    <w:rsid w:val="00FE0D57"/>
    <w:rsid w:val="00FE4787"/>
    <w:rsid w:val="00FE4CD1"/>
    <w:rsid w:val="00FE6E77"/>
    <w:rsid w:val="00FE7997"/>
    <w:rsid w:val="00FF0281"/>
    <w:rsid w:val="00FF055A"/>
    <w:rsid w:val="00FF0A0D"/>
    <w:rsid w:val="00FF0C1E"/>
    <w:rsid w:val="00FF18B3"/>
    <w:rsid w:val="00FF26BD"/>
    <w:rsid w:val="00FF2700"/>
    <w:rsid w:val="00FF2886"/>
    <w:rsid w:val="00FF3B69"/>
    <w:rsid w:val="00FF3E6B"/>
    <w:rsid w:val="00FF58FC"/>
    <w:rsid w:val="00FF5947"/>
    <w:rsid w:val="00FF62F7"/>
    <w:rsid w:val="00FF6FB2"/>
    <w:rsid w:val="00FF7008"/>
    <w:rsid w:val="00FF7339"/>
    <w:rsid w:val="00FF7568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BC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64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5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79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5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38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889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43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2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71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7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66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7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6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AF9D5-5AB9-4844-90CE-A6038CB0D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5306</TotalTime>
  <Pages>8</Pages>
  <Words>2012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2863</cp:revision>
  <dcterms:created xsi:type="dcterms:W3CDTF">2019-02-01T01:43:00Z</dcterms:created>
  <dcterms:modified xsi:type="dcterms:W3CDTF">2021-08-06T00:10:00Z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