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7160D0" w14:textId="21D33319" w:rsidR="00DA6437" w:rsidRDefault="00DA6437" w:rsidP="00DA6437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8"/>
        </w:rPr>
      </w:pPr>
      <w:r w:rsidRPr="0091238C">
        <w:rPr>
          <w:b/>
          <w:noProof/>
          <w:sz w:val="28"/>
        </w:rPr>
        <w:t>3GPP TSG-RAN WG3 #103</w:t>
      </w:r>
      <w:r>
        <w:rPr>
          <w:b/>
          <w:noProof/>
          <w:sz w:val="28"/>
        </w:rPr>
        <w:tab/>
        <w:t>R3-19</w:t>
      </w:r>
      <w:r>
        <w:rPr>
          <w:b/>
          <w:noProof/>
          <w:sz w:val="28"/>
        </w:rPr>
        <w:t>1</w:t>
      </w:r>
      <w:r>
        <w:rPr>
          <w:b/>
          <w:noProof/>
          <w:sz w:val="28"/>
        </w:rPr>
        <w:t>00</w:t>
      </w:r>
      <w:r>
        <w:rPr>
          <w:b/>
          <w:noProof/>
          <w:sz w:val="28"/>
        </w:rPr>
        <w:t>7</w:t>
      </w:r>
      <w:bookmarkStart w:id="0" w:name="_GoBack"/>
      <w:bookmarkEnd w:id="0"/>
    </w:p>
    <w:p w14:paraId="329BF2BD" w14:textId="77777777" w:rsidR="00DA6437" w:rsidRDefault="00DA6437" w:rsidP="00DA6437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8"/>
        </w:rPr>
      </w:pPr>
      <w:r w:rsidRPr="0091238C">
        <w:rPr>
          <w:b/>
          <w:noProof/>
          <w:sz w:val="28"/>
        </w:rPr>
        <w:t>Athens, Greece, 25 February</w:t>
      </w:r>
      <w:r>
        <w:rPr>
          <w:b/>
          <w:noProof/>
          <w:sz w:val="28"/>
        </w:rPr>
        <w:t xml:space="preserve"> </w:t>
      </w:r>
      <w:r w:rsidRPr="0091238C">
        <w:rPr>
          <w:b/>
          <w:noProof/>
          <w:sz w:val="28"/>
        </w:rPr>
        <w:t>-</w:t>
      </w:r>
      <w:r>
        <w:rPr>
          <w:b/>
          <w:noProof/>
          <w:sz w:val="28"/>
        </w:rPr>
        <w:t xml:space="preserve"> 0</w:t>
      </w:r>
      <w:r w:rsidRPr="0091238C">
        <w:rPr>
          <w:b/>
          <w:noProof/>
          <w:sz w:val="28"/>
        </w:rPr>
        <w:t>1 March 2019</w:t>
      </w:r>
    </w:p>
    <w:p w14:paraId="23BC1B12" w14:textId="77777777" w:rsidR="00DA6437" w:rsidRDefault="00DA6437" w:rsidP="00DA6437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Cs/>
          <w:noProof/>
          <w:sz w:val="14"/>
          <w:szCs w:val="8"/>
        </w:rPr>
      </w:pPr>
    </w:p>
    <w:p w14:paraId="02675649" w14:textId="77777777" w:rsidR="00DA6437" w:rsidRDefault="00DA6437" w:rsidP="00DA6437"/>
    <w:p w14:paraId="7EECE85F" w14:textId="2E45F5F4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#10</w:t>
      </w:r>
      <w:r w:rsidR="00193164">
        <w:rPr>
          <w:rFonts w:ascii="Arial" w:hAnsi="Arial" w:cs="Arial"/>
          <w:b/>
          <w:bCs/>
          <w:sz w:val="22"/>
        </w:rPr>
        <w:t>5</w:t>
      </w:r>
      <w:r>
        <w:rPr>
          <w:rFonts w:ascii="Arial" w:hAnsi="Arial" w:cs="Arial"/>
          <w:b/>
          <w:bCs/>
          <w:sz w:val="22"/>
        </w:rPr>
        <w:tab/>
      </w:r>
      <w:r w:rsidR="008357AB" w:rsidRPr="008357AB">
        <w:rPr>
          <w:rFonts w:ascii="Arial" w:hAnsi="Arial" w:cs="Arial"/>
          <w:b/>
          <w:bCs/>
          <w:sz w:val="22"/>
        </w:rPr>
        <w:t>R2-1902354</w:t>
      </w:r>
    </w:p>
    <w:p w14:paraId="619B785A" w14:textId="1ACE79E9" w:rsidR="00463675" w:rsidRDefault="00193164" w:rsidP="00F23FFC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Athens</w:t>
      </w:r>
      <w:r w:rsidR="00BD604A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Greece</w:t>
      </w:r>
      <w:r w:rsidR="00BD604A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25 Feb</w:t>
      </w:r>
      <w:r w:rsidR="00BD604A">
        <w:rPr>
          <w:rFonts w:ascii="Arial" w:hAnsi="Arial" w:cs="Arial"/>
          <w:b/>
          <w:bCs/>
          <w:sz w:val="22"/>
        </w:rPr>
        <w:t xml:space="preserve"> </w:t>
      </w:r>
      <w:r w:rsidR="001A7080">
        <w:rPr>
          <w:rFonts w:ascii="Arial" w:hAnsi="Arial" w:cs="Arial"/>
          <w:b/>
          <w:bCs/>
          <w:sz w:val="22"/>
        </w:rPr>
        <w:t>-</w:t>
      </w:r>
      <w:r w:rsidR="00BD604A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01 Mar</w:t>
      </w:r>
      <w:r w:rsidR="004D1605" w:rsidRPr="004D1605">
        <w:rPr>
          <w:rFonts w:ascii="Arial" w:hAnsi="Arial" w:cs="Arial"/>
          <w:b/>
          <w:bCs/>
          <w:sz w:val="22"/>
        </w:rPr>
        <w:t xml:space="preserve"> 201</w:t>
      </w:r>
      <w:r>
        <w:rPr>
          <w:rFonts w:ascii="Arial" w:hAnsi="Arial" w:cs="Arial"/>
          <w:b/>
          <w:bCs/>
          <w:sz w:val="22"/>
        </w:rPr>
        <w:t>9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4CF969AE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13590B">
        <w:rPr>
          <w:rFonts w:ascii="Arial" w:hAnsi="Arial" w:cs="Arial"/>
        </w:rPr>
        <w:t>assistance information for TSN traffic flows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41320C1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B047C1">
        <w:rPr>
          <w:rFonts w:ascii="Arial" w:hAnsi="Arial" w:cs="Arial"/>
          <w:bCs/>
        </w:rPr>
        <w:t>6</w:t>
      </w:r>
    </w:p>
    <w:p w14:paraId="6AC83482" w14:textId="3D11882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B047C1">
        <w:rPr>
          <w:rFonts w:ascii="Arial" w:hAnsi="Arial" w:cs="Arial"/>
          <w:bCs/>
          <w:lang w:val="en-US"/>
        </w:rPr>
        <w:t>FS_NR_IIOT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1400E6B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DB0AA4" w:rsidRPr="008357AB">
        <w:rPr>
          <w:rFonts w:ascii="Arial" w:hAnsi="Arial" w:cs="Arial"/>
          <w:bCs/>
        </w:rPr>
        <w:t>RAN</w:t>
      </w:r>
      <w:r w:rsidR="00A8524C" w:rsidRPr="008357AB">
        <w:rPr>
          <w:rFonts w:ascii="Arial" w:hAnsi="Arial" w:cs="Arial"/>
          <w:bCs/>
        </w:rPr>
        <w:t>2</w:t>
      </w:r>
    </w:p>
    <w:p w14:paraId="706E9330" w14:textId="7A437436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DB0AA4">
        <w:rPr>
          <w:rFonts w:ascii="Arial" w:hAnsi="Arial" w:cs="Arial"/>
          <w:bCs/>
        </w:rPr>
        <w:t>SA2</w:t>
      </w:r>
    </w:p>
    <w:p w14:paraId="4EFE95BE" w14:textId="6AA1293E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DB0AA4">
        <w:rPr>
          <w:rFonts w:ascii="Arial" w:hAnsi="Arial" w:cs="Arial"/>
          <w:bCs/>
        </w:rPr>
        <w:t>RAN1, RAN3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22C81BA1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D14866">
        <w:rPr>
          <w:rFonts w:cs="Arial"/>
          <w:b w:val="0"/>
          <w:bCs/>
        </w:rPr>
        <w:t>Dawid KOZIOL</w:t>
      </w:r>
    </w:p>
    <w:p w14:paraId="2748A78E" w14:textId="59DFD634" w:rsidR="00463675" w:rsidRPr="005921A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5921A6">
        <w:rPr>
          <w:rFonts w:cs="Arial"/>
          <w:lang w:val="en-US"/>
        </w:rPr>
        <w:t>E-mail Address:</w:t>
      </w:r>
      <w:r w:rsidRPr="005921A6">
        <w:rPr>
          <w:rFonts w:cs="Arial"/>
          <w:b w:val="0"/>
          <w:bCs/>
          <w:lang w:val="en-US"/>
        </w:rPr>
        <w:tab/>
      </w:r>
      <w:r w:rsidR="00D14866">
        <w:rPr>
          <w:rFonts w:cs="Arial"/>
          <w:b w:val="0"/>
          <w:bCs/>
          <w:lang w:val="en-US"/>
        </w:rPr>
        <w:t>dawid</w:t>
      </w:r>
      <w:r w:rsidR="00385529" w:rsidRPr="005921A6">
        <w:rPr>
          <w:rFonts w:cs="Arial"/>
          <w:b w:val="0"/>
          <w:bCs/>
          <w:lang w:val="en-US"/>
        </w:rPr>
        <w:t>.</w:t>
      </w:r>
      <w:r w:rsidR="00D14866">
        <w:rPr>
          <w:rFonts w:cs="Arial"/>
          <w:b w:val="0"/>
          <w:bCs/>
          <w:lang w:val="en-US"/>
        </w:rPr>
        <w:t>koziol</w:t>
      </w:r>
      <w:r w:rsidR="00385529" w:rsidRPr="005921A6">
        <w:rPr>
          <w:rFonts w:cs="Arial"/>
          <w:b w:val="0"/>
          <w:bCs/>
          <w:lang w:val="en-US"/>
        </w:rPr>
        <w:t>@nokia.com</w:t>
      </w:r>
    </w:p>
    <w:p w14:paraId="2950C5AF" w14:textId="77777777"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5D9A7016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5312E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7B9FE77" w14:textId="5896C433" w:rsidR="0013590B" w:rsidRDefault="00DB0AA4" w:rsidP="00DB0AA4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has studied TSN traffic patterns, their characteristics and potential impact on QoS and scheduling in RAN. </w:t>
      </w:r>
      <w:r w:rsidR="0045312E">
        <w:rPr>
          <w:rFonts w:ascii="Arial" w:hAnsi="Arial" w:cs="Arial"/>
        </w:rPr>
        <w:t xml:space="preserve">Considering the deterministic nature of TSN traffic, </w:t>
      </w:r>
      <w:bookmarkStart w:id="1" w:name="_Hlk2085767"/>
      <w:r w:rsidR="0045312E">
        <w:rPr>
          <w:rFonts w:ascii="Arial" w:hAnsi="Arial" w:cs="Arial"/>
        </w:rPr>
        <w:t xml:space="preserve">RAN2 has agreed that the knowledge of </w:t>
      </w:r>
      <w:r w:rsidR="0013590B">
        <w:rPr>
          <w:rFonts w:ascii="Arial" w:hAnsi="Arial" w:cs="Arial"/>
        </w:rPr>
        <w:t xml:space="preserve">TSN traffic pattern </w:t>
      </w:r>
      <w:r w:rsidR="0013590B" w:rsidRPr="0045312E">
        <w:rPr>
          <w:rFonts w:ascii="Arial" w:hAnsi="Arial" w:cs="Arial"/>
        </w:rPr>
        <w:t xml:space="preserve">is useful for the gNB to allow it to more efficiently schedule </w:t>
      </w:r>
      <w:r w:rsidR="0013590B">
        <w:rPr>
          <w:rFonts w:ascii="Arial" w:hAnsi="Arial" w:cs="Arial"/>
        </w:rPr>
        <w:t xml:space="preserve">traffic </w:t>
      </w:r>
      <w:r w:rsidR="0013590B" w:rsidRPr="0045312E">
        <w:rPr>
          <w:rFonts w:ascii="Arial" w:hAnsi="Arial" w:cs="Arial"/>
        </w:rPr>
        <w:t>either via C</w:t>
      </w:r>
      <w:r w:rsidR="0013590B">
        <w:rPr>
          <w:rFonts w:ascii="Arial" w:hAnsi="Arial" w:cs="Arial"/>
        </w:rPr>
        <w:t xml:space="preserve">onfigured </w:t>
      </w:r>
      <w:r w:rsidR="0013590B" w:rsidRPr="0045312E">
        <w:rPr>
          <w:rFonts w:ascii="Arial" w:hAnsi="Arial" w:cs="Arial"/>
        </w:rPr>
        <w:t>G</w:t>
      </w:r>
      <w:r w:rsidR="0013590B">
        <w:rPr>
          <w:rFonts w:ascii="Arial" w:hAnsi="Arial" w:cs="Arial"/>
        </w:rPr>
        <w:t xml:space="preserve">rants, </w:t>
      </w:r>
      <w:r w:rsidR="0013590B" w:rsidRPr="0045312E">
        <w:rPr>
          <w:rFonts w:ascii="Arial" w:hAnsi="Arial" w:cs="Arial"/>
        </w:rPr>
        <w:t>S</w:t>
      </w:r>
      <w:r w:rsidR="0013590B">
        <w:rPr>
          <w:rFonts w:ascii="Arial" w:hAnsi="Arial" w:cs="Arial"/>
        </w:rPr>
        <w:t>emi-</w:t>
      </w:r>
      <w:r w:rsidR="0013590B" w:rsidRPr="0045312E">
        <w:rPr>
          <w:rFonts w:ascii="Arial" w:hAnsi="Arial" w:cs="Arial"/>
        </w:rPr>
        <w:t>P</w:t>
      </w:r>
      <w:r w:rsidR="0013590B">
        <w:rPr>
          <w:rFonts w:ascii="Arial" w:hAnsi="Arial" w:cs="Arial"/>
        </w:rPr>
        <w:t xml:space="preserve">ersistent </w:t>
      </w:r>
      <w:r w:rsidR="0013590B" w:rsidRPr="0045312E">
        <w:rPr>
          <w:rFonts w:ascii="Arial" w:hAnsi="Arial" w:cs="Arial"/>
        </w:rPr>
        <w:t>S</w:t>
      </w:r>
      <w:r w:rsidR="0013590B">
        <w:rPr>
          <w:rFonts w:ascii="Arial" w:hAnsi="Arial" w:cs="Arial"/>
        </w:rPr>
        <w:t>cheduling</w:t>
      </w:r>
      <w:r w:rsidR="0013590B" w:rsidRPr="0045312E">
        <w:rPr>
          <w:rFonts w:ascii="Arial" w:hAnsi="Arial" w:cs="Arial"/>
        </w:rPr>
        <w:t xml:space="preserve"> or </w:t>
      </w:r>
      <w:r w:rsidR="0013590B">
        <w:rPr>
          <w:rFonts w:ascii="Arial" w:hAnsi="Arial" w:cs="Arial"/>
        </w:rPr>
        <w:t xml:space="preserve">with </w:t>
      </w:r>
      <w:r w:rsidR="0013590B" w:rsidRPr="0045312E">
        <w:rPr>
          <w:rFonts w:ascii="Arial" w:hAnsi="Arial" w:cs="Arial"/>
        </w:rPr>
        <w:t>dynamic grants.</w:t>
      </w:r>
      <w:r w:rsidR="0013590B">
        <w:rPr>
          <w:rFonts w:ascii="Arial" w:hAnsi="Arial" w:cs="Arial"/>
        </w:rPr>
        <w:t xml:space="preserve"> </w:t>
      </w:r>
      <w:bookmarkEnd w:id="1"/>
      <w:r w:rsidR="0013590B">
        <w:rPr>
          <w:rFonts w:ascii="Arial" w:hAnsi="Arial" w:cs="Arial"/>
        </w:rPr>
        <w:t>Therefore, i</w:t>
      </w:r>
      <w:r w:rsidR="0013590B" w:rsidRPr="0045312E">
        <w:rPr>
          <w:rFonts w:ascii="Arial" w:hAnsi="Arial" w:cs="Arial"/>
        </w:rPr>
        <w:t xml:space="preserve">t would be beneficial </w:t>
      </w:r>
      <w:r w:rsidR="0013590B">
        <w:rPr>
          <w:rFonts w:ascii="Arial" w:hAnsi="Arial" w:cs="Arial"/>
        </w:rPr>
        <w:t>for the gNB to receive</w:t>
      </w:r>
      <w:r w:rsidR="0013590B" w:rsidRPr="0013590B">
        <w:rPr>
          <w:rFonts w:ascii="Arial" w:hAnsi="Arial" w:cs="Arial"/>
        </w:rPr>
        <w:t xml:space="preserve"> </w:t>
      </w:r>
      <w:r w:rsidR="0013590B">
        <w:rPr>
          <w:rFonts w:ascii="Arial" w:hAnsi="Arial" w:cs="Arial"/>
        </w:rPr>
        <w:t>from the Core Network the following assistance information describing TSN traffic flow</w:t>
      </w:r>
      <w:r w:rsidR="0013590B" w:rsidRPr="0045312E">
        <w:rPr>
          <w:rFonts w:ascii="Arial" w:hAnsi="Arial" w:cs="Arial"/>
        </w:rPr>
        <w:t>, e.g. upon QoS flow estab</w:t>
      </w:r>
      <w:r w:rsidR="0013590B">
        <w:rPr>
          <w:rFonts w:ascii="Arial" w:hAnsi="Arial" w:cs="Arial"/>
        </w:rPr>
        <w:t>lishment:</w:t>
      </w:r>
    </w:p>
    <w:p w14:paraId="06C55F3A" w14:textId="77777777" w:rsidR="0013590B" w:rsidRDefault="0013590B" w:rsidP="00DB0AA4">
      <w:pPr>
        <w:rPr>
          <w:rFonts w:ascii="Arial" w:hAnsi="Arial" w:cs="Arial"/>
        </w:rPr>
      </w:pPr>
    </w:p>
    <w:p w14:paraId="510BA9D5" w14:textId="77777777" w:rsidR="0013590B" w:rsidRDefault="0013590B" w:rsidP="0013590B">
      <w:pPr>
        <w:pStyle w:val="ListParagraph"/>
        <w:numPr>
          <w:ilvl w:val="0"/>
          <w:numId w:val="14"/>
        </w:numPr>
        <w:rPr>
          <w:rFonts w:ascii="Arial" w:hAnsi="Arial" w:cs="Arial"/>
        </w:rPr>
      </w:pPr>
      <w:r>
        <w:rPr>
          <w:rFonts w:ascii="Arial" w:hAnsi="Arial" w:cs="Arial"/>
        </w:rPr>
        <w:t>message periodicity</w:t>
      </w:r>
    </w:p>
    <w:p w14:paraId="6F85C04D" w14:textId="77777777" w:rsidR="0013590B" w:rsidRDefault="0013590B" w:rsidP="0013590B">
      <w:pPr>
        <w:pStyle w:val="ListParagraph"/>
        <w:numPr>
          <w:ilvl w:val="0"/>
          <w:numId w:val="14"/>
        </w:numPr>
        <w:rPr>
          <w:rFonts w:ascii="Arial" w:hAnsi="Arial" w:cs="Arial"/>
        </w:rPr>
      </w:pPr>
      <w:r>
        <w:rPr>
          <w:rFonts w:ascii="Arial" w:hAnsi="Arial" w:cs="Arial"/>
        </w:rPr>
        <w:t>message size</w:t>
      </w:r>
    </w:p>
    <w:p w14:paraId="7A9E92DE" w14:textId="186ED673" w:rsidR="002633C1" w:rsidRDefault="008357AB" w:rsidP="008357AB">
      <w:pPr>
        <w:pStyle w:val="ListParagraph"/>
        <w:numPr>
          <w:ilvl w:val="0"/>
          <w:numId w:val="14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m</w:t>
      </w:r>
      <w:r w:rsidRPr="008357AB">
        <w:rPr>
          <w:rFonts w:ascii="Arial" w:hAnsi="Arial" w:cs="Arial"/>
        </w:rPr>
        <w:t>essage arrival time at gNB (DL) and UE (UL)</w:t>
      </w:r>
    </w:p>
    <w:p w14:paraId="134AAF56" w14:textId="77777777" w:rsidR="008357AB" w:rsidRPr="008357AB" w:rsidRDefault="008357AB" w:rsidP="008357AB">
      <w:pPr>
        <w:pStyle w:val="ListParagraph"/>
        <w:spacing w:after="120"/>
        <w:rPr>
          <w:rFonts w:ascii="Arial" w:hAnsi="Arial" w:cs="Arial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54189619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DB0AA4">
        <w:rPr>
          <w:rFonts w:ascii="Arial" w:hAnsi="Arial" w:cs="Arial"/>
          <w:b/>
        </w:rPr>
        <w:t>SA2</w:t>
      </w:r>
      <w:r w:rsidR="00B047C1">
        <w:rPr>
          <w:rFonts w:ascii="Arial" w:hAnsi="Arial" w:cs="Arial"/>
          <w:b/>
        </w:rPr>
        <w:t>:</w:t>
      </w:r>
    </w:p>
    <w:p w14:paraId="61BB3C70" w14:textId="6FB2213B" w:rsidR="00463675" w:rsidRDefault="00B047C1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  </w:t>
      </w:r>
      <w:r w:rsidR="002A6E4C">
        <w:rPr>
          <w:rFonts w:ascii="Arial" w:hAnsi="Arial" w:cs="Arial"/>
        </w:rPr>
        <w:t xml:space="preserve">RAN2 respectfully asks </w:t>
      </w:r>
      <w:r w:rsidR="00DB0AA4">
        <w:rPr>
          <w:rFonts w:ascii="Arial" w:hAnsi="Arial" w:cs="Arial"/>
        </w:rPr>
        <w:t>SA2</w:t>
      </w:r>
      <w:r w:rsidR="0013590B">
        <w:rPr>
          <w:rFonts w:ascii="Arial" w:hAnsi="Arial" w:cs="Arial"/>
        </w:rPr>
        <w:t xml:space="preserve"> to perform required normative work to specify the procedures allowing the gNB to receive assistance information describing established traffic flow as described above.</w:t>
      </w:r>
    </w:p>
    <w:p w14:paraId="0300921E" w14:textId="77777777" w:rsidR="00B047C1" w:rsidRDefault="00B047C1">
      <w:pPr>
        <w:spacing w:after="120"/>
        <w:rPr>
          <w:rFonts w:ascii="Arial" w:hAnsi="Arial" w:cs="Arial"/>
          <w:b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1D4E12D1" w14:textId="6DE1B0CC" w:rsidR="004D1605" w:rsidRDefault="00BD604A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RAN2#105bis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08 - 12 Apr 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</w:t>
      </w:r>
    </w:p>
    <w:p w14:paraId="06486638" w14:textId="2799009E" w:rsidR="00193164" w:rsidRDefault="00BB01AC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RAN2#106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1A7080">
        <w:rPr>
          <w:rFonts w:ascii="Arial" w:hAnsi="Arial" w:cs="Arial"/>
          <w:bCs/>
        </w:rPr>
        <w:t>13 - 17 May 2018</w:t>
      </w:r>
      <w:r w:rsidR="001A7080">
        <w:rPr>
          <w:rFonts w:ascii="Arial" w:hAnsi="Arial" w:cs="Arial"/>
          <w:bCs/>
        </w:rPr>
        <w:tab/>
      </w:r>
      <w:r w:rsidR="001A7080">
        <w:rPr>
          <w:rFonts w:ascii="Arial" w:hAnsi="Arial" w:cs="Arial"/>
          <w:bCs/>
        </w:rPr>
        <w:tab/>
        <w:t>USA</w:t>
      </w:r>
    </w:p>
    <w:sectPr w:rsidR="0019316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021212" w14:textId="77777777" w:rsidR="00412785" w:rsidRDefault="00412785">
      <w:r>
        <w:separator/>
      </w:r>
    </w:p>
  </w:endnote>
  <w:endnote w:type="continuationSeparator" w:id="0">
    <w:p w14:paraId="40603EE0" w14:textId="77777777" w:rsidR="00412785" w:rsidRDefault="004127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E34551" w14:textId="77777777" w:rsidR="00DB0AA4" w:rsidRDefault="00DB0A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C2AA6C" w14:textId="77777777" w:rsidR="00DB0AA4" w:rsidRDefault="00DB0AA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5EF52A" w14:textId="77777777" w:rsidR="00DB0AA4" w:rsidRDefault="00DB0A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7C25BB" w14:textId="77777777" w:rsidR="00412785" w:rsidRDefault="00412785">
      <w:r>
        <w:separator/>
      </w:r>
    </w:p>
  </w:footnote>
  <w:footnote w:type="continuationSeparator" w:id="0">
    <w:p w14:paraId="4646C05B" w14:textId="77777777" w:rsidR="00412785" w:rsidRDefault="004127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850157" w14:textId="77777777" w:rsidR="00DB0AA4" w:rsidRDefault="00DB0AA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3F2642" w14:textId="77777777" w:rsidR="00DB0AA4" w:rsidRDefault="00DB0A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846476" w14:textId="77777777" w:rsidR="00DB0AA4" w:rsidRDefault="00DB0AA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C1786"/>
    <w:multiLevelType w:val="multilevel"/>
    <w:tmpl w:val="172EB9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3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1E7CD6"/>
    <w:multiLevelType w:val="hybridMultilevel"/>
    <w:tmpl w:val="607E2E34"/>
    <w:lvl w:ilvl="0" w:tplc="015C619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5"/>
  </w:num>
  <w:num w:numId="4">
    <w:abstractNumId w:val="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2"/>
  </w:num>
  <w:num w:numId="9">
    <w:abstractNumId w:val="8"/>
  </w:num>
  <w:num w:numId="10">
    <w:abstractNumId w:val="6"/>
  </w:num>
  <w:num w:numId="11">
    <w:abstractNumId w:val="4"/>
  </w:num>
  <w:num w:numId="12">
    <w:abstractNumId w:val="0"/>
  </w:num>
  <w:num w:numId="13">
    <w:abstractNumId w:val="13"/>
  </w:num>
  <w:num w:numId="14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3565A"/>
    <w:rsid w:val="0003719B"/>
    <w:rsid w:val="00045511"/>
    <w:rsid w:val="000D113A"/>
    <w:rsid w:val="000F12FD"/>
    <w:rsid w:val="001063EA"/>
    <w:rsid w:val="0013590B"/>
    <w:rsid w:val="0014723E"/>
    <w:rsid w:val="001576BB"/>
    <w:rsid w:val="00177DA3"/>
    <w:rsid w:val="00193164"/>
    <w:rsid w:val="001A7080"/>
    <w:rsid w:val="001B008D"/>
    <w:rsid w:val="001D2108"/>
    <w:rsid w:val="001F3320"/>
    <w:rsid w:val="00220708"/>
    <w:rsid w:val="00222A4F"/>
    <w:rsid w:val="0024067D"/>
    <w:rsid w:val="00254238"/>
    <w:rsid w:val="002604C7"/>
    <w:rsid w:val="00261C7D"/>
    <w:rsid w:val="002633C1"/>
    <w:rsid w:val="00270DF0"/>
    <w:rsid w:val="0027716B"/>
    <w:rsid w:val="00282DA9"/>
    <w:rsid w:val="00283A52"/>
    <w:rsid w:val="002A0310"/>
    <w:rsid w:val="002A542F"/>
    <w:rsid w:val="002A6E4C"/>
    <w:rsid w:val="002D095E"/>
    <w:rsid w:val="0030138D"/>
    <w:rsid w:val="0030356A"/>
    <w:rsid w:val="00307149"/>
    <w:rsid w:val="003100EB"/>
    <w:rsid w:val="0031541F"/>
    <w:rsid w:val="003221D8"/>
    <w:rsid w:val="00324418"/>
    <w:rsid w:val="003277A4"/>
    <w:rsid w:val="003341F9"/>
    <w:rsid w:val="00335FAB"/>
    <w:rsid w:val="003632EE"/>
    <w:rsid w:val="003807F6"/>
    <w:rsid w:val="00385529"/>
    <w:rsid w:val="00390712"/>
    <w:rsid w:val="003945F8"/>
    <w:rsid w:val="003946BE"/>
    <w:rsid w:val="003B117D"/>
    <w:rsid w:val="003C3065"/>
    <w:rsid w:val="003C44A3"/>
    <w:rsid w:val="003E0EE0"/>
    <w:rsid w:val="004120BA"/>
    <w:rsid w:val="00412785"/>
    <w:rsid w:val="004147C2"/>
    <w:rsid w:val="00417F6D"/>
    <w:rsid w:val="00437F70"/>
    <w:rsid w:val="00452B0D"/>
    <w:rsid w:val="0045312E"/>
    <w:rsid w:val="00463675"/>
    <w:rsid w:val="00496D50"/>
    <w:rsid w:val="004C6071"/>
    <w:rsid w:val="004D1605"/>
    <w:rsid w:val="004E2356"/>
    <w:rsid w:val="004F3AA9"/>
    <w:rsid w:val="0050174F"/>
    <w:rsid w:val="00501F64"/>
    <w:rsid w:val="00505F59"/>
    <w:rsid w:val="00557D6F"/>
    <w:rsid w:val="00591547"/>
    <w:rsid w:val="005921A6"/>
    <w:rsid w:val="00594DA5"/>
    <w:rsid w:val="005975C0"/>
    <w:rsid w:val="005C373E"/>
    <w:rsid w:val="005C7689"/>
    <w:rsid w:val="005D1733"/>
    <w:rsid w:val="005D558D"/>
    <w:rsid w:val="005D5906"/>
    <w:rsid w:val="005E5DB4"/>
    <w:rsid w:val="005F7506"/>
    <w:rsid w:val="005F7637"/>
    <w:rsid w:val="00633743"/>
    <w:rsid w:val="00642CAC"/>
    <w:rsid w:val="006431E6"/>
    <w:rsid w:val="0066770B"/>
    <w:rsid w:val="00667F66"/>
    <w:rsid w:val="0067303B"/>
    <w:rsid w:val="006775AB"/>
    <w:rsid w:val="006A473B"/>
    <w:rsid w:val="006D1114"/>
    <w:rsid w:val="006F7688"/>
    <w:rsid w:val="00701A2B"/>
    <w:rsid w:val="007822EF"/>
    <w:rsid w:val="00787EAC"/>
    <w:rsid w:val="007A3F54"/>
    <w:rsid w:val="007A671D"/>
    <w:rsid w:val="00806E3A"/>
    <w:rsid w:val="008357AB"/>
    <w:rsid w:val="0084501F"/>
    <w:rsid w:val="00845F63"/>
    <w:rsid w:val="0084604E"/>
    <w:rsid w:val="008612CD"/>
    <w:rsid w:val="00865ED7"/>
    <w:rsid w:val="00881F64"/>
    <w:rsid w:val="008831D9"/>
    <w:rsid w:val="00883DB4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84727"/>
    <w:rsid w:val="009B2EB9"/>
    <w:rsid w:val="009D594E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A637B"/>
    <w:rsid w:val="00AE5661"/>
    <w:rsid w:val="00AF3FA4"/>
    <w:rsid w:val="00B047C1"/>
    <w:rsid w:val="00B255A7"/>
    <w:rsid w:val="00B33A9B"/>
    <w:rsid w:val="00B544D2"/>
    <w:rsid w:val="00B5648B"/>
    <w:rsid w:val="00B66CC7"/>
    <w:rsid w:val="00B70E77"/>
    <w:rsid w:val="00BB01AC"/>
    <w:rsid w:val="00BB0CAD"/>
    <w:rsid w:val="00BD604A"/>
    <w:rsid w:val="00BE1F84"/>
    <w:rsid w:val="00BE7CC9"/>
    <w:rsid w:val="00BF32CE"/>
    <w:rsid w:val="00C021DE"/>
    <w:rsid w:val="00C231ED"/>
    <w:rsid w:val="00C2354D"/>
    <w:rsid w:val="00C51C0C"/>
    <w:rsid w:val="00C52AEB"/>
    <w:rsid w:val="00C750D8"/>
    <w:rsid w:val="00D14866"/>
    <w:rsid w:val="00D24338"/>
    <w:rsid w:val="00D40BEF"/>
    <w:rsid w:val="00D42DF3"/>
    <w:rsid w:val="00D65530"/>
    <w:rsid w:val="00D74A1C"/>
    <w:rsid w:val="00D75660"/>
    <w:rsid w:val="00D876BF"/>
    <w:rsid w:val="00DA6437"/>
    <w:rsid w:val="00DB0AA4"/>
    <w:rsid w:val="00DC6C67"/>
    <w:rsid w:val="00DF7F04"/>
    <w:rsid w:val="00E5415D"/>
    <w:rsid w:val="00E57BA2"/>
    <w:rsid w:val="00E7017E"/>
    <w:rsid w:val="00E73827"/>
    <w:rsid w:val="00E83F3C"/>
    <w:rsid w:val="00EC2503"/>
    <w:rsid w:val="00ED133C"/>
    <w:rsid w:val="00ED4B16"/>
    <w:rsid w:val="00F11820"/>
    <w:rsid w:val="00F17587"/>
    <w:rsid w:val="00F23FFC"/>
    <w:rsid w:val="00F54C66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Agreement">
    <w:name w:val="Agreement"/>
    <w:basedOn w:val="Normal"/>
    <w:next w:val="Normal"/>
    <w:uiPriority w:val="99"/>
    <w:rsid w:val="00B047C1"/>
    <w:pPr>
      <w:numPr>
        <w:numId w:val="13"/>
      </w:numPr>
      <w:spacing w:before="60"/>
    </w:pPr>
    <w:rPr>
      <w:rFonts w:ascii="Arial" w:eastAsia="MS Mincho" w:hAnsi="Arial"/>
      <w:b/>
      <w:szCs w:val="24"/>
      <w:lang w:eastAsia="en-GB"/>
    </w:rPr>
  </w:style>
  <w:style w:type="table" w:styleId="TableGrid">
    <w:name w:val="Table Grid"/>
    <w:basedOn w:val="TableNormal"/>
    <w:uiPriority w:val="59"/>
    <w:rsid w:val="00B047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3590B"/>
    <w:pPr>
      <w:ind w:left="720"/>
      <w:contextualSpacing/>
    </w:pPr>
  </w:style>
  <w:style w:type="paragraph" w:customStyle="1" w:styleId="CRCoverPage">
    <w:name w:val="CR Cover Page"/>
    <w:link w:val="CRCoverPageZchn"/>
    <w:rsid w:val="00DA6437"/>
    <w:pPr>
      <w:spacing w:after="120"/>
    </w:pPr>
    <w:rPr>
      <w:rFonts w:ascii="Arial" w:eastAsia="MS Mincho" w:hAnsi="Arial"/>
      <w:lang w:val="en-GB"/>
    </w:rPr>
  </w:style>
  <w:style w:type="character" w:customStyle="1" w:styleId="CRCoverPageZchn">
    <w:name w:val="CR Cover Page Zchn"/>
    <w:link w:val="CRCoverPage"/>
    <w:locked/>
    <w:rsid w:val="00DA6437"/>
    <w:rPr>
      <w:rFonts w:ascii="Arial" w:eastAsia="MS Mincho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5AIRPNAIUNRU-859666464-4000</_dlc_DocId>
    <_dlc_DocIdUrl xmlns="71c5aaf6-e6ce-465b-b873-5148d2a4c105">
      <Url>https://nokia.sharepoint.com/sites/c5g/e2earch/_layouts/15/DocIdRedir.aspx?ID=5AIRPNAIUNRU-859666464-4000</Url>
      <Description>5AIRPNAIUNRU-859666464-4000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1525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Issam</cp:lastModifiedBy>
  <cp:revision>4</cp:revision>
  <cp:lastPrinted>2002-04-23T00:10:00Z</cp:lastPrinted>
  <dcterms:created xsi:type="dcterms:W3CDTF">2019-02-26T12:57:00Z</dcterms:created>
  <dcterms:modified xsi:type="dcterms:W3CDTF">2019-02-27T09:23:00Z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d1787bc2-67bc-415f-84cf-ff4a799e1248</vt:lpwstr>
  </property>
</Properties>
</file>