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71A75D" w14:textId="67027A07" w:rsidR="00E156BD" w:rsidRDefault="00E156BD" w:rsidP="00E156BD">
      <w:pPr>
        <w:pStyle w:val="CRCoverPage"/>
        <w:tabs>
          <w:tab w:val="right" w:pos="8931"/>
        </w:tabs>
        <w:spacing w:after="0"/>
        <w:rPr>
          <w:b/>
          <w:i/>
          <w:noProof/>
          <w:sz w:val="28"/>
        </w:rPr>
      </w:pPr>
      <w:r>
        <w:rPr>
          <w:b/>
          <w:noProof/>
          <w:sz w:val="24"/>
        </w:rPr>
        <w:t>3GPP TSG-RAN WG2 NR Adhoc Meeting</w:t>
      </w:r>
      <w:r>
        <w:rPr>
          <w:b/>
          <w:i/>
          <w:noProof/>
          <w:sz w:val="28"/>
        </w:rPr>
        <w:tab/>
        <w:t>R2-17</w:t>
      </w:r>
      <w:r w:rsidR="00214B67" w:rsidRPr="00214B67">
        <w:rPr>
          <w:b/>
          <w:i/>
          <w:noProof/>
          <w:sz w:val="28"/>
        </w:rPr>
        <w:t>00316</w:t>
      </w:r>
    </w:p>
    <w:p w14:paraId="0771A75E" w14:textId="77777777" w:rsidR="00E156BD" w:rsidRDefault="00E156BD" w:rsidP="00E156BD">
      <w:pPr>
        <w:pStyle w:val="CRCoverPage"/>
        <w:outlineLvl w:val="0"/>
        <w:rPr>
          <w:b/>
          <w:noProof/>
          <w:sz w:val="24"/>
        </w:rPr>
      </w:pPr>
      <w:r>
        <w:rPr>
          <w:b/>
          <w:noProof/>
          <w:sz w:val="24"/>
        </w:rPr>
        <w:t>Spokane, USA, 17</w:t>
      </w:r>
      <w:r w:rsidRPr="00B00E7D">
        <w:rPr>
          <w:b/>
          <w:noProof/>
          <w:sz w:val="24"/>
          <w:vertAlign w:val="superscript"/>
        </w:rPr>
        <w:t>th</w:t>
      </w:r>
      <w:r>
        <w:rPr>
          <w:b/>
          <w:noProof/>
          <w:sz w:val="24"/>
        </w:rPr>
        <w:t xml:space="preserve"> – 19</w:t>
      </w:r>
      <w:r w:rsidRPr="00B00E7D">
        <w:rPr>
          <w:b/>
          <w:noProof/>
          <w:sz w:val="24"/>
          <w:vertAlign w:val="superscript"/>
        </w:rPr>
        <w:t>th</w:t>
      </w:r>
      <w:r>
        <w:rPr>
          <w:b/>
          <w:noProof/>
          <w:sz w:val="24"/>
        </w:rPr>
        <w:t xml:space="preserve"> January 2017</w:t>
      </w:r>
    </w:p>
    <w:p w14:paraId="0771A75F" w14:textId="77777777" w:rsidR="00E156BD" w:rsidRDefault="00E156BD" w:rsidP="00E156BD"/>
    <w:p w14:paraId="0771A760" w14:textId="77777777" w:rsidR="00E156BD" w:rsidRPr="00474F96" w:rsidRDefault="00E156BD" w:rsidP="00E156BD">
      <w:pPr>
        <w:ind w:left="1988" w:hanging="1988"/>
        <w:jc w:val="both"/>
        <w:rPr>
          <w:rFonts w:ascii="Arial" w:hAnsi="Arial"/>
        </w:rPr>
      </w:pPr>
      <w:r w:rsidRPr="00474F96">
        <w:rPr>
          <w:rFonts w:ascii="Arial" w:hAnsi="Arial"/>
          <w:b/>
          <w:sz w:val="24"/>
        </w:rPr>
        <w:t>Title:</w:t>
      </w:r>
      <w:r w:rsidRPr="00474F96">
        <w:rPr>
          <w:rFonts w:ascii="Arial" w:hAnsi="Arial"/>
          <w:sz w:val="24"/>
        </w:rPr>
        <w:t xml:space="preserve"> </w:t>
      </w:r>
      <w:r>
        <w:rPr>
          <w:rFonts w:ascii="Arial" w:hAnsi="Arial"/>
        </w:rPr>
        <w:tab/>
        <w:t>Remaining issues on QoS</w:t>
      </w:r>
    </w:p>
    <w:p w14:paraId="0771A761" w14:textId="77777777" w:rsidR="00E156BD" w:rsidRDefault="00E156BD" w:rsidP="00E156BD">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 xml:space="preserve">Intel Corporation </w:t>
      </w:r>
    </w:p>
    <w:p w14:paraId="0771A762" w14:textId="77777777" w:rsidR="00E156BD" w:rsidRPr="00036934" w:rsidRDefault="00E156BD" w:rsidP="00E156BD">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B46764" w:rsidRPr="00B46764">
        <w:rPr>
          <w:rFonts w:ascii="Arial" w:hAnsi="Arial"/>
          <w:sz w:val="24"/>
        </w:rPr>
        <w:t>3.2.1.3</w:t>
      </w:r>
      <w:r w:rsidR="00B46764" w:rsidRPr="00B46764">
        <w:rPr>
          <w:rFonts w:ascii="Arial" w:hAnsi="Arial"/>
          <w:sz w:val="24"/>
        </w:rPr>
        <w:tab/>
        <w:t>QoS</w:t>
      </w:r>
    </w:p>
    <w:p w14:paraId="0771A763" w14:textId="77777777" w:rsidR="00E156BD" w:rsidRDefault="00E156BD" w:rsidP="00E156BD">
      <w:pPr>
        <w:pBdr>
          <w:bottom w:val="single" w:sz="6" w:space="1" w:color="auto"/>
        </w:pBd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t>Discussion and decision</w:t>
      </w:r>
    </w:p>
    <w:p w14:paraId="0771A764" w14:textId="77777777" w:rsidR="00E156BD" w:rsidRDefault="00E156BD" w:rsidP="00E156BD">
      <w:pPr>
        <w:pStyle w:val="Heading1"/>
      </w:pPr>
      <w:r>
        <w:t>Introduction</w:t>
      </w:r>
    </w:p>
    <w:p w14:paraId="0771A765" w14:textId="77777777" w:rsidR="00681090" w:rsidRDefault="00681090"/>
    <w:p w14:paraId="0771A766" w14:textId="74E2DF7C" w:rsidR="00B1421E" w:rsidRDefault="00E156BD">
      <w:r>
        <w:t>Wh</w:t>
      </w:r>
      <w:r w:rsidR="00E059AB">
        <w:t xml:space="preserve">ile </w:t>
      </w:r>
      <w:r>
        <w:t xml:space="preserve"> RAN2 made significant progress on QoS and overall RAN QoS architecture is quite well defined, there were a number of small FFS that were left from the discussions in last RAN2 meeting on QoS.   Some of them are discussed in [</w:t>
      </w:r>
      <w:r w:rsidR="00BF7CEA" w:rsidRPr="00BF7CEA">
        <w:t>R2-1700315</w:t>
      </w:r>
      <w:r>
        <w:t>].  The remaining ones:</w:t>
      </w:r>
    </w:p>
    <w:p w14:paraId="0771A767" w14:textId="77777777" w:rsidR="00B1421E" w:rsidRDefault="00B1421E"/>
    <w:p w14:paraId="0771A768" w14:textId="77777777" w:rsidR="00B1421E" w:rsidRDefault="00B1421E" w:rsidP="00B1421E">
      <w:pPr>
        <w:pStyle w:val="Doc-text2"/>
        <w:pBdr>
          <w:top w:val="single" w:sz="4" w:space="1" w:color="auto"/>
          <w:left w:val="single" w:sz="4" w:space="4" w:color="auto"/>
          <w:bottom w:val="single" w:sz="4" w:space="1" w:color="auto"/>
          <w:right w:val="single" w:sz="4" w:space="4" w:color="auto"/>
        </w:pBdr>
      </w:pPr>
      <w:r>
        <w:t>FFS The precedence of the RRC configured mapping and reflective QoS (e.g. can reflective QoS update an RRC configured mapping)</w:t>
      </w:r>
    </w:p>
    <w:p w14:paraId="0771A769" w14:textId="77777777" w:rsidR="00B1421E" w:rsidRDefault="00B1421E" w:rsidP="00B1421E">
      <w:pPr>
        <w:pStyle w:val="Doc-text2"/>
        <w:pBdr>
          <w:top w:val="single" w:sz="4" w:space="1" w:color="auto"/>
          <w:left w:val="single" w:sz="4" w:space="4" w:color="auto"/>
          <w:bottom w:val="single" w:sz="4" w:space="1" w:color="auto"/>
          <w:right w:val="single" w:sz="4" w:space="4" w:color="auto"/>
        </w:pBdr>
      </w:pPr>
      <w:r>
        <w:t>Working assumption:</w:t>
      </w:r>
    </w:p>
    <w:p w14:paraId="0771A76A" w14:textId="77777777" w:rsidR="00B1421E" w:rsidRDefault="00B1421E" w:rsidP="00B1421E">
      <w:pPr>
        <w:pStyle w:val="Doc-text2"/>
        <w:pBdr>
          <w:top w:val="single" w:sz="4" w:space="1" w:color="auto"/>
          <w:left w:val="single" w:sz="4" w:space="4" w:color="auto"/>
          <w:bottom w:val="single" w:sz="4" w:space="1" w:color="auto"/>
          <w:right w:val="single" w:sz="4" w:space="4" w:color="auto"/>
        </w:pBdr>
      </w:pPr>
      <w:r>
        <w:tab/>
        <w:t xml:space="preserve">If an incoming UL packet does not match a </w:t>
      </w:r>
      <w:r w:rsidRPr="00F72CE3">
        <w:t xml:space="preserve">QoS Flow ID to DRB mapping </w:t>
      </w:r>
      <w:r>
        <w:t>(neither a configured nor a determined via reflective QoS), the UE shall map that packet to the default DRB of the PDU session.</w:t>
      </w:r>
    </w:p>
    <w:p w14:paraId="0771A76B" w14:textId="77777777" w:rsidR="00B1421E" w:rsidRDefault="00E15B30">
      <w:r>
        <w:t>are discussed below.</w:t>
      </w:r>
    </w:p>
    <w:p w14:paraId="0771A76C" w14:textId="77777777" w:rsidR="00E15B30" w:rsidRDefault="00E15B30" w:rsidP="00E15B30">
      <w:pPr>
        <w:pStyle w:val="Heading1"/>
      </w:pPr>
      <w:r>
        <w:t>Discussion</w:t>
      </w:r>
    </w:p>
    <w:p w14:paraId="0771A76D" w14:textId="77777777" w:rsidR="00084294" w:rsidRDefault="00E15B30" w:rsidP="00E15B30">
      <w:pPr>
        <w:pStyle w:val="Heading2"/>
      </w:pPr>
      <w:r>
        <w:t>Mapping of UE initiated UL packets</w:t>
      </w:r>
    </w:p>
    <w:p w14:paraId="0771A76E" w14:textId="784A9567" w:rsidR="00084294" w:rsidRDefault="00EF4F5F">
      <w:r>
        <w:t xml:space="preserve">The mapping </w:t>
      </w:r>
      <w:r w:rsidR="00BC07E4">
        <w:t xml:space="preserve">of </w:t>
      </w:r>
      <w:r>
        <w:t>IP packets to QoS flow</w:t>
      </w:r>
      <w:r w:rsidR="00BC07E4">
        <w:t>s</w:t>
      </w:r>
      <w:r>
        <w:t xml:space="preserve"> is performed by NAS layer.  This is performed </w:t>
      </w:r>
      <w:r w:rsidR="00BC07E4">
        <w:t xml:space="preserve">according to mapping rules that are configured </w:t>
      </w:r>
      <w:r>
        <w:t xml:space="preserve">by explicit signalling or </w:t>
      </w:r>
      <w:r w:rsidR="00BC07E4">
        <w:t xml:space="preserve">determined by </w:t>
      </w:r>
      <w:r>
        <w:t xml:space="preserve">Reflective QoS.  Further, there is a default QoS rule that defines the mapping for any remaining packets.  </w:t>
      </w:r>
      <w:r w:rsidR="004447D6">
        <w:t xml:space="preserve">This also covers UE initiated UL packets.  Thus, all packets delivered by </w:t>
      </w:r>
      <w:r w:rsidR="00BC07E4">
        <w:t xml:space="preserve">NAS to </w:t>
      </w:r>
      <w:r w:rsidR="004447D6">
        <w:t xml:space="preserve">AS belongs to a QoS flow.  </w:t>
      </w:r>
    </w:p>
    <w:p w14:paraId="0771A76F" w14:textId="77777777" w:rsidR="009134FA" w:rsidRPr="00E059AB" w:rsidRDefault="009134FA">
      <w:pPr>
        <w:rPr>
          <w:b/>
        </w:rPr>
      </w:pPr>
      <w:r w:rsidRPr="00E059AB">
        <w:rPr>
          <w:b/>
        </w:rPr>
        <w:t>Observation #1: All packets</w:t>
      </w:r>
      <w:r w:rsidR="004447D6" w:rsidRPr="00E059AB">
        <w:rPr>
          <w:b/>
        </w:rPr>
        <w:t>, including all UE</w:t>
      </w:r>
      <w:r w:rsidRPr="00E059AB">
        <w:rPr>
          <w:b/>
        </w:rPr>
        <w:t xml:space="preserve"> </w:t>
      </w:r>
      <w:r w:rsidR="004447D6" w:rsidRPr="00E059AB">
        <w:rPr>
          <w:b/>
        </w:rPr>
        <w:t>initiated UL packets, delivered</w:t>
      </w:r>
      <w:r w:rsidRPr="00E059AB">
        <w:rPr>
          <w:b/>
        </w:rPr>
        <w:t xml:space="preserve"> by NAS to AS </w:t>
      </w:r>
      <w:r w:rsidR="009A3410" w:rsidRPr="00E059AB">
        <w:rPr>
          <w:b/>
        </w:rPr>
        <w:t>belong</w:t>
      </w:r>
      <w:r w:rsidRPr="00E059AB">
        <w:rPr>
          <w:b/>
        </w:rPr>
        <w:t xml:space="preserve"> to some QoS flow.</w:t>
      </w:r>
    </w:p>
    <w:p w14:paraId="0771A770" w14:textId="173CDD68" w:rsidR="00ED70CD" w:rsidRDefault="009134FA" w:rsidP="009134FA">
      <w:r>
        <w:t xml:space="preserve">RAN </w:t>
      </w:r>
      <w:r w:rsidR="00056E3F">
        <w:t xml:space="preserve">decides </w:t>
      </w:r>
      <w:r>
        <w:t xml:space="preserve">the mapping between QoS flow and DRB.  This mapping is done either </w:t>
      </w:r>
      <w:r w:rsidR="00FC3D20">
        <w:t xml:space="preserve">configured </w:t>
      </w:r>
      <w:r>
        <w:t xml:space="preserve">by explicit </w:t>
      </w:r>
      <w:r w:rsidR="00FC3D20">
        <w:t xml:space="preserve">signalling </w:t>
      </w:r>
      <w:r>
        <w:t xml:space="preserve"> or </w:t>
      </w:r>
      <w:r w:rsidR="00FC3D20">
        <w:t xml:space="preserve">determined by </w:t>
      </w:r>
      <w:r>
        <w:t xml:space="preserve">Reflective QoS.   </w:t>
      </w:r>
      <w:r w:rsidR="009A3410">
        <w:t xml:space="preserve">In normal cases, </w:t>
      </w:r>
      <w:r w:rsidR="00BC07E4">
        <w:t xml:space="preserve">the </w:t>
      </w:r>
      <w:r w:rsidR="003C308D">
        <w:t xml:space="preserve">RAN node is aware of </w:t>
      </w:r>
      <w:r w:rsidR="009A3410">
        <w:t xml:space="preserve">all </w:t>
      </w:r>
      <w:r w:rsidR="00BC07E4">
        <w:t xml:space="preserve">QoS </w:t>
      </w:r>
      <w:r w:rsidR="009A3410">
        <w:t>flows that are used (configured) by NAS</w:t>
      </w:r>
      <w:r w:rsidR="00C9252F">
        <w:t xml:space="preserve">. </w:t>
      </w:r>
      <w:r w:rsidR="00FC3D20">
        <w:t>Hence, i</w:t>
      </w:r>
      <w:r w:rsidR="003C308D">
        <w:t xml:space="preserve">t should be possible </w:t>
      </w:r>
      <w:r w:rsidR="00FC3D20">
        <w:t xml:space="preserve">for RAN </w:t>
      </w:r>
      <w:r w:rsidR="003C308D">
        <w:t xml:space="preserve">to </w:t>
      </w:r>
      <w:r w:rsidR="00FC3D20">
        <w:t xml:space="preserve">configure a </w:t>
      </w:r>
      <w:r w:rsidR="009A3410">
        <w:t xml:space="preserve">mapping to DRB </w:t>
      </w:r>
      <w:r w:rsidR="00FC3D20">
        <w:t xml:space="preserve">for all QoS flows, </w:t>
      </w:r>
      <w:r w:rsidR="00ED70CD">
        <w:t xml:space="preserve">and this can be done at the time of </w:t>
      </w:r>
      <w:r w:rsidR="00FB4E61">
        <w:t xml:space="preserve">RAN receipt of </w:t>
      </w:r>
      <w:r w:rsidR="00ED70CD">
        <w:t>the QoS flow</w:t>
      </w:r>
      <w:r w:rsidR="007D11FE">
        <w:t xml:space="preserve"> configuration</w:t>
      </w:r>
      <w:r w:rsidR="004953D2">
        <w:t xml:space="preserve"> or packet</w:t>
      </w:r>
      <w:r w:rsidR="00ED70CD">
        <w:t xml:space="preserve">.  </w:t>
      </w:r>
      <w:r w:rsidR="00FC3D20">
        <w:t>As noted in observation #1 above, even</w:t>
      </w:r>
      <w:r w:rsidR="00ED70CD">
        <w:t xml:space="preserve"> packets covered by the default QoS rule in NAS have belong to a QoS flow</w:t>
      </w:r>
      <w:r w:rsidR="00FC3D20">
        <w:t xml:space="preserve">, and this QoS flow should be </w:t>
      </w:r>
      <w:r w:rsidR="00ED70CD">
        <w:t>mapped to a DRB</w:t>
      </w:r>
      <w:r w:rsidR="009A3410">
        <w:t xml:space="preserve">.  </w:t>
      </w:r>
    </w:p>
    <w:p w14:paraId="0771A771" w14:textId="77777777" w:rsidR="00ED70CD" w:rsidRDefault="00ED70CD" w:rsidP="009134FA">
      <w:r>
        <w:t>Hence the scenario for the working assumption:</w:t>
      </w:r>
    </w:p>
    <w:p w14:paraId="4D9678AE" w14:textId="77777777" w:rsidR="0048185C" w:rsidRDefault="0048185C" w:rsidP="0048185C">
      <w:pPr>
        <w:pStyle w:val="Doc-text2"/>
        <w:pBdr>
          <w:top w:val="single" w:sz="4" w:space="1" w:color="auto"/>
          <w:left w:val="single" w:sz="4" w:space="4" w:color="auto"/>
          <w:bottom w:val="single" w:sz="4" w:space="1" w:color="auto"/>
          <w:right w:val="single" w:sz="4" w:space="4" w:color="auto"/>
        </w:pBdr>
      </w:pPr>
      <w:r>
        <w:t>Working assumption:</w:t>
      </w:r>
    </w:p>
    <w:p w14:paraId="0771A772" w14:textId="1CCA42CC" w:rsidR="00ED70CD" w:rsidRDefault="00266AAC" w:rsidP="00ED70CD">
      <w:pPr>
        <w:pStyle w:val="Doc-text2"/>
        <w:pBdr>
          <w:top w:val="single" w:sz="4" w:space="1" w:color="auto"/>
          <w:left w:val="single" w:sz="4" w:space="4" w:color="auto"/>
          <w:bottom w:val="single" w:sz="4" w:space="1" w:color="auto"/>
          <w:right w:val="single" w:sz="4" w:space="4" w:color="auto"/>
        </w:pBdr>
      </w:pPr>
      <w:r>
        <w:tab/>
      </w:r>
      <w:r w:rsidR="00ED70CD">
        <w:t xml:space="preserve">If an incoming UL packet does not match a </w:t>
      </w:r>
      <w:r w:rsidR="00ED70CD" w:rsidRPr="00F72CE3">
        <w:t xml:space="preserve">QoS Flow ID to DRB mapping </w:t>
      </w:r>
      <w:r w:rsidR="00ED70CD">
        <w:t>(neither a configured nor a determined via reflective QoS), the UE shall map that packet to the default DRB of the PDU session.</w:t>
      </w:r>
    </w:p>
    <w:p w14:paraId="0771A773" w14:textId="77777777" w:rsidR="00ED70CD" w:rsidRDefault="00ED70CD" w:rsidP="009134FA"/>
    <w:p w14:paraId="0771A774" w14:textId="18CCA94E" w:rsidR="009B68DC" w:rsidRDefault="00ED70CD" w:rsidP="009134FA">
      <w:r>
        <w:lastRenderedPageBreak/>
        <w:t xml:space="preserve">is either an exception or </w:t>
      </w:r>
      <w:r w:rsidR="00FC3D20">
        <w:t xml:space="preserve">a </w:t>
      </w:r>
      <w:r>
        <w:t xml:space="preserve">deliberate case where for some reason RAN did not </w:t>
      </w:r>
      <w:r w:rsidR="00C9252F">
        <w:t xml:space="preserve">provide the </w:t>
      </w:r>
      <w:r w:rsidR="00BC07E4">
        <w:t xml:space="preserve">QoS </w:t>
      </w:r>
      <w:r w:rsidR="00C9252F">
        <w:t xml:space="preserve">flow to DRB mapping.   </w:t>
      </w:r>
    </w:p>
    <w:p w14:paraId="0771A775" w14:textId="150698A1" w:rsidR="009B68DC" w:rsidRPr="00E059AB" w:rsidRDefault="009B68DC" w:rsidP="009134FA">
      <w:pPr>
        <w:rPr>
          <w:b/>
        </w:rPr>
      </w:pPr>
      <w:r w:rsidRPr="00E059AB">
        <w:rPr>
          <w:b/>
        </w:rPr>
        <w:t>Observation #2: It is possible for RAN to define QoS flow to DRB mapping for all use</w:t>
      </w:r>
      <w:r w:rsidR="00FC3D20" w:rsidRPr="00E059AB">
        <w:rPr>
          <w:b/>
        </w:rPr>
        <w:t>d</w:t>
      </w:r>
      <w:r w:rsidRPr="00E059AB">
        <w:rPr>
          <w:b/>
        </w:rPr>
        <w:t xml:space="preserve"> QoS flows.  Cases where </w:t>
      </w:r>
      <w:r w:rsidR="00FC3D20" w:rsidRPr="00E059AB">
        <w:rPr>
          <w:b/>
        </w:rPr>
        <w:t xml:space="preserve">an </w:t>
      </w:r>
      <w:r w:rsidRPr="00E059AB">
        <w:rPr>
          <w:b/>
        </w:rPr>
        <w:t xml:space="preserve">UL packet does not match a QoS Flow ID to DRB mapping is due a configuration error or </w:t>
      </w:r>
      <w:r w:rsidR="00FC3D20" w:rsidRPr="00E059AB">
        <w:rPr>
          <w:b/>
        </w:rPr>
        <w:t xml:space="preserve">a </w:t>
      </w:r>
      <w:r w:rsidRPr="00E059AB">
        <w:rPr>
          <w:b/>
        </w:rPr>
        <w:t>deliberate case where for some reason RAN did not provide the flow to DRB mapping.</w:t>
      </w:r>
    </w:p>
    <w:p w14:paraId="0771A776" w14:textId="77777777" w:rsidR="00EF4F5F" w:rsidRDefault="00C9252F" w:rsidP="009134FA">
      <w:r>
        <w:t>While it can be discussed if this should be treated as an error scenario and hence not specified, it seems straight forward to use the working assumption for these exception cases.</w:t>
      </w:r>
    </w:p>
    <w:p w14:paraId="0771A779" w14:textId="13BCFC0E" w:rsidR="009134FA" w:rsidRDefault="008C5932" w:rsidP="00266AAC">
      <w:r w:rsidRPr="00B46764">
        <w:rPr>
          <w:b/>
        </w:rPr>
        <w:t xml:space="preserve">Proposal #1: </w:t>
      </w:r>
      <w:r w:rsidR="00C9252F" w:rsidRPr="00B46764">
        <w:rPr>
          <w:b/>
        </w:rPr>
        <w:t xml:space="preserve">Hence it is proposed to make the working assumption an agreement: </w:t>
      </w:r>
      <w:r w:rsidR="00266AAC">
        <w:rPr>
          <w:b/>
        </w:rPr>
        <w:t xml:space="preserve"> </w:t>
      </w:r>
      <w:r w:rsidR="00266AAC" w:rsidRPr="00266AAC">
        <w:rPr>
          <w:b/>
        </w:rPr>
        <w:t>If an incoming UL packet does not match a QoS Flow ID to DRB mapping (neither a configured nor a determined via reflective QoS), the UE shall map that packet to the default DRB of the PDU session.</w:t>
      </w:r>
      <w:r w:rsidR="00266AAC" w:rsidRPr="00B46764" w:rsidDel="00266AAC">
        <w:rPr>
          <w:b/>
        </w:rPr>
        <w:t xml:space="preserve"> </w:t>
      </w:r>
    </w:p>
    <w:p w14:paraId="0771A77A" w14:textId="77777777" w:rsidR="009B68DC" w:rsidRDefault="009B68DC" w:rsidP="00EF4F5F">
      <w:pPr>
        <w:rPr>
          <w:lang w:val="en-US"/>
        </w:rPr>
      </w:pPr>
    </w:p>
    <w:p w14:paraId="0771A77B" w14:textId="77777777" w:rsidR="009B68DC" w:rsidRDefault="009B68DC" w:rsidP="00E15B30">
      <w:pPr>
        <w:pStyle w:val="Heading2"/>
        <w:rPr>
          <w:lang w:val="en-US"/>
        </w:rPr>
      </w:pPr>
      <w:r>
        <w:rPr>
          <w:lang w:val="en-US"/>
        </w:rPr>
        <w:t>Precedence order</w:t>
      </w:r>
    </w:p>
    <w:p w14:paraId="0771A77C" w14:textId="391A14A8" w:rsidR="00EF4F5F" w:rsidRDefault="001C5B15" w:rsidP="00EF4F5F">
      <w:pPr>
        <w:rPr>
          <w:lang w:val="en-US"/>
        </w:rPr>
      </w:pPr>
      <w:r>
        <w:rPr>
          <w:lang w:val="en-US"/>
        </w:rPr>
        <w:t xml:space="preserve">SA2 is also discussing precedence order between configured and reflective mappings.  There are contradictory proposals in SA2 implying that there is no clear logic or reasoning </w:t>
      </w:r>
      <w:r w:rsidR="00FC3D20">
        <w:rPr>
          <w:lang w:val="en-US"/>
        </w:rPr>
        <w:t xml:space="preserve">for </w:t>
      </w:r>
      <w:r>
        <w:rPr>
          <w:lang w:val="en-US"/>
        </w:rPr>
        <w:t xml:space="preserve">why one should be adopted over the other and there are justifications to use either approach.  </w:t>
      </w:r>
    </w:p>
    <w:p w14:paraId="0771A77D" w14:textId="1E4E4820" w:rsidR="00EF4F5F" w:rsidRDefault="00EF4F5F" w:rsidP="00EF4F5F">
      <w:pPr>
        <w:rPr>
          <w:lang w:val="en-US"/>
        </w:rPr>
      </w:pPr>
      <w:r>
        <w:rPr>
          <w:lang w:val="en-US"/>
        </w:rPr>
        <w:t xml:space="preserve">To be on the safe side, it is proposed here to allow both by indicating in the explicitly </w:t>
      </w:r>
      <w:r w:rsidR="008C5932">
        <w:rPr>
          <w:lang w:val="en-US"/>
        </w:rPr>
        <w:t>signaled DRB mapping</w:t>
      </w:r>
      <w:r>
        <w:rPr>
          <w:lang w:val="en-US"/>
        </w:rPr>
        <w:t xml:space="preserve"> whether it should rank higher or lower than</w:t>
      </w:r>
      <w:r w:rsidR="007504D0">
        <w:rPr>
          <w:lang w:val="en-US"/>
        </w:rPr>
        <w:t xml:space="preserve"> the mapping </w:t>
      </w:r>
      <w:r>
        <w:rPr>
          <w:lang w:val="en-US"/>
        </w:rPr>
        <w:t xml:space="preserve"> derived via Reflective QoS.</w:t>
      </w:r>
    </w:p>
    <w:p w14:paraId="0771A77E" w14:textId="45D8F3BA" w:rsidR="00EF4F5F" w:rsidRDefault="00EF4F5F" w:rsidP="00EF4F5F">
      <w:pPr>
        <w:rPr>
          <w:lang w:val="en-US"/>
        </w:rPr>
      </w:pPr>
    </w:p>
    <w:p w14:paraId="0771A77F" w14:textId="530D59F9" w:rsidR="00EF4F5F" w:rsidRDefault="00EF4F5F" w:rsidP="00EF4F5F">
      <w:pPr>
        <w:rPr>
          <w:b/>
          <w:bCs/>
          <w:lang w:val="fr-FR"/>
        </w:rPr>
      </w:pPr>
      <w:r>
        <w:rPr>
          <w:b/>
          <w:bCs/>
          <w:lang w:val="en-US"/>
        </w:rPr>
        <w:t xml:space="preserve">Proposal 2: It is proposed to indicate in the </w:t>
      </w:r>
      <w:proofErr w:type="spellStart"/>
      <w:r>
        <w:rPr>
          <w:b/>
          <w:bCs/>
          <w:lang w:val="en-US"/>
        </w:rPr>
        <w:t>signalled</w:t>
      </w:r>
      <w:proofErr w:type="spellEnd"/>
      <w:r>
        <w:rPr>
          <w:b/>
          <w:bCs/>
          <w:lang w:val="en-US"/>
        </w:rPr>
        <w:t xml:space="preserve"> </w:t>
      </w:r>
      <w:r w:rsidR="00F37512">
        <w:rPr>
          <w:b/>
          <w:bCs/>
          <w:lang w:val="en-US"/>
        </w:rPr>
        <w:t>flow to DRB mapping</w:t>
      </w:r>
      <w:r>
        <w:rPr>
          <w:b/>
          <w:bCs/>
          <w:lang w:val="en-US"/>
        </w:rPr>
        <w:t xml:space="preserve"> whether it ranks higher or lower than derived QoS rules. </w:t>
      </w:r>
    </w:p>
    <w:p w14:paraId="0771A780" w14:textId="4E9D317B" w:rsidR="00EF4F5F" w:rsidRDefault="004953D2" w:rsidP="00E059AB">
      <w:pPr>
        <w:pStyle w:val="Heading1"/>
      </w:pPr>
      <w:r>
        <w:t>Summary and proposals</w:t>
      </w:r>
    </w:p>
    <w:p w14:paraId="7F800B41" w14:textId="669CEBB3" w:rsidR="004953D2" w:rsidRDefault="00E059AB">
      <w:r>
        <w:t>The document discussed the remaining open issues on QoS</w:t>
      </w:r>
      <w:r w:rsidR="00BF7CEA">
        <w:t xml:space="preserve"> that are not covered in [</w:t>
      </w:r>
      <w:r w:rsidR="00BF7CEA" w:rsidRPr="00BF7CEA">
        <w:t>R2-1700315</w:t>
      </w:r>
      <w:r w:rsidR="009A374F">
        <w:t>]:</w:t>
      </w:r>
    </w:p>
    <w:p w14:paraId="61E0BC46" w14:textId="77777777" w:rsidR="0048185C" w:rsidRDefault="0048185C" w:rsidP="0048185C">
      <w:pPr>
        <w:pStyle w:val="Doc-text2"/>
        <w:pBdr>
          <w:top w:val="single" w:sz="4" w:space="1" w:color="auto"/>
          <w:left w:val="single" w:sz="4" w:space="4" w:color="auto"/>
          <w:bottom w:val="single" w:sz="4" w:space="1" w:color="auto"/>
          <w:right w:val="single" w:sz="4" w:space="4" w:color="auto"/>
        </w:pBdr>
      </w:pPr>
      <w:r>
        <w:t>FFS The precedence of the RRC configured mapping and reflective QoS (e.g. can reflective QoS update an RRC configured mapping)</w:t>
      </w:r>
    </w:p>
    <w:p w14:paraId="05A3BF72" w14:textId="77777777" w:rsidR="0048185C" w:rsidRDefault="0048185C" w:rsidP="0048185C">
      <w:pPr>
        <w:pStyle w:val="Doc-text2"/>
        <w:pBdr>
          <w:top w:val="single" w:sz="4" w:space="1" w:color="auto"/>
          <w:left w:val="single" w:sz="4" w:space="4" w:color="auto"/>
          <w:bottom w:val="single" w:sz="4" w:space="1" w:color="auto"/>
          <w:right w:val="single" w:sz="4" w:space="4" w:color="auto"/>
        </w:pBdr>
      </w:pPr>
      <w:r>
        <w:t>Working assumption:</w:t>
      </w:r>
    </w:p>
    <w:p w14:paraId="75F42F1C" w14:textId="77777777" w:rsidR="0048185C" w:rsidRDefault="0048185C" w:rsidP="0048185C">
      <w:pPr>
        <w:pStyle w:val="Doc-text2"/>
        <w:pBdr>
          <w:top w:val="single" w:sz="4" w:space="1" w:color="auto"/>
          <w:left w:val="single" w:sz="4" w:space="4" w:color="auto"/>
          <w:bottom w:val="single" w:sz="4" w:space="1" w:color="auto"/>
          <w:right w:val="single" w:sz="4" w:space="4" w:color="auto"/>
        </w:pBdr>
      </w:pPr>
      <w:r>
        <w:tab/>
        <w:t xml:space="preserve">If an incoming UL packet does not match a </w:t>
      </w:r>
      <w:r w:rsidRPr="00F72CE3">
        <w:t xml:space="preserve">QoS Flow ID to DRB mapping </w:t>
      </w:r>
      <w:r>
        <w:t>(neither a configured nor a determined via reflective QoS), the UE shall map that packet to the default DRB of the PDU session.</w:t>
      </w:r>
    </w:p>
    <w:p w14:paraId="5245FBFB" w14:textId="77777777" w:rsidR="0048185C" w:rsidRDefault="0048185C"/>
    <w:p w14:paraId="18378AEB" w14:textId="77777777" w:rsidR="00266AAC" w:rsidRDefault="0048185C" w:rsidP="0048185C">
      <w:r>
        <w:t>The following observations and proposals were made:</w:t>
      </w:r>
    </w:p>
    <w:p w14:paraId="11BCCC78" w14:textId="25D90B0D" w:rsidR="0048185C" w:rsidRPr="001C6B4F" w:rsidRDefault="0048185C" w:rsidP="0048185C">
      <w:r w:rsidRPr="00E059AB">
        <w:rPr>
          <w:b/>
        </w:rPr>
        <w:t xml:space="preserve">Observation #1: </w:t>
      </w:r>
      <w:r w:rsidRPr="001C6B4F">
        <w:t>All packets, including all UE initiated UL packets, delivered by NAS to AS belong to some QoS flow.</w:t>
      </w:r>
    </w:p>
    <w:p w14:paraId="12FCC8F9" w14:textId="77777777" w:rsidR="0048185C" w:rsidRPr="00E059AB" w:rsidRDefault="0048185C" w:rsidP="0048185C">
      <w:pPr>
        <w:rPr>
          <w:b/>
        </w:rPr>
      </w:pPr>
      <w:r w:rsidRPr="00E059AB">
        <w:rPr>
          <w:b/>
        </w:rPr>
        <w:t xml:space="preserve">Observation #2: </w:t>
      </w:r>
      <w:r w:rsidRPr="001C6B4F">
        <w:t>It is possible for RAN to define QoS flow to DRB mapping for all used QoS flows.  Cases where an UL packet does not match a QoS Flow ID to DRB mapping is due a configuration error or a deliberate case where for some reason RAN did not provide the flow to DRB mapping.</w:t>
      </w:r>
    </w:p>
    <w:p w14:paraId="2CF6B312" w14:textId="2B7F7F0E" w:rsidR="0048185C" w:rsidRPr="001C6B4F" w:rsidRDefault="0048185C" w:rsidP="00266AAC">
      <w:r w:rsidRPr="00B46764">
        <w:rPr>
          <w:b/>
        </w:rPr>
        <w:t xml:space="preserve">Proposal #1: </w:t>
      </w:r>
      <w:r w:rsidR="00AA57AE">
        <w:t>I</w:t>
      </w:r>
      <w:bookmarkStart w:id="0" w:name="_GoBack"/>
      <w:bookmarkEnd w:id="0"/>
      <w:r w:rsidRPr="001C6B4F">
        <w:t xml:space="preserve">t is proposed to make the working assumption an agreement: </w:t>
      </w:r>
      <w:r w:rsidR="00266AAC" w:rsidRPr="001C6B4F">
        <w:t>If an incoming UL packet does not match a QoS Flow ID to DRB mapping (neither a configured nor a determined via reflective QoS), the UE shall map that packet to the default DRB of the PDU session.</w:t>
      </w:r>
    </w:p>
    <w:p w14:paraId="0F407D47" w14:textId="77777777" w:rsidR="0048185C" w:rsidRDefault="0048185C" w:rsidP="0048185C">
      <w:pPr>
        <w:rPr>
          <w:b/>
          <w:bCs/>
          <w:lang w:val="fr-FR"/>
        </w:rPr>
      </w:pPr>
      <w:r>
        <w:rPr>
          <w:b/>
          <w:bCs/>
          <w:lang w:val="en-US"/>
        </w:rPr>
        <w:t xml:space="preserve">Proposal 2: </w:t>
      </w:r>
      <w:r w:rsidRPr="001C6B4F">
        <w:rPr>
          <w:bCs/>
          <w:lang w:val="en-US"/>
        </w:rPr>
        <w:t xml:space="preserve">It is proposed to indicate in the </w:t>
      </w:r>
      <w:proofErr w:type="spellStart"/>
      <w:r w:rsidRPr="001C6B4F">
        <w:rPr>
          <w:bCs/>
          <w:lang w:val="en-US"/>
        </w:rPr>
        <w:t>signalled</w:t>
      </w:r>
      <w:proofErr w:type="spellEnd"/>
      <w:r w:rsidRPr="001C6B4F">
        <w:rPr>
          <w:bCs/>
          <w:lang w:val="en-US"/>
        </w:rPr>
        <w:t xml:space="preserve"> flow to DRB mapping whether it ranks higher or lower than derived QoS rules. </w:t>
      </w:r>
    </w:p>
    <w:p w14:paraId="5B9913EA" w14:textId="77777777" w:rsidR="004953D2" w:rsidRDefault="004953D2" w:rsidP="004953D2"/>
    <w:p w14:paraId="2A94B624" w14:textId="77777777" w:rsidR="004953D2" w:rsidRDefault="004953D2"/>
    <w:p w14:paraId="2684D34F" w14:textId="77777777" w:rsidR="004953D2" w:rsidRPr="004953D2" w:rsidRDefault="004953D2"/>
    <w:sectPr w:rsidR="004953D2" w:rsidRPr="004953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66A3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21E"/>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56E3F"/>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294"/>
    <w:rsid w:val="0008449B"/>
    <w:rsid w:val="000845D6"/>
    <w:rsid w:val="00084C99"/>
    <w:rsid w:val="0008534C"/>
    <w:rsid w:val="000864BA"/>
    <w:rsid w:val="00086B88"/>
    <w:rsid w:val="00090F4D"/>
    <w:rsid w:val="00095A4A"/>
    <w:rsid w:val="000A0D11"/>
    <w:rsid w:val="000A31A1"/>
    <w:rsid w:val="000A5529"/>
    <w:rsid w:val="000A6152"/>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5B15"/>
    <w:rsid w:val="001C6B4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B67"/>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AAC"/>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08D"/>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3822"/>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47D6"/>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185C"/>
    <w:rsid w:val="004820E8"/>
    <w:rsid w:val="00483046"/>
    <w:rsid w:val="004863BE"/>
    <w:rsid w:val="004872C5"/>
    <w:rsid w:val="004930FC"/>
    <w:rsid w:val="0049314E"/>
    <w:rsid w:val="00493979"/>
    <w:rsid w:val="004946E1"/>
    <w:rsid w:val="00494B45"/>
    <w:rsid w:val="004953C7"/>
    <w:rsid w:val="004953D2"/>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04D0"/>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11FE"/>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932"/>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4FA"/>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07DF"/>
    <w:rsid w:val="00932808"/>
    <w:rsid w:val="00932B19"/>
    <w:rsid w:val="00933D4E"/>
    <w:rsid w:val="00935C54"/>
    <w:rsid w:val="00936B22"/>
    <w:rsid w:val="00940443"/>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410"/>
    <w:rsid w:val="009A374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B68DC"/>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15CAB"/>
    <w:rsid w:val="00A20E1B"/>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7AE"/>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421E"/>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764"/>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7E4"/>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BF7CEA"/>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52F"/>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59AB"/>
    <w:rsid w:val="00E066AA"/>
    <w:rsid w:val="00E066EA"/>
    <w:rsid w:val="00E07ECF"/>
    <w:rsid w:val="00E10347"/>
    <w:rsid w:val="00E115BD"/>
    <w:rsid w:val="00E12D12"/>
    <w:rsid w:val="00E151D6"/>
    <w:rsid w:val="00E156BD"/>
    <w:rsid w:val="00E15B30"/>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0CD"/>
    <w:rsid w:val="00ED7231"/>
    <w:rsid w:val="00EE03D5"/>
    <w:rsid w:val="00EE0E47"/>
    <w:rsid w:val="00EE2672"/>
    <w:rsid w:val="00EE4C06"/>
    <w:rsid w:val="00EE625C"/>
    <w:rsid w:val="00EE718B"/>
    <w:rsid w:val="00EE7B38"/>
    <w:rsid w:val="00EF0018"/>
    <w:rsid w:val="00EF0A72"/>
    <w:rsid w:val="00EF2AA6"/>
    <w:rsid w:val="00EF2D25"/>
    <w:rsid w:val="00EF49C7"/>
    <w:rsid w:val="00EF4F5F"/>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37512"/>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4E61"/>
    <w:rsid w:val="00FB5865"/>
    <w:rsid w:val="00FC0953"/>
    <w:rsid w:val="00FC1224"/>
    <w:rsid w:val="00FC177A"/>
    <w:rsid w:val="00FC30DB"/>
    <w:rsid w:val="00FC3D20"/>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1A75D"/>
  <w15:chartTrackingRefBased/>
  <w15:docId w15:val="{11A9E6BF-BA27-4922-A04D-E8A45A7C4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156BD"/>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156BD"/>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156BD"/>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E156BD"/>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156BD"/>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156BD"/>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E156BD"/>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E156B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156B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B1421E"/>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B1421E"/>
    <w:rPr>
      <w:rFonts w:ascii="Arial" w:eastAsia="MS Mincho" w:hAnsi="Arial" w:cs="Times New Roman"/>
      <w:sz w:val="20"/>
      <w:szCs w:val="24"/>
      <w:lang w:eastAsia="en-GB"/>
    </w:rPr>
  </w:style>
  <w:style w:type="character" w:customStyle="1" w:styleId="Heading1Char">
    <w:name w:val="Heading 1 Char"/>
    <w:basedOn w:val="DefaultParagraphFont"/>
    <w:link w:val="Heading1"/>
    <w:uiPriority w:val="9"/>
    <w:rsid w:val="00E156B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E156B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E156B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E156B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E156BD"/>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E156BD"/>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E156B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E156B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156BD"/>
    <w:rPr>
      <w:rFonts w:asciiTheme="majorHAnsi" w:eastAsiaTheme="majorEastAsia" w:hAnsiTheme="majorHAnsi" w:cstheme="majorBidi"/>
      <w:i/>
      <w:iCs/>
      <w:color w:val="272727" w:themeColor="text1" w:themeTint="D8"/>
      <w:sz w:val="21"/>
      <w:szCs w:val="21"/>
    </w:rPr>
  </w:style>
  <w:style w:type="paragraph" w:customStyle="1" w:styleId="CRCoverPage">
    <w:name w:val="CR Cover Page"/>
    <w:rsid w:val="00E156BD"/>
    <w:pPr>
      <w:spacing w:after="120" w:line="240" w:lineRule="auto"/>
    </w:pPr>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3F3822"/>
    <w:rPr>
      <w:sz w:val="21"/>
      <w:szCs w:val="21"/>
    </w:rPr>
  </w:style>
  <w:style w:type="paragraph" w:styleId="CommentText">
    <w:name w:val="annotation text"/>
    <w:basedOn w:val="Normal"/>
    <w:link w:val="CommentTextChar"/>
    <w:uiPriority w:val="99"/>
    <w:semiHidden/>
    <w:unhideWhenUsed/>
    <w:rsid w:val="003F3822"/>
  </w:style>
  <w:style w:type="character" w:customStyle="1" w:styleId="CommentTextChar">
    <w:name w:val="Comment Text Char"/>
    <w:basedOn w:val="DefaultParagraphFont"/>
    <w:link w:val="CommentText"/>
    <w:uiPriority w:val="99"/>
    <w:semiHidden/>
    <w:rsid w:val="003F3822"/>
  </w:style>
  <w:style w:type="paragraph" w:styleId="CommentSubject">
    <w:name w:val="annotation subject"/>
    <w:basedOn w:val="CommentText"/>
    <w:next w:val="CommentText"/>
    <w:link w:val="CommentSubjectChar"/>
    <w:uiPriority w:val="99"/>
    <w:semiHidden/>
    <w:unhideWhenUsed/>
    <w:rsid w:val="003F3822"/>
    <w:rPr>
      <w:b/>
      <w:bCs/>
    </w:rPr>
  </w:style>
  <w:style w:type="character" w:customStyle="1" w:styleId="CommentSubjectChar">
    <w:name w:val="Comment Subject Char"/>
    <w:basedOn w:val="CommentTextChar"/>
    <w:link w:val="CommentSubject"/>
    <w:uiPriority w:val="99"/>
    <w:semiHidden/>
    <w:rsid w:val="003F3822"/>
    <w:rPr>
      <w:b/>
      <w:bCs/>
    </w:rPr>
  </w:style>
  <w:style w:type="paragraph" w:styleId="BalloonText">
    <w:name w:val="Balloon Text"/>
    <w:basedOn w:val="Normal"/>
    <w:link w:val="BalloonTextChar"/>
    <w:uiPriority w:val="99"/>
    <w:semiHidden/>
    <w:unhideWhenUsed/>
    <w:rsid w:val="003F3822"/>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F382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4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1BDB12C2-3FEC-456F-B5BF-A640D2649DDE}">
  <ds:schemaRefs>
    <ds:schemaRef ds:uri="http://schemas.microsoft.com/sharepoint/v3/contenttype/forms"/>
  </ds:schemaRefs>
</ds:datastoreItem>
</file>

<file path=customXml/itemProps2.xml><?xml version="1.0" encoding="utf-8"?>
<ds:datastoreItem xmlns:ds="http://schemas.openxmlformats.org/officeDocument/2006/customXml" ds:itemID="{88A7FD06-43A7-4EA9-B993-11A33D795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82FEE0-A4DB-41B2-9227-4DB79F3AD737}">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754</Words>
  <Characters>4301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dc:creator>
  <cp:keywords/>
  <dc:description/>
  <cp:lastModifiedBy>Sudeep Palat</cp:lastModifiedBy>
  <cp:revision>4</cp:revision>
  <dcterms:created xsi:type="dcterms:W3CDTF">2017-01-06T21:59:00Z</dcterms:created>
  <dcterms:modified xsi:type="dcterms:W3CDTF">2017-01-07T01:43:00Z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ies>
</file>