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48BFF" w14:textId="68E1FFBE" w:rsidR="0027472B" w:rsidRPr="006955B2" w:rsidRDefault="0027472B" w:rsidP="0027472B">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CD29AE">
        <w:rPr>
          <w:b/>
          <w:i/>
          <w:noProof/>
          <w:sz w:val="28"/>
        </w:rPr>
        <w:t>5135</w:t>
      </w:r>
    </w:p>
    <w:p w14:paraId="046B6991" w14:textId="77777777" w:rsidR="0027472B" w:rsidRDefault="0027472B" w:rsidP="0027472B">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p w14:paraId="73307120" w14:textId="77777777" w:rsidR="00E10858" w:rsidRPr="00E10858" w:rsidRDefault="00E10858" w:rsidP="00212CF6">
      <w:pPr>
        <w:pStyle w:val="Header"/>
        <w:rPr>
          <w:rFonts w:eastAsia="Yu Mincho"/>
          <w:bCs/>
          <w:noProof w:val="0"/>
          <w:sz w:val="24"/>
          <w:lang w:eastAsia="ja-JP"/>
        </w:rPr>
      </w:pPr>
    </w:p>
    <w:p w14:paraId="7635C592" w14:textId="12E19B9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F5761" w:rsidRPr="00CE38A4">
        <w:rPr>
          <w:rFonts w:eastAsia="宋体" w:cs="Arial"/>
          <w:b/>
          <w:bCs/>
          <w:sz w:val="24"/>
          <w:lang w:val="en-US" w:eastAsia="zh-CN"/>
        </w:rPr>
        <w:t>8.6.3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C3ED18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F5761" w:rsidRPr="00DF5761">
        <w:rPr>
          <w:rFonts w:ascii="Arial" w:hAnsi="Arial" w:cs="Arial"/>
          <w:b/>
          <w:bCs/>
          <w:sz w:val="24"/>
        </w:rPr>
        <w:t>Remaining issues of L1 event triggered measurement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1FBE91B1" w14:textId="6E67CE3E" w:rsidR="006A0AB5" w:rsidRDefault="00244042" w:rsidP="001B039A">
      <w:pPr>
        <w:jc w:val="both"/>
        <w:rPr>
          <w:lang w:eastAsia="zh-CN"/>
        </w:rPr>
      </w:pPr>
      <w:r>
        <w:rPr>
          <w:lang w:eastAsia="zh-CN"/>
        </w:rPr>
        <w:t>In RAN</w:t>
      </w:r>
      <w:r w:rsidR="005D43F6">
        <w:rPr>
          <w:lang w:eastAsia="zh-CN"/>
        </w:rPr>
        <w:t>2</w:t>
      </w:r>
      <w:r>
        <w:rPr>
          <w:lang w:eastAsia="zh-CN"/>
        </w:rPr>
        <w:t>#</w:t>
      </w:r>
      <w:r w:rsidR="009360DB">
        <w:rPr>
          <w:lang w:eastAsia="zh-CN"/>
        </w:rPr>
        <w:t>130</w:t>
      </w:r>
      <w:r>
        <w:rPr>
          <w:lang w:eastAsia="zh-CN"/>
        </w:rPr>
        <w:t xml:space="preserve"> meeting, following was agreed regarding L1 </w:t>
      </w:r>
      <w:r w:rsidR="001B30CB" w:rsidRPr="001B30CB">
        <w:rPr>
          <w:lang w:eastAsia="zh-CN"/>
        </w:rPr>
        <w:t>event triggered measurement reporting</w:t>
      </w:r>
      <w:r w:rsidR="008D10BF">
        <w:rPr>
          <w:lang w:eastAsia="zh-CN"/>
        </w:rPr>
        <w:t xml:space="preserve"> </w:t>
      </w:r>
      <w:r w:rsidR="008D10BF">
        <w:rPr>
          <w:lang w:eastAsia="zh-CN"/>
        </w:rPr>
        <w:fldChar w:fldCharType="begin"/>
      </w:r>
      <w:r w:rsidR="008D10BF">
        <w:rPr>
          <w:lang w:eastAsia="zh-CN"/>
        </w:rPr>
        <w:instrText xml:space="preserve"> REF Ref_Report \h </w:instrText>
      </w:r>
      <w:r w:rsidR="008D10BF">
        <w:rPr>
          <w:lang w:eastAsia="zh-CN"/>
        </w:rPr>
      </w:r>
      <w:r w:rsidR="008D10BF">
        <w:rPr>
          <w:lang w:eastAsia="zh-CN"/>
        </w:rPr>
        <w:fldChar w:fldCharType="separate"/>
      </w:r>
      <w:r w:rsidR="00B27897" w:rsidRPr="000A4239">
        <w:rPr>
          <w:lang w:eastAsia="zh-CN"/>
        </w:rPr>
        <w:t>[</w:t>
      </w:r>
      <w:r w:rsidR="00B27897">
        <w:rPr>
          <w:noProof/>
        </w:rPr>
        <w:t>1</w:t>
      </w:r>
      <w:r w:rsidR="00B27897" w:rsidRPr="000A4239">
        <w:rPr>
          <w:lang w:eastAsia="zh-CN"/>
        </w:rPr>
        <w:t>]</w:t>
      </w:r>
      <w:r w:rsidR="008D10BF">
        <w:rPr>
          <w:lang w:eastAsia="zh-CN"/>
        </w:rPr>
        <w:fldChar w:fldCharType="end"/>
      </w:r>
      <w:r w:rsidR="0026460E">
        <w:rPr>
          <w:lang w:eastAsia="zh-CN"/>
        </w:rPr>
        <w:t>:</w:t>
      </w:r>
    </w:p>
    <w:p w14:paraId="6CC1CD37"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rPr>
          <w:rFonts w:eastAsia="Malgun Gothic"/>
          <w:b/>
          <w:bCs/>
          <w:sz w:val="18"/>
          <w:szCs w:val="18"/>
          <w:lang w:val="en-US" w:eastAsia="ko-KR"/>
        </w:rPr>
      </w:pPr>
      <w:r w:rsidRPr="00665D20">
        <w:rPr>
          <w:b/>
          <w:bCs/>
          <w:sz w:val="18"/>
          <w:szCs w:val="18"/>
          <w:lang w:val="en-US"/>
        </w:rPr>
        <w:t xml:space="preserve">Agreements on </w:t>
      </w:r>
      <w:r w:rsidRPr="00665D20">
        <w:rPr>
          <w:rFonts w:eastAsia="Malgun Gothic" w:hint="eastAsia"/>
          <w:b/>
          <w:bCs/>
          <w:sz w:val="18"/>
          <w:szCs w:val="18"/>
          <w:lang w:val="en-US" w:eastAsia="ko-KR"/>
        </w:rPr>
        <w:t>L1 event-triggered MR</w:t>
      </w:r>
    </w:p>
    <w:p w14:paraId="259495D6"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UE deactivates SP CSI-RS resource of candidate cells (other than the target cell) after cell switch. FFS on the target cell.</w:t>
      </w:r>
    </w:p>
    <w:p w14:paraId="504508AF"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Instead of candidate cell id and SP CSI-RS resource set id, LTM-CSI-</w:t>
      </w:r>
      <w:proofErr w:type="spellStart"/>
      <w:r w:rsidRPr="005D65AD">
        <w:rPr>
          <w:sz w:val="18"/>
          <w:szCs w:val="18"/>
        </w:rPr>
        <w:t>ResourceConfigId</w:t>
      </w:r>
      <w:proofErr w:type="spellEnd"/>
      <w:r w:rsidRPr="005D65AD">
        <w:rPr>
          <w:sz w:val="18"/>
          <w:szCs w:val="18"/>
        </w:rPr>
        <w:t xml:space="preserve"> is included into SP CSI-RS activation/deactivation MAC CE.</w:t>
      </w:r>
    </w:p>
    <w:p w14:paraId="036B0888"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Confirm working assumption, i.e. four codepoints to represent one of {type1, type2, type3, type4}, as an agreement. For detailed description of type 1, it can be handled as part of running CR preparation.</w:t>
      </w:r>
    </w:p>
    <w:p w14:paraId="3C32EC8C"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08A997F8"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6D37C827"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Same priority between regular MR MAC CE and truncated MR MAC CE. It is up to UE implementation how to handle/include if more than one triggering events are pending and UL grant is not sufficient for all regular L1 MR MAC CEs.</w:t>
      </w:r>
    </w:p>
    <w:p w14:paraId="10066FD0" w14:textId="77777777" w:rsidR="005D65AD" w:rsidRPr="005D65AD" w:rsidRDefault="005D65AD" w:rsidP="005D65AD">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5D65AD">
        <w:rPr>
          <w:sz w:val="18"/>
          <w:szCs w:val="18"/>
        </w:rPr>
        <w:t>No prohibit timer is applied to L1 event-triggered MR.</w:t>
      </w:r>
    </w:p>
    <w:p w14:paraId="48865A5D" w14:textId="33BA6DAE"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16 beams in total including the current beam in MR MAC CE.</w:t>
      </w:r>
    </w:p>
    <w:p w14:paraId="65458104"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 xml:space="preserve">The beam offset for current beam of serving cell, i.e. </w:t>
      </w:r>
      <w:proofErr w:type="spellStart"/>
      <w:r w:rsidRPr="00BC4F43">
        <w:rPr>
          <w:sz w:val="18"/>
          <w:szCs w:val="18"/>
        </w:rPr>
        <w:t>Obs</w:t>
      </w:r>
      <w:proofErr w:type="spellEnd"/>
      <w:r w:rsidRPr="00BC4F43">
        <w:rPr>
          <w:sz w:val="18"/>
          <w:szCs w:val="18"/>
        </w:rPr>
        <w:t xml:space="preserve"> in the event evaluation inequality, is needed for the LTM event evaluation. </w:t>
      </w:r>
      <w:proofErr w:type="spellStart"/>
      <w:r w:rsidRPr="00BC4F43">
        <w:rPr>
          <w:sz w:val="18"/>
          <w:szCs w:val="18"/>
        </w:rPr>
        <w:t>Obs</w:t>
      </w:r>
      <w:proofErr w:type="spellEnd"/>
      <w:r w:rsidRPr="00BC4F43">
        <w:rPr>
          <w:sz w:val="18"/>
          <w:szCs w:val="18"/>
        </w:rPr>
        <w:t xml:space="preserve"> offset is configured per-cell, while applied at the level of </w:t>
      </w:r>
      <w:proofErr w:type="spellStart"/>
      <w:r w:rsidRPr="00BC4F43">
        <w:rPr>
          <w:sz w:val="18"/>
          <w:szCs w:val="18"/>
        </w:rPr>
        <w:t>indidual</w:t>
      </w:r>
      <w:proofErr w:type="spellEnd"/>
      <w:r w:rsidRPr="00BC4F43">
        <w:rPr>
          <w:sz w:val="18"/>
          <w:szCs w:val="18"/>
        </w:rPr>
        <w:t xml:space="preserve"> beam. </w:t>
      </w:r>
      <w:proofErr w:type="spellStart"/>
      <w:r w:rsidRPr="00BC4F43">
        <w:rPr>
          <w:sz w:val="18"/>
          <w:szCs w:val="18"/>
        </w:rPr>
        <w:t>Obs</w:t>
      </w:r>
      <w:proofErr w:type="spellEnd"/>
      <w:r w:rsidRPr="00BC4F43">
        <w:rPr>
          <w:sz w:val="18"/>
          <w:szCs w:val="18"/>
        </w:rPr>
        <w:t xml:space="preserve"> offset is applied to LTM3.</w:t>
      </w:r>
    </w:p>
    <w:p w14:paraId="3673717C"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 xml:space="preserve">The Semi-persistent CSI-RS resource set for candidate cell MAC CE is initially </w:t>
      </w:r>
      <w:proofErr w:type="spellStart"/>
      <w:r w:rsidRPr="00BC4F43">
        <w:rPr>
          <w:sz w:val="18"/>
          <w:szCs w:val="18"/>
        </w:rPr>
        <w:t>deactiated</w:t>
      </w:r>
      <w:proofErr w:type="spellEnd"/>
      <w:r w:rsidRPr="00BC4F43">
        <w:rPr>
          <w:sz w:val="18"/>
          <w:szCs w:val="18"/>
        </w:rPr>
        <w:t xml:space="preserve"> upon (re-)configuration by upper layer.</w:t>
      </w:r>
    </w:p>
    <w:p w14:paraId="05D585A1"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RAN2 assumes there is no L1-SINR quantity for L1 event triggered MR.</w:t>
      </w:r>
    </w:p>
    <w:p w14:paraId="6B743452"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It is up to the NW configuration whether the UE can include measurements for LTM candidates in the MR MAC CE triggered by LTM2, i.e. based on the current configuration in RRC on the number of beams for LTM2 included in the MAC CE.</w:t>
      </w:r>
    </w:p>
    <w:p w14:paraId="64082EE3"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For MR triggered by LTM2, if measurements for LTM candidates is configured to be included in the MR MAC CE, which LTM candidate beam should be included: Only RS(s) associated with the report ID for LTM2.</w:t>
      </w:r>
    </w:p>
    <w:p w14:paraId="28FBB978"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The triggered MR is not cancelled when transmitting truncated MAC CE. The triggered MR is cancelled if regular MAC CE is reported, as in current MAC running CR.</w:t>
      </w:r>
    </w:p>
    <w:p w14:paraId="5C0705DC"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When a beam (or multiple beam) meets the entry condition for TTT, and before the UL grant occasion, this beam (or all these beams) meets the leaving condition, then, the corresponding MR should be cancelled.</w:t>
      </w:r>
    </w:p>
    <w:p w14:paraId="1478BDE3"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When a beam (or multiple beam) meets the leaving condition for TTT, and before the UL grant occasion, this beam (or all these beams) meets the entry condition, then, the corresponding MR should be cancelled.</w:t>
      </w:r>
    </w:p>
    <w:p w14:paraId="771975B1" w14:textId="77777777" w:rsidR="00BC4F43" w:rsidRPr="00BC4F43" w:rsidRDefault="00BC4F43" w:rsidP="00BC4F43">
      <w:pPr>
        <w:pStyle w:val="Doc-text2"/>
        <w:numPr>
          <w:ilvl w:val="0"/>
          <w:numId w:val="35"/>
        </w:numPr>
        <w:pBdr>
          <w:top w:val="single" w:sz="4" w:space="1" w:color="auto"/>
          <w:left w:val="single" w:sz="4" w:space="4" w:color="auto"/>
          <w:bottom w:val="single" w:sz="4" w:space="1" w:color="auto"/>
          <w:right w:val="single" w:sz="4" w:space="0" w:color="auto"/>
        </w:pBdr>
        <w:rPr>
          <w:sz w:val="18"/>
          <w:szCs w:val="18"/>
        </w:rPr>
      </w:pPr>
      <w:r w:rsidRPr="00BC4F43">
        <w:rPr>
          <w:sz w:val="18"/>
          <w:szCs w:val="18"/>
        </w:rPr>
        <w:t>When MR is triggered, if the dedicated SR configuration for L1 measurement report MAC CE transmission is not configured, UE will trigger RACH procedure, as in legacy.</w:t>
      </w:r>
    </w:p>
    <w:p w14:paraId="5AF8DC67" w14:textId="48C6301D" w:rsidR="00E76D3C" w:rsidRPr="005D65AD" w:rsidRDefault="00BC4F43" w:rsidP="00C82157">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5D65AD">
        <w:rPr>
          <w:sz w:val="18"/>
          <w:szCs w:val="18"/>
        </w:rPr>
        <w:t>(RRC-10) Follow RAN1 agreement which indicate that at least one candidate RS (within the LTM CSI resource configuration) shall be configured for event LTM2.</w:t>
      </w:r>
    </w:p>
    <w:p w14:paraId="7ABB6A53" w14:textId="77777777" w:rsidR="009E445E" w:rsidRDefault="009E445E" w:rsidP="00CA0270">
      <w:pPr>
        <w:pStyle w:val="Doc-text2"/>
        <w:ind w:left="0" w:firstLine="0"/>
        <w:rPr>
          <w:lang w:val="en-US"/>
        </w:rPr>
      </w:pPr>
    </w:p>
    <w:p w14:paraId="055961FC" w14:textId="529F4ED9" w:rsidR="005B7F9F" w:rsidRDefault="001B30CB" w:rsidP="001B039A">
      <w:pPr>
        <w:jc w:val="both"/>
        <w:rPr>
          <w:lang w:eastAsia="zh-CN"/>
        </w:rPr>
      </w:pPr>
      <w:r w:rsidRPr="00F1728D">
        <w:rPr>
          <w:lang w:eastAsia="zh-CN"/>
        </w:rPr>
        <w:t xml:space="preserve">In this contribution, we </w:t>
      </w:r>
      <w:r w:rsidR="002858B3">
        <w:rPr>
          <w:lang w:eastAsia="zh-CN"/>
        </w:rPr>
        <w:t>discuss</w:t>
      </w:r>
      <w:r w:rsidRPr="00F1728D">
        <w:rPr>
          <w:lang w:eastAsia="zh-CN"/>
        </w:rPr>
        <w:t xml:space="preserve"> the remaining issues of the L1 event triggered measurement reporting.</w:t>
      </w:r>
    </w:p>
    <w:p w14:paraId="07295969" w14:textId="4EF4FD1C" w:rsidR="00AB79E9" w:rsidRDefault="00AB79E9" w:rsidP="00812F17">
      <w:pPr>
        <w:pStyle w:val="Heading1"/>
      </w:pPr>
      <w:r w:rsidRPr="00D0713D">
        <w:rPr>
          <w:rFonts w:hint="eastAsia"/>
        </w:rPr>
        <w:lastRenderedPageBreak/>
        <w:t>Discussion</w:t>
      </w:r>
    </w:p>
    <w:p w14:paraId="2266D9E3" w14:textId="549EB9D9" w:rsidR="00700A21" w:rsidRDefault="00700A21" w:rsidP="00700A21">
      <w:pPr>
        <w:pStyle w:val="Heading2"/>
      </w:pPr>
      <w:r>
        <w:rPr>
          <w:rFonts w:hint="eastAsia"/>
        </w:rPr>
        <w:t>(</w:t>
      </w:r>
      <w:r>
        <w:t>MAC-2</w:t>
      </w:r>
      <w:r w:rsidR="00313389">
        <w:t>7</w:t>
      </w:r>
      <w:r>
        <w:t xml:space="preserve">) </w:t>
      </w:r>
      <w:r w:rsidR="00922627" w:rsidRPr="00922627">
        <w:t>Event Triggered L1 MR</w:t>
      </w:r>
      <w:r w:rsidR="00CE05D7">
        <w:t xml:space="preserve"> and</w:t>
      </w:r>
      <w:r w:rsidR="00922627" w:rsidRPr="00922627">
        <w:t xml:space="preserve"> beam failure</w:t>
      </w:r>
    </w:p>
    <w:p w14:paraId="0E794261" w14:textId="047D63A3" w:rsidR="00C00964" w:rsidRDefault="008231A6" w:rsidP="00225EF4">
      <w:pPr>
        <w:rPr>
          <w:lang w:eastAsia="ko-KR"/>
        </w:rPr>
      </w:pPr>
      <w:r>
        <w:rPr>
          <w:rFonts w:hint="eastAsia"/>
          <w:lang w:eastAsia="zh-CN"/>
        </w:rPr>
        <w:t>I</w:t>
      </w:r>
      <w:r>
        <w:rPr>
          <w:lang w:eastAsia="zh-CN"/>
        </w:rPr>
        <w:t>n email discussion “</w:t>
      </w:r>
      <w:r w:rsidRPr="000E0D8F">
        <w:rPr>
          <w:lang w:eastAsia="zh-CN"/>
        </w:rPr>
        <w:t>[POST130][</w:t>
      </w:r>
      <w:proofErr w:type="gramStart"/>
      <w:r w:rsidRPr="000E0D8F">
        <w:rPr>
          <w:lang w:eastAsia="zh-CN"/>
        </w:rPr>
        <w:t>111][</w:t>
      </w:r>
      <w:proofErr w:type="gramEnd"/>
      <w:r w:rsidRPr="000E0D8F">
        <w:rPr>
          <w:lang w:eastAsia="zh-CN"/>
        </w:rPr>
        <w:t>MOB] (Vivo)</w:t>
      </w:r>
      <w:r>
        <w:rPr>
          <w:lang w:eastAsia="zh-CN"/>
        </w:rPr>
        <w:t xml:space="preserve">” </w:t>
      </w:r>
      <w:r>
        <w:rPr>
          <w:lang w:eastAsia="zh-CN"/>
        </w:rPr>
        <w:fldChar w:fldCharType="begin"/>
      </w:r>
      <w:r>
        <w:rPr>
          <w:lang w:eastAsia="zh-CN"/>
        </w:rPr>
        <w:instrText xml:space="preserve"> REF Ref_MAC_Summary \h </w:instrText>
      </w:r>
      <w:r>
        <w:rPr>
          <w:lang w:eastAsia="zh-CN"/>
        </w:rPr>
      </w:r>
      <w:r>
        <w:rPr>
          <w:lang w:eastAsia="zh-CN"/>
        </w:rPr>
        <w:fldChar w:fldCharType="separate"/>
      </w:r>
      <w:r w:rsidR="00B27897" w:rsidRPr="00F17B6D">
        <w:rPr>
          <w:lang w:eastAsia="zh-CN"/>
        </w:rPr>
        <w:t>[</w:t>
      </w:r>
      <w:r w:rsidR="00B27897">
        <w:rPr>
          <w:noProof/>
        </w:rPr>
        <w:t>6</w:t>
      </w:r>
      <w:r w:rsidR="00B27897" w:rsidRPr="00F17B6D">
        <w:rPr>
          <w:lang w:eastAsia="zh-CN"/>
        </w:rPr>
        <w:t>]</w:t>
      </w:r>
      <w:r>
        <w:rPr>
          <w:lang w:eastAsia="zh-CN"/>
        </w:rPr>
        <w:fldChar w:fldCharType="end"/>
      </w:r>
      <w:r>
        <w:rPr>
          <w:lang w:eastAsia="zh-CN"/>
        </w:rPr>
        <w:t xml:space="preserve">, open issue MAC-27 is </w:t>
      </w:r>
      <w:r w:rsidR="00225EF4">
        <w:rPr>
          <w:lang w:eastAsia="zh-CN"/>
        </w:rPr>
        <w:t>as follows:</w:t>
      </w:r>
    </w:p>
    <w:tbl>
      <w:tblPr>
        <w:tblStyle w:val="TableGrid"/>
        <w:tblW w:w="0" w:type="auto"/>
        <w:tblInd w:w="562" w:type="dxa"/>
        <w:tblLook w:val="04A0" w:firstRow="1" w:lastRow="0" w:firstColumn="1" w:lastColumn="0" w:noHBand="0" w:noVBand="1"/>
      </w:tblPr>
      <w:tblGrid>
        <w:gridCol w:w="993"/>
        <w:gridCol w:w="5670"/>
        <w:gridCol w:w="2403"/>
      </w:tblGrid>
      <w:tr w:rsidR="00225EF4" w:rsidRPr="005D1FD6" w14:paraId="15BF253B" w14:textId="77777777" w:rsidTr="00B47FD8">
        <w:tc>
          <w:tcPr>
            <w:tcW w:w="993" w:type="dxa"/>
          </w:tcPr>
          <w:p w14:paraId="66996FFC" w14:textId="77777777" w:rsidR="00225EF4" w:rsidRDefault="00225EF4" w:rsidP="00DD6A29">
            <w:pPr>
              <w:pStyle w:val="EditorsNote"/>
              <w:ind w:left="0" w:firstLine="0"/>
              <w:jc w:val="both"/>
              <w:rPr>
                <w:rFonts w:eastAsia="MS Mincho"/>
                <w:color w:val="auto"/>
                <w:lang w:eastAsia="ko-KR"/>
              </w:rPr>
            </w:pPr>
            <w:r>
              <w:rPr>
                <w:rFonts w:eastAsia="MS Mincho"/>
                <w:color w:val="auto"/>
                <w:lang w:eastAsia="ko-KR"/>
              </w:rPr>
              <w:t>MAC-27</w:t>
            </w:r>
          </w:p>
        </w:tc>
        <w:tc>
          <w:tcPr>
            <w:tcW w:w="5670" w:type="dxa"/>
          </w:tcPr>
          <w:p w14:paraId="276A0BF6" w14:textId="77777777" w:rsidR="00225EF4" w:rsidRDefault="00225EF4" w:rsidP="00DD6A29">
            <w:pPr>
              <w:rPr>
                <w:rFonts w:eastAsiaTheme="minorEastAsia"/>
                <w:b/>
                <w:bCs/>
                <w:u w:val="single"/>
                <w:lang w:val="en-GB" w:eastAsia="zh-CN"/>
              </w:rPr>
            </w:pPr>
            <w:r>
              <w:rPr>
                <w:rFonts w:eastAsiaTheme="minorEastAsia"/>
                <w:b/>
                <w:bCs/>
                <w:u w:val="single"/>
                <w:lang w:val="en-GB" w:eastAsia="zh-CN"/>
              </w:rPr>
              <w:t>Whether/how to cancel the triggered Event Triggered L1 MR, and whether/how to reset TTT upon beam failure</w:t>
            </w:r>
          </w:p>
          <w:p w14:paraId="2A59A80C" w14:textId="77777777" w:rsidR="00225EF4" w:rsidRDefault="00225EF4" w:rsidP="00DD6A29">
            <w:pPr>
              <w:rPr>
                <w:rFonts w:eastAsiaTheme="minorEastAsia"/>
                <w:b/>
                <w:bCs/>
                <w:u w:val="single"/>
                <w:lang w:val="en-GB" w:eastAsia="zh-CN"/>
              </w:rPr>
            </w:pPr>
          </w:p>
          <w:p w14:paraId="4C90995E" w14:textId="77777777" w:rsidR="00225EF4" w:rsidRDefault="00225EF4" w:rsidP="00DD6A29">
            <w:pPr>
              <w:pStyle w:val="CommentText"/>
              <w:rPr>
                <w:rFonts w:eastAsia="等线"/>
                <w:color w:val="4472C4" w:themeColor="accent1"/>
                <w:lang w:eastAsia="zh-CN"/>
              </w:rPr>
            </w:pPr>
            <w:r w:rsidRPr="00774CD5">
              <w:rPr>
                <w:rFonts w:eastAsia="等线"/>
                <w:color w:val="4472C4" w:themeColor="accent1"/>
                <w:lang w:eastAsia="zh-CN"/>
              </w:rPr>
              <w:t>[Rapp]:</w:t>
            </w:r>
            <w:r>
              <w:rPr>
                <w:rFonts w:eastAsia="等线"/>
                <w:color w:val="4472C4" w:themeColor="accent1"/>
                <w:lang w:eastAsia="zh-CN"/>
              </w:rPr>
              <w:t xml:space="preserve"> New added based on Anil’s comments.</w:t>
            </w:r>
          </w:p>
          <w:p w14:paraId="62589026" w14:textId="77777777" w:rsidR="00225EF4" w:rsidRDefault="00225EF4" w:rsidP="00DD6A29">
            <w:pPr>
              <w:pStyle w:val="CommentText"/>
            </w:pPr>
            <w:r>
              <w:t xml:space="preserve">Sine the event triggered MR procedure is triggered based on the current beam, the procedure may be cancelled upon the beam failure on the </w:t>
            </w:r>
            <w:proofErr w:type="spellStart"/>
            <w:r>
              <w:t>SpCell</w:t>
            </w:r>
            <w:proofErr w:type="spellEnd"/>
            <w:r>
              <w:t>. The TTT also may be stopped.</w:t>
            </w:r>
          </w:p>
          <w:p w14:paraId="7A9EFC4F" w14:textId="77777777" w:rsidR="00225EF4" w:rsidRDefault="00225EF4" w:rsidP="00DD6A29">
            <w:pPr>
              <w:pStyle w:val="CommentText"/>
            </w:pPr>
            <w:proofErr w:type="gramStart"/>
            <w:r>
              <w:t>i.e.</w:t>
            </w:r>
            <w:proofErr w:type="gramEnd"/>
            <w:r>
              <w:t xml:space="preserve"> the following may be needed.</w:t>
            </w:r>
          </w:p>
          <w:p w14:paraId="4042623A" w14:textId="77777777" w:rsidR="00225EF4" w:rsidRDefault="00225EF4" w:rsidP="00DD6A29">
            <w:pPr>
              <w:pStyle w:val="CommentText"/>
            </w:pPr>
            <w:r>
              <w:t xml:space="preserve"> Upon beam failure on the </w:t>
            </w:r>
            <w:proofErr w:type="spellStart"/>
            <w:r>
              <w:t>SpCell</w:t>
            </w:r>
            <w:proofErr w:type="spellEnd"/>
            <w:r>
              <w:t>:</w:t>
            </w:r>
          </w:p>
          <w:p w14:paraId="4DBF2AE7" w14:textId="77777777" w:rsidR="00225EF4" w:rsidRDefault="00225EF4" w:rsidP="00DD6A29">
            <w:pPr>
              <w:pStyle w:val="B1"/>
              <w:rPr>
                <w:rFonts w:eastAsia="等线"/>
                <w:lang w:eastAsia="zh-CN"/>
              </w:rPr>
            </w:pPr>
            <w:r>
              <w:rPr>
                <w:rFonts w:eastAsia="等线"/>
                <w:lang w:eastAsia="zh-CN"/>
              </w:rPr>
              <w:t>1&gt;cancel, if any, triggered Event Triggered L1 Measurement Report;</w:t>
            </w:r>
          </w:p>
          <w:p w14:paraId="39DDC5F9" w14:textId="77777777" w:rsidR="00225EF4" w:rsidRDefault="00225EF4" w:rsidP="00DD6A29">
            <w:pPr>
              <w:pStyle w:val="B1"/>
              <w:rPr>
                <w:lang w:eastAsia="ko-KR"/>
              </w:rPr>
            </w:pPr>
            <w:r>
              <w:rPr>
                <w:lang w:eastAsia="ko-KR"/>
              </w:rPr>
              <w:t>1&gt;reset TTT for event triggered L1 measurement report triggering condition evaluation;</w:t>
            </w:r>
          </w:p>
          <w:p w14:paraId="0C00A412" w14:textId="77777777" w:rsidR="00225EF4" w:rsidRPr="00E113B8" w:rsidRDefault="00225EF4" w:rsidP="00DD6A29">
            <w:pPr>
              <w:pStyle w:val="EditorsNote"/>
              <w:ind w:left="0" w:firstLine="0"/>
              <w:jc w:val="both"/>
              <w:rPr>
                <w:b/>
                <w:bCs/>
                <w:color w:val="auto"/>
                <w:u w:val="single"/>
                <w:lang w:eastAsia="zh-CN"/>
              </w:rPr>
            </w:pPr>
            <w:r w:rsidRPr="00F77276">
              <w:rPr>
                <w:color w:val="000000" w:themeColor="text1"/>
              </w:rPr>
              <w:t>Since it is not discussed an FFS may be added and this issue can be added in open issue list.</w:t>
            </w:r>
          </w:p>
        </w:tc>
        <w:tc>
          <w:tcPr>
            <w:tcW w:w="2403" w:type="dxa"/>
          </w:tcPr>
          <w:p w14:paraId="0FA30C60" w14:textId="77777777" w:rsidR="00225EF4" w:rsidRDefault="00225EF4" w:rsidP="00DD6A2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7D1E7D70" w14:textId="77777777" w:rsidR="00225EF4" w:rsidRPr="005D1FD6" w:rsidRDefault="00225EF4" w:rsidP="00DD6A29">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36924127" w14:textId="77777777" w:rsidR="007E7EE8" w:rsidRDefault="007E7EE8" w:rsidP="000F5DD5">
      <w:pPr>
        <w:rPr>
          <w:lang w:eastAsia="zh-CN"/>
        </w:rPr>
      </w:pPr>
    </w:p>
    <w:p w14:paraId="38029E57" w14:textId="0D354F89" w:rsidR="007979AD" w:rsidRDefault="00EF7902" w:rsidP="000F5DD5">
      <w:pPr>
        <w:rPr>
          <w:lang w:eastAsia="zh-CN"/>
        </w:rPr>
      </w:pPr>
      <w:r>
        <w:rPr>
          <w:lang w:eastAsia="zh-CN"/>
        </w:rPr>
        <w:t xml:space="preserve">Currently upon beam failure on </w:t>
      </w:r>
      <w:proofErr w:type="spellStart"/>
      <w:r>
        <w:rPr>
          <w:lang w:eastAsia="zh-CN"/>
        </w:rPr>
        <w:t>SpCell</w:t>
      </w:r>
      <w:proofErr w:type="spellEnd"/>
      <w:r>
        <w:rPr>
          <w:lang w:eastAsia="zh-CN"/>
        </w:rPr>
        <w:t xml:space="preserve">, </w:t>
      </w:r>
      <w:r w:rsidR="008C5355">
        <w:rPr>
          <w:lang w:eastAsia="zh-CN"/>
        </w:rPr>
        <w:t xml:space="preserve">BFR procedure or </w:t>
      </w:r>
      <w:proofErr w:type="gramStart"/>
      <w:r w:rsidR="008C5355">
        <w:rPr>
          <w:lang w:eastAsia="zh-CN"/>
        </w:rPr>
        <w:t>random access</w:t>
      </w:r>
      <w:proofErr w:type="gramEnd"/>
      <w:r w:rsidR="008C5355">
        <w:rPr>
          <w:lang w:eastAsia="zh-CN"/>
        </w:rPr>
        <w:t xml:space="preserve"> procedure is triggered, according to TS 38.321 clause </w:t>
      </w:r>
      <w:r w:rsidR="00822B61">
        <w:rPr>
          <w:lang w:eastAsia="zh-CN"/>
        </w:rPr>
        <w:t>5.17:</w:t>
      </w:r>
    </w:p>
    <w:p w14:paraId="7F41EDAE" w14:textId="77777777" w:rsidR="00A00A03" w:rsidRPr="004D3FF7" w:rsidRDefault="00A00A03" w:rsidP="00A00A03">
      <w:pPr>
        <w:ind w:leftChars="200" w:left="400"/>
        <w:rPr>
          <w:sz w:val="18"/>
          <w:szCs w:val="18"/>
          <w:lang w:eastAsia="ko-KR"/>
        </w:rPr>
      </w:pPr>
      <w:r w:rsidRPr="004D3FF7">
        <w:rPr>
          <w:sz w:val="18"/>
          <w:szCs w:val="18"/>
          <w:lang w:eastAsia="ko-KR"/>
        </w:rPr>
        <w:t>The MAC entity shall</w:t>
      </w:r>
      <w:r w:rsidRPr="004D3FF7">
        <w:rPr>
          <w:rFonts w:eastAsia="Malgun Gothic"/>
          <w:sz w:val="18"/>
          <w:szCs w:val="18"/>
          <w:lang w:eastAsia="ko-KR"/>
        </w:rPr>
        <w:t xml:space="preserve"> for each Serving Cell configured for beam failure detection</w:t>
      </w:r>
      <w:r w:rsidRPr="004D3FF7">
        <w:rPr>
          <w:sz w:val="18"/>
          <w:szCs w:val="18"/>
          <w:lang w:eastAsia="ko-KR"/>
        </w:rPr>
        <w:t>:</w:t>
      </w:r>
    </w:p>
    <w:p w14:paraId="1F483029" w14:textId="77777777" w:rsidR="00A00A03" w:rsidRPr="004D3FF7" w:rsidRDefault="00A00A03" w:rsidP="00A00A03">
      <w:pPr>
        <w:pStyle w:val="B1"/>
        <w:ind w:leftChars="342" w:left="968"/>
        <w:rPr>
          <w:sz w:val="18"/>
          <w:szCs w:val="18"/>
          <w:lang w:eastAsia="ko-KR"/>
        </w:rPr>
      </w:pPr>
      <w:r w:rsidRPr="004D3FF7">
        <w:rPr>
          <w:sz w:val="18"/>
          <w:szCs w:val="18"/>
          <w:lang w:eastAsia="ko-KR"/>
        </w:rPr>
        <w:t>1&gt;</w:t>
      </w:r>
      <w:r w:rsidRPr="004D3FF7">
        <w:rPr>
          <w:sz w:val="18"/>
          <w:szCs w:val="18"/>
          <w:lang w:eastAsia="ko-KR"/>
        </w:rPr>
        <w:tab/>
        <w:t>if the Serving Cell is configured with two BFD-RS sets:</w:t>
      </w:r>
    </w:p>
    <w:p w14:paraId="2F6C69CA" w14:textId="77777777" w:rsidR="00A00A03" w:rsidRPr="004D3FF7" w:rsidRDefault="00A00A03" w:rsidP="00A00A03">
      <w:pPr>
        <w:pStyle w:val="B2"/>
        <w:ind w:leftChars="483" w:left="1250"/>
        <w:rPr>
          <w:sz w:val="18"/>
          <w:szCs w:val="18"/>
          <w:lang w:eastAsia="ko-KR"/>
        </w:rPr>
      </w:pPr>
      <w:r w:rsidRPr="004D3FF7">
        <w:rPr>
          <w:sz w:val="18"/>
          <w:szCs w:val="18"/>
          <w:lang w:eastAsia="ko-KR"/>
        </w:rPr>
        <w:t>2&gt;</w:t>
      </w:r>
      <w:r w:rsidRPr="004D3FF7">
        <w:rPr>
          <w:sz w:val="18"/>
          <w:szCs w:val="18"/>
          <w:lang w:eastAsia="ko-KR"/>
        </w:rPr>
        <w:tab/>
        <w:t>if beam failure instance indication for a BFD-RS set has been received from lower layers:</w:t>
      </w:r>
    </w:p>
    <w:p w14:paraId="7BD4FDB2" w14:textId="42D64486" w:rsidR="00A00A03" w:rsidRPr="004D3FF7" w:rsidRDefault="00401DCD" w:rsidP="00A00A03">
      <w:pPr>
        <w:pStyle w:val="B3"/>
        <w:ind w:leftChars="625" w:left="1534"/>
        <w:rPr>
          <w:sz w:val="18"/>
          <w:szCs w:val="18"/>
          <w:lang w:eastAsia="ko-KR"/>
        </w:rPr>
      </w:pPr>
      <w:r>
        <w:rPr>
          <w:sz w:val="18"/>
          <w:szCs w:val="18"/>
          <w:lang w:eastAsia="ko-KR"/>
        </w:rPr>
        <w:t>…</w:t>
      </w:r>
    </w:p>
    <w:p w14:paraId="351597F7" w14:textId="77777777" w:rsidR="00A00A03" w:rsidRPr="004D3FF7" w:rsidRDefault="00A00A03" w:rsidP="00A00A03">
      <w:pPr>
        <w:pStyle w:val="B3"/>
        <w:ind w:leftChars="625" w:left="1534"/>
        <w:rPr>
          <w:sz w:val="18"/>
          <w:szCs w:val="18"/>
          <w:lang w:eastAsia="ko-KR"/>
        </w:rPr>
      </w:pPr>
      <w:r w:rsidRPr="004D3FF7">
        <w:rPr>
          <w:sz w:val="18"/>
          <w:szCs w:val="18"/>
          <w:lang w:eastAsia="ko-KR"/>
        </w:rPr>
        <w:t>3&gt;</w:t>
      </w:r>
      <w:r w:rsidRPr="004D3FF7">
        <w:rPr>
          <w:sz w:val="18"/>
          <w:szCs w:val="18"/>
          <w:lang w:eastAsia="ko-KR"/>
        </w:rPr>
        <w:tab/>
        <w:t xml:space="preserve">if </w:t>
      </w:r>
      <w:r w:rsidRPr="004D3FF7">
        <w:rPr>
          <w:i/>
          <w:iCs/>
          <w:sz w:val="18"/>
          <w:szCs w:val="18"/>
          <w:lang w:eastAsia="ko-KR"/>
        </w:rPr>
        <w:t>BFI_COUNTER</w:t>
      </w:r>
      <w:r w:rsidRPr="004D3FF7">
        <w:rPr>
          <w:sz w:val="18"/>
          <w:szCs w:val="18"/>
          <w:lang w:eastAsia="ko-KR"/>
        </w:rPr>
        <w:t xml:space="preserve"> of the BFD-RS set &gt;= </w:t>
      </w:r>
      <w:proofErr w:type="spellStart"/>
      <w:r w:rsidRPr="004D3FF7">
        <w:rPr>
          <w:i/>
          <w:iCs/>
          <w:sz w:val="18"/>
          <w:szCs w:val="18"/>
          <w:lang w:eastAsia="ko-KR"/>
        </w:rPr>
        <w:t>beamFailureInstanceMaxCount</w:t>
      </w:r>
      <w:proofErr w:type="spellEnd"/>
      <w:r w:rsidRPr="004D3FF7">
        <w:rPr>
          <w:sz w:val="18"/>
          <w:szCs w:val="18"/>
          <w:lang w:eastAsia="ko-KR"/>
        </w:rPr>
        <w:t>:</w:t>
      </w:r>
    </w:p>
    <w:p w14:paraId="1873B3C7" w14:textId="77777777" w:rsidR="00A00A03" w:rsidRPr="004D3FF7" w:rsidRDefault="00A00A03" w:rsidP="00A00A03">
      <w:pPr>
        <w:pStyle w:val="B4"/>
        <w:ind w:leftChars="767" w:left="1818"/>
        <w:rPr>
          <w:sz w:val="18"/>
          <w:szCs w:val="18"/>
          <w:lang w:eastAsia="ko-KR"/>
        </w:rPr>
      </w:pPr>
      <w:r w:rsidRPr="004D3FF7">
        <w:rPr>
          <w:sz w:val="18"/>
          <w:szCs w:val="18"/>
          <w:lang w:eastAsia="ko-KR"/>
        </w:rPr>
        <w:t>4&gt;</w:t>
      </w:r>
      <w:r w:rsidRPr="004D3FF7">
        <w:rPr>
          <w:sz w:val="18"/>
          <w:szCs w:val="18"/>
          <w:lang w:eastAsia="ko-KR"/>
        </w:rPr>
        <w:tab/>
        <w:t>trigger a BFR for this BFD-RS set of the Serving Cell;</w:t>
      </w:r>
    </w:p>
    <w:p w14:paraId="29C492FD" w14:textId="77777777" w:rsidR="00A00A03" w:rsidRPr="004D3FF7" w:rsidRDefault="00A00A03" w:rsidP="00A00A03">
      <w:pPr>
        <w:pStyle w:val="B2"/>
        <w:ind w:leftChars="483" w:left="1250"/>
        <w:rPr>
          <w:sz w:val="18"/>
          <w:szCs w:val="18"/>
          <w:lang w:eastAsia="ko-KR"/>
        </w:rPr>
      </w:pPr>
      <w:r w:rsidRPr="004D3FF7">
        <w:rPr>
          <w:sz w:val="18"/>
          <w:szCs w:val="18"/>
          <w:lang w:eastAsia="ko-KR"/>
        </w:rPr>
        <w:t>2&gt;</w:t>
      </w:r>
      <w:r w:rsidRPr="004D3FF7">
        <w:rPr>
          <w:sz w:val="18"/>
          <w:szCs w:val="18"/>
          <w:lang w:eastAsia="ko-KR"/>
        </w:rPr>
        <w:tab/>
        <w:t xml:space="preserve">if BFR is triggered for both BFD-RS sets of the </w:t>
      </w:r>
      <w:proofErr w:type="spellStart"/>
      <w:r w:rsidRPr="004D3FF7">
        <w:rPr>
          <w:sz w:val="18"/>
          <w:szCs w:val="18"/>
          <w:lang w:eastAsia="ko-KR"/>
        </w:rPr>
        <w:t>SpCell</w:t>
      </w:r>
      <w:proofErr w:type="spellEnd"/>
      <w:r w:rsidRPr="004D3FF7">
        <w:rPr>
          <w:sz w:val="18"/>
          <w:szCs w:val="18"/>
          <w:lang w:eastAsia="ko-KR"/>
        </w:rPr>
        <w:t xml:space="preserve"> and the Beam Failure Recovery procedure is not successfully completed for any of the BFD-RS sets:</w:t>
      </w:r>
    </w:p>
    <w:p w14:paraId="7547C880" w14:textId="77777777" w:rsidR="00A00A03" w:rsidRPr="004D3FF7" w:rsidRDefault="00A00A03" w:rsidP="00A00A03">
      <w:pPr>
        <w:pStyle w:val="B3"/>
        <w:ind w:leftChars="625" w:left="1534"/>
        <w:rPr>
          <w:sz w:val="18"/>
          <w:szCs w:val="18"/>
          <w:lang w:eastAsia="ko-KR"/>
        </w:rPr>
      </w:pPr>
      <w:r w:rsidRPr="004D3FF7">
        <w:rPr>
          <w:sz w:val="18"/>
          <w:szCs w:val="18"/>
          <w:lang w:eastAsia="ko-KR"/>
        </w:rPr>
        <w:t>3&gt;</w:t>
      </w:r>
      <w:r w:rsidRPr="004D3FF7">
        <w:rPr>
          <w:sz w:val="18"/>
          <w:szCs w:val="18"/>
          <w:lang w:eastAsia="ko-KR"/>
        </w:rPr>
        <w:tab/>
        <w:t xml:space="preserve">initiate a Random Access procedure (see clause 5.1) on the </w:t>
      </w:r>
      <w:proofErr w:type="spellStart"/>
      <w:r w:rsidRPr="004D3FF7">
        <w:rPr>
          <w:sz w:val="18"/>
          <w:szCs w:val="18"/>
          <w:lang w:eastAsia="ko-KR"/>
        </w:rPr>
        <w:t>SpCell</w:t>
      </w:r>
      <w:proofErr w:type="spellEnd"/>
      <w:r w:rsidRPr="004D3FF7">
        <w:rPr>
          <w:sz w:val="18"/>
          <w:szCs w:val="18"/>
          <w:lang w:eastAsia="ko-KR"/>
        </w:rPr>
        <w:t>;</w:t>
      </w:r>
    </w:p>
    <w:p w14:paraId="62C1BBA1" w14:textId="1A4757D7" w:rsidR="00A00A03" w:rsidRPr="004D3FF7" w:rsidRDefault="00A00A03" w:rsidP="00A00A03">
      <w:pPr>
        <w:pStyle w:val="B3"/>
        <w:ind w:leftChars="462" w:left="1208"/>
        <w:rPr>
          <w:sz w:val="18"/>
          <w:szCs w:val="18"/>
          <w:lang w:eastAsia="zh-CN"/>
        </w:rPr>
      </w:pPr>
      <w:r w:rsidRPr="004D3FF7">
        <w:rPr>
          <w:sz w:val="18"/>
          <w:szCs w:val="18"/>
          <w:lang w:eastAsia="zh-CN"/>
        </w:rPr>
        <w:t>…</w:t>
      </w:r>
    </w:p>
    <w:p w14:paraId="3D47EBBA" w14:textId="77777777" w:rsidR="00A00A03" w:rsidRPr="004D3FF7" w:rsidRDefault="00A00A03" w:rsidP="00A00A03">
      <w:pPr>
        <w:pStyle w:val="B1"/>
        <w:ind w:leftChars="342" w:left="968"/>
        <w:rPr>
          <w:sz w:val="18"/>
          <w:szCs w:val="18"/>
          <w:lang w:eastAsia="ko-KR"/>
        </w:rPr>
      </w:pPr>
      <w:r w:rsidRPr="004D3FF7">
        <w:rPr>
          <w:sz w:val="18"/>
          <w:szCs w:val="18"/>
          <w:lang w:eastAsia="ko-KR"/>
        </w:rPr>
        <w:t>1&gt;</w:t>
      </w:r>
      <w:r w:rsidRPr="004D3FF7">
        <w:rPr>
          <w:sz w:val="18"/>
          <w:szCs w:val="18"/>
          <w:lang w:eastAsia="ko-KR"/>
        </w:rPr>
        <w:tab/>
        <w:t>else:</w:t>
      </w:r>
    </w:p>
    <w:p w14:paraId="0B2B090D" w14:textId="77777777" w:rsidR="00A00A03" w:rsidRPr="004D3FF7" w:rsidRDefault="00A00A03" w:rsidP="00A00A03">
      <w:pPr>
        <w:pStyle w:val="B2"/>
        <w:ind w:leftChars="483" w:left="1250"/>
        <w:rPr>
          <w:sz w:val="18"/>
          <w:szCs w:val="18"/>
          <w:lang w:eastAsia="ko-KR"/>
        </w:rPr>
      </w:pPr>
      <w:r w:rsidRPr="004D3FF7">
        <w:rPr>
          <w:sz w:val="18"/>
          <w:szCs w:val="18"/>
          <w:lang w:eastAsia="ko-KR"/>
        </w:rPr>
        <w:t>2&gt;</w:t>
      </w:r>
      <w:r w:rsidRPr="004D3FF7">
        <w:rPr>
          <w:sz w:val="18"/>
          <w:szCs w:val="18"/>
          <w:lang w:eastAsia="ko-KR"/>
        </w:rPr>
        <w:tab/>
        <w:t>if beam failure instance indication has been received from lower layers:</w:t>
      </w:r>
    </w:p>
    <w:p w14:paraId="60A470BA" w14:textId="2D292F4D" w:rsidR="00A00A03" w:rsidRPr="004D3FF7" w:rsidRDefault="00401DCD" w:rsidP="00A00A03">
      <w:pPr>
        <w:pStyle w:val="B3"/>
        <w:ind w:leftChars="625" w:left="1534"/>
        <w:rPr>
          <w:sz w:val="18"/>
          <w:szCs w:val="18"/>
          <w:lang w:eastAsia="ko-KR"/>
        </w:rPr>
      </w:pPr>
      <w:r>
        <w:rPr>
          <w:sz w:val="18"/>
          <w:szCs w:val="18"/>
          <w:lang w:eastAsia="ko-KR"/>
        </w:rPr>
        <w:t>…</w:t>
      </w:r>
    </w:p>
    <w:p w14:paraId="1F858416" w14:textId="77777777" w:rsidR="00A00A03" w:rsidRPr="004D3FF7" w:rsidRDefault="00A00A03" w:rsidP="00A00A03">
      <w:pPr>
        <w:pStyle w:val="B3"/>
        <w:ind w:leftChars="625" w:left="1534"/>
        <w:rPr>
          <w:sz w:val="18"/>
          <w:szCs w:val="18"/>
          <w:lang w:eastAsia="ko-KR"/>
        </w:rPr>
      </w:pPr>
      <w:r w:rsidRPr="004D3FF7">
        <w:rPr>
          <w:sz w:val="18"/>
          <w:szCs w:val="18"/>
          <w:lang w:eastAsia="ko-KR"/>
        </w:rPr>
        <w:t>3&gt;</w:t>
      </w:r>
      <w:r w:rsidRPr="004D3FF7">
        <w:rPr>
          <w:sz w:val="18"/>
          <w:szCs w:val="18"/>
          <w:lang w:eastAsia="ko-KR"/>
        </w:rPr>
        <w:tab/>
        <w:t xml:space="preserve">if </w:t>
      </w:r>
      <w:r w:rsidRPr="004D3FF7">
        <w:rPr>
          <w:i/>
          <w:sz w:val="18"/>
          <w:szCs w:val="18"/>
          <w:lang w:eastAsia="ko-KR"/>
        </w:rPr>
        <w:t>BFI_COUNTER</w:t>
      </w:r>
      <w:r w:rsidRPr="004D3FF7">
        <w:rPr>
          <w:sz w:val="18"/>
          <w:szCs w:val="18"/>
          <w:lang w:eastAsia="ko-KR"/>
        </w:rPr>
        <w:t xml:space="preserve"> &gt;= </w:t>
      </w:r>
      <w:proofErr w:type="spellStart"/>
      <w:r w:rsidRPr="004D3FF7">
        <w:rPr>
          <w:i/>
          <w:sz w:val="18"/>
          <w:szCs w:val="18"/>
          <w:lang w:eastAsia="ko-KR"/>
        </w:rPr>
        <w:t>beamFailureInstanceMaxCount</w:t>
      </w:r>
      <w:proofErr w:type="spellEnd"/>
      <w:r w:rsidRPr="004D3FF7">
        <w:rPr>
          <w:sz w:val="18"/>
          <w:szCs w:val="18"/>
          <w:lang w:eastAsia="ko-KR"/>
        </w:rPr>
        <w:t>:</w:t>
      </w:r>
    </w:p>
    <w:p w14:paraId="3DE7DAA3" w14:textId="03017D03" w:rsidR="00A00A03" w:rsidRPr="004D3FF7" w:rsidRDefault="00A00A03" w:rsidP="00A00A03">
      <w:pPr>
        <w:pStyle w:val="NO"/>
        <w:ind w:leftChars="342" w:left="1535"/>
        <w:rPr>
          <w:sz w:val="18"/>
          <w:szCs w:val="18"/>
          <w:lang w:eastAsia="zh-CN"/>
        </w:rPr>
      </w:pPr>
      <w:r w:rsidRPr="004D3FF7">
        <w:rPr>
          <w:sz w:val="18"/>
          <w:szCs w:val="18"/>
          <w:lang w:eastAsia="zh-CN"/>
        </w:rPr>
        <w:tab/>
        <w:t>…</w:t>
      </w:r>
    </w:p>
    <w:p w14:paraId="02BB7264" w14:textId="77777777" w:rsidR="00A00A03" w:rsidRPr="004D3FF7" w:rsidRDefault="00A00A03" w:rsidP="00A00A03">
      <w:pPr>
        <w:pStyle w:val="B4"/>
        <w:ind w:leftChars="767" w:left="1818"/>
        <w:rPr>
          <w:sz w:val="18"/>
          <w:szCs w:val="18"/>
          <w:lang w:eastAsia="ko-KR"/>
        </w:rPr>
      </w:pPr>
      <w:r w:rsidRPr="004D3FF7">
        <w:rPr>
          <w:sz w:val="18"/>
          <w:szCs w:val="18"/>
          <w:lang w:eastAsia="ko-KR"/>
        </w:rPr>
        <w:t>4&gt;</w:t>
      </w:r>
      <w:r w:rsidRPr="004D3FF7">
        <w:rPr>
          <w:sz w:val="18"/>
          <w:szCs w:val="18"/>
          <w:lang w:eastAsia="ko-KR"/>
        </w:rPr>
        <w:tab/>
        <w:t>else:</w:t>
      </w:r>
    </w:p>
    <w:p w14:paraId="6C202245" w14:textId="77777777" w:rsidR="00A00A03" w:rsidRPr="004D3FF7" w:rsidRDefault="00A00A03" w:rsidP="00A00A03">
      <w:pPr>
        <w:pStyle w:val="B5"/>
        <w:ind w:leftChars="909" w:left="2102"/>
        <w:rPr>
          <w:sz w:val="18"/>
          <w:szCs w:val="18"/>
          <w:lang w:eastAsia="ko-KR"/>
        </w:rPr>
      </w:pPr>
      <w:r w:rsidRPr="004D3FF7">
        <w:rPr>
          <w:sz w:val="18"/>
          <w:szCs w:val="18"/>
          <w:lang w:eastAsia="ko-KR"/>
        </w:rPr>
        <w:t>5&gt;</w:t>
      </w:r>
      <w:r w:rsidRPr="004D3FF7">
        <w:rPr>
          <w:sz w:val="18"/>
          <w:szCs w:val="18"/>
          <w:lang w:eastAsia="ko-KR"/>
        </w:rPr>
        <w:tab/>
        <w:t xml:space="preserve">initiate a </w:t>
      </w:r>
      <w:proofErr w:type="gramStart"/>
      <w:r w:rsidRPr="004D3FF7">
        <w:rPr>
          <w:sz w:val="18"/>
          <w:szCs w:val="18"/>
          <w:lang w:eastAsia="ko-KR"/>
        </w:rPr>
        <w:t>Random Access</w:t>
      </w:r>
      <w:proofErr w:type="gramEnd"/>
      <w:r w:rsidRPr="004D3FF7">
        <w:rPr>
          <w:sz w:val="18"/>
          <w:szCs w:val="18"/>
          <w:lang w:eastAsia="ko-KR"/>
        </w:rPr>
        <w:t xml:space="preserve"> procedure (see clause 5.1) on the </w:t>
      </w:r>
      <w:proofErr w:type="spellStart"/>
      <w:r w:rsidRPr="004D3FF7">
        <w:rPr>
          <w:sz w:val="18"/>
          <w:szCs w:val="18"/>
          <w:lang w:eastAsia="ko-KR"/>
        </w:rPr>
        <w:t>SpCell</w:t>
      </w:r>
      <w:proofErr w:type="spellEnd"/>
      <w:r w:rsidRPr="004D3FF7">
        <w:rPr>
          <w:sz w:val="18"/>
          <w:szCs w:val="18"/>
          <w:lang w:eastAsia="ko-KR"/>
        </w:rPr>
        <w:t>;</w:t>
      </w:r>
    </w:p>
    <w:p w14:paraId="08F07E98" w14:textId="77777777" w:rsidR="00F059E5" w:rsidRDefault="00F059E5" w:rsidP="000F5DD5">
      <w:pPr>
        <w:rPr>
          <w:lang w:eastAsia="zh-CN"/>
        </w:rPr>
      </w:pPr>
    </w:p>
    <w:p w14:paraId="3AA68210" w14:textId="03A644C5" w:rsidR="000E6DCE" w:rsidRDefault="000E6DCE" w:rsidP="000F5DD5">
      <w:pPr>
        <w:rPr>
          <w:lang w:eastAsia="zh-CN"/>
        </w:rPr>
      </w:pPr>
      <w:r>
        <w:rPr>
          <w:rFonts w:hint="eastAsia"/>
          <w:lang w:eastAsia="zh-CN"/>
        </w:rPr>
        <w:t>R</w:t>
      </w:r>
      <w:r>
        <w:rPr>
          <w:lang w:eastAsia="zh-CN"/>
        </w:rPr>
        <w:t xml:space="preserve">egarding cancelling the triggered </w:t>
      </w:r>
      <w:r w:rsidRPr="000E6DCE">
        <w:rPr>
          <w:lang w:eastAsia="zh-CN"/>
        </w:rPr>
        <w:t>Event Triggered L1 Measurement Report</w:t>
      </w:r>
      <w:r>
        <w:rPr>
          <w:lang w:eastAsia="zh-CN"/>
        </w:rPr>
        <w:t xml:space="preserve">, </w:t>
      </w:r>
      <w:r w:rsidR="00F03CF2">
        <w:rPr>
          <w:lang w:eastAsia="zh-CN"/>
        </w:rPr>
        <w:t xml:space="preserve">given that there is beam failure, </w:t>
      </w:r>
      <w:r w:rsidR="00B116C4">
        <w:rPr>
          <w:lang w:eastAsia="zh-CN"/>
        </w:rPr>
        <w:t xml:space="preserve">such </w:t>
      </w:r>
      <w:r w:rsidR="001F5E7E">
        <w:rPr>
          <w:lang w:eastAsia="zh-CN"/>
        </w:rPr>
        <w:t xml:space="preserve">L1 MR report can be helpful for the network </w:t>
      </w:r>
      <w:r w:rsidR="001257C6">
        <w:rPr>
          <w:lang w:eastAsia="zh-CN"/>
        </w:rPr>
        <w:t>to make decision on whether UE should stay in current cell or switch to</w:t>
      </w:r>
      <w:r w:rsidR="005B03CB">
        <w:rPr>
          <w:lang w:eastAsia="zh-CN"/>
        </w:rPr>
        <w:t xml:space="preserve"> another </w:t>
      </w:r>
      <w:r w:rsidR="001257C6">
        <w:rPr>
          <w:lang w:eastAsia="zh-CN"/>
        </w:rPr>
        <w:t>cell</w:t>
      </w:r>
      <w:r w:rsidR="008D39B2">
        <w:rPr>
          <w:lang w:eastAsia="zh-CN"/>
        </w:rPr>
        <w:t>.</w:t>
      </w:r>
      <w:r w:rsidR="00D3463A">
        <w:rPr>
          <w:lang w:eastAsia="zh-CN"/>
        </w:rPr>
        <w:t xml:space="preserve"> L1 MR MAC CE can be sent after BFR or RACH procedure is completed.</w:t>
      </w:r>
    </w:p>
    <w:p w14:paraId="5FB2B6AE" w14:textId="006AE1D0" w:rsidR="000C76C9" w:rsidRDefault="00605837" w:rsidP="000F5DD5">
      <w:pPr>
        <w:rPr>
          <w:lang w:eastAsia="zh-CN"/>
        </w:rPr>
      </w:pPr>
      <w:r>
        <w:rPr>
          <w:lang w:eastAsia="zh-CN"/>
        </w:rPr>
        <w:t xml:space="preserve">With BFR or </w:t>
      </w:r>
      <w:proofErr w:type="gramStart"/>
      <w:r>
        <w:rPr>
          <w:lang w:eastAsia="zh-CN"/>
        </w:rPr>
        <w:t>random access</w:t>
      </w:r>
      <w:proofErr w:type="gramEnd"/>
      <w:r>
        <w:rPr>
          <w:lang w:eastAsia="zh-CN"/>
        </w:rPr>
        <w:t xml:space="preserve"> procedure, </w:t>
      </w:r>
      <w:r w:rsidR="00401DCD">
        <w:rPr>
          <w:lang w:eastAsia="zh-CN"/>
        </w:rPr>
        <w:t>either a new serving beam is selected or the old serving beam is kept</w:t>
      </w:r>
      <w:r w:rsidR="00E824ED">
        <w:rPr>
          <w:lang w:eastAsia="zh-CN"/>
        </w:rPr>
        <w:t xml:space="preserve"> for use</w:t>
      </w:r>
      <w:r w:rsidR="00401DCD">
        <w:rPr>
          <w:lang w:eastAsia="zh-CN"/>
        </w:rPr>
        <w:t>.</w:t>
      </w:r>
      <w:r w:rsidR="0081349D">
        <w:rPr>
          <w:lang w:eastAsia="zh-CN"/>
        </w:rPr>
        <w:t xml:space="preserve"> </w:t>
      </w:r>
      <w:r w:rsidR="00306C9D">
        <w:rPr>
          <w:lang w:eastAsia="zh-CN"/>
        </w:rPr>
        <w:t xml:space="preserve">No matter the serving beam changes or not, the note below in MAC running CR </w:t>
      </w:r>
      <w:r w:rsidR="00306C9D">
        <w:rPr>
          <w:lang w:eastAsia="zh-CN"/>
        </w:rPr>
        <w:fldChar w:fldCharType="begin"/>
      </w:r>
      <w:r w:rsidR="00306C9D">
        <w:rPr>
          <w:lang w:eastAsia="zh-CN"/>
        </w:rPr>
        <w:instrText xml:space="preserve"> REF Ref_MAC_CR \h </w:instrText>
      </w:r>
      <w:r w:rsidR="00306C9D">
        <w:rPr>
          <w:lang w:eastAsia="zh-CN"/>
        </w:rPr>
      </w:r>
      <w:r w:rsidR="00306C9D">
        <w:rPr>
          <w:lang w:eastAsia="zh-CN"/>
        </w:rPr>
        <w:fldChar w:fldCharType="separate"/>
      </w:r>
      <w:r w:rsidR="00B27897" w:rsidRPr="00276247">
        <w:rPr>
          <w:lang w:eastAsia="zh-CN"/>
        </w:rPr>
        <w:t>[</w:t>
      </w:r>
      <w:r w:rsidR="00B27897">
        <w:rPr>
          <w:noProof/>
        </w:rPr>
        <w:t>5</w:t>
      </w:r>
      <w:r w:rsidR="00B27897" w:rsidRPr="00276247">
        <w:rPr>
          <w:lang w:eastAsia="zh-CN"/>
        </w:rPr>
        <w:t>]</w:t>
      </w:r>
      <w:r w:rsidR="00306C9D">
        <w:rPr>
          <w:lang w:eastAsia="zh-CN"/>
        </w:rPr>
        <w:fldChar w:fldCharType="end"/>
      </w:r>
      <w:r w:rsidR="00306C9D">
        <w:rPr>
          <w:lang w:eastAsia="zh-CN"/>
        </w:rPr>
        <w:t xml:space="preserve"> still applies and there </w:t>
      </w:r>
      <w:r w:rsidR="00D531DB">
        <w:rPr>
          <w:lang w:eastAsia="zh-CN"/>
        </w:rPr>
        <w:t>seems no strong</w:t>
      </w:r>
      <w:r w:rsidR="00306C9D">
        <w:rPr>
          <w:lang w:eastAsia="zh-CN"/>
        </w:rPr>
        <w:t xml:space="preserve"> motivation to </w:t>
      </w:r>
      <w:r w:rsidR="00D531DB">
        <w:rPr>
          <w:lang w:eastAsia="zh-CN"/>
        </w:rPr>
        <w:t xml:space="preserve">stop </w:t>
      </w:r>
      <w:proofErr w:type="spellStart"/>
      <w:r w:rsidR="00D531DB">
        <w:rPr>
          <w:i/>
          <w:iCs/>
          <w:lang w:eastAsia="zh-CN"/>
        </w:rPr>
        <w:t>timeToTrigger</w:t>
      </w:r>
      <w:proofErr w:type="spellEnd"/>
      <w:r w:rsidR="00D531DB">
        <w:rPr>
          <w:lang w:eastAsia="zh-CN"/>
        </w:rPr>
        <w:t>:</w:t>
      </w:r>
    </w:p>
    <w:p w14:paraId="1302A6AC" w14:textId="77777777" w:rsidR="00E866FF" w:rsidRDefault="00E866FF" w:rsidP="00E866FF">
      <w:pPr>
        <w:pStyle w:val="NO"/>
        <w:ind w:leftChars="232" w:left="1315"/>
        <w:rPr>
          <w:lang w:eastAsia="ko-KR"/>
        </w:rPr>
      </w:pPr>
      <w:r>
        <w:rPr>
          <w:lang w:eastAsia="ko-KR"/>
        </w:rPr>
        <w:t>NOTE x:</w:t>
      </w:r>
      <w:r>
        <w:rPr>
          <w:lang w:eastAsia="ko-KR"/>
        </w:rPr>
        <w:tab/>
      </w:r>
      <w:proofErr w:type="spellStart"/>
      <w:r>
        <w:rPr>
          <w:i/>
        </w:rPr>
        <w:t>timeToTrigger</w:t>
      </w:r>
      <w:proofErr w:type="spellEnd"/>
      <w:r>
        <w:rPr>
          <w:i/>
        </w:rPr>
        <w:t xml:space="preserve"> </w:t>
      </w:r>
      <w:r>
        <w:rPr>
          <w:lang w:eastAsia="ko-KR"/>
        </w:rPr>
        <w:t>is not restarted if the current beam of serving cell changes and the entry condition is still met with the new current beam.</w:t>
      </w:r>
    </w:p>
    <w:p w14:paraId="4004F76F" w14:textId="156E1C59" w:rsidR="00E31FDC" w:rsidRDefault="00E31FDC" w:rsidP="00E31FDC">
      <w:bookmarkStart w:id="0" w:name="Pro_MAC27"/>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7897">
        <w:rPr>
          <w:b/>
          <w:noProof/>
          <w:lang w:eastAsia="ko-KR"/>
        </w:rPr>
        <w:t>1</w:t>
      </w:r>
      <w:r>
        <w:rPr>
          <w:b/>
          <w:lang w:eastAsia="ko-KR"/>
        </w:rPr>
        <w:fldChar w:fldCharType="end"/>
      </w:r>
      <w:r w:rsidRPr="00A51767">
        <w:rPr>
          <w:b/>
          <w:bCs/>
        </w:rPr>
        <w:t xml:space="preserve">: </w:t>
      </w:r>
      <w:r w:rsidR="000B2077" w:rsidRPr="000B2077">
        <w:t>(MAC-27)</w:t>
      </w:r>
      <w:r w:rsidR="000B2077">
        <w:t xml:space="preserve"> </w:t>
      </w:r>
      <w:r w:rsidR="001A7F60">
        <w:t xml:space="preserve">Specification changes are not needed for event triggered L1 MR upon beam failure on </w:t>
      </w:r>
      <w:proofErr w:type="spellStart"/>
      <w:r w:rsidR="001A7F60">
        <w:t>SpCell</w:t>
      </w:r>
      <w:proofErr w:type="spellEnd"/>
      <w:r w:rsidR="001A7F60">
        <w:t>.</w:t>
      </w:r>
      <w:bookmarkEnd w:id="0"/>
    </w:p>
    <w:p w14:paraId="708353AF" w14:textId="22D9E31C" w:rsidR="005E515B" w:rsidRDefault="00F527B0" w:rsidP="005E515B">
      <w:pPr>
        <w:pStyle w:val="Heading2"/>
      </w:pPr>
      <w:r>
        <w:t>Event configuration</w:t>
      </w:r>
    </w:p>
    <w:p w14:paraId="7FABC40D" w14:textId="7EAE3439" w:rsidR="001F6742" w:rsidRPr="005C0D31" w:rsidRDefault="005C0D31" w:rsidP="00CB655E">
      <w:pPr>
        <w:rPr>
          <w:u w:val="single"/>
          <w:lang w:eastAsia="zh-CN"/>
        </w:rPr>
      </w:pPr>
      <w:proofErr w:type="spellStart"/>
      <w:r w:rsidRPr="005C0D31">
        <w:rPr>
          <w:rFonts w:hint="eastAsia"/>
          <w:u w:val="single"/>
          <w:lang w:eastAsia="zh-CN"/>
        </w:rPr>
        <w:t>S</w:t>
      </w:r>
      <w:r w:rsidRPr="005C0D31">
        <w:rPr>
          <w:u w:val="single"/>
          <w:lang w:eastAsia="zh-CN"/>
        </w:rPr>
        <w:t>pCell</w:t>
      </w:r>
      <w:proofErr w:type="spellEnd"/>
      <w:r w:rsidRPr="005C0D31">
        <w:rPr>
          <w:u w:val="single"/>
          <w:lang w:eastAsia="zh-CN"/>
        </w:rPr>
        <w:t xml:space="preserve"> or serving cell in event LTM2/3/5</w:t>
      </w:r>
    </w:p>
    <w:p w14:paraId="3E1FED51" w14:textId="03344C6B" w:rsidR="00512BB5" w:rsidRDefault="00D619A9" w:rsidP="00CB655E">
      <w:pPr>
        <w:rPr>
          <w:lang w:eastAsia="zh-CN"/>
        </w:rPr>
      </w:pPr>
      <w:r>
        <w:rPr>
          <w:rFonts w:hint="eastAsia"/>
          <w:lang w:eastAsia="zh-CN"/>
        </w:rPr>
        <w:t>I</w:t>
      </w:r>
      <w:r>
        <w:rPr>
          <w:lang w:eastAsia="zh-CN"/>
        </w:rPr>
        <w:t>n RRC running CR</w:t>
      </w:r>
      <w:r w:rsidR="000F7D42">
        <w:rPr>
          <w:lang w:eastAsia="zh-CN"/>
        </w:rPr>
        <w:t xml:space="preserve"> </w:t>
      </w:r>
      <w:r w:rsidR="000F7D42">
        <w:rPr>
          <w:lang w:eastAsia="zh-CN"/>
        </w:rPr>
        <w:fldChar w:fldCharType="begin"/>
      </w:r>
      <w:r w:rsidR="000F7D42">
        <w:rPr>
          <w:lang w:eastAsia="zh-CN"/>
        </w:rPr>
        <w:instrText xml:space="preserve"> REF Ref_RRC_CR \h </w:instrText>
      </w:r>
      <w:r w:rsidR="000F7D42">
        <w:rPr>
          <w:lang w:eastAsia="zh-CN"/>
        </w:rPr>
      </w:r>
      <w:r w:rsidR="000F7D42">
        <w:rPr>
          <w:lang w:eastAsia="zh-CN"/>
        </w:rPr>
        <w:fldChar w:fldCharType="separate"/>
      </w:r>
      <w:r w:rsidR="00B27897" w:rsidRPr="000A4239">
        <w:rPr>
          <w:lang w:eastAsia="zh-CN"/>
        </w:rPr>
        <w:t>[</w:t>
      </w:r>
      <w:r w:rsidR="00B27897">
        <w:rPr>
          <w:noProof/>
        </w:rPr>
        <w:t>3</w:t>
      </w:r>
      <w:r w:rsidR="00B27897" w:rsidRPr="000A4239">
        <w:rPr>
          <w:lang w:eastAsia="zh-CN"/>
        </w:rPr>
        <w:t>]</w:t>
      </w:r>
      <w:r w:rsidR="000F7D42">
        <w:rPr>
          <w:lang w:eastAsia="zh-CN"/>
        </w:rPr>
        <w:fldChar w:fldCharType="end"/>
      </w:r>
      <w:r w:rsidR="000F7D42">
        <w:rPr>
          <w:lang w:eastAsia="zh-CN"/>
        </w:rPr>
        <w:t xml:space="preserve">, </w:t>
      </w:r>
      <w:r w:rsidR="00512BB5">
        <w:rPr>
          <w:lang w:eastAsia="zh-CN"/>
        </w:rPr>
        <w:t xml:space="preserve">the definition of </w:t>
      </w:r>
      <w:r w:rsidR="00EB0F4E">
        <w:rPr>
          <w:lang w:eastAsia="zh-CN"/>
        </w:rPr>
        <w:t xml:space="preserve">event </w:t>
      </w:r>
      <w:r w:rsidR="00512BB5">
        <w:rPr>
          <w:lang w:eastAsia="zh-CN"/>
        </w:rPr>
        <w:t>LTM2/3/5 are as follows:</w:t>
      </w:r>
    </w:p>
    <w:p w14:paraId="7A6952F4" w14:textId="77777777" w:rsidR="0055129E" w:rsidRPr="003A5C52" w:rsidRDefault="0055129E" w:rsidP="0048339D">
      <w:pPr>
        <w:ind w:leftChars="142" w:left="568" w:hanging="284"/>
        <w:textAlignment w:val="auto"/>
        <w:rPr>
          <w:lang w:eastAsia="zh-CN"/>
        </w:rPr>
      </w:pPr>
      <w:r w:rsidRPr="003A5C52">
        <w:rPr>
          <w:lang w:eastAsia="zh-CN"/>
        </w:rPr>
        <w:t xml:space="preserve">Event </w:t>
      </w:r>
      <w:r>
        <w:rPr>
          <w:lang w:eastAsia="zh-CN"/>
        </w:rPr>
        <w:t>LTM</w:t>
      </w:r>
      <w:r w:rsidRPr="003A5C52">
        <w:rPr>
          <w:lang w:eastAsia="zh-CN"/>
        </w:rPr>
        <w:t>2:</w:t>
      </w:r>
      <w:r w:rsidRPr="003A5C52">
        <w:rPr>
          <w:lang w:eastAsia="zh-CN"/>
        </w:rPr>
        <w:tab/>
      </w:r>
      <w:r>
        <w:rPr>
          <w:lang w:eastAsia="zh-CN"/>
        </w:rPr>
        <w:t xml:space="preserve">Beam of </w:t>
      </w:r>
      <w:proofErr w:type="spellStart"/>
      <w:r w:rsidRPr="0021730F">
        <w:rPr>
          <w:highlight w:val="cyan"/>
          <w:lang w:eastAsia="zh-CN"/>
        </w:rPr>
        <w:t>SpCell</w:t>
      </w:r>
      <w:proofErr w:type="spellEnd"/>
      <w:r w:rsidRPr="003A5C52">
        <w:rPr>
          <w:lang w:eastAsia="zh-CN"/>
        </w:rPr>
        <w:t xml:space="preserve"> becomes worse than absolute threshold;</w:t>
      </w:r>
    </w:p>
    <w:p w14:paraId="35A05F1D" w14:textId="77777777" w:rsidR="0055129E" w:rsidRPr="003A5C52" w:rsidRDefault="0055129E" w:rsidP="0048339D">
      <w:pPr>
        <w:ind w:leftChars="142" w:left="568" w:hanging="284"/>
        <w:textAlignment w:val="auto"/>
        <w:rPr>
          <w:lang w:eastAsia="zh-CN"/>
        </w:rPr>
      </w:pPr>
      <w:r w:rsidRPr="003A5C52">
        <w:rPr>
          <w:lang w:eastAsia="zh-CN"/>
        </w:rPr>
        <w:t xml:space="preserve">Event </w:t>
      </w:r>
      <w:r>
        <w:rPr>
          <w:lang w:eastAsia="zh-CN"/>
        </w:rPr>
        <w:t>LTM</w:t>
      </w:r>
      <w:r w:rsidRPr="003A5C52">
        <w:rPr>
          <w:lang w:eastAsia="zh-CN"/>
        </w:rPr>
        <w:t>3:</w:t>
      </w:r>
      <w:r w:rsidRPr="003A5C52">
        <w:rPr>
          <w:lang w:eastAsia="zh-CN"/>
        </w:rPr>
        <w:tab/>
      </w:r>
      <w:r>
        <w:rPr>
          <w:lang w:eastAsia="zh-CN"/>
        </w:rPr>
        <w:t>Beam of candidate cell</w:t>
      </w:r>
      <w:r w:rsidRPr="003A5C52">
        <w:rPr>
          <w:lang w:eastAsia="zh-CN"/>
        </w:rPr>
        <w:t xml:space="preserve"> becomes amount of offset better than </w:t>
      </w:r>
      <w:r>
        <w:rPr>
          <w:lang w:eastAsia="zh-CN"/>
        </w:rPr>
        <w:t xml:space="preserve">the beam of </w:t>
      </w:r>
      <w:proofErr w:type="spellStart"/>
      <w:r w:rsidRPr="0021730F">
        <w:rPr>
          <w:highlight w:val="cyan"/>
          <w:lang w:eastAsia="zh-CN"/>
        </w:rPr>
        <w:t>SpCell</w:t>
      </w:r>
      <w:proofErr w:type="spellEnd"/>
      <w:r w:rsidRPr="003A5C52">
        <w:rPr>
          <w:lang w:eastAsia="zh-CN"/>
        </w:rPr>
        <w:t>;</w:t>
      </w:r>
    </w:p>
    <w:p w14:paraId="60A2EC3C" w14:textId="77777777" w:rsidR="0055129E" w:rsidRPr="003A5C52" w:rsidRDefault="0055129E" w:rsidP="0048339D">
      <w:pPr>
        <w:ind w:leftChars="142" w:left="568" w:hanging="284"/>
        <w:textAlignment w:val="auto"/>
        <w:rPr>
          <w:rFonts w:eastAsia="等线"/>
          <w:lang w:eastAsia="zh-CN"/>
        </w:rPr>
      </w:pPr>
      <w:r w:rsidRPr="003A5C52">
        <w:rPr>
          <w:lang w:eastAsia="zh-CN"/>
        </w:rPr>
        <w:t xml:space="preserve">Event </w:t>
      </w:r>
      <w:r>
        <w:rPr>
          <w:lang w:eastAsia="zh-CN"/>
        </w:rPr>
        <w:t>LTM</w:t>
      </w:r>
      <w:r w:rsidRPr="003A5C52">
        <w:rPr>
          <w:lang w:eastAsia="zh-CN"/>
        </w:rPr>
        <w:t>5:</w:t>
      </w:r>
      <w:r w:rsidRPr="003A5C52">
        <w:rPr>
          <w:lang w:eastAsia="zh-CN"/>
        </w:rPr>
        <w:tab/>
      </w:r>
      <w:r w:rsidRPr="001D489E">
        <w:rPr>
          <w:lang w:eastAsia="zh-CN"/>
        </w:rPr>
        <w:t xml:space="preserve">Beam of </w:t>
      </w:r>
      <w:proofErr w:type="spellStart"/>
      <w:r w:rsidRPr="0021730F">
        <w:rPr>
          <w:highlight w:val="cyan"/>
          <w:lang w:eastAsia="zh-CN"/>
        </w:rPr>
        <w:t>SpCell</w:t>
      </w:r>
      <w:proofErr w:type="spellEnd"/>
      <w:r w:rsidRPr="001D489E">
        <w:rPr>
          <w:lang w:eastAsia="zh-CN"/>
        </w:rPr>
        <w:t xml:space="preserve"> becomes worse than absolute threshold1 AND Beam of candidate cell becomes better than another absolute threshold2</w:t>
      </w:r>
      <w:r>
        <w:rPr>
          <w:lang w:eastAsia="zh-CN"/>
        </w:rPr>
        <w:t>.</w:t>
      </w:r>
    </w:p>
    <w:p w14:paraId="0AD2F92C" w14:textId="179FC3AD" w:rsidR="00D22E98" w:rsidRDefault="00EB0F4E" w:rsidP="00CB655E">
      <w:pPr>
        <w:rPr>
          <w:lang w:eastAsia="zh-CN"/>
        </w:rPr>
      </w:pPr>
      <w:r>
        <w:rPr>
          <w:lang w:eastAsia="zh-CN"/>
        </w:rPr>
        <w:t xml:space="preserve">In MAC running CR </w:t>
      </w:r>
      <w:r>
        <w:rPr>
          <w:lang w:eastAsia="zh-CN"/>
        </w:rPr>
        <w:fldChar w:fldCharType="begin"/>
      </w:r>
      <w:r>
        <w:rPr>
          <w:lang w:eastAsia="zh-CN"/>
        </w:rPr>
        <w:instrText xml:space="preserve"> REF Ref_MAC_CR \h </w:instrText>
      </w:r>
      <w:r>
        <w:rPr>
          <w:lang w:eastAsia="zh-CN"/>
        </w:rPr>
      </w:r>
      <w:r>
        <w:rPr>
          <w:lang w:eastAsia="zh-CN"/>
        </w:rPr>
        <w:fldChar w:fldCharType="separate"/>
      </w:r>
      <w:r w:rsidR="00B27897" w:rsidRPr="00276247">
        <w:rPr>
          <w:lang w:eastAsia="zh-CN"/>
        </w:rPr>
        <w:t>[</w:t>
      </w:r>
      <w:r w:rsidR="00B27897">
        <w:rPr>
          <w:noProof/>
        </w:rPr>
        <w:t>5</w:t>
      </w:r>
      <w:r w:rsidR="00B27897" w:rsidRPr="00276247">
        <w:rPr>
          <w:lang w:eastAsia="zh-CN"/>
        </w:rPr>
        <w:t>]</w:t>
      </w:r>
      <w:r>
        <w:rPr>
          <w:lang w:eastAsia="zh-CN"/>
        </w:rPr>
        <w:fldChar w:fldCharType="end"/>
      </w:r>
      <w:r>
        <w:rPr>
          <w:lang w:eastAsia="zh-CN"/>
        </w:rPr>
        <w:t>, the definition of event LTM2/3/5 are as follows:</w:t>
      </w:r>
    </w:p>
    <w:p w14:paraId="0E0AE9E4" w14:textId="1FD8C00A" w:rsidR="00E2158D" w:rsidRDefault="005873AC" w:rsidP="0048339D">
      <w:pPr>
        <w:ind w:leftChars="200" w:left="400"/>
      </w:pPr>
      <w:r>
        <w:t xml:space="preserve">Event LTM2 (Beam of </w:t>
      </w:r>
      <w:r w:rsidRPr="0021730F">
        <w:rPr>
          <w:highlight w:val="cyan"/>
        </w:rPr>
        <w:t>serving cell</w:t>
      </w:r>
      <w:r>
        <w:t xml:space="preserve"> becomes worse than threshold)</w:t>
      </w:r>
    </w:p>
    <w:p w14:paraId="594C0A69" w14:textId="3D85F604" w:rsidR="005873AC" w:rsidRDefault="005873AC" w:rsidP="0048339D">
      <w:pPr>
        <w:ind w:leftChars="200" w:left="400"/>
      </w:pPr>
      <w:r>
        <w:t xml:space="preserve">Event LTM3 (Beam of candidate cell becomes offset better than beam of </w:t>
      </w:r>
      <w:r w:rsidRPr="0021730F">
        <w:rPr>
          <w:highlight w:val="cyan"/>
        </w:rPr>
        <w:t>serving cell</w:t>
      </w:r>
      <w:r>
        <w:t>)</w:t>
      </w:r>
    </w:p>
    <w:p w14:paraId="573BD5C9" w14:textId="2D857429" w:rsidR="005873AC" w:rsidRDefault="005873AC" w:rsidP="0048339D">
      <w:pPr>
        <w:ind w:leftChars="200" w:left="400"/>
        <w:rPr>
          <w:lang w:eastAsia="zh-CN"/>
        </w:rPr>
      </w:pPr>
      <w:r>
        <w:t xml:space="preserve">Event LTM5 (Beam of </w:t>
      </w:r>
      <w:r w:rsidRPr="0021730F">
        <w:rPr>
          <w:highlight w:val="cyan"/>
        </w:rPr>
        <w:t>serving cell</w:t>
      </w:r>
      <w:r>
        <w:t xml:space="preserve"> becomes worse than threshold1 and Beam of candidate cell becomes better than threshold2)</w:t>
      </w:r>
    </w:p>
    <w:p w14:paraId="4F400C45" w14:textId="7A5934A7" w:rsidR="00E2158D" w:rsidRDefault="001476A1" w:rsidP="00E2158D">
      <w:pPr>
        <w:rPr>
          <w:lang w:eastAsia="zh-CN"/>
        </w:rPr>
      </w:pPr>
      <w:r>
        <w:rPr>
          <w:lang w:eastAsia="zh-CN"/>
        </w:rPr>
        <w:t xml:space="preserve">It can be seen that </w:t>
      </w:r>
      <w:proofErr w:type="spellStart"/>
      <w:r>
        <w:rPr>
          <w:lang w:eastAsia="zh-CN"/>
        </w:rPr>
        <w:t>SpCell</w:t>
      </w:r>
      <w:proofErr w:type="spellEnd"/>
      <w:r>
        <w:rPr>
          <w:lang w:eastAsia="zh-CN"/>
        </w:rPr>
        <w:t xml:space="preserve"> and “serving cell” are used in RRC CR and MAC CR, respectively.</w:t>
      </w:r>
      <w:r w:rsidR="00E2158D">
        <w:rPr>
          <w:lang w:eastAsia="zh-CN"/>
        </w:rPr>
        <w:t xml:space="preserve"> Layer 3 event A3 and A5 are both defined for </w:t>
      </w:r>
      <w:proofErr w:type="spellStart"/>
      <w:r w:rsidR="00E2158D">
        <w:rPr>
          <w:lang w:eastAsia="zh-CN"/>
        </w:rPr>
        <w:t>SpCell</w:t>
      </w:r>
      <w:proofErr w:type="spellEnd"/>
      <w:r w:rsidR="00E2158D">
        <w:rPr>
          <w:lang w:eastAsia="zh-CN"/>
        </w:rPr>
        <w:t xml:space="preserve">. Although layer 3 event A2 is defined for serving cell, the main purpose of event A2 is for </w:t>
      </w:r>
      <w:proofErr w:type="spellStart"/>
      <w:r w:rsidR="00E2158D">
        <w:rPr>
          <w:lang w:eastAsia="zh-CN"/>
        </w:rPr>
        <w:t>SCell</w:t>
      </w:r>
      <w:proofErr w:type="spellEnd"/>
      <w:r w:rsidR="00E2158D">
        <w:rPr>
          <w:lang w:eastAsia="zh-CN"/>
        </w:rPr>
        <w:t xml:space="preserve"> management, which is not the case for Event LTM 2. </w:t>
      </w:r>
      <w:r w:rsidR="00F019AC">
        <w:rPr>
          <w:lang w:eastAsia="zh-CN"/>
        </w:rPr>
        <w:t xml:space="preserve">It is suggested that RAN2 to clarify whether serving cell in Event LTM 2/3/5 refers to </w:t>
      </w:r>
      <w:proofErr w:type="spellStart"/>
      <w:r w:rsidR="00F019AC">
        <w:rPr>
          <w:lang w:eastAsia="zh-CN"/>
        </w:rPr>
        <w:t>SpCell</w:t>
      </w:r>
      <w:proofErr w:type="spellEnd"/>
      <w:r w:rsidR="00F019AC">
        <w:rPr>
          <w:lang w:eastAsia="zh-CN"/>
        </w:rPr>
        <w:t xml:space="preserve"> only.</w:t>
      </w:r>
    </w:p>
    <w:p w14:paraId="284F876B" w14:textId="32F04E3D" w:rsidR="00E2158D" w:rsidRDefault="00E2158D" w:rsidP="00CB655E">
      <w:bookmarkStart w:id="1" w:name="Pro_EventSpCe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7897">
        <w:rPr>
          <w:b/>
          <w:noProof/>
          <w:lang w:eastAsia="ko-KR"/>
        </w:rPr>
        <w:t>2</w:t>
      </w:r>
      <w:r>
        <w:rPr>
          <w:b/>
          <w:lang w:eastAsia="ko-KR"/>
        </w:rPr>
        <w:fldChar w:fldCharType="end"/>
      </w:r>
      <w:r w:rsidRPr="00A51767">
        <w:rPr>
          <w:b/>
          <w:bCs/>
        </w:rPr>
        <w:t>:</w:t>
      </w:r>
      <w:r w:rsidRPr="00C42041">
        <w:t xml:space="preserve"> </w:t>
      </w:r>
      <w:r>
        <w:t xml:space="preserve">RAN2 to </w:t>
      </w:r>
      <w:r w:rsidR="003464AF">
        <w:t>clari</w:t>
      </w:r>
      <w:r w:rsidR="006C4F3D">
        <w:t>f</w:t>
      </w:r>
      <w:r w:rsidR="003464AF">
        <w:t>y</w:t>
      </w:r>
      <w:r>
        <w:t xml:space="preserve"> whether serving cell in Event LTM 2/3/5 refers to </w:t>
      </w:r>
      <w:proofErr w:type="spellStart"/>
      <w:r>
        <w:t>SpCell</w:t>
      </w:r>
      <w:proofErr w:type="spellEnd"/>
      <w:r>
        <w:t xml:space="preserve"> only. </w:t>
      </w:r>
      <w:bookmarkEnd w:id="1"/>
    </w:p>
    <w:p w14:paraId="1F6D6200" w14:textId="24EC0BE7" w:rsidR="008F578C" w:rsidRDefault="008F578C" w:rsidP="000C2B65">
      <w:pPr>
        <w:pStyle w:val="Heading2"/>
      </w:pPr>
      <w:r>
        <w:t>SR of Event Triggered L1 MR MAC CE</w:t>
      </w:r>
      <w:r w:rsidR="00B8343D">
        <w:t xml:space="preserve"> </w:t>
      </w:r>
    </w:p>
    <w:p w14:paraId="42555BB6" w14:textId="12D2A873" w:rsidR="008F578C" w:rsidRDefault="008F578C" w:rsidP="008F578C">
      <w:pPr>
        <w:tabs>
          <w:tab w:val="left" w:pos="1605"/>
        </w:tabs>
      </w:pPr>
      <w:r>
        <w:t xml:space="preserve">In the RAN2#127bis meeting, RAN2 made the following agreements for the SR used for the </w:t>
      </w:r>
      <w:r w:rsidRPr="00590C14">
        <w:t>Event Triggered</w:t>
      </w:r>
      <w:r>
        <w:t xml:space="preserve"> L1 MR MAC CE:</w:t>
      </w:r>
    </w:p>
    <w:tbl>
      <w:tblPr>
        <w:tblStyle w:val="TableGrid"/>
        <w:tblW w:w="0" w:type="auto"/>
        <w:tblLook w:val="04A0" w:firstRow="1" w:lastRow="0" w:firstColumn="1" w:lastColumn="0" w:noHBand="0" w:noVBand="1"/>
      </w:tblPr>
      <w:tblGrid>
        <w:gridCol w:w="9629"/>
      </w:tblGrid>
      <w:tr w:rsidR="008F578C" w14:paraId="4C909582" w14:textId="77777777" w:rsidTr="00E55BA1">
        <w:tc>
          <w:tcPr>
            <w:tcW w:w="9855" w:type="dxa"/>
          </w:tcPr>
          <w:p w14:paraId="5FAC3A6B" w14:textId="77777777" w:rsidR="008F578C" w:rsidRPr="00AE4844" w:rsidRDefault="008F578C" w:rsidP="00E55BA1">
            <w:pPr>
              <w:spacing w:before="120"/>
              <w:rPr>
                <w:sz w:val="18"/>
                <w:szCs w:val="18"/>
              </w:rPr>
            </w:pPr>
            <w:r w:rsidRPr="00AE4844">
              <w:rPr>
                <w:rFonts w:ascii="Arial" w:eastAsia="等线" w:hAnsi="Arial" w:cs="Arial"/>
                <w:sz w:val="18"/>
                <w:szCs w:val="18"/>
              </w:rPr>
              <w:t>11. The legacy SR procedure for resource allocation is the baseline to send the event-triggered L1 measurements MAC CE.</w:t>
            </w:r>
          </w:p>
          <w:p w14:paraId="6D4A0AE3" w14:textId="77777777" w:rsidR="008F578C" w:rsidRDefault="008F578C" w:rsidP="00E55BA1">
            <w:pPr>
              <w:tabs>
                <w:tab w:val="left" w:pos="1605"/>
              </w:tabs>
            </w:pPr>
            <w:r w:rsidRPr="00AE4844">
              <w:rPr>
                <w:rFonts w:ascii="Arial" w:eastAsia="等线" w:hAnsi="Arial" w:cs="Arial"/>
                <w:sz w:val="18"/>
                <w:szCs w:val="18"/>
              </w:rPr>
              <w:t>12. NW can configure a dedicated SR configuration for MR MAC CE transmission.</w:t>
            </w:r>
          </w:p>
        </w:tc>
      </w:tr>
    </w:tbl>
    <w:p w14:paraId="61C47D8F" w14:textId="77777777" w:rsidR="008F578C" w:rsidRDefault="008F578C" w:rsidP="008F578C">
      <w:pPr>
        <w:tabs>
          <w:tab w:val="left" w:pos="1605"/>
        </w:tabs>
      </w:pPr>
    </w:p>
    <w:p w14:paraId="4A11AEEA" w14:textId="7CCA4CAB" w:rsidR="008F578C" w:rsidRDefault="008F578C" w:rsidP="008F578C">
      <w:pPr>
        <w:tabs>
          <w:tab w:val="left" w:pos="1605"/>
        </w:tabs>
        <w:rPr>
          <w:lang w:eastAsia="zh-CN"/>
        </w:rPr>
      </w:pPr>
      <w:r>
        <w:rPr>
          <w:rFonts w:hint="eastAsia"/>
          <w:lang w:eastAsia="zh-CN"/>
        </w:rPr>
        <w:t>I</w:t>
      </w:r>
      <w:r>
        <w:rPr>
          <w:lang w:eastAsia="zh-CN"/>
        </w:rPr>
        <w:t>n RAN#129 meeting, RAN2 agreed that “</w:t>
      </w:r>
      <w:r w:rsidRPr="00020CD3">
        <w:rPr>
          <w:lang w:eastAsia="zh-CN"/>
        </w:rPr>
        <w:t>The Measurement Report MAC CE is transmitted with the same LCH priority as MAC CE for (Enhanced) BFR.</w:t>
      </w:r>
      <w:r>
        <w:rPr>
          <w:lang w:eastAsia="zh-CN"/>
        </w:rPr>
        <w:t>”</w:t>
      </w:r>
    </w:p>
    <w:p w14:paraId="23702A4A" w14:textId="77777777" w:rsidR="008F578C" w:rsidRDefault="008F578C" w:rsidP="008F578C">
      <w:pPr>
        <w:tabs>
          <w:tab w:val="left" w:pos="1605"/>
        </w:tabs>
      </w:pPr>
      <w:r>
        <w:t>In general, we think that the triggering/cancellation/priority of the dedicated SR for the Event Triggered L1 MR MAC CE can reuse the procedure defined for the dedicated SR for BFR MAC CE. This means that the dedicated SR is triggered when a L1 measurement report is triggered. When the L1 measurement report is cancelled (</w:t>
      </w:r>
      <w:proofErr w:type="gramStart"/>
      <w:r>
        <w:t>e.g.</w:t>
      </w:r>
      <w:proofErr w:type="gramEnd"/>
      <w:r>
        <w:t xml:space="preserve"> due to the report/cancellation of the Event Triggered L1 MR MAC CE), the dedicated SR is also cancelled. The related note in TS 38.321 is copied below:</w:t>
      </w:r>
    </w:p>
    <w:p w14:paraId="21132636" w14:textId="77777777" w:rsidR="008F578C" w:rsidRDefault="008F578C" w:rsidP="008F578C">
      <w:pPr>
        <w:tabs>
          <w:tab w:val="left" w:pos="1605"/>
        </w:tabs>
        <w:ind w:left="568"/>
      </w:pPr>
      <w:r w:rsidRPr="00FB630A">
        <w:rPr>
          <w:rFonts w:eastAsia="Times New Roman"/>
          <w:noProof/>
          <w:lang w:eastAsia="ja-JP"/>
        </w:rPr>
        <w:lastRenderedPageBreak/>
        <w:t>NOTE 3:</w:t>
      </w:r>
      <w:r w:rsidRPr="00FB630A">
        <w:rPr>
          <w:rFonts w:eastAsia="Times New Roman"/>
          <w:noProof/>
          <w:lang w:eastAsia="ja-JP"/>
        </w:rPr>
        <w:tab/>
        <w:t xml:space="preserve">When the MAC entity has pending SR for SCell beam failure recovery and the MAC entity </w:t>
      </w:r>
      <w:r w:rsidRPr="00A379CC">
        <w:rPr>
          <w:rFonts w:eastAsia="Times New Roman"/>
          <w:noProof/>
          <w:lang w:eastAsia="ja-JP"/>
        </w:rPr>
        <w:t xml:space="preserve">has </w:t>
      </w:r>
      <w:r w:rsidRPr="002A7D5F">
        <w:rPr>
          <w:rFonts w:eastAsia="Times New Roman"/>
          <w:noProof/>
          <w:highlight w:val="cyan"/>
          <w:lang w:eastAsia="ja-JP"/>
        </w:rPr>
        <w:t>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r w:rsidRPr="00FB630A">
        <w:rPr>
          <w:rFonts w:eastAsia="Times New Roman"/>
          <w:noProof/>
          <w:lang w:eastAsia="ja-JP"/>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6ADAA79" w14:textId="77777777" w:rsidR="008F578C" w:rsidRDefault="008F578C" w:rsidP="008F578C">
      <w:pPr>
        <w:tabs>
          <w:tab w:val="left" w:pos="1605"/>
        </w:tabs>
      </w:pPr>
      <w:r>
        <w:t xml:space="preserve">According to TS 38.321 as quoted above, the BFR SR has higher priority than the </w:t>
      </w:r>
      <w:r>
        <w:rPr>
          <w:rFonts w:hint="eastAsia"/>
        </w:rPr>
        <w:t>BSR</w:t>
      </w:r>
      <w:r>
        <w:t xml:space="preserve"> SR, because the beam failure recovery is more urgent than the data transmission. </w:t>
      </w:r>
      <w:r>
        <w:rPr>
          <w:rFonts w:hint="eastAsia"/>
        </w:rPr>
        <w:t>Fr</w:t>
      </w:r>
      <w:r>
        <w:t>om our understanding, the transmission of Event Triggered L1 MR MAC CE should also have higher priority, so that the LTM cell switch can be triggered in time. This means that the priority of the SR for Event Triggered MR MAC CE should be higher than that of the SR for BSR.</w:t>
      </w:r>
    </w:p>
    <w:p w14:paraId="7F71E162" w14:textId="507CF01C" w:rsidR="008F578C" w:rsidRDefault="008F578C" w:rsidP="008F578C">
      <w:bookmarkStart w:id="2" w:name="Pro_S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7897">
        <w:rPr>
          <w:b/>
          <w:noProof/>
          <w:lang w:eastAsia="ko-KR"/>
        </w:rPr>
        <w:t>3</w:t>
      </w:r>
      <w:r>
        <w:rPr>
          <w:b/>
          <w:lang w:eastAsia="ko-KR"/>
        </w:rPr>
        <w:fldChar w:fldCharType="end"/>
      </w:r>
      <w:r w:rsidRPr="00A51767">
        <w:rPr>
          <w:b/>
          <w:bCs/>
        </w:rPr>
        <w:t xml:space="preserve">: </w:t>
      </w:r>
      <w:r w:rsidRPr="009C14F3">
        <w:t xml:space="preserve">The dedicated SR for </w:t>
      </w:r>
      <w:r>
        <w:t>Event Triggered</w:t>
      </w:r>
      <w:r w:rsidRPr="004B5767">
        <w:t xml:space="preserve"> L1 Measurement Report MAC CE</w:t>
      </w:r>
      <w:r w:rsidRPr="009C14F3">
        <w:t xml:space="preserve"> has higher priority than the SR for BSR.</w:t>
      </w:r>
      <w:bookmarkEnd w:id="2"/>
    </w:p>
    <w:p w14:paraId="6C870134" w14:textId="77777777" w:rsidR="00DE7206" w:rsidRPr="00592D77" w:rsidRDefault="00DE7206" w:rsidP="00DE7206">
      <w:pPr>
        <w:pStyle w:val="Heading2"/>
      </w:pPr>
      <w:r w:rsidRPr="00592D77">
        <w:t>UE capability Issue 8</w:t>
      </w:r>
    </w:p>
    <w:p w14:paraId="12460F12" w14:textId="25EFE26D" w:rsidR="00DE7206" w:rsidRPr="00425020" w:rsidRDefault="00DE7206" w:rsidP="00DE7206">
      <w:pPr>
        <w:spacing w:before="50" w:after="50"/>
        <w:jc w:val="both"/>
        <w:rPr>
          <w:lang w:eastAsia="zh-CN"/>
        </w:rPr>
      </w:pPr>
      <w:r w:rsidRPr="00F0592C">
        <w:rPr>
          <w:rFonts w:hint="eastAsia"/>
          <w:lang w:eastAsia="zh-CN"/>
        </w:rPr>
        <w:t>I</w:t>
      </w:r>
      <w:r w:rsidRPr="00F0592C">
        <w:rPr>
          <w:lang w:eastAsia="zh-CN"/>
        </w:rPr>
        <w:t>n</w:t>
      </w:r>
      <w:r>
        <w:rPr>
          <w:lang w:eastAsia="zh-CN"/>
        </w:rPr>
        <w:t xml:space="preserve"> “</w:t>
      </w:r>
      <w:r w:rsidRPr="002F136C">
        <w:rPr>
          <w:lang w:eastAsia="zh-CN"/>
        </w:rPr>
        <w:t>[POST130][</w:t>
      </w:r>
      <w:proofErr w:type="gramStart"/>
      <w:r w:rsidRPr="002F136C">
        <w:rPr>
          <w:lang w:eastAsia="zh-CN"/>
        </w:rPr>
        <w:t>120][</w:t>
      </w:r>
      <w:proofErr w:type="gramEnd"/>
      <w:r w:rsidRPr="002F136C">
        <w:rPr>
          <w:lang w:eastAsia="zh-CN"/>
        </w:rPr>
        <w:t>MOB] (CATT)</w:t>
      </w:r>
      <w:r>
        <w:rPr>
          <w:lang w:eastAsia="zh-CN"/>
        </w:rPr>
        <w:t xml:space="preserve">” </w:t>
      </w:r>
      <w:r>
        <w:rPr>
          <w:lang w:eastAsia="zh-CN"/>
        </w:rPr>
        <w:fldChar w:fldCharType="begin"/>
      </w:r>
      <w:r>
        <w:rPr>
          <w:lang w:eastAsia="zh-CN"/>
        </w:rPr>
        <w:instrText xml:space="preserve"> REF Ref_Capability_Open_Issue \h </w:instrText>
      </w:r>
      <w:r>
        <w:rPr>
          <w:lang w:eastAsia="zh-CN"/>
        </w:rPr>
      </w:r>
      <w:r>
        <w:rPr>
          <w:lang w:eastAsia="zh-CN"/>
        </w:rPr>
        <w:fldChar w:fldCharType="separate"/>
      </w:r>
      <w:r w:rsidR="00B27897" w:rsidRPr="000A4239">
        <w:rPr>
          <w:lang w:eastAsia="zh-CN"/>
        </w:rPr>
        <w:t>[</w:t>
      </w:r>
      <w:r w:rsidR="00B27897">
        <w:rPr>
          <w:noProof/>
        </w:rPr>
        <w:t>2</w:t>
      </w:r>
      <w:r w:rsidR="00B27897" w:rsidRPr="000A4239">
        <w:rPr>
          <w:lang w:eastAsia="zh-CN"/>
        </w:rPr>
        <w:t>]</w:t>
      </w:r>
      <w:r>
        <w:rPr>
          <w:lang w:eastAsia="zh-CN"/>
        </w:rPr>
        <w:fldChar w:fldCharType="end"/>
      </w:r>
      <w:r>
        <w:rPr>
          <w:lang w:eastAsia="zh-CN"/>
        </w:rPr>
        <w:t>, open issue 8 is: “</w:t>
      </w:r>
      <w:r w:rsidRPr="00F352E2">
        <w:rPr>
          <w:i/>
          <w:iCs/>
          <w:lang w:eastAsia="zh-CN"/>
        </w:rPr>
        <w:t>Whether to define a capability for reporting the beam not satisfying the event condition in the MR MAC CE</w:t>
      </w:r>
      <w:r w:rsidRPr="00F352E2">
        <w:rPr>
          <w:lang w:eastAsia="zh-CN"/>
        </w:rPr>
        <w:t>?</w:t>
      </w:r>
      <w:r>
        <w:rPr>
          <w:lang w:eastAsia="zh-CN"/>
        </w:rPr>
        <w:t xml:space="preserve">” In RRC running CR </w:t>
      </w:r>
      <w:r>
        <w:rPr>
          <w:lang w:eastAsia="zh-CN"/>
        </w:rPr>
        <w:fldChar w:fldCharType="begin"/>
      </w:r>
      <w:r>
        <w:rPr>
          <w:lang w:eastAsia="zh-CN"/>
        </w:rPr>
        <w:instrText xml:space="preserve"> REF Ref_RRC_CR \h </w:instrText>
      </w:r>
      <w:r>
        <w:rPr>
          <w:lang w:eastAsia="zh-CN"/>
        </w:rPr>
      </w:r>
      <w:r>
        <w:rPr>
          <w:lang w:eastAsia="zh-CN"/>
        </w:rPr>
        <w:fldChar w:fldCharType="separate"/>
      </w:r>
      <w:r w:rsidR="00B27897" w:rsidRPr="000A4239">
        <w:rPr>
          <w:lang w:eastAsia="zh-CN"/>
        </w:rPr>
        <w:t>[</w:t>
      </w:r>
      <w:r w:rsidR="00B27897">
        <w:rPr>
          <w:noProof/>
        </w:rPr>
        <w:t>3</w:t>
      </w:r>
      <w:r w:rsidR="00B27897" w:rsidRPr="000A4239">
        <w:rPr>
          <w:lang w:eastAsia="zh-CN"/>
        </w:rPr>
        <w:t>]</w:t>
      </w:r>
      <w:r>
        <w:rPr>
          <w:lang w:eastAsia="zh-CN"/>
        </w:rPr>
        <w:fldChar w:fldCharType="end"/>
      </w:r>
      <w:r>
        <w:rPr>
          <w:lang w:eastAsia="zh-CN"/>
        </w:rPr>
        <w:t xml:space="preserve">, field </w:t>
      </w:r>
      <w:proofErr w:type="spellStart"/>
      <w:r>
        <w:rPr>
          <w:i/>
          <w:iCs/>
          <w:lang w:eastAsia="zh-CN"/>
        </w:rPr>
        <w:t>allowReportAnyBeam</w:t>
      </w:r>
      <w:proofErr w:type="spellEnd"/>
      <w:r>
        <w:rPr>
          <w:lang w:eastAsia="zh-CN"/>
        </w:rPr>
        <w:t xml:space="preserve"> can be configured so that UE can report the beams not satisfying the event condition, as below:</w:t>
      </w:r>
    </w:p>
    <w:p w14:paraId="24BCDDAA" w14:textId="77777777" w:rsidR="00DE7206" w:rsidRDefault="00DE7206" w:rsidP="00DE7206">
      <w:pPr>
        <w:spacing w:before="50" w:after="50"/>
        <w:jc w:val="both"/>
        <w:rPr>
          <w:lang w:eastAsia="zh-CN"/>
        </w:rPr>
      </w:pPr>
    </w:p>
    <w:tbl>
      <w:tblPr>
        <w:tblStyle w:val="TableGrid"/>
        <w:tblW w:w="9218" w:type="dxa"/>
        <w:tblInd w:w="421" w:type="dxa"/>
        <w:tblLook w:val="04A0" w:firstRow="1" w:lastRow="0" w:firstColumn="1" w:lastColumn="0" w:noHBand="0" w:noVBand="1"/>
      </w:tblPr>
      <w:tblGrid>
        <w:gridCol w:w="9218"/>
      </w:tblGrid>
      <w:tr w:rsidR="00DE7206" w:rsidRPr="00FC099E" w14:paraId="72300552" w14:textId="77777777" w:rsidTr="00DD6A29">
        <w:tc>
          <w:tcPr>
            <w:tcW w:w="9218" w:type="dxa"/>
          </w:tcPr>
          <w:p w14:paraId="7C90781A" w14:textId="77777777" w:rsidR="00DE7206" w:rsidRDefault="00DE7206" w:rsidP="00DD6A29">
            <w:pPr>
              <w:pStyle w:val="TAL"/>
              <w:rPr>
                <w:rFonts w:eastAsia="等线"/>
                <w:b/>
                <w:i/>
              </w:rPr>
            </w:pPr>
            <w:proofErr w:type="spellStart"/>
            <w:r w:rsidRPr="003178C2">
              <w:rPr>
                <w:rFonts w:eastAsia="等线"/>
                <w:b/>
                <w:i/>
              </w:rPr>
              <w:t>allowReportAnyBeam</w:t>
            </w:r>
            <w:proofErr w:type="spellEnd"/>
            <w:r w:rsidRPr="003178C2">
              <w:rPr>
                <w:rFonts w:eastAsia="等线"/>
                <w:b/>
                <w:i/>
              </w:rPr>
              <w:t xml:space="preserve"> </w:t>
            </w:r>
          </w:p>
          <w:p w14:paraId="4D5C8A3C" w14:textId="77777777" w:rsidR="00DE7206" w:rsidRPr="00FC099E" w:rsidRDefault="00DE7206" w:rsidP="00DD6A29">
            <w:pPr>
              <w:pStyle w:val="TAL"/>
              <w:rPr>
                <w:rFonts w:eastAsia="等线"/>
                <w:bCs/>
                <w:iCs/>
              </w:rPr>
            </w:pPr>
            <w:r>
              <w:rPr>
                <w:rFonts w:eastAsia="等线"/>
                <w:bCs/>
                <w:iCs/>
              </w:rPr>
              <w:t xml:space="preserve">Indicates whether the UE can report the measurement results for the beams not satisfying the conditions of the events at least for the time duration configured by </w:t>
            </w:r>
            <w:proofErr w:type="spellStart"/>
            <w:r w:rsidRPr="00E71FE0">
              <w:rPr>
                <w:rFonts w:eastAsia="等线"/>
                <w:bCs/>
                <w:i/>
              </w:rPr>
              <w:t>timeToTrigger</w:t>
            </w:r>
            <w:proofErr w:type="spellEnd"/>
            <w:r>
              <w:rPr>
                <w:rFonts w:eastAsia="等线"/>
                <w:bCs/>
                <w:iCs/>
              </w:rPr>
              <w:t xml:space="preserve"> as specified in TS 38.321 [3].</w:t>
            </w:r>
          </w:p>
        </w:tc>
      </w:tr>
    </w:tbl>
    <w:p w14:paraId="37491FB6" w14:textId="77777777" w:rsidR="00DE7206" w:rsidRDefault="00DE7206" w:rsidP="00DE7206">
      <w:pPr>
        <w:spacing w:before="50" w:after="50"/>
        <w:jc w:val="both"/>
        <w:rPr>
          <w:lang w:eastAsia="zh-CN"/>
        </w:rPr>
      </w:pPr>
    </w:p>
    <w:p w14:paraId="0B526BF3" w14:textId="46959817" w:rsidR="00DE7206" w:rsidRDefault="00DE7206" w:rsidP="00DE7206">
      <w:pPr>
        <w:spacing w:before="50" w:after="50"/>
        <w:jc w:val="both"/>
        <w:rPr>
          <w:lang w:eastAsia="zh-CN"/>
        </w:rPr>
      </w:pPr>
      <w:r>
        <w:rPr>
          <w:rFonts w:hint="eastAsia"/>
          <w:lang w:eastAsia="zh-CN"/>
        </w:rPr>
        <w:t>R</w:t>
      </w:r>
      <w:r>
        <w:rPr>
          <w:lang w:eastAsia="zh-CN"/>
        </w:rPr>
        <w:t>eporting beams not satisfying event condition is an optimization to provide network additional information. As this is not an essential feature, it is preferrable to define a separate capability instead of mandating that any UE support</w:t>
      </w:r>
      <w:r w:rsidR="000361E7">
        <w:rPr>
          <w:rFonts w:hint="eastAsia"/>
          <w:lang w:eastAsia="zh-CN"/>
        </w:rPr>
        <w:t>ing</w:t>
      </w:r>
      <w:r>
        <w:rPr>
          <w:lang w:eastAsia="zh-CN"/>
        </w:rPr>
        <w:t xml:space="preserve"> LTM events should support reporting beams not satisfying event condition.</w:t>
      </w:r>
    </w:p>
    <w:p w14:paraId="74041327" w14:textId="46BC8F36" w:rsidR="00DE7206" w:rsidRDefault="00DE7206" w:rsidP="00DE7206">
      <w:pPr>
        <w:spacing w:before="50" w:after="50"/>
        <w:jc w:val="both"/>
      </w:pPr>
      <w:bookmarkStart w:id="3" w:name="Pro_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7897">
        <w:rPr>
          <w:b/>
          <w:noProof/>
          <w:lang w:eastAsia="ko-KR"/>
        </w:rPr>
        <w:t>4</w:t>
      </w:r>
      <w:r>
        <w:rPr>
          <w:b/>
          <w:lang w:eastAsia="ko-KR"/>
        </w:rPr>
        <w:fldChar w:fldCharType="end"/>
      </w:r>
      <w:r w:rsidRPr="00A51767">
        <w:rPr>
          <w:b/>
          <w:bCs/>
        </w:rPr>
        <w:t>:</w:t>
      </w:r>
      <w:r w:rsidRPr="00C42041">
        <w:t xml:space="preserve"> </w:t>
      </w:r>
      <w:r>
        <w:t>(UE capability-</w:t>
      </w:r>
      <w:r w:rsidRPr="00592D77">
        <w:t>8)</w:t>
      </w:r>
      <w:r>
        <w:t xml:space="preserve"> Per UE capability is defined for reporting the beams not satisfying the event condition in the MR MAC CE. A UE supporting this feature shall also indicate the support of LTM events.</w:t>
      </w:r>
      <w:bookmarkEnd w:id="3"/>
    </w:p>
    <w:p w14:paraId="19A510ED" w14:textId="77777777" w:rsidR="00DE7206" w:rsidRDefault="00DE7206" w:rsidP="008F578C"/>
    <w:p w14:paraId="60CEC00A" w14:textId="43C13080" w:rsidR="00F32B44" w:rsidRDefault="0041100B" w:rsidP="00F32B44">
      <w:pPr>
        <w:pStyle w:val="Heading2"/>
      </w:pPr>
      <w:r>
        <w:t xml:space="preserve">Coexistence between event-triggered L1 MR and </w:t>
      </w:r>
      <w:r w:rsidR="00F32B44">
        <w:rPr>
          <w:rFonts w:hint="eastAsia"/>
        </w:rPr>
        <w:t>m</w:t>
      </w:r>
      <w:r w:rsidR="00F32B44">
        <w:t xml:space="preserve">TRP </w:t>
      </w:r>
    </w:p>
    <w:p w14:paraId="62051B1A" w14:textId="64C8B9ED" w:rsidR="00F32B44" w:rsidRDefault="00683CE4" w:rsidP="008F578C">
      <w:r>
        <w:t>In email discussion “</w:t>
      </w:r>
      <w:r w:rsidR="00677AB0" w:rsidRPr="00677AB0">
        <w:t>[POST130][</w:t>
      </w:r>
      <w:proofErr w:type="gramStart"/>
      <w:r w:rsidR="00677AB0" w:rsidRPr="00677AB0">
        <w:t>117][</w:t>
      </w:r>
      <w:proofErr w:type="gramEnd"/>
      <w:r w:rsidR="00677AB0" w:rsidRPr="00677AB0">
        <w:t>MOB] (Nokia)</w:t>
      </w:r>
      <w:r>
        <w:t xml:space="preserve">” </w:t>
      </w:r>
      <w:r w:rsidR="00E62326">
        <w:fldChar w:fldCharType="begin"/>
      </w:r>
      <w:r w:rsidR="00E62326">
        <w:instrText xml:space="preserve"> REF Ref_mTRP \h </w:instrText>
      </w:r>
      <w:r w:rsidR="00E62326">
        <w:fldChar w:fldCharType="separate"/>
      </w:r>
      <w:r w:rsidR="00B27897" w:rsidRPr="00276247">
        <w:rPr>
          <w:lang w:eastAsia="zh-CN"/>
        </w:rPr>
        <w:t>[</w:t>
      </w:r>
      <w:r w:rsidR="00B27897">
        <w:rPr>
          <w:noProof/>
        </w:rPr>
        <w:t>4</w:t>
      </w:r>
      <w:r w:rsidR="00B27897" w:rsidRPr="00276247">
        <w:rPr>
          <w:lang w:eastAsia="zh-CN"/>
        </w:rPr>
        <w:t>]</w:t>
      </w:r>
      <w:r w:rsidR="00E62326">
        <w:fldChar w:fldCharType="end"/>
      </w:r>
      <w:r w:rsidR="00E62326">
        <w:t xml:space="preserve">, </w:t>
      </w:r>
      <w:r w:rsidR="008B7327">
        <w:t xml:space="preserve">rapporteur proposed that </w:t>
      </w:r>
      <w:r w:rsidR="0041100B">
        <w:t>t</w:t>
      </w:r>
      <w:r w:rsidR="008B7327" w:rsidRPr="008B7327">
        <w:t xml:space="preserve">he coexistence between event-triggered L1 measurement reporting and </w:t>
      </w:r>
      <w:proofErr w:type="spellStart"/>
      <w:r w:rsidR="008B7327" w:rsidRPr="008B7327">
        <w:t>mTRP</w:t>
      </w:r>
      <w:proofErr w:type="spellEnd"/>
      <w:r w:rsidR="008B7327" w:rsidRPr="008B7327">
        <w:t xml:space="preserve"> for the source cell is supported</w:t>
      </w:r>
      <w:r w:rsidR="008E5AAC">
        <w:t xml:space="preserve">. One open issue is whether the network needs to know the exact TRP and thus </w:t>
      </w:r>
      <w:r w:rsidR="008E5AAC" w:rsidRPr="008E5AAC">
        <w:t>MR MAC CE shall indicate the TCI state associated with the reported RSRP value for the serving/current beam.</w:t>
      </w:r>
    </w:p>
    <w:p w14:paraId="100E5641" w14:textId="2CBE6103" w:rsidR="00461F16" w:rsidRDefault="00461F16" w:rsidP="008F578C">
      <w:pPr>
        <w:rPr>
          <w:lang w:eastAsia="zh-CN"/>
        </w:rPr>
      </w:pPr>
      <w:r>
        <w:rPr>
          <w:rFonts w:hint="eastAsia"/>
          <w:lang w:eastAsia="zh-CN"/>
        </w:rPr>
        <w:t>T</w:t>
      </w:r>
      <w:r>
        <w:rPr>
          <w:lang w:eastAsia="zh-CN"/>
        </w:rPr>
        <w:t>he purpose of L1 MR MAC CE is mainly to provide the</w:t>
      </w:r>
      <w:r w:rsidR="004B406D">
        <w:rPr>
          <w:lang w:eastAsia="zh-CN"/>
        </w:rPr>
        <w:t xml:space="preserve"> radio</w:t>
      </w:r>
      <w:r>
        <w:rPr>
          <w:lang w:eastAsia="zh-CN"/>
        </w:rPr>
        <w:t xml:space="preserve"> information of the candidate cells, so the network can perform related actions, </w:t>
      </w:r>
      <w:proofErr w:type="gramStart"/>
      <w:r>
        <w:rPr>
          <w:lang w:eastAsia="zh-CN"/>
        </w:rPr>
        <w:t>e.g.</w:t>
      </w:r>
      <w:proofErr w:type="gramEnd"/>
      <w:r>
        <w:rPr>
          <w:lang w:eastAsia="zh-CN"/>
        </w:rPr>
        <w:t xml:space="preserve"> instruct UE to perform early DL/UL sync or execute cell switch. The provisioning of the serving beam information is best efforts and network can obtain such information (</w:t>
      </w:r>
      <w:proofErr w:type="gramStart"/>
      <w:r>
        <w:rPr>
          <w:lang w:eastAsia="zh-CN"/>
        </w:rPr>
        <w:t>e.g.</w:t>
      </w:r>
      <w:proofErr w:type="gramEnd"/>
      <w:r>
        <w:rPr>
          <w:lang w:eastAsia="zh-CN"/>
        </w:rPr>
        <w:t xml:space="preserve"> which is the best serving beam) via other means e.g. CSI report of the serving cell / beam as</w:t>
      </w:r>
      <w:r w:rsidR="004B406D">
        <w:rPr>
          <w:lang w:eastAsia="zh-CN"/>
        </w:rPr>
        <w:t xml:space="preserve"> such information</w:t>
      </w:r>
      <w:r>
        <w:rPr>
          <w:lang w:eastAsia="zh-CN"/>
        </w:rPr>
        <w:t xml:space="preserve"> is anyway needed for scheduling. </w:t>
      </w:r>
      <w:proofErr w:type="gramStart"/>
      <w:r w:rsidR="00ED0BCA">
        <w:rPr>
          <w:lang w:eastAsia="zh-CN"/>
        </w:rPr>
        <w:t>Therefore</w:t>
      </w:r>
      <w:proofErr w:type="gramEnd"/>
      <w:r w:rsidR="00ED0BCA">
        <w:rPr>
          <w:lang w:eastAsia="zh-CN"/>
        </w:rPr>
        <w:t xml:space="preserve"> there is no need to provide the TCI state associated with the reported RSRP of the serving beam.</w:t>
      </w:r>
    </w:p>
    <w:p w14:paraId="3DFC60B6" w14:textId="035A0BE1" w:rsidR="00ED0BCA" w:rsidRDefault="00ED0BCA" w:rsidP="00ED0BCA">
      <w:bookmarkStart w:id="4" w:name="Pro_mTR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27897">
        <w:rPr>
          <w:b/>
          <w:noProof/>
          <w:lang w:eastAsia="ko-KR"/>
        </w:rPr>
        <w:t>5</w:t>
      </w:r>
      <w:r>
        <w:rPr>
          <w:b/>
          <w:lang w:eastAsia="ko-KR"/>
        </w:rPr>
        <w:fldChar w:fldCharType="end"/>
      </w:r>
      <w:r w:rsidRPr="00A51767">
        <w:rPr>
          <w:b/>
          <w:bCs/>
        </w:rPr>
        <w:t xml:space="preserve">: </w:t>
      </w:r>
      <w:r>
        <w:t xml:space="preserve">For coexistence between event-triggered L1 MR and </w:t>
      </w:r>
      <w:proofErr w:type="spellStart"/>
      <w:r>
        <w:t>mTRP</w:t>
      </w:r>
      <w:proofErr w:type="spellEnd"/>
      <w:r>
        <w:t xml:space="preserve">, </w:t>
      </w:r>
      <w:r w:rsidR="0087578B">
        <w:rPr>
          <w:lang w:eastAsia="zh-CN"/>
        </w:rPr>
        <w:t>there is no need to provide the TCI state associated with the reported RSRP of the serving beam (</w:t>
      </w:r>
      <w:proofErr w:type="gramStart"/>
      <w:r w:rsidR="0087578B">
        <w:rPr>
          <w:lang w:eastAsia="zh-CN"/>
        </w:rPr>
        <w:t>i.e.</w:t>
      </w:r>
      <w:proofErr w:type="gramEnd"/>
      <w:r w:rsidR="0087578B">
        <w:rPr>
          <w:lang w:eastAsia="zh-CN"/>
        </w:rPr>
        <w:t xml:space="preserve"> the </w:t>
      </w:r>
      <w:r w:rsidR="003F2B59">
        <w:rPr>
          <w:lang w:eastAsia="zh-CN"/>
        </w:rPr>
        <w:t xml:space="preserve">serving </w:t>
      </w:r>
      <w:r w:rsidR="0087578B">
        <w:rPr>
          <w:lang w:eastAsia="zh-CN"/>
        </w:rPr>
        <w:t>beam for event evaluation) in MR MAC CE.</w:t>
      </w:r>
      <w:bookmarkEnd w:id="4"/>
    </w:p>
    <w:p w14:paraId="32F37CB2" w14:textId="77777777" w:rsidR="0034111C" w:rsidRPr="003233F5" w:rsidRDefault="00EE7FA7" w:rsidP="004C4C5D">
      <w:pPr>
        <w:pStyle w:val="Heading1"/>
      </w:pPr>
      <w:r w:rsidRPr="003233F5">
        <w:t>Conclusion</w:t>
      </w:r>
    </w:p>
    <w:p w14:paraId="1D7FD764" w14:textId="3DFE67AF" w:rsidR="00BF69D3" w:rsidRDefault="00584A2A" w:rsidP="00584A2A">
      <w:pPr>
        <w:rPr>
          <w:lang w:eastAsia="ko-KR"/>
        </w:rPr>
      </w:pPr>
      <w:r>
        <w:rPr>
          <w:lang w:eastAsia="ko-KR"/>
        </w:rPr>
        <w:t xml:space="preserve">In this contribution, </w:t>
      </w:r>
      <w:r>
        <w:rPr>
          <w:rFonts w:eastAsia="Malgun Gothic"/>
          <w:lang w:eastAsia="ko-KR"/>
        </w:rPr>
        <w:t xml:space="preserve">we </w:t>
      </w:r>
      <w:r w:rsidR="005E38DD">
        <w:rPr>
          <w:lang w:eastAsia="zh-CN"/>
        </w:rPr>
        <w:t>discuss</w:t>
      </w:r>
      <w:r w:rsidR="005E38DD" w:rsidRPr="00F1728D">
        <w:rPr>
          <w:lang w:eastAsia="zh-CN"/>
        </w:rPr>
        <w:t xml:space="preserve"> the remaining issues of the L1 event triggered measurement reporting</w:t>
      </w:r>
      <w:r w:rsidR="008374D3">
        <w:rPr>
          <w:lang w:eastAsia="zh-CN"/>
        </w:rPr>
        <w:t>,</w:t>
      </w:r>
      <w:r w:rsidR="005943AC">
        <w:rPr>
          <w:lang w:eastAsia="zh-CN"/>
        </w:rPr>
        <w:t xml:space="preserve"> and</w:t>
      </w:r>
      <w:r>
        <w:rPr>
          <w:lang w:eastAsia="ko-KR"/>
        </w:rPr>
        <w:t xml:space="preserve"> propose the following:</w:t>
      </w:r>
    </w:p>
    <w:p w14:paraId="02510405" w14:textId="4E87C4F1" w:rsidR="00592D77" w:rsidRDefault="00592D77" w:rsidP="00592D77">
      <w:pPr>
        <w:rPr>
          <w:u w:val="single"/>
          <w:lang w:eastAsia="zh-CN"/>
        </w:rPr>
      </w:pPr>
      <w:r>
        <w:rPr>
          <w:u w:val="single"/>
          <w:lang w:eastAsia="zh-CN"/>
        </w:rPr>
        <w:fldChar w:fldCharType="begin"/>
      </w:r>
      <w:r>
        <w:rPr>
          <w:u w:val="single"/>
          <w:lang w:eastAsia="zh-CN"/>
        </w:rPr>
        <w:instrText xml:space="preserve"> </w:instrText>
      </w:r>
      <w:r>
        <w:rPr>
          <w:rFonts w:hint="eastAsia"/>
          <w:u w:val="single"/>
          <w:lang w:eastAsia="zh-CN"/>
        </w:rPr>
        <w:instrText>REF Pro_MAC27 \h</w:instrText>
      </w:r>
      <w:r>
        <w:rPr>
          <w:u w:val="single"/>
          <w:lang w:eastAsia="zh-CN"/>
        </w:rPr>
        <w:instrText xml:space="preserve"> </w:instrText>
      </w:r>
      <w:r>
        <w:rPr>
          <w:u w:val="single"/>
          <w:lang w:eastAsia="zh-CN"/>
        </w:rPr>
      </w:r>
      <w:r>
        <w:rPr>
          <w:u w:val="single"/>
          <w:lang w:eastAsia="zh-CN"/>
        </w:rPr>
        <w:fldChar w:fldCharType="separate"/>
      </w:r>
      <w:r w:rsidR="00B27897">
        <w:rPr>
          <w:b/>
          <w:lang w:eastAsia="ko-KR"/>
        </w:rPr>
        <w:t xml:space="preserve">Proposal </w:t>
      </w:r>
      <w:r w:rsidR="00B27897">
        <w:rPr>
          <w:b/>
          <w:noProof/>
          <w:lang w:eastAsia="ko-KR"/>
        </w:rPr>
        <w:t>1</w:t>
      </w:r>
      <w:r w:rsidR="00B27897" w:rsidRPr="00A51767">
        <w:rPr>
          <w:b/>
          <w:bCs/>
        </w:rPr>
        <w:t xml:space="preserve">: </w:t>
      </w:r>
      <w:r w:rsidR="00B27897" w:rsidRPr="000B2077">
        <w:t>(MAC-27)</w:t>
      </w:r>
      <w:r w:rsidR="00B27897">
        <w:t xml:space="preserve"> Specification changes are not needed for event triggered L1 MR upon beam failure on </w:t>
      </w:r>
      <w:proofErr w:type="spellStart"/>
      <w:r w:rsidR="00B27897">
        <w:t>SpCell</w:t>
      </w:r>
      <w:proofErr w:type="spellEnd"/>
      <w:r w:rsidR="00B27897">
        <w:t>.</w:t>
      </w:r>
      <w:r>
        <w:rPr>
          <w:u w:val="single"/>
          <w:lang w:eastAsia="zh-CN"/>
        </w:rPr>
        <w:fldChar w:fldCharType="end"/>
      </w:r>
    </w:p>
    <w:p w14:paraId="59408BAC" w14:textId="2D7B50C2" w:rsidR="00EF3E95" w:rsidRDefault="00EF3E95" w:rsidP="007D5262">
      <w:pPr>
        <w:rPr>
          <w:u w:val="single"/>
          <w:lang w:eastAsia="zh-CN"/>
        </w:rPr>
      </w:pPr>
      <w:r>
        <w:rPr>
          <w:u w:val="single"/>
          <w:lang w:eastAsia="zh-CN"/>
        </w:rPr>
        <w:lastRenderedPageBreak/>
        <w:fldChar w:fldCharType="begin"/>
      </w:r>
      <w:r>
        <w:rPr>
          <w:u w:val="single"/>
          <w:lang w:eastAsia="zh-CN"/>
        </w:rPr>
        <w:instrText xml:space="preserve"> </w:instrText>
      </w:r>
      <w:r>
        <w:rPr>
          <w:rFonts w:hint="eastAsia"/>
          <w:u w:val="single"/>
          <w:lang w:eastAsia="zh-CN"/>
        </w:rPr>
        <w:instrText>REF Pro_EventSpCell \h</w:instrText>
      </w:r>
      <w:r>
        <w:rPr>
          <w:u w:val="single"/>
          <w:lang w:eastAsia="zh-CN"/>
        </w:rPr>
        <w:instrText xml:space="preserve"> </w:instrText>
      </w:r>
      <w:r>
        <w:rPr>
          <w:u w:val="single"/>
          <w:lang w:eastAsia="zh-CN"/>
        </w:rPr>
      </w:r>
      <w:r>
        <w:rPr>
          <w:u w:val="single"/>
          <w:lang w:eastAsia="zh-CN"/>
        </w:rPr>
        <w:fldChar w:fldCharType="separate"/>
      </w:r>
      <w:r w:rsidR="00B27897">
        <w:rPr>
          <w:b/>
          <w:lang w:eastAsia="ko-KR"/>
        </w:rPr>
        <w:t xml:space="preserve">Proposal </w:t>
      </w:r>
      <w:r w:rsidR="00B27897">
        <w:rPr>
          <w:b/>
          <w:noProof/>
          <w:lang w:eastAsia="ko-KR"/>
        </w:rPr>
        <w:t>2</w:t>
      </w:r>
      <w:r w:rsidR="00B27897" w:rsidRPr="00A51767">
        <w:rPr>
          <w:b/>
          <w:bCs/>
        </w:rPr>
        <w:t>:</w:t>
      </w:r>
      <w:r w:rsidR="00B27897" w:rsidRPr="00C42041">
        <w:t xml:space="preserve"> </w:t>
      </w:r>
      <w:r w:rsidR="00B27897">
        <w:t xml:space="preserve">RAN2 to clarify whether serving cell in Event LTM 2/3/5 refers to </w:t>
      </w:r>
      <w:proofErr w:type="spellStart"/>
      <w:r w:rsidR="00B27897">
        <w:t>SpCell</w:t>
      </w:r>
      <w:proofErr w:type="spellEnd"/>
      <w:r w:rsidR="00B27897">
        <w:t xml:space="preserve"> only. </w:t>
      </w:r>
      <w:r>
        <w:rPr>
          <w:u w:val="single"/>
          <w:lang w:eastAsia="zh-CN"/>
        </w:rPr>
        <w:fldChar w:fldCharType="end"/>
      </w:r>
    </w:p>
    <w:p w14:paraId="6B65EB97" w14:textId="0D6B6E46" w:rsidR="000F2376" w:rsidRDefault="000F2376" w:rsidP="000F2376">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B27897">
        <w:rPr>
          <w:b/>
          <w:lang w:eastAsia="ko-KR"/>
        </w:rPr>
        <w:t xml:space="preserve">Proposal </w:t>
      </w:r>
      <w:r w:rsidR="00B27897">
        <w:rPr>
          <w:b/>
          <w:noProof/>
          <w:lang w:eastAsia="ko-KR"/>
        </w:rPr>
        <w:t>3</w:t>
      </w:r>
      <w:r w:rsidR="00B27897" w:rsidRPr="00A51767">
        <w:rPr>
          <w:b/>
          <w:bCs/>
        </w:rPr>
        <w:t xml:space="preserve">: </w:t>
      </w:r>
      <w:r w:rsidR="00B27897" w:rsidRPr="009C14F3">
        <w:t xml:space="preserve">The dedicated SR for </w:t>
      </w:r>
      <w:r w:rsidR="00B27897">
        <w:t>Event Triggered</w:t>
      </w:r>
      <w:r w:rsidR="00B27897" w:rsidRPr="004B5767">
        <w:t xml:space="preserve"> L1 Measurement Report MAC CE</w:t>
      </w:r>
      <w:r w:rsidR="00B27897" w:rsidRPr="009C14F3">
        <w:t xml:space="preserve"> has higher priority than the SR for BSR.</w:t>
      </w:r>
      <w:r>
        <w:rPr>
          <w:lang w:eastAsia="ko-KR"/>
        </w:rPr>
        <w:fldChar w:fldCharType="end"/>
      </w:r>
    </w:p>
    <w:p w14:paraId="4FC769A8" w14:textId="49B01D12" w:rsidR="005B3206" w:rsidRDefault="005B3206" w:rsidP="005B3206">
      <w:pPr>
        <w:rPr>
          <w:lang w:eastAsia="ko-KR"/>
        </w:rPr>
      </w:pPr>
      <w:r>
        <w:rPr>
          <w:lang w:eastAsia="ko-KR"/>
        </w:rPr>
        <w:fldChar w:fldCharType="begin"/>
      </w:r>
      <w:r>
        <w:rPr>
          <w:lang w:eastAsia="ko-KR"/>
        </w:rPr>
        <w:instrText xml:space="preserve"> REF Pro_Cap \h </w:instrText>
      </w:r>
      <w:r>
        <w:rPr>
          <w:lang w:eastAsia="ko-KR"/>
        </w:rPr>
      </w:r>
      <w:r>
        <w:rPr>
          <w:lang w:eastAsia="ko-KR"/>
        </w:rPr>
        <w:fldChar w:fldCharType="separate"/>
      </w:r>
      <w:r w:rsidR="00B27897">
        <w:rPr>
          <w:b/>
          <w:lang w:eastAsia="ko-KR"/>
        </w:rPr>
        <w:t xml:space="preserve">Proposal </w:t>
      </w:r>
      <w:r w:rsidR="00B27897">
        <w:rPr>
          <w:b/>
          <w:noProof/>
          <w:lang w:eastAsia="ko-KR"/>
        </w:rPr>
        <w:t>4</w:t>
      </w:r>
      <w:r w:rsidR="00B27897" w:rsidRPr="00A51767">
        <w:rPr>
          <w:b/>
          <w:bCs/>
        </w:rPr>
        <w:t>:</w:t>
      </w:r>
      <w:r w:rsidR="00B27897" w:rsidRPr="00C42041">
        <w:t xml:space="preserve"> </w:t>
      </w:r>
      <w:r w:rsidR="00B27897">
        <w:t>(UE capability-</w:t>
      </w:r>
      <w:r w:rsidR="00B27897" w:rsidRPr="00592D77">
        <w:t>8)</w:t>
      </w:r>
      <w:r w:rsidR="00B27897">
        <w:t xml:space="preserve"> Per UE capability is defined for reporting the beams not satisfying the event condition in the MR MAC CE. A UE supporting this feature shall also indicate the support of LTM events.</w:t>
      </w:r>
      <w:r>
        <w:rPr>
          <w:lang w:eastAsia="ko-KR"/>
        </w:rPr>
        <w:fldChar w:fldCharType="end"/>
      </w:r>
    </w:p>
    <w:p w14:paraId="3914245C" w14:textId="46D993A4" w:rsidR="009521C2" w:rsidRDefault="005D7B43" w:rsidP="000F2376">
      <w:pPr>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Pro_mTRP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B27897">
        <w:rPr>
          <w:b/>
          <w:lang w:eastAsia="ko-KR"/>
        </w:rPr>
        <w:t xml:space="preserve">Proposal </w:t>
      </w:r>
      <w:r w:rsidR="00B27897">
        <w:rPr>
          <w:b/>
          <w:noProof/>
          <w:lang w:eastAsia="ko-KR"/>
        </w:rPr>
        <w:t>5</w:t>
      </w:r>
      <w:r w:rsidR="00B27897" w:rsidRPr="00A51767">
        <w:rPr>
          <w:b/>
          <w:bCs/>
        </w:rPr>
        <w:t xml:space="preserve">: </w:t>
      </w:r>
      <w:r w:rsidR="00B27897">
        <w:t xml:space="preserve">For coexistence between event-triggered L1 MR and </w:t>
      </w:r>
      <w:proofErr w:type="spellStart"/>
      <w:r w:rsidR="00B27897">
        <w:t>mTRP</w:t>
      </w:r>
      <w:proofErr w:type="spellEnd"/>
      <w:r w:rsidR="00B27897">
        <w:t xml:space="preserve">, </w:t>
      </w:r>
      <w:r w:rsidR="00B27897">
        <w:rPr>
          <w:lang w:eastAsia="zh-CN"/>
        </w:rPr>
        <w:t>there is no need to provide the TCI state associated with the reported RSRP of the serving beam (</w:t>
      </w:r>
      <w:proofErr w:type="gramStart"/>
      <w:r w:rsidR="00B27897">
        <w:rPr>
          <w:lang w:eastAsia="zh-CN"/>
        </w:rPr>
        <w:t>i.e.</w:t>
      </w:r>
      <w:proofErr w:type="gramEnd"/>
      <w:r w:rsidR="00B27897">
        <w:rPr>
          <w:lang w:eastAsia="zh-CN"/>
        </w:rPr>
        <w:t xml:space="preserve"> the serving beam for event evaluation) in MR MAC CE.</w:t>
      </w:r>
      <w:r>
        <w:rPr>
          <w:rFonts w:eastAsia="Malgun Gothic"/>
          <w:lang w:eastAsia="ko-KR"/>
        </w:rPr>
        <w:fldChar w:fldCharType="end"/>
      </w:r>
    </w:p>
    <w:p w14:paraId="3CD9A2EA" w14:textId="77777777" w:rsidR="003C1E2D" w:rsidRPr="00695397" w:rsidRDefault="003C1E2D" w:rsidP="000F2376">
      <w:pPr>
        <w:rPr>
          <w:rFonts w:eastAsia="Malgun Gothic"/>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0B5DDB4" w14:textId="793D34E3" w:rsidR="00D67D3F" w:rsidRDefault="00C84DB0" w:rsidP="001D3278">
      <w:bookmarkStart w:id="5"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B27897">
        <w:rPr>
          <w:noProof/>
        </w:rPr>
        <w:t>1</w:t>
      </w:r>
      <w:r w:rsidRPr="000A4239">
        <w:rPr>
          <w:noProof/>
        </w:rPr>
        <w:fldChar w:fldCharType="end"/>
      </w:r>
      <w:r w:rsidRPr="000A4239">
        <w:rPr>
          <w:lang w:eastAsia="zh-CN"/>
        </w:rPr>
        <w:t>]</w:t>
      </w:r>
      <w:bookmarkEnd w:id="5"/>
      <w:r w:rsidRPr="000A4239">
        <w:rPr>
          <w:lang w:eastAsia="zh-CN"/>
        </w:rPr>
        <w:t xml:space="preserve"> </w:t>
      </w:r>
      <w:r w:rsidRPr="000A4239">
        <w:t>R</w:t>
      </w:r>
      <w:r w:rsidR="00B80620" w:rsidRPr="000A4239">
        <w:t>2-2</w:t>
      </w:r>
      <w:r w:rsidR="00E523CF" w:rsidRPr="000A4239">
        <w:t>50</w:t>
      </w:r>
      <w:r w:rsidR="00437A9C">
        <w:t>4671</w:t>
      </w:r>
      <w:r w:rsidRPr="000A4239">
        <w:t xml:space="preserve">, </w:t>
      </w:r>
      <w:r w:rsidR="008D10BF" w:rsidRPr="000A4239">
        <w:t>Vice Chairman (Samsung)</w:t>
      </w:r>
      <w:r w:rsidRPr="000A4239">
        <w:t>, "</w:t>
      </w:r>
      <w:r w:rsidR="00626859" w:rsidRPr="00626859">
        <w:t>Report from session on R18 SL, R18/19 MOB and R19 NES</w:t>
      </w:r>
      <w:r w:rsidRPr="000A4239">
        <w:t>"</w:t>
      </w:r>
    </w:p>
    <w:p w14:paraId="68704D97" w14:textId="796E5851" w:rsidR="00BE230A" w:rsidRDefault="00BE230A" w:rsidP="00BE230A">
      <w:bookmarkStart w:id="6" w:name="Ref_Capability_Open_Issue"/>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B27897">
        <w:rPr>
          <w:noProof/>
        </w:rPr>
        <w:t>2</w:t>
      </w:r>
      <w:r w:rsidRPr="000A4239">
        <w:rPr>
          <w:noProof/>
        </w:rPr>
        <w:fldChar w:fldCharType="end"/>
      </w:r>
      <w:r w:rsidRPr="000A4239">
        <w:rPr>
          <w:lang w:eastAsia="zh-CN"/>
        </w:rPr>
        <w:t>]</w:t>
      </w:r>
      <w:bookmarkEnd w:id="6"/>
      <w:r w:rsidRPr="000A4239">
        <w:rPr>
          <w:lang w:eastAsia="zh-CN"/>
        </w:rPr>
        <w:t xml:space="preserve"> </w:t>
      </w:r>
      <w:r w:rsidRPr="000A4239">
        <w:t>R2-250</w:t>
      </w:r>
      <w:r w:rsidR="001C3EC7">
        <w:t>5164</w:t>
      </w:r>
      <w:r w:rsidRPr="000A4239">
        <w:t xml:space="preserve">, </w:t>
      </w:r>
      <w:r w:rsidR="00901E9C">
        <w:t>CATT</w:t>
      </w:r>
      <w:r w:rsidRPr="000A4239">
        <w:t>, "</w:t>
      </w:r>
      <w:r w:rsidR="0078160B" w:rsidRPr="0078160B">
        <w:t>Report of [POST130][</w:t>
      </w:r>
      <w:proofErr w:type="gramStart"/>
      <w:r w:rsidR="0078160B" w:rsidRPr="0078160B">
        <w:t>120][</w:t>
      </w:r>
      <w:proofErr w:type="gramEnd"/>
      <w:r w:rsidR="0078160B" w:rsidRPr="0078160B">
        <w:t>MOB]</w:t>
      </w:r>
      <w:r w:rsidRPr="000A4239">
        <w:t>"</w:t>
      </w:r>
    </w:p>
    <w:p w14:paraId="55AA645E" w14:textId="537D2347" w:rsidR="00AA02EA" w:rsidRDefault="00AA02EA" w:rsidP="00AA02EA">
      <w:bookmarkStart w:id="7" w:name="Ref_RRC_CR"/>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B27897">
        <w:rPr>
          <w:noProof/>
        </w:rPr>
        <w:t>3</w:t>
      </w:r>
      <w:r w:rsidRPr="000A4239">
        <w:rPr>
          <w:noProof/>
        </w:rPr>
        <w:fldChar w:fldCharType="end"/>
      </w:r>
      <w:r w:rsidRPr="000A4239">
        <w:rPr>
          <w:lang w:eastAsia="zh-CN"/>
        </w:rPr>
        <w:t>]</w:t>
      </w:r>
      <w:bookmarkEnd w:id="7"/>
      <w:r w:rsidRPr="000A4239">
        <w:rPr>
          <w:lang w:eastAsia="zh-CN"/>
        </w:rPr>
        <w:t xml:space="preserve"> </w:t>
      </w:r>
      <w:r w:rsidR="00853EFF" w:rsidRPr="00853EFF">
        <w:t>R2-2505815</w:t>
      </w:r>
      <w:r w:rsidRPr="000A4239">
        <w:t xml:space="preserve">, </w:t>
      </w:r>
      <w:r w:rsidR="00B3131F">
        <w:t>Ericsson, Huawei</w:t>
      </w:r>
      <w:r w:rsidRPr="000A4239">
        <w:t>, "</w:t>
      </w:r>
      <w:r w:rsidR="000B1DF3" w:rsidRPr="000B1DF3">
        <w:t>Introduction of RRC changes for mobility enhancements phase 4</w:t>
      </w:r>
      <w:r w:rsidRPr="000A4239">
        <w:t>"</w:t>
      </w:r>
    </w:p>
    <w:p w14:paraId="3D2DB4F4" w14:textId="7C983FC3" w:rsidR="00F70913" w:rsidRPr="00276247" w:rsidRDefault="00F70913" w:rsidP="00AA02EA">
      <w:bookmarkStart w:id="8" w:name="Ref_mTRP"/>
      <w:r w:rsidRPr="00276247">
        <w:rPr>
          <w:lang w:eastAsia="zh-CN"/>
        </w:rPr>
        <w:t>[</w:t>
      </w:r>
      <w:r w:rsidRPr="00276247">
        <w:rPr>
          <w:noProof/>
        </w:rPr>
        <w:fldChar w:fldCharType="begin"/>
      </w:r>
      <w:r w:rsidRPr="00276247">
        <w:rPr>
          <w:noProof/>
        </w:rPr>
        <w:instrText xml:space="preserve"> SEQ Ref \* MERGEFORMAT </w:instrText>
      </w:r>
      <w:r w:rsidRPr="00276247">
        <w:rPr>
          <w:noProof/>
        </w:rPr>
        <w:fldChar w:fldCharType="separate"/>
      </w:r>
      <w:r w:rsidR="00B27897">
        <w:rPr>
          <w:noProof/>
        </w:rPr>
        <w:t>4</w:t>
      </w:r>
      <w:r w:rsidRPr="00276247">
        <w:rPr>
          <w:noProof/>
        </w:rPr>
        <w:fldChar w:fldCharType="end"/>
      </w:r>
      <w:r w:rsidRPr="00276247">
        <w:rPr>
          <w:lang w:eastAsia="zh-CN"/>
        </w:rPr>
        <w:t>]</w:t>
      </w:r>
      <w:bookmarkEnd w:id="8"/>
      <w:r w:rsidRPr="00276247">
        <w:rPr>
          <w:lang w:eastAsia="zh-CN"/>
        </w:rPr>
        <w:t xml:space="preserve"> </w:t>
      </w:r>
      <w:r w:rsidRPr="00276247">
        <w:t>R2-250</w:t>
      </w:r>
      <w:r w:rsidR="00CA692A">
        <w:t>5719</w:t>
      </w:r>
      <w:r w:rsidR="00136A4B" w:rsidRPr="00276247">
        <w:t xml:space="preserve">, Nokia, </w:t>
      </w:r>
      <w:r w:rsidR="00963D0F" w:rsidRPr="00276247">
        <w:t>"</w:t>
      </w:r>
      <w:r w:rsidR="00F979E6" w:rsidRPr="00F979E6">
        <w:t>Report from [POST130][</w:t>
      </w:r>
      <w:proofErr w:type="gramStart"/>
      <w:r w:rsidR="00F979E6" w:rsidRPr="00F979E6">
        <w:t>117][</w:t>
      </w:r>
      <w:proofErr w:type="gramEnd"/>
      <w:r w:rsidR="00F979E6" w:rsidRPr="00F979E6">
        <w:t>MOB] (Nokia)</w:t>
      </w:r>
      <w:r w:rsidR="00963D0F" w:rsidRPr="00276247">
        <w:t>"</w:t>
      </w:r>
    </w:p>
    <w:p w14:paraId="4963F1A3" w14:textId="70C26966" w:rsidR="00360131" w:rsidRPr="00276247" w:rsidRDefault="00360131" w:rsidP="00360131">
      <w:bookmarkStart w:id="9" w:name="Ref_MAC_CR"/>
      <w:r w:rsidRPr="00276247">
        <w:rPr>
          <w:lang w:eastAsia="zh-CN"/>
        </w:rPr>
        <w:t>[</w:t>
      </w:r>
      <w:r w:rsidRPr="00276247">
        <w:rPr>
          <w:noProof/>
        </w:rPr>
        <w:fldChar w:fldCharType="begin"/>
      </w:r>
      <w:r w:rsidRPr="00276247">
        <w:rPr>
          <w:noProof/>
        </w:rPr>
        <w:instrText xml:space="preserve"> SEQ Ref \* MERGEFORMAT </w:instrText>
      </w:r>
      <w:r w:rsidRPr="00276247">
        <w:rPr>
          <w:noProof/>
        </w:rPr>
        <w:fldChar w:fldCharType="separate"/>
      </w:r>
      <w:r w:rsidR="00B27897">
        <w:rPr>
          <w:noProof/>
        </w:rPr>
        <w:t>5</w:t>
      </w:r>
      <w:r w:rsidRPr="00276247">
        <w:rPr>
          <w:noProof/>
        </w:rPr>
        <w:fldChar w:fldCharType="end"/>
      </w:r>
      <w:r w:rsidRPr="00276247">
        <w:rPr>
          <w:lang w:eastAsia="zh-CN"/>
        </w:rPr>
        <w:t>]</w:t>
      </w:r>
      <w:bookmarkEnd w:id="9"/>
      <w:r w:rsidRPr="00276247">
        <w:rPr>
          <w:lang w:eastAsia="zh-CN"/>
        </w:rPr>
        <w:t xml:space="preserve"> </w:t>
      </w:r>
      <w:r w:rsidR="00276247" w:rsidRPr="00276247">
        <w:t>R2-2505397</w:t>
      </w:r>
      <w:r w:rsidRPr="00276247">
        <w:t xml:space="preserve">, </w:t>
      </w:r>
      <w:r w:rsidR="00276247" w:rsidRPr="00276247">
        <w:t>vivo (Rapporteur)</w:t>
      </w:r>
      <w:r w:rsidRPr="00276247">
        <w:t>, "</w:t>
      </w:r>
      <w:r w:rsidR="00963D0F" w:rsidRPr="00276247">
        <w:t>MAC CR for Mob Ph4</w:t>
      </w:r>
      <w:r w:rsidRPr="00276247">
        <w:t>"</w:t>
      </w:r>
    </w:p>
    <w:p w14:paraId="63B6A0CA" w14:textId="4D07797B" w:rsidR="002111A2" w:rsidRPr="00F17B6D" w:rsidRDefault="002111A2" w:rsidP="002111A2">
      <w:bookmarkStart w:id="10" w:name="Ref_MAC_Summary"/>
      <w:r w:rsidRPr="00F17B6D">
        <w:rPr>
          <w:lang w:eastAsia="zh-CN"/>
        </w:rPr>
        <w:t>[</w:t>
      </w:r>
      <w:r w:rsidRPr="00F17B6D">
        <w:rPr>
          <w:noProof/>
        </w:rPr>
        <w:fldChar w:fldCharType="begin"/>
      </w:r>
      <w:r w:rsidRPr="00F17B6D">
        <w:rPr>
          <w:noProof/>
        </w:rPr>
        <w:instrText xml:space="preserve"> SEQ Ref \* MERGEFORMAT </w:instrText>
      </w:r>
      <w:r w:rsidRPr="00F17B6D">
        <w:rPr>
          <w:noProof/>
        </w:rPr>
        <w:fldChar w:fldCharType="separate"/>
      </w:r>
      <w:r w:rsidR="00B27897">
        <w:rPr>
          <w:noProof/>
        </w:rPr>
        <w:t>6</w:t>
      </w:r>
      <w:r w:rsidRPr="00F17B6D">
        <w:rPr>
          <w:noProof/>
        </w:rPr>
        <w:fldChar w:fldCharType="end"/>
      </w:r>
      <w:r w:rsidRPr="00F17B6D">
        <w:rPr>
          <w:lang w:eastAsia="zh-CN"/>
        </w:rPr>
        <w:t>]</w:t>
      </w:r>
      <w:bookmarkEnd w:id="10"/>
      <w:r w:rsidRPr="00F17B6D">
        <w:rPr>
          <w:lang w:eastAsia="zh-CN"/>
        </w:rPr>
        <w:t xml:space="preserve"> </w:t>
      </w:r>
      <w:r w:rsidR="00F17B6D" w:rsidRPr="00F17B6D">
        <w:t>R2-2505398</w:t>
      </w:r>
      <w:r w:rsidRPr="00F17B6D">
        <w:t>, vivo, "</w:t>
      </w:r>
      <w:r w:rsidR="00EC6B43" w:rsidRPr="00F17B6D">
        <w:t>Discussion summary and list of MAC open issue for Mob Ph4</w:t>
      </w:r>
      <w:r w:rsidRPr="00F17B6D">
        <w:t>"</w:t>
      </w:r>
    </w:p>
    <w:sectPr w:rsidR="002111A2" w:rsidRPr="00F17B6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F080" w14:textId="77777777" w:rsidR="002332B4" w:rsidRDefault="002332B4">
      <w:r>
        <w:separator/>
      </w:r>
    </w:p>
  </w:endnote>
  <w:endnote w:type="continuationSeparator" w:id="0">
    <w:p w14:paraId="739E40B9" w14:textId="77777777" w:rsidR="002332B4" w:rsidRDefault="002332B4">
      <w:r>
        <w:continuationSeparator/>
      </w:r>
    </w:p>
  </w:endnote>
  <w:endnote w:type="continuationNotice" w:id="1">
    <w:p w14:paraId="61C9B849" w14:textId="77777777" w:rsidR="002332B4" w:rsidRDefault="00233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C360" w14:textId="77777777" w:rsidR="002332B4" w:rsidRDefault="002332B4">
      <w:r>
        <w:separator/>
      </w:r>
    </w:p>
  </w:footnote>
  <w:footnote w:type="continuationSeparator" w:id="0">
    <w:p w14:paraId="0FBCDB96" w14:textId="77777777" w:rsidR="002332B4" w:rsidRDefault="002332B4">
      <w:r>
        <w:continuationSeparator/>
      </w:r>
    </w:p>
  </w:footnote>
  <w:footnote w:type="continuationNotice" w:id="1">
    <w:p w14:paraId="5DD7C52D" w14:textId="77777777" w:rsidR="002332B4" w:rsidRDefault="002332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65F20FD"/>
    <w:multiLevelType w:val="hybridMultilevel"/>
    <w:tmpl w:val="A1D2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CA2525D"/>
    <w:multiLevelType w:val="multilevel"/>
    <w:tmpl w:val="F670F20A"/>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1"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30"/>
  </w:num>
  <w:num w:numId="2">
    <w:abstractNumId w:val="28"/>
  </w:num>
  <w:num w:numId="3">
    <w:abstractNumId w:val="0"/>
  </w:num>
  <w:num w:numId="4">
    <w:abstractNumId w:val="1"/>
  </w:num>
  <w:num w:numId="5">
    <w:abstractNumId w:val="17"/>
  </w:num>
  <w:num w:numId="6">
    <w:abstractNumId w:val="26"/>
  </w:num>
  <w:num w:numId="7">
    <w:abstractNumId w:val="23"/>
  </w:num>
  <w:num w:numId="8">
    <w:abstractNumId w:val="18"/>
  </w:num>
  <w:num w:numId="9">
    <w:abstractNumId w:val="13"/>
  </w:num>
  <w:num w:numId="10">
    <w:abstractNumId w:val="38"/>
  </w:num>
  <w:num w:numId="11">
    <w:abstractNumId w:val="12"/>
  </w:num>
  <w:num w:numId="12">
    <w:abstractNumId w:val="36"/>
  </w:num>
  <w:num w:numId="13">
    <w:abstractNumId w:val="37"/>
  </w:num>
  <w:num w:numId="14">
    <w:abstractNumId w:val="14"/>
  </w:num>
  <w:num w:numId="15">
    <w:abstractNumId w:val="24"/>
  </w:num>
  <w:num w:numId="16">
    <w:abstractNumId w:val="2"/>
  </w:num>
  <w:num w:numId="17">
    <w:abstractNumId w:val="6"/>
  </w:num>
  <w:num w:numId="18">
    <w:abstractNumId w:val="41"/>
  </w:num>
  <w:num w:numId="19">
    <w:abstractNumId w:val="8"/>
  </w:num>
  <w:num w:numId="20">
    <w:abstractNumId w:val="32"/>
  </w:num>
  <w:num w:numId="21">
    <w:abstractNumId w:val="27"/>
  </w:num>
  <w:num w:numId="22">
    <w:abstractNumId w:val="19"/>
  </w:num>
  <w:num w:numId="23">
    <w:abstractNumId w:val="34"/>
  </w:num>
  <w:num w:numId="24">
    <w:abstractNumId w:val="10"/>
  </w:num>
  <w:num w:numId="25">
    <w:abstractNumId w:val="35"/>
  </w:num>
  <w:num w:numId="26">
    <w:abstractNumId w:val="11"/>
  </w:num>
  <w:num w:numId="27">
    <w:abstractNumId w:val="39"/>
  </w:num>
  <w:num w:numId="28">
    <w:abstractNumId w:val="14"/>
  </w:num>
  <w:num w:numId="29">
    <w:abstractNumId w:val="14"/>
  </w:num>
  <w:num w:numId="30">
    <w:abstractNumId w:val="14"/>
  </w:num>
  <w:num w:numId="31">
    <w:abstractNumId w:val="29"/>
  </w:num>
  <w:num w:numId="32">
    <w:abstractNumId w:val="7"/>
  </w:num>
  <w:num w:numId="33">
    <w:abstractNumId w:val="40"/>
  </w:num>
  <w:num w:numId="34">
    <w:abstractNumId w:val="9"/>
  </w:num>
  <w:num w:numId="35">
    <w:abstractNumId w:val="22"/>
  </w:num>
  <w:num w:numId="36">
    <w:abstractNumId w:val="33"/>
  </w:num>
  <w:num w:numId="37">
    <w:abstractNumId w:val="31"/>
  </w:num>
  <w:num w:numId="38">
    <w:abstractNumId w:val="4"/>
  </w:num>
  <w:num w:numId="39">
    <w:abstractNumId w:val="15"/>
  </w:num>
  <w:num w:numId="40">
    <w:abstractNumId w:val="3"/>
  </w:num>
  <w:num w:numId="41">
    <w:abstractNumId w:val="14"/>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20"/>
  </w:num>
  <w:num w:numId="45">
    <w:abstractNumId w:val="21"/>
  </w:num>
  <w:num w:numId="46">
    <w:abstractNumId w:val="5"/>
  </w:num>
  <w:num w:numId="4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547"/>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49"/>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1E7"/>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4FB2"/>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8DA"/>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7DC"/>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0E80"/>
    <w:rsid w:val="000B1182"/>
    <w:rsid w:val="000B11B6"/>
    <w:rsid w:val="000B1275"/>
    <w:rsid w:val="000B14A1"/>
    <w:rsid w:val="000B1608"/>
    <w:rsid w:val="000B16C1"/>
    <w:rsid w:val="000B16FA"/>
    <w:rsid w:val="000B185E"/>
    <w:rsid w:val="000B188D"/>
    <w:rsid w:val="000B1930"/>
    <w:rsid w:val="000B19E6"/>
    <w:rsid w:val="000B1D19"/>
    <w:rsid w:val="000B1DF3"/>
    <w:rsid w:val="000B2077"/>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3B5"/>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B65"/>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6C9"/>
    <w:rsid w:val="000C7D07"/>
    <w:rsid w:val="000C7EFF"/>
    <w:rsid w:val="000D0077"/>
    <w:rsid w:val="000D01C7"/>
    <w:rsid w:val="000D053D"/>
    <w:rsid w:val="000D07CA"/>
    <w:rsid w:val="000D0A15"/>
    <w:rsid w:val="000D0AC2"/>
    <w:rsid w:val="000D0B79"/>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AFB"/>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0D8F"/>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CE"/>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1C67"/>
    <w:rsid w:val="000F2147"/>
    <w:rsid w:val="000F2376"/>
    <w:rsid w:val="000F2666"/>
    <w:rsid w:val="000F2668"/>
    <w:rsid w:val="000F2789"/>
    <w:rsid w:val="000F27C0"/>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DD5"/>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07FB7"/>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7C6"/>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6C4"/>
    <w:rsid w:val="00136A4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DE3"/>
    <w:rsid w:val="00140FD9"/>
    <w:rsid w:val="00141019"/>
    <w:rsid w:val="00141091"/>
    <w:rsid w:val="001411E2"/>
    <w:rsid w:val="00141569"/>
    <w:rsid w:val="0014184F"/>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E29"/>
    <w:rsid w:val="00194F00"/>
    <w:rsid w:val="001950EA"/>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11C6"/>
    <w:rsid w:val="001A12A6"/>
    <w:rsid w:val="001A1334"/>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A7F60"/>
    <w:rsid w:val="001B006D"/>
    <w:rsid w:val="001B0096"/>
    <w:rsid w:val="001B016F"/>
    <w:rsid w:val="001B02A2"/>
    <w:rsid w:val="001B0320"/>
    <w:rsid w:val="001B039A"/>
    <w:rsid w:val="001B0AC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04"/>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3EC7"/>
    <w:rsid w:val="001C43C9"/>
    <w:rsid w:val="001C4403"/>
    <w:rsid w:val="001C4467"/>
    <w:rsid w:val="001C4564"/>
    <w:rsid w:val="001C48A5"/>
    <w:rsid w:val="001C49B2"/>
    <w:rsid w:val="001C4BC1"/>
    <w:rsid w:val="001C4C57"/>
    <w:rsid w:val="001C4DAE"/>
    <w:rsid w:val="001C516C"/>
    <w:rsid w:val="001C5183"/>
    <w:rsid w:val="001C543C"/>
    <w:rsid w:val="001C5656"/>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E6C"/>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E7E"/>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94C"/>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98"/>
    <w:rsid w:val="002139A4"/>
    <w:rsid w:val="00213E25"/>
    <w:rsid w:val="002140EA"/>
    <w:rsid w:val="00214137"/>
    <w:rsid w:val="00214583"/>
    <w:rsid w:val="002149AF"/>
    <w:rsid w:val="00214A01"/>
    <w:rsid w:val="00214BA1"/>
    <w:rsid w:val="00214DDF"/>
    <w:rsid w:val="00215057"/>
    <w:rsid w:val="00215221"/>
    <w:rsid w:val="002154E4"/>
    <w:rsid w:val="00215518"/>
    <w:rsid w:val="002156E3"/>
    <w:rsid w:val="00215847"/>
    <w:rsid w:val="00215CCC"/>
    <w:rsid w:val="00215D79"/>
    <w:rsid w:val="002160CE"/>
    <w:rsid w:val="002161CC"/>
    <w:rsid w:val="00216557"/>
    <w:rsid w:val="002165E0"/>
    <w:rsid w:val="002168CE"/>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EF4"/>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2B4"/>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952"/>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5C5A"/>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F7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2B"/>
    <w:rsid w:val="002747F8"/>
    <w:rsid w:val="00274816"/>
    <w:rsid w:val="00274B13"/>
    <w:rsid w:val="00274B43"/>
    <w:rsid w:val="00274C32"/>
    <w:rsid w:val="00274D19"/>
    <w:rsid w:val="002753AD"/>
    <w:rsid w:val="002754DC"/>
    <w:rsid w:val="00275B5A"/>
    <w:rsid w:val="00275C1E"/>
    <w:rsid w:val="00275C54"/>
    <w:rsid w:val="00275DEA"/>
    <w:rsid w:val="002761D3"/>
    <w:rsid w:val="00276247"/>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416"/>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71"/>
    <w:rsid w:val="002D4F9D"/>
    <w:rsid w:val="002D4FFB"/>
    <w:rsid w:val="002D50BD"/>
    <w:rsid w:val="002D52DD"/>
    <w:rsid w:val="002D5341"/>
    <w:rsid w:val="002D55B5"/>
    <w:rsid w:val="002D55DA"/>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812"/>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6C"/>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C9D"/>
    <w:rsid w:val="00306E2D"/>
    <w:rsid w:val="00306F46"/>
    <w:rsid w:val="00306FF4"/>
    <w:rsid w:val="003071F6"/>
    <w:rsid w:val="0030772A"/>
    <w:rsid w:val="0030785D"/>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389"/>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796"/>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64C"/>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39A"/>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5B6"/>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97E75"/>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1AD"/>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1E2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1D3"/>
    <w:rsid w:val="003C42F5"/>
    <w:rsid w:val="003C45BA"/>
    <w:rsid w:val="003C46FB"/>
    <w:rsid w:val="003C4A26"/>
    <w:rsid w:val="003C4D07"/>
    <w:rsid w:val="003C4D23"/>
    <w:rsid w:val="003C4D6D"/>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48A"/>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AE"/>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8F4"/>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B59"/>
    <w:rsid w:val="003F2DCA"/>
    <w:rsid w:val="003F2DE1"/>
    <w:rsid w:val="003F2F7A"/>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318"/>
    <w:rsid w:val="004016D5"/>
    <w:rsid w:val="004019E3"/>
    <w:rsid w:val="00401A86"/>
    <w:rsid w:val="00401B3E"/>
    <w:rsid w:val="00401BF5"/>
    <w:rsid w:val="00401CFF"/>
    <w:rsid w:val="00401DCD"/>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07D54"/>
    <w:rsid w:val="0041034F"/>
    <w:rsid w:val="00410409"/>
    <w:rsid w:val="0041058E"/>
    <w:rsid w:val="00410759"/>
    <w:rsid w:val="004107A9"/>
    <w:rsid w:val="00410957"/>
    <w:rsid w:val="00410B99"/>
    <w:rsid w:val="0041100B"/>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020"/>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67B"/>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A9C"/>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CED"/>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1F16"/>
    <w:rsid w:val="004620E0"/>
    <w:rsid w:val="0046218A"/>
    <w:rsid w:val="00462228"/>
    <w:rsid w:val="0046235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CB0"/>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6D"/>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BB2"/>
    <w:rsid w:val="004D2D16"/>
    <w:rsid w:val="004D2DBD"/>
    <w:rsid w:val="004D2F98"/>
    <w:rsid w:val="004D30DE"/>
    <w:rsid w:val="004D3270"/>
    <w:rsid w:val="004D3434"/>
    <w:rsid w:val="004D353D"/>
    <w:rsid w:val="004D35E2"/>
    <w:rsid w:val="004D3A8D"/>
    <w:rsid w:val="004D3C17"/>
    <w:rsid w:val="004D3F1C"/>
    <w:rsid w:val="004D3FF7"/>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D6E"/>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8B"/>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B5"/>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0EA"/>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09D"/>
    <w:rsid w:val="0055017F"/>
    <w:rsid w:val="005507D0"/>
    <w:rsid w:val="005509C6"/>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9E4"/>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6F"/>
    <w:rsid w:val="005844A8"/>
    <w:rsid w:val="00584571"/>
    <w:rsid w:val="005848F2"/>
    <w:rsid w:val="00584A2A"/>
    <w:rsid w:val="00584B42"/>
    <w:rsid w:val="00584B6F"/>
    <w:rsid w:val="00584CCB"/>
    <w:rsid w:val="00584E6E"/>
    <w:rsid w:val="0058525A"/>
    <w:rsid w:val="005854D4"/>
    <w:rsid w:val="005855DA"/>
    <w:rsid w:val="0058583E"/>
    <w:rsid w:val="00585984"/>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91F"/>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77"/>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47"/>
    <w:rsid w:val="005A7964"/>
    <w:rsid w:val="005A7B77"/>
    <w:rsid w:val="005A7C34"/>
    <w:rsid w:val="005B0139"/>
    <w:rsid w:val="005B026E"/>
    <w:rsid w:val="005B0325"/>
    <w:rsid w:val="005B03CB"/>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206"/>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A4"/>
    <w:rsid w:val="005B60D0"/>
    <w:rsid w:val="005B62FE"/>
    <w:rsid w:val="005B6791"/>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0F0D"/>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DD"/>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7E4"/>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5A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B43"/>
    <w:rsid w:val="005D7D39"/>
    <w:rsid w:val="005D7E77"/>
    <w:rsid w:val="005E008D"/>
    <w:rsid w:val="005E01BF"/>
    <w:rsid w:val="005E02AF"/>
    <w:rsid w:val="005E03B2"/>
    <w:rsid w:val="005E03E7"/>
    <w:rsid w:val="005E04ED"/>
    <w:rsid w:val="005E07BA"/>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750"/>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5E7"/>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37"/>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E94"/>
    <w:rsid w:val="00622F22"/>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859"/>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BC9"/>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37"/>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3A40"/>
    <w:rsid w:val="0064404E"/>
    <w:rsid w:val="0064463A"/>
    <w:rsid w:val="0064486B"/>
    <w:rsid w:val="00644BBC"/>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998"/>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AB0"/>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CE4"/>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397"/>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16D"/>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C2D"/>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A21"/>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D0D"/>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A0A"/>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373"/>
    <w:rsid w:val="00740430"/>
    <w:rsid w:val="0074084E"/>
    <w:rsid w:val="00740903"/>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B32"/>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7FE"/>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EFB"/>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46A"/>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0B"/>
    <w:rsid w:val="0078166E"/>
    <w:rsid w:val="00781953"/>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9AD"/>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780"/>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EE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26"/>
    <w:rsid w:val="00800920"/>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8FD"/>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49D"/>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160"/>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61"/>
    <w:rsid w:val="00822BD7"/>
    <w:rsid w:val="00822BDB"/>
    <w:rsid w:val="00822ECE"/>
    <w:rsid w:val="00822F6F"/>
    <w:rsid w:val="00822F79"/>
    <w:rsid w:val="008231A6"/>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93"/>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3EF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85C"/>
    <w:rsid w:val="00874AE5"/>
    <w:rsid w:val="00874E84"/>
    <w:rsid w:val="0087511A"/>
    <w:rsid w:val="00875139"/>
    <w:rsid w:val="00875161"/>
    <w:rsid w:val="00875410"/>
    <w:rsid w:val="008754AE"/>
    <w:rsid w:val="0087578B"/>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3B8"/>
    <w:rsid w:val="00896418"/>
    <w:rsid w:val="00896477"/>
    <w:rsid w:val="008964BD"/>
    <w:rsid w:val="008966FC"/>
    <w:rsid w:val="008966FF"/>
    <w:rsid w:val="00896A00"/>
    <w:rsid w:val="00896A62"/>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77D"/>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B2B"/>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095"/>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BD7"/>
    <w:rsid w:val="008B5E23"/>
    <w:rsid w:val="008B6033"/>
    <w:rsid w:val="008B60EE"/>
    <w:rsid w:val="008B621E"/>
    <w:rsid w:val="008B669F"/>
    <w:rsid w:val="008B6A41"/>
    <w:rsid w:val="008B6A78"/>
    <w:rsid w:val="008B6D2A"/>
    <w:rsid w:val="008B6E6A"/>
    <w:rsid w:val="008B7133"/>
    <w:rsid w:val="008B721A"/>
    <w:rsid w:val="008B7321"/>
    <w:rsid w:val="008B7327"/>
    <w:rsid w:val="008B749F"/>
    <w:rsid w:val="008B794D"/>
    <w:rsid w:val="008B7BAB"/>
    <w:rsid w:val="008B7BB9"/>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55"/>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9B2"/>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AAC"/>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165"/>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1A0"/>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E9C"/>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60A"/>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27"/>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E6"/>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7B7"/>
    <w:rsid w:val="009357BD"/>
    <w:rsid w:val="00935805"/>
    <w:rsid w:val="00935D88"/>
    <w:rsid w:val="00935EB9"/>
    <w:rsid w:val="00935F5A"/>
    <w:rsid w:val="00936024"/>
    <w:rsid w:val="0093605E"/>
    <w:rsid w:val="009360DB"/>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50"/>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75B"/>
    <w:rsid w:val="0094685D"/>
    <w:rsid w:val="00946920"/>
    <w:rsid w:val="00946A82"/>
    <w:rsid w:val="00946C88"/>
    <w:rsid w:val="00946D5E"/>
    <w:rsid w:val="00946E75"/>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1C2"/>
    <w:rsid w:val="0095235E"/>
    <w:rsid w:val="009523B9"/>
    <w:rsid w:val="009525AB"/>
    <w:rsid w:val="0095267F"/>
    <w:rsid w:val="0095279B"/>
    <w:rsid w:val="00952ACC"/>
    <w:rsid w:val="00952E7F"/>
    <w:rsid w:val="00952F50"/>
    <w:rsid w:val="0095318B"/>
    <w:rsid w:val="009531C9"/>
    <w:rsid w:val="00953530"/>
    <w:rsid w:val="0095354E"/>
    <w:rsid w:val="009536EF"/>
    <w:rsid w:val="00953B7D"/>
    <w:rsid w:val="00953EFF"/>
    <w:rsid w:val="00954524"/>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57FD7"/>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D0F"/>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3F8"/>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890"/>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CE6"/>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62C"/>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BD2"/>
    <w:rsid w:val="009C7C13"/>
    <w:rsid w:val="009C7D91"/>
    <w:rsid w:val="009D00B0"/>
    <w:rsid w:val="009D0285"/>
    <w:rsid w:val="009D02E7"/>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6E"/>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03"/>
    <w:rsid w:val="00A00A10"/>
    <w:rsid w:val="00A00A5C"/>
    <w:rsid w:val="00A00C6F"/>
    <w:rsid w:val="00A00D8E"/>
    <w:rsid w:val="00A01126"/>
    <w:rsid w:val="00A01334"/>
    <w:rsid w:val="00A01513"/>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7C8"/>
    <w:rsid w:val="00A50824"/>
    <w:rsid w:val="00A5089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203"/>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C02"/>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438"/>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2EA"/>
    <w:rsid w:val="00AA0615"/>
    <w:rsid w:val="00AA074A"/>
    <w:rsid w:val="00AA0A84"/>
    <w:rsid w:val="00AA0B44"/>
    <w:rsid w:val="00AA0DA3"/>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D25"/>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1EF7"/>
    <w:rsid w:val="00AD2674"/>
    <w:rsid w:val="00AD26AA"/>
    <w:rsid w:val="00AD2735"/>
    <w:rsid w:val="00AD281C"/>
    <w:rsid w:val="00AD2A67"/>
    <w:rsid w:val="00AD2EFE"/>
    <w:rsid w:val="00AD3040"/>
    <w:rsid w:val="00AD30D6"/>
    <w:rsid w:val="00AD317D"/>
    <w:rsid w:val="00AD31AE"/>
    <w:rsid w:val="00AD3265"/>
    <w:rsid w:val="00AD3272"/>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3B5"/>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F70"/>
    <w:rsid w:val="00AE5277"/>
    <w:rsid w:val="00AE5388"/>
    <w:rsid w:val="00AE544A"/>
    <w:rsid w:val="00AE5451"/>
    <w:rsid w:val="00AE5679"/>
    <w:rsid w:val="00AE56B7"/>
    <w:rsid w:val="00AE5899"/>
    <w:rsid w:val="00AE59B5"/>
    <w:rsid w:val="00AE5A0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65"/>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6C4"/>
    <w:rsid w:val="00B117CE"/>
    <w:rsid w:val="00B11AD9"/>
    <w:rsid w:val="00B11B8D"/>
    <w:rsid w:val="00B11EC8"/>
    <w:rsid w:val="00B12018"/>
    <w:rsid w:val="00B12152"/>
    <w:rsid w:val="00B12180"/>
    <w:rsid w:val="00B1223D"/>
    <w:rsid w:val="00B122F4"/>
    <w:rsid w:val="00B1233D"/>
    <w:rsid w:val="00B12549"/>
    <w:rsid w:val="00B12600"/>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A6A"/>
    <w:rsid w:val="00B26E0B"/>
    <w:rsid w:val="00B275C6"/>
    <w:rsid w:val="00B2772B"/>
    <w:rsid w:val="00B2788B"/>
    <w:rsid w:val="00B27897"/>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31F"/>
    <w:rsid w:val="00B315C7"/>
    <w:rsid w:val="00B315DF"/>
    <w:rsid w:val="00B31693"/>
    <w:rsid w:val="00B31928"/>
    <w:rsid w:val="00B31A68"/>
    <w:rsid w:val="00B31B7C"/>
    <w:rsid w:val="00B3247C"/>
    <w:rsid w:val="00B32660"/>
    <w:rsid w:val="00B32A8F"/>
    <w:rsid w:val="00B32AB2"/>
    <w:rsid w:val="00B32CA3"/>
    <w:rsid w:val="00B330EA"/>
    <w:rsid w:val="00B33179"/>
    <w:rsid w:val="00B332C9"/>
    <w:rsid w:val="00B334E8"/>
    <w:rsid w:val="00B336A9"/>
    <w:rsid w:val="00B33827"/>
    <w:rsid w:val="00B33B13"/>
    <w:rsid w:val="00B33C36"/>
    <w:rsid w:val="00B33D97"/>
    <w:rsid w:val="00B33F3A"/>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393"/>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47FD8"/>
    <w:rsid w:val="00B5001D"/>
    <w:rsid w:val="00B500BE"/>
    <w:rsid w:val="00B502DC"/>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2CFB"/>
    <w:rsid w:val="00B53121"/>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167"/>
    <w:rsid w:val="00B5648C"/>
    <w:rsid w:val="00B56712"/>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A2"/>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824"/>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C0C"/>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128"/>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8CD"/>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31B"/>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4F43"/>
    <w:rsid w:val="00BC512B"/>
    <w:rsid w:val="00BC56AF"/>
    <w:rsid w:val="00BC5700"/>
    <w:rsid w:val="00BC57ED"/>
    <w:rsid w:val="00BC5BAE"/>
    <w:rsid w:val="00BC5C85"/>
    <w:rsid w:val="00BC5E32"/>
    <w:rsid w:val="00BC5E9B"/>
    <w:rsid w:val="00BC625C"/>
    <w:rsid w:val="00BC6320"/>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B9"/>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30A"/>
    <w:rsid w:val="00BE2767"/>
    <w:rsid w:val="00BE29B9"/>
    <w:rsid w:val="00BE2BB1"/>
    <w:rsid w:val="00BE2C85"/>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6F4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964"/>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71A"/>
    <w:rsid w:val="00C03CEB"/>
    <w:rsid w:val="00C03D23"/>
    <w:rsid w:val="00C03DE1"/>
    <w:rsid w:val="00C03F7A"/>
    <w:rsid w:val="00C0409A"/>
    <w:rsid w:val="00C040DE"/>
    <w:rsid w:val="00C041B7"/>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519"/>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AC5"/>
    <w:rsid w:val="00C10C31"/>
    <w:rsid w:val="00C10E6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E19"/>
    <w:rsid w:val="00C21F9D"/>
    <w:rsid w:val="00C21FC2"/>
    <w:rsid w:val="00C2212E"/>
    <w:rsid w:val="00C22220"/>
    <w:rsid w:val="00C22306"/>
    <w:rsid w:val="00C2231B"/>
    <w:rsid w:val="00C22421"/>
    <w:rsid w:val="00C225FC"/>
    <w:rsid w:val="00C229B2"/>
    <w:rsid w:val="00C22C7C"/>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C"/>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99C"/>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7C0"/>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A49"/>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897"/>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2A"/>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5FE7"/>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9AE"/>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5D7"/>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A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866"/>
    <w:rsid w:val="00D0191E"/>
    <w:rsid w:val="00D01940"/>
    <w:rsid w:val="00D01BA0"/>
    <w:rsid w:val="00D0212C"/>
    <w:rsid w:val="00D024D6"/>
    <w:rsid w:val="00D0258F"/>
    <w:rsid w:val="00D027A2"/>
    <w:rsid w:val="00D029A2"/>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99D"/>
    <w:rsid w:val="00D23AAA"/>
    <w:rsid w:val="00D23AB0"/>
    <w:rsid w:val="00D2407C"/>
    <w:rsid w:val="00D24332"/>
    <w:rsid w:val="00D24628"/>
    <w:rsid w:val="00D246A0"/>
    <w:rsid w:val="00D24726"/>
    <w:rsid w:val="00D24D76"/>
    <w:rsid w:val="00D24E3A"/>
    <w:rsid w:val="00D24F5D"/>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2"/>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63A"/>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3BA"/>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1DB"/>
    <w:rsid w:val="00D5326A"/>
    <w:rsid w:val="00D53661"/>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1D"/>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A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355"/>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08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5E3"/>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A3B"/>
    <w:rsid w:val="00DE6CA3"/>
    <w:rsid w:val="00DE6F31"/>
    <w:rsid w:val="00DE6FFF"/>
    <w:rsid w:val="00DE71A8"/>
    <w:rsid w:val="00DE7206"/>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C"/>
    <w:rsid w:val="00E12512"/>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47"/>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1FDC"/>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960"/>
    <w:rsid w:val="00E37C5E"/>
    <w:rsid w:val="00E37D73"/>
    <w:rsid w:val="00E406A1"/>
    <w:rsid w:val="00E4083D"/>
    <w:rsid w:val="00E4083E"/>
    <w:rsid w:val="00E40C5B"/>
    <w:rsid w:val="00E40D53"/>
    <w:rsid w:val="00E40FCE"/>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1FCB"/>
    <w:rsid w:val="00E523CF"/>
    <w:rsid w:val="00E524AA"/>
    <w:rsid w:val="00E524BA"/>
    <w:rsid w:val="00E525B3"/>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CD2"/>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742"/>
    <w:rsid w:val="00E61879"/>
    <w:rsid w:val="00E619AC"/>
    <w:rsid w:val="00E61ECF"/>
    <w:rsid w:val="00E62010"/>
    <w:rsid w:val="00E62059"/>
    <w:rsid w:val="00E622D6"/>
    <w:rsid w:val="00E6232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799"/>
    <w:rsid w:val="00E708CB"/>
    <w:rsid w:val="00E70A42"/>
    <w:rsid w:val="00E70B85"/>
    <w:rsid w:val="00E70D53"/>
    <w:rsid w:val="00E70D69"/>
    <w:rsid w:val="00E70E7A"/>
    <w:rsid w:val="00E712A7"/>
    <w:rsid w:val="00E7175A"/>
    <w:rsid w:val="00E717EA"/>
    <w:rsid w:val="00E71A1B"/>
    <w:rsid w:val="00E71A5E"/>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4ED"/>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6FF"/>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1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29"/>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B43"/>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BCA"/>
    <w:rsid w:val="00ED0CFE"/>
    <w:rsid w:val="00ED0D2D"/>
    <w:rsid w:val="00ED0EA7"/>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4F0"/>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1E"/>
    <w:rsid w:val="00EF33C5"/>
    <w:rsid w:val="00EF353B"/>
    <w:rsid w:val="00EF35BF"/>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02"/>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3CF2"/>
    <w:rsid w:val="00F0407E"/>
    <w:rsid w:val="00F040E8"/>
    <w:rsid w:val="00F0424B"/>
    <w:rsid w:val="00F04523"/>
    <w:rsid w:val="00F04674"/>
    <w:rsid w:val="00F04865"/>
    <w:rsid w:val="00F04968"/>
    <w:rsid w:val="00F049BB"/>
    <w:rsid w:val="00F04DD8"/>
    <w:rsid w:val="00F04E15"/>
    <w:rsid w:val="00F0547D"/>
    <w:rsid w:val="00F058F3"/>
    <w:rsid w:val="00F0592C"/>
    <w:rsid w:val="00F059E5"/>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17B6D"/>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B74"/>
    <w:rsid w:val="00F31C7E"/>
    <w:rsid w:val="00F31F9E"/>
    <w:rsid w:val="00F32037"/>
    <w:rsid w:val="00F3208D"/>
    <w:rsid w:val="00F3237E"/>
    <w:rsid w:val="00F32527"/>
    <w:rsid w:val="00F32569"/>
    <w:rsid w:val="00F32598"/>
    <w:rsid w:val="00F327BA"/>
    <w:rsid w:val="00F32847"/>
    <w:rsid w:val="00F32A14"/>
    <w:rsid w:val="00F32AAC"/>
    <w:rsid w:val="00F32B44"/>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2E2"/>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743"/>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B2"/>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D2A"/>
    <w:rsid w:val="00F66E01"/>
    <w:rsid w:val="00F66E59"/>
    <w:rsid w:val="00F66EBA"/>
    <w:rsid w:val="00F66FD1"/>
    <w:rsid w:val="00F6713A"/>
    <w:rsid w:val="00F67322"/>
    <w:rsid w:val="00F6747B"/>
    <w:rsid w:val="00F674C9"/>
    <w:rsid w:val="00F67542"/>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3"/>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9E6"/>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909"/>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71B"/>
    <w:rsid w:val="00FB7897"/>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3F"/>
    <w:rsid w:val="00FF36BD"/>
    <w:rsid w:val="00FF394B"/>
    <w:rsid w:val="00FF3964"/>
    <w:rsid w:val="00FF3CE5"/>
    <w:rsid w:val="00FF3DE2"/>
    <w:rsid w:val="00FF3E79"/>
    <w:rsid w:val="00FF3E91"/>
    <w:rsid w:val="00FF4120"/>
    <w:rsid w:val="00FF44E2"/>
    <w:rsid w:val="00FF452B"/>
    <w:rsid w:val="00FF48FA"/>
    <w:rsid w:val="00FF49C8"/>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F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qFormat/>
    <w:rsid w:val="000F7DFD"/>
    <w:pPr>
      <w:spacing w:after="120"/>
    </w:pPr>
    <w:rPr>
      <w:lang w:val="en-GB"/>
    </w:rPr>
  </w:style>
  <w:style w:type="character" w:customStyle="1" w:styleId="BodyTextChar">
    <w:name w:val="Body Text Char"/>
    <w:link w:val="BodyText"/>
    <w:qForma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character" w:customStyle="1" w:styleId="Heading3Char">
    <w:name w:val="Heading 3 Char"/>
    <w:aliases w:val="H3 Char,Underrubrik2 Char"/>
    <w:basedOn w:val="DefaultParagraphFont"/>
    <w:link w:val="Heading3"/>
    <w:rsid w:val="00F614B2"/>
    <w:rPr>
      <w:rFonts w:ascii="Arial" w:hAnsi="Arial"/>
      <w:noProof/>
      <w:sz w:val="28"/>
    </w:rPr>
  </w:style>
  <w:style w:type="paragraph" w:styleId="TableofFigures">
    <w:name w:val="table of figures"/>
    <w:basedOn w:val="Normal"/>
    <w:next w:val="Normal"/>
    <w:uiPriority w:val="99"/>
    <w:qFormat/>
    <w:rsid w:val="00F614B2"/>
    <w:pPr>
      <w:overflowPunct/>
      <w:autoSpaceDE/>
      <w:autoSpaceDN/>
      <w:adjustRightInd/>
      <w:spacing w:after="200" w:line="276" w:lineRule="auto"/>
      <w:ind w:left="1418" w:hanging="1418"/>
      <w:textAlignment w:val="auto"/>
    </w:pPr>
    <w:rPr>
      <w:rFonts w:asciiTheme="minorHAnsi" w:eastAsiaTheme="minorEastAsia" w:hAnsiTheme="minorHAnsi" w:cstheme="minorBidi"/>
      <w:b/>
      <w:sz w:val="22"/>
      <w:szCs w:val="22"/>
      <w:lang w:eastAsia="zh-CN"/>
    </w:rPr>
  </w:style>
  <w:style w:type="character" w:customStyle="1" w:styleId="B10">
    <w:name w:val="B1 (文字)"/>
    <w:qFormat/>
    <w:rsid w:val="005D1DDD"/>
    <w:rPr>
      <w:rFonts w:eastAsia="Times New Roman"/>
      <w:lang w:val="en-GB" w:eastAsia="en-GB"/>
    </w:rPr>
  </w:style>
  <w:style w:type="character" w:customStyle="1" w:styleId="B5Char">
    <w:name w:val="B5 Char"/>
    <w:link w:val="B5"/>
    <w:qFormat/>
    <w:locked/>
    <w:rsid w:val="00A00A03"/>
    <w:rPr>
      <w:rFonts w:ascii="Times New Roman" w:hAnsi="Times New Roman"/>
      <w:lang w:eastAsia="en-US"/>
    </w:rPr>
  </w:style>
  <w:style w:type="paragraph" w:customStyle="1" w:styleId="3">
    <w:name w:val="列表段落3"/>
    <w:basedOn w:val="Normal"/>
    <w:rsid w:val="000B43B5"/>
    <w:pPr>
      <w:overflowPunct/>
      <w:autoSpaceDE/>
      <w:autoSpaceDN/>
      <w:adjustRightInd/>
      <w:spacing w:before="100" w:beforeAutospacing="1" w:after="100" w:afterAutospacing="1"/>
      <w:ind w:leftChars="400" w:left="840"/>
      <w:textAlignment w:val="auto"/>
    </w:pPr>
    <w:rPr>
      <w:rFonts w:ascii="Times" w:eastAsia="Batang" w:hAnsi="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4093142">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932</TotalTime>
  <Pages>5</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3686</cp:revision>
  <cp:lastPrinted>2004-04-14T09:17:00Z</cp:lastPrinted>
  <dcterms:created xsi:type="dcterms:W3CDTF">2025-03-28T03:40:00Z</dcterms:created>
  <dcterms:modified xsi:type="dcterms:W3CDTF">2025-08-15T08:50:00Z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ies>
</file>