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proofErr w:type="gramStart"/>
      <w:r w:rsidRPr="007A7B49">
        <w:rPr>
          <w:rFonts w:eastAsia="SimSun" w:cs="Arial"/>
          <w:b/>
          <w:sz w:val="24"/>
          <w:lang w:eastAsia="zh-CN"/>
        </w:rPr>
        <w:t>St.Julians</w:t>
      </w:r>
      <w:proofErr w:type="spellEnd"/>
      <w:proofErr w:type="gram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w:t>
      </w:r>
      <w:proofErr w:type="gramStart"/>
      <w:r w:rsidRPr="007A7B49">
        <w:rPr>
          <w:rFonts w:cs="Arial"/>
          <w:szCs w:val="20"/>
        </w:rPr>
        <w:t>20</w:t>
      </w:r>
      <w:r w:rsidRPr="007A7B49">
        <w:rPr>
          <w:rFonts w:eastAsia="SimSun" w:cs="Arial"/>
          <w:szCs w:val="20"/>
          <w:lang w:eastAsia="zh-CN"/>
        </w:rPr>
        <w:t>9</w:t>
      </w:r>
      <w:r w:rsidRPr="007A7B49">
        <w:rPr>
          <w:rFonts w:cs="Arial"/>
          <w:szCs w:val="20"/>
        </w:rPr>
        <w:t>][</w:t>
      </w:r>
      <w:proofErr w:type="gramEnd"/>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proofErr w:type="spellStart"/>
            <w:r>
              <w:rPr>
                <w:rFonts w:cs="Arial" w:hint="eastAsia"/>
                <w:sz w:val="20"/>
                <w:lang w:eastAsia="ko-KR"/>
              </w:rPr>
              <w:t>Hanseul</w:t>
            </w:r>
            <w:proofErr w:type="spellEnd"/>
            <w:r>
              <w:rPr>
                <w:rFonts w:cs="Arial" w:hint="eastAsia"/>
                <w:sz w:val="20"/>
                <w:lang w:eastAsia="ko-KR"/>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proofErr w:type="spellStart"/>
            <w:r>
              <w:rPr>
                <w:rFonts w:eastAsia="SimSun" w:cs="Arial"/>
                <w:sz w:val="20"/>
                <w:lang w:eastAsia="zh-CN"/>
              </w:rPr>
              <w:t>Jongwoo</w:t>
            </w:r>
            <w:proofErr w:type="spellEnd"/>
            <w:r>
              <w:rPr>
                <w:rFonts w:eastAsia="SimSun" w:cs="Arial"/>
                <w:sz w:val="20"/>
                <w:lang w:eastAsia="zh-CN"/>
              </w:rPr>
              <w:t xml:space="preserve">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proofErr w:type="spellStart"/>
            <w:r>
              <w:rPr>
                <w:rFonts w:eastAsia="SimSun" w:cs="Arial"/>
                <w:sz w:val="20"/>
                <w:lang w:eastAsia="zh-CN"/>
              </w:rPr>
              <w:t>Ruiming</w:t>
            </w:r>
            <w:proofErr w:type="spellEnd"/>
            <w:r>
              <w:rPr>
                <w:rFonts w:eastAsia="SimSun" w:cs="Arial"/>
                <w:sz w:val="20"/>
                <w:lang w:eastAsia="zh-CN"/>
              </w:rPr>
              <w:t xml:space="preserve">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proofErr w:type="spellStart"/>
            <w:r>
              <w:rPr>
                <w:rFonts w:eastAsia="SimSun" w:cs="Arial" w:hint="eastAsia"/>
                <w:sz w:val="20"/>
                <w:lang w:eastAsia="zh-CN"/>
              </w:rPr>
              <w:t>J</w:t>
            </w:r>
            <w:r>
              <w:rPr>
                <w:rFonts w:eastAsia="SimSun" w:cs="Arial"/>
                <w:sz w:val="20"/>
                <w:lang w:eastAsia="zh-CN"/>
              </w:rPr>
              <w:t>ianhui</w:t>
            </w:r>
            <w:proofErr w:type="spellEnd"/>
            <w:r>
              <w:rPr>
                <w:rFonts w:eastAsia="SimSun" w:cs="Arial"/>
                <w:sz w:val="20"/>
                <w:lang w:eastAsia="zh-CN"/>
              </w:rPr>
              <w:t xml:space="preserve">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proofErr w:type="spellStart"/>
            <w:r>
              <w:rPr>
                <w:rFonts w:cs="Arial"/>
                <w:sz w:val="20"/>
                <w:lang w:val="en-US" w:eastAsia="ko-KR"/>
              </w:rPr>
              <w:t>Subin</w:t>
            </w:r>
            <w:proofErr w:type="spellEnd"/>
            <w:r>
              <w:rPr>
                <w:rFonts w:cs="Arial"/>
                <w:sz w:val="20"/>
                <w:lang w:val="en-US" w:eastAsia="ko-KR"/>
              </w:rPr>
              <w:t xml:space="preserve">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proofErr w:type="spellStart"/>
            <w:r>
              <w:rPr>
                <w:rFonts w:eastAsia="SimSun" w:cs="Arial"/>
                <w:sz w:val="20"/>
                <w:lang w:val="en-US" w:eastAsia="zh-CN"/>
              </w:rPr>
              <w:t>HiSilicon</w:t>
            </w:r>
            <w:proofErr w:type="spellEnd"/>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SimSun"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SimSun" w:cs="Arial"/>
                <w:sz w:val="20"/>
                <w:lang w:eastAsia="zh-CN"/>
              </w:rPr>
            </w:pPr>
            <w:proofErr w:type="spellStart"/>
            <w:r>
              <w:rPr>
                <w:rFonts w:eastAsiaTheme="minorEastAsia" w:cs="Arial" w:hint="eastAsia"/>
                <w:sz w:val="20"/>
                <w:lang w:eastAsia="ko-KR"/>
              </w:rPr>
              <w:t>W</w:t>
            </w:r>
            <w:r>
              <w:rPr>
                <w:rFonts w:eastAsiaTheme="minorEastAsia" w:cs="Arial"/>
                <w:sz w:val="20"/>
                <w:lang w:eastAsia="ko-KR"/>
              </w:rPr>
              <w:t>eiping</w:t>
            </w:r>
            <w:proofErr w:type="spellEnd"/>
            <w:r>
              <w:rPr>
                <w:rFonts w:eastAsiaTheme="minorEastAsia" w:cs="Arial"/>
                <w:sz w:val="20"/>
                <w:lang w:eastAsia="ko-KR"/>
              </w:rPr>
              <w:t xml:space="preserve">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SimSun"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59ED2FAF" w:rsidR="00A65BEF" w:rsidRPr="007A7B49" w:rsidRDefault="00BC29E4" w:rsidP="00A65BEF">
            <w:pPr>
              <w:pStyle w:val="TAC"/>
              <w:jc w:val="both"/>
              <w:rPr>
                <w:rFonts w:eastAsia="SimSun" w:cs="Arial"/>
                <w:sz w:val="20"/>
                <w:lang w:eastAsia="zh-CN"/>
              </w:rPr>
            </w:pPr>
            <w:r>
              <w:rPr>
                <w:rFonts w:eastAsia="SimSun" w:cs="Arial"/>
                <w:sz w:val="20"/>
                <w:lang w:eastAsia="zh-CN"/>
              </w:rPr>
              <w:t>Ericsson</w:t>
            </w:r>
          </w:p>
        </w:tc>
        <w:tc>
          <w:tcPr>
            <w:tcW w:w="1619" w:type="pct"/>
            <w:tcBorders>
              <w:top w:val="single" w:sz="4" w:space="0" w:color="auto"/>
              <w:left w:val="single" w:sz="4" w:space="0" w:color="auto"/>
              <w:bottom w:val="single" w:sz="4" w:space="0" w:color="auto"/>
              <w:right w:val="single" w:sz="4" w:space="0" w:color="auto"/>
            </w:tcBorders>
          </w:tcPr>
          <w:p w14:paraId="691E3367" w14:textId="56E077A5" w:rsidR="00A65BEF" w:rsidRPr="007A7B49" w:rsidRDefault="00BC29E4" w:rsidP="00A65BEF">
            <w:pPr>
              <w:pStyle w:val="TAC"/>
              <w:jc w:val="both"/>
              <w:rPr>
                <w:rFonts w:eastAsia="SimSun" w:cs="Arial"/>
                <w:sz w:val="20"/>
                <w:lang w:eastAsia="zh-CN"/>
              </w:rPr>
            </w:pPr>
            <w:r>
              <w:rPr>
                <w:rFonts w:eastAsia="SimSun" w:cs="Arial"/>
                <w:sz w:val="20"/>
                <w:lang w:eastAsia="zh-CN"/>
              </w:rPr>
              <w:t>Min Wang</w:t>
            </w:r>
          </w:p>
        </w:tc>
        <w:tc>
          <w:tcPr>
            <w:tcW w:w="2132" w:type="pct"/>
            <w:tcBorders>
              <w:top w:val="single" w:sz="4" w:space="0" w:color="auto"/>
              <w:left w:val="single" w:sz="4" w:space="0" w:color="auto"/>
              <w:bottom w:val="single" w:sz="4" w:space="0" w:color="auto"/>
              <w:right w:val="single" w:sz="4" w:space="0" w:color="auto"/>
            </w:tcBorders>
          </w:tcPr>
          <w:p w14:paraId="46A6E28A" w14:textId="50930C66" w:rsidR="00A65BEF" w:rsidRPr="007A7B49" w:rsidRDefault="00BC29E4" w:rsidP="00A65BEF">
            <w:pPr>
              <w:pStyle w:val="TAC"/>
              <w:jc w:val="both"/>
              <w:rPr>
                <w:rFonts w:eastAsia="SimSun" w:cs="Arial"/>
                <w:sz w:val="20"/>
                <w:lang w:eastAsia="zh-CN"/>
              </w:rPr>
            </w:pPr>
            <w:r>
              <w:rPr>
                <w:rFonts w:eastAsia="SimSun" w:cs="Arial"/>
                <w:sz w:val="20"/>
                <w:lang w:eastAsia="zh-CN"/>
              </w:rPr>
              <w:t>Min.w.wang@ericsson.com</w:t>
            </w:r>
          </w:p>
        </w:tc>
      </w:tr>
      <w:tr w:rsidR="0037245B"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A1D25BB" w:rsidR="0037245B" w:rsidRPr="007A7B49" w:rsidRDefault="0037245B" w:rsidP="0037245B">
            <w:pPr>
              <w:pStyle w:val="TAC"/>
              <w:jc w:val="both"/>
              <w:rPr>
                <w:rFonts w:cs="Arial"/>
                <w:sz w:val="20"/>
                <w:lang w:eastAsia="ko-KR"/>
              </w:rPr>
            </w:pPr>
            <w:r>
              <w:rPr>
                <w:rFonts w:eastAsia="DengXian" w:cs="Arial" w:hint="eastAsia"/>
                <w:sz w:val="20"/>
                <w:lang w:eastAsia="zh-CN"/>
              </w:rPr>
              <w:t>O</w:t>
            </w:r>
            <w:r>
              <w:rPr>
                <w:rFonts w:eastAsia="DengXian" w:cs="Arial"/>
                <w:sz w:val="20"/>
                <w:lang w:eastAsia="zh-CN"/>
              </w:rPr>
              <w:t>PPO</w:t>
            </w:r>
          </w:p>
        </w:tc>
        <w:tc>
          <w:tcPr>
            <w:tcW w:w="1619" w:type="pct"/>
            <w:tcBorders>
              <w:top w:val="single" w:sz="4" w:space="0" w:color="auto"/>
              <w:left w:val="single" w:sz="4" w:space="0" w:color="auto"/>
              <w:bottom w:val="single" w:sz="4" w:space="0" w:color="auto"/>
              <w:right w:val="single" w:sz="4" w:space="0" w:color="auto"/>
            </w:tcBorders>
          </w:tcPr>
          <w:p w14:paraId="6D454E5D" w14:textId="4B3D6E7B" w:rsidR="0037245B" w:rsidRPr="007A7B49" w:rsidRDefault="0037245B" w:rsidP="0037245B">
            <w:pPr>
              <w:pStyle w:val="TAC"/>
              <w:jc w:val="both"/>
              <w:rPr>
                <w:rFonts w:eastAsia="SimSun" w:cs="Arial"/>
                <w:sz w:val="20"/>
                <w:lang w:eastAsia="zh-CN"/>
              </w:rPr>
            </w:pPr>
            <w:proofErr w:type="spellStart"/>
            <w:r>
              <w:rPr>
                <w:rFonts w:eastAsia="SimSun" w:cs="Arial" w:hint="eastAsia"/>
                <w:sz w:val="20"/>
                <w:lang w:eastAsia="zh-CN"/>
              </w:rPr>
              <w:t>Y</w:t>
            </w:r>
            <w:r>
              <w:rPr>
                <w:rFonts w:eastAsia="SimSun" w:cs="Arial"/>
                <w:sz w:val="20"/>
                <w:lang w:eastAsia="zh-CN"/>
              </w:rPr>
              <w:t>umin</w:t>
            </w:r>
            <w:proofErr w:type="spellEnd"/>
            <w:r>
              <w:rPr>
                <w:rFonts w:eastAsia="SimSun" w:cs="Arial"/>
                <w:sz w:val="20"/>
                <w:lang w:eastAsia="zh-CN"/>
              </w:rPr>
              <w:t xml:space="preserve"> Wu</w:t>
            </w:r>
          </w:p>
        </w:tc>
        <w:tc>
          <w:tcPr>
            <w:tcW w:w="2132" w:type="pct"/>
            <w:tcBorders>
              <w:top w:val="single" w:sz="4" w:space="0" w:color="auto"/>
              <w:left w:val="single" w:sz="4" w:space="0" w:color="auto"/>
              <w:bottom w:val="single" w:sz="4" w:space="0" w:color="auto"/>
              <w:right w:val="single" w:sz="4" w:space="0" w:color="auto"/>
            </w:tcBorders>
          </w:tcPr>
          <w:p w14:paraId="16DC289E" w14:textId="0EC44A5D" w:rsidR="0037245B" w:rsidRPr="007A7B49" w:rsidRDefault="0037245B" w:rsidP="0037245B">
            <w:pPr>
              <w:pStyle w:val="TAC"/>
              <w:jc w:val="both"/>
              <w:rPr>
                <w:rFonts w:eastAsia="SimSun" w:cs="Arial"/>
                <w:sz w:val="20"/>
                <w:lang w:eastAsia="zh-CN"/>
              </w:rPr>
            </w:pPr>
            <w:r>
              <w:rPr>
                <w:rFonts w:eastAsia="SimSun" w:cs="Arial" w:hint="eastAsia"/>
                <w:sz w:val="20"/>
                <w:lang w:eastAsia="zh-CN"/>
              </w:rPr>
              <w:t>w</w:t>
            </w:r>
            <w:r>
              <w:rPr>
                <w:rFonts w:eastAsia="SimSun" w:cs="Arial"/>
                <w:sz w:val="20"/>
                <w:lang w:eastAsia="zh-CN"/>
              </w:rPr>
              <w:t>uyumin@oppo.com</w:t>
            </w:r>
          </w:p>
        </w:tc>
      </w:tr>
      <w:tr w:rsidR="0037245B"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2DB594CE" w:rsidR="0037245B" w:rsidRPr="007A7B49" w:rsidRDefault="00F541CF" w:rsidP="0037245B">
            <w:pPr>
              <w:pStyle w:val="TAC"/>
              <w:jc w:val="both"/>
              <w:rPr>
                <w:rFonts w:cs="Arial"/>
                <w:sz w:val="20"/>
                <w:lang w:eastAsia="ko-KR"/>
              </w:rPr>
            </w:pPr>
            <w:r>
              <w:rPr>
                <w:rFonts w:cs="Arial" w:hint="eastAsia"/>
                <w:sz w:val="20"/>
                <w:lang w:eastAsia="ko-KR"/>
              </w:rPr>
              <w:t>Sharp</w:t>
            </w:r>
          </w:p>
        </w:tc>
        <w:tc>
          <w:tcPr>
            <w:tcW w:w="1619" w:type="pct"/>
            <w:tcBorders>
              <w:top w:val="single" w:sz="4" w:space="0" w:color="auto"/>
              <w:left w:val="single" w:sz="4" w:space="0" w:color="auto"/>
              <w:bottom w:val="single" w:sz="4" w:space="0" w:color="auto"/>
              <w:right w:val="single" w:sz="4" w:space="0" w:color="auto"/>
            </w:tcBorders>
          </w:tcPr>
          <w:p w14:paraId="4C1ADBF3" w14:textId="1E552FF8" w:rsidR="0037245B" w:rsidRPr="00F541CF" w:rsidRDefault="00F541CF" w:rsidP="0037245B">
            <w:pPr>
              <w:pStyle w:val="TAC"/>
              <w:jc w:val="both"/>
              <w:rPr>
                <w:rFonts w:eastAsiaTheme="minorEastAsia" w:cs="Arial"/>
                <w:sz w:val="20"/>
                <w:lang w:eastAsia="ko-KR"/>
              </w:rPr>
            </w:pPr>
            <w:proofErr w:type="spellStart"/>
            <w:r>
              <w:rPr>
                <w:rFonts w:eastAsiaTheme="minorEastAsia" w:cs="Arial" w:hint="eastAsia"/>
                <w:sz w:val="20"/>
                <w:lang w:eastAsia="ko-KR"/>
              </w:rPr>
              <w:t>Sangkyu</w:t>
            </w:r>
            <w:proofErr w:type="spellEnd"/>
            <w:r>
              <w:rPr>
                <w:rFonts w:eastAsiaTheme="minorEastAsia" w:cs="Arial" w:hint="eastAsia"/>
                <w:sz w:val="20"/>
                <w:lang w:eastAsia="ko-KR"/>
              </w:rPr>
              <w:t xml:space="preserve"> </w:t>
            </w:r>
            <w:proofErr w:type="spellStart"/>
            <w:r>
              <w:rPr>
                <w:rFonts w:eastAsiaTheme="minorEastAsia" w:cs="Arial" w:hint="eastAsia"/>
                <w:sz w:val="20"/>
                <w:lang w:eastAsia="ko-KR"/>
              </w:rPr>
              <w:t>Baek</w:t>
            </w:r>
            <w:proofErr w:type="spellEnd"/>
          </w:p>
        </w:tc>
        <w:tc>
          <w:tcPr>
            <w:tcW w:w="2132" w:type="pct"/>
            <w:tcBorders>
              <w:top w:val="single" w:sz="4" w:space="0" w:color="auto"/>
              <w:left w:val="single" w:sz="4" w:space="0" w:color="auto"/>
              <w:bottom w:val="single" w:sz="4" w:space="0" w:color="auto"/>
              <w:right w:val="single" w:sz="4" w:space="0" w:color="auto"/>
            </w:tcBorders>
          </w:tcPr>
          <w:p w14:paraId="3D74C4CE" w14:textId="581E3171" w:rsidR="0037245B" w:rsidRPr="00F541CF" w:rsidRDefault="00F541CF" w:rsidP="0037245B">
            <w:pPr>
              <w:pStyle w:val="TAC"/>
              <w:jc w:val="both"/>
              <w:rPr>
                <w:rFonts w:eastAsiaTheme="minorEastAsia" w:cs="Arial"/>
                <w:sz w:val="20"/>
                <w:lang w:eastAsia="ko-KR"/>
              </w:rPr>
            </w:pPr>
            <w:r>
              <w:rPr>
                <w:rFonts w:eastAsiaTheme="minorEastAsia" w:cs="Arial" w:hint="eastAsia"/>
                <w:sz w:val="20"/>
                <w:lang w:eastAsia="ko-KR"/>
              </w:rPr>
              <w:t>baeks@sharplabs.com</w:t>
            </w:r>
          </w:p>
        </w:tc>
      </w:tr>
      <w:tr w:rsidR="0037245B"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37245B" w:rsidRPr="007A7B49" w:rsidRDefault="0037245B" w:rsidP="0037245B">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37245B" w:rsidRPr="007A7B49" w:rsidRDefault="0037245B" w:rsidP="0037245B">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37245B" w:rsidRPr="007A7B49" w:rsidRDefault="0037245B" w:rsidP="0037245B">
            <w:pPr>
              <w:pStyle w:val="TAC"/>
              <w:jc w:val="both"/>
              <w:rPr>
                <w:rFonts w:cs="Arial"/>
                <w:sz w:val="20"/>
                <w:lang w:eastAsia="ko-KR"/>
              </w:rPr>
            </w:pPr>
          </w:p>
        </w:tc>
      </w:tr>
      <w:tr w:rsidR="0037245B"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37245B" w:rsidRPr="007A7B49" w:rsidRDefault="0037245B" w:rsidP="0037245B">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37245B" w:rsidRPr="007A7B49" w:rsidRDefault="0037245B" w:rsidP="0037245B">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37245B" w:rsidRPr="007A7B49" w:rsidRDefault="0037245B" w:rsidP="0037245B">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 xml:space="preserve">Proposal 5: After the RO type switching with preamble repetition, UE needs to select RACH resource set with same or higher Msg1 repetition number, </w:t>
            </w:r>
            <w:proofErr w:type="gramStart"/>
            <w:r w:rsidRPr="007A7B49">
              <w:rPr>
                <w:rFonts w:eastAsia="SimSun" w:cs="Arial"/>
                <w:i/>
                <w:szCs w:val="20"/>
                <w:highlight w:val="lightGray"/>
                <w:lang w:eastAsia="zh-CN"/>
              </w:rPr>
              <w:t>i.e.</w:t>
            </w:r>
            <w:proofErr w:type="gramEnd"/>
            <w:r w:rsidRPr="007A7B49">
              <w:rPr>
                <w:rFonts w:eastAsia="SimSun" w:cs="Arial"/>
                <w:i/>
                <w:szCs w:val="20"/>
                <w:highlight w:val="lightGray"/>
                <w:lang w:eastAsia="zh-CN"/>
              </w:rPr>
              <w:t xml:space="preserv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lastRenderedPageBreak/>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w:t>
            </w:r>
            <w:proofErr w:type="spellStart"/>
            <w:r>
              <w:rPr>
                <w:rFonts w:ascii="Arial" w:eastAsiaTheme="minorEastAsia" w:hAnsi="Arial" w:cs="Arial"/>
                <w:lang w:val="en-US"/>
              </w:rPr>
              <w:t>preferrablly</w:t>
            </w:r>
            <w:proofErr w:type="spellEnd"/>
            <w:r>
              <w:rPr>
                <w:rFonts w:ascii="Arial" w:eastAsiaTheme="minorEastAsia" w:hAnsi="Arial" w:cs="Arial"/>
                <w:lang w:val="en-US"/>
              </w:rPr>
              <w:t xml:space="preserve"> limited to same feature combination, </w:t>
            </w:r>
            <w:proofErr w:type="spellStart"/>
            <w:r>
              <w:rPr>
                <w:rFonts w:ascii="Arial" w:eastAsiaTheme="minorEastAsia" w:hAnsi="Arial" w:cs="Arial"/>
                <w:lang w:val="en-US"/>
              </w:rPr>
              <w:t>concidering</w:t>
            </w:r>
            <w:proofErr w:type="spellEnd"/>
            <w:r>
              <w:rPr>
                <w:rFonts w:ascii="Arial" w:eastAsiaTheme="minorEastAsia" w:hAnsi="Arial" w:cs="Arial"/>
                <w:lang w:val="en-US"/>
              </w:rPr>
              <w:t xml:space="preserve">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w:t>
            </w:r>
            <w:proofErr w:type="spellStart"/>
            <w:r>
              <w:rPr>
                <w:rFonts w:ascii="Arial" w:eastAsiaTheme="minorEastAsia" w:hAnsi="Arial" w:cs="Arial"/>
                <w:lang w:val="en-US"/>
              </w:rPr>
              <w:t>behaviour</w:t>
            </w:r>
            <w:proofErr w:type="spellEnd"/>
            <w:r>
              <w:rPr>
                <w:rFonts w:ascii="Arial" w:eastAsiaTheme="minorEastAsia" w:hAnsi="Arial" w:cs="Arial"/>
                <w:lang w:val="en-US"/>
              </w:rPr>
              <w:t xml:space="preserve"> of msg1 </w:t>
            </w:r>
            <w:proofErr w:type="spellStart"/>
            <w:r>
              <w:rPr>
                <w:rFonts w:ascii="Arial" w:eastAsiaTheme="minorEastAsia" w:hAnsi="Arial" w:cs="Arial"/>
                <w:lang w:val="en-US"/>
              </w:rPr>
              <w:t>repetion</w:t>
            </w:r>
            <w:proofErr w:type="spellEnd"/>
            <w:r>
              <w:rPr>
                <w:rFonts w:ascii="Arial" w:eastAsiaTheme="minorEastAsia" w:hAnsi="Arial" w:cs="Arial"/>
                <w:lang w:val="en-US"/>
              </w:rPr>
              <w:t xml:space="preserve"> number fallback including reselection of parameters </w:t>
            </w:r>
            <w:proofErr w:type="spellStart"/>
            <w:r w:rsidRPr="00FD05A8">
              <w:rPr>
                <w:rFonts w:ascii="Arial" w:eastAsiaTheme="minorEastAsia" w:hAnsi="Arial" w:cs="Arial"/>
                <w:i/>
                <w:iCs/>
                <w:lang w:val="en-US"/>
              </w:rPr>
              <w:t>startPreambleForThisPartition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numberOfPreamblesPerSSB-ForThisPartition</w:t>
            </w:r>
            <w:proofErr w:type="spellEnd"/>
            <w:r w:rsidRPr="00FD05A8">
              <w:rPr>
                <w:rFonts w:ascii="Arial" w:eastAsiaTheme="minorEastAsia" w:hAnsi="Arial" w:cs="Arial"/>
                <w:i/>
                <w:iCs/>
                <w:lang w:val="en-US"/>
              </w:rPr>
              <w:t xml:space="preserve">, </w:t>
            </w:r>
            <w:proofErr w:type="spellStart"/>
            <w:r w:rsidRPr="00FD05A8">
              <w:rPr>
                <w:rFonts w:ascii="Arial" w:eastAsiaTheme="minorEastAsia" w:hAnsi="Arial" w:cs="Arial"/>
                <w:i/>
                <w:iCs/>
                <w:lang w:val="en-US"/>
              </w:rPr>
              <w:t>numberOfRA-PreamblesGroupA</w:t>
            </w:r>
            <w:proofErr w:type="spellEnd"/>
            <w:r w:rsidRPr="00FD05A8">
              <w:rPr>
                <w:rFonts w:ascii="Arial" w:eastAsiaTheme="minorEastAsia" w:hAnsi="Arial" w:cs="Arial"/>
                <w:i/>
                <w:iCs/>
                <w:lang w:val="en-US"/>
              </w:rPr>
              <w:t xml:space="preserve">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proofErr w:type="gramStart"/>
            <w:r>
              <w:rPr>
                <w:rFonts w:ascii="Arial" w:eastAsiaTheme="minorEastAsia" w:hAnsi="Arial" w:cs="Arial"/>
                <w:lang w:val="en-US"/>
              </w:rPr>
              <w:t>However</w:t>
            </w:r>
            <w:proofErr w:type="gramEnd"/>
            <w:r>
              <w:rPr>
                <w:rFonts w:ascii="Arial" w:eastAsiaTheme="minorEastAsia" w:hAnsi="Arial" w:cs="Arial"/>
                <w:lang w:val="en-US"/>
              </w:rPr>
              <w:t xml:space="preserve">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DengXian" w:hAnsi="Arial" w:cs="Arial" w:hint="eastAsia"/>
                <w:lang w:eastAsia="zh-CN"/>
              </w:rPr>
              <w:t>Option</w:t>
            </w:r>
            <w:r>
              <w:rPr>
                <w:rFonts w:ascii="Arial" w:eastAsia="DengXian"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SimSun"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560861D4"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Ericsson</w:t>
            </w:r>
          </w:p>
        </w:tc>
        <w:tc>
          <w:tcPr>
            <w:tcW w:w="1295" w:type="dxa"/>
            <w:vAlign w:val="center"/>
          </w:tcPr>
          <w:p w14:paraId="6FD06382" w14:textId="4672BE50"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Option 1</w:t>
            </w:r>
          </w:p>
        </w:tc>
        <w:tc>
          <w:tcPr>
            <w:tcW w:w="6730" w:type="dxa"/>
            <w:vAlign w:val="center"/>
          </w:tcPr>
          <w:p w14:paraId="2886580E" w14:textId="7BC616BC" w:rsidR="00A65BEF" w:rsidRPr="007A7B49" w:rsidRDefault="001C300C" w:rsidP="00A65BEF">
            <w:pPr>
              <w:rPr>
                <w:rFonts w:ascii="Arial" w:eastAsiaTheme="minorEastAsia" w:hAnsi="Arial" w:cs="Arial"/>
                <w:lang w:val="en-US"/>
              </w:rPr>
            </w:pPr>
            <w:r>
              <w:rPr>
                <w:rFonts w:ascii="Arial" w:eastAsiaTheme="minorEastAsia" w:hAnsi="Arial" w:cs="Arial"/>
                <w:lang w:val="en-US"/>
              </w:rPr>
              <w:t xml:space="preserve">Agree that RO type switch and Msg1 repetition </w:t>
            </w:r>
            <w:r w:rsidR="00132B94">
              <w:rPr>
                <w:rFonts w:ascii="Arial" w:eastAsiaTheme="minorEastAsia" w:hAnsi="Arial" w:cs="Arial"/>
                <w:lang w:val="en-US"/>
              </w:rPr>
              <w:t xml:space="preserve">needs to be considered and supported. We think the network needs to ensure the same feature combination settings for both RO types. </w:t>
            </w:r>
            <w:r w:rsidR="002F6314">
              <w:rPr>
                <w:rFonts w:ascii="Arial" w:eastAsiaTheme="minorEastAsia" w:hAnsi="Arial" w:cs="Arial"/>
                <w:lang w:val="en-US"/>
              </w:rPr>
              <w:t>Since the RO type is changed, the RACH resources are anyway needed to be checked and reflected in accordance with the new RO typ</w:t>
            </w:r>
            <w:r w:rsidR="00614B7F">
              <w:rPr>
                <w:rFonts w:ascii="Arial" w:eastAsiaTheme="minorEastAsia" w:hAnsi="Arial" w:cs="Arial"/>
                <w:lang w:val="en-US"/>
              </w:rPr>
              <w:t>e (especially when RA parameters may be different among RO types)</w:t>
            </w:r>
          </w:p>
        </w:tc>
      </w:tr>
      <w:tr w:rsidR="00864D59" w:rsidRPr="007A7B49" w14:paraId="4CA58524" w14:textId="77777777" w:rsidTr="00A65BEF">
        <w:tc>
          <w:tcPr>
            <w:tcW w:w="1604" w:type="dxa"/>
            <w:vAlign w:val="center"/>
          </w:tcPr>
          <w:p w14:paraId="4F22E199" w14:textId="54710480" w:rsidR="00864D59" w:rsidRPr="007A7B49" w:rsidRDefault="00864D59" w:rsidP="00864D59">
            <w:pPr>
              <w:jc w:val="center"/>
              <w:rPr>
                <w:rFonts w:ascii="Arial" w:eastAsiaTheme="minorEastAsia" w:hAnsi="Arial" w:cs="Arial"/>
                <w:lang w:val="en-US"/>
              </w:rPr>
            </w:pPr>
            <w:r>
              <w:rPr>
                <w:rFonts w:ascii="Arial" w:eastAsia="DengXian" w:hAnsi="Arial" w:cs="Arial" w:hint="eastAsia"/>
                <w:lang w:val="en-US" w:eastAsia="zh-CN"/>
              </w:rPr>
              <w:t>O</w:t>
            </w:r>
            <w:r>
              <w:rPr>
                <w:rFonts w:ascii="Arial" w:eastAsia="DengXian" w:hAnsi="Arial" w:cs="Arial"/>
                <w:lang w:val="en-US" w:eastAsia="zh-CN"/>
              </w:rPr>
              <w:t>PPO</w:t>
            </w:r>
          </w:p>
        </w:tc>
        <w:tc>
          <w:tcPr>
            <w:tcW w:w="1295" w:type="dxa"/>
            <w:vAlign w:val="center"/>
          </w:tcPr>
          <w:p w14:paraId="08358A45" w14:textId="0EC68B07" w:rsidR="00864D59" w:rsidRPr="007A7B49" w:rsidRDefault="00864D59" w:rsidP="00864D59">
            <w:pPr>
              <w:jc w:val="center"/>
              <w:rPr>
                <w:rFonts w:ascii="Arial" w:eastAsiaTheme="minorEastAsia" w:hAnsi="Arial" w:cs="Arial"/>
                <w:lang w:val="en-US"/>
              </w:rPr>
            </w:pPr>
            <w:r>
              <w:rPr>
                <w:rFonts w:ascii="Arial" w:eastAsia="DengXian" w:hAnsi="Arial" w:cs="Arial" w:hint="eastAsia"/>
                <w:lang w:val="en-US" w:eastAsia="zh-CN"/>
              </w:rPr>
              <w:t>O</w:t>
            </w:r>
            <w:r>
              <w:rPr>
                <w:rFonts w:ascii="Arial" w:eastAsia="DengXian" w:hAnsi="Arial" w:cs="Arial"/>
                <w:lang w:val="en-US" w:eastAsia="zh-CN"/>
              </w:rPr>
              <w:t>ption 1</w:t>
            </w:r>
          </w:p>
        </w:tc>
        <w:tc>
          <w:tcPr>
            <w:tcW w:w="6730" w:type="dxa"/>
            <w:vAlign w:val="center"/>
          </w:tcPr>
          <w:p w14:paraId="09062AD3" w14:textId="71D04DED" w:rsidR="00864D59" w:rsidRPr="007A7B49" w:rsidRDefault="00864D59" w:rsidP="00864D59">
            <w:pPr>
              <w:rPr>
                <w:rFonts w:ascii="Arial" w:eastAsiaTheme="minorEastAsia" w:hAnsi="Arial" w:cs="Arial"/>
                <w:lang w:val="en-US"/>
              </w:rPr>
            </w:pPr>
            <w:r>
              <w:rPr>
                <w:rFonts w:ascii="Arial" w:eastAsia="DengXian" w:hAnsi="Arial" w:cs="Arial" w:hint="eastAsia"/>
                <w:lang w:val="en-US" w:eastAsia="zh-CN"/>
              </w:rPr>
              <w:t>W</w:t>
            </w:r>
            <w:r>
              <w:rPr>
                <w:rFonts w:ascii="Arial" w:eastAsia="DengXian" w:hAnsi="Arial" w:cs="Arial"/>
                <w:lang w:val="en-US" w:eastAsia="zh-CN"/>
              </w:rPr>
              <w:t>e agree with many others</w:t>
            </w:r>
            <w:r w:rsidRPr="00C253B1">
              <w:rPr>
                <w:rFonts w:ascii="Arial" w:eastAsia="DengXian" w:hAnsi="Arial" w:cs="Arial"/>
                <w:lang w:val="en-US" w:eastAsia="zh-CN"/>
              </w:rPr>
              <w:t xml:space="preserve"> that the extra complexity due to the </w:t>
            </w:r>
            <w:r w:rsidRPr="00C253B1">
              <w:rPr>
                <w:rFonts w:ascii="Arial" w:hAnsi="Arial" w:cs="Arial"/>
                <w:lang w:eastAsia="ko-KR"/>
              </w:rPr>
              <w:t>re-start of RACH resource set selection upon switching should be avoided, and there is no critical issue from our understanding as RO switching is anyway rare.</w:t>
            </w:r>
          </w:p>
        </w:tc>
      </w:tr>
      <w:tr w:rsidR="001A068D" w:rsidRPr="007A7B49" w14:paraId="68F8E9A1" w14:textId="77777777" w:rsidTr="00A65BEF">
        <w:tc>
          <w:tcPr>
            <w:tcW w:w="1604" w:type="dxa"/>
            <w:vAlign w:val="center"/>
          </w:tcPr>
          <w:p w14:paraId="7B717B3A" w14:textId="1FC90FA1" w:rsidR="001A068D" w:rsidRPr="001A068D" w:rsidRDefault="001A068D" w:rsidP="00864D59">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95" w:type="dxa"/>
            <w:vAlign w:val="center"/>
          </w:tcPr>
          <w:p w14:paraId="4B914A65" w14:textId="3F679BE2" w:rsidR="001A068D" w:rsidRPr="001A068D" w:rsidRDefault="001A068D" w:rsidP="00864D59">
            <w:pPr>
              <w:jc w:val="center"/>
              <w:rPr>
                <w:rFonts w:ascii="Arial" w:eastAsiaTheme="minorEastAsia" w:hAnsi="Arial" w:cs="Arial"/>
                <w:lang w:val="en-US" w:eastAsia="ko-KR"/>
              </w:rPr>
            </w:pPr>
            <w:r>
              <w:rPr>
                <w:rFonts w:ascii="Arial" w:eastAsiaTheme="minorEastAsia" w:hAnsi="Arial" w:cs="Arial" w:hint="eastAsia"/>
                <w:lang w:val="en-US" w:eastAsia="ko-KR"/>
              </w:rPr>
              <w:t>Option 1</w:t>
            </w:r>
          </w:p>
        </w:tc>
        <w:tc>
          <w:tcPr>
            <w:tcW w:w="6730" w:type="dxa"/>
            <w:vAlign w:val="center"/>
          </w:tcPr>
          <w:p w14:paraId="1FDFD4F1" w14:textId="77777777" w:rsidR="001A068D" w:rsidRDefault="001A068D" w:rsidP="00864D59">
            <w:pPr>
              <w:rPr>
                <w:rFonts w:ascii="Arial" w:eastAsia="DengXian" w:hAnsi="Arial" w:cs="Arial"/>
                <w:lang w:val="en-US" w:eastAsia="zh-CN"/>
              </w:rPr>
            </w:pPr>
          </w:p>
        </w:tc>
      </w:tr>
    </w:tbl>
    <w:p w14:paraId="72F838A0" w14:textId="77777777" w:rsidR="00011617" w:rsidRPr="00494B48" w:rsidRDefault="00011617" w:rsidP="00011617">
      <w:pPr>
        <w:rPr>
          <w:rFonts w:ascii="Arial" w:eastAsia="SimSun" w:hAnsi="Arial" w:cs="Arial"/>
          <w:lang w:val="en-US" w:eastAsia="zh-CN"/>
        </w:rPr>
      </w:pPr>
    </w:p>
    <w:p w14:paraId="37A140F2" w14:textId="77777777" w:rsidR="00011617" w:rsidRPr="00494B48" w:rsidRDefault="00011617" w:rsidP="00011617">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D1] </w:t>
      </w:r>
      <w:r w:rsidRPr="00494B48">
        <w:rPr>
          <w:rFonts w:ascii="Arial" w:eastAsiaTheme="minorEastAsia" w:hAnsi="Arial" w:cs="Arial"/>
          <w:lang w:val="en-US" w:eastAsia="ko-KR"/>
        </w:rPr>
        <w:t xml:space="preserve">During the discussion, a clear majority of companies expressed support for considering </w:t>
      </w:r>
      <w:r w:rsidRPr="00494B48">
        <w:rPr>
          <w:rFonts w:ascii="Arial" w:eastAsiaTheme="minorEastAsia" w:hAnsi="Arial" w:cs="Arial"/>
          <w:b/>
          <w:bCs/>
          <w:lang w:val="en-US" w:eastAsia="ko-KR"/>
        </w:rPr>
        <w:t>feature combinations</w:t>
      </w:r>
      <w:r w:rsidRPr="00494B48">
        <w:rPr>
          <w:rFonts w:ascii="Arial" w:eastAsiaTheme="minorEastAsia" w:hAnsi="Arial" w:cs="Arial"/>
          <w:lang w:val="en-US" w:eastAsia="ko-KR"/>
        </w:rPr>
        <w:t xml:space="preserve"> when performing RO type switching. Several companies also supported considering the </w:t>
      </w:r>
      <w:r w:rsidRPr="00494B48">
        <w:rPr>
          <w:rFonts w:ascii="Arial" w:eastAsiaTheme="minorEastAsia" w:hAnsi="Arial" w:cs="Arial"/>
          <w:b/>
          <w:bCs/>
          <w:lang w:val="en-US" w:eastAsia="ko-KR"/>
        </w:rPr>
        <w:t>Msg1 repetition number</w:t>
      </w:r>
      <w:r w:rsidRPr="00494B48">
        <w:rPr>
          <w:rFonts w:ascii="Arial" w:eastAsiaTheme="minorEastAsia" w:hAnsi="Arial" w:cs="Arial"/>
          <w:lang w:val="en-US" w:eastAsia="ko-KR"/>
        </w:rPr>
        <w:t>, though some noted it could be determined based on UE evaluation (e.g., RSRP) or further discussed under Issue 3.</w:t>
      </w:r>
    </w:p>
    <w:p w14:paraId="40455044" w14:textId="75B6FBDC" w:rsidR="00011617" w:rsidRPr="00494B48" w:rsidRDefault="00011617" w:rsidP="00011617">
      <w:pPr>
        <w:pStyle w:val="a5"/>
        <w:numPr>
          <w:ilvl w:val="0"/>
          <w:numId w:val="4"/>
        </w:numPr>
        <w:rPr>
          <w:rFonts w:ascii="Arial" w:hAnsi="Arial" w:cs="Arial"/>
          <w:lang w:eastAsia="ko-KR"/>
        </w:rPr>
      </w:pPr>
      <w:r>
        <w:rPr>
          <w:rFonts w:ascii="Arial" w:hAnsi="Arial" w:cs="Arial"/>
          <w:lang w:eastAsia="ko-KR"/>
        </w:rPr>
        <w:t>1</w:t>
      </w:r>
      <w:r w:rsidR="00AF6CD6">
        <w:rPr>
          <w:rFonts w:ascii="Arial" w:hAnsi="Arial" w:cs="Arial"/>
          <w:lang w:eastAsia="ko-KR"/>
        </w:rPr>
        <w:t>3</w:t>
      </w:r>
      <w:r w:rsidRPr="00494B48">
        <w:rPr>
          <w:rFonts w:ascii="Arial" w:hAnsi="Arial" w:cs="Arial"/>
          <w:lang w:eastAsia="ko-KR"/>
        </w:rPr>
        <w:t>/1</w:t>
      </w:r>
      <w:r w:rsidR="00AF6CD6">
        <w:rPr>
          <w:rFonts w:ascii="Arial" w:hAnsi="Arial" w:cs="Arial"/>
          <w:lang w:eastAsia="ko-KR"/>
        </w:rPr>
        <w:t>3</w:t>
      </w:r>
      <w:r w:rsidRPr="00494B48">
        <w:rPr>
          <w:rFonts w:ascii="Arial" w:hAnsi="Arial" w:cs="Arial"/>
          <w:lang w:eastAsia="ko-KR"/>
        </w:rPr>
        <w:t xml:space="preserve"> companies supported Option 1, stating that feature combinations need to be considered for RO type switching. </w:t>
      </w:r>
    </w:p>
    <w:p w14:paraId="3E251E10" w14:textId="13C028B5" w:rsidR="00011617" w:rsidRPr="00494B48" w:rsidRDefault="00011617" w:rsidP="00011617">
      <w:pPr>
        <w:pStyle w:val="a5"/>
        <w:numPr>
          <w:ilvl w:val="0"/>
          <w:numId w:val="4"/>
        </w:numPr>
        <w:jc w:val="both"/>
        <w:rPr>
          <w:rFonts w:ascii="Arial" w:hAnsi="Arial" w:cs="Arial"/>
          <w:lang w:eastAsia="ko-KR"/>
        </w:rPr>
      </w:pPr>
      <w:r w:rsidRPr="00494B48">
        <w:rPr>
          <w:rFonts w:ascii="Arial" w:hAnsi="Arial" w:cs="Arial"/>
          <w:lang w:eastAsia="ko-KR"/>
        </w:rPr>
        <w:t>4/1</w:t>
      </w:r>
      <w:r w:rsidR="00AF6CD6">
        <w:rPr>
          <w:rFonts w:ascii="Arial" w:hAnsi="Arial" w:cs="Arial"/>
          <w:lang w:eastAsia="ko-KR"/>
        </w:rPr>
        <w:t>3</w:t>
      </w:r>
      <w:r w:rsidRPr="00494B48">
        <w:rPr>
          <w:rFonts w:ascii="Arial" w:hAnsi="Arial" w:cs="Arial"/>
          <w:lang w:eastAsia="ko-KR"/>
        </w:rPr>
        <w:t xml:space="preserve"> companies supported Option 1, however, prefers separating the handling of Msg1 repetition number and suggested that this aspect be handled in subsequent discussion (Issue 3).</w:t>
      </w:r>
    </w:p>
    <w:p w14:paraId="30FF3217" w14:textId="196C166D" w:rsidR="00011617" w:rsidRPr="00494B48" w:rsidRDefault="00011617" w:rsidP="00011617">
      <w:pPr>
        <w:pStyle w:val="a5"/>
        <w:numPr>
          <w:ilvl w:val="0"/>
          <w:numId w:val="4"/>
        </w:numPr>
        <w:jc w:val="both"/>
        <w:rPr>
          <w:rFonts w:ascii="Arial" w:hAnsi="Arial" w:cs="Arial"/>
          <w:lang w:eastAsia="ko-KR"/>
        </w:rPr>
      </w:pPr>
      <w:r>
        <w:rPr>
          <w:rFonts w:ascii="Arial" w:hAnsi="Arial" w:cs="Arial"/>
          <w:lang w:eastAsia="ko-KR"/>
        </w:rPr>
        <w:lastRenderedPageBreak/>
        <w:t>0</w:t>
      </w:r>
      <w:r w:rsidRPr="00494B48">
        <w:rPr>
          <w:rFonts w:ascii="Arial" w:hAnsi="Arial" w:cs="Arial"/>
          <w:lang w:eastAsia="ko-KR"/>
        </w:rPr>
        <w:t>/1</w:t>
      </w:r>
      <w:r w:rsidR="00AF6CD6">
        <w:rPr>
          <w:rFonts w:ascii="Arial" w:hAnsi="Arial" w:cs="Arial"/>
          <w:lang w:eastAsia="ko-KR"/>
        </w:rPr>
        <w:t>3</w:t>
      </w:r>
      <w:r w:rsidRPr="00494B48">
        <w:rPr>
          <w:rFonts w:ascii="Arial" w:hAnsi="Arial" w:cs="Arial"/>
          <w:lang w:eastAsia="ko-KR"/>
        </w:rPr>
        <w:t xml:space="preserve"> company supported RO type switching is independent of feature combinations and Msg1 repetition number, and the UE should re-start RACH resource set selection upon switching.</w:t>
      </w:r>
    </w:p>
    <w:p w14:paraId="493173DF" w14:textId="77777777" w:rsidR="00011617" w:rsidRPr="00494B48" w:rsidRDefault="00011617" w:rsidP="00011617">
      <w:pPr>
        <w:jc w:val="both"/>
        <w:rPr>
          <w:rFonts w:ascii="Arial" w:eastAsiaTheme="minorEastAsia" w:hAnsi="Arial" w:cs="Arial"/>
          <w:lang w:val="en-US" w:eastAsia="ko-KR"/>
        </w:rPr>
      </w:pPr>
    </w:p>
    <w:p w14:paraId="093711D9" w14:textId="77777777" w:rsidR="00011617" w:rsidRPr="00494B48" w:rsidRDefault="00011617" w:rsidP="00011617">
      <w:pPr>
        <w:jc w:val="both"/>
        <w:rPr>
          <w:rFonts w:ascii="Arial" w:eastAsiaTheme="minorEastAsia" w:hAnsi="Arial" w:cs="Arial"/>
          <w:b/>
          <w:bCs/>
          <w:lang w:val="en-US" w:eastAsia="ko-KR"/>
        </w:rPr>
      </w:pPr>
      <w:r w:rsidRPr="00494B48">
        <w:rPr>
          <w:rFonts w:ascii="Arial" w:eastAsiaTheme="minorEastAsia" w:hAnsi="Arial" w:cs="Arial"/>
          <w:b/>
          <w:bCs/>
          <w:lang w:val="en-US" w:eastAsia="ko-KR"/>
        </w:rPr>
        <w:t>Conclusion:</w:t>
      </w:r>
    </w:p>
    <w:p w14:paraId="20B47186" w14:textId="21DAB280" w:rsidR="00011617" w:rsidRDefault="00011617" w:rsidP="00011617">
      <w:pPr>
        <w:jc w:val="both"/>
        <w:rPr>
          <w:rFonts w:ascii="Arial" w:eastAsiaTheme="minorEastAsia" w:hAnsi="Arial" w:cs="Arial"/>
          <w:lang w:val="en-US" w:eastAsia="ko-KR"/>
        </w:rPr>
      </w:pPr>
      <w:r w:rsidRPr="00494B48">
        <w:rPr>
          <w:rFonts w:ascii="Arial" w:eastAsiaTheme="minorEastAsia" w:hAnsi="Arial" w:cs="Arial"/>
          <w:lang w:val="en-US" w:eastAsia="ko-KR"/>
        </w:rPr>
        <w:t xml:space="preserve">With this shared understanding, we can proceed to Issue 2 and Issue 3 to address remaining details. No proposal required. </w:t>
      </w:r>
    </w:p>
    <w:p w14:paraId="5DFEA8AC" w14:textId="77777777" w:rsidR="00011617" w:rsidRPr="00494B48" w:rsidRDefault="00011617" w:rsidP="00011617">
      <w:pPr>
        <w:jc w:val="both"/>
        <w:rPr>
          <w:rFonts w:ascii="Arial" w:eastAsiaTheme="minorEastAsia" w:hAnsi="Arial" w:cs="Arial"/>
          <w:lang w:val="en-US" w:eastAsia="ko-KR"/>
        </w:rPr>
      </w:pPr>
    </w:p>
    <w:p w14:paraId="7865A204"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SimSun" w:hAnsi="Arial" w:cs="Arial"/>
                <w:lang w:val="en-US"/>
              </w:rPr>
            </w:pPr>
          </w:p>
        </w:tc>
      </w:tr>
      <w:tr w:rsidR="00A65BEF" w:rsidRPr="007A7B49" w14:paraId="53CA9D98" w14:textId="77777777" w:rsidTr="00771FB3">
        <w:tc>
          <w:tcPr>
            <w:tcW w:w="1605" w:type="dxa"/>
            <w:vAlign w:val="center"/>
          </w:tcPr>
          <w:p w14:paraId="5C321AD9" w14:textId="4EEFF0C3"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93CD0E6" w14:textId="698F2A4D"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04788086" w:rsidR="00A65BEF" w:rsidRPr="00000EA3" w:rsidRDefault="00000EA3" w:rsidP="00A65BEF">
            <w:pPr>
              <w:jc w:val="center"/>
              <w:rPr>
                <w:rFonts w:ascii="Arial" w:eastAsia="DengXian" w:hAnsi="Arial" w:cs="Arial"/>
                <w:lang w:val="en-US" w:eastAsia="zh-CN"/>
              </w:rPr>
            </w:pPr>
            <w:r>
              <w:rPr>
                <w:rFonts w:ascii="Arial" w:eastAsia="DengXian" w:hAnsi="Arial" w:cs="Arial" w:hint="eastAsia"/>
                <w:lang w:val="en-US" w:eastAsia="zh-CN"/>
              </w:rPr>
              <w:lastRenderedPageBreak/>
              <w:t>O</w:t>
            </w:r>
            <w:r>
              <w:rPr>
                <w:rFonts w:ascii="Arial" w:eastAsia="DengXian" w:hAnsi="Arial" w:cs="Arial"/>
                <w:lang w:val="en-US" w:eastAsia="zh-CN"/>
              </w:rPr>
              <w:t>PPO</w:t>
            </w:r>
          </w:p>
        </w:tc>
        <w:tc>
          <w:tcPr>
            <w:tcW w:w="1284" w:type="dxa"/>
            <w:vAlign w:val="center"/>
          </w:tcPr>
          <w:p w14:paraId="4252653A" w14:textId="79BA5145" w:rsidR="00A65BEF" w:rsidRPr="00000EA3" w:rsidRDefault="00000EA3" w:rsidP="00A65BEF">
            <w:pPr>
              <w:jc w:val="center"/>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es</w:t>
            </w: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r w:rsidR="001A068D" w:rsidRPr="007A7B49" w14:paraId="290120DE" w14:textId="77777777" w:rsidTr="00771FB3">
        <w:tc>
          <w:tcPr>
            <w:tcW w:w="1605" w:type="dxa"/>
            <w:vAlign w:val="center"/>
          </w:tcPr>
          <w:p w14:paraId="0421C5DA" w14:textId="54EBFC5B" w:rsidR="001A068D" w:rsidRPr="001A068D" w:rsidRDefault="001A068D" w:rsidP="00A65BEF">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84" w:type="dxa"/>
            <w:vAlign w:val="center"/>
          </w:tcPr>
          <w:p w14:paraId="1EAFDF44" w14:textId="2C7FB81D" w:rsidR="001A068D" w:rsidRPr="001A068D" w:rsidRDefault="001A068D" w:rsidP="00A65BEF">
            <w:pPr>
              <w:jc w:val="center"/>
              <w:rPr>
                <w:rFonts w:ascii="Arial" w:eastAsiaTheme="minorEastAsia" w:hAnsi="Arial" w:cs="Arial"/>
                <w:lang w:val="en-US" w:eastAsia="ko-KR"/>
              </w:rPr>
            </w:pPr>
            <w:r>
              <w:rPr>
                <w:rFonts w:ascii="Arial" w:eastAsiaTheme="minorEastAsia" w:hAnsi="Arial" w:cs="Arial" w:hint="eastAsia"/>
                <w:lang w:val="en-US" w:eastAsia="ko-KR"/>
              </w:rPr>
              <w:t>Yes</w:t>
            </w:r>
          </w:p>
        </w:tc>
        <w:tc>
          <w:tcPr>
            <w:tcW w:w="6740" w:type="dxa"/>
            <w:vAlign w:val="center"/>
          </w:tcPr>
          <w:p w14:paraId="5C14E77A" w14:textId="77777777" w:rsidR="001A068D" w:rsidRPr="007A7B49" w:rsidRDefault="001A068D" w:rsidP="00A65BEF">
            <w:pPr>
              <w:rPr>
                <w:rFonts w:ascii="Arial" w:eastAsiaTheme="minorEastAsia" w:hAnsi="Arial" w:cs="Arial"/>
                <w:lang w:val="en-US"/>
              </w:rPr>
            </w:pPr>
          </w:p>
        </w:tc>
      </w:tr>
    </w:tbl>
    <w:p w14:paraId="188CDE15" w14:textId="77777777" w:rsidR="00BB41FD" w:rsidRPr="00494B48" w:rsidRDefault="00BB41FD" w:rsidP="00BB41FD">
      <w:pPr>
        <w:jc w:val="both"/>
        <w:rPr>
          <w:rFonts w:ascii="Arial" w:eastAsiaTheme="minorEastAsia" w:hAnsi="Arial" w:cs="Arial"/>
          <w:lang w:val="en-US" w:eastAsia="ko-KR"/>
        </w:rPr>
      </w:pPr>
    </w:p>
    <w:p w14:paraId="6F3078CF" w14:textId="77777777" w:rsidR="00BB41FD" w:rsidRPr="00494B48" w:rsidRDefault="00BB41FD" w:rsidP="00BB41FD">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D2] </w:t>
      </w:r>
      <w:r w:rsidRPr="00494B48">
        <w:rPr>
          <w:rFonts w:ascii="Arial" w:eastAsiaTheme="minorEastAsia" w:hAnsi="Arial" w:cs="Arial"/>
          <w:lang w:val="en-US" w:eastAsia="ko-KR"/>
        </w:rPr>
        <w:t xml:space="preserve">All responding companies supported allowing the </w:t>
      </w:r>
      <w:r w:rsidRPr="00494B48">
        <w:rPr>
          <w:rFonts w:ascii="Arial" w:eastAsiaTheme="minorEastAsia" w:hAnsi="Arial" w:cs="Arial"/>
          <w:b/>
          <w:bCs/>
          <w:lang w:val="en-US" w:eastAsia="ko-KR"/>
        </w:rPr>
        <w:t>UE to switch to an RO type configured with the same feature combinations</w:t>
      </w:r>
      <w:r w:rsidRPr="00494B48">
        <w:rPr>
          <w:rFonts w:ascii="Arial" w:eastAsiaTheme="minorEastAsia" w:hAnsi="Arial" w:cs="Arial"/>
          <w:lang w:val="en-US" w:eastAsia="ko-KR"/>
        </w:rPr>
        <w:t xml:space="preserve"> during RO type fallback. This was viewed as straightforward and aligned with prior agreements, helping to maintain consistency and reduce specification and implementation complexity.</w:t>
      </w:r>
    </w:p>
    <w:p w14:paraId="31978B58" w14:textId="77777777" w:rsidR="00BB41FD" w:rsidRPr="00494B48" w:rsidRDefault="00BB41FD" w:rsidP="00BB41FD">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treatment of Msg1 repetition number remains For Further Study (FFS).</w:t>
      </w:r>
    </w:p>
    <w:p w14:paraId="1DC98969" w14:textId="77777777" w:rsidR="00BB41FD" w:rsidRPr="00494B48" w:rsidRDefault="00BB41FD" w:rsidP="00BB41FD">
      <w:pPr>
        <w:pBdr>
          <w:bottom w:val="single" w:sz="6" w:space="1" w:color="auto"/>
        </w:pBd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SimSun"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138A1552"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AA71D49" w14:textId="227C4171"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481B3636" w14:textId="1C1EA6F0" w:rsidR="00A65BEF" w:rsidRPr="007A7B49" w:rsidRDefault="00385E89" w:rsidP="00A65BEF">
            <w:pPr>
              <w:rPr>
                <w:rFonts w:ascii="Arial" w:eastAsiaTheme="minorEastAsia" w:hAnsi="Arial" w:cs="Arial"/>
                <w:lang w:val="en-US"/>
              </w:rPr>
            </w:pPr>
            <w:r>
              <w:rPr>
                <w:rFonts w:ascii="Arial" w:eastAsiaTheme="minorEastAsia" w:hAnsi="Arial" w:cs="Arial"/>
                <w:lang w:val="en-US"/>
              </w:rPr>
              <w:t>Or we include one sentence in RRC stating that NW can ensure the same feature combination is configured for both RO types.</w:t>
            </w:r>
          </w:p>
        </w:tc>
      </w:tr>
      <w:tr w:rsidR="00A65BEF" w:rsidRPr="007A7B49" w14:paraId="31040693" w14:textId="77777777" w:rsidTr="00771FB3">
        <w:tc>
          <w:tcPr>
            <w:tcW w:w="1605" w:type="dxa"/>
            <w:vAlign w:val="center"/>
          </w:tcPr>
          <w:p w14:paraId="0C7904A5" w14:textId="1C801C58" w:rsidR="00A65BEF" w:rsidRPr="00D92E95" w:rsidRDefault="00D92E95" w:rsidP="00A65BEF">
            <w:pPr>
              <w:jc w:val="cente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284" w:type="dxa"/>
            <w:vAlign w:val="center"/>
          </w:tcPr>
          <w:p w14:paraId="19B3DD86" w14:textId="40BE1328" w:rsidR="00A65BEF" w:rsidRPr="00D92E95" w:rsidRDefault="00D92E95" w:rsidP="00A65BEF">
            <w:pPr>
              <w:jc w:val="cente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2</w:t>
            </w: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r w:rsidR="00E22ADD" w:rsidRPr="007A7B49" w14:paraId="0C0C6152" w14:textId="77777777" w:rsidTr="00771FB3">
        <w:tc>
          <w:tcPr>
            <w:tcW w:w="1605" w:type="dxa"/>
            <w:vAlign w:val="center"/>
          </w:tcPr>
          <w:p w14:paraId="2E8C3E66" w14:textId="7AB155A0" w:rsidR="00E22ADD" w:rsidRPr="00E22ADD" w:rsidRDefault="00E22ADD" w:rsidP="00A65BEF">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84" w:type="dxa"/>
            <w:vAlign w:val="center"/>
          </w:tcPr>
          <w:p w14:paraId="55429077" w14:textId="11DF21C7" w:rsidR="00E22ADD" w:rsidRPr="00E22ADD" w:rsidRDefault="00E22ADD" w:rsidP="00A65BEF">
            <w:pPr>
              <w:jc w:val="center"/>
              <w:rPr>
                <w:rFonts w:ascii="Arial" w:eastAsiaTheme="minorEastAsia" w:hAnsi="Arial" w:cs="Arial"/>
                <w:lang w:val="en-US" w:eastAsia="ko-KR"/>
              </w:rPr>
            </w:pPr>
            <w:r>
              <w:rPr>
                <w:rFonts w:ascii="Arial" w:eastAsiaTheme="minorEastAsia" w:hAnsi="Arial" w:cs="Arial" w:hint="eastAsia"/>
                <w:lang w:val="en-US" w:eastAsia="ko-KR"/>
              </w:rPr>
              <w:t>Option 2</w:t>
            </w:r>
          </w:p>
        </w:tc>
        <w:tc>
          <w:tcPr>
            <w:tcW w:w="6740" w:type="dxa"/>
            <w:vAlign w:val="center"/>
          </w:tcPr>
          <w:p w14:paraId="75AD1505" w14:textId="77777777" w:rsidR="00E22ADD" w:rsidRPr="007A7B49" w:rsidRDefault="00E22ADD" w:rsidP="00A65BEF">
            <w:pPr>
              <w:rPr>
                <w:rFonts w:ascii="Arial" w:eastAsiaTheme="minorEastAsia" w:hAnsi="Arial" w:cs="Arial"/>
                <w:lang w:val="en-US"/>
              </w:rPr>
            </w:pPr>
          </w:p>
        </w:tc>
      </w:tr>
    </w:tbl>
    <w:p w14:paraId="2DDB8484" w14:textId="77777777" w:rsidR="00932645" w:rsidRPr="00494B48" w:rsidRDefault="00932645" w:rsidP="00932645">
      <w:pPr>
        <w:jc w:val="both"/>
        <w:rPr>
          <w:rFonts w:ascii="Arial" w:eastAsiaTheme="minorEastAsia" w:hAnsi="Arial" w:cs="Arial"/>
          <w:b/>
          <w:bCs/>
          <w:lang w:val="en-US" w:eastAsia="ko-KR"/>
        </w:rPr>
      </w:pPr>
    </w:p>
    <w:p w14:paraId="59778B14" w14:textId="77777777" w:rsidR="00932645" w:rsidRPr="00494B48" w:rsidRDefault="00932645" w:rsidP="00932645">
      <w:pPr>
        <w:jc w:val="both"/>
        <w:rPr>
          <w:rFonts w:ascii="Arial" w:eastAsiaTheme="minorEastAsia" w:hAnsi="Arial" w:cs="Arial"/>
          <w:lang w:val="en-US" w:eastAsia="ko-KR"/>
        </w:rPr>
      </w:pPr>
      <w:r w:rsidRPr="00494B48">
        <w:rPr>
          <w:rFonts w:ascii="Arial" w:eastAsiaTheme="minorEastAsia" w:hAnsi="Arial" w:cs="Arial"/>
          <w:b/>
          <w:bCs/>
          <w:lang w:val="en-US" w:eastAsia="ko-KR"/>
        </w:rPr>
        <w:lastRenderedPageBreak/>
        <w:t xml:space="preserve">[Summary of D3] </w:t>
      </w:r>
      <w:r w:rsidRPr="00494B48">
        <w:rPr>
          <w:rFonts w:ascii="Arial" w:eastAsiaTheme="minorEastAsia" w:hAnsi="Arial" w:cs="Arial"/>
          <w:lang w:val="en-US" w:eastAsia="ko-KR"/>
        </w:rPr>
        <w:t xml:space="preserve">All companies agreed on </w:t>
      </w:r>
      <w:r w:rsidRPr="00494B48">
        <w:rPr>
          <w:rFonts w:ascii="Arial" w:eastAsiaTheme="minorEastAsia" w:hAnsi="Arial" w:cs="Arial"/>
          <w:b/>
          <w:bCs/>
          <w:lang w:val="en-US" w:eastAsia="ko-KR"/>
        </w:rPr>
        <w:t>not allowing the UE to switch to an RO type configured with different feature combinations</w:t>
      </w:r>
      <w:r w:rsidRPr="00494B48">
        <w:rPr>
          <w:rFonts w:ascii="Arial" w:eastAsiaTheme="minorEastAsia" w:hAnsi="Arial" w:cs="Arial"/>
          <w:lang w:val="en-US" w:eastAsia="ko-KR"/>
        </w:rPr>
        <w:t xml:space="preserve"> when no matching configuration is available on the fallback RO type. Allowing such flexibility may introduce significant specification and implementation complexity, and was inconsistent with established assumptions in related features (e.g., SDT, RACH partitioning).</w:t>
      </w:r>
    </w:p>
    <w:p w14:paraId="5A1F50E9" w14:textId="77777777" w:rsidR="00932645" w:rsidRPr="00494B48" w:rsidRDefault="00932645" w:rsidP="00932645">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handling of Msg1 repetition number in this context also remains FFS.</w:t>
      </w:r>
    </w:p>
    <w:p w14:paraId="7E6FE1E4" w14:textId="77777777" w:rsidR="00932645" w:rsidRPr="00494B48" w:rsidRDefault="00932645" w:rsidP="00932645">
      <w:pPr>
        <w:jc w:val="both"/>
        <w:rPr>
          <w:rFonts w:ascii="Arial" w:eastAsiaTheme="minorEastAsia" w:hAnsi="Arial" w:cs="Arial"/>
          <w:i/>
          <w:iCs/>
          <w:lang w:val="en-US" w:eastAsia="ko-KR"/>
        </w:rPr>
      </w:pPr>
    </w:p>
    <w:p w14:paraId="2539F392" w14:textId="77777777" w:rsidR="00932645" w:rsidRPr="00494B48" w:rsidRDefault="00932645" w:rsidP="00932645">
      <w:pPr>
        <w:rPr>
          <w:rFonts w:ascii="Arial" w:eastAsiaTheme="minorEastAsia" w:hAnsi="Arial" w:cs="Arial"/>
          <w:b/>
          <w:bCs/>
          <w:lang w:val="en-US" w:eastAsia="ko-KR"/>
        </w:rPr>
      </w:pPr>
      <w:r w:rsidRPr="00494B48">
        <w:rPr>
          <w:rFonts w:ascii="Arial" w:eastAsiaTheme="minorEastAsia" w:hAnsi="Arial" w:cs="Arial"/>
          <w:b/>
          <w:bCs/>
          <w:lang w:val="en-US" w:eastAsia="ko-KR"/>
        </w:rPr>
        <w:t xml:space="preserve">Conclusion: </w:t>
      </w:r>
    </w:p>
    <w:p w14:paraId="3B41F8BD" w14:textId="77777777" w:rsidR="00932645" w:rsidRPr="00494B48" w:rsidRDefault="00932645" w:rsidP="00932645">
      <w:pPr>
        <w:rPr>
          <w:rFonts w:ascii="Arial" w:eastAsiaTheme="minorEastAsia" w:hAnsi="Arial" w:cs="Arial"/>
          <w:lang w:val="en-US" w:eastAsia="ko-KR"/>
        </w:rPr>
      </w:pPr>
      <w:r w:rsidRPr="00494B48">
        <w:rPr>
          <w:rFonts w:ascii="Arial" w:eastAsiaTheme="minorEastAsia" w:hAnsi="Arial" w:cs="Arial"/>
          <w:lang w:val="en-US" w:eastAsia="ko-KR"/>
        </w:rPr>
        <w:t>Based on the clear consensus in both discussions, rapporteur proposes as follows:</w:t>
      </w:r>
    </w:p>
    <w:tbl>
      <w:tblPr>
        <w:tblStyle w:val="a4"/>
        <w:tblW w:w="0" w:type="auto"/>
        <w:tblLook w:val="04A0" w:firstRow="1" w:lastRow="0" w:firstColumn="1" w:lastColumn="0" w:noHBand="0" w:noVBand="1"/>
      </w:tblPr>
      <w:tblGrid>
        <w:gridCol w:w="9629"/>
      </w:tblGrid>
      <w:tr w:rsidR="00932645" w14:paraId="565BACDF" w14:textId="77777777" w:rsidTr="00713F4F">
        <w:tc>
          <w:tcPr>
            <w:tcW w:w="9629" w:type="dxa"/>
          </w:tcPr>
          <w:p w14:paraId="6CF0362F" w14:textId="0680F971" w:rsidR="00932645" w:rsidRPr="00494B48" w:rsidRDefault="00932645" w:rsidP="00713F4F">
            <w:pPr>
              <w:jc w:val="both"/>
              <w:rPr>
                <w:rFonts w:ascii="Arial" w:eastAsiaTheme="minorEastAsia" w:hAnsi="Arial" w:cs="Arial"/>
                <w:b/>
                <w:bCs/>
                <w:i/>
                <w:iCs/>
                <w:lang w:val="en-US" w:eastAsia="ko-KR"/>
              </w:rPr>
            </w:pPr>
            <w:r w:rsidRPr="00494B48">
              <w:rPr>
                <w:rFonts w:ascii="Arial" w:eastAsiaTheme="minorEastAsia" w:hAnsi="Arial" w:cs="Arial"/>
                <w:b/>
                <w:bCs/>
                <w:i/>
                <w:iCs/>
                <w:lang w:val="en-US" w:eastAsia="ko-KR"/>
              </w:rPr>
              <w:t>Proposal 1. For RACH fallback from one RO type to another, the UE shall only be allowed to switch to an RO type that is configured with the same feature combinations.</w:t>
            </w:r>
            <w:r>
              <w:rPr>
                <w:rFonts w:ascii="Arial" w:eastAsiaTheme="minorEastAsia" w:hAnsi="Arial" w:cs="Arial"/>
                <w:b/>
                <w:bCs/>
                <w:i/>
                <w:iCs/>
                <w:lang w:val="en-US" w:eastAsia="ko-KR"/>
              </w:rPr>
              <w:t xml:space="preserve"> (1</w:t>
            </w:r>
            <w:r w:rsidR="007F1837">
              <w:rPr>
                <w:rFonts w:ascii="Arial" w:eastAsiaTheme="minorEastAsia" w:hAnsi="Arial" w:cs="Arial"/>
                <w:b/>
                <w:bCs/>
                <w:i/>
                <w:iCs/>
                <w:lang w:val="en-US" w:eastAsia="ko-KR"/>
              </w:rPr>
              <w:t>3</w:t>
            </w:r>
            <w:r>
              <w:rPr>
                <w:rFonts w:ascii="Arial" w:eastAsiaTheme="minorEastAsia" w:hAnsi="Arial" w:cs="Arial"/>
                <w:b/>
                <w:bCs/>
                <w:i/>
                <w:iCs/>
                <w:lang w:val="en-US" w:eastAsia="ko-KR"/>
              </w:rPr>
              <w:t>/1</w:t>
            </w:r>
            <w:r w:rsidR="007F1837">
              <w:rPr>
                <w:rFonts w:ascii="Arial" w:eastAsiaTheme="minorEastAsia" w:hAnsi="Arial" w:cs="Arial"/>
                <w:b/>
                <w:bCs/>
                <w:i/>
                <w:iCs/>
                <w:lang w:val="en-US" w:eastAsia="ko-KR"/>
              </w:rPr>
              <w:t>3</w:t>
            </w:r>
            <w:r>
              <w:rPr>
                <w:rFonts w:ascii="Arial" w:eastAsiaTheme="minorEastAsia" w:hAnsi="Arial" w:cs="Arial"/>
                <w:b/>
                <w:bCs/>
                <w:i/>
                <w:iCs/>
                <w:lang w:val="en-US" w:eastAsia="ko-KR"/>
              </w:rPr>
              <w:t xml:space="preserve"> supported)</w:t>
            </w:r>
          </w:p>
        </w:tc>
      </w:tr>
    </w:tbl>
    <w:p w14:paraId="1603D456" w14:textId="77777777" w:rsidR="00932645" w:rsidRDefault="00932645" w:rsidP="00932645">
      <w:pPr>
        <w:rPr>
          <w:rFonts w:ascii="Arial" w:eastAsia="DengXian" w:hAnsi="Arial" w:cs="Arial"/>
        </w:rPr>
      </w:pPr>
    </w:p>
    <w:p w14:paraId="2BF59B3E" w14:textId="77777777" w:rsidR="00932645" w:rsidRPr="00494B48" w:rsidRDefault="00932645" w:rsidP="00932645">
      <w:pPr>
        <w:rPr>
          <w:rFonts w:ascii="Arial" w:eastAsia="DengXian" w:hAnsi="Arial" w:cs="Arial"/>
        </w:rPr>
      </w:pPr>
      <w:r w:rsidRPr="00494B48">
        <w:rPr>
          <w:rFonts w:ascii="Arial" w:eastAsia="DengXian" w:hAnsi="Arial" w:cs="Arial"/>
        </w:rPr>
        <w:t xml:space="preserve">This proposal reflects strong alignment across companies and supports a stable and predictable </w:t>
      </w:r>
      <w:proofErr w:type="spellStart"/>
      <w:r w:rsidRPr="00494B48">
        <w:rPr>
          <w:rFonts w:ascii="Arial" w:eastAsia="DengXian" w:hAnsi="Arial" w:cs="Arial"/>
        </w:rPr>
        <w:t>behavior</w:t>
      </w:r>
      <w:proofErr w:type="spellEnd"/>
      <w:r w:rsidRPr="00494B48">
        <w:rPr>
          <w:rFonts w:ascii="Arial" w:eastAsia="DengXian" w:hAnsi="Arial" w:cs="Arial"/>
        </w:rPr>
        <w:t xml:space="preserve"> for RO type fallback while minimizing new complexity in the specification.</w:t>
      </w:r>
    </w:p>
    <w:p w14:paraId="0851759D" w14:textId="77777777" w:rsidR="00932645" w:rsidRPr="00494B48" w:rsidRDefault="00932645" w:rsidP="00932645">
      <w:pPr>
        <w:rPr>
          <w:rFonts w:ascii="Arial" w:eastAsia="DengXian" w:hAnsi="Arial" w:cs="Arial"/>
        </w:rPr>
      </w:pPr>
    </w:p>
    <w:p w14:paraId="6EC82A95" w14:textId="77777777" w:rsidR="00B547AA" w:rsidRPr="007A7B49" w:rsidRDefault="00B547AA" w:rsidP="00B547AA">
      <w:pPr>
        <w:pStyle w:val="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lastRenderedPageBreak/>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proofErr w:type="gramStart"/>
            <w:r>
              <w:rPr>
                <w:rFonts w:ascii="Arial" w:eastAsiaTheme="minorEastAsia" w:hAnsi="Arial" w:cs="Arial" w:hint="eastAsia"/>
                <w:lang w:eastAsia="ko-KR"/>
              </w:rPr>
              <w:t>First</w:t>
            </w:r>
            <w:proofErr w:type="gramEnd"/>
            <w:r>
              <w:rPr>
                <w:rFonts w:ascii="Arial" w:eastAsiaTheme="minorEastAsia" w:hAnsi="Arial" w:cs="Arial" w:hint="eastAsia"/>
                <w:lang w:eastAsia="ko-KR"/>
              </w:rPr>
              <w:t xml:space="preserve">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t xml:space="preserve">Option 1: re-select the set of </w:t>
            </w:r>
            <w:proofErr w:type="gramStart"/>
            <w:r>
              <w:rPr>
                <w:rFonts w:ascii="Arial" w:hAnsi="Arial" w:cs="Arial" w:hint="eastAsia"/>
                <w:lang w:eastAsia="ko-KR"/>
              </w:rPr>
              <w:t>Random Access</w:t>
            </w:r>
            <w:proofErr w:type="gramEnd"/>
            <w:r>
              <w:rPr>
                <w:rFonts w:ascii="Arial" w:hAnsi="Arial" w:cs="Arial" w:hint="eastAsia"/>
                <w:lang w:eastAsia="ko-KR"/>
              </w:rPr>
              <w:t xml:space="preserve">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4"/>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바탕" w:hAnsi="Times" w:cs="Aptos"/>
                    </w:rPr>
                  </w:pPr>
                  <w:r>
                    <w:rPr>
                      <w:rFonts w:ascii="Times" w:eastAsia="바탕"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바탕" w:hAnsi="Times" w:cs="Aptos"/>
                      <w:i/>
                      <w:iCs/>
                    </w:rPr>
                    <w:t>rsrp-ThresholdMsg1-RepetitionNum2/4/8</w:t>
                  </w:r>
                  <w:r>
                    <w:rPr>
                      <w:rFonts w:ascii="Times" w:eastAsia="바탕" w:hAnsi="Times" w:cs="Aptos"/>
                    </w:rPr>
                    <w:t xml:space="preserve"> </w:t>
                  </w:r>
                  <w:bookmarkEnd w:id="11"/>
                  <w:bookmarkEnd w:id="12"/>
                  <w:r>
                    <w:rPr>
                      <w:rFonts w:ascii="Times" w:eastAsia="바탕" w:hAnsi="Times" w:cs="Aptos"/>
                    </w:rPr>
                    <w:t>and</w:t>
                  </w:r>
                  <w:r>
                    <w:rPr>
                      <w:rFonts w:ascii="Times" w:eastAsia="바탕" w:hAnsi="Times" w:cs="Aptos"/>
                      <w:i/>
                      <w:iCs/>
                    </w:rPr>
                    <w:t xml:space="preserve"> msg1-RepetitionNum</w:t>
                  </w:r>
                  <w:r>
                    <w:rPr>
                      <w:rFonts w:ascii="Times" w:eastAsia="바탕" w:hAnsi="Times" w:cs="Aptos"/>
                    </w:rPr>
                    <w:t xml:space="preserve"> </w:t>
                  </w:r>
                  <w:bookmarkEnd w:id="13"/>
                  <w:bookmarkEnd w:id="14"/>
                  <w:bookmarkEnd w:id="15"/>
                  <w:bookmarkEnd w:id="16"/>
                  <w:bookmarkEnd w:id="17"/>
                  <w:r>
                    <w:rPr>
                      <w:rFonts w:ascii="Times" w:eastAsia="바탕"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바탕" w:hAnsi="Times" w:cs="Aptos"/>
                      <w:lang w:eastAsia="x-none"/>
                    </w:rPr>
                  </w:pPr>
                  <w:r>
                    <w:rPr>
                      <w:rFonts w:ascii="Times" w:eastAsia="바탕" w:hAnsi="Times" w:cs="Aptos"/>
                      <w:i/>
                      <w:iCs/>
                      <w:lang w:eastAsia="x-none"/>
                    </w:rPr>
                    <w:t>msg1-RepetitionNum</w:t>
                  </w:r>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바탕" w:hAnsi="Times" w:cs="Aptos"/>
                      <w:lang w:eastAsia="x-none"/>
                    </w:rPr>
                    <w:t>RACH configuration Option 2</w:t>
                  </w:r>
                  <w:r>
                    <w:rPr>
                      <w:rFonts w:ascii="Times" w:hAnsi="Times" w:cs="Aptos"/>
                      <w:lang w:eastAsia="x-none"/>
                    </w:rPr>
                    <w:t xml:space="preserve">, </w:t>
                  </w:r>
                  <w:r>
                    <w:rPr>
                      <w:rFonts w:ascii="Times" w:eastAsia="바탕"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바탕"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바탕" w:hAnsi="Times" w:cs="Aptos"/>
                    </w:rPr>
                  </w:pPr>
                  <w:bookmarkStart w:id="18" w:name="OLE_LINK20"/>
                  <w:bookmarkStart w:id="19" w:name="OLE_LINK21"/>
                  <w:r>
                    <w:rPr>
                      <w:rFonts w:ascii="Times" w:eastAsia="바탕" w:hAnsi="Times" w:cs="Aptos"/>
                    </w:rPr>
                    <w:t xml:space="preserve">For RACH configuration Option 1, support separate configuration of </w:t>
                  </w:r>
                  <w:bookmarkStart w:id="20" w:name="OLE_LINK10"/>
                  <w:r>
                    <w:rPr>
                      <w:rFonts w:ascii="Times" w:eastAsia="바탕" w:hAnsi="Times" w:cs="Aptos"/>
                      <w:i/>
                      <w:iCs/>
                    </w:rPr>
                    <w:t>rsrp-ThresholdMsg1-RepetitionNum2/4/8</w:t>
                  </w:r>
                  <w:bookmarkEnd w:id="20"/>
                  <w:r>
                    <w:rPr>
                      <w:rFonts w:ascii="Times" w:eastAsia="바탕"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바탕"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바탕"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w:t>
            </w:r>
            <w:proofErr w:type="gramStart"/>
            <w:r>
              <w:rPr>
                <w:rFonts w:ascii="Arial" w:eastAsia="DengXian" w:hAnsi="Arial" w:cs="Arial"/>
                <w:lang w:eastAsia="zh-CN"/>
              </w:rPr>
              <w:t>i.e.</w:t>
            </w:r>
            <w:proofErr w:type="gramEnd"/>
            <w:r>
              <w:rPr>
                <w:rFonts w:ascii="Arial" w:eastAsia="DengXian" w:hAnsi="Arial" w:cs="Arial"/>
                <w:lang w:eastAsia="zh-CN"/>
              </w:rPr>
              <w:t xml:space="preserv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 xml:space="preserve">Huawei, </w:t>
            </w:r>
            <w:proofErr w:type="spellStart"/>
            <w:r>
              <w:rPr>
                <w:rFonts w:ascii="Arial" w:eastAsiaTheme="minorEastAsia" w:hAnsi="Arial" w:cs="Arial"/>
                <w:lang w:val="en-US"/>
              </w:rPr>
              <w:t>HiSilicon</w:t>
            </w:r>
            <w:proofErr w:type="spellEnd"/>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w:t>
            </w:r>
            <w:r>
              <w:rPr>
                <w:rFonts w:ascii="Arial" w:eastAsiaTheme="minorEastAsia" w:hAnsi="Arial" w:cs="Arial"/>
                <w:lang w:val="en-US"/>
              </w:rPr>
              <w:lastRenderedPageBreak/>
              <w:t xml:space="preserve">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lastRenderedPageBreak/>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w:t>
            </w:r>
            <w:proofErr w:type="gramStart"/>
            <w:r>
              <w:rPr>
                <w:rFonts w:ascii="Arial" w:eastAsiaTheme="minorEastAsia" w:hAnsi="Arial" w:cs="Arial"/>
                <w:lang w:val="en-US" w:eastAsia="ko-KR"/>
              </w:rPr>
              <w:t>So</w:t>
            </w:r>
            <w:proofErr w:type="gramEnd"/>
            <w:r>
              <w:rPr>
                <w:rFonts w:ascii="Arial" w:eastAsiaTheme="minorEastAsia" w:hAnsi="Arial" w:cs="Arial"/>
                <w:lang w:val="en-US" w:eastAsia="ko-KR"/>
              </w:rPr>
              <w:t xml:space="preserve">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4160ED02"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26035D9C" w14:textId="3CCFFA41"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comment</w:t>
            </w:r>
          </w:p>
        </w:tc>
        <w:tc>
          <w:tcPr>
            <w:tcW w:w="6740" w:type="dxa"/>
            <w:vAlign w:val="center"/>
          </w:tcPr>
          <w:p w14:paraId="154F3FED" w14:textId="77777777" w:rsidR="008C01A2" w:rsidRDefault="00EB10DB" w:rsidP="008C01A2">
            <w:pPr>
              <w:rPr>
                <w:rFonts w:ascii="Arial" w:eastAsiaTheme="minorEastAsia" w:hAnsi="Arial" w:cs="Arial"/>
                <w:lang w:val="en-US"/>
              </w:rPr>
            </w:pPr>
            <w:r>
              <w:rPr>
                <w:rFonts w:ascii="Arial" w:eastAsiaTheme="minorEastAsia" w:hAnsi="Arial" w:cs="Arial"/>
                <w:lang w:val="en-US"/>
              </w:rPr>
              <w:t xml:space="preserve">Agree with CATT and Qualcomm that, the </w:t>
            </w:r>
            <w:r w:rsidR="007816FC">
              <w:rPr>
                <w:rFonts w:ascii="Arial" w:eastAsiaTheme="minorEastAsia" w:hAnsi="Arial" w:cs="Arial"/>
                <w:lang w:val="en-US"/>
              </w:rPr>
              <w:t>RSRP threshold for Msg1 repetition needs to be checked after the RO type switch, otherwise what is the point to configure different Msg1 repetition parameters for different RO types.</w:t>
            </w:r>
          </w:p>
          <w:p w14:paraId="6A2AE78F" w14:textId="54AF6118" w:rsidR="007816FC" w:rsidRPr="007A7B49" w:rsidRDefault="007816FC" w:rsidP="008C01A2">
            <w:pPr>
              <w:rPr>
                <w:rFonts w:ascii="Arial" w:eastAsiaTheme="minorEastAsia" w:hAnsi="Arial" w:cs="Arial"/>
                <w:lang w:val="en-US"/>
              </w:rPr>
            </w:pPr>
            <w:r>
              <w:rPr>
                <w:rFonts w:ascii="Arial" w:eastAsiaTheme="minorEastAsia" w:hAnsi="Arial" w:cs="Arial"/>
                <w:lang w:val="en-US"/>
              </w:rPr>
              <w:t xml:space="preserve">In addition, we also share the concern that the UE may start from lower repetition value in the new RO type, which may cause unnecessary Msg1 repetition. Given this, we </w:t>
            </w:r>
            <w:r w:rsidR="00011B07">
              <w:rPr>
                <w:rFonts w:ascii="Arial" w:eastAsiaTheme="minorEastAsia" w:hAnsi="Arial" w:cs="Arial"/>
                <w:lang w:val="en-US"/>
              </w:rPr>
              <w:t xml:space="preserve">think the UE can check both RSRP threshold of the new RO </w:t>
            </w:r>
            <w:proofErr w:type="gramStart"/>
            <w:r w:rsidR="00011B07">
              <w:rPr>
                <w:rFonts w:ascii="Arial" w:eastAsiaTheme="minorEastAsia" w:hAnsi="Arial" w:cs="Arial"/>
                <w:lang w:val="en-US"/>
              </w:rPr>
              <w:t>type ,and</w:t>
            </w:r>
            <w:proofErr w:type="gramEnd"/>
            <w:r w:rsidR="00011B07">
              <w:rPr>
                <w:rFonts w:ascii="Arial" w:eastAsiaTheme="minorEastAsia" w:hAnsi="Arial" w:cs="Arial"/>
                <w:lang w:val="en-US"/>
              </w:rPr>
              <w:t xml:space="preserve"> the Msg1 repetition number of the old RO type which the UE has conducted.</w:t>
            </w:r>
            <w:r w:rsidR="00212A49">
              <w:rPr>
                <w:rFonts w:ascii="Arial" w:eastAsiaTheme="minorEastAsia" w:hAnsi="Arial" w:cs="Arial"/>
                <w:lang w:val="en-US"/>
              </w:rPr>
              <w:t xml:space="preserve"> We don’t see much additional complexity by allowing this.</w:t>
            </w:r>
          </w:p>
        </w:tc>
      </w:tr>
      <w:tr w:rsidR="008C01A2" w:rsidRPr="007A7B49" w14:paraId="66CFCD0C" w14:textId="77777777" w:rsidTr="00771FB3">
        <w:tc>
          <w:tcPr>
            <w:tcW w:w="1605" w:type="dxa"/>
            <w:vAlign w:val="center"/>
          </w:tcPr>
          <w:p w14:paraId="7456BC82" w14:textId="249932DC" w:rsidR="008C01A2" w:rsidRPr="007A7B49" w:rsidRDefault="009775EB" w:rsidP="008C01A2">
            <w:pPr>
              <w:jc w:val="center"/>
              <w:rPr>
                <w:rFonts w:ascii="Arial" w:eastAsiaTheme="minorEastAsia" w:hAnsi="Arial" w:cs="Arial"/>
                <w:lang w:val="en-US" w:eastAsia="ko-KR"/>
              </w:rPr>
            </w:pPr>
            <w:r>
              <w:rPr>
                <w:rFonts w:ascii="Arial" w:eastAsiaTheme="minorEastAsia" w:hAnsi="Arial" w:cs="Arial" w:hint="eastAsia"/>
                <w:lang w:val="en-US" w:eastAsia="ko-KR"/>
              </w:rPr>
              <w:t>Sharp</w:t>
            </w:r>
          </w:p>
        </w:tc>
        <w:tc>
          <w:tcPr>
            <w:tcW w:w="1284" w:type="dxa"/>
            <w:vAlign w:val="center"/>
          </w:tcPr>
          <w:p w14:paraId="3E8AC987" w14:textId="65DE0C8C" w:rsidR="008C01A2" w:rsidRPr="007A7B49" w:rsidRDefault="009775EB" w:rsidP="008C01A2">
            <w:pPr>
              <w:jc w:val="center"/>
              <w:rPr>
                <w:rFonts w:ascii="Arial" w:eastAsiaTheme="minorEastAsia" w:hAnsi="Arial" w:cs="Arial"/>
                <w:lang w:val="en-US" w:eastAsia="ko-KR"/>
              </w:rPr>
            </w:pPr>
            <w:r>
              <w:rPr>
                <w:rFonts w:ascii="Arial" w:eastAsiaTheme="minorEastAsia" w:hAnsi="Arial" w:cs="Arial" w:hint="eastAsia"/>
                <w:lang w:val="en-US" w:eastAsia="ko-KR"/>
              </w:rPr>
              <w:t>Option 2</w:t>
            </w:r>
          </w:p>
        </w:tc>
        <w:tc>
          <w:tcPr>
            <w:tcW w:w="6740" w:type="dxa"/>
            <w:vAlign w:val="center"/>
          </w:tcPr>
          <w:p w14:paraId="6D621516" w14:textId="6D123BA7" w:rsidR="008C01A2" w:rsidRPr="007A7B49" w:rsidRDefault="00086491" w:rsidP="008C01A2">
            <w:pPr>
              <w:rPr>
                <w:rFonts w:ascii="Arial" w:eastAsiaTheme="minorEastAsia" w:hAnsi="Arial" w:cs="Arial"/>
                <w:lang w:val="en-US" w:eastAsia="ko-KR"/>
              </w:rPr>
            </w:pPr>
            <w:r>
              <w:rPr>
                <w:rFonts w:ascii="Arial" w:eastAsiaTheme="minorEastAsia" w:hAnsi="Arial" w:cs="Arial" w:hint="eastAsia"/>
                <w:lang w:val="en-US" w:eastAsia="ko-KR"/>
              </w:rPr>
              <w:t>We think repetition number is not an SBFD-specific issue, so it would be better to align with the legacy behavior.</w:t>
            </w:r>
          </w:p>
        </w:tc>
      </w:tr>
      <w:bookmarkEnd w:id="0"/>
    </w:tbl>
    <w:p w14:paraId="59E13BF8" w14:textId="77777777" w:rsidR="00EC22D8" w:rsidRDefault="00EC22D8" w:rsidP="00322029">
      <w:pPr>
        <w:spacing w:before="120"/>
        <w:rPr>
          <w:rFonts w:ascii="Arial" w:hAnsi="Arial" w:cs="Arial"/>
          <w:b/>
          <w:bCs/>
          <w:lang w:eastAsia="sv-SE"/>
        </w:rPr>
      </w:pPr>
    </w:p>
    <w:p w14:paraId="358716E1" w14:textId="1B565400" w:rsidR="00322029" w:rsidRDefault="00322029" w:rsidP="00322029">
      <w:pPr>
        <w:spacing w:before="120"/>
        <w:rPr>
          <w:rFonts w:ascii="Arial" w:hAnsi="Arial" w:cs="Arial"/>
          <w:b/>
          <w:bCs/>
          <w:lang w:eastAsia="sv-SE"/>
        </w:rPr>
      </w:pPr>
      <w:r w:rsidRPr="00494B48">
        <w:rPr>
          <w:rFonts w:ascii="Arial" w:hAnsi="Arial" w:cs="Arial"/>
          <w:b/>
          <w:bCs/>
          <w:lang w:eastAsia="sv-SE"/>
        </w:rPr>
        <w:t xml:space="preserve">[Summary]  </w:t>
      </w:r>
    </w:p>
    <w:tbl>
      <w:tblPr>
        <w:tblStyle w:val="a4"/>
        <w:tblW w:w="5000" w:type="pct"/>
        <w:tblLook w:val="04A0" w:firstRow="1" w:lastRow="0" w:firstColumn="1" w:lastColumn="0" w:noHBand="0" w:noVBand="1"/>
      </w:tblPr>
      <w:tblGrid>
        <w:gridCol w:w="2694"/>
        <w:gridCol w:w="1346"/>
        <w:gridCol w:w="2099"/>
        <w:gridCol w:w="3490"/>
      </w:tblGrid>
      <w:tr w:rsidR="00322029" w14:paraId="56676F43" w14:textId="77777777" w:rsidTr="00713F4F">
        <w:tc>
          <w:tcPr>
            <w:tcW w:w="1399" w:type="pct"/>
          </w:tcPr>
          <w:p w14:paraId="1A8581B8"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O</w:t>
            </w:r>
            <w:r>
              <w:rPr>
                <w:rFonts w:ascii="Arial" w:eastAsiaTheme="minorEastAsia" w:hAnsi="Arial" w:cs="Arial"/>
                <w:b/>
                <w:bCs/>
                <w:lang w:eastAsia="ko-KR"/>
              </w:rPr>
              <w:t>ption</w:t>
            </w:r>
          </w:p>
        </w:tc>
        <w:tc>
          <w:tcPr>
            <w:tcW w:w="699" w:type="pct"/>
          </w:tcPr>
          <w:p w14:paraId="0ECE2A5E"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S</w:t>
            </w:r>
            <w:r>
              <w:rPr>
                <w:rFonts w:ascii="Arial" w:eastAsiaTheme="minorEastAsia" w:hAnsi="Arial" w:cs="Arial"/>
                <w:b/>
                <w:bCs/>
                <w:lang w:eastAsia="ko-KR"/>
              </w:rPr>
              <w:t>upports</w:t>
            </w:r>
          </w:p>
        </w:tc>
        <w:tc>
          <w:tcPr>
            <w:tcW w:w="1090" w:type="pct"/>
          </w:tcPr>
          <w:p w14:paraId="163C064F"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ompanies</w:t>
            </w:r>
          </w:p>
        </w:tc>
        <w:tc>
          <w:tcPr>
            <w:tcW w:w="1812" w:type="pct"/>
          </w:tcPr>
          <w:p w14:paraId="17CAB3FB"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omments</w:t>
            </w:r>
          </w:p>
        </w:tc>
      </w:tr>
      <w:tr w:rsidR="00322029" w14:paraId="531A8C24" w14:textId="77777777" w:rsidTr="00713F4F">
        <w:tc>
          <w:tcPr>
            <w:tcW w:w="1399" w:type="pct"/>
          </w:tcPr>
          <w:p w14:paraId="5924375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1</w:t>
            </w:r>
            <w:r w:rsidRPr="006F5D44">
              <w:rPr>
                <w:rFonts w:ascii="Arial" w:eastAsiaTheme="minorEastAsia" w:hAnsi="Arial" w:cs="Arial"/>
                <w:lang w:eastAsia="ko-KR"/>
              </w:rPr>
              <w:t xml:space="preserve">. UE is </w:t>
            </w:r>
            <w:r w:rsidRPr="006F5D44">
              <w:rPr>
                <w:rFonts w:ascii="Arial" w:eastAsiaTheme="minorEastAsia" w:hAnsi="Arial" w:cs="Arial"/>
                <w:b/>
                <w:bCs/>
                <w:lang w:eastAsia="ko-KR"/>
              </w:rPr>
              <w:t>not</w:t>
            </w:r>
            <w:r w:rsidRPr="006F5D44">
              <w:rPr>
                <w:rFonts w:ascii="Arial" w:eastAsiaTheme="minorEastAsia" w:hAnsi="Arial" w:cs="Arial"/>
                <w:lang w:eastAsia="ko-KR"/>
              </w:rPr>
              <w:t xml:space="preserve"> allowed to switch to a </w:t>
            </w:r>
            <w:r w:rsidRPr="006F5D44">
              <w:rPr>
                <w:rFonts w:ascii="Arial" w:eastAsiaTheme="minorEastAsia" w:hAnsi="Arial" w:cs="Arial"/>
                <w:b/>
                <w:bCs/>
                <w:lang w:eastAsia="ko-KR"/>
              </w:rPr>
              <w:t>lower</w:t>
            </w:r>
            <w:r w:rsidRPr="006F5D44">
              <w:rPr>
                <w:rFonts w:ascii="Arial" w:eastAsiaTheme="minorEastAsia" w:hAnsi="Arial" w:cs="Arial"/>
                <w:lang w:eastAsia="ko-KR"/>
              </w:rPr>
              <w:t xml:space="preserve"> Msg1 repetition number</w:t>
            </w:r>
          </w:p>
        </w:tc>
        <w:tc>
          <w:tcPr>
            <w:tcW w:w="699" w:type="pct"/>
          </w:tcPr>
          <w:p w14:paraId="5D6B711F" w14:textId="421C5EA7" w:rsidR="00322029" w:rsidRPr="006F5D44" w:rsidRDefault="001C4D32" w:rsidP="00713F4F">
            <w:pPr>
              <w:spacing w:before="120"/>
              <w:rPr>
                <w:rFonts w:ascii="Arial" w:eastAsiaTheme="minorEastAsia" w:hAnsi="Arial" w:cs="Arial"/>
                <w:b/>
                <w:bCs/>
                <w:lang w:eastAsia="ko-KR"/>
              </w:rPr>
            </w:pPr>
            <w:r>
              <w:rPr>
                <w:rFonts w:ascii="Arial" w:eastAsiaTheme="minorEastAsia" w:hAnsi="Arial" w:cs="Arial"/>
                <w:b/>
                <w:bCs/>
                <w:lang w:eastAsia="ko-KR"/>
              </w:rPr>
              <w:t>5</w:t>
            </w:r>
            <w:r w:rsidR="00322029">
              <w:rPr>
                <w:rFonts w:ascii="Arial" w:eastAsiaTheme="minorEastAsia" w:hAnsi="Arial" w:cs="Arial"/>
                <w:b/>
                <w:bCs/>
                <w:lang w:eastAsia="ko-KR"/>
              </w:rPr>
              <w:t>/1</w:t>
            </w:r>
            <w:r w:rsidR="00D60D44">
              <w:rPr>
                <w:rFonts w:ascii="Arial" w:eastAsiaTheme="minorEastAsia" w:hAnsi="Arial" w:cs="Arial"/>
                <w:b/>
                <w:bCs/>
                <w:lang w:eastAsia="ko-KR"/>
              </w:rPr>
              <w:t>2</w:t>
            </w:r>
          </w:p>
        </w:tc>
        <w:tc>
          <w:tcPr>
            <w:tcW w:w="1090" w:type="pct"/>
          </w:tcPr>
          <w:p w14:paraId="7DDFA9C5" w14:textId="5C353FD6" w:rsidR="00322029" w:rsidRPr="00F541CF" w:rsidRDefault="00322029" w:rsidP="00713F4F">
            <w:pPr>
              <w:spacing w:before="120"/>
              <w:rPr>
                <w:rFonts w:ascii="Arial" w:eastAsia="SimSun" w:hAnsi="Arial" w:cs="Arial"/>
                <w:lang w:val="de-DE" w:eastAsia="zh-CN"/>
              </w:rPr>
            </w:pPr>
            <w:r w:rsidRPr="00F541CF">
              <w:rPr>
                <w:rFonts w:ascii="Arial" w:eastAsia="SimSun" w:hAnsi="Arial" w:cs="Arial"/>
                <w:lang w:val="de-DE" w:eastAsia="zh-CN"/>
              </w:rPr>
              <w:t>LGE, ZTE, Huawei/HiSilicon, Samsung</w:t>
            </w:r>
            <w:r w:rsidR="001C4D32" w:rsidRPr="00F541CF">
              <w:rPr>
                <w:rFonts w:ascii="Arial" w:eastAsia="SimSun" w:hAnsi="Arial" w:cs="Arial"/>
                <w:lang w:val="de-DE" w:eastAsia="zh-CN"/>
              </w:rPr>
              <w:t>, Ericsson</w:t>
            </w:r>
          </w:p>
        </w:tc>
        <w:tc>
          <w:tcPr>
            <w:tcW w:w="1812" w:type="pct"/>
          </w:tcPr>
          <w:p w14:paraId="0880DFE8"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Prevents degraded reliability after fallback; consistent with existing procedures; avoids feature re-selection risk.</w:t>
            </w:r>
          </w:p>
        </w:tc>
      </w:tr>
      <w:tr w:rsidR="00322029" w14:paraId="0D8EB4E7" w14:textId="77777777" w:rsidTr="00713F4F">
        <w:tc>
          <w:tcPr>
            <w:tcW w:w="1399" w:type="pct"/>
          </w:tcPr>
          <w:p w14:paraId="3C7F1825"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2</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w:t>
            </w:r>
            <w:r w:rsidRPr="006F5D44">
              <w:rPr>
                <w:rFonts w:ascii="Arial" w:eastAsiaTheme="minorEastAsia" w:hAnsi="Arial" w:cs="Arial"/>
                <w:b/>
                <w:bCs/>
                <w:lang w:eastAsia="ko-KR"/>
              </w:rPr>
              <w:t>same</w:t>
            </w:r>
            <w:r w:rsidRPr="006F5D44">
              <w:rPr>
                <w:rFonts w:ascii="Arial" w:eastAsiaTheme="minorEastAsia" w:hAnsi="Arial" w:cs="Arial"/>
                <w:lang w:eastAsia="ko-KR"/>
              </w:rPr>
              <w:t xml:space="preserve"> Msg1 repetition number</w:t>
            </w:r>
          </w:p>
        </w:tc>
        <w:tc>
          <w:tcPr>
            <w:tcW w:w="699" w:type="pct"/>
          </w:tcPr>
          <w:p w14:paraId="72CE1FD3" w14:textId="53528E21" w:rsidR="00322029" w:rsidRPr="006F5D44" w:rsidRDefault="00D60D44" w:rsidP="00713F4F">
            <w:pPr>
              <w:spacing w:before="120"/>
              <w:rPr>
                <w:rFonts w:ascii="Arial" w:eastAsiaTheme="minorEastAsia" w:hAnsi="Arial" w:cs="Arial"/>
                <w:b/>
                <w:bCs/>
                <w:lang w:eastAsia="ko-KR"/>
              </w:rPr>
            </w:pPr>
            <w:r>
              <w:rPr>
                <w:rFonts w:ascii="Arial" w:eastAsiaTheme="minorEastAsia" w:hAnsi="Arial" w:cs="Arial"/>
                <w:b/>
                <w:bCs/>
                <w:lang w:eastAsia="ko-KR"/>
              </w:rPr>
              <w:t>6</w:t>
            </w:r>
            <w:r w:rsidR="00322029">
              <w:rPr>
                <w:rFonts w:ascii="Arial" w:eastAsiaTheme="minorEastAsia" w:hAnsi="Arial" w:cs="Arial"/>
                <w:b/>
                <w:bCs/>
                <w:lang w:eastAsia="ko-KR"/>
              </w:rPr>
              <w:t>/1</w:t>
            </w:r>
            <w:r>
              <w:rPr>
                <w:rFonts w:ascii="Arial" w:eastAsiaTheme="minorEastAsia" w:hAnsi="Arial" w:cs="Arial"/>
                <w:b/>
                <w:bCs/>
                <w:lang w:eastAsia="ko-KR"/>
              </w:rPr>
              <w:t>2</w:t>
            </w:r>
          </w:p>
        </w:tc>
        <w:tc>
          <w:tcPr>
            <w:tcW w:w="1090" w:type="pct"/>
          </w:tcPr>
          <w:p w14:paraId="68A7E06E" w14:textId="43FBE73F" w:rsidR="00322029" w:rsidRPr="00F541CF" w:rsidRDefault="00322029" w:rsidP="00713F4F">
            <w:pPr>
              <w:spacing w:before="120"/>
              <w:rPr>
                <w:rFonts w:ascii="Arial" w:eastAsia="SimSun" w:hAnsi="Arial" w:cs="Arial"/>
                <w:lang w:val="de-DE" w:eastAsia="zh-CN"/>
              </w:rPr>
            </w:pPr>
            <w:r w:rsidRPr="00F541CF">
              <w:rPr>
                <w:rFonts w:ascii="Arial" w:eastAsia="SimSun" w:hAnsi="Arial" w:cs="Arial"/>
                <w:lang w:val="de-DE" w:eastAsia="zh-CN"/>
              </w:rPr>
              <w:t>LGE, Interdigital, Lenovo, Huawei/HiSilicon, Samsung</w:t>
            </w:r>
            <w:r w:rsidR="00D60D44">
              <w:rPr>
                <w:rFonts w:ascii="Arial" w:eastAsia="SimSun" w:hAnsi="Arial" w:cs="Arial"/>
                <w:lang w:val="de-DE" w:eastAsia="zh-CN"/>
              </w:rPr>
              <w:t>, Sharp</w:t>
            </w:r>
            <w:r w:rsidRPr="00F541CF">
              <w:rPr>
                <w:rFonts w:ascii="Arial" w:eastAsia="SimSun" w:hAnsi="Arial" w:cs="Arial"/>
                <w:lang w:val="de-DE" w:eastAsia="zh-CN"/>
              </w:rPr>
              <w:tab/>
            </w:r>
          </w:p>
        </w:tc>
        <w:tc>
          <w:tcPr>
            <w:tcW w:w="1812" w:type="pct"/>
          </w:tcPr>
          <w:p w14:paraId="0B59C2B1"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Simple to implement; aligns with current fallback model; avoids complexity.</w:t>
            </w:r>
          </w:p>
        </w:tc>
      </w:tr>
      <w:tr w:rsidR="00322029" w14:paraId="2CBE73D5" w14:textId="77777777" w:rsidTr="00713F4F">
        <w:tc>
          <w:tcPr>
            <w:tcW w:w="1399" w:type="pct"/>
          </w:tcPr>
          <w:p w14:paraId="36BEC907"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3</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a </w:t>
            </w:r>
            <w:r w:rsidRPr="006F5D44">
              <w:rPr>
                <w:rFonts w:ascii="Arial" w:eastAsiaTheme="minorEastAsia" w:hAnsi="Arial" w:cs="Arial"/>
                <w:b/>
                <w:bCs/>
                <w:lang w:eastAsia="ko-KR"/>
              </w:rPr>
              <w:t>higher</w:t>
            </w:r>
            <w:r w:rsidRPr="006F5D44">
              <w:rPr>
                <w:rFonts w:ascii="Arial" w:eastAsiaTheme="minorEastAsia" w:hAnsi="Arial" w:cs="Arial"/>
                <w:lang w:eastAsia="ko-KR"/>
              </w:rPr>
              <w:t xml:space="preserve"> Msg1 repetition number</w:t>
            </w:r>
          </w:p>
        </w:tc>
        <w:tc>
          <w:tcPr>
            <w:tcW w:w="699" w:type="pct"/>
          </w:tcPr>
          <w:p w14:paraId="5032D37B" w14:textId="192C17B6"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2</w:t>
            </w:r>
            <w:r>
              <w:rPr>
                <w:rFonts w:ascii="Arial" w:eastAsiaTheme="minorEastAsia" w:hAnsi="Arial" w:cs="Arial"/>
                <w:b/>
                <w:bCs/>
                <w:lang w:eastAsia="ko-KR"/>
              </w:rPr>
              <w:t>/1</w:t>
            </w:r>
            <w:r w:rsidR="004D1F6F">
              <w:rPr>
                <w:rFonts w:ascii="Arial" w:eastAsiaTheme="minorEastAsia" w:hAnsi="Arial" w:cs="Arial"/>
                <w:b/>
                <w:bCs/>
                <w:lang w:eastAsia="ko-KR"/>
              </w:rPr>
              <w:t>2</w:t>
            </w:r>
          </w:p>
        </w:tc>
        <w:tc>
          <w:tcPr>
            <w:tcW w:w="1090" w:type="pct"/>
          </w:tcPr>
          <w:p w14:paraId="48E7E987"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ZTE, Huawei/</w:t>
            </w:r>
            <w:proofErr w:type="spellStart"/>
            <w:r w:rsidRPr="006F5D44">
              <w:rPr>
                <w:rFonts w:ascii="Arial" w:eastAsiaTheme="minorEastAsia" w:hAnsi="Arial" w:cs="Arial"/>
                <w:lang w:eastAsia="ko-KR"/>
              </w:rPr>
              <w:t>HiSilicon</w:t>
            </w:r>
            <w:proofErr w:type="spellEnd"/>
          </w:p>
        </w:tc>
        <w:tc>
          <w:tcPr>
            <w:tcW w:w="1812" w:type="pct"/>
          </w:tcPr>
          <w:p w14:paraId="03F6C3B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Improves RACH success chance; fallback often triggered by poor link; higher repetition is safer.</w:t>
            </w:r>
          </w:p>
        </w:tc>
      </w:tr>
      <w:tr w:rsidR="00322029" w14:paraId="2BFB238D" w14:textId="77777777" w:rsidTr="00713F4F">
        <w:tc>
          <w:tcPr>
            <w:tcW w:w="1399" w:type="pct"/>
          </w:tcPr>
          <w:p w14:paraId="216E8900"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lastRenderedPageBreak/>
              <w:t>4</w:t>
            </w:r>
            <w:r>
              <w:rPr>
                <w:rFonts w:ascii="Arial" w:eastAsiaTheme="minorEastAsia" w:hAnsi="Arial" w:cs="Arial"/>
                <w:lang w:eastAsia="ko-KR"/>
              </w:rPr>
              <w:t xml:space="preserve">. </w:t>
            </w:r>
            <w:r w:rsidRPr="006F5D44">
              <w:rPr>
                <w:rFonts w:ascii="Arial" w:eastAsiaTheme="minorEastAsia" w:hAnsi="Arial" w:cs="Arial"/>
                <w:lang w:eastAsia="ko-KR"/>
              </w:rPr>
              <w:t xml:space="preserve">UE selects Msg1 repetition number </w:t>
            </w:r>
            <w:r w:rsidRPr="006F5D44">
              <w:rPr>
                <w:rFonts w:ascii="Arial" w:eastAsiaTheme="minorEastAsia" w:hAnsi="Arial" w:cs="Arial"/>
                <w:b/>
                <w:bCs/>
                <w:lang w:eastAsia="ko-KR"/>
              </w:rPr>
              <w:t>based on RSRP</w:t>
            </w:r>
          </w:p>
        </w:tc>
        <w:tc>
          <w:tcPr>
            <w:tcW w:w="699" w:type="pct"/>
          </w:tcPr>
          <w:p w14:paraId="288A7794" w14:textId="6379E2E5" w:rsidR="00322029" w:rsidRPr="006F5D44" w:rsidRDefault="00010EEC" w:rsidP="00713F4F">
            <w:pPr>
              <w:spacing w:before="120"/>
              <w:rPr>
                <w:rFonts w:ascii="Arial" w:eastAsiaTheme="minorEastAsia" w:hAnsi="Arial" w:cs="Arial"/>
                <w:b/>
                <w:bCs/>
                <w:lang w:eastAsia="ko-KR"/>
              </w:rPr>
            </w:pPr>
            <w:r>
              <w:rPr>
                <w:rFonts w:ascii="Arial" w:eastAsiaTheme="minorEastAsia" w:hAnsi="Arial" w:cs="Arial"/>
                <w:b/>
                <w:bCs/>
                <w:lang w:eastAsia="ko-KR"/>
              </w:rPr>
              <w:t>4</w:t>
            </w:r>
            <w:r w:rsidR="00322029">
              <w:rPr>
                <w:rFonts w:ascii="Arial" w:eastAsiaTheme="minorEastAsia" w:hAnsi="Arial" w:cs="Arial"/>
                <w:b/>
                <w:bCs/>
                <w:lang w:eastAsia="ko-KR"/>
              </w:rPr>
              <w:t>/1</w:t>
            </w:r>
            <w:r w:rsidR="004D1F6F">
              <w:rPr>
                <w:rFonts w:ascii="Arial" w:eastAsiaTheme="minorEastAsia" w:hAnsi="Arial" w:cs="Arial"/>
                <w:b/>
                <w:bCs/>
                <w:lang w:eastAsia="ko-KR"/>
              </w:rPr>
              <w:t>2</w:t>
            </w:r>
          </w:p>
        </w:tc>
        <w:tc>
          <w:tcPr>
            <w:tcW w:w="1090" w:type="pct"/>
          </w:tcPr>
          <w:p w14:paraId="631A338B" w14:textId="7085E9A7" w:rsidR="00322029" w:rsidRPr="006F5D44" w:rsidRDefault="00322029" w:rsidP="00713F4F">
            <w:pPr>
              <w:spacing w:before="120"/>
              <w:rPr>
                <w:rFonts w:ascii="Arial" w:eastAsia="SimSun" w:hAnsi="Arial" w:cs="Arial"/>
                <w:lang w:eastAsia="zh-CN"/>
              </w:rPr>
            </w:pPr>
            <w:r>
              <w:rPr>
                <w:rFonts w:ascii="Arial" w:eastAsia="SimSun" w:hAnsi="Arial" w:cs="Arial"/>
                <w:lang w:eastAsia="zh-CN"/>
              </w:rPr>
              <w:t xml:space="preserve">CATT, </w:t>
            </w:r>
            <w:r w:rsidRPr="006F5D44">
              <w:rPr>
                <w:rFonts w:ascii="Arial" w:eastAsia="SimSun" w:hAnsi="Arial" w:cs="Arial"/>
                <w:lang w:eastAsia="zh-CN"/>
              </w:rPr>
              <w:t>Qualcomm, Nokia</w:t>
            </w:r>
            <w:r w:rsidR="00010EEC">
              <w:rPr>
                <w:rFonts w:ascii="Arial" w:eastAsia="SimSun" w:hAnsi="Arial" w:cs="Arial"/>
                <w:lang w:eastAsia="zh-CN"/>
              </w:rPr>
              <w:t>, Ericsson</w:t>
            </w:r>
            <w:r w:rsidRPr="006F5D44">
              <w:rPr>
                <w:rFonts w:ascii="Arial" w:eastAsia="SimSun" w:hAnsi="Arial" w:cs="Arial"/>
                <w:lang w:eastAsia="zh-CN"/>
              </w:rPr>
              <w:tab/>
            </w:r>
          </w:p>
        </w:tc>
        <w:tc>
          <w:tcPr>
            <w:tcW w:w="1812" w:type="pct"/>
          </w:tcPr>
          <w:p w14:paraId="7F383FF9"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Offers flexibility; allows dynamic adjustment based on RSRP/</w:t>
            </w:r>
            <w:r>
              <w:rPr>
                <w:rFonts w:ascii="Arial" w:eastAsia="SimSun" w:hAnsi="Arial" w:cs="Arial"/>
                <w:lang w:eastAsia="zh-CN"/>
              </w:rPr>
              <w:t xml:space="preserve"> </w:t>
            </w:r>
            <w:r w:rsidRPr="006F5D44">
              <w:rPr>
                <w:rFonts w:ascii="Arial" w:eastAsia="SimSun" w:hAnsi="Arial" w:cs="Arial"/>
                <w:lang w:eastAsia="zh-CN"/>
              </w:rPr>
              <w:t>thresholds; already supported for some configs.</w:t>
            </w:r>
          </w:p>
        </w:tc>
      </w:tr>
      <w:tr w:rsidR="00322029" w14:paraId="46D6B394" w14:textId="77777777" w:rsidTr="00713F4F">
        <w:tc>
          <w:tcPr>
            <w:tcW w:w="1399" w:type="pct"/>
          </w:tcPr>
          <w:p w14:paraId="5C8FA7D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5</w:t>
            </w:r>
            <w:r>
              <w:rPr>
                <w:rFonts w:ascii="Arial" w:eastAsiaTheme="minorEastAsia" w:hAnsi="Arial" w:cs="Arial"/>
                <w:lang w:eastAsia="ko-KR"/>
              </w:rPr>
              <w:t xml:space="preserve">. </w:t>
            </w:r>
            <w:r w:rsidRPr="006F5D44">
              <w:rPr>
                <w:rFonts w:ascii="Arial" w:eastAsiaTheme="minorEastAsia" w:hAnsi="Arial" w:cs="Arial"/>
                <w:lang w:eastAsia="ko-KR"/>
              </w:rPr>
              <w:t>After switching, UE uses same or higher Msg1 repetition number if available; otherwise, selects highest possible in new RO type</w:t>
            </w:r>
          </w:p>
        </w:tc>
        <w:tc>
          <w:tcPr>
            <w:tcW w:w="699" w:type="pct"/>
          </w:tcPr>
          <w:p w14:paraId="0E27F313" w14:textId="32669B53"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1</w:t>
            </w:r>
            <w:r>
              <w:rPr>
                <w:rFonts w:ascii="Arial" w:eastAsiaTheme="minorEastAsia" w:hAnsi="Arial" w:cs="Arial"/>
                <w:b/>
                <w:bCs/>
                <w:lang w:eastAsia="ko-KR"/>
              </w:rPr>
              <w:t>/1</w:t>
            </w:r>
            <w:r w:rsidR="004D1F6F">
              <w:rPr>
                <w:rFonts w:ascii="Arial" w:eastAsiaTheme="minorEastAsia" w:hAnsi="Arial" w:cs="Arial"/>
                <w:b/>
                <w:bCs/>
                <w:lang w:eastAsia="ko-KR"/>
              </w:rPr>
              <w:t>2</w:t>
            </w:r>
          </w:p>
        </w:tc>
        <w:tc>
          <w:tcPr>
            <w:tcW w:w="1090" w:type="pct"/>
          </w:tcPr>
          <w:p w14:paraId="2DA4EA4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V</w:t>
            </w:r>
            <w:r>
              <w:rPr>
                <w:rFonts w:ascii="Arial" w:eastAsiaTheme="minorEastAsia" w:hAnsi="Arial" w:cs="Arial"/>
                <w:lang w:eastAsia="ko-KR"/>
              </w:rPr>
              <w:t>ivo</w:t>
            </w:r>
          </w:p>
        </w:tc>
        <w:tc>
          <w:tcPr>
            <w:tcW w:w="1812" w:type="pct"/>
          </w:tcPr>
          <w:p w14:paraId="2ABD9A57" w14:textId="77777777" w:rsidR="00322029" w:rsidRPr="006F5D44" w:rsidRDefault="00322029" w:rsidP="00713F4F">
            <w:pPr>
              <w:spacing w:before="120"/>
              <w:rPr>
                <w:rFonts w:ascii="Arial" w:eastAsia="SimSun" w:hAnsi="Arial" w:cs="Arial"/>
                <w:lang w:eastAsia="zh-CN"/>
              </w:rPr>
            </w:pPr>
            <w:r w:rsidRPr="006F5D44">
              <w:rPr>
                <w:rFonts w:ascii="Arial" w:eastAsia="SimSun" w:hAnsi="Arial" w:cs="Arial"/>
                <w:lang w:eastAsia="zh-CN"/>
              </w:rPr>
              <w:t xml:space="preserve">Structured fallback </w:t>
            </w:r>
            <w:r>
              <w:rPr>
                <w:rFonts w:ascii="Arial" w:eastAsia="SimSun" w:hAnsi="Arial" w:cs="Arial"/>
                <w:lang w:eastAsia="zh-CN"/>
              </w:rPr>
              <w:t>to</w:t>
            </w:r>
            <w:r w:rsidRPr="006F5D44">
              <w:rPr>
                <w:rFonts w:ascii="Arial" w:eastAsia="SimSun" w:hAnsi="Arial" w:cs="Arial"/>
                <w:lang w:eastAsia="zh-CN"/>
              </w:rPr>
              <w:t xml:space="preserve"> avoid performance </w:t>
            </w:r>
            <w:r>
              <w:rPr>
                <w:rFonts w:ascii="Arial" w:eastAsia="SimSun" w:hAnsi="Arial" w:cs="Arial"/>
                <w:lang w:eastAsia="zh-CN"/>
              </w:rPr>
              <w:t>degradation.</w:t>
            </w:r>
          </w:p>
        </w:tc>
      </w:tr>
    </w:tbl>
    <w:p w14:paraId="35B4028B" w14:textId="77777777" w:rsidR="00322029" w:rsidRDefault="00322029" w:rsidP="00322029">
      <w:pPr>
        <w:spacing w:before="120"/>
        <w:rPr>
          <w:rFonts w:ascii="Arial" w:eastAsia="SimSun" w:hAnsi="Arial" w:cs="Arial"/>
          <w:b/>
          <w:bCs/>
          <w:lang w:eastAsia="zh-CN"/>
        </w:rPr>
      </w:pPr>
    </w:p>
    <w:p w14:paraId="55D256CD" w14:textId="38B86667" w:rsidR="00322029" w:rsidRDefault="00422750" w:rsidP="00322029">
      <w:pPr>
        <w:spacing w:before="120"/>
        <w:jc w:val="both"/>
        <w:rPr>
          <w:rFonts w:ascii="Arial" w:eastAsia="SimSun" w:hAnsi="Arial" w:cs="Arial"/>
          <w:lang w:val="en-US" w:eastAsia="zh-CN"/>
        </w:rPr>
      </w:pPr>
      <w:r>
        <w:rPr>
          <w:rFonts w:ascii="Arial" w:eastAsia="SimSun" w:hAnsi="Arial" w:cs="Arial"/>
          <w:lang w:eastAsia="zh-CN"/>
        </w:rPr>
        <w:t>Some</w:t>
      </w:r>
      <w:r w:rsidR="00322029" w:rsidRPr="00692714">
        <w:rPr>
          <w:rFonts w:ascii="Arial" w:eastAsia="SimSun" w:hAnsi="Arial" w:cs="Arial"/>
          <w:lang w:val="en-US" w:eastAsia="zh-CN"/>
        </w:rPr>
        <w:t xml:space="preserve"> companies (</w:t>
      </w:r>
      <w:r w:rsidR="00A60855">
        <w:rPr>
          <w:rFonts w:ascii="Arial" w:eastAsia="SimSun" w:hAnsi="Arial" w:cs="Arial"/>
          <w:lang w:val="en-US" w:eastAsia="zh-CN"/>
        </w:rPr>
        <w:t>6</w:t>
      </w:r>
      <w:r w:rsidR="00322029" w:rsidRPr="00692714">
        <w:rPr>
          <w:rFonts w:ascii="Arial" w:eastAsia="SimSun" w:hAnsi="Arial" w:cs="Arial"/>
          <w:lang w:val="en-US" w:eastAsia="zh-CN"/>
        </w:rPr>
        <w:t>/1</w:t>
      </w:r>
      <w:r w:rsidR="00A60855">
        <w:rPr>
          <w:rFonts w:ascii="Arial" w:eastAsia="SimSun" w:hAnsi="Arial" w:cs="Arial"/>
          <w:lang w:val="en-US" w:eastAsia="zh-CN"/>
        </w:rPr>
        <w:t>2</w:t>
      </w:r>
      <w:r w:rsidR="00322029" w:rsidRPr="00692714">
        <w:rPr>
          <w:rFonts w:ascii="Arial" w:eastAsia="SimSun" w:hAnsi="Arial" w:cs="Arial"/>
          <w:lang w:val="en-US" w:eastAsia="zh-CN"/>
        </w:rPr>
        <w:t xml:space="preserve">) agree that maintaining the same Msg1 repetition number is </w:t>
      </w:r>
      <w:r w:rsidR="00EC5A48">
        <w:rPr>
          <w:rFonts w:ascii="Arial" w:eastAsia="SimSun" w:hAnsi="Arial" w:cs="Arial"/>
          <w:lang w:val="en-US" w:eastAsia="zh-CN"/>
        </w:rPr>
        <w:t>enough</w:t>
      </w:r>
      <w:r w:rsidR="00322029" w:rsidRPr="00692714">
        <w:rPr>
          <w:rFonts w:ascii="Arial" w:eastAsia="SimSun" w:hAnsi="Arial" w:cs="Arial"/>
          <w:lang w:val="en-US" w:eastAsia="zh-CN"/>
        </w:rPr>
        <w:t>.</w:t>
      </w:r>
      <w:r w:rsidR="00322029">
        <w:rPr>
          <w:rFonts w:ascii="Arial" w:eastAsia="SimSun" w:hAnsi="Arial" w:cs="Arial"/>
          <w:lang w:val="en-US" w:eastAsia="zh-CN"/>
        </w:rPr>
        <w:t xml:space="preserve"> And a</w:t>
      </w:r>
      <w:r w:rsidR="00322029" w:rsidRPr="00692714">
        <w:rPr>
          <w:rFonts w:ascii="Arial" w:eastAsia="SimSun" w:hAnsi="Arial" w:cs="Arial"/>
          <w:lang w:val="en-US" w:eastAsia="zh-CN"/>
        </w:rPr>
        <w:t>voiding lower repetition (Option 1) also has relatively strong support (</w:t>
      </w:r>
      <w:r w:rsidR="00220901">
        <w:rPr>
          <w:rFonts w:ascii="Arial" w:eastAsia="SimSun" w:hAnsi="Arial" w:cs="Arial"/>
          <w:lang w:val="en-US" w:eastAsia="zh-CN"/>
        </w:rPr>
        <w:t>5</w:t>
      </w:r>
      <w:r w:rsidR="00322029" w:rsidRPr="00692714">
        <w:rPr>
          <w:rFonts w:ascii="Arial" w:eastAsia="SimSun" w:hAnsi="Arial" w:cs="Arial"/>
          <w:lang w:val="en-US" w:eastAsia="zh-CN"/>
        </w:rPr>
        <w:t>/1</w:t>
      </w:r>
      <w:r w:rsidR="00A60855">
        <w:rPr>
          <w:rFonts w:ascii="Arial" w:eastAsia="SimSun" w:hAnsi="Arial" w:cs="Arial"/>
          <w:lang w:val="en-US" w:eastAsia="zh-CN"/>
        </w:rPr>
        <w:t>2</w:t>
      </w:r>
      <w:r w:rsidR="00322029">
        <w:rPr>
          <w:rFonts w:ascii="Arial" w:eastAsia="SimSun" w:hAnsi="Arial" w:cs="Arial"/>
          <w:lang w:val="en-US" w:eastAsia="zh-CN"/>
        </w:rPr>
        <w:t>).</w:t>
      </w:r>
      <w:r>
        <w:rPr>
          <w:rFonts w:ascii="Arial" w:eastAsia="SimSun" w:hAnsi="Arial" w:cs="Arial"/>
          <w:lang w:val="en-US" w:eastAsia="zh-CN"/>
        </w:rPr>
        <w:t xml:space="preserve"> Four companies prefer UE to select M</w:t>
      </w:r>
      <w:r w:rsidR="00C60EA9">
        <w:rPr>
          <w:rFonts w:ascii="Arial" w:eastAsia="SimSun" w:hAnsi="Arial" w:cs="Arial"/>
          <w:lang w:val="en-US" w:eastAsia="zh-CN"/>
        </w:rPr>
        <w:t>s</w:t>
      </w:r>
      <w:r>
        <w:rPr>
          <w:rFonts w:ascii="Arial" w:eastAsia="SimSun" w:hAnsi="Arial" w:cs="Arial"/>
          <w:lang w:val="en-US" w:eastAsia="zh-CN"/>
        </w:rPr>
        <w:t>g1 repetition number based on RSRP re-evaluation.</w:t>
      </w:r>
    </w:p>
    <w:p w14:paraId="48DD2BFB" w14:textId="40AD7405" w:rsidR="00322029" w:rsidRDefault="00322029" w:rsidP="00322029">
      <w:pPr>
        <w:spacing w:after="160"/>
        <w:jc w:val="both"/>
        <w:rPr>
          <w:rFonts w:ascii="Arial" w:eastAsiaTheme="minorEastAsia" w:hAnsi="Arial" w:cs="Arial"/>
          <w:lang w:val="en-US" w:eastAsia="ko-KR"/>
        </w:rPr>
      </w:pPr>
    </w:p>
    <w:p w14:paraId="67ED25D5" w14:textId="4C24FF1A" w:rsidR="00322029" w:rsidRDefault="00322029" w:rsidP="00322029">
      <w:pPr>
        <w:spacing w:before="120"/>
        <w:jc w:val="both"/>
        <w:rPr>
          <w:rFonts w:ascii="Arial" w:eastAsiaTheme="minorEastAsia" w:hAnsi="Arial" w:cs="Arial"/>
          <w:lang w:val="en-US" w:eastAsia="ko-KR"/>
        </w:rPr>
      </w:pPr>
      <w:r w:rsidRPr="00A9075A">
        <w:rPr>
          <w:rFonts w:ascii="Arial" w:eastAsiaTheme="minorEastAsia" w:hAnsi="Arial" w:cs="Arial"/>
          <w:lang w:val="en-US" w:eastAsia="ko-KR"/>
        </w:rPr>
        <w:t>So, the rapporteur proposes to continue the discussion offline with the following consolidated options:</w:t>
      </w:r>
    </w:p>
    <w:p w14:paraId="0FD14608" w14:textId="7474C7A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1. Same only </w:t>
      </w:r>
      <w:r w:rsidR="00674F35">
        <w:rPr>
          <w:rFonts w:ascii="Arial" w:eastAsiaTheme="minorEastAsia" w:hAnsi="Arial" w:cs="Arial"/>
          <w:b/>
          <w:bCs/>
          <w:lang w:val="en-US" w:eastAsia="ko-KR"/>
        </w:rPr>
        <w:t>(10)</w:t>
      </w:r>
    </w:p>
    <w:p w14:paraId="6A7858BA" w14:textId="77777777" w:rsidR="00322029" w:rsidRPr="00784F1C" w:rsidRDefault="00322029" w:rsidP="00322029">
      <w:pPr>
        <w:pStyle w:val="a5"/>
        <w:numPr>
          <w:ilvl w:val="0"/>
          <w:numId w:val="6"/>
        </w:numPr>
        <w:rPr>
          <w:rFonts w:ascii="Arial" w:hAnsi="Arial" w:cs="Arial"/>
          <w:lang w:eastAsia="ko-KR"/>
        </w:rPr>
      </w:pPr>
      <w:r w:rsidRPr="00A9075A">
        <w:rPr>
          <w:rFonts w:ascii="Arial" w:hAnsi="Arial" w:cs="Arial"/>
          <w:lang w:eastAsia="ko-KR"/>
        </w:rPr>
        <w:t xml:space="preserve">The UE shall only be allowed to switch to an RO type that is configured with the </w:t>
      </w:r>
      <w:r w:rsidRPr="00A9075A">
        <w:rPr>
          <w:rFonts w:ascii="Arial" w:hAnsi="Arial" w:cs="Arial"/>
          <w:highlight w:val="yellow"/>
          <w:lang w:eastAsia="ko-KR"/>
        </w:rPr>
        <w:t>same</w:t>
      </w:r>
      <w:r w:rsidRPr="00A9075A">
        <w:rPr>
          <w:rFonts w:ascii="Arial" w:hAnsi="Arial" w:cs="Arial"/>
          <w:lang w:eastAsia="ko-KR"/>
        </w:rPr>
        <w:t xml:space="preserve"> Msg1 repetition number.</w:t>
      </w:r>
    </w:p>
    <w:p w14:paraId="25F0BDC6" w14:textId="39F3945F"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2</w:t>
      </w:r>
      <w:r w:rsidRPr="00B3111B">
        <w:rPr>
          <w:rFonts w:ascii="Arial" w:eastAsiaTheme="minorEastAsia" w:hAnsi="Arial" w:cs="Arial"/>
          <w:b/>
          <w:bCs/>
          <w:lang w:val="en-US" w:eastAsia="ko-KR"/>
        </w:rPr>
        <w:t>. Same</w:t>
      </w:r>
      <w:r>
        <w:rPr>
          <w:rFonts w:ascii="Arial" w:eastAsiaTheme="minorEastAsia" w:hAnsi="Arial" w:cs="Arial"/>
          <w:b/>
          <w:bCs/>
          <w:lang w:val="en-US" w:eastAsia="ko-KR"/>
        </w:rPr>
        <w:t xml:space="preserve"> or higher, but never lower</w:t>
      </w:r>
      <w:r w:rsidR="00674F35">
        <w:rPr>
          <w:rFonts w:ascii="Arial" w:eastAsiaTheme="minorEastAsia" w:hAnsi="Arial" w:cs="Arial"/>
          <w:b/>
          <w:bCs/>
          <w:lang w:val="en-US" w:eastAsia="ko-KR"/>
        </w:rPr>
        <w:t xml:space="preserve"> (6)</w:t>
      </w:r>
    </w:p>
    <w:p w14:paraId="1FAD257B" w14:textId="77777777" w:rsidR="00322029" w:rsidRPr="00784F1C" w:rsidRDefault="00322029" w:rsidP="00322029">
      <w:pPr>
        <w:pStyle w:val="a5"/>
        <w:numPr>
          <w:ilvl w:val="0"/>
          <w:numId w:val="6"/>
        </w:numPr>
        <w:rPr>
          <w:rFonts w:ascii="Arial" w:hAnsi="Arial" w:cs="Arial"/>
          <w:lang w:eastAsia="ko-KR"/>
        </w:rPr>
      </w:pPr>
      <w:r w:rsidRPr="00A9075A">
        <w:rPr>
          <w:rFonts w:ascii="Arial" w:hAnsi="Arial" w:cs="Arial"/>
          <w:lang w:eastAsia="ko-KR"/>
        </w:rPr>
        <w:t xml:space="preserve">The UE may switch to an RO type configured with the </w:t>
      </w:r>
      <w:r w:rsidRPr="00A9075A">
        <w:rPr>
          <w:rFonts w:ascii="Arial" w:hAnsi="Arial" w:cs="Arial"/>
          <w:highlight w:val="yellow"/>
          <w:lang w:eastAsia="ko-KR"/>
        </w:rPr>
        <w:t>same or a higher</w:t>
      </w:r>
      <w:r w:rsidRPr="00A9075A">
        <w:rPr>
          <w:rFonts w:ascii="Arial" w:hAnsi="Arial" w:cs="Arial"/>
          <w:lang w:eastAsia="ko-KR"/>
        </w:rPr>
        <w:t xml:space="preserve"> Msg1 repetition number, but never to a lower one.</w:t>
      </w:r>
    </w:p>
    <w:p w14:paraId="50839D46" w14:textId="1A3B11C2"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3</w:t>
      </w:r>
      <w:r w:rsidRPr="00B3111B">
        <w:rPr>
          <w:rFonts w:ascii="Arial" w:eastAsiaTheme="minorEastAsia" w:hAnsi="Arial" w:cs="Arial"/>
          <w:b/>
          <w:bCs/>
          <w:lang w:val="en-US" w:eastAsia="ko-KR"/>
        </w:rPr>
        <w:t xml:space="preserve">. </w:t>
      </w:r>
      <w:r w:rsidRPr="00EB4990">
        <w:rPr>
          <w:rFonts w:ascii="Arial" w:eastAsiaTheme="minorEastAsia" w:hAnsi="Arial" w:cs="Arial"/>
          <w:b/>
          <w:bCs/>
          <w:lang w:val="en-US" w:eastAsia="ko-KR"/>
        </w:rPr>
        <w:t>Re-evaluate based on RSRP in target RO</w:t>
      </w:r>
      <w:r w:rsidR="00674F35">
        <w:rPr>
          <w:rFonts w:ascii="Arial" w:eastAsiaTheme="minorEastAsia" w:hAnsi="Arial" w:cs="Arial"/>
          <w:b/>
          <w:bCs/>
          <w:lang w:val="en-US" w:eastAsia="ko-KR"/>
        </w:rPr>
        <w:t xml:space="preserve"> (4)</w:t>
      </w:r>
    </w:p>
    <w:p w14:paraId="64356C1B" w14:textId="77777777" w:rsidR="00322029" w:rsidRPr="00A9075A" w:rsidRDefault="00322029" w:rsidP="00322029">
      <w:pPr>
        <w:pStyle w:val="a5"/>
        <w:numPr>
          <w:ilvl w:val="0"/>
          <w:numId w:val="6"/>
        </w:numPr>
        <w:rPr>
          <w:rFonts w:ascii="Arial" w:hAnsi="Arial" w:cs="Arial"/>
          <w:lang w:eastAsia="ko-KR"/>
        </w:rPr>
      </w:pPr>
      <w:r w:rsidRPr="00A9075A">
        <w:rPr>
          <w:rFonts w:ascii="Arial" w:hAnsi="Arial" w:cs="Arial"/>
          <w:lang w:eastAsia="ko-KR"/>
        </w:rPr>
        <w:t>After fallback, the UE shall re-evaluate the Msg1 repetition number based on the target RO’s configured thresholds and RSRP measurement, which may result in a lower, same, or higher value.</w:t>
      </w:r>
    </w:p>
    <w:p w14:paraId="7081344D" w14:textId="77777777" w:rsidR="00322029" w:rsidRPr="00A9075A" w:rsidRDefault="00322029" w:rsidP="00322029">
      <w:pPr>
        <w:spacing w:beforeLines="50" w:before="120"/>
        <w:rPr>
          <w:rFonts w:ascii="Arial" w:eastAsia="SimSun" w:hAnsi="Arial" w:cs="Arial"/>
          <w:lang w:val="en-US" w:eastAsia="zh-CN"/>
        </w:rPr>
      </w:pPr>
    </w:p>
    <w:p w14:paraId="27C06EC7" w14:textId="77777777" w:rsidR="00322029" w:rsidRDefault="00322029" w:rsidP="00322029">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D</w:t>
      </w:r>
      <w:r>
        <w:rPr>
          <w:rFonts w:ascii="Arial" w:eastAsiaTheme="minorEastAsia" w:hAnsi="Arial" w:cs="Arial"/>
          <w:lang w:val="en-US" w:eastAsia="ko-KR"/>
        </w:rPr>
        <w:t>iscussion</w:t>
      </w:r>
    </w:p>
    <w:p w14:paraId="1C668510" w14:textId="56D27802" w:rsidR="00322029" w:rsidRDefault="00E87F61" w:rsidP="00322029">
      <w:pPr>
        <w:pStyle w:val="a5"/>
        <w:numPr>
          <w:ilvl w:val="0"/>
          <w:numId w:val="6"/>
        </w:numPr>
        <w:spacing w:beforeLines="50" w:before="120"/>
        <w:rPr>
          <w:rFonts w:ascii="Arial" w:hAnsi="Arial" w:cs="Arial"/>
          <w:lang w:eastAsia="ko-KR"/>
        </w:rPr>
      </w:pPr>
      <w:r>
        <w:rPr>
          <w:rFonts w:ascii="Arial" w:hAnsi="Arial" w:cs="Arial"/>
          <w:lang w:eastAsia="ko-KR"/>
        </w:rPr>
        <w:t>OPPO</w:t>
      </w:r>
      <w:r w:rsidR="00674F35">
        <w:rPr>
          <w:rFonts w:ascii="Arial" w:hAnsi="Arial" w:cs="Arial"/>
          <w:lang w:eastAsia="ko-KR"/>
        </w:rPr>
        <w:t xml:space="preserve">: support opt 1 &amp; 2 and technically opt 3 seems reasonable in the future. </w:t>
      </w:r>
    </w:p>
    <w:p w14:paraId="663508CC" w14:textId="22880A57" w:rsidR="00674F35" w:rsidRDefault="00674F35" w:rsidP="00322029">
      <w:pPr>
        <w:pStyle w:val="a5"/>
        <w:numPr>
          <w:ilvl w:val="0"/>
          <w:numId w:val="6"/>
        </w:numPr>
        <w:spacing w:beforeLines="50" w:before="120"/>
        <w:rPr>
          <w:rFonts w:ascii="Arial" w:hAnsi="Arial" w:cs="Arial"/>
          <w:lang w:eastAsia="ko-KR"/>
        </w:rPr>
      </w:pPr>
      <w:r>
        <w:rPr>
          <w:rFonts w:ascii="Arial" w:hAnsi="Arial" w:cs="Arial"/>
          <w:lang w:eastAsia="ko-KR"/>
        </w:rPr>
        <w:t xml:space="preserve">CATT: </w:t>
      </w:r>
      <w:proofErr w:type="spellStart"/>
      <w:r>
        <w:rPr>
          <w:rFonts w:ascii="Arial" w:hAnsi="Arial" w:cs="Arial"/>
          <w:lang w:eastAsia="ko-KR"/>
        </w:rPr>
        <w:t>Opt</w:t>
      </w:r>
      <w:proofErr w:type="spellEnd"/>
      <w:r>
        <w:rPr>
          <w:rFonts w:ascii="Arial" w:hAnsi="Arial" w:cs="Arial"/>
          <w:lang w:eastAsia="ko-KR"/>
        </w:rPr>
        <w:t xml:space="preserve"> 1 probably</w:t>
      </w:r>
      <w:r w:rsidR="00E87F61">
        <w:rPr>
          <w:rFonts w:ascii="Arial" w:hAnsi="Arial" w:cs="Arial"/>
          <w:lang w:eastAsia="ko-KR"/>
        </w:rPr>
        <w:t xml:space="preserve"> would have</w:t>
      </w:r>
      <w:r>
        <w:rPr>
          <w:rFonts w:ascii="Arial" w:hAnsi="Arial" w:cs="Arial"/>
          <w:lang w:eastAsia="ko-KR"/>
        </w:rPr>
        <w:t xml:space="preserve"> low </w:t>
      </w:r>
      <w:r w:rsidR="00E87F61">
        <w:rPr>
          <w:rFonts w:ascii="Arial" w:hAnsi="Arial" w:cs="Arial"/>
          <w:lang w:eastAsia="ko-KR"/>
        </w:rPr>
        <w:t>RACH</w:t>
      </w:r>
      <w:r>
        <w:rPr>
          <w:rFonts w:ascii="Arial" w:hAnsi="Arial" w:cs="Arial"/>
          <w:lang w:eastAsia="ko-KR"/>
        </w:rPr>
        <w:t xml:space="preserve"> success rate</w:t>
      </w:r>
      <w:r w:rsidR="00E87F61">
        <w:rPr>
          <w:rFonts w:ascii="Arial" w:hAnsi="Arial" w:cs="Arial"/>
          <w:lang w:eastAsia="ko-KR"/>
        </w:rPr>
        <w:t>.</w:t>
      </w:r>
    </w:p>
    <w:p w14:paraId="386B0435" w14:textId="1364BA7C" w:rsidR="00674F35" w:rsidRDefault="00674F35" w:rsidP="00322029">
      <w:pPr>
        <w:pStyle w:val="a5"/>
        <w:numPr>
          <w:ilvl w:val="0"/>
          <w:numId w:val="6"/>
        </w:numPr>
        <w:spacing w:beforeLines="50" w:before="120"/>
        <w:rPr>
          <w:rFonts w:ascii="Arial" w:hAnsi="Arial" w:cs="Arial"/>
          <w:lang w:eastAsia="ko-KR"/>
        </w:rPr>
      </w:pPr>
      <w:r>
        <w:rPr>
          <w:rFonts w:ascii="Arial" w:hAnsi="Arial" w:cs="Arial" w:hint="eastAsia"/>
          <w:lang w:eastAsia="ko-KR"/>
        </w:rPr>
        <w:t>A</w:t>
      </w:r>
      <w:r>
        <w:rPr>
          <w:rFonts w:ascii="Arial" w:hAnsi="Arial" w:cs="Arial"/>
          <w:lang w:eastAsia="ko-KR"/>
        </w:rPr>
        <w:t xml:space="preserve">pple: </w:t>
      </w:r>
      <w:r w:rsidR="00E87F61">
        <w:rPr>
          <w:rFonts w:ascii="Arial" w:hAnsi="Arial" w:cs="Arial"/>
          <w:lang w:eastAsia="ko-KR"/>
        </w:rPr>
        <w:t>W</w:t>
      </w:r>
      <w:r w:rsidR="00F3017C">
        <w:rPr>
          <w:rFonts w:ascii="Arial" w:hAnsi="Arial" w:cs="Arial"/>
          <w:lang w:eastAsia="ko-KR"/>
        </w:rPr>
        <w:t xml:space="preserve">hat happens if the two conditions met </w:t>
      </w:r>
      <w:r w:rsidR="00E87F61">
        <w:rPr>
          <w:rFonts w:ascii="Arial" w:hAnsi="Arial" w:cs="Arial"/>
          <w:lang w:eastAsia="ko-KR"/>
        </w:rPr>
        <w:t xml:space="preserve">simultaneously </w:t>
      </w:r>
      <w:r w:rsidR="00F3017C">
        <w:rPr>
          <w:rFonts w:ascii="Arial" w:hAnsi="Arial" w:cs="Arial"/>
          <w:lang w:eastAsia="ko-KR"/>
        </w:rPr>
        <w:t xml:space="preserve">e.g., RO type and </w:t>
      </w:r>
      <w:r w:rsidR="00996AAE">
        <w:rPr>
          <w:rFonts w:ascii="Arial" w:hAnsi="Arial" w:cs="Arial"/>
          <w:lang w:eastAsia="ko-KR"/>
        </w:rPr>
        <w:t>m</w:t>
      </w:r>
      <w:r w:rsidR="00E87F61">
        <w:rPr>
          <w:rFonts w:ascii="Arial" w:hAnsi="Arial" w:cs="Arial"/>
          <w:lang w:eastAsia="ko-KR"/>
        </w:rPr>
        <w:t>s</w:t>
      </w:r>
      <w:r w:rsidR="00F3017C">
        <w:rPr>
          <w:rFonts w:ascii="Arial" w:hAnsi="Arial" w:cs="Arial"/>
          <w:lang w:eastAsia="ko-KR"/>
        </w:rPr>
        <w:t xml:space="preserve">g1 fallback same time? LG </w:t>
      </w:r>
      <w:r w:rsidR="00E87F61">
        <w:rPr>
          <w:rFonts w:ascii="Arial" w:hAnsi="Arial" w:cs="Arial"/>
          <w:lang w:eastAsia="ko-KR"/>
        </w:rPr>
        <w:t>answers</w:t>
      </w:r>
      <w:r w:rsidR="00F3017C">
        <w:rPr>
          <w:rFonts w:ascii="Arial" w:hAnsi="Arial" w:cs="Arial"/>
          <w:lang w:eastAsia="ko-KR"/>
        </w:rPr>
        <w:t xml:space="preserve"> that if the # of thresholds are the same, </w:t>
      </w:r>
      <w:proofErr w:type="gramStart"/>
      <w:r w:rsidR="00F3017C">
        <w:rPr>
          <w:rFonts w:ascii="Arial" w:hAnsi="Arial" w:cs="Arial"/>
          <w:lang w:eastAsia="ko-KR"/>
        </w:rPr>
        <w:t>than</w:t>
      </w:r>
      <w:proofErr w:type="gramEnd"/>
      <w:r w:rsidR="00F3017C">
        <w:rPr>
          <w:rFonts w:ascii="Arial" w:hAnsi="Arial" w:cs="Arial"/>
          <w:lang w:eastAsia="ko-KR"/>
        </w:rPr>
        <w:t xml:space="preserve"> the R</w:t>
      </w:r>
      <w:r w:rsidR="00E87F61">
        <w:rPr>
          <w:rFonts w:ascii="Arial" w:hAnsi="Arial" w:cs="Arial"/>
          <w:lang w:eastAsia="ko-KR"/>
        </w:rPr>
        <w:t>O</w:t>
      </w:r>
      <w:r w:rsidR="00F3017C">
        <w:rPr>
          <w:rFonts w:ascii="Arial" w:hAnsi="Arial" w:cs="Arial"/>
          <w:lang w:eastAsia="ko-KR"/>
        </w:rPr>
        <w:t xml:space="preserve"> type switch to the higher msg1 fallback should be supported even for option 1. </w:t>
      </w:r>
    </w:p>
    <w:p w14:paraId="5F8C2D73" w14:textId="2EC7AC20"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S</w:t>
      </w:r>
      <w:r>
        <w:rPr>
          <w:rFonts w:ascii="Arial" w:hAnsi="Arial" w:cs="Arial"/>
          <w:lang w:eastAsia="ko-KR"/>
        </w:rPr>
        <w:t xml:space="preserve">amsung: </w:t>
      </w:r>
      <w:r w:rsidR="00996AAE">
        <w:rPr>
          <w:rFonts w:ascii="Arial" w:hAnsi="Arial" w:cs="Arial"/>
          <w:lang w:eastAsia="ko-KR"/>
        </w:rPr>
        <w:t>Will</w:t>
      </w:r>
      <w:r>
        <w:rPr>
          <w:rFonts w:ascii="Arial" w:hAnsi="Arial" w:cs="Arial"/>
          <w:lang w:eastAsia="ko-KR"/>
        </w:rPr>
        <w:t xml:space="preserve"> RO type switch trigger</w:t>
      </w:r>
      <w:r w:rsidR="00996AAE">
        <w:rPr>
          <w:rFonts w:ascii="Arial" w:hAnsi="Arial" w:cs="Arial"/>
          <w:lang w:eastAsia="ko-KR"/>
        </w:rPr>
        <w:t xml:space="preserve"> the</w:t>
      </w:r>
      <w:r>
        <w:rPr>
          <w:rFonts w:ascii="Arial" w:hAnsi="Arial" w:cs="Arial"/>
          <w:lang w:eastAsia="ko-KR"/>
        </w:rPr>
        <w:t xml:space="preserve"> increase of msg1 fallback number? Apple replies as not. </w:t>
      </w:r>
    </w:p>
    <w:p w14:paraId="23275080" w14:textId="0AA7AE0B"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Q</w:t>
      </w:r>
      <w:r>
        <w:rPr>
          <w:rFonts w:ascii="Arial" w:hAnsi="Arial" w:cs="Arial"/>
          <w:lang w:eastAsia="ko-KR"/>
        </w:rPr>
        <w:t xml:space="preserve">C: </w:t>
      </w:r>
      <w:r w:rsidR="00996AAE">
        <w:rPr>
          <w:rFonts w:ascii="Arial" w:hAnsi="Arial" w:cs="Arial"/>
          <w:lang w:eastAsia="ko-KR"/>
        </w:rPr>
        <w:t>Question</w:t>
      </w:r>
      <w:r>
        <w:rPr>
          <w:rFonts w:ascii="Arial" w:hAnsi="Arial" w:cs="Arial"/>
          <w:lang w:eastAsia="ko-KR"/>
        </w:rPr>
        <w:t xml:space="preserve"> opt 1. Can UE in opt</w:t>
      </w:r>
      <w:r w:rsidR="00996AAE">
        <w:rPr>
          <w:rFonts w:ascii="Arial" w:hAnsi="Arial" w:cs="Arial"/>
          <w:lang w:eastAsia="ko-KR"/>
        </w:rPr>
        <w:t xml:space="preserve"> </w:t>
      </w:r>
      <w:r>
        <w:rPr>
          <w:rFonts w:ascii="Arial" w:hAnsi="Arial" w:cs="Arial"/>
          <w:lang w:eastAsia="ko-KR"/>
        </w:rPr>
        <w:t>1 increase msg1 #? Rapp answered yes</w:t>
      </w:r>
      <w:r w:rsidR="009F0060">
        <w:rPr>
          <w:rFonts w:ascii="Arial" w:hAnsi="Arial" w:cs="Arial"/>
          <w:lang w:eastAsia="ko-KR"/>
        </w:rPr>
        <w:t>,</w:t>
      </w:r>
      <w:r w:rsidR="00996AAE">
        <w:rPr>
          <w:rFonts w:ascii="Arial" w:hAnsi="Arial" w:cs="Arial"/>
          <w:lang w:eastAsia="ko-KR"/>
        </w:rPr>
        <w:t xml:space="preserve"> based on legacy </w:t>
      </w:r>
      <w:proofErr w:type="spellStart"/>
      <w:r w:rsidR="00996AAE">
        <w:rPr>
          <w:rFonts w:ascii="Arial" w:hAnsi="Arial" w:cs="Arial"/>
          <w:lang w:eastAsia="ko-KR"/>
        </w:rPr>
        <w:t>behaviour</w:t>
      </w:r>
      <w:proofErr w:type="spellEnd"/>
      <w:r>
        <w:rPr>
          <w:rFonts w:ascii="Arial" w:hAnsi="Arial" w:cs="Arial"/>
          <w:lang w:eastAsia="ko-KR"/>
        </w:rPr>
        <w:t xml:space="preserve">. </w:t>
      </w:r>
    </w:p>
    <w:p w14:paraId="32BFBA4A" w14:textId="4B307715"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H</w:t>
      </w:r>
      <w:r>
        <w:rPr>
          <w:rFonts w:ascii="Arial" w:hAnsi="Arial" w:cs="Arial"/>
          <w:lang w:eastAsia="ko-KR"/>
        </w:rPr>
        <w:t xml:space="preserve">W: </w:t>
      </w:r>
      <w:r w:rsidR="0058275C">
        <w:rPr>
          <w:rFonts w:ascii="Arial" w:hAnsi="Arial" w:cs="Arial"/>
          <w:lang w:eastAsia="ko-KR"/>
        </w:rPr>
        <w:t>D</w:t>
      </w:r>
      <w:r>
        <w:rPr>
          <w:rFonts w:ascii="Arial" w:hAnsi="Arial" w:cs="Arial"/>
          <w:lang w:eastAsia="ko-KR"/>
        </w:rPr>
        <w:t>uring RACH procedure, going back to the RSRP check is not necessary. Power ramping is also continued, according to RAN1. Principle should be maintain</w:t>
      </w:r>
      <w:r w:rsidR="0058275C">
        <w:rPr>
          <w:rFonts w:ascii="Arial" w:hAnsi="Arial" w:cs="Arial"/>
          <w:lang w:eastAsia="ko-KR"/>
        </w:rPr>
        <w:t>ed</w:t>
      </w:r>
      <w:r>
        <w:rPr>
          <w:rFonts w:ascii="Arial" w:hAnsi="Arial" w:cs="Arial"/>
          <w:lang w:eastAsia="ko-KR"/>
        </w:rPr>
        <w:t xml:space="preserve"> and </w:t>
      </w:r>
      <w:r w:rsidR="00B8784B">
        <w:rPr>
          <w:rFonts w:ascii="Arial" w:hAnsi="Arial" w:cs="Arial"/>
          <w:lang w:eastAsia="ko-KR"/>
        </w:rPr>
        <w:t xml:space="preserve">UE should </w:t>
      </w:r>
      <w:r>
        <w:rPr>
          <w:rFonts w:ascii="Arial" w:hAnsi="Arial" w:cs="Arial"/>
          <w:lang w:eastAsia="ko-KR"/>
        </w:rPr>
        <w:t>continue the state</w:t>
      </w:r>
      <w:r w:rsidR="00B8784B">
        <w:rPr>
          <w:rFonts w:ascii="Arial" w:hAnsi="Arial" w:cs="Arial"/>
          <w:lang w:eastAsia="ko-KR"/>
        </w:rPr>
        <w:t xml:space="preserve"> as is</w:t>
      </w:r>
      <w:r>
        <w:rPr>
          <w:rFonts w:ascii="Arial" w:hAnsi="Arial" w:cs="Arial"/>
          <w:lang w:eastAsia="ko-KR"/>
        </w:rPr>
        <w:t xml:space="preserve">. </w:t>
      </w:r>
    </w:p>
    <w:p w14:paraId="2CE026A4" w14:textId="31126BD7"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H</w:t>
      </w:r>
      <w:r>
        <w:rPr>
          <w:rFonts w:ascii="Arial" w:hAnsi="Arial" w:cs="Arial"/>
          <w:lang w:eastAsia="ko-KR"/>
        </w:rPr>
        <w:t xml:space="preserve">W </w:t>
      </w:r>
      <w:r w:rsidR="0021752F">
        <w:rPr>
          <w:rFonts w:ascii="Arial" w:hAnsi="Arial" w:cs="Arial"/>
          <w:lang w:eastAsia="ko-KR"/>
        </w:rPr>
        <w:t>P</w:t>
      </w:r>
      <w:r>
        <w:rPr>
          <w:rFonts w:ascii="Arial" w:hAnsi="Arial" w:cs="Arial"/>
          <w:lang w:eastAsia="ko-KR"/>
        </w:rPr>
        <w:t xml:space="preserve">roposed to exclude option 3. And suggest to compensate with option 2. </w:t>
      </w:r>
    </w:p>
    <w:p w14:paraId="4FD6CB50" w14:textId="6C838758"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t>Z</w:t>
      </w:r>
      <w:r>
        <w:rPr>
          <w:rFonts w:ascii="Arial" w:hAnsi="Arial" w:cs="Arial"/>
          <w:lang w:eastAsia="ko-KR"/>
        </w:rPr>
        <w:t xml:space="preserve">TE: </w:t>
      </w:r>
      <w:r w:rsidR="0021752F">
        <w:rPr>
          <w:rFonts w:ascii="Arial" w:hAnsi="Arial" w:cs="Arial"/>
          <w:lang w:eastAsia="ko-KR"/>
        </w:rPr>
        <w:t>S</w:t>
      </w:r>
      <w:r>
        <w:rPr>
          <w:rFonts w:ascii="Arial" w:hAnsi="Arial" w:cs="Arial"/>
          <w:lang w:eastAsia="ko-KR"/>
        </w:rPr>
        <w:t>upport</w:t>
      </w:r>
      <w:r w:rsidR="0021752F">
        <w:rPr>
          <w:rFonts w:ascii="Arial" w:hAnsi="Arial" w:cs="Arial"/>
          <w:lang w:eastAsia="ko-KR"/>
        </w:rPr>
        <w:t>s</w:t>
      </w:r>
      <w:r>
        <w:rPr>
          <w:rFonts w:ascii="Arial" w:hAnsi="Arial" w:cs="Arial"/>
          <w:lang w:eastAsia="ko-KR"/>
        </w:rPr>
        <w:t xml:space="preserve"> opt 1 &amp; 2. RSRP determination should happen only at </w:t>
      </w:r>
      <w:r w:rsidR="000F0451">
        <w:rPr>
          <w:rFonts w:ascii="Arial" w:hAnsi="Arial" w:cs="Arial"/>
          <w:lang w:eastAsia="ko-KR"/>
        </w:rPr>
        <w:t xml:space="preserve">the </w:t>
      </w:r>
      <w:r>
        <w:rPr>
          <w:rFonts w:ascii="Arial" w:hAnsi="Arial" w:cs="Arial"/>
          <w:lang w:eastAsia="ko-KR"/>
        </w:rPr>
        <w:t xml:space="preserve">initial </w:t>
      </w:r>
      <w:r w:rsidR="000F0451">
        <w:rPr>
          <w:rFonts w:ascii="Arial" w:hAnsi="Arial" w:cs="Arial"/>
          <w:lang w:eastAsia="ko-KR"/>
        </w:rPr>
        <w:t>stage</w:t>
      </w:r>
      <w:r>
        <w:rPr>
          <w:rFonts w:ascii="Arial" w:hAnsi="Arial" w:cs="Arial"/>
          <w:lang w:eastAsia="ko-KR"/>
        </w:rPr>
        <w:t xml:space="preserve">. During an RA procedure, UE already have the knowledge of channels and no need to re do it. This follows the principle of </w:t>
      </w:r>
      <w:r w:rsidR="004976BA">
        <w:rPr>
          <w:rFonts w:ascii="Arial" w:hAnsi="Arial" w:cs="Arial"/>
          <w:lang w:eastAsia="ko-KR"/>
        </w:rPr>
        <w:t>R</w:t>
      </w:r>
      <w:r>
        <w:rPr>
          <w:rFonts w:ascii="Arial" w:hAnsi="Arial" w:cs="Arial"/>
          <w:lang w:eastAsia="ko-KR"/>
        </w:rPr>
        <w:t xml:space="preserve">el18 </w:t>
      </w:r>
    </w:p>
    <w:p w14:paraId="7FCF7607" w14:textId="3F3A3842" w:rsidR="00F3017C" w:rsidRDefault="00F3017C" w:rsidP="00322029">
      <w:pPr>
        <w:pStyle w:val="a5"/>
        <w:numPr>
          <w:ilvl w:val="0"/>
          <w:numId w:val="6"/>
        </w:numPr>
        <w:spacing w:beforeLines="50" w:before="120"/>
        <w:rPr>
          <w:rFonts w:ascii="Arial" w:hAnsi="Arial" w:cs="Arial"/>
          <w:lang w:eastAsia="ko-KR"/>
        </w:rPr>
      </w:pPr>
      <w:r>
        <w:rPr>
          <w:rFonts w:ascii="Arial" w:hAnsi="Arial" w:cs="Arial" w:hint="eastAsia"/>
          <w:lang w:eastAsia="ko-KR"/>
        </w:rPr>
        <w:lastRenderedPageBreak/>
        <w:t>V</w:t>
      </w:r>
      <w:r>
        <w:rPr>
          <w:rFonts w:ascii="Arial" w:hAnsi="Arial" w:cs="Arial"/>
          <w:lang w:eastAsia="ko-KR"/>
        </w:rPr>
        <w:t xml:space="preserve">ivo: </w:t>
      </w:r>
      <w:r w:rsidR="00FA6C40">
        <w:rPr>
          <w:rFonts w:ascii="Arial" w:hAnsi="Arial" w:cs="Arial"/>
          <w:lang w:eastAsia="ko-KR"/>
        </w:rPr>
        <w:t>propose to agree</w:t>
      </w:r>
      <w:r w:rsidR="001B3A4B">
        <w:rPr>
          <w:rFonts w:ascii="Arial" w:hAnsi="Arial" w:cs="Arial"/>
          <w:lang w:eastAsia="ko-KR"/>
        </w:rPr>
        <w:t xml:space="preserve"> that</w:t>
      </w:r>
      <w:r w:rsidR="00FA6C40">
        <w:rPr>
          <w:rFonts w:ascii="Arial" w:hAnsi="Arial" w:cs="Arial"/>
          <w:lang w:eastAsia="ko-KR"/>
        </w:rPr>
        <w:t xml:space="preserve"> U</w:t>
      </w:r>
      <w:r w:rsidR="001B3A4B">
        <w:rPr>
          <w:rFonts w:ascii="Arial" w:hAnsi="Arial" w:cs="Arial"/>
          <w:lang w:eastAsia="ko-KR"/>
        </w:rPr>
        <w:t>E is</w:t>
      </w:r>
      <w:r w:rsidR="00FA6C40">
        <w:rPr>
          <w:rFonts w:ascii="Arial" w:hAnsi="Arial" w:cs="Arial"/>
          <w:lang w:eastAsia="ko-KR"/>
        </w:rPr>
        <w:t xml:space="preserve"> allowed to switch to same </w:t>
      </w:r>
      <w:r w:rsidR="001B3A4B">
        <w:rPr>
          <w:rFonts w:ascii="Arial" w:hAnsi="Arial" w:cs="Arial"/>
          <w:lang w:eastAsia="ko-KR"/>
        </w:rPr>
        <w:t>and</w:t>
      </w:r>
      <w:r w:rsidR="00FA6C40">
        <w:rPr>
          <w:rFonts w:ascii="Arial" w:hAnsi="Arial" w:cs="Arial"/>
          <w:lang w:eastAsia="ko-KR"/>
        </w:rPr>
        <w:t xml:space="preserve"> FFS others. For </w:t>
      </w:r>
      <w:proofErr w:type="spellStart"/>
      <w:r w:rsidR="00FA6C40">
        <w:rPr>
          <w:rFonts w:ascii="Arial" w:hAnsi="Arial" w:cs="Arial"/>
          <w:lang w:eastAsia="ko-KR"/>
        </w:rPr>
        <w:t>Opt</w:t>
      </w:r>
      <w:proofErr w:type="spellEnd"/>
      <w:r w:rsidR="00FA6C40">
        <w:rPr>
          <w:rFonts w:ascii="Arial" w:hAnsi="Arial" w:cs="Arial"/>
          <w:lang w:eastAsia="ko-KR"/>
        </w:rPr>
        <w:t xml:space="preserve"> 3, UE should check RSRP as well in case if UE is at the cell edge, UE might </w:t>
      </w:r>
      <w:proofErr w:type="gramStart"/>
      <w:r w:rsidR="00AA2040">
        <w:rPr>
          <w:rFonts w:ascii="Arial" w:hAnsi="Arial" w:cs="Arial"/>
          <w:lang w:eastAsia="ko-KR"/>
        </w:rPr>
        <w:t>having</w:t>
      </w:r>
      <w:proofErr w:type="gramEnd"/>
      <w:r w:rsidR="00AA2040">
        <w:rPr>
          <w:rFonts w:ascii="Arial" w:hAnsi="Arial" w:cs="Arial"/>
          <w:lang w:eastAsia="ko-KR"/>
        </w:rPr>
        <w:t xml:space="preserve"> higher msg1 repetition number and low channel conditions</w:t>
      </w:r>
      <w:r w:rsidR="00FA6C40">
        <w:rPr>
          <w:rFonts w:ascii="Arial" w:hAnsi="Arial" w:cs="Arial"/>
          <w:lang w:eastAsia="ko-KR"/>
        </w:rPr>
        <w:t xml:space="preserve">. </w:t>
      </w:r>
    </w:p>
    <w:p w14:paraId="7D9D4708" w14:textId="4CC1F702" w:rsidR="00FA6C40" w:rsidRDefault="00FA6C40" w:rsidP="00322029">
      <w:pPr>
        <w:pStyle w:val="a5"/>
        <w:numPr>
          <w:ilvl w:val="0"/>
          <w:numId w:val="6"/>
        </w:numPr>
        <w:spacing w:beforeLines="50" w:before="120"/>
        <w:rPr>
          <w:rFonts w:ascii="Arial" w:hAnsi="Arial" w:cs="Arial"/>
          <w:lang w:eastAsia="ko-KR"/>
        </w:rPr>
      </w:pPr>
      <w:r>
        <w:rPr>
          <w:rFonts w:ascii="Arial" w:hAnsi="Arial" w:cs="Arial" w:hint="eastAsia"/>
          <w:lang w:eastAsia="ko-KR"/>
        </w:rPr>
        <w:t>C</w:t>
      </w:r>
      <w:r>
        <w:rPr>
          <w:rFonts w:ascii="Arial" w:hAnsi="Arial" w:cs="Arial"/>
          <w:lang w:eastAsia="ko-KR"/>
        </w:rPr>
        <w:t xml:space="preserve">MCC: </w:t>
      </w:r>
      <w:r w:rsidR="00814C79">
        <w:rPr>
          <w:rFonts w:ascii="Arial" w:hAnsi="Arial" w:cs="Arial"/>
          <w:lang w:eastAsia="ko-KR"/>
        </w:rPr>
        <w:t>S</w:t>
      </w:r>
      <w:r>
        <w:rPr>
          <w:rFonts w:ascii="Arial" w:hAnsi="Arial" w:cs="Arial"/>
          <w:lang w:eastAsia="ko-KR"/>
        </w:rPr>
        <w:t>upport opt 2. Regard</w:t>
      </w:r>
      <w:r w:rsidR="00814C79">
        <w:rPr>
          <w:rFonts w:ascii="Arial" w:hAnsi="Arial" w:cs="Arial"/>
          <w:lang w:eastAsia="ko-KR"/>
        </w:rPr>
        <w:t>ing</w:t>
      </w:r>
      <w:r>
        <w:rPr>
          <w:rFonts w:ascii="Arial" w:hAnsi="Arial" w:cs="Arial"/>
          <w:lang w:eastAsia="ko-KR"/>
        </w:rPr>
        <w:t xml:space="preserve"> opt1, same # has some restriction. For Opt3, shares the same view as ZTE. </w:t>
      </w:r>
    </w:p>
    <w:p w14:paraId="69EBD245" w14:textId="60285877" w:rsidR="00FA6C40" w:rsidRDefault="00FA6C40" w:rsidP="00322029">
      <w:pPr>
        <w:pStyle w:val="a5"/>
        <w:numPr>
          <w:ilvl w:val="0"/>
          <w:numId w:val="6"/>
        </w:numPr>
        <w:spacing w:beforeLines="50" w:before="120"/>
        <w:rPr>
          <w:rFonts w:ascii="Arial" w:hAnsi="Arial" w:cs="Arial"/>
          <w:lang w:eastAsia="ko-KR"/>
        </w:rPr>
      </w:pPr>
      <w:r>
        <w:rPr>
          <w:rFonts w:ascii="Arial" w:hAnsi="Arial" w:cs="Arial" w:hint="eastAsia"/>
          <w:lang w:eastAsia="ko-KR"/>
        </w:rPr>
        <w:t>N</w:t>
      </w:r>
      <w:r>
        <w:rPr>
          <w:rFonts w:ascii="Arial" w:hAnsi="Arial" w:cs="Arial"/>
          <w:lang w:eastAsia="ko-KR"/>
        </w:rPr>
        <w:t>okia: support Option 1(</w:t>
      </w:r>
      <w:r w:rsidR="0064617F">
        <w:rPr>
          <w:rFonts w:ascii="Arial" w:hAnsi="Arial" w:cs="Arial"/>
          <w:lang w:eastAsia="ko-KR"/>
        </w:rPr>
        <w:t>Changed</w:t>
      </w:r>
      <w:r>
        <w:rPr>
          <w:rFonts w:ascii="Arial" w:hAnsi="Arial" w:cs="Arial"/>
          <w:lang w:eastAsia="ko-KR"/>
        </w:rPr>
        <w:t xml:space="preserve"> view) but still believe option 3 is better way. </w:t>
      </w:r>
    </w:p>
    <w:p w14:paraId="41169CB0" w14:textId="77777777" w:rsidR="00A050CC" w:rsidRDefault="00A050CC" w:rsidP="00322029">
      <w:pPr>
        <w:pStyle w:val="a5"/>
        <w:numPr>
          <w:ilvl w:val="0"/>
          <w:numId w:val="6"/>
        </w:numPr>
        <w:spacing w:beforeLines="50" w:before="120"/>
        <w:rPr>
          <w:rFonts w:ascii="Arial" w:hAnsi="Arial" w:cs="Arial"/>
          <w:lang w:eastAsia="ko-KR"/>
        </w:rPr>
      </w:pPr>
    </w:p>
    <w:p w14:paraId="21A603F6" w14:textId="085FA8CD" w:rsidR="00A050CC" w:rsidRPr="00A050CC" w:rsidRDefault="00B80C6A" w:rsidP="00A050CC">
      <w:pPr>
        <w:spacing w:beforeLines="50" w:before="120"/>
        <w:rPr>
          <w:rFonts w:ascii="Arial" w:hAnsi="Arial" w:cs="Arial" w:hint="eastAsia"/>
          <w:lang w:eastAsia="ko-KR"/>
        </w:rPr>
      </w:pPr>
      <w:r w:rsidRPr="003C47C1">
        <w:rPr>
          <w:rFonts w:ascii="Arial" w:hAnsi="Arial" w:cs="Arial"/>
          <w:lang w:eastAsia="ko-KR"/>
        </w:rPr>
        <w:t>Possible proposal</w:t>
      </w:r>
      <w:r w:rsidR="00A050CC" w:rsidRPr="003C47C1">
        <w:rPr>
          <w:rFonts w:ascii="Arial" w:hAnsi="Arial" w:cs="Arial"/>
          <w:lang w:eastAsia="ko-KR"/>
        </w:rPr>
        <w:t>:</w:t>
      </w:r>
      <w:r>
        <w:rPr>
          <w:rFonts w:ascii="Arial" w:hAnsi="Arial" w:cs="Arial"/>
          <w:b/>
          <w:bCs/>
          <w:lang w:eastAsia="ko-KR"/>
        </w:rPr>
        <w:t xml:space="preserve"> whether to</w:t>
      </w:r>
      <w:r w:rsidR="00A050CC" w:rsidRPr="00A050CC">
        <w:rPr>
          <w:rFonts w:ascii="Arial" w:hAnsi="Arial" w:cs="Arial"/>
          <w:b/>
          <w:bCs/>
          <w:lang w:eastAsia="ko-KR"/>
        </w:rPr>
        <w:t xml:space="preserve"> exclude option 3</w:t>
      </w:r>
    </w:p>
    <w:p w14:paraId="240B7634" w14:textId="1BEE6D40" w:rsidR="00322029" w:rsidRDefault="00A050CC" w:rsidP="00A050CC">
      <w:pPr>
        <w:pStyle w:val="a5"/>
        <w:numPr>
          <w:ilvl w:val="0"/>
          <w:numId w:val="6"/>
        </w:numPr>
        <w:spacing w:beforeLines="50" w:before="120"/>
        <w:rPr>
          <w:rFonts w:ascii="Arial" w:hAnsi="Arial" w:cs="Arial"/>
          <w:lang w:eastAsia="ko-KR"/>
        </w:rPr>
      </w:pPr>
      <w:r>
        <w:rPr>
          <w:rFonts w:ascii="Arial" w:hAnsi="Arial" w:cs="Arial" w:hint="eastAsia"/>
          <w:lang w:eastAsia="ko-KR"/>
        </w:rPr>
        <w:t>Q</w:t>
      </w:r>
      <w:r>
        <w:rPr>
          <w:rFonts w:ascii="Arial" w:hAnsi="Arial" w:cs="Arial"/>
          <w:lang w:eastAsia="ko-KR"/>
        </w:rPr>
        <w:t xml:space="preserve">C </w:t>
      </w:r>
      <w:r w:rsidR="003C47C1">
        <w:rPr>
          <w:rFonts w:ascii="Arial" w:hAnsi="Arial" w:cs="Arial"/>
          <w:lang w:eastAsia="ko-KR"/>
        </w:rPr>
        <w:t xml:space="preserve">is ok but </w:t>
      </w:r>
      <w:r>
        <w:rPr>
          <w:rFonts w:ascii="Arial" w:hAnsi="Arial" w:cs="Arial"/>
          <w:lang w:eastAsia="ko-KR"/>
        </w:rPr>
        <w:t xml:space="preserve">questions the cases when RO type is changed and the same value is not efficient, e.g., latency increased or so. </w:t>
      </w:r>
    </w:p>
    <w:p w14:paraId="4E31230E" w14:textId="53ABA943" w:rsidR="00A050CC" w:rsidRPr="00A050CC" w:rsidRDefault="00A050CC" w:rsidP="00A050CC">
      <w:pPr>
        <w:pStyle w:val="a5"/>
        <w:numPr>
          <w:ilvl w:val="0"/>
          <w:numId w:val="6"/>
        </w:numPr>
        <w:spacing w:beforeLines="50" w:before="120"/>
        <w:rPr>
          <w:rFonts w:ascii="Arial" w:hAnsi="Arial" w:cs="Arial"/>
          <w:lang w:eastAsia="ko-KR"/>
        </w:rPr>
      </w:pPr>
      <w:r>
        <w:rPr>
          <w:rFonts w:ascii="Arial" w:hAnsi="Arial" w:cs="Arial" w:hint="eastAsia"/>
          <w:lang w:eastAsia="ko-KR"/>
        </w:rPr>
        <w:t>Z</w:t>
      </w:r>
      <w:r>
        <w:rPr>
          <w:rFonts w:ascii="Arial" w:hAnsi="Arial" w:cs="Arial"/>
          <w:lang w:eastAsia="ko-KR"/>
        </w:rPr>
        <w:t xml:space="preserve">TE explains that we should stick to the principle from R18 </w:t>
      </w:r>
    </w:p>
    <w:p w14:paraId="2D683D05" w14:textId="12F9BB77" w:rsidR="00414DCB" w:rsidRDefault="00414DCB" w:rsidP="00322029">
      <w:pPr>
        <w:spacing w:beforeLines="50" w:before="120"/>
        <w:rPr>
          <w:rFonts w:ascii="Arial" w:hAnsi="Arial" w:cs="Arial"/>
          <w:lang w:eastAsia="ko-KR"/>
        </w:rPr>
      </w:pPr>
    </w:p>
    <w:p w14:paraId="1199851F" w14:textId="0EEDF3C4" w:rsidR="00414DCB" w:rsidRDefault="003C47C1" w:rsidP="00322029">
      <w:pPr>
        <w:spacing w:beforeLines="50" w:before="120"/>
        <w:rPr>
          <w:rFonts w:ascii="Arial" w:hAnsi="Arial" w:cs="Arial"/>
          <w:lang w:eastAsia="ko-KR"/>
        </w:rPr>
      </w:pPr>
      <w:r w:rsidRPr="003C47C1">
        <w:rPr>
          <w:rFonts w:ascii="Arial" w:hAnsi="Arial" w:cs="Arial"/>
          <w:lang w:eastAsia="ko-KR"/>
        </w:rPr>
        <w:t>Possible proposal:</w:t>
      </w:r>
      <w:r>
        <w:rPr>
          <w:rFonts w:ascii="Arial" w:hAnsi="Arial" w:cs="Arial"/>
          <w:b/>
          <w:bCs/>
          <w:lang w:eastAsia="ko-KR"/>
        </w:rPr>
        <w:t xml:space="preserve"> </w:t>
      </w:r>
      <w:r w:rsidRPr="003C47C1">
        <w:rPr>
          <w:rFonts w:ascii="Arial" w:hAnsi="Arial" w:cs="Arial"/>
          <w:b/>
          <w:bCs/>
          <w:lang w:eastAsia="ko-KR"/>
        </w:rPr>
        <w:t xml:space="preserve">whether to </w:t>
      </w:r>
      <w:r w:rsidR="00A050CC" w:rsidRPr="003C47C1">
        <w:rPr>
          <w:rFonts w:ascii="Arial" w:hAnsi="Arial" w:cs="Arial"/>
          <w:b/>
          <w:bCs/>
          <w:lang w:eastAsia="ko-KR"/>
        </w:rPr>
        <w:t xml:space="preserve">agree on </w:t>
      </w:r>
      <w:r w:rsidR="00A77E4B">
        <w:rPr>
          <w:rFonts w:ascii="Arial" w:hAnsi="Arial" w:cs="Arial"/>
          <w:b/>
          <w:bCs/>
          <w:lang w:eastAsia="ko-KR"/>
        </w:rPr>
        <w:t>o</w:t>
      </w:r>
      <w:r w:rsidR="00A050CC" w:rsidRPr="003C47C1">
        <w:rPr>
          <w:rFonts w:ascii="Arial" w:hAnsi="Arial" w:cs="Arial"/>
          <w:b/>
          <w:bCs/>
          <w:lang w:eastAsia="ko-KR"/>
        </w:rPr>
        <w:t>ption 2</w:t>
      </w:r>
      <w:r w:rsidR="00A050CC">
        <w:rPr>
          <w:rFonts w:ascii="Arial" w:hAnsi="Arial" w:cs="Arial"/>
          <w:lang w:eastAsia="ko-KR"/>
        </w:rPr>
        <w:t xml:space="preserve"> </w:t>
      </w:r>
    </w:p>
    <w:p w14:paraId="30C0B45C" w14:textId="0985D446" w:rsidR="00A050CC" w:rsidRPr="00A050CC" w:rsidRDefault="00A050CC" w:rsidP="00A050CC">
      <w:pPr>
        <w:pStyle w:val="a5"/>
        <w:numPr>
          <w:ilvl w:val="0"/>
          <w:numId w:val="6"/>
        </w:numPr>
        <w:spacing w:beforeLines="50" w:before="120"/>
        <w:rPr>
          <w:rFonts w:ascii="Arial" w:hAnsi="Arial" w:cs="Arial"/>
          <w:lang w:eastAsia="ko-KR"/>
        </w:rPr>
      </w:pPr>
      <w:r>
        <w:rPr>
          <w:rFonts w:ascii="Arial" w:hAnsi="Arial" w:cs="Arial" w:hint="eastAsia"/>
          <w:lang w:eastAsia="ko-KR"/>
        </w:rPr>
        <w:t>A</w:t>
      </w:r>
      <w:r>
        <w:rPr>
          <w:rFonts w:ascii="Arial" w:hAnsi="Arial" w:cs="Arial"/>
          <w:lang w:eastAsia="ko-KR"/>
        </w:rPr>
        <w:t>pple suggest that UE will</w:t>
      </w:r>
      <w:r w:rsidR="00976FE9">
        <w:rPr>
          <w:rFonts w:ascii="Arial" w:hAnsi="Arial" w:cs="Arial"/>
          <w:lang w:eastAsia="ko-KR"/>
        </w:rPr>
        <w:t xml:space="preserve"> only</w:t>
      </w:r>
      <w:r>
        <w:rPr>
          <w:rFonts w:ascii="Arial" w:hAnsi="Arial" w:cs="Arial"/>
          <w:lang w:eastAsia="ko-KR"/>
        </w:rPr>
        <w:t xml:space="preserve"> increase the Msg1 # as in legacy principle, e.g., not increase the # based on RO type switch. LG thinks Apple’s suggestion is aligned with opt 1. </w:t>
      </w:r>
    </w:p>
    <w:p w14:paraId="68FB356A" w14:textId="2624A6C6" w:rsidR="00414DCB" w:rsidRDefault="00414DCB" w:rsidP="00322029">
      <w:pPr>
        <w:spacing w:beforeLines="50" w:before="120"/>
        <w:rPr>
          <w:rFonts w:ascii="Arial" w:hAnsi="Arial" w:cs="Arial"/>
          <w:lang w:eastAsia="ko-KR"/>
        </w:rPr>
      </w:pPr>
    </w:p>
    <w:p w14:paraId="671EB63F" w14:textId="52C75F7F" w:rsidR="005851A5" w:rsidRDefault="005665A8" w:rsidP="00322029">
      <w:pPr>
        <w:spacing w:beforeLines="50" w:before="120"/>
        <w:rPr>
          <w:rFonts w:ascii="Arial" w:hAnsi="Arial" w:cs="Arial" w:hint="eastAsia"/>
          <w:lang w:eastAsia="ko-KR"/>
        </w:rPr>
      </w:pPr>
      <w:r w:rsidRPr="003C47C1">
        <w:rPr>
          <w:rFonts w:ascii="Arial" w:hAnsi="Arial" w:cs="Arial"/>
          <w:lang w:eastAsia="ko-KR"/>
        </w:rPr>
        <w:t>Possible proposal:</w:t>
      </w:r>
      <w:r>
        <w:rPr>
          <w:rFonts w:ascii="Arial" w:hAnsi="Arial" w:cs="Arial"/>
          <w:lang w:eastAsia="ko-KR"/>
        </w:rPr>
        <w:t xml:space="preserve"> modified option 1 &amp; 2</w:t>
      </w:r>
    </w:p>
    <w:p w14:paraId="57E778C8" w14:textId="10647148" w:rsidR="00A050CC" w:rsidRPr="00970FD7" w:rsidRDefault="00A050CC" w:rsidP="00970FD7">
      <w:pPr>
        <w:pStyle w:val="a5"/>
        <w:numPr>
          <w:ilvl w:val="0"/>
          <w:numId w:val="6"/>
        </w:numPr>
        <w:spacing w:beforeLines="50" w:before="120"/>
        <w:rPr>
          <w:rFonts w:ascii="Arial" w:hAnsi="Arial" w:cs="Arial" w:hint="eastAsia"/>
          <w:lang w:eastAsia="ko-KR"/>
        </w:rPr>
      </w:pPr>
      <w:r>
        <w:rPr>
          <w:rFonts w:ascii="Arial" w:hAnsi="Arial" w:cs="Arial" w:hint="eastAsia"/>
          <w:lang w:eastAsia="ko-KR"/>
        </w:rPr>
        <w:t>R</w:t>
      </w:r>
      <w:r>
        <w:rPr>
          <w:rFonts w:ascii="Arial" w:hAnsi="Arial" w:cs="Arial"/>
          <w:lang w:eastAsia="ko-KR"/>
        </w:rPr>
        <w:t>app</w:t>
      </w:r>
      <w:r w:rsidR="00F460D2">
        <w:rPr>
          <w:rFonts w:ascii="Arial" w:hAnsi="Arial" w:cs="Arial"/>
          <w:lang w:eastAsia="ko-KR"/>
        </w:rPr>
        <w:t>/HW/Vivo</w:t>
      </w:r>
      <w:r>
        <w:rPr>
          <w:rFonts w:ascii="Arial" w:hAnsi="Arial" w:cs="Arial"/>
          <w:lang w:eastAsia="ko-KR"/>
        </w:rPr>
        <w:t xml:space="preserve"> </w:t>
      </w:r>
      <w:r w:rsidR="00F460D2">
        <w:rPr>
          <w:rFonts w:ascii="Arial" w:hAnsi="Arial" w:cs="Arial"/>
          <w:lang w:eastAsia="ko-KR"/>
        </w:rPr>
        <w:t>suggests:</w:t>
      </w:r>
      <w:r w:rsidR="00970FD7">
        <w:rPr>
          <w:rFonts w:ascii="Arial" w:hAnsi="Arial" w:cs="Arial"/>
          <w:lang w:eastAsia="ko-KR"/>
        </w:rPr>
        <w:t xml:space="preserve"> </w:t>
      </w:r>
      <w:r>
        <w:rPr>
          <w:rFonts w:ascii="Arial" w:hAnsi="Arial" w:cs="Arial"/>
          <w:lang w:eastAsia="ko-KR"/>
        </w:rPr>
        <w:t>UE is agreed to switch</w:t>
      </w:r>
      <w:r w:rsidR="005851A5">
        <w:rPr>
          <w:rFonts w:ascii="Arial" w:hAnsi="Arial" w:cs="Arial"/>
          <w:lang w:eastAsia="ko-KR"/>
        </w:rPr>
        <w:t xml:space="preserve"> on same #, FFS on higher if same is not </w:t>
      </w:r>
      <w:proofErr w:type="spellStart"/>
      <w:r w:rsidR="005851A5">
        <w:rPr>
          <w:rFonts w:ascii="Arial" w:hAnsi="Arial" w:cs="Arial"/>
          <w:lang w:eastAsia="ko-KR"/>
        </w:rPr>
        <w:t>ava</w:t>
      </w:r>
      <w:r w:rsidR="00970FD7">
        <w:rPr>
          <w:rFonts w:ascii="Arial" w:hAnsi="Arial" w:cs="Arial"/>
          <w:lang w:eastAsia="ko-KR"/>
        </w:rPr>
        <w:t>i</w:t>
      </w:r>
      <w:r w:rsidR="005851A5">
        <w:rPr>
          <w:rFonts w:ascii="Arial" w:hAnsi="Arial" w:cs="Arial"/>
          <w:lang w:eastAsia="ko-KR"/>
        </w:rPr>
        <w:t>liable</w:t>
      </w:r>
      <w:proofErr w:type="spellEnd"/>
      <w:r>
        <w:rPr>
          <w:rFonts w:ascii="Arial" w:hAnsi="Arial" w:cs="Arial"/>
          <w:lang w:eastAsia="ko-KR"/>
        </w:rPr>
        <w:t xml:space="preserve"> </w:t>
      </w:r>
    </w:p>
    <w:p w14:paraId="4B7162C8" w14:textId="5B82A754" w:rsidR="00A050CC" w:rsidRPr="00A050CC" w:rsidRDefault="00970FD7" w:rsidP="00A050CC">
      <w:pPr>
        <w:pStyle w:val="a5"/>
        <w:numPr>
          <w:ilvl w:val="0"/>
          <w:numId w:val="6"/>
        </w:numPr>
        <w:spacing w:beforeLines="50" w:before="120"/>
        <w:rPr>
          <w:rFonts w:ascii="Arial" w:hAnsi="Arial" w:cs="Arial" w:hint="eastAsia"/>
          <w:lang w:eastAsia="ko-KR"/>
        </w:rPr>
      </w:pPr>
      <w:r>
        <w:rPr>
          <w:rFonts w:ascii="Arial" w:hAnsi="Arial" w:cs="Arial"/>
          <w:lang w:eastAsia="ko-KR"/>
        </w:rPr>
        <w:t xml:space="preserve">ZTE: </w:t>
      </w:r>
      <w:r w:rsidR="005851A5">
        <w:rPr>
          <w:rFonts w:ascii="Arial" w:hAnsi="Arial" w:cs="Arial" w:hint="eastAsia"/>
          <w:lang w:eastAsia="ko-KR"/>
        </w:rPr>
        <w:t>U</w:t>
      </w:r>
      <w:r w:rsidR="005851A5">
        <w:rPr>
          <w:rFonts w:ascii="Arial" w:hAnsi="Arial" w:cs="Arial"/>
          <w:lang w:eastAsia="ko-KR"/>
        </w:rPr>
        <w:t xml:space="preserve">E should prioritize the same # having RO if </w:t>
      </w:r>
      <w:r>
        <w:rPr>
          <w:rFonts w:ascii="Arial" w:hAnsi="Arial" w:cs="Arial"/>
          <w:lang w:eastAsia="ko-KR"/>
        </w:rPr>
        <w:t>UE</w:t>
      </w:r>
      <w:r w:rsidR="005851A5">
        <w:rPr>
          <w:rFonts w:ascii="Arial" w:hAnsi="Arial" w:cs="Arial"/>
          <w:lang w:eastAsia="ko-KR"/>
        </w:rPr>
        <w:t xml:space="preserve"> is </w:t>
      </w:r>
      <w:proofErr w:type="gramStart"/>
      <w:r w:rsidR="005851A5">
        <w:rPr>
          <w:rFonts w:ascii="Arial" w:hAnsi="Arial" w:cs="Arial"/>
          <w:lang w:eastAsia="ko-KR"/>
        </w:rPr>
        <w:t>allowed .</w:t>
      </w:r>
      <w:proofErr w:type="gramEnd"/>
    </w:p>
    <w:p w14:paraId="119E2493" w14:textId="77777777" w:rsidR="00414DCB" w:rsidRPr="00B71DFE" w:rsidRDefault="00414DCB" w:rsidP="00322029">
      <w:pPr>
        <w:spacing w:beforeLines="50" w:before="120"/>
        <w:rPr>
          <w:rFonts w:ascii="Arial" w:hAnsi="Arial" w:cs="Arial"/>
          <w:lang w:eastAsia="ko-KR"/>
        </w:rPr>
      </w:pPr>
    </w:p>
    <w:tbl>
      <w:tblPr>
        <w:tblStyle w:val="a4"/>
        <w:tblW w:w="0" w:type="auto"/>
        <w:tblLook w:val="04A0" w:firstRow="1" w:lastRow="0" w:firstColumn="1" w:lastColumn="0" w:noHBand="0" w:noVBand="1"/>
      </w:tblPr>
      <w:tblGrid>
        <w:gridCol w:w="9629"/>
      </w:tblGrid>
      <w:tr w:rsidR="00322029" w14:paraId="4D356797" w14:textId="77777777" w:rsidTr="00713F4F">
        <w:tc>
          <w:tcPr>
            <w:tcW w:w="9629" w:type="dxa"/>
          </w:tcPr>
          <w:p w14:paraId="66C275FD" w14:textId="05132459" w:rsidR="00414DCB" w:rsidRPr="007D32A2" w:rsidRDefault="00322029" w:rsidP="00713F4F">
            <w:pPr>
              <w:spacing w:beforeLines="50" w:before="120"/>
              <w:rPr>
                <w:rFonts w:ascii="Arial" w:eastAsiaTheme="minorEastAsia" w:hAnsi="Arial" w:cs="Arial" w:hint="eastAsia"/>
                <w:b/>
                <w:bCs/>
                <w:i/>
                <w:iCs/>
                <w:lang w:val="en-US" w:eastAsia="ko-KR"/>
              </w:rPr>
            </w:pPr>
            <w:r w:rsidRPr="007D32A2">
              <w:rPr>
                <w:rFonts w:ascii="Arial" w:eastAsiaTheme="minorEastAsia" w:hAnsi="Arial" w:cs="Arial" w:hint="eastAsia"/>
                <w:b/>
                <w:bCs/>
                <w:i/>
                <w:iCs/>
                <w:lang w:val="en-US" w:eastAsia="ko-KR"/>
              </w:rPr>
              <w:t>P</w:t>
            </w:r>
            <w:r w:rsidRPr="007D32A2">
              <w:rPr>
                <w:rFonts w:ascii="Arial" w:eastAsiaTheme="minorEastAsia" w:hAnsi="Arial" w:cs="Arial"/>
                <w:b/>
                <w:bCs/>
                <w:i/>
                <w:iCs/>
                <w:lang w:val="en-US" w:eastAsia="ko-KR"/>
              </w:rPr>
              <w:t xml:space="preserve">roposal 2. </w:t>
            </w:r>
            <w:r w:rsidR="00D87B30" w:rsidRPr="007D32A2">
              <w:rPr>
                <w:rFonts w:ascii="Arial" w:eastAsiaTheme="minorEastAsia" w:hAnsi="Arial" w:cs="Arial"/>
                <w:b/>
                <w:bCs/>
                <w:i/>
                <w:iCs/>
                <w:lang w:val="en-US" w:eastAsia="ko-KR"/>
              </w:rPr>
              <w:t xml:space="preserve">The UE </w:t>
            </w:r>
            <w:r w:rsidR="00D87B30" w:rsidRPr="007D32A2">
              <w:rPr>
                <w:rFonts w:ascii="Arial" w:eastAsiaTheme="minorEastAsia" w:hAnsi="Arial" w:cs="Arial"/>
                <w:b/>
                <w:bCs/>
                <w:i/>
                <w:iCs/>
                <w:lang w:val="en-US" w:eastAsia="ko-KR"/>
              </w:rPr>
              <w:t>is</w:t>
            </w:r>
            <w:r w:rsidR="00D87B30" w:rsidRPr="007D32A2">
              <w:rPr>
                <w:rFonts w:ascii="Arial" w:eastAsiaTheme="minorEastAsia" w:hAnsi="Arial" w:cs="Arial"/>
                <w:b/>
                <w:bCs/>
                <w:i/>
                <w:iCs/>
                <w:lang w:val="en-US" w:eastAsia="ko-KR"/>
              </w:rPr>
              <w:t xml:space="preserve"> allowed to switch to an RO type that is configured with the same Msg1 repetition number.</w:t>
            </w:r>
            <w:r w:rsidR="00D87B30" w:rsidRPr="007D32A2">
              <w:rPr>
                <w:rFonts w:ascii="Arial" w:eastAsiaTheme="minorEastAsia" w:hAnsi="Arial" w:cs="Arial"/>
                <w:b/>
                <w:bCs/>
                <w:i/>
                <w:iCs/>
                <w:lang w:val="en-US" w:eastAsia="ko-KR"/>
              </w:rPr>
              <w:t xml:space="preserve"> FFS on higher Msg1 repetition number. </w:t>
            </w:r>
          </w:p>
        </w:tc>
      </w:tr>
    </w:tbl>
    <w:p w14:paraId="02038976" w14:textId="481FBC10" w:rsidR="00322029" w:rsidRDefault="00322029">
      <w:pPr>
        <w:spacing w:after="160"/>
        <w:jc w:val="both"/>
        <w:rPr>
          <w:rFonts w:ascii="Arial" w:eastAsia="SimSun" w:hAnsi="Arial" w:cs="Arial"/>
          <w:lang w:val="en-US" w:eastAsia="zh-CN"/>
        </w:rPr>
      </w:pPr>
    </w:p>
    <w:p w14:paraId="047E9B3E" w14:textId="77777777" w:rsidR="007D32A2" w:rsidRDefault="007D32A2">
      <w:pPr>
        <w:spacing w:after="160"/>
        <w:jc w:val="both"/>
        <w:rPr>
          <w:rFonts w:ascii="Arial" w:eastAsia="SimSun" w:hAnsi="Arial" w:cs="Arial" w:hint="eastAsia"/>
          <w:lang w:val="en-US" w:eastAsia="zh-CN"/>
        </w:rPr>
      </w:pPr>
    </w:p>
    <w:p w14:paraId="10E98489" w14:textId="77777777" w:rsidR="00B547AA" w:rsidRPr="007A7B49" w:rsidRDefault="00B547AA" w:rsidP="00B547AA">
      <w:pPr>
        <w:pStyle w:val="1"/>
        <w:rPr>
          <w:rFonts w:cs="Arial"/>
          <w:lang w:eastAsia="ko-KR"/>
        </w:rPr>
      </w:pPr>
      <w:r w:rsidRPr="007A7B49">
        <w:rPr>
          <w:rFonts w:eastAsia="SimSun" w:cs="Arial"/>
          <w:lang w:eastAsia="zh-CN"/>
        </w:rPr>
        <w:t>3</w:t>
      </w:r>
      <w:r w:rsidRPr="007A7B49">
        <w:rPr>
          <w:rFonts w:cs="Arial"/>
          <w:lang w:eastAsia="ko-KR"/>
        </w:rPr>
        <w:tab/>
        <w:t>Conclusion</w:t>
      </w:r>
    </w:p>
    <w:p w14:paraId="698E2F51" w14:textId="5C2D1B69" w:rsidR="00B547AA" w:rsidRPr="007A7B49" w:rsidRDefault="00B547AA" w:rsidP="00B547AA">
      <w:pPr>
        <w:rPr>
          <w:rFonts w:ascii="Arial" w:eastAsia="SimSun" w:hAnsi="Arial" w:cs="Arial"/>
          <w:lang w:eastAsia="zh-CN"/>
        </w:rPr>
      </w:pPr>
      <w:r w:rsidRPr="007A7B49">
        <w:rPr>
          <w:rFonts w:ascii="Arial" w:hAnsi="Arial" w:cs="Arial"/>
        </w:rPr>
        <w:t>Based on company feedback</w:t>
      </w:r>
      <w:r w:rsidR="00AB1460">
        <w:rPr>
          <w:rFonts w:ascii="Arial" w:hAnsi="Arial" w:cs="Arial"/>
        </w:rPr>
        <w:t>s and offline discussions</w:t>
      </w:r>
      <w:r w:rsidRPr="007A7B49">
        <w:rPr>
          <w:rFonts w:ascii="Arial" w:hAnsi="Arial" w:cs="Arial"/>
        </w:rPr>
        <w:t>, the following is proposed:</w:t>
      </w:r>
    </w:p>
    <w:p w14:paraId="39ADB74B" w14:textId="27C5C4BC" w:rsidR="00CF5CF0" w:rsidRDefault="00CF5CF0">
      <w:pPr>
        <w:rPr>
          <w:rFonts w:ascii="Arial" w:hAnsi="Arial" w:cs="Arial"/>
        </w:rPr>
      </w:pPr>
    </w:p>
    <w:p w14:paraId="798AC866" w14:textId="569BDE0C" w:rsidR="005851A5" w:rsidRPr="00AB1460" w:rsidRDefault="0003048B" w:rsidP="00AB1460">
      <w:pPr>
        <w:jc w:val="both"/>
        <w:rPr>
          <w:rFonts w:ascii="Arial" w:eastAsiaTheme="minorEastAsia" w:hAnsi="Arial" w:cs="Arial" w:hint="eastAsia"/>
          <w:b/>
          <w:bCs/>
          <w:lang w:val="en-US" w:eastAsia="ko-KR"/>
        </w:rPr>
      </w:pPr>
      <w:r w:rsidRPr="0003048B">
        <w:rPr>
          <w:rFonts w:ascii="Arial" w:eastAsiaTheme="minorEastAsia" w:hAnsi="Arial" w:cs="Arial"/>
          <w:b/>
          <w:bCs/>
          <w:lang w:val="en-US" w:eastAsia="ko-KR"/>
        </w:rPr>
        <w:t>Proposal 1. For RACH fallback from one RO type to another, the UE shall only be allowed to switch to an RO type that is configured with the same feature combinations. (1</w:t>
      </w:r>
      <w:r w:rsidR="00906D10">
        <w:rPr>
          <w:rFonts w:ascii="Arial" w:eastAsiaTheme="minorEastAsia" w:hAnsi="Arial" w:cs="Arial"/>
          <w:b/>
          <w:bCs/>
          <w:lang w:val="en-US" w:eastAsia="ko-KR"/>
        </w:rPr>
        <w:t>3</w:t>
      </w:r>
      <w:r w:rsidRPr="0003048B">
        <w:rPr>
          <w:rFonts w:ascii="Arial" w:eastAsiaTheme="minorEastAsia" w:hAnsi="Arial" w:cs="Arial"/>
          <w:b/>
          <w:bCs/>
          <w:lang w:val="en-US" w:eastAsia="ko-KR"/>
        </w:rPr>
        <w:t>/1</w:t>
      </w:r>
      <w:r w:rsidR="00906D10">
        <w:rPr>
          <w:rFonts w:ascii="Arial" w:eastAsiaTheme="minorEastAsia" w:hAnsi="Arial" w:cs="Arial"/>
          <w:b/>
          <w:bCs/>
          <w:lang w:val="en-US" w:eastAsia="ko-KR"/>
        </w:rPr>
        <w:t>3</w:t>
      </w:r>
      <w:r w:rsidRPr="0003048B">
        <w:rPr>
          <w:rFonts w:ascii="Arial" w:eastAsiaTheme="minorEastAsia" w:hAnsi="Arial" w:cs="Arial"/>
          <w:b/>
          <w:bCs/>
          <w:lang w:val="en-US" w:eastAsia="ko-KR"/>
        </w:rPr>
        <w:t xml:space="preserve"> supported)</w:t>
      </w:r>
    </w:p>
    <w:p w14:paraId="407C5DA0" w14:textId="4C7CE972" w:rsidR="005851A5" w:rsidRPr="00F301C1" w:rsidRDefault="00F301C1" w:rsidP="00F301C1">
      <w:pPr>
        <w:jc w:val="both"/>
        <w:rPr>
          <w:rFonts w:ascii="Arial" w:hAnsi="Arial" w:cs="Arial" w:hint="eastAsia"/>
        </w:rPr>
      </w:pPr>
      <w:r w:rsidRPr="00F301C1">
        <w:rPr>
          <w:rFonts w:ascii="Arial" w:eastAsiaTheme="minorEastAsia" w:hAnsi="Arial" w:cs="Arial" w:hint="eastAsia"/>
          <w:b/>
          <w:bCs/>
          <w:lang w:val="en-US" w:eastAsia="ko-KR"/>
        </w:rPr>
        <w:t>P</w:t>
      </w:r>
      <w:r w:rsidRPr="00F301C1">
        <w:rPr>
          <w:rFonts w:ascii="Arial" w:eastAsiaTheme="minorEastAsia" w:hAnsi="Arial" w:cs="Arial"/>
          <w:b/>
          <w:bCs/>
          <w:lang w:val="en-US" w:eastAsia="ko-KR"/>
        </w:rPr>
        <w:t>roposal 2. The UE is allowed to switch to an RO type that is configured with the same Msg1 repetition number. FFS on higher Msg1 repetition number.</w:t>
      </w:r>
    </w:p>
    <w:sectPr w:rsidR="005851A5" w:rsidRPr="00F301C1">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A571" w14:textId="77777777" w:rsidR="00BF719C" w:rsidRDefault="00BF719C">
      <w:pPr>
        <w:spacing w:after="0" w:line="240" w:lineRule="auto"/>
      </w:pPr>
      <w:r>
        <w:separator/>
      </w:r>
    </w:p>
  </w:endnote>
  <w:endnote w:type="continuationSeparator" w:id="0">
    <w:p w14:paraId="63F32A25" w14:textId="77777777" w:rsidR="00BF719C" w:rsidRDefault="00BF719C">
      <w:pPr>
        <w:spacing w:after="0" w:line="240" w:lineRule="auto"/>
      </w:pPr>
      <w:r>
        <w:continuationSeparator/>
      </w:r>
    </w:p>
  </w:endnote>
  <w:endnote w:type="continuationNotice" w:id="1">
    <w:p w14:paraId="01EBC43F" w14:textId="77777777" w:rsidR="00BF719C" w:rsidRDefault="00BF7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EF39" w14:textId="77777777" w:rsidR="00BF719C" w:rsidRDefault="00BF719C">
      <w:pPr>
        <w:spacing w:after="0" w:line="240" w:lineRule="auto"/>
      </w:pPr>
      <w:r>
        <w:separator/>
      </w:r>
    </w:p>
  </w:footnote>
  <w:footnote w:type="continuationSeparator" w:id="0">
    <w:p w14:paraId="56F479D2" w14:textId="77777777" w:rsidR="00BF719C" w:rsidRDefault="00BF719C">
      <w:pPr>
        <w:spacing w:after="0" w:line="240" w:lineRule="auto"/>
      </w:pPr>
      <w:r>
        <w:continuationSeparator/>
      </w:r>
    </w:p>
  </w:footnote>
  <w:footnote w:type="continuationNotice" w:id="1">
    <w:p w14:paraId="1C14E6D5" w14:textId="77777777" w:rsidR="00BF719C" w:rsidRDefault="00BF7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0EA3"/>
    <w:rsid w:val="0000386B"/>
    <w:rsid w:val="00010EEC"/>
    <w:rsid w:val="00011617"/>
    <w:rsid w:val="00011B07"/>
    <w:rsid w:val="000221EE"/>
    <w:rsid w:val="0003048B"/>
    <w:rsid w:val="00037BCA"/>
    <w:rsid w:val="00053B5F"/>
    <w:rsid w:val="00064B7D"/>
    <w:rsid w:val="000736A1"/>
    <w:rsid w:val="00086491"/>
    <w:rsid w:val="000955AE"/>
    <w:rsid w:val="000F0451"/>
    <w:rsid w:val="001010D1"/>
    <w:rsid w:val="00132B94"/>
    <w:rsid w:val="0016766C"/>
    <w:rsid w:val="0019463E"/>
    <w:rsid w:val="00197150"/>
    <w:rsid w:val="0019756D"/>
    <w:rsid w:val="001A068D"/>
    <w:rsid w:val="001A755C"/>
    <w:rsid w:val="001B3A4B"/>
    <w:rsid w:val="001C300C"/>
    <w:rsid w:val="001C4D32"/>
    <w:rsid w:val="00212A49"/>
    <w:rsid w:val="0021752F"/>
    <w:rsid w:val="00220901"/>
    <w:rsid w:val="002409FE"/>
    <w:rsid w:val="002F6314"/>
    <w:rsid w:val="00322029"/>
    <w:rsid w:val="00323063"/>
    <w:rsid w:val="00365323"/>
    <w:rsid w:val="0037245B"/>
    <w:rsid w:val="00376E52"/>
    <w:rsid w:val="00385E89"/>
    <w:rsid w:val="00396C4B"/>
    <w:rsid w:val="003C47C1"/>
    <w:rsid w:val="00414DCB"/>
    <w:rsid w:val="00417263"/>
    <w:rsid w:val="00422750"/>
    <w:rsid w:val="00474AD7"/>
    <w:rsid w:val="00480D86"/>
    <w:rsid w:val="004819D0"/>
    <w:rsid w:val="004976BA"/>
    <w:rsid w:val="004D1F6F"/>
    <w:rsid w:val="004E1F85"/>
    <w:rsid w:val="004E285D"/>
    <w:rsid w:val="00523554"/>
    <w:rsid w:val="0053232D"/>
    <w:rsid w:val="0056599E"/>
    <w:rsid w:val="005665A8"/>
    <w:rsid w:val="0058275C"/>
    <w:rsid w:val="005851A5"/>
    <w:rsid w:val="00594651"/>
    <w:rsid w:val="0059544A"/>
    <w:rsid w:val="00614B7F"/>
    <w:rsid w:val="00621740"/>
    <w:rsid w:val="00645780"/>
    <w:rsid w:val="0064617F"/>
    <w:rsid w:val="00674F35"/>
    <w:rsid w:val="00692BE7"/>
    <w:rsid w:val="007816FC"/>
    <w:rsid w:val="007A7B49"/>
    <w:rsid w:val="007D32A2"/>
    <w:rsid w:val="007F1837"/>
    <w:rsid w:val="007F2A3A"/>
    <w:rsid w:val="00813943"/>
    <w:rsid w:val="00814C79"/>
    <w:rsid w:val="0081751B"/>
    <w:rsid w:val="008320A3"/>
    <w:rsid w:val="00832F54"/>
    <w:rsid w:val="00863DC7"/>
    <w:rsid w:val="00864D59"/>
    <w:rsid w:val="008C01A2"/>
    <w:rsid w:val="008E65C1"/>
    <w:rsid w:val="008E756B"/>
    <w:rsid w:val="008F467A"/>
    <w:rsid w:val="00906D10"/>
    <w:rsid w:val="009166D4"/>
    <w:rsid w:val="00932645"/>
    <w:rsid w:val="00970FD7"/>
    <w:rsid w:val="00976FE9"/>
    <w:rsid w:val="009775EB"/>
    <w:rsid w:val="00996AAE"/>
    <w:rsid w:val="009A5833"/>
    <w:rsid w:val="009B79CC"/>
    <w:rsid w:val="009D4F9A"/>
    <w:rsid w:val="009F0060"/>
    <w:rsid w:val="00A02FA6"/>
    <w:rsid w:val="00A03263"/>
    <w:rsid w:val="00A050CC"/>
    <w:rsid w:val="00A359FC"/>
    <w:rsid w:val="00A55F5E"/>
    <w:rsid w:val="00A60855"/>
    <w:rsid w:val="00A65BEF"/>
    <w:rsid w:val="00A77E4B"/>
    <w:rsid w:val="00A83078"/>
    <w:rsid w:val="00A93AAB"/>
    <w:rsid w:val="00AA2040"/>
    <w:rsid w:val="00AA2380"/>
    <w:rsid w:val="00AB0EB8"/>
    <w:rsid w:val="00AB1460"/>
    <w:rsid w:val="00AC2BA0"/>
    <w:rsid w:val="00AF6CD6"/>
    <w:rsid w:val="00B41F43"/>
    <w:rsid w:val="00B547AA"/>
    <w:rsid w:val="00B60F49"/>
    <w:rsid w:val="00B76A6D"/>
    <w:rsid w:val="00B80C6A"/>
    <w:rsid w:val="00B8784B"/>
    <w:rsid w:val="00BB41FD"/>
    <w:rsid w:val="00BC29E4"/>
    <w:rsid w:val="00BF719C"/>
    <w:rsid w:val="00C3714B"/>
    <w:rsid w:val="00C60EA9"/>
    <w:rsid w:val="00C87180"/>
    <w:rsid w:val="00CF5CF0"/>
    <w:rsid w:val="00D60D44"/>
    <w:rsid w:val="00D74A16"/>
    <w:rsid w:val="00D87B30"/>
    <w:rsid w:val="00D92E95"/>
    <w:rsid w:val="00DA2CC5"/>
    <w:rsid w:val="00DB0A2C"/>
    <w:rsid w:val="00DE2E22"/>
    <w:rsid w:val="00E178E7"/>
    <w:rsid w:val="00E22ADD"/>
    <w:rsid w:val="00E40878"/>
    <w:rsid w:val="00E432C2"/>
    <w:rsid w:val="00E80395"/>
    <w:rsid w:val="00E87F61"/>
    <w:rsid w:val="00E95B29"/>
    <w:rsid w:val="00EB10DB"/>
    <w:rsid w:val="00EB3369"/>
    <w:rsid w:val="00EC22D8"/>
    <w:rsid w:val="00EC5A48"/>
    <w:rsid w:val="00ED3150"/>
    <w:rsid w:val="00ED4918"/>
    <w:rsid w:val="00EE115E"/>
    <w:rsid w:val="00EF1A8C"/>
    <w:rsid w:val="00F1182A"/>
    <w:rsid w:val="00F3017C"/>
    <w:rsid w:val="00F301C1"/>
    <w:rsid w:val="00F460D2"/>
    <w:rsid w:val="00F50F0F"/>
    <w:rsid w:val="00F541CF"/>
    <w:rsid w:val="00F54CA9"/>
    <w:rsid w:val="00F55A72"/>
    <w:rsid w:val="00F83E3E"/>
    <w:rsid w:val="00FA6C40"/>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AA"/>
    <w:pPr>
      <w:spacing w:after="180"/>
      <w:jc w:val="left"/>
    </w:pPr>
    <w:rPr>
      <w:rFonts w:ascii="Times New Roman" w:eastAsia="맑은 고딕"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맑은 고딕"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547AA"/>
    <w:rPr>
      <w:rFonts w:ascii="Arial" w:eastAsia="맑은 고딕" w:hAnsi="Arial" w:cs="Times New Roman"/>
      <w:kern w:val="0"/>
      <w:sz w:val="36"/>
      <w:szCs w:val="20"/>
      <w:lang w:val="en-GB" w:eastAsia="en-US"/>
    </w:rPr>
  </w:style>
  <w:style w:type="character" w:customStyle="1" w:styleId="2Char">
    <w:name w:val="제목 2 Char"/>
    <w:basedOn w:val="a0"/>
    <w:link w:val="2"/>
    <w:qFormat/>
    <w:rsid w:val="00B547AA"/>
    <w:rPr>
      <w:rFonts w:ascii="Arial" w:eastAsia="맑은 고딕" w:hAnsi="Arial" w:cs="Times New Roman"/>
      <w:kern w:val="0"/>
      <w:sz w:val="32"/>
      <w:szCs w:val="20"/>
      <w:lang w:val="en-GB" w:eastAsia="en-US"/>
    </w:rPr>
  </w:style>
  <w:style w:type="paragraph" w:styleId="a3">
    <w:name w:val="header"/>
    <w:link w:val="Char"/>
    <w:qFormat/>
    <w:rsid w:val="00B547AA"/>
    <w:pPr>
      <w:widowControl w:val="0"/>
      <w:jc w:val="left"/>
    </w:pPr>
    <w:rPr>
      <w:rFonts w:ascii="Arial" w:eastAsia="맑은 고딕" w:hAnsi="Arial" w:cs="Times New Roman"/>
      <w:b/>
      <w:kern w:val="0"/>
      <w:sz w:val="18"/>
      <w:szCs w:val="20"/>
      <w:lang w:val="en-GB" w:eastAsia="en-US"/>
    </w:rPr>
  </w:style>
  <w:style w:type="character" w:customStyle="1" w:styleId="Char">
    <w:name w:val="머리글 Char"/>
    <w:basedOn w:val="a0"/>
    <w:link w:val="a3"/>
    <w:rsid w:val="00B547AA"/>
    <w:rPr>
      <w:rFonts w:ascii="Arial" w:eastAsia="맑은 고딕"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맑은 고딕"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맑은 고딕"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맑은 고딕" w:hAnsi="Arial" w:cs="Times New Roman"/>
      <w:kern w:val="0"/>
      <w:sz w:val="18"/>
      <w:szCs w:val="20"/>
      <w:lang w:val="en-GB" w:eastAsia="en-US"/>
    </w:rPr>
  </w:style>
  <w:style w:type="character" w:customStyle="1" w:styleId="TAHCar">
    <w:name w:val="TAH Car"/>
    <w:link w:val="TAH"/>
    <w:qFormat/>
    <w:locked/>
    <w:rsid w:val="00B547AA"/>
    <w:rPr>
      <w:rFonts w:ascii="Arial" w:eastAsia="맑은 고딕"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목록 단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맑은 고딕"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1">
    <w:name w:val="Unresolved Mention1"/>
    <w:basedOn w:val="a0"/>
    <w:uiPriority w:val="99"/>
    <w:semiHidden/>
    <w:unhideWhenUsed/>
    <w:rsid w:val="00DE2E22"/>
    <w:rPr>
      <w:color w:val="605E5C"/>
      <w:shd w:val="clear" w:color="auto" w:fill="E1DFDD"/>
    </w:rPr>
  </w:style>
  <w:style w:type="paragraph" w:styleId="a7">
    <w:name w:val="footer"/>
    <w:basedOn w:val="a"/>
    <w:link w:val="Char1"/>
    <w:uiPriority w:val="99"/>
    <w:unhideWhenUsed/>
    <w:rsid w:val="00037BCA"/>
    <w:pPr>
      <w:tabs>
        <w:tab w:val="center" w:pos="4680"/>
        <w:tab w:val="right" w:pos="9360"/>
      </w:tabs>
      <w:spacing w:after="0" w:line="240" w:lineRule="auto"/>
    </w:pPr>
  </w:style>
  <w:style w:type="character" w:customStyle="1" w:styleId="Char1">
    <w:name w:val="바닥글 Char"/>
    <w:basedOn w:val="a0"/>
    <w:link w:val="a7"/>
    <w:uiPriority w:val="99"/>
    <w:rsid w:val="00037BCA"/>
    <w:rPr>
      <w:rFonts w:ascii="Times New Roman" w:eastAsia="맑은 고딕"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A208-0627-485D-850A-1D128811A5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4740</Words>
  <Characters>27019</Characters>
  <Application>Microsoft Office Word</Application>
  <DocSecurity>0</DocSecurity>
  <Lines>225</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2025-05-22T16:00:00Z</dcterms:created>
  <dcterms:modified xsi:type="dcterms:W3CDTF">2025-05-22T16:00:00Z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E897CE7FDAAE5424853ECD45C3579621555FCFFE0E1BE077B8B63C727DE80DCF02B313A9C13CA56CB016C3EE4C6B2B805B623B7FB5BEC447B3838F831708033C</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