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B571139" w:rsidR="009638FE" w:rsidRPr="00282303"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130D8">
        <w:rPr>
          <w:rFonts w:ascii="Arial" w:eastAsia="MS Mincho" w:hAnsi="Arial" w:cs="Arial"/>
          <w:b/>
          <w:sz w:val="24"/>
          <w:lang w:eastAsia="en-US"/>
        </w:rPr>
        <w:t>30</w:t>
      </w:r>
      <w:r>
        <w:rPr>
          <w:rFonts w:ascii="Arial" w:eastAsia="MS Mincho" w:hAnsi="Arial" w:cs="Arial"/>
          <w:b/>
          <w:sz w:val="24"/>
          <w:lang w:eastAsia="en-US"/>
        </w:rPr>
        <w:tab/>
      </w:r>
      <w:r w:rsidR="00A8271D" w:rsidRPr="00A8271D">
        <w:rPr>
          <w:rFonts w:ascii="Arial" w:eastAsia="MS Mincho" w:hAnsi="Arial" w:cs="Arial"/>
          <w:b/>
          <w:sz w:val="24"/>
          <w:highlight w:val="yellow"/>
          <w:lang w:eastAsia="en-US"/>
        </w:rPr>
        <w:t>Draft</w:t>
      </w:r>
      <w:r w:rsidR="00A8271D">
        <w:rPr>
          <w:rFonts w:ascii="Arial" w:eastAsia="MS Mincho" w:hAnsi="Arial" w:cs="Arial"/>
          <w:b/>
          <w:sz w:val="24"/>
          <w:lang w:eastAsia="en-US"/>
        </w:rPr>
        <w:t xml:space="preserve"> </w:t>
      </w:r>
      <w:r w:rsidR="00476214" w:rsidRPr="00476214">
        <w:rPr>
          <w:rFonts w:ascii="Arial" w:eastAsia="MS Mincho" w:hAnsi="Arial" w:cs="Arial"/>
          <w:b/>
          <w:sz w:val="24"/>
          <w:lang w:eastAsia="en-US"/>
        </w:rPr>
        <w:t>R2-</w:t>
      </w:r>
      <w:r w:rsidR="00A8271D" w:rsidRPr="00A8271D">
        <w:rPr>
          <w:rFonts w:ascii="Arial" w:eastAsia="MS Mincho" w:hAnsi="Arial" w:cs="Arial"/>
          <w:b/>
          <w:sz w:val="24"/>
          <w:lang w:eastAsia="en-US"/>
        </w:rPr>
        <w:t>250</w:t>
      </w:r>
      <w:r w:rsidR="009130D8">
        <w:rPr>
          <w:rFonts w:ascii="Arial" w:eastAsia="等线" w:hAnsi="Arial" w:cs="Arial"/>
          <w:b/>
          <w:sz w:val="24"/>
          <w:lang w:eastAsia="zh-CN"/>
        </w:rPr>
        <w:t>4739</w:t>
      </w:r>
    </w:p>
    <w:p w14:paraId="158D42F9" w14:textId="4754D93A" w:rsidR="009E2423" w:rsidRPr="00B2630E" w:rsidRDefault="009130D8"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等线" w:hAnsi="Arial" w:cs="Arial"/>
          <w:b/>
          <w:sz w:val="24"/>
          <w:lang w:eastAsia="zh-CN"/>
        </w:rPr>
        <w:t>S</w:t>
      </w:r>
      <w:r>
        <w:rPr>
          <w:rFonts w:ascii="Arial" w:eastAsia="等线" w:hAnsi="Arial" w:cs="Arial" w:hint="eastAsia"/>
          <w:b/>
          <w:sz w:val="24"/>
          <w:lang w:eastAsia="zh-CN"/>
        </w:rPr>
        <w:t>t</w:t>
      </w:r>
      <w:r>
        <w:rPr>
          <w:rFonts w:ascii="Arial" w:eastAsia="等线" w:hAnsi="Arial" w:cs="Arial"/>
          <w:b/>
          <w:sz w:val="24"/>
          <w:lang w:eastAsia="zh-CN"/>
        </w:rPr>
        <w:t>.</w:t>
      </w:r>
      <w:r w:rsidR="00617F47">
        <w:rPr>
          <w:rFonts w:ascii="Arial" w:eastAsia="等线" w:hAnsi="Arial" w:cs="Arial"/>
          <w:b/>
          <w:sz w:val="24"/>
          <w:lang w:eastAsia="zh-CN"/>
        </w:rPr>
        <w:t xml:space="preserve"> </w:t>
      </w:r>
      <w:r>
        <w:rPr>
          <w:rFonts w:ascii="Arial" w:eastAsia="等线" w:hAnsi="Arial" w:cs="Arial"/>
          <w:b/>
          <w:sz w:val="24"/>
          <w:lang w:eastAsia="zh-CN"/>
        </w:rPr>
        <w:t>Julian</w:t>
      </w:r>
      <w:r w:rsidR="00617F47">
        <w:rPr>
          <w:rFonts w:ascii="Arial" w:eastAsia="等线" w:hAnsi="Arial" w:cs="Arial"/>
          <w:b/>
          <w:sz w:val="24"/>
          <w:lang w:eastAsia="zh-CN"/>
        </w:rPr>
        <w:t>’</w:t>
      </w:r>
      <w:r>
        <w:rPr>
          <w:rFonts w:ascii="Arial" w:eastAsia="等线" w:hAnsi="Arial" w:cs="Arial"/>
          <w:b/>
          <w:sz w:val="24"/>
          <w:lang w:eastAsia="zh-CN"/>
        </w:rPr>
        <w:t>s</w:t>
      </w:r>
      <w:r w:rsidR="00B2630E" w:rsidRPr="00B2630E">
        <w:rPr>
          <w:rFonts w:ascii="Arial" w:eastAsia="MS Mincho" w:hAnsi="Arial" w:cs="Arial"/>
          <w:b/>
          <w:sz w:val="24"/>
          <w:lang w:eastAsia="en-US"/>
        </w:rPr>
        <w:t xml:space="preserve">, </w:t>
      </w:r>
      <w:r>
        <w:rPr>
          <w:rFonts w:ascii="Arial" w:eastAsia="等线" w:hAnsi="Arial" w:cs="Arial"/>
          <w:b/>
          <w:sz w:val="24"/>
          <w:lang w:eastAsia="zh-CN"/>
        </w:rPr>
        <w:t>Malta</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sidRPr="009130D8">
        <w:rPr>
          <w:rFonts w:ascii="Arial" w:eastAsia="等线" w:hAnsi="Arial" w:cs="Arial"/>
          <w:b/>
          <w:sz w:val="24"/>
          <w:lang w:eastAsia="zh-CN"/>
        </w:rPr>
        <w:t>–</w:t>
      </w:r>
      <w:r w:rsidR="00B2630E" w:rsidRPr="009130D8">
        <w:rPr>
          <w:rFonts w:ascii="Arial" w:eastAsia="等线" w:hAnsi="Arial" w:cs="Arial"/>
          <w:b/>
          <w:sz w:val="24"/>
          <w:lang w:eastAsia="zh-CN"/>
        </w:rPr>
        <w:t xml:space="preserve"> </w:t>
      </w:r>
      <w:r>
        <w:rPr>
          <w:rFonts w:ascii="Arial" w:eastAsia="等线" w:hAnsi="Arial" w:cs="Arial"/>
          <w:b/>
          <w:sz w:val="24"/>
          <w:lang w:eastAsia="zh-CN"/>
        </w:rPr>
        <w:t>23</w:t>
      </w:r>
      <w:r w:rsidRPr="00617F47">
        <w:rPr>
          <w:rFonts w:ascii="Arial" w:eastAsia="等线" w:hAnsi="Arial" w:cs="Arial"/>
          <w:b/>
          <w:sz w:val="24"/>
          <w:vertAlign w:val="superscript"/>
          <w:lang w:eastAsia="zh-CN"/>
        </w:rPr>
        <w:t>rd</w:t>
      </w:r>
      <w:r w:rsidR="00617F47">
        <w:rPr>
          <w:rFonts w:ascii="Arial" w:eastAsia="等线" w:hAnsi="Arial" w:cs="Arial"/>
          <w:b/>
          <w:sz w:val="24"/>
          <w:lang w:eastAsia="zh-CN"/>
        </w:rPr>
        <w:t xml:space="preserve"> </w:t>
      </w:r>
      <w:r w:rsidRPr="009130D8">
        <w:rPr>
          <w:rFonts w:ascii="Arial" w:eastAsia="等线" w:hAnsi="Arial" w:cs="Arial"/>
          <w:b/>
          <w:sz w:val="24"/>
          <w:lang w:eastAsia="zh-CN"/>
        </w:rPr>
        <w:t>Ma</w:t>
      </w:r>
      <w:r w:rsidRPr="009130D8">
        <w:rPr>
          <w:rFonts w:ascii="Arial" w:eastAsia="等线" w:hAnsi="Arial" w:cs="Arial" w:hint="eastAsia"/>
          <w:b/>
          <w:sz w:val="24"/>
          <w:lang w:eastAsia="zh-CN"/>
        </w:rPr>
        <w:t>y</w:t>
      </w:r>
      <w:r w:rsidR="00B2630E" w:rsidRPr="009130D8">
        <w:rPr>
          <w:rFonts w:ascii="Arial" w:eastAsia="等线" w:hAnsi="Arial" w:cs="Arial"/>
          <w:b/>
          <w:sz w:val="24"/>
          <w:lang w:eastAsia="zh-CN"/>
        </w:rPr>
        <w:t xml:space="preserve"> 202</w:t>
      </w:r>
      <w:r w:rsidR="00056AA6" w:rsidRPr="009130D8">
        <w:rPr>
          <w:rFonts w:ascii="Arial" w:eastAsia="等线" w:hAnsi="Arial" w:cs="Arial"/>
          <w:b/>
          <w:sz w:val="24"/>
          <w:lang w:eastAsia="zh-CN"/>
        </w:rPr>
        <w:t>5</w:t>
      </w:r>
    </w:p>
    <w:p w14:paraId="79EC0D03" w14:textId="5E1B718D" w:rsidR="009638FE" w:rsidRPr="00282303"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282303">
        <w:rPr>
          <w:rFonts w:ascii="Arial" w:eastAsia="等线" w:hAnsi="Arial" w:cs="Arial" w:hint="eastAsia"/>
          <w:b/>
          <w:sz w:val="24"/>
          <w:szCs w:val="24"/>
          <w:lang w:eastAsia="zh-CN"/>
        </w:rPr>
        <w:t>4</w:t>
      </w:r>
      <w:r w:rsidR="001E3B01">
        <w:rPr>
          <w:rFonts w:ascii="Arial" w:eastAsia="MS Mincho" w:hAnsi="Arial" w:cs="Arial"/>
          <w:b/>
          <w:sz w:val="24"/>
          <w:szCs w:val="24"/>
          <w:lang w:eastAsia="en-US"/>
        </w:rPr>
        <w:t>.</w:t>
      </w:r>
      <w:r w:rsidR="00282303">
        <w:rPr>
          <w:rFonts w:ascii="Arial" w:eastAsia="等线" w:hAnsi="Arial" w:cs="Arial" w:hint="eastAsia"/>
          <w:b/>
          <w:sz w:val="24"/>
          <w:szCs w:val="24"/>
          <w:lang w:eastAsia="zh-CN"/>
        </w:rPr>
        <w:t>3</w:t>
      </w:r>
    </w:p>
    <w:p w14:paraId="6FBC28EB" w14:textId="64F31FE5"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5C5195">
        <w:rPr>
          <w:rFonts w:ascii="Arial" w:eastAsia="等线" w:hAnsi="Arial" w:cs="Arial" w:hint="eastAsia"/>
          <w:b/>
          <w:sz w:val="24"/>
          <w:szCs w:val="24"/>
          <w:lang w:eastAsia="zh-CN"/>
        </w:rPr>
        <w:t>vivo</w:t>
      </w:r>
    </w:p>
    <w:p w14:paraId="207AB0E4" w14:textId="6AD8A07A" w:rsidR="009638FE" w:rsidRPr="00B62B0D"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130D8">
        <w:rPr>
          <w:rFonts w:ascii="Arial" w:eastAsia="等线" w:hAnsi="Arial" w:cs="Arial"/>
          <w:b/>
          <w:sz w:val="24"/>
          <w:szCs w:val="24"/>
          <w:lang w:eastAsia="zh-CN"/>
        </w:rPr>
        <w:t>30</w:t>
      </w:r>
      <w:r w:rsidR="00894263" w:rsidRPr="00894263">
        <w:rPr>
          <w:rFonts w:ascii="Arial" w:eastAsia="MS Mincho" w:hAnsi="Arial" w:cs="Arial"/>
          <w:b/>
          <w:sz w:val="24"/>
          <w:szCs w:val="24"/>
          <w:lang w:eastAsia="en-US"/>
        </w:rPr>
        <w:t>][</w:t>
      </w:r>
      <w:proofErr w:type="gramStart"/>
      <w:r w:rsidR="00B62B0D">
        <w:rPr>
          <w:rFonts w:ascii="Arial" w:eastAsia="等线" w:hAnsi="Arial" w:cs="Arial" w:hint="eastAsia"/>
          <w:b/>
          <w:sz w:val="24"/>
          <w:szCs w:val="24"/>
          <w:lang w:eastAsia="zh-CN"/>
        </w:rPr>
        <w:t>20</w:t>
      </w:r>
      <w:r w:rsidR="009130D8">
        <w:rPr>
          <w:rFonts w:ascii="Arial" w:eastAsia="等线" w:hAnsi="Arial" w:cs="Arial"/>
          <w:b/>
          <w:sz w:val="24"/>
          <w:szCs w:val="24"/>
          <w:lang w:eastAsia="zh-CN"/>
        </w:rPr>
        <w:t>5</w:t>
      </w:r>
      <w:r w:rsidR="00000882" w:rsidRPr="00894263">
        <w:rPr>
          <w:rFonts w:ascii="Arial" w:eastAsia="MS Mincho" w:hAnsi="Arial" w:cs="Arial"/>
          <w:b/>
          <w:sz w:val="24"/>
          <w:szCs w:val="24"/>
          <w:lang w:eastAsia="en-US"/>
        </w:rPr>
        <w:t>][</w:t>
      </w:r>
      <w:proofErr w:type="gramEnd"/>
      <w:r w:rsidR="00083546">
        <w:rPr>
          <w:rFonts w:ascii="Arial" w:eastAsia="MS Mincho" w:hAnsi="Arial" w:cs="Arial"/>
          <w:b/>
          <w:sz w:val="24"/>
          <w:szCs w:val="24"/>
          <w:lang w:eastAsia="en-US"/>
        </w:rPr>
        <w:t>LPWUS</w:t>
      </w:r>
      <w:r w:rsidR="00894263" w:rsidRPr="00894263">
        <w:rPr>
          <w:rFonts w:ascii="Arial" w:eastAsia="MS Mincho" w:hAnsi="Arial" w:cs="Arial"/>
          <w:b/>
          <w:sz w:val="24"/>
          <w:szCs w:val="24"/>
          <w:lang w:eastAsia="en-US"/>
        </w:rPr>
        <w:t xml:space="preserve">] </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07280F01" w14:textId="77777777" w:rsidR="009130D8" w:rsidRPr="009130D8" w:rsidRDefault="009130D8" w:rsidP="009130D8">
      <w:pPr>
        <w:pStyle w:val="EmailDiscussion"/>
        <w:tabs>
          <w:tab w:val="num" w:pos="1619"/>
        </w:tabs>
      </w:pPr>
      <w:r w:rsidRPr="009130D8">
        <w:t>[AT1</w:t>
      </w:r>
      <w:r w:rsidRPr="009130D8">
        <w:rPr>
          <w:rFonts w:eastAsia="宋体" w:hint="eastAsia"/>
          <w:lang w:eastAsia="zh-CN"/>
        </w:rPr>
        <w:t>30</w:t>
      </w:r>
      <w:r w:rsidRPr="009130D8">
        <w:t>][</w:t>
      </w:r>
      <w:proofErr w:type="gramStart"/>
      <w:r w:rsidRPr="009130D8">
        <w:t>20</w:t>
      </w:r>
      <w:r w:rsidRPr="009130D8">
        <w:rPr>
          <w:rFonts w:eastAsia="宋体" w:hint="eastAsia"/>
          <w:lang w:eastAsia="zh-CN"/>
        </w:rPr>
        <w:t>5</w:t>
      </w:r>
      <w:r w:rsidRPr="009130D8">
        <w:t>][</w:t>
      </w:r>
      <w:proofErr w:type="gramEnd"/>
      <w:r w:rsidRPr="009130D8">
        <w:rPr>
          <w:rFonts w:eastAsia="Malgun Gothic" w:cs="Arial"/>
          <w:szCs w:val="20"/>
          <w:lang w:val="en-US" w:eastAsia="en-US"/>
        </w:rPr>
        <w:t>LPWUS</w:t>
      </w:r>
      <w:r w:rsidRPr="009130D8">
        <w:t xml:space="preserve">] Proposals </w:t>
      </w:r>
      <w:r w:rsidRPr="009130D8">
        <w:rPr>
          <w:rFonts w:eastAsia="宋体" w:hint="eastAsia"/>
          <w:lang w:eastAsia="zh-CN"/>
        </w:rPr>
        <w:t xml:space="preserve">to address the open issues </w:t>
      </w:r>
      <w:r w:rsidRPr="009130D8">
        <w:rPr>
          <w:rFonts w:eastAsia="宋体"/>
          <w:lang w:eastAsia="zh-CN"/>
        </w:rPr>
        <w:t>RRC-7,38304-3, RRC-8, 38304-4</w:t>
      </w:r>
      <w:r w:rsidRPr="009130D8">
        <w:rPr>
          <w:rFonts w:eastAsia="宋体" w:hint="eastAsia"/>
          <w:lang w:eastAsia="zh-CN"/>
        </w:rPr>
        <w:t xml:space="preserve"> (vivo)</w:t>
      </w:r>
    </w:p>
    <w:p w14:paraId="26D45AB4" w14:textId="77777777" w:rsidR="009130D8" w:rsidRDefault="009130D8" w:rsidP="009130D8">
      <w:pPr>
        <w:pStyle w:val="EmailDiscussion2"/>
      </w:pPr>
      <w:r>
        <w:rPr>
          <w:rFonts w:eastAsia="宋体"/>
        </w:rPr>
        <w:tab/>
      </w:r>
      <w:r>
        <w:t>Intended outcome: Summary</w:t>
      </w:r>
      <w:r>
        <w:rPr>
          <w:rFonts w:eastAsia="宋体" w:hint="eastAsia"/>
        </w:rPr>
        <w:t xml:space="preserve"> with </w:t>
      </w:r>
      <w:r>
        <w:rPr>
          <w:rFonts w:eastAsia="宋体"/>
        </w:rPr>
        <w:t>p</w:t>
      </w:r>
      <w:r>
        <w:t xml:space="preserve">roposals in </w:t>
      </w:r>
      <w:r w:rsidRPr="005628F2">
        <w:t>R2-2504739</w:t>
      </w:r>
      <w:r>
        <w:rPr>
          <w:rFonts w:eastAsia="宋体" w:hint="eastAsia"/>
        </w:rPr>
        <w:t xml:space="preserve"> to address the listed open issues</w:t>
      </w:r>
      <w:r>
        <w:t xml:space="preserve">. </w:t>
      </w:r>
    </w:p>
    <w:p w14:paraId="3BC3A794" w14:textId="3BA86DDA" w:rsidR="00E60014" w:rsidRPr="00E60014" w:rsidRDefault="009130D8" w:rsidP="009130D8">
      <w:pPr>
        <w:pStyle w:val="EmailDiscussion2"/>
        <w:rPr>
          <w:rFonts w:eastAsia="宋体"/>
        </w:rPr>
      </w:pPr>
      <w:r>
        <w:tab/>
        <w:t xml:space="preserve">Deadline: </w:t>
      </w:r>
      <w:r>
        <w:rPr>
          <w:rFonts w:eastAsia="宋体" w:hint="eastAsia"/>
        </w:rPr>
        <w:t>before Thursday CB</w:t>
      </w: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617C91A9" w14:textId="3A6D1FFC" w:rsidR="005E00BA" w:rsidRDefault="005E00BA" w:rsidP="00F853AC">
      <w:pPr>
        <w:pStyle w:val="2"/>
        <w:rPr>
          <w:rFonts w:eastAsia="宋体"/>
          <w:szCs w:val="18"/>
          <w:lang w:eastAsia="zh-CN"/>
        </w:rPr>
      </w:pPr>
      <w:bookmarkStart w:id="3" w:name="OLE_LINK1"/>
      <w:r w:rsidRPr="00761086">
        <w:rPr>
          <w:rFonts w:eastAsia="宋体"/>
          <w:szCs w:val="18"/>
          <w:lang w:eastAsia="zh-CN"/>
        </w:rPr>
        <w:t>2.1.</w:t>
      </w:r>
      <w:r w:rsidRPr="00761086">
        <w:rPr>
          <w:rFonts w:eastAsia="宋体"/>
          <w:szCs w:val="18"/>
          <w:lang w:eastAsia="zh-CN"/>
        </w:rPr>
        <w:tab/>
      </w:r>
      <w:r w:rsidR="009130D8">
        <w:rPr>
          <w:rFonts w:eastAsia="宋体"/>
          <w:szCs w:val="18"/>
          <w:lang w:eastAsia="zh-CN"/>
        </w:rPr>
        <w:t>RRC-7</w:t>
      </w:r>
      <w:r w:rsidR="00F853AC">
        <w:rPr>
          <w:rFonts w:eastAsia="宋体"/>
          <w:szCs w:val="18"/>
          <w:lang w:eastAsia="zh-CN"/>
        </w:rPr>
        <w:t>/</w:t>
      </w:r>
      <w:r w:rsidR="00F853AC" w:rsidRPr="00F853AC">
        <w:rPr>
          <w:rFonts w:eastAsia="宋体"/>
          <w:szCs w:val="18"/>
          <w:lang w:eastAsia="zh-CN"/>
        </w:rPr>
        <w:t>38304-3</w:t>
      </w:r>
    </w:p>
    <w:p w14:paraId="280D9940" w14:textId="1356507A" w:rsidR="00F853AC" w:rsidRPr="00F853AC" w:rsidRDefault="00F853AC" w:rsidP="00F853AC">
      <w:pPr>
        <w:rPr>
          <w:rFonts w:eastAsia="宋体"/>
          <w:lang w:eastAsia="zh-CN"/>
        </w:rPr>
      </w:pPr>
      <w:r>
        <w:t>The open issue list from post meeting email discussion in [1] and [2]</w:t>
      </w:r>
      <w:r>
        <w:rPr>
          <w:rFonts w:eastAsia="宋体"/>
          <w:lang w:eastAsia="zh-CN"/>
        </w:rPr>
        <w:t xml:space="preserve"> is as follows:</w:t>
      </w:r>
    </w:p>
    <w:tbl>
      <w:tblPr>
        <w:tblStyle w:val="af6"/>
        <w:tblW w:w="0" w:type="auto"/>
        <w:tblLook w:val="04A0" w:firstRow="1" w:lastRow="0" w:firstColumn="1" w:lastColumn="0" w:noHBand="0" w:noVBand="1"/>
      </w:tblPr>
      <w:tblGrid>
        <w:gridCol w:w="988"/>
        <w:gridCol w:w="4636"/>
        <w:gridCol w:w="4004"/>
      </w:tblGrid>
      <w:tr w:rsidR="00F853AC" w14:paraId="7BF89DF1" w14:textId="77777777" w:rsidTr="00F853AC">
        <w:tc>
          <w:tcPr>
            <w:tcW w:w="988" w:type="dxa"/>
            <w:tcBorders>
              <w:top w:val="single" w:sz="4" w:space="0" w:color="auto"/>
              <w:left w:val="single" w:sz="4" w:space="0" w:color="auto"/>
              <w:bottom w:val="single" w:sz="4" w:space="0" w:color="auto"/>
              <w:right w:val="single" w:sz="4" w:space="0" w:color="auto"/>
            </w:tcBorders>
            <w:hideMark/>
          </w:tcPr>
          <w:p w14:paraId="5C13DAFD" w14:textId="77777777" w:rsidR="00F853AC" w:rsidRDefault="00F853AC" w:rsidP="00F853AC">
            <w:pPr>
              <w:pStyle w:val="EditorsNote"/>
              <w:ind w:left="0" w:firstLine="0"/>
              <w:jc w:val="both"/>
              <w:rPr>
                <w:rFonts w:eastAsia="MS Mincho"/>
                <w:color w:val="auto"/>
                <w:lang w:eastAsia="ko-KR"/>
              </w:rPr>
            </w:pPr>
            <w:r>
              <w:rPr>
                <w:rFonts w:eastAsia="MS Mincho"/>
                <w:color w:val="auto"/>
                <w:lang w:eastAsia="ko-KR"/>
              </w:rPr>
              <w:t>RRC-7</w:t>
            </w:r>
          </w:p>
        </w:tc>
        <w:tc>
          <w:tcPr>
            <w:tcW w:w="4636" w:type="dxa"/>
            <w:tcBorders>
              <w:top w:val="single" w:sz="4" w:space="0" w:color="auto"/>
              <w:left w:val="single" w:sz="4" w:space="0" w:color="auto"/>
              <w:bottom w:val="single" w:sz="4" w:space="0" w:color="auto"/>
              <w:right w:val="single" w:sz="4" w:space="0" w:color="auto"/>
            </w:tcBorders>
            <w:hideMark/>
          </w:tcPr>
          <w:p w14:paraId="00C500FE" w14:textId="77777777" w:rsidR="00F853AC" w:rsidRDefault="00F853AC" w:rsidP="00F853AC">
            <w:pPr>
              <w:pStyle w:val="EditorsNote"/>
              <w:ind w:left="0" w:firstLine="0"/>
              <w:jc w:val="both"/>
              <w:rPr>
                <w:rFonts w:eastAsia="MS Mincho"/>
                <w:b/>
                <w:bCs/>
                <w:color w:val="auto"/>
                <w:u w:val="single"/>
                <w:lang w:eastAsia="ko-KR"/>
              </w:rPr>
            </w:pPr>
            <w:r>
              <w:rPr>
                <w:rFonts w:eastAsia="MS Mincho"/>
                <w:b/>
                <w:bCs/>
                <w:color w:val="auto"/>
                <w:u w:val="single"/>
                <w:lang w:eastAsia="ko-KR"/>
              </w:rPr>
              <w:t>FFS on exit condition for serving cell RRM relaxation</w:t>
            </w:r>
          </w:p>
          <w:p w14:paraId="20C3C506" w14:textId="77777777" w:rsidR="00F853AC" w:rsidRDefault="00F853AC" w:rsidP="003173EE">
            <w:pPr>
              <w:pStyle w:val="EditorsNote"/>
            </w:pPr>
            <w:r>
              <w:t xml:space="preserve">Editor’s NOTE: FFS on exit condition for serving cell RRM relaxation, e.g., whether a separate exit condition other than </w:t>
            </w:r>
            <w:r>
              <w:rPr>
                <w:rFonts w:eastAsia="宋体"/>
              </w:rPr>
              <w:t xml:space="preserve">‘not fulfilling </w:t>
            </w:r>
            <w:r>
              <w:t>the entry condition</w:t>
            </w:r>
            <w:r>
              <w:rPr>
                <w:rFonts w:eastAsia="宋体"/>
              </w:rPr>
              <w:t>’</w:t>
            </w:r>
            <w:r>
              <w:t xml:space="preserve"> is needed, or whether exit condition include MR and/or LR-based measurements. </w:t>
            </w:r>
          </w:p>
        </w:tc>
        <w:tc>
          <w:tcPr>
            <w:tcW w:w="4004" w:type="dxa"/>
            <w:tcBorders>
              <w:top w:val="single" w:sz="4" w:space="0" w:color="auto"/>
              <w:left w:val="single" w:sz="4" w:space="0" w:color="auto"/>
              <w:bottom w:val="single" w:sz="4" w:space="0" w:color="auto"/>
              <w:right w:val="single" w:sz="4" w:space="0" w:color="auto"/>
            </w:tcBorders>
            <w:hideMark/>
          </w:tcPr>
          <w:p w14:paraId="116A4C3A" w14:textId="77777777" w:rsidR="00F853AC" w:rsidRDefault="00F853AC" w:rsidP="00F853AC">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5FB1244" w14:textId="77777777" w:rsidR="00F853AC" w:rsidRDefault="00F853AC" w:rsidP="00F853AC">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914AB4B" w14:textId="3C3917FD" w:rsidR="00F853AC" w:rsidRDefault="00F853AC" w:rsidP="00F853AC">
      <w:pPr>
        <w:rPr>
          <w:rFonts w:eastAsia="宋体"/>
          <w:lang w:eastAsia="zh-CN"/>
        </w:rPr>
      </w:pPr>
    </w:p>
    <w:tbl>
      <w:tblPr>
        <w:tblStyle w:val="af6"/>
        <w:tblW w:w="0" w:type="auto"/>
        <w:tblLook w:val="04A0" w:firstRow="1" w:lastRow="0" w:firstColumn="1" w:lastColumn="0" w:noHBand="0" w:noVBand="1"/>
      </w:tblPr>
      <w:tblGrid>
        <w:gridCol w:w="9631"/>
      </w:tblGrid>
      <w:tr w:rsidR="00F853AC" w14:paraId="41331E10" w14:textId="77777777" w:rsidTr="00F853AC">
        <w:tc>
          <w:tcPr>
            <w:tcW w:w="9631" w:type="dxa"/>
          </w:tcPr>
          <w:p w14:paraId="1A917F3C" w14:textId="77777777" w:rsidR="00F853AC" w:rsidRDefault="00F853AC" w:rsidP="00F853AC">
            <w:pPr>
              <w:spacing w:beforeLines="50" w:before="120"/>
              <w:rPr>
                <w:rFonts w:eastAsia="宋体"/>
                <w:b/>
                <w:bCs/>
                <w:u w:val="single"/>
                <w:lang w:val="en-US" w:eastAsia="zh-CN"/>
              </w:rPr>
            </w:pPr>
            <w:r>
              <w:rPr>
                <w:rFonts w:eastAsia="宋体"/>
                <w:b/>
                <w:bCs/>
                <w:u w:val="single"/>
                <w:lang w:eastAsia="zh-CN"/>
              </w:rPr>
              <w:t>RRM relaxation/offloading:</w:t>
            </w:r>
          </w:p>
          <w:p w14:paraId="5F005909" w14:textId="77777777" w:rsidR="00F853AC" w:rsidRDefault="00F853AC" w:rsidP="00F853AC">
            <w:pPr>
              <w:spacing w:beforeLines="50" w:before="120"/>
              <w:rPr>
                <w:rFonts w:eastAsia="宋体"/>
                <w:b/>
                <w:bCs/>
                <w:color w:val="000000"/>
                <w:lang w:eastAsia="zh-CN"/>
              </w:rPr>
            </w:pPr>
            <w:r>
              <w:rPr>
                <w:rFonts w:eastAsia="宋体"/>
                <w:b/>
                <w:bCs/>
                <w:color w:val="000000"/>
                <w:lang w:eastAsia="zh-CN"/>
              </w:rPr>
              <w:t xml:space="preserve">Open issue 38304-3: </w:t>
            </w:r>
            <w:r>
              <w:rPr>
                <w:rFonts w:eastAsia="宋体"/>
                <w:b/>
                <w:bCs/>
                <w:color w:val="000000"/>
              </w:rPr>
              <w:t>FFS on exit condition for serving cell RRM relaxation, e.g., whether a separate exit condition other than ‘not fulfilling the entry condition’ is needed, or whether exit condition include MR and/or LR-based measurements.</w:t>
            </w:r>
            <w:r>
              <w:rPr>
                <w:rFonts w:eastAsia="宋体"/>
                <w:b/>
                <w:bCs/>
                <w:color w:val="000000"/>
                <w:lang w:eastAsia="zh-CN"/>
              </w:rPr>
              <w:t xml:space="preserve"> (Same as the open issue in RRC, i.e., FFS on exit condition for serving cell RRM relaxation)</w:t>
            </w:r>
          </w:p>
          <w:p w14:paraId="1B41AA68" w14:textId="77777777" w:rsidR="00F853AC" w:rsidRPr="00F853AC" w:rsidRDefault="00F853AC" w:rsidP="00F853AC">
            <w:pPr>
              <w:rPr>
                <w:rFonts w:eastAsia="宋体"/>
                <w:lang w:eastAsia="zh-CN"/>
              </w:rPr>
            </w:pPr>
          </w:p>
        </w:tc>
      </w:tr>
    </w:tbl>
    <w:p w14:paraId="755A239E" w14:textId="5D14F9B3" w:rsidR="00F853AC" w:rsidRDefault="00F853AC" w:rsidP="00F853AC">
      <w:pPr>
        <w:rPr>
          <w:rFonts w:eastAsia="宋体"/>
          <w:lang w:eastAsia="zh-CN"/>
        </w:rPr>
      </w:pPr>
      <w:bookmarkStart w:id="4" w:name="OLE_LINK198"/>
      <w:r>
        <w:rPr>
          <w:rFonts w:eastAsia="宋体" w:hint="eastAsia"/>
          <w:lang w:eastAsia="zh-CN"/>
        </w:rPr>
        <w:t>A</w:t>
      </w:r>
      <w:r>
        <w:rPr>
          <w:rFonts w:eastAsia="宋体"/>
          <w:lang w:eastAsia="zh-CN"/>
        </w:rPr>
        <w:t>nd the online discussion is as follows:</w:t>
      </w:r>
    </w:p>
    <w:tbl>
      <w:tblPr>
        <w:tblStyle w:val="af6"/>
        <w:tblW w:w="0" w:type="auto"/>
        <w:tblLook w:val="04A0" w:firstRow="1" w:lastRow="0" w:firstColumn="1" w:lastColumn="0" w:noHBand="0" w:noVBand="1"/>
      </w:tblPr>
      <w:tblGrid>
        <w:gridCol w:w="9631"/>
      </w:tblGrid>
      <w:tr w:rsidR="00F853AC" w14:paraId="4A9E57D9" w14:textId="77777777" w:rsidTr="00F853AC">
        <w:tc>
          <w:tcPr>
            <w:tcW w:w="9631" w:type="dxa"/>
          </w:tcPr>
          <w:bookmarkEnd w:id="4"/>
          <w:p w14:paraId="379D0882" w14:textId="77777777" w:rsidR="00F853AC" w:rsidRDefault="00F853AC" w:rsidP="00F853AC">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E5C338D"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52327745" w14:textId="77777777" w:rsidR="00F853AC" w:rsidRPr="00D50FB3" w:rsidRDefault="00F853AC" w:rsidP="00F853AC">
            <w:pPr>
              <w:pStyle w:val="Doc-text2"/>
              <w:rPr>
                <w:rFonts w:eastAsia="宋体"/>
                <w:lang w:eastAsia="zh-CN"/>
              </w:rPr>
            </w:pPr>
          </w:p>
          <w:p w14:paraId="7516841B" w14:textId="77777777" w:rsidR="00F853AC" w:rsidRPr="00772FB8" w:rsidRDefault="00F853AC" w:rsidP="00F853AC">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7BD6EB2D" w14:textId="77777777" w:rsidR="00F853AC" w:rsidRDefault="00F853AC" w:rsidP="00F853AC">
            <w:pPr>
              <w:pStyle w:val="Doc-title"/>
              <w:rPr>
                <w:rFonts w:eastAsia="宋体"/>
                <w:lang w:eastAsia="zh-CN"/>
              </w:rPr>
            </w:pPr>
          </w:p>
          <w:p w14:paraId="7F0928C9" w14:textId="77777777" w:rsidR="00F853AC" w:rsidRDefault="00F853AC" w:rsidP="00F853AC">
            <w:pPr>
              <w:pStyle w:val="Doc-title"/>
              <w:rPr>
                <w:rFonts w:eastAsia="宋体"/>
                <w:lang w:eastAsia="zh-CN"/>
              </w:rPr>
            </w:pPr>
            <w:r w:rsidRPr="00BB07BA">
              <w:rPr>
                <w:rFonts w:eastAsiaTheme="minorEastAsia"/>
              </w:rPr>
              <w:lastRenderedPageBreak/>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6EA893"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3945C520" w14:textId="77777777" w:rsidR="00F853AC" w:rsidRPr="00D50FB3" w:rsidRDefault="00F853AC" w:rsidP="00F853AC">
            <w:pPr>
              <w:pStyle w:val="Doc-text2"/>
              <w:rPr>
                <w:rFonts w:eastAsia="宋体"/>
                <w:lang w:eastAsia="zh-CN"/>
              </w:rPr>
            </w:pPr>
          </w:p>
          <w:p w14:paraId="44A83F88" w14:textId="77777777" w:rsidR="00F853AC" w:rsidRPr="00772FB8" w:rsidRDefault="00F853AC" w:rsidP="00F853AC">
            <w:pPr>
              <w:pStyle w:val="Doc-text2"/>
              <w:rPr>
                <w:rFonts w:eastAsia="宋体"/>
                <w:i/>
                <w:lang w:eastAsia="zh-CN"/>
              </w:rPr>
            </w:pPr>
            <w:r w:rsidRPr="00772FB8">
              <w:rPr>
                <w:rFonts w:eastAsia="宋体"/>
                <w:i/>
                <w:highlight w:val="lightGray"/>
                <w:lang w:eastAsia="zh-CN"/>
              </w:rPr>
              <w:t>Proposal 1: (RRC-7/38304-3) The exit condition of MR measurement relaxation is only based on LR serving cell quality.</w:t>
            </w:r>
          </w:p>
          <w:p w14:paraId="059A1542" w14:textId="77777777" w:rsidR="00F853AC" w:rsidRDefault="00F853AC" w:rsidP="00F853AC">
            <w:pPr>
              <w:pStyle w:val="Doc-text2"/>
              <w:rPr>
                <w:rFonts w:eastAsia="宋体"/>
                <w:lang w:eastAsia="zh-CN"/>
              </w:rPr>
            </w:pPr>
          </w:p>
          <w:p w14:paraId="032E3815" w14:textId="77777777" w:rsidR="00F853AC" w:rsidRDefault="00F853AC" w:rsidP="00F853AC">
            <w:pPr>
              <w:pStyle w:val="Doc-text2"/>
              <w:rPr>
                <w:rFonts w:eastAsia="宋体"/>
                <w:lang w:eastAsia="zh-CN"/>
              </w:rPr>
            </w:pPr>
            <w:r>
              <w:rPr>
                <w:rFonts w:eastAsia="宋体" w:hint="eastAsia"/>
                <w:lang w:eastAsia="zh-CN"/>
              </w:rPr>
              <w:t>Discussion</w:t>
            </w:r>
          </w:p>
          <w:p w14:paraId="1F2A2C76"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NEC wonders whether CATT P1 means </w:t>
            </w:r>
            <w:proofErr w:type="spellStart"/>
            <w:r>
              <w:rPr>
                <w:rFonts w:eastAsia="宋体" w:hint="eastAsia"/>
                <w:lang w:eastAsia="zh-CN"/>
              </w:rPr>
              <w:t>seperate</w:t>
            </w:r>
            <w:proofErr w:type="spellEnd"/>
            <w:r>
              <w:rPr>
                <w:rFonts w:eastAsia="宋体" w:hint="eastAsia"/>
                <w:lang w:eastAsia="zh-CN"/>
              </w:rPr>
              <w:t xml:space="preserve"> exit condition, CATT think yes. </w:t>
            </w:r>
          </w:p>
          <w:p w14:paraId="2FF87281"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Lenovo think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Samsung share this view. </w:t>
            </w:r>
          </w:p>
          <w:p w14:paraId="694D7BDA"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ZTE support CMCC proposal 8, do not see it critical to optimize exit condition. </w:t>
            </w:r>
          </w:p>
          <w:p w14:paraId="5C9554DA" w14:textId="77777777" w:rsidR="00F853AC" w:rsidRDefault="00F853AC" w:rsidP="00F853AC">
            <w:pPr>
              <w:pStyle w:val="Doc-text2"/>
              <w:rPr>
                <w:rFonts w:eastAsia="宋体"/>
                <w:lang w:eastAsia="zh-CN"/>
              </w:rPr>
            </w:pPr>
            <w:r>
              <w:rPr>
                <w:rFonts w:eastAsia="宋体" w:hint="eastAsia"/>
                <w:lang w:eastAsia="zh-CN"/>
              </w:rPr>
              <w:t>-</w:t>
            </w:r>
            <w:r>
              <w:rPr>
                <w:rFonts w:eastAsia="宋体" w:hint="eastAsia"/>
                <w:lang w:eastAsia="zh-CN"/>
              </w:rPr>
              <w:tab/>
              <w:t xml:space="preserve">Xiaomi think R4 is not adding new requirements for MR based </w:t>
            </w:r>
            <w:r>
              <w:rPr>
                <w:rFonts w:eastAsia="宋体"/>
                <w:lang w:eastAsia="zh-CN"/>
              </w:rPr>
              <w:t>measurements</w:t>
            </w:r>
            <w:r>
              <w:rPr>
                <w:rFonts w:eastAsia="宋体" w:hint="eastAsia"/>
                <w:lang w:eastAsia="zh-CN"/>
              </w:rPr>
              <w:t xml:space="preserve"> so it can still be used. </w:t>
            </w:r>
          </w:p>
          <w:p w14:paraId="31134081" w14:textId="77777777" w:rsidR="00F853AC" w:rsidRPr="00F853AC" w:rsidRDefault="00F853AC" w:rsidP="00F853AC">
            <w:pPr>
              <w:rPr>
                <w:rFonts w:eastAsia="宋体"/>
                <w:lang w:eastAsia="zh-CN"/>
              </w:rPr>
            </w:pPr>
          </w:p>
        </w:tc>
      </w:tr>
    </w:tbl>
    <w:p w14:paraId="220B0E18" w14:textId="77777777" w:rsidR="00F853AC" w:rsidRPr="00761086" w:rsidRDefault="00F853AC" w:rsidP="00F853AC">
      <w:pPr>
        <w:pStyle w:val="Doc-text2"/>
        <w:ind w:left="0" w:firstLine="0"/>
        <w:rPr>
          <w:rFonts w:eastAsia="宋体"/>
          <w:iCs/>
          <w:lang w:eastAsia="zh-CN"/>
        </w:rPr>
      </w:pPr>
    </w:p>
    <w:p w14:paraId="1D2868E7" w14:textId="0CEC58CA" w:rsidR="00F853AC" w:rsidRDefault="00F853AC" w:rsidP="00490F08">
      <w:pPr>
        <w:pStyle w:val="Doc-text2"/>
        <w:ind w:left="0" w:firstLine="0"/>
        <w:jc w:val="both"/>
        <w:rPr>
          <w:rFonts w:eastAsia="宋体"/>
          <w:iCs/>
          <w:lang w:eastAsia="zh-CN"/>
        </w:rPr>
      </w:pPr>
      <w:r>
        <w:rPr>
          <w:rFonts w:eastAsia="宋体"/>
          <w:iCs/>
          <w:lang w:eastAsia="zh-CN"/>
        </w:rPr>
        <w:t>Discussion</w:t>
      </w:r>
      <w:r w:rsidR="00F23C21">
        <w:rPr>
          <w:rFonts w:eastAsia="宋体"/>
          <w:iCs/>
          <w:lang w:eastAsia="zh-CN"/>
        </w:rPr>
        <w:t xml:space="preserve"> on whether </w:t>
      </w:r>
      <w:r w:rsidR="00F23C21" w:rsidRPr="00F23C21">
        <w:rPr>
          <w:rFonts w:eastAsia="宋体"/>
          <w:iCs/>
          <w:lang w:eastAsia="zh-CN"/>
        </w:rPr>
        <w:t>define a separate exit condition other than ‘not fulfilling the entry condition’ for serving/</w:t>
      </w:r>
      <w:proofErr w:type="spellStart"/>
      <w:r w:rsidR="00F23C21" w:rsidRPr="00F23C21">
        <w:rPr>
          <w:rFonts w:eastAsia="宋体"/>
          <w:iCs/>
          <w:lang w:eastAsia="zh-CN"/>
        </w:rPr>
        <w:t>neighboring</w:t>
      </w:r>
      <w:proofErr w:type="spellEnd"/>
      <w:r w:rsidR="00F23C21" w:rsidRPr="00F23C21">
        <w:rPr>
          <w:rFonts w:eastAsia="宋体"/>
          <w:iCs/>
          <w:lang w:eastAsia="zh-CN"/>
        </w:rPr>
        <w:t xml:space="preserve"> cell RRM relaxation.</w:t>
      </w:r>
    </w:p>
    <w:p w14:paraId="324D2E43" w14:textId="36A0A763" w:rsidR="00F853AC" w:rsidRDefault="00F853AC" w:rsidP="00490F08">
      <w:pPr>
        <w:pStyle w:val="Doc-text2"/>
        <w:numPr>
          <w:ilvl w:val="0"/>
          <w:numId w:val="25"/>
        </w:numPr>
        <w:jc w:val="both"/>
        <w:rPr>
          <w:rFonts w:eastAsia="宋体"/>
          <w:iCs/>
          <w:lang w:eastAsia="zh-CN"/>
        </w:rPr>
      </w:pPr>
    </w:p>
    <w:p w14:paraId="4396897C" w14:textId="77777777" w:rsidR="00F853AC" w:rsidRDefault="00F853AC" w:rsidP="00F853AC">
      <w:pPr>
        <w:pStyle w:val="Doc-text2"/>
        <w:rPr>
          <w:rFonts w:eastAsia="宋体"/>
          <w:iCs/>
          <w:lang w:eastAsia="zh-CN"/>
        </w:rPr>
      </w:pPr>
    </w:p>
    <w:p w14:paraId="01253803" w14:textId="77777777" w:rsidR="00F853AC" w:rsidRDefault="00F853AC" w:rsidP="00F853AC">
      <w:pPr>
        <w:pStyle w:val="Doc-text2"/>
        <w:ind w:left="0" w:firstLine="0"/>
        <w:rPr>
          <w:rFonts w:eastAsia="宋体"/>
          <w:iCs/>
          <w:lang w:eastAsia="zh-CN"/>
        </w:rPr>
      </w:pPr>
    </w:p>
    <w:tbl>
      <w:tblPr>
        <w:tblStyle w:val="af6"/>
        <w:tblW w:w="0" w:type="auto"/>
        <w:tblLook w:val="04A0" w:firstRow="1" w:lastRow="0" w:firstColumn="1" w:lastColumn="0" w:noHBand="0" w:noVBand="1"/>
      </w:tblPr>
      <w:tblGrid>
        <w:gridCol w:w="9631"/>
      </w:tblGrid>
      <w:tr w:rsidR="00F853AC" w14:paraId="2BBB8178" w14:textId="77777777" w:rsidTr="00D56311">
        <w:tc>
          <w:tcPr>
            <w:tcW w:w="9857" w:type="dxa"/>
          </w:tcPr>
          <w:p w14:paraId="0BE27607" w14:textId="77777777" w:rsidR="00F853AC" w:rsidRPr="008651C0" w:rsidRDefault="00F853AC" w:rsidP="00D5631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9EEDDB1" w14:textId="4C424DFE" w:rsidR="00F853AC" w:rsidRPr="00F853AC" w:rsidRDefault="00F853AC" w:rsidP="00F853AC">
            <w:pPr>
              <w:jc w:val="both"/>
              <w:rPr>
                <w:rFonts w:ascii="Arial" w:eastAsia="等线" w:hAnsi="Arial" w:cs="Arial"/>
                <w:b/>
                <w:lang w:eastAsia="zh-CN"/>
              </w:rPr>
            </w:pPr>
          </w:p>
        </w:tc>
      </w:tr>
    </w:tbl>
    <w:p w14:paraId="14A8928E" w14:textId="77777777" w:rsidR="00F853AC" w:rsidRPr="00F853AC" w:rsidRDefault="00F853AC" w:rsidP="00F853AC">
      <w:pPr>
        <w:rPr>
          <w:rFonts w:eastAsia="宋体"/>
          <w:lang w:eastAsia="zh-CN"/>
        </w:rPr>
      </w:pPr>
    </w:p>
    <w:p w14:paraId="67007A56" w14:textId="09D45BB5" w:rsidR="00C61EBE" w:rsidRDefault="00F853AC" w:rsidP="00F853AC">
      <w:pPr>
        <w:pStyle w:val="2"/>
        <w:rPr>
          <w:rFonts w:eastAsia="宋体"/>
          <w:szCs w:val="18"/>
          <w:lang w:eastAsia="zh-CN"/>
        </w:rPr>
      </w:pPr>
      <w:r>
        <w:rPr>
          <w:rFonts w:eastAsia="宋体"/>
          <w:szCs w:val="18"/>
          <w:lang w:eastAsia="zh-CN"/>
        </w:rPr>
        <w:t xml:space="preserve">2.2 </w:t>
      </w:r>
      <w:r w:rsidRPr="00F853AC">
        <w:rPr>
          <w:rFonts w:eastAsia="宋体"/>
          <w:szCs w:val="18"/>
          <w:lang w:eastAsia="zh-CN"/>
        </w:rPr>
        <w:t>RRC-8/38304-4</w:t>
      </w:r>
    </w:p>
    <w:p w14:paraId="4091536D" w14:textId="77777777" w:rsidR="00F853AC" w:rsidRPr="00F853AC" w:rsidRDefault="00F853AC" w:rsidP="00F853AC">
      <w:pPr>
        <w:rPr>
          <w:rFonts w:eastAsia="宋体"/>
          <w:lang w:eastAsia="zh-CN"/>
        </w:rPr>
      </w:pPr>
      <w:r>
        <w:t>The open issue list from post meeting email discussion in [1] and [2]</w:t>
      </w:r>
      <w:r>
        <w:rPr>
          <w:rFonts w:eastAsia="宋体"/>
          <w:lang w:eastAsia="zh-CN"/>
        </w:rPr>
        <w:t xml:space="preserve"> is as follows:</w:t>
      </w:r>
    </w:p>
    <w:tbl>
      <w:tblPr>
        <w:tblStyle w:val="TableGrid1"/>
        <w:tblW w:w="0" w:type="auto"/>
        <w:tblInd w:w="0" w:type="dxa"/>
        <w:tblLook w:val="04A0" w:firstRow="1" w:lastRow="0" w:firstColumn="1" w:lastColumn="0" w:noHBand="0" w:noVBand="1"/>
      </w:tblPr>
      <w:tblGrid>
        <w:gridCol w:w="988"/>
        <w:gridCol w:w="4636"/>
        <w:gridCol w:w="4004"/>
      </w:tblGrid>
      <w:tr w:rsidR="00F853AC" w:rsidRPr="00F853AC" w14:paraId="73A3F215" w14:textId="77777777" w:rsidTr="00F853AC">
        <w:tc>
          <w:tcPr>
            <w:tcW w:w="988" w:type="dxa"/>
            <w:tcBorders>
              <w:top w:val="single" w:sz="4" w:space="0" w:color="auto"/>
              <w:left w:val="single" w:sz="4" w:space="0" w:color="auto"/>
              <w:bottom w:val="single" w:sz="4" w:space="0" w:color="auto"/>
              <w:right w:val="single" w:sz="4" w:space="0" w:color="auto"/>
            </w:tcBorders>
            <w:hideMark/>
          </w:tcPr>
          <w:p w14:paraId="6EF8E40E" w14:textId="77777777" w:rsidR="00F853AC" w:rsidRPr="00F853AC" w:rsidRDefault="00F853AC" w:rsidP="00F853AC">
            <w:pPr>
              <w:keepLines/>
              <w:jc w:val="both"/>
              <w:textAlignment w:val="auto"/>
              <w:rPr>
                <w:rFonts w:eastAsia="MS Mincho"/>
                <w:lang w:eastAsia="ko-KR"/>
              </w:rPr>
            </w:pPr>
            <w:bookmarkStart w:id="5" w:name="OLE_LINK6"/>
            <w:r w:rsidRPr="00F853AC">
              <w:rPr>
                <w:rFonts w:eastAsia="MS Mincho"/>
                <w:lang w:eastAsia="ko-KR"/>
              </w:rPr>
              <w:t>RRC-8</w:t>
            </w:r>
            <w:bookmarkEnd w:id="5"/>
          </w:p>
        </w:tc>
        <w:tc>
          <w:tcPr>
            <w:tcW w:w="4636" w:type="dxa"/>
            <w:tcBorders>
              <w:top w:val="single" w:sz="4" w:space="0" w:color="auto"/>
              <w:left w:val="single" w:sz="4" w:space="0" w:color="auto"/>
              <w:bottom w:val="single" w:sz="4" w:space="0" w:color="auto"/>
              <w:right w:val="single" w:sz="4" w:space="0" w:color="auto"/>
            </w:tcBorders>
            <w:hideMark/>
          </w:tcPr>
          <w:p w14:paraId="5D51EA37" w14:textId="77777777" w:rsidR="00F853AC" w:rsidRPr="00F853AC" w:rsidRDefault="00F853AC" w:rsidP="00F853AC">
            <w:pPr>
              <w:keepLines/>
              <w:jc w:val="both"/>
              <w:textAlignment w:val="auto"/>
              <w:rPr>
                <w:b/>
                <w:bCs/>
                <w:u w:val="single"/>
              </w:rPr>
            </w:pPr>
            <w:r w:rsidRPr="00F853AC">
              <w:rPr>
                <w:b/>
                <w:bCs/>
                <w:u w:val="single"/>
              </w:rPr>
              <w:t>FFS on whether/how to reduce the threshold number for LP-WUS/WUR</w:t>
            </w:r>
          </w:p>
          <w:p w14:paraId="2A932702" w14:textId="77777777" w:rsidR="00F853AC" w:rsidRPr="00F853AC" w:rsidRDefault="00F853AC" w:rsidP="00F853AC">
            <w:pPr>
              <w:keepLines/>
              <w:ind w:left="1701" w:hanging="1417"/>
              <w:textAlignment w:val="auto"/>
              <w:rPr>
                <w:color w:val="FF0000"/>
              </w:rPr>
            </w:pPr>
            <w:r w:rsidRPr="00F853AC">
              <w:rPr>
                <w:color w:val="FF0000"/>
              </w:rPr>
              <w:t xml:space="preserve">Editor’s NOTE: </w:t>
            </w:r>
            <w:r w:rsidRPr="00F853AC">
              <w:rPr>
                <w:rFonts w:eastAsia="宋体"/>
                <w:iCs/>
                <w:color w:val="FF0000"/>
              </w:rPr>
              <w:t xml:space="preserve">FFS on the relationship between the thresholds for serving cell relaxation and offloading. FFS on the relationship between the thresholds for serving cell relaxation/offloading, </w:t>
            </w:r>
            <w:proofErr w:type="spellStart"/>
            <w:r w:rsidRPr="00F853AC">
              <w:rPr>
                <w:rFonts w:eastAsia="宋体"/>
                <w:iCs/>
                <w:color w:val="FF0000"/>
              </w:rPr>
              <w:t>neighboring</w:t>
            </w:r>
            <w:proofErr w:type="spellEnd"/>
            <w:r w:rsidRPr="00F853AC">
              <w:rPr>
                <w:rFonts w:eastAsia="宋体"/>
                <w:iCs/>
                <w:color w:val="FF0000"/>
              </w:rPr>
              <w:t xml:space="preserve"> cell relaxation and </w:t>
            </w:r>
            <w:r w:rsidRPr="00F853AC">
              <w:rPr>
                <w:rFonts w:cs="Arial"/>
                <w:i/>
                <w:color w:val="FF0000"/>
              </w:rPr>
              <w:t>s-</w:t>
            </w:r>
            <w:proofErr w:type="spellStart"/>
            <w:r w:rsidRPr="00F853AC">
              <w:rPr>
                <w:rFonts w:cs="Arial"/>
                <w:i/>
                <w:color w:val="FF0000"/>
              </w:rPr>
              <w:t>IntraSearchP</w:t>
            </w:r>
            <w:proofErr w:type="spellEnd"/>
            <w:r w:rsidRPr="00F853AC">
              <w:rPr>
                <w:rFonts w:cs="Arial"/>
                <w:i/>
                <w:color w:val="FF0000"/>
              </w:rPr>
              <w:t>/s-</w:t>
            </w:r>
            <w:proofErr w:type="spellStart"/>
            <w:r w:rsidRPr="00F853AC">
              <w:rPr>
                <w:rFonts w:cs="Arial"/>
                <w:i/>
                <w:color w:val="FF0000"/>
              </w:rPr>
              <w:t>NonIntraSearchP</w:t>
            </w:r>
            <w:proofErr w:type="spellEnd"/>
            <w:r w:rsidRPr="00F853AC">
              <w:rPr>
                <w:rFonts w:eastAsia="宋体"/>
                <w:iCs/>
                <w:color w:val="FF0000"/>
              </w:rPr>
              <w:t>.</w:t>
            </w:r>
            <w:r w:rsidRPr="00F853AC">
              <w:rPr>
                <w:color w:val="FF0000"/>
              </w:rPr>
              <w:t xml:space="preserve"> </w:t>
            </w:r>
          </w:p>
          <w:p w14:paraId="6A4C4833" w14:textId="77777777" w:rsidR="00F853AC" w:rsidRPr="00F853AC" w:rsidRDefault="00F853AC" w:rsidP="00F853AC">
            <w:pPr>
              <w:keepLines/>
              <w:ind w:left="1701" w:hanging="1417"/>
              <w:textAlignment w:val="auto"/>
              <w:rPr>
                <w:color w:val="FF0000"/>
              </w:rPr>
            </w:pPr>
            <w:r w:rsidRPr="00F853AC">
              <w:rPr>
                <w:color w:val="FF0000"/>
              </w:rPr>
              <w:t xml:space="preserve">Editor’s NOTE: </w:t>
            </w:r>
            <w:r w:rsidRPr="00F853AC">
              <w:rPr>
                <w:rFonts w:eastAsia="宋体"/>
                <w:iCs/>
                <w:color w:val="FF0000"/>
              </w:rPr>
              <w:t xml:space="preserve">FFS on the relationship between the thresholds for serving cell relaxation/offloading, </w:t>
            </w:r>
            <w:proofErr w:type="spellStart"/>
            <w:r w:rsidRPr="00F853AC">
              <w:rPr>
                <w:rFonts w:eastAsia="宋体"/>
                <w:iCs/>
                <w:color w:val="FF0000"/>
              </w:rPr>
              <w:t>neighboring</w:t>
            </w:r>
            <w:proofErr w:type="spellEnd"/>
            <w:r w:rsidRPr="00F853AC">
              <w:rPr>
                <w:rFonts w:eastAsia="宋体"/>
                <w:iCs/>
                <w:color w:val="FF0000"/>
              </w:rPr>
              <w:t xml:space="preserve"> cell relaxation and</w:t>
            </w:r>
            <w:r w:rsidRPr="00F853AC">
              <w:rPr>
                <w:rFonts w:cs="Arial"/>
                <w:iCs/>
                <w:color w:val="FF0000"/>
              </w:rPr>
              <w:t xml:space="preserve"> entry/exit condition of using LP-WUS, </w:t>
            </w:r>
            <w:r w:rsidRPr="00F853AC">
              <w:rPr>
                <w:rFonts w:eastAsia="宋体"/>
                <w:iCs/>
                <w:color w:val="FF0000"/>
              </w:rPr>
              <w:t xml:space="preserve">[and potential pre-condition between RRM relaxation/offloading criteria and </w:t>
            </w:r>
            <w:r w:rsidRPr="00F853AC">
              <w:rPr>
                <w:rFonts w:cs="Arial"/>
                <w:iCs/>
                <w:color w:val="FF0000"/>
              </w:rPr>
              <w:t>entry/exit condition of using LP-WUS</w:t>
            </w:r>
            <w:r w:rsidRPr="00F853AC">
              <w:rPr>
                <w:rFonts w:eastAsia="宋体"/>
                <w:iCs/>
                <w:color w:val="FF0000"/>
              </w:rPr>
              <w:t>].</w:t>
            </w:r>
            <w:r w:rsidRPr="00F853AC">
              <w:rPr>
                <w:color w:val="FF0000"/>
              </w:rPr>
              <w:t xml:space="preserve"> </w:t>
            </w:r>
          </w:p>
        </w:tc>
        <w:tc>
          <w:tcPr>
            <w:tcW w:w="4004" w:type="dxa"/>
            <w:tcBorders>
              <w:top w:val="single" w:sz="4" w:space="0" w:color="auto"/>
              <w:left w:val="single" w:sz="4" w:space="0" w:color="auto"/>
              <w:bottom w:val="single" w:sz="4" w:space="0" w:color="auto"/>
              <w:right w:val="single" w:sz="4" w:space="0" w:color="auto"/>
            </w:tcBorders>
            <w:hideMark/>
          </w:tcPr>
          <w:p w14:paraId="0B7AA984" w14:textId="77777777" w:rsidR="00F853AC" w:rsidRPr="00F853AC" w:rsidRDefault="00F853AC" w:rsidP="00F853AC">
            <w:pPr>
              <w:keepLines/>
              <w:jc w:val="both"/>
              <w:textAlignment w:val="auto"/>
              <w:rPr>
                <w:rFonts w:eastAsia="MS Mincho"/>
                <w:lang w:eastAsia="ko-KR"/>
              </w:rPr>
            </w:pPr>
            <w:r w:rsidRPr="00F853AC">
              <w:rPr>
                <w:rFonts w:eastAsia="MS Mincho"/>
                <w:b/>
                <w:bCs/>
                <w:lang w:eastAsia="ko-KR"/>
              </w:rPr>
              <w:t>Issue Type:</w:t>
            </w:r>
            <w:r w:rsidRPr="00F853AC">
              <w:rPr>
                <w:rFonts w:eastAsia="MS Mincho"/>
                <w:lang w:eastAsia="ko-KR"/>
              </w:rPr>
              <w:t xml:space="preserve"> not essential but important</w:t>
            </w:r>
          </w:p>
          <w:p w14:paraId="7BC5F063" w14:textId="77777777" w:rsidR="00F853AC" w:rsidRPr="00F853AC" w:rsidRDefault="00F853AC" w:rsidP="00F853AC">
            <w:pPr>
              <w:keepLines/>
              <w:jc w:val="both"/>
              <w:textAlignment w:val="auto"/>
              <w:rPr>
                <w:rFonts w:eastAsia="MS Mincho"/>
                <w:b/>
                <w:bCs/>
                <w:lang w:eastAsia="ko-KR"/>
              </w:rPr>
            </w:pPr>
            <w:r w:rsidRPr="00F853AC">
              <w:rPr>
                <w:rFonts w:eastAsia="MS Mincho"/>
                <w:b/>
                <w:bCs/>
                <w:lang w:eastAsia="ko-KR"/>
              </w:rPr>
              <w:t>How to address it:</w:t>
            </w:r>
            <w:r w:rsidRPr="00F853AC">
              <w:rPr>
                <w:rFonts w:eastAsia="MS Mincho"/>
                <w:lang w:eastAsia="ko-KR"/>
              </w:rPr>
              <w:t xml:space="preserve"> can be discussed based on companies’ contribution</w:t>
            </w:r>
          </w:p>
        </w:tc>
      </w:tr>
    </w:tbl>
    <w:p w14:paraId="32CEF078" w14:textId="754983A6" w:rsidR="00F853AC" w:rsidRDefault="00F853AC" w:rsidP="00F853AC">
      <w:pPr>
        <w:rPr>
          <w:rFonts w:eastAsia="宋体"/>
          <w:lang w:val="en-US" w:eastAsia="zh-CN"/>
        </w:rPr>
      </w:pPr>
    </w:p>
    <w:tbl>
      <w:tblPr>
        <w:tblStyle w:val="af6"/>
        <w:tblW w:w="0" w:type="auto"/>
        <w:tblLook w:val="04A0" w:firstRow="1" w:lastRow="0" w:firstColumn="1" w:lastColumn="0" w:noHBand="0" w:noVBand="1"/>
      </w:tblPr>
      <w:tblGrid>
        <w:gridCol w:w="9631"/>
      </w:tblGrid>
      <w:tr w:rsidR="00F853AC" w14:paraId="3D0DB57D" w14:textId="77777777" w:rsidTr="00F853AC">
        <w:tc>
          <w:tcPr>
            <w:tcW w:w="9631" w:type="dxa"/>
          </w:tcPr>
          <w:p w14:paraId="51CAD27C" w14:textId="77777777" w:rsidR="00F853AC" w:rsidRDefault="00F853AC" w:rsidP="00F853AC">
            <w:pPr>
              <w:spacing w:beforeLines="50" w:before="120"/>
              <w:rPr>
                <w:rFonts w:eastAsia="宋体"/>
                <w:b/>
                <w:bCs/>
                <w:u w:val="single"/>
                <w:lang w:val="en-US" w:eastAsia="zh-CN"/>
              </w:rPr>
            </w:pPr>
            <w:bookmarkStart w:id="6" w:name="_Hlk198654500"/>
            <w:r>
              <w:rPr>
                <w:rFonts w:eastAsia="宋体"/>
                <w:b/>
                <w:bCs/>
                <w:u w:val="single"/>
                <w:lang w:eastAsia="zh-CN"/>
              </w:rPr>
              <w:t>RRM relaxation/offloading:</w:t>
            </w:r>
          </w:p>
          <w:bookmarkEnd w:id="6"/>
          <w:p w14:paraId="19250A6D" w14:textId="1186F0D7" w:rsidR="00F853AC" w:rsidRPr="00F853AC" w:rsidRDefault="00F853AC" w:rsidP="00F853AC">
            <w:pPr>
              <w:spacing w:beforeLines="50" w:before="120"/>
              <w:rPr>
                <w:rFonts w:eastAsia="宋体"/>
                <w:b/>
                <w:bCs/>
                <w:color w:val="000000"/>
                <w:lang w:eastAsia="zh-CN"/>
              </w:rPr>
            </w:pPr>
            <w:r>
              <w:rPr>
                <w:rFonts w:eastAsia="宋体"/>
                <w:b/>
                <w:bCs/>
                <w:color w:val="000000"/>
                <w:lang w:eastAsia="zh-CN"/>
              </w:rPr>
              <w:lastRenderedPageBreak/>
              <w:t xml:space="preserve">Open issue 38304-4: </w:t>
            </w:r>
            <w:r>
              <w:rPr>
                <w:rFonts w:eastAsia="宋体"/>
                <w:b/>
                <w:bCs/>
                <w:color w:val="000000"/>
              </w:rPr>
              <w:t>FFS relaxed measurement criteria</w:t>
            </w:r>
            <w:r>
              <w:rPr>
                <w:rFonts w:eastAsia="宋体"/>
                <w:b/>
                <w:bCs/>
                <w:color w:val="000000"/>
                <w:lang w:eastAsia="zh-CN"/>
              </w:rPr>
              <w:t>/</w:t>
            </w:r>
            <w:r>
              <w:rPr>
                <w:b/>
                <w:bCs/>
              </w:rPr>
              <w:t>RRM offloading criteria</w:t>
            </w:r>
            <w:r>
              <w:rPr>
                <w:rFonts w:eastAsia="宋体"/>
                <w:b/>
                <w:bCs/>
                <w:color w:val="000000"/>
              </w:rPr>
              <w:t xml:space="preserve"> is different from LP-WUS monitoring </w:t>
            </w:r>
            <w:r>
              <w:rPr>
                <w:rFonts w:eastAsia="宋体"/>
                <w:b/>
                <w:bCs/>
                <w:color w:val="000000"/>
                <w:lang w:eastAsia="zh-CN"/>
              </w:rPr>
              <w:t>c</w:t>
            </w:r>
            <w:r>
              <w:rPr>
                <w:rFonts w:eastAsia="宋体"/>
                <w:b/>
                <w:bCs/>
                <w:color w:val="000000"/>
              </w:rPr>
              <w:t>riteria.</w:t>
            </w:r>
            <w:r>
              <w:rPr>
                <w:rFonts w:eastAsia="宋体"/>
                <w:b/>
                <w:bCs/>
                <w:color w:val="000000"/>
                <w:lang w:eastAsia="zh-CN"/>
              </w:rPr>
              <w:t xml:space="preserve"> (Same as the open issue in RRC, i.e., FFS on whether/how to reduce the threshold number for LP-WUS/WUR)</w:t>
            </w:r>
          </w:p>
        </w:tc>
      </w:tr>
    </w:tbl>
    <w:p w14:paraId="56EEB074" w14:textId="5B9A25CD" w:rsidR="00F853AC" w:rsidRDefault="00F853AC" w:rsidP="00F853AC">
      <w:pPr>
        <w:rPr>
          <w:rFonts w:eastAsia="宋体"/>
          <w:lang w:eastAsia="zh-CN"/>
        </w:rPr>
      </w:pPr>
      <w:r>
        <w:rPr>
          <w:rFonts w:eastAsia="宋体" w:hint="eastAsia"/>
          <w:lang w:eastAsia="zh-CN"/>
        </w:rPr>
        <w:lastRenderedPageBreak/>
        <w:t>A</w:t>
      </w:r>
      <w:r>
        <w:rPr>
          <w:rFonts w:eastAsia="宋体"/>
          <w:lang w:eastAsia="zh-CN"/>
        </w:rPr>
        <w:t>nd the corresponding proposal is as follows:</w:t>
      </w:r>
    </w:p>
    <w:tbl>
      <w:tblPr>
        <w:tblStyle w:val="af6"/>
        <w:tblW w:w="0" w:type="auto"/>
        <w:tblLook w:val="04A0" w:firstRow="1" w:lastRow="0" w:firstColumn="1" w:lastColumn="0" w:noHBand="0" w:noVBand="1"/>
      </w:tblPr>
      <w:tblGrid>
        <w:gridCol w:w="9631"/>
      </w:tblGrid>
      <w:tr w:rsidR="00F853AC" w14:paraId="31457E88" w14:textId="77777777" w:rsidTr="00F853AC">
        <w:tc>
          <w:tcPr>
            <w:tcW w:w="9631" w:type="dxa"/>
          </w:tcPr>
          <w:p w14:paraId="6626D010" w14:textId="77777777" w:rsidR="00F853AC" w:rsidRDefault="00F853AC" w:rsidP="00F853AC">
            <w:pPr>
              <w:pStyle w:val="Doc-title"/>
              <w:rPr>
                <w:rFonts w:eastAsia="宋体"/>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08D2A5"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3F86062B" w14:textId="77777777" w:rsidR="00F853AC" w:rsidRPr="00D50FB3" w:rsidRDefault="00F853AC" w:rsidP="00F853AC">
            <w:pPr>
              <w:pStyle w:val="Doc-text2"/>
              <w:rPr>
                <w:rFonts w:eastAsia="宋体"/>
                <w:lang w:eastAsia="zh-CN"/>
              </w:rPr>
            </w:pPr>
          </w:p>
          <w:p w14:paraId="13A76DC6" w14:textId="77777777" w:rsidR="00F853AC" w:rsidRPr="00426C39" w:rsidRDefault="00F853AC" w:rsidP="00F853AC">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92B09B7" w14:textId="77777777" w:rsidR="00F853AC" w:rsidRDefault="00F853AC" w:rsidP="00F853AC">
            <w:pPr>
              <w:pStyle w:val="Doc-text2"/>
              <w:rPr>
                <w:rFonts w:eastAsia="宋体"/>
                <w:lang w:eastAsia="zh-CN"/>
              </w:rPr>
            </w:pPr>
          </w:p>
          <w:p w14:paraId="23208195" w14:textId="77777777" w:rsidR="00F853AC" w:rsidRDefault="00F853AC" w:rsidP="00F853AC">
            <w:pPr>
              <w:pStyle w:val="Doc-title"/>
              <w:rPr>
                <w:rFonts w:eastAsia="宋体"/>
                <w:lang w:eastAsia="zh-CN"/>
              </w:rPr>
            </w:pPr>
            <w:r w:rsidRPr="00BB07BA">
              <w:rPr>
                <w:rFonts w:eastAsiaTheme="minorEastAsia"/>
              </w:rPr>
              <w:t>R2-</w:t>
            </w:r>
            <w:bookmarkStart w:id="7" w:name="OLE_LINK176"/>
            <w:r w:rsidRPr="00BB07BA">
              <w:rPr>
                <w:rFonts w:eastAsiaTheme="minorEastAsia"/>
              </w:rPr>
              <w:t>2503604</w:t>
            </w:r>
            <w:bookmarkEnd w:id="7"/>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3117EB46"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7DA9B478" w14:textId="77777777" w:rsidR="00F853AC" w:rsidRPr="00D50FB3" w:rsidRDefault="00F853AC" w:rsidP="00F853AC">
            <w:pPr>
              <w:pStyle w:val="Doc-text2"/>
              <w:rPr>
                <w:rFonts w:eastAsia="宋体"/>
                <w:lang w:eastAsia="zh-CN"/>
              </w:rPr>
            </w:pPr>
          </w:p>
          <w:p w14:paraId="727D49D7" w14:textId="77777777" w:rsidR="00F853AC" w:rsidRPr="002463AE" w:rsidRDefault="00F853AC" w:rsidP="00F853AC">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4B86ACD3" w14:textId="77777777" w:rsidR="00F853AC" w:rsidRDefault="00F853AC" w:rsidP="00F853AC">
            <w:pPr>
              <w:pStyle w:val="Doc-title"/>
              <w:rPr>
                <w:rFonts w:eastAsia="宋体"/>
                <w:lang w:eastAsia="zh-CN"/>
              </w:rPr>
            </w:pPr>
          </w:p>
          <w:p w14:paraId="08A0EDE7" w14:textId="77777777" w:rsidR="00F853AC" w:rsidRDefault="00F853AC" w:rsidP="00F853AC">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0D362D4"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6883236C" w14:textId="77777777" w:rsidR="00F853AC" w:rsidRPr="00D50FB3" w:rsidRDefault="00F853AC" w:rsidP="00F853AC">
            <w:pPr>
              <w:pStyle w:val="Doc-text2"/>
              <w:rPr>
                <w:rFonts w:eastAsia="宋体"/>
                <w:lang w:eastAsia="zh-CN"/>
              </w:rPr>
            </w:pPr>
          </w:p>
          <w:p w14:paraId="09F2E039" w14:textId="77777777" w:rsidR="00F853AC" w:rsidRPr="00F116DF" w:rsidRDefault="00F853AC" w:rsidP="00F853AC">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45909318" w14:textId="77777777" w:rsidR="00F853AC" w:rsidRPr="00F116DF" w:rsidRDefault="00F853AC" w:rsidP="00F853AC">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5667D5E3" w14:textId="77777777" w:rsidR="00F853AC" w:rsidRPr="00F116DF" w:rsidRDefault="00F853AC" w:rsidP="00F853AC">
            <w:pPr>
              <w:pStyle w:val="Doc-text2"/>
              <w:rPr>
                <w:rFonts w:eastAsia="宋体"/>
                <w:i/>
                <w:highlight w:val="lightGray"/>
                <w:lang w:eastAsia="zh-CN"/>
              </w:rPr>
            </w:pPr>
            <w:r w:rsidRPr="00F116DF">
              <w:rPr>
                <w:rFonts w:eastAsia="宋体"/>
                <w:i/>
                <w:highlight w:val="lightGray"/>
                <w:lang w:eastAsia="zh-CN"/>
              </w:rPr>
              <w:t>Proposal 3-3: (38304-4) It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68853AF5" w14:textId="77777777" w:rsidR="00F853AC" w:rsidRDefault="00F853AC" w:rsidP="00F853AC">
            <w:pPr>
              <w:pStyle w:val="Doc-text2"/>
              <w:rPr>
                <w:rFonts w:eastAsia="宋体"/>
                <w:lang w:eastAsia="zh-CN"/>
              </w:rPr>
            </w:pPr>
          </w:p>
          <w:p w14:paraId="5A33AC82" w14:textId="77777777" w:rsidR="00F853AC" w:rsidRDefault="00F853AC" w:rsidP="00F853AC">
            <w:pPr>
              <w:pStyle w:val="Doc-title"/>
              <w:rPr>
                <w:rFonts w:eastAsia="宋体"/>
                <w:lang w:eastAsia="zh-CN"/>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B6DD976" w14:textId="77777777" w:rsidR="00F853AC" w:rsidRPr="00665EC2" w:rsidRDefault="00F853AC" w:rsidP="00F853AC">
            <w:pPr>
              <w:pStyle w:val="Agreement"/>
              <w:tabs>
                <w:tab w:val="clear" w:pos="2023"/>
                <w:tab w:val="num" w:pos="1619"/>
              </w:tabs>
              <w:ind w:left="1619"/>
              <w:rPr>
                <w:lang w:eastAsia="zh-CN"/>
              </w:rPr>
            </w:pPr>
            <w:r>
              <w:rPr>
                <w:rFonts w:hint="eastAsia"/>
                <w:lang w:eastAsia="zh-CN"/>
              </w:rPr>
              <w:t>Noted</w:t>
            </w:r>
          </w:p>
          <w:p w14:paraId="103C3C5E" w14:textId="77777777" w:rsidR="00F853AC" w:rsidRPr="00D50FB3" w:rsidRDefault="00F853AC" w:rsidP="00F853AC">
            <w:pPr>
              <w:pStyle w:val="Doc-text2"/>
              <w:rPr>
                <w:rFonts w:eastAsia="宋体"/>
                <w:lang w:eastAsia="zh-CN"/>
              </w:rPr>
            </w:pPr>
          </w:p>
          <w:p w14:paraId="71E493F9" w14:textId="77777777" w:rsidR="00F853AC" w:rsidRPr="00A52B44" w:rsidRDefault="00F853AC" w:rsidP="00F853AC">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690DAFA4" w14:textId="77777777" w:rsidR="00F853AC" w:rsidRPr="00A52B44" w:rsidRDefault="00F853AC" w:rsidP="00F853AC">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4D180DE7" w14:textId="77777777" w:rsidR="00F853AC" w:rsidRPr="00A52B44" w:rsidRDefault="00F853AC" w:rsidP="00F853AC">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EDA4344" w14:textId="77777777" w:rsidR="00F853AC" w:rsidRPr="00A52B44" w:rsidRDefault="00F853AC" w:rsidP="00F853AC">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17870131" w14:textId="77777777" w:rsidR="00F853AC" w:rsidRPr="00F853AC" w:rsidRDefault="00F853AC" w:rsidP="00F853AC">
            <w:pPr>
              <w:rPr>
                <w:rFonts w:eastAsia="宋体"/>
                <w:lang w:eastAsia="zh-CN"/>
              </w:rPr>
            </w:pPr>
          </w:p>
        </w:tc>
      </w:tr>
    </w:tbl>
    <w:p w14:paraId="6510ADF1" w14:textId="1A725C5F" w:rsidR="00642380" w:rsidRDefault="00642380" w:rsidP="00C61EBE">
      <w:pPr>
        <w:pStyle w:val="Doc-text2"/>
        <w:ind w:left="0" w:firstLine="0"/>
        <w:rPr>
          <w:rFonts w:eastAsia="宋体"/>
          <w:iCs/>
          <w:lang w:eastAsia="zh-CN"/>
        </w:rPr>
      </w:pPr>
    </w:p>
    <w:p w14:paraId="0708653B" w14:textId="65F45C21" w:rsidR="005C37F9" w:rsidRPr="005C37F9" w:rsidRDefault="005C37F9"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1</w:t>
      </w:r>
      <w:r w:rsidRPr="00AA276C">
        <w:rPr>
          <w:rFonts w:eastAsia="宋体"/>
          <w:b/>
          <w:bCs/>
          <w:iCs/>
          <w:lang w:eastAsia="zh-CN"/>
        </w:rPr>
        <w:t xml:space="preserve">: </w:t>
      </w:r>
      <w:r w:rsidRPr="005C37F9">
        <w:rPr>
          <w:rFonts w:eastAsia="宋体"/>
          <w:b/>
          <w:bCs/>
          <w:iCs/>
          <w:lang w:eastAsia="zh-CN"/>
        </w:rPr>
        <w:t xml:space="preserve">Merge LP-WUS monitoring entry/exit condition and serving cell RRM </w:t>
      </w:r>
      <w:r w:rsidRPr="005C37F9">
        <w:rPr>
          <w:rFonts w:eastAsia="宋体" w:hint="eastAsia"/>
          <w:b/>
          <w:bCs/>
          <w:iCs/>
          <w:lang w:eastAsia="zh-CN"/>
        </w:rPr>
        <w:t>offloading</w:t>
      </w:r>
      <w:r w:rsidRPr="005C37F9">
        <w:rPr>
          <w:rFonts w:eastAsia="宋体"/>
          <w:b/>
          <w:bCs/>
          <w:iCs/>
          <w:lang w:eastAsia="zh-CN"/>
        </w:rPr>
        <w:t xml:space="preserve"> </w:t>
      </w:r>
      <w:r w:rsidRPr="005C37F9">
        <w:rPr>
          <w:rFonts w:eastAsia="宋体"/>
          <w:b/>
          <w:bCs/>
          <w:iCs/>
          <w:highlight w:val="yellow"/>
          <w:lang w:eastAsia="zh-CN"/>
        </w:rPr>
        <w:t xml:space="preserve">if </w:t>
      </w:r>
      <w:r w:rsidRPr="005C37F9">
        <w:rPr>
          <w:rFonts w:eastAsia="宋体" w:hint="eastAsia"/>
          <w:b/>
          <w:bCs/>
          <w:iCs/>
          <w:highlight w:val="yellow"/>
          <w:lang w:eastAsia="zh-CN"/>
        </w:rPr>
        <w:t>on</w:t>
      </w:r>
      <w:r w:rsidRPr="005C37F9">
        <w:rPr>
          <w:rFonts w:eastAsia="宋体"/>
          <w:b/>
          <w:bCs/>
          <w:iCs/>
          <w:highlight w:val="yellow"/>
          <w:lang w:eastAsia="zh-CN"/>
        </w:rPr>
        <w:t xml:space="preserve">ly serving cell RRM </w:t>
      </w:r>
      <w:r w:rsidRPr="005C37F9">
        <w:rPr>
          <w:rFonts w:eastAsia="宋体" w:hint="eastAsia"/>
          <w:b/>
          <w:bCs/>
          <w:iCs/>
          <w:highlight w:val="yellow"/>
          <w:lang w:eastAsia="zh-CN"/>
        </w:rPr>
        <w:t>offloading</w:t>
      </w:r>
      <w:r w:rsidRPr="005C37F9">
        <w:rPr>
          <w:rFonts w:eastAsia="宋体"/>
          <w:b/>
          <w:bCs/>
          <w:iCs/>
          <w:highlight w:val="yellow"/>
          <w:lang w:eastAsia="zh-CN"/>
        </w:rPr>
        <w:t xml:space="preserve"> is supported in the camped cell or UE only supports serving cell RRM </w:t>
      </w:r>
      <w:r w:rsidRPr="005C37F9">
        <w:rPr>
          <w:rFonts w:eastAsia="宋体" w:hint="eastAsia"/>
          <w:b/>
          <w:bCs/>
          <w:iCs/>
          <w:highlight w:val="yellow"/>
          <w:lang w:eastAsia="zh-CN"/>
        </w:rPr>
        <w:t>offloading</w:t>
      </w:r>
      <w:r w:rsidRPr="005C37F9">
        <w:rPr>
          <w:rFonts w:eastAsia="宋体"/>
          <w:b/>
          <w:bCs/>
          <w:iCs/>
          <w:highlight w:val="yellow"/>
          <w:lang w:eastAsia="zh-CN"/>
        </w:rPr>
        <w:t>.</w:t>
      </w:r>
    </w:p>
    <w:p w14:paraId="68202A26" w14:textId="445899B6" w:rsidR="005C37F9" w:rsidRPr="005C37F9" w:rsidRDefault="005C37F9"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2</w:t>
      </w:r>
      <w:r w:rsidRPr="00AA276C">
        <w:rPr>
          <w:rFonts w:eastAsia="宋体"/>
          <w:b/>
          <w:bCs/>
          <w:iCs/>
          <w:lang w:eastAsia="zh-CN"/>
        </w:rPr>
        <w:t xml:space="preserve">: </w:t>
      </w:r>
      <w:r w:rsidRPr="005C37F9">
        <w:rPr>
          <w:rFonts w:eastAsia="宋体"/>
          <w:b/>
          <w:bCs/>
          <w:iCs/>
          <w:lang w:eastAsia="zh-CN"/>
        </w:rPr>
        <w:t>Merge LP-WUS monitoring entry/exit condition and Rel-19 serving/</w:t>
      </w:r>
      <w:proofErr w:type="spellStart"/>
      <w:r w:rsidRPr="005C37F9">
        <w:rPr>
          <w:rFonts w:eastAsia="宋体"/>
          <w:b/>
          <w:bCs/>
          <w:iCs/>
          <w:lang w:eastAsia="zh-CN"/>
        </w:rPr>
        <w:t>neighboring</w:t>
      </w:r>
      <w:proofErr w:type="spellEnd"/>
      <w:r w:rsidRPr="005C37F9">
        <w:rPr>
          <w:rFonts w:eastAsia="宋体"/>
          <w:b/>
          <w:bCs/>
          <w:iCs/>
          <w:lang w:eastAsia="zh-CN"/>
        </w:rPr>
        <w:t xml:space="preserve"> cell RRM relaxation </w:t>
      </w:r>
      <w:r w:rsidRPr="005C37F9">
        <w:rPr>
          <w:rFonts w:eastAsia="宋体"/>
          <w:b/>
          <w:bCs/>
          <w:iCs/>
          <w:highlight w:val="yellow"/>
          <w:lang w:eastAsia="zh-CN"/>
        </w:rPr>
        <w:t xml:space="preserve">if </w:t>
      </w:r>
      <w:r w:rsidRPr="005C37F9">
        <w:rPr>
          <w:rFonts w:eastAsia="宋体" w:hint="eastAsia"/>
          <w:b/>
          <w:bCs/>
          <w:iCs/>
          <w:highlight w:val="yellow"/>
          <w:lang w:eastAsia="zh-CN"/>
        </w:rPr>
        <w:t>on</w:t>
      </w:r>
      <w:r w:rsidRPr="005C37F9">
        <w:rPr>
          <w:rFonts w:eastAsia="宋体"/>
          <w:b/>
          <w:bCs/>
          <w:iCs/>
          <w:highlight w:val="yellow"/>
          <w:lang w:eastAsia="zh-CN"/>
        </w:rPr>
        <w:t>ly Rel-19 serving/</w:t>
      </w:r>
      <w:proofErr w:type="spellStart"/>
      <w:r w:rsidRPr="005C37F9">
        <w:rPr>
          <w:rFonts w:eastAsia="宋体"/>
          <w:b/>
          <w:bCs/>
          <w:iCs/>
          <w:highlight w:val="yellow"/>
          <w:lang w:eastAsia="zh-CN"/>
        </w:rPr>
        <w:t>neighboring</w:t>
      </w:r>
      <w:proofErr w:type="spellEnd"/>
      <w:r w:rsidRPr="005C37F9">
        <w:rPr>
          <w:rFonts w:eastAsia="宋体"/>
          <w:b/>
          <w:bCs/>
          <w:iCs/>
          <w:highlight w:val="yellow"/>
          <w:lang w:eastAsia="zh-CN"/>
        </w:rPr>
        <w:t xml:space="preserve"> cell RRM relaxation is supported in the camped cell or UE only supports Rel-19 serving/</w:t>
      </w:r>
      <w:proofErr w:type="spellStart"/>
      <w:r w:rsidRPr="005C37F9">
        <w:rPr>
          <w:rFonts w:eastAsia="宋体"/>
          <w:b/>
          <w:bCs/>
          <w:iCs/>
          <w:highlight w:val="yellow"/>
          <w:lang w:eastAsia="zh-CN"/>
        </w:rPr>
        <w:t>neighboring</w:t>
      </w:r>
      <w:proofErr w:type="spellEnd"/>
      <w:r w:rsidRPr="005C37F9">
        <w:rPr>
          <w:rFonts w:eastAsia="宋体"/>
          <w:b/>
          <w:bCs/>
          <w:iCs/>
          <w:highlight w:val="yellow"/>
          <w:lang w:eastAsia="zh-CN"/>
        </w:rPr>
        <w:t xml:space="preserve"> cell RRM relaxation.</w:t>
      </w:r>
    </w:p>
    <w:p w14:paraId="34FDE9F8" w14:textId="3744E384" w:rsidR="005C37F9" w:rsidRDefault="005C37F9" w:rsidP="00AF5C3B">
      <w:pPr>
        <w:pStyle w:val="Doc-text2"/>
        <w:spacing w:after="120"/>
        <w:ind w:left="0" w:firstLine="0"/>
        <w:jc w:val="both"/>
        <w:rPr>
          <w:rFonts w:eastAsia="宋体"/>
          <w:b/>
          <w:bCs/>
          <w:iCs/>
          <w:lang w:eastAsia="zh-CN"/>
        </w:rPr>
      </w:pPr>
      <w:r w:rsidRPr="00AA276C">
        <w:rPr>
          <w:rFonts w:eastAsia="宋体"/>
          <w:b/>
          <w:bCs/>
          <w:iCs/>
          <w:lang w:eastAsia="zh-CN"/>
        </w:rPr>
        <w:lastRenderedPageBreak/>
        <w:t>Rapporteur proposal</w:t>
      </w:r>
      <w:r>
        <w:rPr>
          <w:rFonts w:eastAsia="宋体"/>
          <w:b/>
          <w:bCs/>
          <w:iCs/>
          <w:lang w:eastAsia="zh-CN"/>
        </w:rPr>
        <w:t xml:space="preserve"> </w:t>
      </w:r>
      <w:r>
        <w:rPr>
          <w:rFonts w:eastAsia="宋体"/>
          <w:b/>
          <w:bCs/>
          <w:iCs/>
          <w:lang w:eastAsia="zh-CN"/>
        </w:rPr>
        <w:t>3</w:t>
      </w:r>
      <w:r w:rsidRPr="00AA276C">
        <w:rPr>
          <w:rFonts w:eastAsia="宋体"/>
          <w:b/>
          <w:bCs/>
          <w:iCs/>
          <w:lang w:eastAsia="zh-CN"/>
        </w:rPr>
        <w:t xml:space="preserve">: </w:t>
      </w:r>
      <w:r w:rsidRPr="005C37F9">
        <w:rPr>
          <w:rFonts w:eastAsia="宋体"/>
          <w:b/>
          <w:bCs/>
          <w:iCs/>
          <w:highlight w:val="yellow"/>
          <w:lang w:eastAsia="zh-CN"/>
        </w:rPr>
        <w:t>if both are supported in the camped cell and UE supports both</w:t>
      </w:r>
      <w:r w:rsidR="004867A3">
        <w:rPr>
          <w:rFonts w:eastAsia="宋体" w:hint="eastAsia"/>
          <w:b/>
          <w:bCs/>
          <w:iCs/>
          <w:lang w:eastAsia="zh-CN"/>
        </w:rPr>
        <w:t>:</w:t>
      </w:r>
    </w:p>
    <w:p w14:paraId="68D91B56" w14:textId="63470F3D" w:rsidR="004867A3" w:rsidRDefault="004867A3" w:rsidP="00AF5C3B">
      <w:pPr>
        <w:pStyle w:val="Doc-text2"/>
        <w:numPr>
          <w:ilvl w:val="0"/>
          <w:numId w:val="25"/>
        </w:numPr>
        <w:spacing w:after="120"/>
        <w:jc w:val="both"/>
        <w:rPr>
          <w:rFonts w:eastAsia="宋体"/>
          <w:b/>
          <w:bCs/>
          <w:iCs/>
          <w:lang w:eastAsia="zh-CN"/>
        </w:rPr>
      </w:pPr>
      <w:r>
        <w:rPr>
          <w:rFonts w:eastAsia="宋体"/>
          <w:b/>
          <w:bCs/>
          <w:iCs/>
          <w:lang w:eastAsia="zh-CN"/>
        </w:rPr>
        <w:t xml:space="preserve">Option 1: </w:t>
      </w:r>
      <w:r w:rsidRPr="005C37F9">
        <w:rPr>
          <w:rFonts w:eastAsia="宋体"/>
          <w:b/>
          <w:bCs/>
          <w:iCs/>
          <w:lang w:eastAsia="zh-CN"/>
        </w:rPr>
        <w:t xml:space="preserve">It is up to network configuration to merge LP-WUS monitoring entry/exit condition with serving cell RRM </w:t>
      </w:r>
      <w:r w:rsidRPr="005C37F9">
        <w:rPr>
          <w:rFonts w:eastAsia="宋体" w:hint="eastAsia"/>
          <w:b/>
          <w:bCs/>
          <w:iCs/>
          <w:lang w:eastAsia="zh-CN"/>
        </w:rPr>
        <w:t>offloading</w:t>
      </w:r>
      <w:r w:rsidRPr="005C37F9">
        <w:rPr>
          <w:rFonts w:eastAsia="宋体"/>
          <w:b/>
          <w:bCs/>
          <w:iCs/>
          <w:lang w:eastAsia="zh-CN"/>
        </w:rPr>
        <w:t xml:space="preserve"> or Rel-19 serving/</w:t>
      </w:r>
      <w:proofErr w:type="spellStart"/>
      <w:r w:rsidRPr="005C37F9">
        <w:rPr>
          <w:rFonts w:eastAsia="宋体"/>
          <w:b/>
          <w:bCs/>
          <w:iCs/>
          <w:lang w:eastAsia="zh-CN"/>
        </w:rPr>
        <w:t>neighboring</w:t>
      </w:r>
      <w:proofErr w:type="spellEnd"/>
      <w:r w:rsidRPr="005C37F9">
        <w:rPr>
          <w:rFonts w:eastAsia="宋体"/>
          <w:b/>
          <w:bCs/>
          <w:iCs/>
          <w:lang w:eastAsia="zh-CN"/>
        </w:rPr>
        <w:t xml:space="preserve"> cell RRM relaxation</w:t>
      </w:r>
    </w:p>
    <w:p w14:paraId="38206FBA" w14:textId="3BCA8B62" w:rsidR="004867A3" w:rsidRDefault="004867A3" w:rsidP="00AF5C3B">
      <w:pPr>
        <w:pStyle w:val="Doc-text2"/>
        <w:numPr>
          <w:ilvl w:val="0"/>
          <w:numId w:val="25"/>
        </w:numPr>
        <w:spacing w:after="120"/>
        <w:jc w:val="both"/>
        <w:rPr>
          <w:rFonts w:eastAsia="宋体"/>
          <w:b/>
          <w:bCs/>
          <w:iCs/>
          <w:lang w:eastAsia="zh-CN"/>
        </w:rPr>
      </w:pPr>
      <w:r>
        <w:rPr>
          <w:rFonts w:eastAsia="宋体"/>
          <w:b/>
          <w:bCs/>
          <w:iCs/>
          <w:lang w:eastAsia="zh-CN"/>
        </w:rPr>
        <w:t xml:space="preserve">Option 2: </w:t>
      </w:r>
      <w:r w:rsidR="00174E44" w:rsidRPr="005C37F9">
        <w:rPr>
          <w:rFonts w:eastAsia="宋体"/>
          <w:b/>
          <w:bCs/>
          <w:iCs/>
          <w:lang w:eastAsia="zh-CN"/>
        </w:rPr>
        <w:t>Merge LP-WUS monitoring entry/exit condition and Rel-19 serving/</w:t>
      </w:r>
      <w:proofErr w:type="spellStart"/>
      <w:r w:rsidR="00174E44" w:rsidRPr="005C37F9">
        <w:rPr>
          <w:rFonts w:eastAsia="宋体"/>
          <w:b/>
          <w:bCs/>
          <w:iCs/>
          <w:lang w:eastAsia="zh-CN"/>
        </w:rPr>
        <w:t>neighboring</w:t>
      </w:r>
      <w:proofErr w:type="spellEnd"/>
      <w:r w:rsidR="00174E44" w:rsidRPr="005C37F9">
        <w:rPr>
          <w:rFonts w:eastAsia="宋体"/>
          <w:b/>
          <w:bCs/>
          <w:iCs/>
          <w:lang w:eastAsia="zh-CN"/>
        </w:rPr>
        <w:t xml:space="preserve"> cell RRM relaxation</w:t>
      </w:r>
    </w:p>
    <w:p w14:paraId="6451FDB9" w14:textId="29590480" w:rsidR="00174E44" w:rsidRPr="005C37F9" w:rsidRDefault="00174E44" w:rsidP="00AF5C3B">
      <w:pPr>
        <w:pStyle w:val="Doc-text2"/>
        <w:numPr>
          <w:ilvl w:val="0"/>
          <w:numId w:val="25"/>
        </w:numPr>
        <w:spacing w:after="120"/>
        <w:jc w:val="both"/>
        <w:rPr>
          <w:rFonts w:eastAsia="宋体"/>
          <w:b/>
          <w:bCs/>
          <w:iCs/>
          <w:lang w:eastAsia="zh-CN"/>
        </w:rPr>
      </w:pPr>
      <w:r>
        <w:rPr>
          <w:rFonts w:eastAsia="宋体" w:hint="eastAsia"/>
          <w:b/>
          <w:bCs/>
          <w:iCs/>
          <w:lang w:eastAsia="zh-CN"/>
        </w:rPr>
        <w:t>O</w:t>
      </w:r>
      <w:r>
        <w:rPr>
          <w:rFonts w:eastAsia="宋体"/>
          <w:b/>
          <w:bCs/>
          <w:iCs/>
          <w:lang w:eastAsia="zh-CN"/>
        </w:rPr>
        <w:t>ption 3: Not merge any</w:t>
      </w:r>
      <w:r w:rsidR="00030906">
        <w:rPr>
          <w:rFonts w:eastAsia="宋体"/>
          <w:b/>
          <w:bCs/>
          <w:iCs/>
          <w:lang w:eastAsia="zh-CN"/>
        </w:rPr>
        <w:t>.</w:t>
      </w:r>
      <w:r>
        <w:rPr>
          <w:rFonts w:eastAsia="宋体"/>
          <w:b/>
          <w:bCs/>
          <w:iCs/>
          <w:lang w:eastAsia="zh-CN"/>
        </w:rPr>
        <w:t xml:space="preserve"> </w:t>
      </w:r>
    </w:p>
    <w:p w14:paraId="519B19F5" w14:textId="2AAFD13F" w:rsidR="00391696" w:rsidRDefault="00391696" w:rsidP="00AF5C3B">
      <w:pPr>
        <w:pStyle w:val="Doc-text2"/>
        <w:ind w:left="0" w:firstLine="0"/>
        <w:jc w:val="both"/>
        <w:rPr>
          <w:rFonts w:eastAsia="宋体"/>
          <w:iCs/>
          <w:lang w:eastAsia="zh-CN"/>
        </w:rPr>
      </w:pPr>
      <w:r>
        <w:rPr>
          <w:rFonts w:eastAsia="宋体"/>
          <w:iCs/>
          <w:lang w:eastAsia="zh-CN"/>
        </w:rPr>
        <w:t>Discussion</w:t>
      </w:r>
      <w:r w:rsidRPr="0067081F">
        <w:t xml:space="preserve"> </w:t>
      </w:r>
      <w:r w:rsidRPr="0067081F">
        <w:rPr>
          <w:rFonts w:eastAsia="宋体"/>
          <w:iCs/>
          <w:lang w:eastAsia="zh-CN"/>
        </w:rPr>
        <w:t xml:space="preserve">on </w:t>
      </w:r>
      <w:r>
        <w:rPr>
          <w:rFonts w:eastAsia="宋体"/>
          <w:iCs/>
          <w:lang w:eastAsia="zh-CN"/>
        </w:rPr>
        <w:t>whether to m</w:t>
      </w:r>
      <w:r w:rsidRPr="00391696">
        <w:rPr>
          <w:rFonts w:eastAsia="宋体"/>
          <w:iCs/>
          <w:lang w:eastAsia="zh-CN"/>
        </w:rPr>
        <w:t>erge LP-WUS monitoring condition and RRM relaxation condition/criteria</w:t>
      </w:r>
      <w:r>
        <w:rPr>
          <w:rFonts w:eastAsia="宋体"/>
          <w:iCs/>
          <w:lang w:eastAsia="zh-CN"/>
        </w:rPr>
        <w:t>:</w:t>
      </w:r>
    </w:p>
    <w:p w14:paraId="21F165F7" w14:textId="77777777" w:rsidR="009609CA" w:rsidRDefault="009609CA" w:rsidP="00AF5C3B">
      <w:pPr>
        <w:pStyle w:val="Doc-text2"/>
        <w:numPr>
          <w:ilvl w:val="0"/>
          <w:numId w:val="32"/>
        </w:numPr>
        <w:jc w:val="both"/>
        <w:rPr>
          <w:rFonts w:eastAsia="宋体"/>
          <w:iCs/>
          <w:lang w:eastAsia="zh-CN"/>
        </w:rPr>
      </w:pPr>
    </w:p>
    <w:p w14:paraId="44E1832E" w14:textId="77777777" w:rsidR="009609CA" w:rsidRDefault="009609CA" w:rsidP="00AF5C3B">
      <w:pPr>
        <w:pStyle w:val="Doc-text2"/>
        <w:numPr>
          <w:ilvl w:val="0"/>
          <w:numId w:val="32"/>
        </w:numPr>
        <w:jc w:val="both"/>
        <w:rPr>
          <w:rFonts w:eastAsia="宋体"/>
          <w:iCs/>
          <w:lang w:eastAsia="zh-CN"/>
        </w:rPr>
      </w:pPr>
    </w:p>
    <w:p w14:paraId="15930112" w14:textId="77777777" w:rsidR="00391696" w:rsidRDefault="00391696" w:rsidP="00AF5C3B">
      <w:pPr>
        <w:pStyle w:val="Doc-text2"/>
        <w:ind w:left="0" w:firstLine="0"/>
        <w:jc w:val="both"/>
        <w:rPr>
          <w:rFonts w:eastAsia="宋体"/>
          <w:iCs/>
          <w:lang w:eastAsia="zh-CN"/>
        </w:rPr>
      </w:pPr>
    </w:p>
    <w:p w14:paraId="01CCEB0D" w14:textId="3CAF7704" w:rsidR="00642380" w:rsidRPr="00AA276C" w:rsidRDefault="0067081F"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sidR="00391696">
        <w:rPr>
          <w:rFonts w:eastAsia="宋体"/>
          <w:b/>
          <w:bCs/>
          <w:iCs/>
          <w:lang w:eastAsia="zh-CN"/>
        </w:rPr>
        <w:t xml:space="preserve"> </w:t>
      </w:r>
      <w:r w:rsidR="00E877EA">
        <w:rPr>
          <w:rFonts w:eastAsia="宋体"/>
          <w:b/>
          <w:bCs/>
          <w:iCs/>
          <w:lang w:eastAsia="zh-CN"/>
        </w:rPr>
        <w:t>4</w:t>
      </w:r>
      <w:r w:rsidRPr="00AA276C">
        <w:rPr>
          <w:rFonts w:eastAsia="宋体"/>
          <w:b/>
          <w:bCs/>
          <w:iCs/>
          <w:lang w:eastAsia="zh-CN"/>
        </w:rPr>
        <w:t xml:space="preserve">: </w:t>
      </w:r>
      <w:r w:rsidR="00AA276C" w:rsidRPr="00AA276C">
        <w:rPr>
          <w:rFonts w:eastAsia="宋体"/>
          <w:b/>
          <w:bCs/>
          <w:iCs/>
          <w:lang w:eastAsia="zh-CN"/>
        </w:rPr>
        <w:t>The corresponding threshold(s) of entry condition for serving cell RRM offloading should be higher than the threshold(s) of entry condition for R19 RRM relaxation.</w:t>
      </w:r>
    </w:p>
    <w:p w14:paraId="2ED31D5C" w14:textId="1177524E" w:rsidR="00A77729" w:rsidRDefault="00A77729" w:rsidP="00AF5C3B">
      <w:pPr>
        <w:pStyle w:val="Doc-text2"/>
        <w:ind w:left="0" w:firstLine="0"/>
        <w:jc w:val="both"/>
        <w:rPr>
          <w:rFonts w:eastAsia="宋体"/>
          <w:iCs/>
          <w:lang w:eastAsia="zh-CN"/>
        </w:rPr>
      </w:pPr>
      <w:r>
        <w:rPr>
          <w:rFonts w:eastAsia="宋体"/>
          <w:iCs/>
          <w:lang w:eastAsia="zh-CN"/>
        </w:rPr>
        <w:t>Discussion</w:t>
      </w:r>
      <w:r w:rsidR="0067081F" w:rsidRPr="0067081F">
        <w:t xml:space="preserve"> </w:t>
      </w:r>
      <w:r w:rsidR="0067081F" w:rsidRPr="0067081F">
        <w:rPr>
          <w:rFonts w:eastAsia="宋体"/>
          <w:iCs/>
          <w:lang w:eastAsia="zh-CN"/>
        </w:rPr>
        <w:t xml:space="preserve">on </w:t>
      </w:r>
      <w:r w:rsidR="006E6125">
        <w:rPr>
          <w:rFonts w:eastAsia="宋体"/>
          <w:iCs/>
          <w:lang w:eastAsia="zh-CN"/>
        </w:rPr>
        <w:t>the r</w:t>
      </w:r>
      <w:r w:rsidR="006E6125" w:rsidRPr="006E6125">
        <w:rPr>
          <w:rFonts w:eastAsia="宋体"/>
          <w:iCs/>
          <w:lang w:eastAsia="zh-CN"/>
        </w:rPr>
        <w:t xml:space="preserve">elationship between the thresholds for serving cell RRM relaxation and </w:t>
      </w:r>
      <w:r w:rsidR="00AA276C">
        <w:rPr>
          <w:rFonts w:eastAsia="宋体"/>
          <w:iCs/>
          <w:lang w:eastAsia="zh-CN"/>
        </w:rPr>
        <w:t xml:space="preserve">RRM </w:t>
      </w:r>
      <w:r w:rsidR="006E6125" w:rsidRPr="006E6125">
        <w:rPr>
          <w:rFonts w:eastAsia="宋体"/>
          <w:iCs/>
          <w:lang w:eastAsia="zh-CN"/>
        </w:rPr>
        <w:t>offloading</w:t>
      </w:r>
      <w:r w:rsidR="0067081F">
        <w:rPr>
          <w:rFonts w:eastAsia="宋体" w:hint="eastAsia"/>
          <w:iCs/>
          <w:lang w:eastAsia="zh-CN"/>
        </w:rPr>
        <w:t>:</w:t>
      </w:r>
    </w:p>
    <w:p w14:paraId="128D44D6" w14:textId="77777777" w:rsidR="002118B8" w:rsidRDefault="002118B8" w:rsidP="00AF5C3B">
      <w:pPr>
        <w:pStyle w:val="Doc-text2"/>
        <w:numPr>
          <w:ilvl w:val="0"/>
          <w:numId w:val="32"/>
        </w:numPr>
        <w:jc w:val="both"/>
        <w:rPr>
          <w:rFonts w:eastAsia="宋体"/>
          <w:iCs/>
          <w:lang w:eastAsia="zh-CN"/>
        </w:rPr>
      </w:pPr>
    </w:p>
    <w:p w14:paraId="20D12CE3" w14:textId="066C80F3" w:rsidR="00DB35C2" w:rsidRDefault="00DB35C2" w:rsidP="00AF5C3B">
      <w:pPr>
        <w:pStyle w:val="Doc-text2"/>
        <w:numPr>
          <w:ilvl w:val="0"/>
          <w:numId w:val="32"/>
        </w:numPr>
        <w:jc w:val="both"/>
        <w:rPr>
          <w:rFonts w:eastAsia="宋体"/>
          <w:iCs/>
          <w:lang w:eastAsia="zh-CN"/>
        </w:rPr>
      </w:pPr>
    </w:p>
    <w:p w14:paraId="56F36FE2" w14:textId="6975505A" w:rsidR="00AA276C" w:rsidRPr="00AA276C" w:rsidRDefault="00AA276C"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sidR="00391696">
        <w:rPr>
          <w:rFonts w:eastAsia="宋体"/>
          <w:b/>
          <w:bCs/>
          <w:iCs/>
          <w:lang w:eastAsia="zh-CN"/>
        </w:rPr>
        <w:t xml:space="preserve"> </w:t>
      </w:r>
      <w:r w:rsidR="00E877EA">
        <w:rPr>
          <w:rFonts w:eastAsia="宋体"/>
          <w:b/>
          <w:bCs/>
          <w:iCs/>
          <w:lang w:eastAsia="zh-CN"/>
        </w:rPr>
        <w:t>5</w:t>
      </w:r>
      <w:r w:rsidRPr="00AA276C">
        <w:rPr>
          <w:rFonts w:eastAsia="宋体"/>
          <w:b/>
          <w:bCs/>
          <w:iCs/>
          <w:lang w:eastAsia="zh-CN"/>
        </w:rPr>
        <w:t xml:space="preserve">: </w:t>
      </w:r>
      <w:r w:rsidR="00584A06" w:rsidRPr="00250B05">
        <w:rPr>
          <w:rFonts w:eastAsia="等线"/>
          <w:b/>
          <w:bCs/>
          <w:szCs w:val="20"/>
          <w:lang w:eastAsia="zh-CN"/>
        </w:rPr>
        <w:t>The threshold</w:t>
      </w:r>
      <w:r w:rsidR="00584A06" w:rsidRPr="00D02509">
        <w:rPr>
          <w:rFonts w:eastAsia="等线"/>
          <w:b/>
          <w:bCs/>
          <w:szCs w:val="20"/>
          <w:lang w:eastAsia="zh-CN"/>
        </w:rPr>
        <w:t xml:space="preserve"> of the</w:t>
      </w:r>
      <w:r w:rsidR="00584A06" w:rsidRPr="002C54AD">
        <w:rPr>
          <w:rFonts w:eastAsia="等线"/>
          <w:b/>
          <w:bCs/>
          <w:szCs w:val="20"/>
          <w:lang w:eastAsia="zh-CN"/>
        </w:rPr>
        <w:t xml:space="preserve"> </w:t>
      </w:r>
      <w:r w:rsidR="00E719C2">
        <w:rPr>
          <w:rFonts w:eastAsia="等线"/>
          <w:b/>
          <w:bCs/>
          <w:szCs w:val="20"/>
          <w:lang w:eastAsia="zh-CN"/>
        </w:rPr>
        <w:t>entry</w:t>
      </w:r>
      <w:r w:rsidR="00584A06">
        <w:rPr>
          <w:rFonts w:eastAsia="等线"/>
          <w:b/>
          <w:bCs/>
          <w:szCs w:val="20"/>
          <w:lang w:eastAsia="zh-CN"/>
        </w:rPr>
        <w:t xml:space="preserve"> condition</w:t>
      </w:r>
      <w:r w:rsidR="00584A06" w:rsidRPr="002C54AD">
        <w:rPr>
          <w:rFonts w:eastAsia="等线"/>
          <w:b/>
          <w:bCs/>
          <w:szCs w:val="20"/>
          <w:lang w:eastAsia="zh-CN"/>
        </w:rPr>
        <w:t xml:space="preserve"> for serving </w:t>
      </w:r>
      <w:r w:rsidR="00584A06">
        <w:rPr>
          <w:rFonts w:eastAsia="等线" w:hint="eastAsia"/>
          <w:b/>
          <w:bCs/>
          <w:szCs w:val="20"/>
          <w:lang w:eastAsia="zh-CN"/>
        </w:rPr>
        <w:t xml:space="preserve">cell </w:t>
      </w:r>
      <w:r w:rsidR="00584A06">
        <w:rPr>
          <w:rFonts w:eastAsia="等线"/>
          <w:b/>
          <w:bCs/>
          <w:szCs w:val="20"/>
          <w:lang w:eastAsia="zh-CN"/>
        </w:rPr>
        <w:t xml:space="preserve">RRM </w:t>
      </w:r>
      <w:r w:rsidR="00584A06">
        <w:rPr>
          <w:rFonts w:eastAsia="等线" w:hint="eastAsia"/>
          <w:b/>
          <w:bCs/>
          <w:szCs w:val="20"/>
          <w:lang w:eastAsia="zh-CN"/>
        </w:rPr>
        <w:t>offloading</w:t>
      </w:r>
      <w:r w:rsidR="00584A06" w:rsidRPr="002C54AD">
        <w:rPr>
          <w:rFonts w:eastAsia="等线"/>
          <w:b/>
          <w:bCs/>
          <w:szCs w:val="20"/>
          <w:lang w:eastAsia="zh-CN"/>
        </w:rPr>
        <w:t xml:space="preserve"> should </w:t>
      </w:r>
      <w:r w:rsidR="00584A06">
        <w:rPr>
          <w:rFonts w:eastAsia="等线" w:hint="eastAsia"/>
          <w:b/>
          <w:bCs/>
          <w:szCs w:val="20"/>
          <w:lang w:eastAsia="zh-CN"/>
        </w:rPr>
        <w:t>be higher</w:t>
      </w:r>
      <w:r w:rsidR="00584A06" w:rsidRPr="002C54AD">
        <w:rPr>
          <w:rFonts w:eastAsia="等线"/>
          <w:b/>
          <w:bCs/>
          <w:szCs w:val="20"/>
          <w:lang w:eastAsia="zh-CN"/>
        </w:rPr>
        <w:t xml:space="preserve"> than or equ</w:t>
      </w:r>
      <w:r w:rsidR="00584A06" w:rsidRPr="003F1BF3">
        <w:rPr>
          <w:rFonts w:eastAsia="等线"/>
          <w:b/>
          <w:bCs/>
          <w:szCs w:val="20"/>
          <w:lang w:eastAsia="zh-CN"/>
        </w:rPr>
        <w:t>al to</w:t>
      </w:r>
      <w:r w:rsidR="00584A06" w:rsidRPr="003F1BF3">
        <w:rPr>
          <w:b/>
          <w:bCs/>
        </w:rPr>
        <w:t xml:space="preserve"> the</w:t>
      </w:r>
      <w:r w:rsidR="00584A06" w:rsidRPr="00C606EA">
        <w:t xml:space="preserve"> </w:t>
      </w:r>
      <w:r w:rsidR="00584A06" w:rsidRPr="00C606EA">
        <w:rPr>
          <w:b/>
          <w:bCs/>
        </w:rPr>
        <w:t xml:space="preserve">threshold to stop </w:t>
      </w:r>
      <w:proofErr w:type="spellStart"/>
      <w:r w:rsidR="00584A06" w:rsidRPr="00C606EA">
        <w:rPr>
          <w:b/>
          <w:bCs/>
        </w:rPr>
        <w:t>neighboring</w:t>
      </w:r>
      <w:proofErr w:type="spellEnd"/>
      <w:r w:rsidR="00584A06" w:rsidRPr="00C606EA">
        <w:rPr>
          <w:b/>
          <w:bCs/>
        </w:rPr>
        <w:t xml:space="preserve"> cell </w:t>
      </w:r>
      <w:r w:rsidR="00584A06">
        <w:rPr>
          <w:b/>
          <w:bCs/>
        </w:rPr>
        <w:t xml:space="preserve">RRM </w:t>
      </w:r>
      <w:r w:rsidR="00584A06" w:rsidRPr="00C606EA">
        <w:rPr>
          <w:b/>
          <w:bCs/>
        </w:rPr>
        <w:t>measurement</w:t>
      </w:r>
      <w:r w:rsidR="00584A06">
        <w:rPr>
          <w:b/>
          <w:bCs/>
        </w:rPr>
        <w:t xml:space="preserve">, </w:t>
      </w:r>
      <w:proofErr w:type="gramStart"/>
      <w:r w:rsidR="00584A06">
        <w:rPr>
          <w:b/>
          <w:bCs/>
        </w:rPr>
        <w:t>i.e.</w:t>
      </w:r>
      <w:proofErr w:type="gramEnd"/>
      <w:r w:rsidR="00584A06" w:rsidRPr="003F1BF3">
        <w:rPr>
          <w:b/>
          <w:bCs/>
        </w:rPr>
        <w:t xml:space="preserve"> </w:t>
      </w:r>
      <w:r w:rsidR="00584A06" w:rsidRPr="003F1BF3">
        <w:rPr>
          <w:rFonts w:eastAsia="等线"/>
          <w:b/>
          <w:bCs/>
          <w:szCs w:val="20"/>
          <w:lang w:eastAsia="zh-CN"/>
        </w:rPr>
        <w:t>m</w:t>
      </w:r>
      <w:r w:rsidR="00584A06" w:rsidRPr="000E075E">
        <w:rPr>
          <w:rFonts w:eastAsia="等线"/>
          <w:b/>
          <w:bCs/>
          <w:szCs w:val="20"/>
          <w:lang w:eastAsia="zh-CN"/>
        </w:rPr>
        <w:t>aximum of {</w:t>
      </w:r>
      <w:proofErr w:type="spellStart"/>
      <w:r w:rsidR="00584A06" w:rsidRPr="000E075E">
        <w:rPr>
          <w:rFonts w:eastAsia="等线"/>
          <w:b/>
          <w:bCs/>
          <w:szCs w:val="20"/>
          <w:lang w:eastAsia="zh-CN"/>
        </w:rPr>
        <w:t>S</w:t>
      </w:r>
      <w:r w:rsidR="00584A06" w:rsidRPr="000E075E">
        <w:rPr>
          <w:rFonts w:eastAsia="等线"/>
          <w:b/>
          <w:bCs/>
          <w:szCs w:val="20"/>
          <w:vertAlign w:val="subscript"/>
          <w:lang w:eastAsia="zh-CN"/>
        </w:rPr>
        <w:t>IntraSearchP</w:t>
      </w:r>
      <w:proofErr w:type="spellEnd"/>
      <w:r w:rsidR="00584A06" w:rsidRPr="000E075E">
        <w:rPr>
          <w:rFonts w:eastAsia="等线"/>
          <w:b/>
          <w:bCs/>
          <w:szCs w:val="20"/>
          <w:lang w:eastAsia="zh-CN"/>
        </w:rPr>
        <w:t xml:space="preserve">, </w:t>
      </w:r>
      <w:proofErr w:type="spellStart"/>
      <w:r w:rsidR="00584A06" w:rsidRPr="000E075E">
        <w:rPr>
          <w:rFonts w:eastAsia="等线"/>
          <w:b/>
          <w:bCs/>
          <w:szCs w:val="20"/>
          <w:lang w:eastAsia="zh-CN"/>
        </w:rPr>
        <w:t>S</w:t>
      </w:r>
      <w:r w:rsidR="00584A06" w:rsidRPr="000E075E">
        <w:rPr>
          <w:rFonts w:eastAsia="等线"/>
          <w:b/>
          <w:bCs/>
          <w:szCs w:val="20"/>
          <w:vertAlign w:val="subscript"/>
          <w:lang w:eastAsia="zh-CN"/>
        </w:rPr>
        <w:t>nonIntraSearchP</w:t>
      </w:r>
      <w:proofErr w:type="spellEnd"/>
      <w:r w:rsidR="00584A06" w:rsidRPr="000E075E">
        <w:rPr>
          <w:rFonts w:eastAsia="等线"/>
          <w:b/>
          <w:bCs/>
          <w:szCs w:val="20"/>
          <w:lang w:eastAsia="zh-CN"/>
        </w:rPr>
        <w:t>}</w:t>
      </w:r>
      <w:r w:rsidRPr="00AA276C">
        <w:rPr>
          <w:rFonts w:eastAsia="宋体"/>
          <w:b/>
          <w:bCs/>
          <w:iCs/>
          <w:lang w:eastAsia="zh-CN"/>
        </w:rPr>
        <w:t>.</w:t>
      </w:r>
    </w:p>
    <w:p w14:paraId="33718361" w14:textId="092C5194" w:rsidR="0067081F" w:rsidRPr="00584A06" w:rsidRDefault="0067081F" w:rsidP="00AF5C3B">
      <w:pPr>
        <w:pStyle w:val="Doc-text2"/>
        <w:ind w:left="0" w:firstLine="0"/>
        <w:jc w:val="both"/>
        <w:rPr>
          <w:rFonts w:eastAsia="宋体" w:hint="eastAsia"/>
          <w:iCs/>
          <w:lang w:eastAsia="zh-CN"/>
        </w:rPr>
      </w:pPr>
      <w:r>
        <w:rPr>
          <w:rFonts w:eastAsia="宋体"/>
          <w:iCs/>
          <w:lang w:eastAsia="zh-CN"/>
        </w:rPr>
        <w:t>Discussion</w:t>
      </w:r>
      <w:r w:rsidRPr="0067081F">
        <w:t xml:space="preserve"> </w:t>
      </w:r>
      <w:r w:rsidRPr="0067081F">
        <w:rPr>
          <w:rFonts w:eastAsia="宋体"/>
          <w:iCs/>
          <w:lang w:eastAsia="zh-CN"/>
        </w:rPr>
        <w:t xml:space="preserve">on the </w:t>
      </w:r>
      <w:r w:rsidRPr="00584A06">
        <w:rPr>
          <w:rFonts w:eastAsia="宋体"/>
          <w:iCs/>
          <w:lang w:eastAsia="zh-CN"/>
        </w:rPr>
        <w:t>relationship</w:t>
      </w:r>
      <w:r w:rsidR="00584A06" w:rsidRPr="00584A06">
        <w:rPr>
          <w:rFonts w:eastAsiaTheme="minorEastAsia"/>
          <w:iCs/>
          <w:szCs w:val="20"/>
          <w:lang w:eastAsia="zh-CN"/>
        </w:rPr>
        <w:t xml:space="preserve"> between the </w:t>
      </w:r>
      <w:r w:rsidR="00584A06" w:rsidRPr="00584A06">
        <w:rPr>
          <w:rFonts w:eastAsiaTheme="minorEastAsia"/>
          <w:iCs/>
          <w:szCs w:val="20"/>
        </w:rPr>
        <w:t>threshold</w:t>
      </w:r>
      <w:r w:rsidR="00584A06" w:rsidRPr="00584A06">
        <w:rPr>
          <w:rFonts w:eastAsiaTheme="minorEastAsia"/>
          <w:iCs/>
          <w:szCs w:val="20"/>
          <w:lang w:eastAsia="zh-CN"/>
        </w:rPr>
        <w:t xml:space="preserve"> of serving cell RRM offloading with </w:t>
      </w:r>
      <w:proofErr w:type="spellStart"/>
      <w:r w:rsidR="00584A06" w:rsidRPr="00584A06">
        <w:rPr>
          <w:rFonts w:eastAsia="等线"/>
          <w:iCs/>
          <w:szCs w:val="20"/>
          <w:lang w:eastAsia="zh-CN"/>
        </w:rPr>
        <w:t>S</w:t>
      </w:r>
      <w:r w:rsidR="00584A06" w:rsidRPr="00584A06">
        <w:rPr>
          <w:rFonts w:eastAsia="等线"/>
          <w:iCs/>
          <w:szCs w:val="20"/>
          <w:vertAlign w:val="subscript"/>
          <w:lang w:eastAsia="zh-CN"/>
        </w:rPr>
        <w:t>IntraSearchP</w:t>
      </w:r>
      <w:proofErr w:type="spellEnd"/>
      <w:r w:rsidR="00584A06" w:rsidRPr="00584A06">
        <w:rPr>
          <w:rFonts w:eastAsia="等线"/>
          <w:iCs/>
          <w:szCs w:val="20"/>
          <w:lang w:eastAsia="zh-CN"/>
        </w:rPr>
        <w:t>/</w:t>
      </w:r>
      <w:r w:rsidR="00450637">
        <w:rPr>
          <w:rFonts w:eastAsia="等线"/>
          <w:iCs/>
          <w:szCs w:val="20"/>
          <w:lang w:eastAsia="zh-CN"/>
        </w:rPr>
        <w:t xml:space="preserve"> </w:t>
      </w:r>
      <w:proofErr w:type="spellStart"/>
      <w:r w:rsidR="00584A06" w:rsidRPr="00584A06">
        <w:rPr>
          <w:rFonts w:eastAsia="等线"/>
          <w:iCs/>
          <w:szCs w:val="20"/>
          <w:lang w:eastAsia="zh-CN"/>
        </w:rPr>
        <w:t>S</w:t>
      </w:r>
      <w:r w:rsidR="00584A06" w:rsidRPr="00584A06">
        <w:rPr>
          <w:rFonts w:eastAsia="等线"/>
          <w:iCs/>
          <w:szCs w:val="20"/>
          <w:vertAlign w:val="subscript"/>
          <w:lang w:eastAsia="zh-CN"/>
        </w:rPr>
        <w:t>nonIntraSearchP</w:t>
      </w:r>
      <w:proofErr w:type="spellEnd"/>
      <w:r w:rsidRPr="00584A06">
        <w:rPr>
          <w:rFonts w:eastAsia="宋体" w:hint="eastAsia"/>
          <w:iCs/>
          <w:lang w:eastAsia="zh-CN"/>
        </w:rPr>
        <w:t>:</w:t>
      </w:r>
    </w:p>
    <w:p w14:paraId="24C9F210" w14:textId="77777777" w:rsidR="0067081F" w:rsidRDefault="0067081F" w:rsidP="00AF5C3B">
      <w:pPr>
        <w:pStyle w:val="Doc-text2"/>
        <w:numPr>
          <w:ilvl w:val="0"/>
          <w:numId w:val="32"/>
        </w:numPr>
        <w:jc w:val="both"/>
        <w:rPr>
          <w:rFonts w:eastAsia="宋体"/>
          <w:iCs/>
          <w:lang w:eastAsia="zh-CN"/>
        </w:rPr>
      </w:pPr>
    </w:p>
    <w:p w14:paraId="65C4D0F3" w14:textId="713D0482" w:rsidR="000E0BA5" w:rsidRDefault="000E0BA5" w:rsidP="00AF5C3B">
      <w:pPr>
        <w:pStyle w:val="Doc-text2"/>
        <w:numPr>
          <w:ilvl w:val="0"/>
          <w:numId w:val="32"/>
        </w:numPr>
        <w:jc w:val="both"/>
        <w:rPr>
          <w:rFonts w:eastAsia="宋体"/>
          <w:iCs/>
          <w:lang w:eastAsia="zh-CN"/>
        </w:rPr>
      </w:pPr>
    </w:p>
    <w:p w14:paraId="2A1B43C8" w14:textId="7CE08761" w:rsidR="00A77729" w:rsidRDefault="00A77729" w:rsidP="00AF5C3B">
      <w:pPr>
        <w:pStyle w:val="Doc-text2"/>
        <w:ind w:left="0" w:firstLine="0"/>
        <w:jc w:val="both"/>
        <w:rPr>
          <w:rFonts w:eastAsia="宋体"/>
          <w:iCs/>
          <w:lang w:eastAsia="zh-CN"/>
        </w:rPr>
      </w:pPr>
    </w:p>
    <w:p w14:paraId="6D25EC77" w14:textId="45627FBF" w:rsidR="001E5FE4" w:rsidRPr="001E5FE4" w:rsidRDefault="001E5FE4"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w:t>
      </w:r>
      <w:r w:rsidR="00E76948">
        <w:rPr>
          <w:rFonts w:eastAsia="宋体"/>
          <w:b/>
          <w:bCs/>
          <w:iCs/>
          <w:lang w:eastAsia="zh-CN"/>
        </w:rPr>
        <w:t>6</w:t>
      </w:r>
      <w:r w:rsidRPr="00AA276C">
        <w:rPr>
          <w:rFonts w:eastAsia="宋体"/>
          <w:b/>
          <w:bCs/>
          <w:iCs/>
          <w:lang w:eastAsia="zh-CN"/>
        </w:rPr>
        <w:t xml:space="preserve">: </w:t>
      </w:r>
      <w:r w:rsidRPr="001E5FE4">
        <w:rPr>
          <w:rFonts w:eastAsia="宋体"/>
          <w:b/>
          <w:bCs/>
          <w:iCs/>
          <w:highlight w:val="yellow"/>
          <w:lang w:eastAsia="zh-CN"/>
        </w:rPr>
        <w:t>If merging LP-WUS monitoring and Rel-19 RRM relaxation is not agreed</w:t>
      </w:r>
      <w:r w:rsidRPr="001E5FE4">
        <w:rPr>
          <w:rFonts w:eastAsia="宋体"/>
          <w:b/>
          <w:bCs/>
          <w:iCs/>
          <w:lang w:eastAsia="zh-CN"/>
        </w:rPr>
        <w:t>, the threshold of the</w:t>
      </w:r>
      <w:r w:rsidRPr="001E5FE4">
        <w:rPr>
          <w:rFonts w:eastAsia="宋体" w:hint="eastAsia"/>
          <w:b/>
          <w:bCs/>
          <w:iCs/>
          <w:lang w:eastAsia="zh-CN"/>
        </w:rPr>
        <w:t xml:space="preserve"> </w:t>
      </w:r>
      <w:r w:rsidRPr="001E5FE4">
        <w:rPr>
          <w:rFonts w:eastAsia="宋体"/>
          <w:b/>
          <w:bCs/>
          <w:iCs/>
          <w:lang w:eastAsia="zh-CN"/>
        </w:rPr>
        <w:t>entry condition for R19 RRM relaxation should be</w:t>
      </w:r>
      <w:r w:rsidRPr="001E5FE4">
        <w:rPr>
          <w:rFonts w:eastAsia="宋体" w:hint="eastAsia"/>
          <w:b/>
          <w:bCs/>
          <w:iCs/>
          <w:lang w:eastAsia="zh-CN"/>
        </w:rPr>
        <w:t xml:space="preserve"> </w:t>
      </w:r>
      <w:r w:rsidRPr="001E5FE4">
        <w:rPr>
          <w:rFonts w:eastAsia="宋体"/>
          <w:b/>
          <w:bCs/>
          <w:iCs/>
          <w:lang w:eastAsia="zh-CN"/>
        </w:rPr>
        <w:t>lower than</w:t>
      </w:r>
      <w:r w:rsidRPr="001E5FE4">
        <w:rPr>
          <w:rFonts w:eastAsia="宋体" w:hint="eastAsia"/>
          <w:b/>
          <w:bCs/>
          <w:iCs/>
          <w:lang w:eastAsia="zh-CN"/>
        </w:rPr>
        <w:t xml:space="preserve"> or</w:t>
      </w:r>
      <w:r w:rsidRPr="001E5FE4">
        <w:rPr>
          <w:rFonts w:eastAsia="宋体"/>
          <w:b/>
          <w:bCs/>
          <w:iCs/>
          <w:lang w:eastAsia="zh-CN"/>
        </w:rPr>
        <w:t xml:space="preserve"> equal to the threshold of </w:t>
      </w:r>
      <w:r w:rsidRPr="001E5FE4">
        <w:rPr>
          <w:rFonts w:eastAsia="宋体" w:hint="eastAsia"/>
          <w:b/>
          <w:bCs/>
          <w:iCs/>
          <w:lang w:eastAsia="zh-CN"/>
        </w:rPr>
        <w:t xml:space="preserve">the </w:t>
      </w:r>
      <w:r w:rsidRPr="001E5FE4">
        <w:rPr>
          <w:rFonts w:eastAsia="宋体"/>
          <w:b/>
          <w:bCs/>
          <w:iCs/>
          <w:lang w:eastAsia="zh-CN"/>
        </w:rPr>
        <w:t>entry condition for LP-WUS monitoring.</w:t>
      </w:r>
    </w:p>
    <w:p w14:paraId="62ED702A" w14:textId="133DF9DE" w:rsidR="001E5FE4" w:rsidRPr="001E5FE4" w:rsidRDefault="001E5FE4" w:rsidP="00AF5C3B">
      <w:pPr>
        <w:pStyle w:val="Doc-text2"/>
        <w:spacing w:after="120"/>
        <w:ind w:left="0" w:firstLine="0"/>
        <w:jc w:val="both"/>
        <w:rPr>
          <w:rFonts w:eastAsia="宋体"/>
          <w:b/>
          <w:bCs/>
          <w:iCs/>
          <w:lang w:eastAsia="zh-CN"/>
        </w:rPr>
      </w:pPr>
      <w:r w:rsidRPr="00AA276C">
        <w:rPr>
          <w:rFonts w:eastAsia="宋体"/>
          <w:b/>
          <w:bCs/>
          <w:iCs/>
          <w:lang w:eastAsia="zh-CN"/>
        </w:rPr>
        <w:t>Rapporteur proposal</w:t>
      </w:r>
      <w:r>
        <w:rPr>
          <w:rFonts w:eastAsia="宋体"/>
          <w:b/>
          <w:bCs/>
          <w:iCs/>
          <w:lang w:eastAsia="zh-CN"/>
        </w:rPr>
        <w:t xml:space="preserve"> </w:t>
      </w:r>
      <w:r w:rsidR="00E76948">
        <w:rPr>
          <w:rFonts w:eastAsia="宋体"/>
          <w:b/>
          <w:bCs/>
          <w:iCs/>
          <w:lang w:eastAsia="zh-CN"/>
        </w:rPr>
        <w:t>7</w:t>
      </w:r>
      <w:r w:rsidRPr="00AA276C">
        <w:rPr>
          <w:rFonts w:eastAsia="宋体"/>
          <w:b/>
          <w:bCs/>
          <w:iCs/>
          <w:lang w:eastAsia="zh-CN"/>
        </w:rPr>
        <w:t xml:space="preserve">: </w:t>
      </w:r>
      <w:r w:rsidRPr="001E5FE4">
        <w:rPr>
          <w:rFonts w:eastAsia="宋体"/>
          <w:b/>
          <w:bCs/>
          <w:iCs/>
          <w:highlight w:val="yellow"/>
          <w:lang w:eastAsia="zh-CN"/>
        </w:rPr>
        <w:t>If merging LPWUS monitoring and serving cell RRM offloading is not agreed</w:t>
      </w:r>
      <w:r w:rsidRPr="001E5FE4">
        <w:rPr>
          <w:rFonts w:eastAsia="宋体"/>
          <w:b/>
          <w:bCs/>
          <w:iCs/>
          <w:lang w:eastAsia="zh-CN"/>
        </w:rPr>
        <w:t>, the threshold of the</w:t>
      </w:r>
      <w:r w:rsidRPr="001E5FE4">
        <w:rPr>
          <w:rFonts w:eastAsia="宋体" w:hint="eastAsia"/>
          <w:b/>
          <w:bCs/>
          <w:iCs/>
          <w:lang w:eastAsia="zh-CN"/>
        </w:rPr>
        <w:t xml:space="preserve"> </w:t>
      </w:r>
      <w:r w:rsidRPr="001E5FE4">
        <w:rPr>
          <w:rFonts w:eastAsia="宋体"/>
          <w:b/>
          <w:bCs/>
          <w:iCs/>
          <w:lang w:eastAsia="zh-CN"/>
        </w:rPr>
        <w:t xml:space="preserve">entry condition for serving </w:t>
      </w:r>
      <w:r w:rsidRPr="001E5FE4">
        <w:rPr>
          <w:rFonts w:eastAsia="宋体" w:hint="eastAsia"/>
          <w:b/>
          <w:bCs/>
          <w:iCs/>
          <w:lang w:eastAsia="zh-CN"/>
        </w:rPr>
        <w:t xml:space="preserve">cell </w:t>
      </w:r>
      <w:r w:rsidRPr="001E5FE4">
        <w:rPr>
          <w:rFonts w:eastAsia="宋体"/>
          <w:b/>
          <w:bCs/>
          <w:iCs/>
          <w:lang w:eastAsia="zh-CN"/>
        </w:rPr>
        <w:t xml:space="preserve">RRM </w:t>
      </w:r>
      <w:r w:rsidRPr="001E5FE4">
        <w:rPr>
          <w:rFonts w:eastAsia="宋体" w:hint="eastAsia"/>
          <w:b/>
          <w:bCs/>
          <w:iCs/>
          <w:lang w:eastAsia="zh-CN"/>
        </w:rPr>
        <w:t>offloading</w:t>
      </w:r>
      <w:r w:rsidRPr="001E5FE4">
        <w:rPr>
          <w:rFonts w:eastAsia="宋体"/>
          <w:b/>
          <w:bCs/>
          <w:iCs/>
          <w:lang w:eastAsia="zh-CN"/>
        </w:rPr>
        <w:t xml:space="preserve"> should </w:t>
      </w:r>
      <w:r w:rsidRPr="001E5FE4">
        <w:rPr>
          <w:rFonts w:eastAsia="宋体" w:hint="eastAsia"/>
          <w:b/>
          <w:bCs/>
          <w:iCs/>
          <w:lang w:eastAsia="zh-CN"/>
        </w:rPr>
        <w:t>be higher</w:t>
      </w:r>
      <w:r w:rsidRPr="001E5FE4">
        <w:rPr>
          <w:rFonts w:eastAsia="宋体"/>
          <w:b/>
          <w:bCs/>
          <w:iCs/>
          <w:lang w:eastAsia="zh-CN"/>
        </w:rPr>
        <w:t xml:space="preserve"> than or equal to the threshold of </w:t>
      </w:r>
      <w:r w:rsidRPr="001E5FE4">
        <w:rPr>
          <w:rFonts w:eastAsia="宋体" w:hint="eastAsia"/>
          <w:b/>
          <w:bCs/>
          <w:iCs/>
          <w:lang w:eastAsia="zh-CN"/>
        </w:rPr>
        <w:t xml:space="preserve">the </w:t>
      </w:r>
      <w:r w:rsidRPr="001E5FE4">
        <w:rPr>
          <w:rFonts w:eastAsia="宋体"/>
          <w:b/>
          <w:bCs/>
          <w:iCs/>
          <w:lang w:eastAsia="zh-CN"/>
        </w:rPr>
        <w:t>entry condition for LP-WUS monitoring.</w:t>
      </w:r>
    </w:p>
    <w:p w14:paraId="1C19FFD6" w14:textId="77777777" w:rsidR="00E76948" w:rsidRDefault="00E76948" w:rsidP="00AF5C3B">
      <w:pPr>
        <w:pStyle w:val="Doc-text2"/>
        <w:ind w:left="0" w:firstLine="0"/>
        <w:jc w:val="both"/>
        <w:rPr>
          <w:rFonts w:eastAsia="宋体"/>
          <w:iCs/>
          <w:lang w:eastAsia="zh-CN"/>
        </w:rPr>
      </w:pPr>
      <w:r>
        <w:rPr>
          <w:rFonts w:eastAsia="宋体"/>
          <w:iCs/>
          <w:lang w:eastAsia="zh-CN"/>
        </w:rPr>
        <w:t>Discussion</w:t>
      </w:r>
      <w:r w:rsidRPr="0067081F">
        <w:t xml:space="preserve"> </w:t>
      </w:r>
      <w:r w:rsidRPr="0067081F">
        <w:rPr>
          <w:rFonts w:eastAsia="宋体"/>
          <w:iCs/>
          <w:lang w:eastAsia="zh-CN"/>
        </w:rPr>
        <w:t xml:space="preserve">on the </w:t>
      </w:r>
      <w:r>
        <w:rPr>
          <w:rFonts w:eastAsia="宋体"/>
          <w:iCs/>
          <w:lang w:eastAsia="zh-CN"/>
        </w:rPr>
        <w:t>r</w:t>
      </w:r>
      <w:r w:rsidRPr="00142CAB">
        <w:rPr>
          <w:rFonts w:eastAsia="宋体"/>
          <w:iCs/>
          <w:lang w:eastAsia="zh-CN"/>
        </w:rPr>
        <w:t>elationship between thresholds of RRM relaxation/offloading and LP-WUS monitoring</w:t>
      </w:r>
      <w:r>
        <w:rPr>
          <w:rFonts w:eastAsia="宋体"/>
          <w:iCs/>
          <w:lang w:eastAsia="zh-CN"/>
        </w:rPr>
        <w:t>:</w:t>
      </w:r>
    </w:p>
    <w:p w14:paraId="2C788045" w14:textId="77777777" w:rsidR="00E76948" w:rsidRDefault="00E76948" w:rsidP="00AF5C3B">
      <w:pPr>
        <w:pStyle w:val="Doc-text2"/>
        <w:numPr>
          <w:ilvl w:val="0"/>
          <w:numId w:val="32"/>
        </w:numPr>
        <w:jc w:val="both"/>
        <w:rPr>
          <w:rFonts w:eastAsia="宋体"/>
          <w:iCs/>
          <w:lang w:eastAsia="zh-CN"/>
        </w:rPr>
      </w:pPr>
    </w:p>
    <w:p w14:paraId="42BD66B1" w14:textId="77777777" w:rsidR="001E5FE4" w:rsidRPr="00E76948" w:rsidRDefault="001E5FE4" w:rsidP="00AF5C3B">
      <w:pPr>
        <w:pStyle w:val="Doc-text2"/>
        <w:ind w:left="0" w:firstLine="0"/>
        <w:jc w:val="both"/>
        <w:rPr>
          <w:rFonts w:eastAsia="宋体"/>
          <w:iCs/>
          <w:lang w:eastAsia="zh-CN"/>
        </w:rPr>
      </w:pPr>
    </w:p>
    <w:p w14:paraId="17433A6C" w14:textId="77777777" w:rsidR="00142CAB" w:rsidRDefault="00142CAB" w:rsidP="00AF5C3B">
      <w:pPr>
        <w:pStyle w:val="Doc-text2"/>
        <w:ind w:left="0" w:firstLine="0"/>
        <w:jc w:val="both"/>
        <w:rPr>
          <w:rFonts w:eastAsia="宋体"/>
          <w:iCs/>
          <w:lang w:eastAsia="zh-CN"/>
        </w:rPr>
      </w:pPr>
    </w:p>
    <w:tbl>
      <w:tblPr>
        <w:tblStyle w:val="af6"/>
        <w:tblW w:w="0" w:type="auto"/>
        <w:tblLook w:val="04A0" w:firstRow="1" w:lastRow="0" w:firstColumn="1" w:lastColumn="0" w:noHBand="0" w:noVBand="1"/>
      </w:tblPr>
      <w:tblGrid>
        <w:gridCol w:w="9631"/>
      </w:tblGrid>
      <w:tr w:rsidR="00A77729" w14:paraId="767B41DB" w14:textId="77777777" w:rsidTr="002F3A2B">
        <w:tc>
          <w:tcPr>
            <w:tcW w:w="9857" w:type="dxa"/>
          </w:tcPr>
          <w:p w14:paraId="73042080" w14:textId="77777777" w:rsidR="00A77729" w:rsidRPr="008651C0" w:rsidRDefault="00A77729" w:rsidP="00AF5C3B">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33B6B403" w14:textId="6CB29626" w:rsidR="00F853AC" w:rsidRPr="00586EE3" w:rsidRDefault="00F853AC" w:rsidP="00AF5C3B">
            <w:pPr>
              <w:pStyle w:val="afb"/>
              <w:numPr>
                <w:ilvl w:val="0"/>
                <w:numId w:val="26"/>
              </w:numPr>
              <w:ind w:firstLineChars="0"/>
              <w:jc w:val="both"/>
              <w:rPr>
                <w:rFonts w:ascii="Arial" w:eastAsiaTheme="minorEastAsia" w:hAnsi="Arial" w:cs="Arial"/>
                <w:b/>
                <w:lang w:eastAsia="zh-CN"/>
              </w:rPr>
            </w:pPr>
          </w:p>
          <w:p w14:paraId="005FCE55" w14:textId="1FCB1725" w:rsidR="00A77729" w:rsidRPr="00586EE3" w:rsidRDefault="00A77729" w:rsidP="00AF5C3B">
            <w:pPr>
              <w:pStyle w:val="afb"/>
              <w:ind w:left="720" w:firstLineChars="0" w:firstLine="0"/>
              <w:jc w:val="both"/>
              <w:rPr>
                <w:rFonts w:ascii="Arial" w:eastAsiaTheme="minorEastAsia" w:hAnsi="Arial" w:cs="Arial"/>
                <w:b/>
                <w:lang w:eastAsia="zh-CN"/>
              </w:rPr>
            </w:pPr>
          </w:p>
        </w:tc>
      </w:tr>
    </w:tbl>
    <w:p w14:paraId="0940335E" w14:textId="44374233" w:rsidR="00A77729" w:rsidRDefault="00A77729" w:rsidP="00AF5C3B">
      <w:pPr>
        <w:pStyle w:val="Doc-text2"/>
        <w:ind w:left="0" w:firstLine="0"/>
        <w:jc w:val="both"/>
        <w:rPr>
          <w:rFonts w:eastAsia="宋体"/>
          <w:i/>
          <w:lang w:eastAsia="zh-CN"/>
        </w:rPr>
      </w:pPr>
    </w:p>
    <w:p w14:paraId="16F36CC1" w14:textId="77777777" w:rsidR="003E3CFF" w:rsidRDefault="003E3CFF" w:rsidP="00C61EBE">
      <w:pPr>
        <w:pStyle w:val="Doc-text2"/>
        <w:ind w:left="0" w:firstLine="0"/>
        <w:rPr>
          <w:rFonts w:eastAsia="宋体"/>
          <w:i/>
          <w:lang w:eastAsia="zh-CN"/>
        </w:rPr>
      </w:pPr>
    </w:p>
    <w:bookmarkEnd w:id="3"/>
    <w:p w14:paraId="024245BE" w14:textId="77777777" w:rsidR="009F47F5" w:rsidRDefault="009F47F5" w:rsidP="00D71B7F">
      <w:pPr>
        <w:rPr>
          <w:rFonts w:ascii="Arial" w:eastAsia="等线" w:hAnsi="Arial" w:cs="Arial"/>
          <w:b/>
          <w:bCs/>
          <w:iCs/>
          <w:noProof/>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F5C3B">
      <w:pPr>
        <w:jc w:val="both"/>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DBE8BD4" w14:textId="61E993D5" w:rsidR="00F40847" w:rsidRPr="00553E59" w:rsidRDefault="00F40847" w:rsidP="00AF5C3B">
      <w:pPr>
        <w:jc w:val="both"/>
        <w:rPr>
          <w:b/>
          <w:bCs/>
          <w:lang w:eastAsia="zh-CN"/>
        </w:rPr>
      </w:pPr>
      <w:r w:rsidRPr="00553E59">
        <w:rPr>
          <w:b/>
          <w:bCs/>
          <w:lang w:eastAsia="zh-CN"/>
        </w:rPr>
        <w:t>Proposal: RAN2 to agree the below offline agreement</w:t>
      </w:r>
      <w:r w:rsidR="002509BB" w:rsidRPr="00553E59">
        <w:rPr>
          <w:b/>
          <w:bCs/>
          <w:lang w:eastAsia="zh-CN"/>
        </w:rPr>
        <w:t>:</w:t>
      </w:r>
    </w:p>
    <w:tbl>
      <w:tblPr>
        <w:tblStyle w:val="af6"/>
        <w:tblW w:w="0" w:type="auto"/>
        <w:tblLook w:val="04A0" w:firstRow="1" w:lastRow="0" w:firstColumn="1" w:lastColumn="0" w:noHBand="0" w:noVBand="1"/>
      </w:tblPr>
      <w:tblGrid>
        <w:gridCol w:w="9631"/>
      </w:tblGrid>
      <w:tr w:rsidR="003B6FC9" w14:paraId="78ECA4BD" w14:textId="77777777" w:rsidTr="00282303">
        <w:tc>
          <w:tcPr>
            <w:tcW w:w="9857" w:type="dxa"/>
          </w:tcPr>
          <w:p w14:paraId="2978CD77" w14:textId="77777777" w:rsidR="003B6FC9" w:rsidRPr="00EB40B4" w:rsidRDefault="003B6FC9" w:rsidP="00AF5C3B">
            <w:pPr>
              <w:jc w:val="both"/>
              <w:rPr>
                <w:b/>
                <w:bCs/>
                <w:iCs/>
                <w:lang w:eastAsia="zh-CN"/>
              </w:rPr>
            </w:pPr>
            <w:r w:rsidRPr="00EB40B4">
              <w:rPr>
                <w:b/>
                <w:bCs/>
                <w:iCs/>
                <w:lang w:eastAsia="zh-CN"/>
              </w:rPr>
              <w:t>Offline agreement:</w:t>
            </w:r>
          </w:p>
          <w:p w14:paraId="2BAF235E" w14:textId="4080C36B" w:rsidR="003B6FC9" w:rsidRPr="003B6FC9" w:rsidRDefault="003B6FC9" w:rsidP="00AF5C3B">
            <w:pPr>
              <w:numPr>
                <w:ilvl w:val="0"/>
                <w:numId w:val="20"/>
              </w:numPr>
              <w:jc w:val="both"/>
              <w:rPr>
                <w:b/>
                <w:bCs/>
                <w:lang w:eastAsia="zh-CN"/>
              </w:rPr>
            </w:pPr>
          </w:p>
        </w:tc>
      </w:tr>
    </w:tbl>
    <w:p w14:paraId="25B7CF50" w14:textId="77777777" w:rsidR="00AA73CB" w:rsidRPr="00EE1D68" w:rsidRDefault="00AA73CB"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lastRenderedPageBreak/>
        <w:t>4</w:t>
      </w:r>
      <w:r w:rsidR="00DC3CA4">
        <w:rPr>
          <w:rFonts w:ascii="Arial" w:eastAsia="Malgun Gothic" w:hAnsi="Arial"/>
          <w:sz w:val="36"/>
          <w:lang w:eastAsia="de-DE"/>
        </w:rPr>
        <w:tab/>
        <w:t>Reference</w:t>
      </w:r>
    </w:p>
    <w:p w14:paraId="1691B019" w14:textId="77777777" w:rsidR="00F853AC" w:rsidRDefault="00F853AC" w:rsidP="00F853AC">
      <w:pPr>
        <w:pStyle w:val="afb"/>
        <w:widowControl w:val="0"/>
        <w:numPr>
          <w:ilvl w:val="0"/>
          <w:numId w:val="8"/>
        </w:numPr>
        <w:overflowPunct/>
        <w:autoSpaceDE/>
        <w:autoSpaceDN/>
        <w:adjustRightInd/>
        <w:spacing w:after="0"/>
        <w:ind w:firstLineChars="0"/>
        <w:jc w:val="both"/>
        <w:textAlignment w:val="auto"/>
        <w:rPr>
          <w:rFonts w:eastAsiaTheme="minorEastAsia"/>
          <w:bCs/>
          <w:szCs w:val="24"/>
          <w:lang w:val="en-US" w:eastAsia="zh-CN"/>
        </w:rPr>
      </w:pPr>
      <w:r>
        <w:rPr>
          <w:rFonts w:eastAsiaTheme="minorEastAsia"/>
          <w:bCs/>
          <w:szCs w:val="24"/>
        </w:rPr>
        <w:t>R2-2503765, Discussion summary and list of RRC open issue for LP-WUS WUR</w:t>
      </w:r>
    </w:p>
    <w:p w14:paraId="6E1D5D4F" w14:textId="77777777" w:rsidR="00F853AC" w:rsidRDefault="00F853AC" w:rsidP="00F853AC">
      <w:pPr>
        <w:pStyle w:val="afb"/>
        <w:widowControl w:val="0"/>
        <w:numPr>
          <w:ilvl w:val="0"/>
          <w:numId w:val="8"/>
        </w:numPr>
        <w:overflowPunct/>
        <w:autoSpaceDE/>
        <w:autoSpaceDN/>
        <w:adjustRightInd/>
        <w:spacing w:after="0"/>
        <w:ind w:firstLineChars="0"/>
        <w:jc w:val="both"/>
        <w:textAlignment w:val="auto"/>
        <w:rPr>
          <w:rFonts w:eastAsiaTheme="minorEastAsia"/>
          <w:bCs/>
          <w:szCs w:val="24"/>
        </w:rPr>
      </w:pPr>
      <w:r>
        <w:rPr>
          <w:rFonts w:eastAsiaTheme="minorEastAsia"/>
          <w:bCs/>
          <w:szCs w:val="24"/>
        </w:rPr>
        <w:t>R2-2503658,</w:t>
      </w:r>
      <w:r>
        <w:t xml:space="preserve"> </w:t>
      </w:r>
      <w:r>
        <w:rPr>
          <w:rFonts w:eastAsiaTheme="minorEastAsia"/>
          <w:bCs/>
          <w:szCs w:val="24"/>
        </w:rPr>
        <w:t>Summary of [Post129bis][</w:t>
      </w:r>
      <w:proofErr w:type="gramStart"/>
      <w:r>
        <w:rPr>
          <w:rFonts w:eastAsiaTheme="minorEastAsia"/>
          <w:bCs/>
          <w:szCs w:val="24"/>
        </w:rPr>
        <w:t>208][</w:t>
      </w:r>
      <w:proofErr w:type="gramEnd"/>
      <w:r>
        <w:rPr>
          <w:rFonts w:eastAsiaTheme="minorEastAsia"/>
          <w:bCs/>
          <w:szCs w:val="24"/>
        </w:rPr>
        <w:t>LPWUS] Running CR for 38.304 (CATT)</w:t>
      </w:r>
    </w:p>
    <w:p w14:paraId="54530721" w14:textId="77777777" w:rsidR="00F853AC" w:rsidRPr="00F853AC" w:rsidRDefault="00F853AC" w:rsidP="00F853AC">
      <w:pPr>
        <w:rPr>
          <w:lang w:eastAsia="en-GB"/>
        </w:rPr>
      </w:pPr>
    </w:p>
    <w:p w14:paraId="5B601BCA" w14:textId="6BB03ECF" w:rsidR="002B5834" w:rsidRPr="002B5834" w:rsidRDefault="002B5834" w:rsidP="002B5834">
      <w:pPr>
        <w:keepNext/>
        <w:keepLines/>
        <w:pBdr>
          <w:top w:val="single" w:sz="12" w:space="3" w:color="auto"/>
        </w:pBdr>
        <w:spacing w:before="240"/>
        <w:textAlignment w:val="auto"/>
        <w:outlineLvl w:val="0"/>
        <w:rPr>
          <w:rFonts w:ascii="Arial" w:eastAsia="等线" w:hAnsi="Arial"/>
          <w:sz w:val="36"/>
          <w:lang w:eastAsia="zh-CN"/>
        </w:rPr>
      </w:pPr>
      <w:r>
        <w:rPr>
          <w:rFonts w:ascii="Arial" w:eastAsia="等线" w:hAnsi="Arial" w:hint="eastAsia"/>
          <w:sz w:val="36"/>
          <w:lang w:eastAsia="zh-CN"/>
        </w:rPr>
        <w:t>5</w:t>
      </w:r>
      <w:r w:rsidRPr="002B5834">
        <w:rPr>
          <w:rFonts w:ascii="Arial" w:eastAsia="Malgun Gothic" w:hAnsi="Arial"/>
          <w:sz w:val="36"/>
          <w:lang w:eastAsia="de-DE"/>
        </w:rPr>
        <w:tab/>
      </w:r>
      <w:r>
        <w:rPr>
          <w:rFonts w:ascii="Arial" w:eastAsia="等线" w:hAnsi="Arial" w:hint="eastAsia"/>
          <w:sz w:val="36"/>
          <w:lang w:eastAsia="zh-CN"/>
        </w:rPr>
        <w:t>RAN2 agreement on RRM measurement</w:t>
      </w:r>
    </w:p>
    <w:p w14:paraId="585970BA" w14:textId="77777777" w:rsidR="002B5834" w:rsidRDefault="002B5834" w:rsidP="002B5834">
      <w:pPr>
        <w:pStyle w:val="Doc-title"/>
        <w:outlineLvl w:val="2"/>
        <w:rPr>
          <w:rFonts w:eastAsia="宋体"/>
          <w:b/>
          <w:bCs/>
          <w:sz w:val="24"/>
          <w:szCs w:val="32"/>
          <w:lang w:eastAsia="zh-CN"/>
        </w:rPr>
      </w:pPr>
      <w:r>
        <w:rPr>
          <w:rFonts w:eastAsia="宋体" w:hint="eastAsia"/>
          <w:b/>
          <w:bCs/>
          <w:sz w:val="24"/>
          <w:szCs w:val="32"/>
          <w:lang w:eastAsia="zh-CN"/>
        </w:rPr>
        <w:t>RAN2#126</w:t>
      </w:r>
    </w:p>
    <w:p w14:paraId="7A466E5A" w14:textId="77777777" w:rsidR="002B5834" w:rsidRDefault="002B5834" w:rsidP="002B5834">
      <w:pPr>
        <w:pStyle w:val="Agreement"/>
        <w:tabs>
          <w:tab w:val="clear" w:pos="2023"/>
          <w:tab w:val="left" w:pos="1619"/>
        </w:tabs>
        <w:ind w:left="1619"/>
        <w:rPr>
          <w:rFonts w:eastAsia="宋体"/>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7B046A47" w14:textId="77777777" w:rsidR="002B5834" w:rsidRDefault="002B5834" w:rsidP="002B5834">
      <w:pPr>
        <w:pStyle w:val="Doc-text2"/>
        <w:rPr>
          <w:rFonts w:eastAsia="宋体"/>
          <w:lang w:eastAsia="zh-CN"/>
        </w:rPr>
      </w:pPr>
    </w:p>
    <w:p w14:paraId="736E2219" w14:textId="77777777" w:rsidR="002B5834" w:rsidRDefault="002B5834" w:rsidP="002B5834">
      <w:pPr>
        <w:pStyle w:val="Agreement"/>
        <w:tabs>
          <w:tab w:val="clear" w:pos="2023"/>
          <w:tab w:val="left" w:pos="1619"/>
        </w:tabs>
        <w:ind w:left="1619"/>
        <w:rPr>
          <w:rFonts w:eastAsia="宋体"/>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631F001B" w14:textId="77777777" w:rsidR="002B5834" w:rsidRDefault="002B5834" w:rsidP="002B5834">
      <w:pPr>
        <w:pStyle w:val="Doc-text2"/>
        <w:rPr>
          <w:rFonts w:eastAsia="宋体"/>
          <w:lang w:eastAsia="zh-CN"/>
        </w:rPr>
      </w:pPr>
    </w:p>
    <w:p w14:paraId="375402B8" w14:textId="77777777" w:rsidR="002B5834" w:rsidRDefault="002B5834" w:rsidP="002B5834">
      <w:pPr>
        <w:pStyle w:val="Agreement"/>
        <w:tabs>
          <w:tab w:val="clear" w:pos="2023"/>
          <w:tab w:val="left" w:pos="1619"/>
        </w:tabs>
        <w:ind w:left="1619"/>
        <w:rPr>
          <w:lang w:eastAsia="zh-CN"/>
        </w:rPr>
      </w:pPr>
      <w:r>
        <w:rPr>
          <w:lang w:eastAsia="zh-CN"/>
        </w:rPr>
        <w:t xml:space="preserve">RAN2 will further discuss the neighbor cell measurement relaxation criteria (if the UE is using LR to measure the serving cell), e.g., considering reuse Rel-16 criteria for ‘not at cell edge’ and ‘low mobility’. </w:t>
      </w:r>
    </w:p>
    <w:p w14:paraId="05B5F685" w14:textId="77777777" w:rsidR="002B5834" w:rsidRDefault="002B5834" w:rsidP="002B5834">
      <w:pPr>
        <w:pStyle w:val="Doc-title"/>
        <w:outlineLvl w:val="2"/>
        <w:rPr>
          <w:rFonts w:eastAsia="宋体"/>
          <w:b/>
          <w:bCs/>
          <w:sz w:val="24"/>
          <w:szCs w:val="32"/>
          <w:lang w:eastAsia="zh-CN"/>
        </w:rPr>
      </w:pPr>
      <w:r>
        <w:rPr>
          <w:rFonts w:eastAsia="宋体" w:hint="eastAsia"/>
          <w:b/>
          <w:bCs/>
          <w:sz w:val="24"/>
          <w:szCs w:val="32"/>
          <w:lang w:eastAsia="zh-CN"/>
        </w:rPr>
        <w:t>RAN2#127</w:t>
      </w:r>
    </w:p>
    <w:p w14:paraId="30BF0065" w14:textId="77777777" w:rsidR="002B5834" w:rsidRDefault="002B5834" w:rsidP="002B5834">
      <w:pPr>
        <w:pStyle w:val="Doc-text2"/>
        <w:rPr>
          <w:rFonts w:eastAsia="宋体"/>
          <w:lang w:eastAsia="zh-CN"/>
        </w:rPr>
      </w:pPr>
    </w:p>
    <w:p w14:paraId="2A7EDF63" w14:textId="77777777" w:rsidR="002B5834" w:rsidRDefault="002B5834" w:rsidP="002B5834">
      <w:pPr>
        <w:pStyle w:val="Agreement"/>
        <w:tabs>
          <w:tab w:val="clear" w:pos="2023"/>
          <w:tab w:val="left" w:pos="1619"/>
        </w:tabs>
        <w:ind w:left="1619"/>
        <w:rPr>
          <w:lang w:eastAsia="zh-CN"/>
        </w:rPr>
      </w:pPr>
      <w:r>
        <w:rPr>
          <w:lang w:eastAsia="zh-CN"/>
        </w:rPr>
        <w:t>RAN2 only discuss RRM measurement offloading/relaxation for LP-WUS UEs.</w:t>
      </w:r>
    </w:p>
    <w:p w14:paraId="7472542F" w14:textId="77777777" w:rsidR="002B5834" w:rsidRDefault="002B5834" w:rsidP="002B5834">
      <w:pPr>
        <w:pStyle w:val="Agreement"/>
        <w:tabs>
          <w:tab w:val="clear" w:pos="2023"/>
          <w:tab w:val="left" w:pos="1619"/>
        </w:tabs>
        <w:ind w:left="1619"/>
        <w:rPr>
          <w:lang w:eastAsia="zh-CN"/>
        </w:rPr>
      </w:pPr>
      <w:r>
        <w:rPr>
          <w:lang w:eastAsia="zh-CN"/>
        </w:rPr>
        <w:t>For serving cell measurement offloading (i.e., there is no serving cell measurement by MR):</w:t>
      </w:r>
    </w:p>
    <w:p w14:paraId="61148B61" w14:textId="77777777" w:rsidR="002B5834" w:rsidRDefault="002B5834" w:rsidP="002B5834">
      <w:pPr>
        <w:pStyle w:val="Agreement"/>
        <w:numPr>
          <w:ilvl w:val="2"/>
          <w:numId w:val="1"/>
        </w:numPr>
        <w:tabs>
          <w:tab w:val="clear" w:pos="2023"/>
          <w:tab w:val="left" w:pos="1619"/>
          <w:tab w:val="left" w:pos="2160"/>
        </w:tabs>
        <w:ind w:left="2160"/>
        <w:rPr>
          <w:rFonts w:eastAsia="宋体"/>
          <w:lang w:eastAsia="zh-CN"/>
        </w:rPr>
      </w:pPr>
      <w:r>
        <w:rPr>
          <w:rFonts w:eastAsia="宋体"/>
          <w:lang w:eastAsia="zh-CN"/>
        </w:rPr>
        <w:t xml:space="preserve">The entry conditions for serving cell measurement offloading can be defined as at least MR greater than a certain RSRP threshold, and LR could also be considered. </w:t>
      </w:r>
    </w:p>
    <w:p w14:paraId="6C33EF43" w14:textId="77777777" w:rsidR="002B5834" w:rsidRDefault="002B5834" w:rsidP="002B5834">
      <w:pPr>
        <w:pStyle w:val="Agreement"/>
        <w:numPr>
          <w:ilvl w:val="2"/>
          <w:numId w:val="1"/>
        </w:numPr>
        <w:tabs>
          <w:tab w:val="clear" w:pos="2023"/>
          <w:tab w:val="left" w:pos="1619"/>
          <w:tab w:val="left" w:pos="2160"/>
        </w:tabs>
        <w:ind w:left="2160"/>
        <w:rPr>
          <w:rFonts w:eastAsia="宋体"/>
          <w:lang w:eastAsia="zh-CN"/>
        </w:rPr>
      </w:pPr>
      <w:r>
        <w:rPr>
          <w:rFonts w:eastAsia="宋体"/>
          <w:lang w:eastAsia="zh-CN"/>
        </w:rPr>
        <w:t>The exit condition is based on the LR measurement results.</w:t>
      </w:r>
    </w:p>
    <w:p w14:paraId="1F6ED42E" w14:textId="77777777" w:rsidR="002B5834" w:rsidRDefault="002B5834" w:rsidP="002B5834">
      <w:pPr>
        <w:pStyle w:val="Doc-title"/>
        <w:outlineLvl w:val="2"/>
        <w:rPr>
          <w:rFonts w:eastAsia="宋体"/>
          <w:b/>
          <w:bCs/>
          <w:sz w:val="24"/>
          <w:szCs w:val="32"/>
          <w:lang w:eastAsia="zh-CN"/>
        </w:rPr>
      </w:pPr>
      <w:r>
        <w:rPr>
          <w:rFonts w:eastAsia="宋体"/>
          <w:b/>
          <w:bCs/>
          <w:sz w:val="24"/>
          <w:szCs w:val="32"/>
          <w:lang w:eastAsia="zh-CN"/>
        </w:rPr>
        <w:t>R</w:t>
      </w:r>
      <w:r>
        <w:rPr>
          <w:rFonts w:eastAsia="宋体" w:hint="eastAsia"/>
          <w:b/>
          <w:bCs/>
          <w:sz w:val="24"/>
          <w:szCs w:val="32"/>
          <w:lang w:eastAsia="zh-CN"/>
        </w:rPr>
        <w:t>AN2#127bis</w:t>
      </w:r>
    </w:p>
    <w:p w14:paraId="79CE9F7B" w14:textId="77777777" w:rsidR="002B5834" w:rsidRDefault="002B5834" w:rsidP="002B5834">
      <w:pPr>
        <w:pStyle w:val="Doc-text2"/>
        <w:ind w:left="0" w:firstLine="0"/>
        <w:rPr>
          <w:rFonts w:eastAsia="宋体"/>
          <w:lang w:eastAsia="zh-CN"/>
        </w:rPr>
      </w:pPr>
    </w:p>
    <w:p w14:paraId="06C9296C" w14:textId="77777777" w:rsidR="002B5834" w:rsidRDefault="002B5834" w:rsidP="002B5834">
      <w:pPr>
        <w:pStyle w:val="Agreement"/>
        <w:numPr>
          <w:ilvl w:val="0"/>
          <w:numId w:val="0"/>
        </w:numPr>
        <w:ind w:left="1619" w:hanging="360"/>
        <w:rPr>
          <w:lang w:eastAsia="zh-CN"/>
        </w:rPr>
      </w:pPr>
      <w:r>
        <w:rPr>
          <w:lang w:eastAsia="zh-CN"/>
        </w:rPr>
        <w:t>Working assumption</w:t>
      </w:r>
    </w:p>
    <w:p w14:paraId="6E46D1E6" w14:textId="77777777" w:rsidR="002B5834" w:rsidRDefault="002B5834" w:rsidP="002B5834">
      <w:pPr>
        <w:pStyle w:val="Agreement"/>
        <w:tabs>
          <w:tab w:val="clear" w:pos="2023"/>
          <w:tab w:val="left" w:pos="1619"/>
        </w:tabs>
        <w:ind w:left="1619"/>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2DEF5134" w14:textId="77777777" w:rsidR="002B5834" w:rsidRDefault="002B5834" w:rsidP="002B5834">
      <w:pPr>
        <w:pStyle w:val="Agreement"/>
        <w:tabs>
          <w:tab w:val="clear" w:pos="2023"/>
          <w:tab w:val="left" w:pos="1619"/>
        </w:tabs>
        <w:ind w:left="1619"/>
        <w:rPr>
          <w:rFonts w:eastAsia="宋体"/>
          <w:iCs/>
          <w:lang w:eastAsia="zh-CN"/>
        </w:rPr>
      </w:pPr>
      <w:r>
        <w:rPr>
          <w:rFonts w:eastAsia="宋体"/>
          <w:iCs/>
          <w:lang w:eastAsia="zh-CN"/>
        </w:rPr>
        <w:t>FFS (if needed) on enhancements based on R16 criteria (e.g., based on the LR measurements) for the case when MR serving cell measurement results are not available.</w:t>
      </w:r>
    </w:p>
    <w:p w14:paraId="510AFA0D" w14:textId="77777777" w:rsidR="002B5834" w:rsidRDefault="002B5834" w:rsidP="002B5834">
      <w:pPr>
        <w:pStyle w:val="Doc-title"/>
        <w:outlineLvl w:val="2"/>
        <w:rPr>
          <w:rFonts w:eastAsia="宋体"/>
          <w:b/>
          <w:bCs/>
          <w:sz w:val="24"/>
          <w:szCs w:val="32"/>
          <w:lang w:eastAsia="zh-CN"/>
        </w:rPr>
      </w:pPr>
      <w:r>
        <w:rPr>
          <w:rFonts w:eastAsia="宋体" w:hint="eastAsia"/>
          <w:b/>
          <w:bCs/>
          <w:sz w:val="24"/>
          <w:szCs w:val="32"/>
          <w:lang w:eastAsia="zh-CN"/>
        </w:rPr>
        <w:t>RAN2#128</w:t>
      </w:r>
    </w:p>
    <w:p w14:paraId="2D27AD79" w14:textId="77777777" w:rsidR="002B5834" w:rsidRDefault="002B5834" w:rsidP="002B5834">
      <w:pPr>
        <w:pStyle w:val="Doc-text2"/>
        <w:rPr>
          <w:rFonts w:eastAsia="宋体"/>
          <w:u w:val="single"/>
          <w:lang w:eastAsia="zh-CN"/>
        </w:rPr>
      </w:pPr>
    </w:p>
    <w:p w14:paraId="6636D23F" w14:textId="77777777" w:rsidR="002B5834" w:rsidRDefault="002B5834" w:rsidP="002B5834">
      <w:pPr>
        <w:pStyle w:val="Doc-text2"/>
        <w:ind w:left="0" w:firstLine="0"/>
        <w:rPr>
          <w:rFonts w:eastAsia="宋体"/>
          <w:b/>
          <w:bCs/>
          <w:lang w:eastAsia="zh-CN"/>
        </w:rPr>
      </w:pPr>
      <w:r>
        <w:rPr>
          <w:rFonts w:eastAsia="宋体" w:hint="eastAsia"/>
          <w:b/>
          <w:bCs/>
          <w:lang w:eastAsia="zh-CN"/>
        </w:rPr>
        <w:t xml:space="preserve">Agreements on RRM </w:t>
      </w:r>
      <w:r>
        <w:rPr>
          <w:rFonts w:eastAsia="宋体"/>
          <w:b/>
          <w:bCs/>
          <w:lang w:eastAsia="zh-CN"/>
        </w:rPr>
        <w:t>measurement</w:t>
      </w:r>
      <w:r>
        <w:rPr>
          <w:rFonts w:eastAsia="宋体" w:hint="eastAsia"/>
          <w:b/>
          <w:bCs/>
          <w:lang w:eastAsia="zh-CN"/>
        </w:rPr>
        <w:t xml:space="preserve"> relaxation </w:t>
      </w:r>
    </w:p>
    <w:p w14:paraId="0C4DB7DA" w14:textId="77777777" w:rsidR="002B5834" w:rsidRPr="002B5834" w:rsidRDefault="002B5834" w:rsidP="002B5834">
      <w:pPr>
        <w:pStyle w:val="Doc-text2"/>
        <w:numPr>
          <w:ilvl w:val="0"/>
          <w:numId w:val="1"/>
        </w:numPr>
        <w:tabs>
          <w:tab w:val="clear" w:pos="2023"/>
        </w:tabs>
        <w:rPr>
          <w:rFonts w:eastAsia="宋体"/>
          <w:b/>
          <w:lang w:eastAsia="zh-CN"/>
        </w:rPr>
      </w:pPr>
      <w:r w:rsidRPr="002B5834">
        <w:rPr>
          <w:rFonts w:eastAsia="宋体"/>
          <w:b/>
          <w:lang w:eastAsia="zh-CN"/>
        </w:rPr>
        <w:t xml:space="preserve">The entry condition for </w:t>
      </w:r>
      <w:r w:rsidRPr="002B5834">
        <w:rPr>
          <w:rFonts w:eastAsia="宋体" w:hint="eastAsia"/>
          <w:b/>
          <w:lang w:eastAsia="zh-CN"/>
        </w:rPr>
        <w:t xml:space="preserve">serving cell </w:t>
      </w:r>
      <w:r w:rsidRPr="002B5834">
        <w:rPr>
          <w:rFonts w:eastAsia="宋体"/>
          <w:b/>
          <w:lang w:eastAsia="zh-CN"/>
        </w:rPr>
        <w:t>RRM relaxation is</w:t>
      </w:r>
      <w:r w:rsidRPr="002B5834">
        <w:rPr>
          <w:rFonts w:eastAsia="宋体" w:hint="eastAsia"/>
          <w:b/>
          <w:lang w:eastAsia="zh-CN"/>
        </w:rPr>
        <w:t xml:space="preserve"> at least</w:t>
      </w:r>
      <w:r w:rsidRPr="002B5834">
        <w:rPr>
          <w:rFonts w:eastAsia="宋体"/>
          <w:b/>
          <w:lang w:eastAsia="zh-CN"/>
        </w:rPr>
        <w:t xml:space="preserve"> ‘if serving cell quality measured by MR is higher than relaxation threshold, </w:t>
      </w:r>
      <w:proofErr w:type="gramStart"/>
      <w:r w:rsidRPr="002B5834">
        <w:rPr>
          <w:rFonts w:eastAsia="宋体"/>
          <w:b/>
          <w:lang w:eastAsia="zh-CN"/>
        </w:rPr>
        <w:t>e.g.</w:t>
      </w:r>
      <w:proofErr w:type="gramEnd"/>
      <w:r w:rsidRPr="002B5834">
        <w:rPr>
          <w:rFonts w:eastAsia="宋体"/>
          <w:b/>
          <w:lang w:eastAsia="zh-CN"/>
        </w:rPr>
        <w:t xml:space="preserve"> RSRP and/or RSRQ’. </w:t>
      </w:r>
      <w:r w:rsidRPr="002B5834">
        <w:rPr>
          <w:rFonts w:eastAsia="宋体" w:hint="eastAsia"/>
          <w:b/>
          <w:lang w:eastAsia="zh-CN"/>
        </w:rPr>
        <w:t xml:space="preserve">FFS if </w:t>
      </w:r>
      <w:r w:rsidRPr="002B5834">
        <w:rPr>
          <w:rFonts w:eastAsia="宋体"/>
          <w:b/>
          <w:lang w:eastAsia="zh-CN"/>
        </w:rPr>
        <w:t xml:space="preserve">LR measurement is </w:t>
      </w:r>
      <w:r w:rsidRPr="002B5834">
        <w:rPr>
          <w:rFonts w:eastAsia="宋体" w:hint="eastAsia"/>
          <w:b/>
          <w:lang w:eastAsia="zh-CN"/>
        </w:rPr>
        <w:t>needed</w:t>
      </w:r>
      <w:r w:rsidRPr="002B5834">
        <w:rPr>
          <w:rFonts w:eastAsia="宋体"/>
          <w:b/>
          <w:lang w:eastAsia="zh-CN"/>
        </w:rPr>
        <w:t>.</w:t>
      </w:r>
      <w:r w:rsidRPr="002B5834">
        <w:rPr>
          <w:rFonts w:eastAsia="宋体" w:hint="eastAsia"/>
          <w:b/>
          <w:lang w:eastAsia="zh-CN"/>
        </w:rPr>
        <w:t xml:space="preserve"> </w:t>
      </w:r>
    </w:p>
    <w:p w14:paraId="1C92ED01" w14:textId="77777777" w:rsidR="002B5834" w:rsidRPr="002B5834" w:rsidRDefault="002B5834" w:rsidP="002B5834">
      <w:pPr>
        <w:pStyle w:val="Doc-text2"/>
        <w:numPr>
          <w:ilvl w:val="0"/>
          <w:numId w:val="1"/>
        </w:numPr>
        <w:tabs>
          <w:tab w:val="clear" w:pos="2023"/>
        </w:tabs>
        <w:rPr>
          <w:rFonts w:eastAsia="宋体"/>
          <w:b/>
          <w:lang w:eastAsia="zh-CN"/>
        </w:rPr>
      </w:pPr>
      <w:r w:rsidRPr="002B5834">
        <w:rPr>
          <w:rFonts w:eastAsia="宋体" w:hint="eastAsia"/>
          <w:b/>
          <w:lang w:eastAsia="zh-CN"/>
        </w:rPr>
        <w:t xml:space="preserve">FFS on exit condition for serving cell </w:t>
      </w:r>
      <w:r w:rsidRPr="002B5834">
        <w:rPr>
          <w:rFonts w:eastAsia="宋体"/>
          <w:b/>
          <w:lang w:eastAsia="zh-CN"/>
        </w:rPr>
        <w:t>RRM relaxation</w:t>
      </w:r>
      <w:r w:rsidRPr="002B5834">
        <w:rPr>
          <w:rFonts w:eastAsia="宋体" w:hint="eastAsia"/>
          <w:b/>
          <w:lang w:eastAsia="zh-CN"/>
        </w:rPr>
        <w:t xml:space="preserve">, e.g., whether a </w:t>
      </w:r>
      <w:r w:rsidRPr="002B5834">
        <w:rPr>
          <w:rFonts w:eastAsia="宋体"/>
          <w:b/>
          <w:lang w:eastAsia="zh-CN"/>
        </w:rPr>
        <w:t>separate</w:t>
      </w:r>
      <w:r w:rsidRPr="002B5834">
        <w:rPr>
          <w:rFonts w:eastAsia="宋体" w:hint="eastAsia"/>
          <w:b/>
          <w:lang w:eastAsia="zh-CN"/>
        </w:rPr>
        <w:t xml:space="preserve"> exit condition other than </w:t>
      </w:r>
      <w:r w:rsidRPr="002B5834">
        <w:rPr>
          <w:b/>
          <w:lang w:eastAsia="zh-CN"/>
        </w:rPr>
        <w:t>‘</w:t>
      </w:r>
      <w:r w:rsidRPr="002B5834">
        <w:rPr>
          <w:rFonts w:hint="eastAsia"/>
          <w:b/>
          <w:lang w:eastAsia="zh-CN"/>
        </w:rPr>
        <w:t xml:space="preserve">not </w:t>
      </w:r>
      <w:r w:rsidRPr="002B5834">
        <w:rPr>
          <w:b/>
          <w:lang w:eastAsia="zh-CN"/>
        </w:rPr>
        <w:t>fulfilling</w:t>
      </w:r>
      <w:r w:rsidRPr="002B5834">
        <w:rPr>
          <w:rFonts w:hint="eastAsia"/>
          <w:b/>
          <w:lang w:eastAsia="zh-CN"/>
        </w:rPr>
        <w:t xml:space="preserve"> </w:t>
      </w:r>
      <w:r w:rsidRPr="002B5834">
        <w:rPr>
          <w:rFonts w:eastAsia="宋体" w:hint="eastAsia"/>
          <w:b/>
          <w:lang w:eastAsia="zh-CN"/>
        </w:rPr>
        <w:t>the entry condition</w:t>
      </w:r>
      <w:r w:rsidRPr="002B5834">
        <w:rPr>
          <w:b/>
          <w:lang w:eastAsia="zh-CN"/>
        </w:rPr>
        <w:t>’</w:t>
      </w:r>
      <w:r w:rsidRPr="002B5834">
        <w:rPr>
          <w:rFonts w:eastAsia="宋体" w:hint="eastAsia"/>
          <w:b/>
          <w:lang w:eastAsia="zh-CN"/>
        </w:rPr>
        <w:t xml:space="preserve"> is needed, or whether exit condition include MR and/or LR-based </w:t>
      </w:r>
      <w:r w:rsidRPr="002B5834">
        <w:rPr>
          <w:rFonts w:eastAsia="宋体"/>
          <w:b/>
          <w:lang w:eastAsia="zh-CN"/>
        </w:rPr>
        <w:t>measurements</w:t>
      </w:r>
    </w:p>
    <w:p w14:paraId="4B9B0BCA" w14:textId="77777777" w:rsidR="002B5834" w:rsidRPr="002B5834" w:rsidRDefault="002B5834" w:rsidP="002B5834">
      <w:pPr>
        <w:pStyle w:val="Doc-text2"/>
        <w:numPr>
          <w:ilvl w:val="0"/>
          <w:numId w:val="1"/>
        </w:numPr>
        <w:tabs>
          <w:tab w:val="clear" w:pos="2023"/>
        </w:tabs>
        <w:rPr>
          <w:rFonts w:eastAsia="宋体"/>
          <w:b/>
          <w:lang w:eastAsia="zh-CN"/>
        </w:rPr>
      </w:pPr>
      <w:r w:rsidRPr="002B5834">
        <w:rPr>
          <w:rFonts w:eastAsia="宋体" w:hint="eastAsia"/>
          <w:b/>
          <w:lang w:eastAsia="zh-CN"/>
        </w:rPr>
        <w:t xml:space="preserve">FFS if the entry </w:t>
      </w:r>
      <w:r w:rsidRPr="002B5834">
        <w:rPr>
          <w:rFonts w:eastAsia="宋体"/>
          <w:b/>
          <w:lang w:eastAsia="zh-CN"/>
        </w:rPr>
        <w:t>condition</w:t>
      </w:r>
      <w:r w:rsidRPr="002B5834">
        <w:rPr>
          <w:rFonts w:eastAsia="宋体" w:hint="eastAsia"/>
          <w:b/>
          <w:lang w:eastAsia="zh-CN"/>
        </w:rPr>
        <w:t xml:space="preserve"> for serving cell RRM </w:t>
      </w:r>
      <w:r w:rsidRPr="002B5834">
        <w:rPr>
          <w:rFonts w:eastAsia="宋体"/>
          <w:b/>
          <w:lang w:eastAsia="zh-CN"/>
        </w:rPr>
        <w:t>measurement</w:t>
      </w:r>
      <w:r w:rsidRPr="002B5834">
        <w:rPr>
          <w:rFonts w:eastAsia="宋体" w:hint="eastAsia"/>
          <w:b/>
          <w:lang w:eastAsia="zh-CN"/>
        </w:rPr>
        <w:t xml:space="preserve"> relaxation is the same as neighbour cell </w:t>
      </w:r>
      <w:r w:rsidRPr="002B5834">
        <w:rPr>
          <w:rFonts w:hint="eastAsia"/>
          <w:b/>
          <w:lang w:eastAsia="zh-CN"/>
        </w:rPr>
        <w:t>R</w:t>
      </w:r>
      <w:r w:rsidRPr="002B5834">
        <w:rPr>
          <w:rFonts w:eastAsia="宋体" w:hint="eastAsia"/>
          <w:b/>
          <w:lang w:eastAsia="zh-CN"/>
        </w:rPr>
        <w:t xml:space="preserve">RM </w:t>
      </w:r>
      <w:r w:rsidRPr="002B5834">
        <w:rPr>
          <w:rFonts w:eastAsia="宋体"/>
          <w:b/>
          <w:lang w:eastAsia="zh-CN"/>
        </w:rPr>
        <w:t>measurement</w:t>
      </w:r>
      <w:r w:rsidRPr="002B5834">
        <w:rPr>
          <w:rFonts w:eastAsia="宋体" w:hint="eastAsia"/>
          <w:b/>
          <w:lang w:eastAsia="zh-CN"/>
        </w:rPr>
        <w:t xml:space="preserve"> relaxation.</w:t>
      </w:r>
    </w:p>
    <w:p w14:paraId="60D982B2" w14:textId="77777777" w:rsidR="002B5834" w:rsidRPr="002B5834" w:rsidRDefault="002B5834" w:rsidP="002B5834">
      <w:pPr>
        <w:pStyle w:val="Doc-text2"/>
        <w:ind w:left="0" w:firstLine="0"/>
        <w:rPr>
          <w:rFonts w:eastAsia="宋体"/>
          <w:lang w:eastAsia="zh-CN"/>
        </w:rPr>
      </w:pPr>
    </w:p>
    <w:p w14:paraId="1377E30C" w14:textId="77777777" w:rsidR="002B5834" w:rsidRDefault="002B5834" w:rsidP="002B5834">
      <w:pPr>
        <w:pStyle w:val="Doc-title"/>
        <w:outlineLvl w:val="2"/>
        <w:rPr>
          <w:rFonts w:eastAsia="宋体"/>
          <w:b/>
          <w:bCs/>
          <w:sz w:val="24"/>
          <w:szCs w:val="32"/>
          <w:lang w:eastAsia="zh-CN"/>
        </w:rPr>
      </w:pPr>
      <w:r>
        <w:rPr>
          <w:rFonts w:eastAsia="宋体"/>
          <w:b/>
          <w:bCs/>
          <w:sz w:val="24"/>
          <w:szCs w:val="32"/>
          <w:lang w:eastAsia="zh-CN"/>
        </w:rPr>
        <w:t>R</w:t>
      </w:r>
      <w:r>
        <w:rPr>
          <w:rFonts w:eastAsia="宋体" w:hint="eastAsia"/>
          <w:b/>
          <w:bCs/>
          <w:sz w:val="24"/>
          <w:szCs w:val="32"/>
          <w:lang w:eastAsia="zh-CN"/>
        </w:rPr>
        <w:t>AN2#129</w:t>
      </w:r>
    </w:p>
    <w:p w14:paraId="794E0AEA" w14:textId="77777777" w:rsidR="002B5834" w:rsidRDefault="002B5834" w:rsidP="002B5834">
      <w:pPr>
        <w:pStyle w:val="Agreement"/>
        <w:tabs>
          <w:tab w:val="clear" w:pos="2023"/>
          <w:tab w:val="left" w:pos="1619"/>
        </w:tabs>
        <w:ind w:left="1619"/>
        <w:rPr>
          <w:lang w:eastAsia="zh-CN"/>
        </w:rPr>
      </w:pPr>
      <w:r>
        <w:rPr>
          <w:rFonts w:eastAsia="宋体" w:hint="eastAsia"/>
          <w:lang w:eastAsia="zh-CN"/>
        </w:rPr>
        <w:t>T</w:t>
      </w:r>
      <w:r>
        <w:rPr>
          <w:rFonts w:hint="eastAsia"/>
          <w:lang w:eastAsia="zh-CN"/>
        </w:rPr>
        <w:t xml:space="preserve">he entry condition </w:t>
      </w:r>
      <w:r>
        <w:rPr>
          <w:rFonts w:eastAsia="宋体" w:hint="eastAsia"/>
          <w:lang w:eastAsia="zh-CN"/>
        </w:rPr>
        <w:t>for MR s</w:t>
      </w:r>
      <w:r>
        <w:rPr>
          <w:rFonts w:hint="eastAsia"/>
          <w:lang w:eastAsia="zh-CN"/>
        </w:rPr>
        <w:t xml:space="preserve">erving cell RRM </w:t>
      </w:r>
      <w:r>
        <w:rPr>
          <w:lang w:eastAsia="zh-CN"/>
        </w:rPr>
        <w:t>relaxation</w:t>
      </w:r>
      <w:r>
        <w:rPr>
          <w:rFonts w:eastAsia="宋体" w:hint="eastAsia"/>
          <w:lang w:eastAsia="zh-CN"/>
        </w:rPr>
        <w:t xml:space="preserve"> can include both MR and LR measurements. </w:t>
      </w:r>
    </w:p>
    <w:p w14:paraId="42059EC1" w14:textId="77777777" w:rsidR="002B5834" w:rsidRDefault="002B5834" w:rsidP="002B5834">
      <w:pPr>
        <w:pStyle w:val="Agreement"/>
        <w:tabs>
          <w:tab w:val="clear" w:pos="2023"/>
          <w:tab w:val="left" w:pos="1619"/>
        </w:tabs>
        <w:ind w:left="1619"/>
        <w:rPr>
          <w:rFonts w:eastAsia="宋体"/>
          <w:lang w:eastAsia="zh-CN"/>
        </w:rPr>
      </w:pPr>
      <w:r>
        <w:rPr>
          <w:rFonts w:eastAsia="宋体" w:hint="eastAsia"/>
          <w:lang w:eastAsia="zh-CN"/>
        </w:rPr>
        <w:t xml:space="preserve">If LR threshold is configured, the entry condition </w:t>
      </w:r>
      <w:r>
        <w:rPr>
          <w:rFonts w:hint="eastAsia"/>
          <w:lang w:eastAsia="zh-CN"/>
        </w:rPr>
        <w:t xml:space="preserve">is </w:t>
      </w:r>
      <w:r>
        <w:rPr>
          <w:rFonts w:eastAsia="宋体" w:hint="eastAsia"/>
          <w:lang w:eastAsia="zh-CN"/>
        </w:rPr>
        <w:t>w</w:t>
      </w:r>
      <w:r>
        <w:rPr>
          <w:lang w:eastAsia="zh-CN"/>
        </w:rPr>
        <w:t xml:space="preserve">hen both MR and LR measurement are above the </w:t>
      </w:r>
      <w:r>
        <w:rPr>
          <w:rFonts w:eastAsia="宋体" w:hint="eastAsia"/>
          <w:lang w:eastAsia="zh-CN"/>
        </w:rPr>
        <w:t xml:space="preserve">configured </w:t>
      </w:r>
      <w:r>
        <w:rPr>
          <w:lang w:eastAsia="zh-CN"/>
        </w:rPr>
        <w:t>thresholds</w:t>
      </w:r>
      <w:r>
        <w:rPr>
          <w:rFonts w:eastAsia="宋体" w:hint="eastAsia"/>
          <w:lang w:eastAsia="zh-CN"/>
        </w:rPr>
        <w:t>.</w:t>
      </w:r>
    </w:p>
    <w:p w14:paraId="65F74D5F" w14:textId="6DE127A3" w:rsidR="002B5834" w:rsidRDefault="00F853AC" w:rsidP="00F853AC">
      <w:pPr>
        <w:pStyle w:val="Doc-title"/>
        <w:outlineLvl w:val="2"/>
        <w:rPr>
          <w:rFonts w:eastAsia="宋体"/>
          <w:b/>
          <w:bCs/>
          <w:sz w:val="24"/>
          <w:szCs w:val="32"/>
          <w:lang w:eastAsia="zh-CN"/>
        </w:rPr>
      </w:pPr>
      <w:r w:rsidRPr="00F853AC">
        <w:rPr>
          <w:rFonts w:eastAsia="宋体"/>
          <w:b/>
          <w:bCs/>
          <w:sz w:val="24"/>
          <w:szCs w:val="32"/>
          <w:lang w:eastAsia="zh-CN"/>
        </w:rPr>
        <w:lastRenderedPageBreak/>
        <w:t>R</w:t>
      </w:r>
      <w:r w:rsidRPr="00F853AC">
        <w:rPr>
          <w:rFonts w:eastAsia="宋体" w:hint="eastAsia"/>
          <w:b/>
          <w:bCs/>
          <w:sz w:val="24"/>
          <w:szCs w:val="32"/>
          <w:lang w:eastAsia="zh-CN"/>
        </w:rPr>
        <w:t>AN2#129</w:t>
      </w:r>
      <w:r w:rsidRPr="00F853AC">
        <w:rPr>
          <w:rFonts w:eastAsia="宋体"/>
          <w:b/>
          <w:bCs/>
          <w:sz w:val="24"/>
          <w:szCs w:val="32"/>
          <w:lang w:eastAsia="zh-CN"/>
        </w:rPr>
        <w:t>bis</w:t>
      </w:r>
    </w:p>
    <w:p w14:paraId="1F36AA08" w14:textId="77777777" w:rsidR="00DE115A" w:rsidRPr="00195EA0" w:rsidRDefault="00DE115A" w:rsidP="00DE115A">
      <w:pPr>
        <w:pStyle w:val="Agreement"/>
        <w:tabs>
          <w:tab w:val="clear" w:pos="2023"/>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0F25AE61"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39F7EEE"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rFonts w:eastAsia="等线"/>
          <w:lang w:eastAsia="zh-CN"/>
        </w:rPr>
        <w:t>I</w:t>
      </w:r>
      <w:r w:rsidRPr="00195EA0">
        <w:rPr>
          <w:lang w:eastAsia="zh-CN"/>
        </w:rPr>
        <w:t>t is up to NW to configure either serving cell relaxation or serving cell offloading or both in one cell.</w:t>
      </w:r>
    </w:p>
    <w:p w14:paraId="08D53313"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761525BC" w14:textId="77777777" w:rsidR="00DE115A" w:rsidRPr="00195EA0" w:rsidRDefault="00DE115A" w:rsidP="00DE115A">
      <w:pPr>
        <w:pStyle w:val="Agreement"/>
        <w:tabs>
          <w:tab w:val="clear" w:pos="2023"/>
          <w:tab w:val="left" w:pos="1636"/>
        </w:tabs>
        <w:ind w:left="1636"/>
        <w:rPr>
          <w:rFonts w:eastAsia="等线"/>
          <w:bCs/>
          <w:iCs/>
          <w:noProof/>
          <w:lang w:eastAsia="zh-CN"/>
        </w:rPr>
      </w:pPr>
      <w:r w:rsidRPr="00195EA0">
        <w:rPr>
          <w:bCs/>
          <w:noProof/>
          <w:lang w:eastAsia="zh-CN"/>
        </w:rPr>
        <w:t>How to define LP-RSRP and LP-RSRQ is up to RAN1.</w:t>
      </w:r>
    </w:p>
    <w:p w14:paraId="2455823A" w14:textId="77777777" w:rsidR="00DE115A" w:rsidRPr="00B059AD" w:rsidRDefault="00DE115A" w:rsidP="00DE115A">
      <w:pPr>
        <w:pStyle w:val="Agreement"/>
        <w:tabs>
          <w:tab w:val="clear" w:pos="2023"/>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7F71B851" w14:textId="77777777" w:rsidR="00DE115A" w:rsidRPr="00B059AD" w:rsidRDefault="00DE115A" w:rsidP="00DE115A">
      <w:pPr>
        <w:pStyle w:val="Agreement"/>
        <w:tabs>
          <w:tab w:val="clear" w:pos="2023"/>
          <w:tab w:val="left" w:pos="1636"/>
        </w:tabs>
        <w:ind w:left="1636"/>
        <w:rPr>
          <w:bCs/>
          <w:iCs/>
          <w:lang w:eastAsia="zh-CN"/>
        </w:rPr>
      </w:pPr>
      <w:r w:rsidRPr="00B059AD">
        <w:rPr>
          <w:bCs/>
          <w:iCs/>
          <w:lang w:eastAsia="zh-CN"/>
        </w:rPr>
        <w:t xml:space="preserve">Merge the entry/exit condition for Serving Cell RRM measurement relaxation and Rel-19 </w:t>
      </w:r>
      <w:proofErr w:type="spellStart"/>
      <w:r w:rsidRPr="00B059AD">
        <w:rPr>
          <w:bCs/>
          <w:iCs/>
          <w:lang w:eastAsia="zh-CN"/>
        </w:rPr>
        <w:t>Neighboring</w:t>
      </w:r>
      <w:proofErr w:type="spellEnd"/>
      <w:r w:rsidRPr="00B059AD">
        <w:rPr>
          <w:bCs/>
          <w:iCs/>
          <w:lang w:eastAsia="zh-CN"/>
        </w:rPr>
        <w:t xml:space="preserve"> Cell RRM measurement relaxation (higher priority frequency is separate discussion)</w:t>
      </w:r>
      <w:r w:rsidRPr="00B059AD">
        <w:rPr>
          <w:rFonts w:eastAsia="宋体" w:hint="eastAsia"/>
          <w:bCs/>
          <w:iCs/>
          <w:lang w:eastAsia="zh-CN"/>
        </w:rPr>
        <w:t>.</w:t>
      </w:r>
      <w:r>
        <w:rPr>
          <w:rFonts w:eastAsia="宋体" w:hint="eastAsia"/>
          <w:bCs/>
          <w:iCs/>
          <w:lang w:eastAsia="zh-CN"/>
        </w:rPr>
        <w:t xml:space="preserve"> </w:t>
      </w:r>
    </w:p>
    <w:p w14:paraId="71BA9D6F" w14:textId="77777777" w:rsidR="00DE115A" w:rsidRPr="00DE115A" w:rsidRDefault="00DE115A" w:rsidP="00DE115A">
      <w:pPr>
        <w:rPr>
          <w:rFonts w:eastAsia="宋体"/>
          <w:lang w:eastAsia="zh-CN"/>
        </w:rPr>
      </w:pPr>
    </w:p>
    <w:sectPr w:rsidR="00DE115A" w:rsidRPr="00DE115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8749" w14:textId="77777777" w:rsidR="00350A36" w:rsidRDefault="00350A36">
      <w:pPr>
        <w:spacing w:after="0"/>
      </w:pPr>
      <w:r>
        <w:separator/>
      </w:r>
    </w:p>
  </w:endnote>
  <w:endnote w:type="continuationSeparator" w:id="0">
    <w:p w14:paraId="7C694169" w14:textId="77777777" w:rsidR="00350A36" w:rsidRDefault="0035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02E4" w14:textId="77777777" w:rsidR="00350A36" w:rsidRDefault="00350A36">
      <w:pPr>
        <w:spacing w:after="0"/>
      </w:pPr>
      <w:r>
        <w:separator/>
      </w:r>
    </w:p>
  </w:footnote>
  <w:footnote w:type="continuationSeparator" w:id="0">
    <w:p w14:paraId="08FD1133" w14:textId="77777777" w:rsidR="00350A36" w:rsidRDefault="00350A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385"/>
    <w:multiLevelType w:val="hybridMultilevel"/>
    <w:tmpl w:val="0E16CD7E"/>
    <w:lvl w:ilvl="0" w:tplc="EDEC32BA">
      <w:start w:val="1"/>
      <w:numFmt w:val="bullet"/>
      <w:lvlText w:val="−"/>
      <w:lvlJc w:val="left"/>
      <w:pPr>
        <w:ind w:left="927" w:hanging="360"/>
      </w:pPr>
      <w:rPr>
        <w:rFonts w:ascii="Arial" w:eastAsia="宋体" w:hAnsi="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D1140"/>
    <w:multiLevelType w:val="hybridMultilevel"/>
    <w:tmpl w:val="6F184F1A"/>
    <w:lvl w:ilvl="0" w:tplc="BBE85D5E">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2DD8"/>
    <w:multiLevelType w:val="hybridMultilevel"/>
    <w:tmpl w:val="D5FCA1A8"/>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3F0B84"/>
    <w:multiLevelType w:val="hybridMultilevel"/>
    <w:tmpl w:val="358C9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D163E8D"/>
    <w:multiLevelType w:val="hybridMultilevel"/>
    <w:tmpl w:val="AB741A00"/>
    <w:lvl w:ilvl="0" w:tplc="0B08B124">
      <w:start w:val="1"/>
      <w:numFmt w:val="lowerLetter"/>
      <w:lvlText w:val="%1."/>
      <w:lvlJc w:val="righ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9756A2"/>
    <w:multiLevelType w:val="hybridMultilevel"/>
    <w:tmpl w:val="A92A3176"/>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E491B36"/>
    <w:multiLevelType w:val="hybridMultilevel"/>
    <w:tmpl w:val="BC3490A6"/>
    <w:lvl w:ilvl="0" w:tplc="D76CD518">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0E2E60"/>
    <w:multiLevelType w:val="hybridMultilevel"/>
    <w:tmpl w:val="441C6D1E"/>
    <w:lvl w:ilvl="0" w:tplc="F29C0516">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0B18F5"/>
    <w:multiLevelType w:val="hybridMultilevel"/>
    <w:tmpl w:val="D6D411EC"/>
    <w:lvl w:ilvl="0" w:tplc="E03A8CE4">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59E85F10"/>
    <w:multiLevelType w:val="hybridMultilevel"/>
    <w:tmpl w:val="F4D8933A"/>
    <w:lvl w:ilvl="0" w:tplc="CAE09BA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1101F"/>
    <w:multiLevelType w:val="hybridMultilevel"/>
    <w:tmpl w:val="5CACB61A"/>
    <w:lvl w:ilvl="0" w:tplc="2AD0B424">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6A5A42D7"/>
    <w:multiLevelType w:val="hybridMultilevel"/>
    <w:tmpl w:val="C326431E"/>
    <w:lvl w:ilvl="0" w:tplc="FFFFFFFF">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7" w15:restartNumberingAfterBreak="0">
    <w:nsid w:val="727543D4"/>
    <w:multiLevelType w:val="hybridMultilevel"/>
    <w:tmpl w:val="D9263C92"/>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767D5"/>
    <w:multiLevelType w:val="hybridMultilevel"/>
    <w:tmpl w:val="844CC2C0"/>
    <w:lvl w:ilvl="0" w:tplc="F03CC4E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A0C630F"/>
    <w:multiLevelType w:val="hybridMultilevel"/>
    <w:tmpl w:val="19A2A5A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num>
  <w:num w:numId="2">
    <w:abstractNumId w:val="6"/>
  </w:num>
  <w:num w:numId="3">
    <w:abstractNumId w:val="16"/>
  </w:num>
  <w:num w:numId="4">
    <w:abstractNumId w:val="15"/>
  </w:num>
  <w:num w:numId="5">
    <w:abstractNumId w:val="9"/>
  </w:num>
  <w:num w:numId="6">
    <w:abstractNumId w:val="2"/>
  </w:num>
  <w:num w:numId="7">
    <w:abstractNumId w:val="2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0"/>
  </w:num>
  <w:num w:numId="13">
    <w:abstractNumId w:val="12"/>
  </w:num>
  <w:num w:numId="14">
    <w:abstractNumId w:val="29"/>
  </w:num>
  <w:num w:numId="15">
    <w:abstractNumId w:val="4"/>
  </w:num>
  <w:num w:numId="16">
    <w:abstractNumId w:val="27"/>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8"/>
  </w:num>
  <w:num w:numId="21">
    <w:abstractNumId w:val="13"/>
  </w:num>
  <w:num w:numId="22">
    <w:abstractNumId w:val="17"/>
  </w:num>
  <w:num w:numId="23">
    <w:abstractNumId w:val="19"/>
  </w:num>
  <w:num w:numId="24">
    <w:abstractNumId w:val="28"/>
  </w:num>
  <w:num w:numId="25">
    <w:abstractNumId w:val="21"/>
  </w:num>
  <w:num w:numId="26">
    <w:abstractNumId w:val="3"/>
  </w:num>
  <w:num w:numId="27">
    <w:abstractNumId w:val="23"/>
  </w:num>
  <w:num w:numId="28">
    <w:abstractNumId w:val="7"/>
  </w:num>
  <w:num w:numId="29">
    <w:abstractNumId w:val="5"/>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gUA8zULuy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244"/>
    <w:rsid w:val="00003807"/>
    <w:rsid w:val="000040B7"/>
    <w:rsid w:val="000040BE"/>
    <w:rsid w:val="00004284"/>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162D7"/>
    <w:rsid w:val="00016B86"/>
    <w:rsid w:val="000200FE"/>
    <w:rsid w:val="00020DEF"/>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4E61"/>
    <w:rsid w:val="00025CE3"/>
    <w:rsid w:val="00026031"/>
    <w:rsid w:val="00026695"/>
    <w:rsid w:val="00026B56"/>
    <w:rsid w:val="00026DDC"/>
    <w:rsid w:val="00027104"/>
    <w:rsid w:val="000274F0"/>
    <w:rsid w:val="00030779"/>
    <w:rsid w:val="00030906"/>
    <w:rsid w:val="00030D9E"/>
    <w:rsid w:val="0003102A"/>
    <w:rsid w:val="0003149A"/>
    <w:rsid w:val="000314F8"/>
    <w:rsid w:val="00031FA7"/>
    <w:rsid w:val="00032791"/>
    <w:rsid w:val="00032A70"/>
    <w:rsid w:val="00032AEB"/>
    <w:rsid w:val="00032CB6"/>
    <w:rsid w:val="00032CDB"/>
    <w:rsid w:val="00033397"/>
    <w:rsid w:val="000337F0"/>
    <w:rsid w:val="00033C11"/>
    <w:rsid w:val="000352FB"/>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6D9"/>
    <w:rsid w:val="00053888"/>
    <w:rsid w:val="00053B45"/>
    <w:rsid w:val="00054A22"/>
    <w:rsid w:val="0005520B"/>
    <w:rsid w:val="000559D9"/>
    <w:rsid w:val="000563F4"/>
    <w:rsid w:val="000564C6"/>
    <w:rsid w:val="000569A8"/>
    <w:rsid w:val="00056A79"/>
    <w:rsid w:val="00056AA6"/>
    <w:rsid w:val="000571A1"/>
    <w:rsid w:val="0006055A"/>
    <w:rsid w:val="000605B8"/>
    <w:rsid w:val="000618AF"/>
    <w:rsid w:val="0006219E"/>
    <w:rsid w:val="000626C1"/>
    <w:rsid w:val="00063092"/>
    <w:rsid w:val="00063308"/>
    <w:rsid w:val="0006409F"/>
    <w:rsid w:val="000646D0"/>
    <w:rsid w:val="00064701"/>
    <w:rsid w:val="0006485B"/>
    <w:rsid w:val="00064B12"/>
    <w:rsid w:val="00064C30"/>
    <w:rsid w:val="000652D0"/>
    <w:rsid w:val="00065425"/>
    <w:rsid w:val="000655A6"/>
    <w:rsid w:val="0006566F"/>
    <w:rsid w:val="00065706"/>
    <w:rsid w:val="000662D0"/>
    <w:rsid w:val="000663DC"/>
    <w:rsid w:val="0006683A"/>
    <w:rsid w:val="00066934"/>
    <w:rsid w:val="00066D17"/>
    <w:rsid w:val="0006757F"/>
    <w:rsid w:val="0006781D"/>
    <w:rsid w:val="00070133"/>
    <w:rsid w:val="00070949"/>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2FBE"/>
    <w:rsid w:val="0008330A"/>
    <w:rsid w:val="00083546"/>
    <w:rsid w:val="00083D3F"/>
    <w:rsid w:val="00083D69"/>
    <w:rsid w:val="000850DB"/>
    <w:rsid w:val="0008527C"/>
    <w:rsid w:val="000853B9"/>
    <w:rsid w:val="00085D44"/>
    <w:rsid w:val="00086838"/>
    <w:rsid w:val="0008744B"/>
    <w:rsid w:val="00087542"/>
    <w:rsid w:val="00087B32"/>
    <w:rsid w:val="00087E3F"/>
    <w:rsid w:val="00087ED6"/>
    <w:rsid w:val="00090239"/>
    <w:rsid w:val="00090A3B"/>
    <w:rsid w:val="00090E0E"/>
    <w:rsid w:val="000913CB"/>
    <w:rsid w:val="00092F12"/>
    <w:rsid w:val="000936E3"/>
    <w:rsid w:val="00093DC1"/>
    <w:rsid w:val="00094F15"/>
    <w:rsid w:val="00095499"/>
    <w:rsid w:val="00095585"/>
    <w:rsid w:val="00095DF0"/>
    <w:rsid w:val="00096226"/>
    <w:rsid w:val="00096360"/>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2F9F"/>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5B7F"/>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C7FE8"/>
    <w:rsid w:val="000D049F"/>
    <w:rsid w:val="000D0AEC"/>
    <w:rsid w:val="000D138D"/>
    <w:rsid w:val="000D1BC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AD3"/>
    <w:rsid w:val="000D7B13"/>
    <w:rsid w:val="000D7C25"/>
    <w:rsid w:val="000E06A9"/>
    <w:rsid w:val="000E0733"/>
    <w:rsid w:val="000E0BA5"/>
    <w:rsid w:val="000E0C49"/>
    <w:rsid w:val="000E1550"/>
    <w:rsid w:val="000E1820"/>
    <w:rsid w:val="000E193A"/>
    <w:rsid w:val="000E25F7"/>
    <w:rsid w:val="000E2611"/>
    <w:rsid w:val="000E2858"/>
    <w:rsid w:val="000E3C3F"/>
    <w:rsid w:val="000E3CCB"/>
    <w:rsid w:val="000E4210"/>
    <w:rsid w:val="000E4722"/>
    <w:rsid w:val="000E4866"/>
    <w:rsid w:val="000E54AF"/>
    <w:rsid w:val="000E5632"/>
    <w:rsid w:val="000E5A20"/>
    <w:rsid w:val="000E674A"/>
    <w:rsid w:val="000E67D3"/>
    <w:rsid w:val="000E7097"/>
    <w:rsid w:val="000E745F"/>
    <w:rsid w:val="000E7541"/>
    <w:rsid w:val="000E77F6"/>
    <w:rsid w:val="000E7C0A"/>
    <w:rsid w:val="000F0768"/>
    <w:rsid w:val="000F0A64"/>
    <w:rsid w:val="000F1336"/>
    <w:rsid w:val="000F1699"/>
    <w:rsid w:val="000F17C3"/>
    <w:rsid w:val="000F1FD3"/>
    <w:rsid w:val="000F276E"/>
    <w:rsid w:val="000F28D2"/>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6B5"/>
    <w:rsid w:val="001048CC"/>
    <w:rsid w:val="001048D2"/>
    <w:rsid w:val="00104953"/>
    <w:rsid w:val="00105F55"/>
    <w:rsid w:val="00106196"/>
    <w:rsid w:val="001066C6"/>
    <w:rsid w:val="00106DCD"/>
    <w:rsid w:val="00106EBE"/>
    <w:rsid w:val="001074AB"/>
    <w:rsid w:val="00107DFB"/>
    <w:rsid w:val="00110292"/>
    <w:rsid w:val="001107BE"/>
    <w:rsid w:val="001109FA"/>
    <w:rsid w:val="00110E13"/>
    <w:rsid w:val="0011109A"/>
    <w:rsid w:val="001118EA"/>
    <w:rsid w:val="00111AC2"/>
    <w:rsid w:val="00111D46"/>
    <w:rsid w:val="001120FA"/>
    <w:rsid w:val="00112877"/>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B9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C20"/>
    <w:rsid w:val="00133E2C"/>
    <w:rsid w:val="00134692"/>
    <w:rsid w:val="00134A3A"/>
    <w:rsid w:val="00134A51"/>
    <w:rsid w:val="00134B2D"/>
    <w:rsid w:val="00134EB7"/>
    <w:rsid w:val="0013500C"/>
    <w:rsid w:val="00135C14"/>
    <w:rsid w:val="00135C42"/>
    <w:rsid w:val="00135D84"/>
    <w:rsid w:val="001364EA"/>
    <w:rsid w:val="00136B57"/>
    <w:rsid w:val="00137692"/>
    <w:rsid w:val="00137704"/>
    <w:rsid w:val="0013780C"/>
    <w:rsid w:val="00137A12"/>
    <w:rsid w:val="00137B82"/>
    <w:rsid w:val="00140BCC"/>
    <w:rsid w:val="00140CAA"/>
    <w:rsid w:val="001411F4"/>
    <w:rsid w:val="0014154A"/>
    <w:rsid w:val="00141CB2"/>
    <w:rsid w:val="00142281"/>
    <w:rsid w:val="00142359"/>
    <w:rsid w:val="00142B94"/>
    <w:rsid w:val="00142CAB"/>
    <w:rsid w:val="00143760"/>
    <w:rsid w:val="00143E2F"/>
    <w:rsid w:val="001445F7"/>
    <w:rsid w:val="0014473D"/>
    <w:rsid w:val="001451E9"/>
    <w:rsid w:val="00145507"/>
    <w:rsid w:val="00145685"/>
    <w:rsid w:val="001459DE"/>
    <w:rsid w:val="00145D6E"/>
    <w:rsid w:val="00145E96"/>
    <w:rsid w:val="00145F1F"/>
    <w:rsid w:val="00146F31"/>
    <w:rsid w:val="0014751C"/>
    <w:rsid w:val="00147906"/>
    <w:rsid w:val="00147AB7"/>
    <w:rsid w:val="00147B12"/>
    <w:rsid w:val="00147BFE"/>
    <w:rsid w:val="00147EC0"/>
    <w:rsid w:val="0015115D"/>
    <w:rsid w:val="001512FB"/>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600"/>
    <w:rsid w:val="00171A4B"/>
    <w:rsid w:val="00171ED0"/>
    <w:rsid w:val="00171F11"/>
    <w:rsid w:val="0017231C"/>
    <w:rsid w:val="0017253A"/>
    <w:rsid w:val="001728AB"/>
    <w:rsid w:val="00172A9E"/>
    <w:rsid w:val="00173183"/>
    <w:rsid w:val="00173A74"/>
    <w:rsid w:val="00173EA7"/>
    <w:rsid w:val="00174A7D"/>
    <w:rsid w:val="00174D5D"/>
    <w:rsid w:val="00174E44"/>
    <w:rsid w:val="00174EC1"/>
    <w:rsid w:val="0017595B"/>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1E8"/>
    <w:rsid w:val="00187273"/>
    <w:rsid w:val="0018790F"/>
    <w:rsid w:val="001906B3"/>
    <w:rsid w:val="0019074C"/>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364"/>
    <w:rsid w:val="001A279D"/>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29"/>
    <w:rsid w:val="001B4283"/>
    <w:rsid w:val="001B4570"/>
    <w:rsid w:val="001B540F"/>
    <w:rsid w:val="001B569E"/>
    <w:rsid w:val="001B624E"/>
    <w:rsid w:val="001B6333"/>
    <w:rsid w:val="001B754E"/>
    <w:rsid w:val="001C0616"/>
    <w:rsid w:val="001C07CA"/>
    <w:rsid w:val="001C0926"/>
    <w:rsid w:val="001C14C3"/>
    <w:rsid w:val="001C17A5"/>
    <w:rsid w:val="001C1CCF"/>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2E2"/>
    <w:rsid w:val="001D082B"/>
    <w:rsid w:val="001D109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6FA"/>
    <w:rsid w:val="001D5A5B"/>
    <w:rsid w:val="001D62B3"/>
    <w:rsid w:val="001D637E"/>
    <w:rsid w:val="001D63BA"/>
    <w:rsid w:val="001D677E"/>
    <w:rsid w:val="001D73E3"/>
    <w:rsid w:val="001D7A78"/>
    <w:rsid w:val="001D7CB6"/>
    <w:rsid w:val="001E0346"/>
    <w:rsid w:val="001E0758"/>
    <w:rsid w:val="001E0ADA"/>
    <w:rsid w:val="001E0D82"/>
    <w:rsid w:val="001E1886"/>
    <w:rsid w:val="001E1913"/>
    <w:rsid w:val="001E1EC4"/>
    <w:rsid w:val="001E24AF"/>
    <w:rsid w:val="001E3779"/>
    <w:rsid w:val="001E3B01"/>
    <w:rsid w:val="001E4020"/>
    <w:rsid w:val="001E46B1"/>
    <w:rsid w:val="001E4AEA"/>
    <w:rsid w:val="001E4FD0"/>
    <w:rsid w:val="001E5546"/>
    <w:rsid w:val="001E5955"/>
    <w:rsid w:val="001E5D82"/>
    <w:rsid w:val="001E5FE4"/>
    <w:rsid w:val="001E6261"/>
    <w:rsid w:val="001E6631"/>
    <w:rsid w:val="001E69FA"/>
    <w:rsid w:val="001E7D74"/>
    <w:rsid w:val="001F0912"/>
    <w:rsid w:val="001F1042"/>
    <w:rsid w:val="001F12D2"/>
    <w:rsid w:val="001F168B"/>
    <w:rsid w:val="001F2432"/>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4908"/>
    <w:rsid w:val="002050E2"/>
    <w:rsid w:val="00205615"/>
    <w:rsid w:val="00205F37"/>
    <w:rsid w:val="00205FE1"/>
    <w:rsid w:val="0020631F"/>
    <w:rsid w:val="002067E0"/>
    <w:rsid w:val="00206D75"/>
    <w:rsid w:val="00206E13"/>
    <w:rsid w:val="0020716A"/>
    <w:rsid w:val="00207B2F"/>
    <w:rsid w:val="00210B26"/>
    <w:rsid w:val="002115C7"/>
    <w:rsid w:val="002118B8"/>
    <w:rsid w:val="002119AE"/>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6D4E"/>
    <w:rsid w:val="00227187"/>
    <w:rsid w:val="0022725E"/>
    <w:rsid w:val="0022777B"/>
    <w:rsid w:val="002302BD"/>
    <w:rsid w:val="002305F0"/>
    <w:rsid w:val="00231819"/>
    <w:rsid w:val="00231C7C"/>
    <w:rsid w:val="00232A84"/>
    <w:rsid w:val="00232D4A"/>
    <w:rsid w:val="002332A8"/>
    <w:rsid w:val="0023371C"/>
    <w:rsid w:val="0023465D"/>
    <w:rsid w:val="002347A2"/>
    <w:rsid w:val="00234847"/>
    <w:rsid w:val="00235CB9"/>
    <w:rsid w:val="00235EC5"/>
    <w:rsid w:val="00236007"/>
    <w:rsid w:val="00236329"/>
    <w:rsid w:val="00236490"/>
    <w:rsid w:val="00236A95"/>
    <w:rsid w:val="00236B1D"/>
    <w:rsid w:val="00236B59"/>
    <w:rsid w:val="00237759"/>
    <w:rsid w:val="002378EC"/>
    <w:rsid w:val="00237E48"/>
    <w:rsid w:val="00240E32"/>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C7F"/>
    <w:rsid w:val="00245E90"/>
    <w:rsid w:val="002460B5"/>
    <w:rsid w:val="00246623"/>
    <w:rsid w:val="00246913"/>
    <w:rsid w:val="00247104"/>
    <w:rsid w:val="00247576"/>
    <w:rsid w:val="00247872"/>
    <w:rsid w:val="002479F4"/>
    <w:rsid w:val="002509BB"/>
    <w:rsid w:val="00250E16"/>
    <w:rsid w:val="00251897"/>
    <w:rsid w:val="00251D18"/>
    <w:rsid w:val="00251F32"/>
    <w:rsid w:val="002522C6"/>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70478"/>
    <w:rsid w:val="00270918"/>
    <w:rsid w:val="00270AEA"/>
    <w:rsid w:val="002711E6"/>
    <w:rsid w:val="00271B5D"/>
    <w:rsid w:val="00271E36"/>
    <w:rsid w:val="00272ABE"/>
    <w:rsid w:val="00272CE5"/>
    <w:rsid w:val="00273689"/>
    <w:rsid w:val="0027368F"/>
    <w:rsid w:val="0027378C"/>
    <w:rsid w:val="00273AD0"/>
    <w:rsid w:val="00273CCC"/>
    <w:rsid w:val="002742DF"/>
    <w:rsid w:val="00276B1D"/>
    <w:rsid w:val="00276C5B"/>
    <w:rsid w:val="00276CA6"/>
    <w:rsid w:val="00277C0D"/>
    <w:rsid w:val="0028059F"/>
    <w:rsid w:val="00280E4F"/>
    <w:rsid w:val="002810B3"/>
    <w:rsid w:val="00282303"/>
    <w:rsid w:val="002826BE"/>
    <w:rsid w:val="0028285A"/>
    <w:rsid w:val="002831F3"/>
    <w:rsid w:val="0028320F"/>
    <w:rsid w:val="002855B8"/>
    <w:rsid w:val="0028602A"/>
    <w:rsid w:val="002863F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0E4"/>
    <w:rsid w:val="002A1C62"/>
    <w:rsid w:val="002A1E37"/>
    <w:rsid w:val="002A2D1E"/>
    <w:rsid w:val="002A3081"/>
    <w:rsid w:val="002A333B"/>
    <w:rsid w:val="002A36DD"/>
    <w:rsid w:val="002A3AAF"/>
    <w:rsid w:val="002A4014"/>
    <w:rsid w:val="002A44CC"/>
    <w:rsid w:val="002A44EB"/>
    <w:rsid w:val="002A4761"/>
    <w:rsid w:val="002A47D6"/>
    <w:rsid w:val="002A57F6"/>
    <w:rsid w:val="002A587F"/>
    <w:rsid w:val="002A5E05"/>
    <w:rsid w:val="002A635D"/>
    <w:rsid w:val="002A73AF"/>
    <w:rsid w:val="002B03E7"/>
    <w:rsid w:val="002B0786"/>
    <w:rsid w:val="002B08EA"/>
    <w:rsid w:val="002B0E6A"/>
    <w:rsid w:val="002B1534"/>
    <w:rsid w:val="002B1CFE"/>
    <w:rsid w:val="002B1F08"/>
    <w:rsid w:val="002B2A30"/>
    <w:rsid w:val="002B2E39"/>
    <w:rsid w:val="002B3F77"/>
    <w:rsid w:val="002B4741"/>
    <w:rsid w:val="002B4F8F"/>
    <w:rsid w:val="002B5834"/>
    <w:rsid w:val="002B71CF"/>
    <w:rsid w:val="002B7315"/>
    <w:rsid w:val="002B7A66"/>
    <w:rsid w:val="002B7FC6"/>
    <w:rsid w:val="002C0393"/>
    <w:rsid w:val="002C0552"/>
    <w:rsid w:val="002C0798"/>
    <w:rsid w:val="002C0A5C"/>
    <w:rsid w:val="002C11F8"/>
    <w:rsid w:val="002C1927"/>
    <w:rsid w:val="002C1D97"/>
    <w:rsid w:val="002C267D"/>
    <w:rsid w:val="002C2930"/>
    <w:rsid w:val="002C29BB"/>
    <w:rsid w:val="002C2C8C"/>
    <w:rsid w:val="002C2DFD"/>
    <w:rsid w:val="002C3162"/>
    <w:rsid w:val="002C3A89"/>
    <w:rsid w:val="002C4261"/>
    <w:rsid w:val="002C42BD"/>
    <w:rsid w:val="002C4E3E"/>
    <w:rsid w:val="002C5821"/>
    <w:rsid w:val="002C5FED"/>
    <w:rsid w:val="002C6260"/>
    <w:rsid w:val="002C634F"/>
    <w:rsid w:val="002C664D"/>
    <w:rsid w:val="002C6727"/>
    <w:rsid w:val="002C679B"/>
    <w:rsid w:val="002C7132"/>
    <w:rsid w:val="002C7B7C"/>
    <w:rsid w:val="002D0259"/>
    <w:rsid w:val="002D19F3"/>
    <w:rsid w:val="002D1AAD"/>
    <w:rsid w:val="002D1FAD"/>
    <w:rsid w:val="002D2210"/>
    <w:rsid w:val="002D2A82"/>
    <w:rsid w:val="002D35A7"/>
    <w:rsid w:val="002D3D08"/>
    <w:rsid w:val="002D44A8"/>
    <w:rsid w:val="002D44B9"/>
    <w:rsid w:val="002D45E2"/>
    <w:rsid w:val="002D4A1C"/>
    <w:rsid w:val="002D514A"/>
    <w:rsid w:val="002D53D8"/>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3574"/>
    <w:rsid w:val="002E3684"/>
    <w:rsid w:val="002E3B61"/>
    <w:rsid w:val="002E3F2D"/>
    <w:rsid w:val="002E409B"/>
    <w:rsid w:val="002E487D"/>
    <w:rsid w:val="002E580A"/>
    <w:rsid w:val="002E59EB"/>
    <w:rsid w:val="002E5E79"/>
    <w:rsid w:val="002E615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532"/>
    <w:rsid w:val="002F6AE9"/>
    <w:rsid w:val="002F7318"/>
    <w:rsid w:val="002F75CC"/>
    <w:rsid w:val="002F7A1B"/>
    <w:rsid w:val="0030020E"/>
    <w:rsid w:val="0030039B"/>
    <w:rsid w:val="00301FC8"/>
    <w:rsid w:val="0030257B"/>
    <w:rsid w:val="00303473"/>
    <w:rsid w:val="003036DE"/>
    <w:rsid w:val="00303F98"/>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A89"/>
    <w:rsid w:val="00313D8C"/>
    <w:rsid w:val="00314CAE"/>
    <w:rsid w:val="00314EDA"/>
    <w:rsid w:val="00315062"/>
    <w:rsid w:val="00315C3B"/>
    <w:rsid w:val="00316019"/>
    <w:rsid w:val="003164E3"/>
    <w:rsid w:val="003167DE"/>
    <w:rsid w:val="003172DC"/>
    <w:rsid w:val="003173EE"/>
    <w:rsid w:val="00317624"/>
    <w:rsid w:val="00317AD5"/>
    <w:rsid w:val="00317E2A"/>
    <w:rsid w:val="00321022"/>
    <w:rsid w:val="003217A3"/>
    <w:rsid w:val="00322B4F"/>
    <w:rsid w:val="00322BD2"/>
    <w:rsid w:val="00322C99"/>
    <w:rsid w:val="00322CB9"/>
    <w:rsid w:val="00323113"/>
    <w:rsid w:val="00323705"/>
    <w:rsid w:val="00323E6F"/>
    <w:rsid w:val="00324071"/>
    <w:rsid w:val="003246AA"/>
    <w:rsid w:val="003246FD"/>
    <w:rsid w:val="00324F76"/>
    <w:rsid w:val="00324F9D"/>
    <w:rsid w:val="003250CF"/>
    <w:rsid w:val="003259A4"/>
    <w:rsid w:val="00325A02"/>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4DA8"/>
    <w:rsid w:val="003351C7"/>
    <w:rsid w:val="003351E3"/>
    <w:rsid w:val="0033530B"/>
    <w:rsid w:val="0033556C"/>
    <w:rsid w:val="00335603"/>
    <w:rsid w:val="0033597C"/>
    <w:rsid w:val="00336046"/>
    <w:rsid w:val="00336D80"/>
    <w:rsid w:val="00337E71"/>
    <w:rsid w:val="00340B18"/>
    <w:rsid w:val="00341B0E"/>
    <w:rsid w:val="00341CC1"/>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47976"/>
    <w:rsid w:val="00350A36"/>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1A7"/>
    <w:rsid w:val="00360773"/>
    <w:rsid w:val="003610D2"/>
    <w:rsid w:val="003619E0"/>
    <w:rsid w:val="00362E3F"/>
    <w:rsid w:val="00363CE4"/>
    <w:rsid w:val="003645D3"/>
    <w:rsid w:val="003646E7"/>
    <w:rsid w:val="00364847"/>
    <w:rsid w:val="00364D21"/>
    <w:rsid w:val="00364E38"/>
    <w:rsid w:val="00365107"/>
    <w:rsid w:val="00365674"/>
    <w:rsid w:val="0036597B"/>
    <w:rsid w:val="00365BF0"/>
    <w:rsid w:val="00365EDC"/>
    <w:rsid w:val="00366205"/>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409"/>
    <w:rsid w:val="00383643"/>
    <w:rsid w:val="00383951"/>
    <w:rsid w:val="00383EE4"/>
    <w:rsid w:val="00383F18"/>
    <w:rsid w:val="003842EC"/>
    <w:rsid w:val="003852C0"/>
    <w:rsid w:val="00386873"/>
    <w:rsid w:val="00386D75"/>
    <w:rsid w:val="00386F09"/>
    <w:rsid w:val="00387AC2"/>
    <w:rsid w:val="00387BBD"/>
    <w:rsid w:val="00387E3E"/>
    <w:rsid w:val="0039038E"/>
    <w:rsid w:val="00390D09"/>
    <w:rsid w:val="00390FFF"/>
    <w:rsid w:val="003915E3"/>
    <w:rsid w:val="00391696"/>
    <w:rsid w:val="00391F3E"/>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D54"/>
    <w:rsid w:val="003A1E36"/>
    <w:rsid w:val="003A2571"/>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20"/>
    <w:rsid w:val="003B1754"/>
    <w:rsid w:val="003B18D8"/>
    <w:rsid w:val="003B1BBB"/>
    <w:rsid w:val="003B2406"/>
    <w:rsid w:val="003B26FD"/>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B91"/>
    <w:rsid w:val="003C1505"/>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270"/>
    <w:rsid w:val="003D16D0"/>
    <w:rsid w:val="003D1B02"/>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6381"/>
    <w:rsid w:val="003D746B"/>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3CFF"/>
    <w:rsid w:val="003E4041"/>
    <w:rsid w:val="003E49A5"/>
    <w:rsid w:val="003E4D0D"/>
    <w:rsid w:val="003E5715"/>
    <w:rsid w:val="003E66E6"/>
    <w:rsid w:val="003E717D"/>
    <w:rsid w:val="003E763D"/>
    <w:rsid w:val="003E766B"/>
    <w:rsid w:val="003E7C56"/>
    <w:rsid w:val="003E7EB1"/>
    <w:rsid w:val="003F0358"/>
    <w:rsid w:val="003F0406"/>
    <w:rsid w:val="003F045D"/>
    <w:rsid w:val="003F09F9"/>
    <w:rsid w:val="003F0F01"/>
    <w:rsid w:val="003F1712"/>
    <w:rsid w:val="003F24DC"/>
    <w:rsid w:val="003F2552"/>
    <w:rsid w:val="003F25AF"/>
    <w:rsid w:val="003F2A8D"/>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083"/>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7D9"/>
    <w:rsid w:val="00412852"/>
    <w:rsid w:val="00412C37"/>
    <w:rsid w:val="00413153"/>
    <w:rsid w:val="00413534"/>
    <w:rsid w:val="00414071"/>
    <w:rsid w:val="00414CE7"/>
    <w:rsid w:val="004165B2"/>
    <w:rsid w:val="00416D92"/>
    <w:rsid w:val="004171A8"/>
    <w:rsid w:val="004175F2"/>
    <w:rsid w:val="00417B60"/>
    <w:rsid w:val="0042014F"/>
    <w:rsid w:val="00420702"/>
    <w:rsid w:val="00420F49"/>
    <w:rsid w:val="00421B20"/>
    <w:rsid w:val="00421CB0"/>
    <w:rsid w:val="00421CD2"/>
    <w:rsid w:val="00421E1E"/>
    <w:rsid w:val="0042219C"/>
    <w:rsid w:val="004224E3"/>
    <w:rsid w:val="00422B33"/>
    <w:rsid w:val="004235A8"/>
    <w:rsid w:val="00423E63"/>
    <w:rsid w:val="0042464C"/>
    <w:rsid w:val="00424726"/>
    <w:rsid w:val="00425014"/>
    <w:rsid w:val="0042517E"/>
    <w:rsid w:val="00426852"/>
    <w:rsid w:val="00426859"/>
    <w:rsid w:val="004269EB"/>
    <w:rsid w:val="00426BCD"/>
    <w:rsid w:val="004271B7"/>
    <w:rsid w:val="004275E7"/>
    <w:rsid w:val="00427861"/>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6BE8"/>
    <w:rsid w:val="0043796F"/>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37"/>
    <w:rsid w:val="004506E2"/>
    <w:rsid w:val="00450E69"/>
    <w:rsid w:val="00451251"/>
    <w:rsid w:val="0045146B"/>
    <w:rsid w:val="00451926"/>
    <w:rsid w:val="004523BE"/>
    <w:rsid w:val="00452D0C"/>
    <w:rsid w:val="00454751"/>
    <w:rsid w:val="00454A9F"/>
    <w:rsid w:val="00454B8A"/>
    <w:rsid w:val="004555F4"/>
    <w:rsid w:val="00455FED"/>
    <w:rsid w:val="00456453"/>
    <w:rsid w:val="0045758D"/>
    <w:rsid w:val="0046027E"/>
    <w:rsid w:val="00460646"/>
    <w:rsid w:val="004607C0"/>
    <w:rsid w:val="00460C65"/>
    <w:rsid w:val="00461426"/>
    <w:rsid w:val="00461974"/>
    <w:rsid w:val="00462123"/>
    <w:rsid w:val="00463E45"/>
    <w:rsid w:val="004640E3"/>
    <w:rsid w:val="00464F02"/>
    <w:rsid w:val="004650D1"/>
    <w:rsid w:val="00465629"/>
    <w:rsid w:val="004658FD"/>
    <w:rsid w:val="00466398"/>
    <w:rsid w:val="004666CA"/>
    <w:rsid w:val="00466A2C"/>
    <w:rsid w:val="004677E0"/>
    <w:rsid w:val="00470878"/>
    <w:rsid w:val="00470ABD"/>
    <w:rsid w:val="0047131E"/>
    <w:rsid w:val="004717DD"/>
    <w:rsid w:val="00471E8E"/>
    <w:rsid w:val="0047246C"/>
    <w:rsid w:val="00472D59"/>
    <w:rsid w:val="00472DD6"/>
    <w:rsid w:val="00472EBB"/>
    <w:rsid w:val="00472F3B"/>
    <w:rsid w:val="004740B2"/>
    <w:rsid w:val="004740FF"/>
    <w:rsid w:val="00474BEE"/>
    <w:rsid w:val="00475311"/>
    <w:rsid w:val="004756DD"/>
    <w:rsid w:val="00475EB5"/>
    <w:rsid w:val="004761BA"/>
    <w:rsid w:val="00476214"/>
    <w:rsid w:val="004762FF"/>
    <w:rsid w:val="0047653F"/>
    <w:rsid w:val="0047670E"/>
    <w:rsid w:val="0047692E"/>
    <w:rsid w:val="00477140"/>
    <w:rsid w:val="00477484"/>
    <w:rsid w:val="004800B6"/>
    <w:rsid w:val="0048017B"/>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5F18"/>
    <w:rsid w:val="0048634C"/>
    <w:rsid w:val="004867A3"/>
    <w:rsid w:val="00486DCB"/>
    <w:rsid w:val="00487041"/>
    <w:rsid w:val="004873B1"/>
    <w:rsid w:val="00487713"/>
    <w:rsid w:val="004877E0"/>
    <w:rsid w:val="00487888"/>
    <w:rsid w:val="00487B67"/>
    <w:rsid w:val="00487BDE"/>
    <w:rsid w:val="004902DF"/>
    <w:rsid w:val="004905F6"/>
    <w:rsid w:val="0049060D"/>
    <w:rsid w:val="00490F08"/>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4A6"/>
    <w:rsid w:val="00496C88"/>
    <w:rsid w:val="00497304"/>
    <w:rsid w:val="00497423"/>
    <w:rsid w:val="00497A2B"/>
    <w:rsid w:val="00497F2E"/>
    <w:rsid w:val="004A0B12"/>
    <w:rsid w:val="004A0F00"/>
    <w:rsid w:val="004A1A8D"/>
    <w:rsid w:val="004A2539"/>
    <w:rsid w:val="004A2822"/>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7C1"/>
    <w:rsid w:val="004B18C7"/>
    <w:rsid w:val="004B18D9"/>
    <w:rsid w:val="004B190A"/>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B9F"/>
    <w:rsid w:val="004C4C61"/>
    <w:rsid w:val="004C50C3"/>
    <w:rsid w:val="004C5619"/>
    <w:rsid w:val="004C5A2C"/>
    <w:rsid w:val="004C5F67"/>
    <w:rsid w:val="004C60F2"/>
    <w:rsid w:val="004C6650"/>
    <w:rsid w:val="004C67BC"/>
    <w:rsid w:val="004C692B"/>
    <w:rsid w:val="004C69D7"/>
    <w:rsid w:val="004D0024"/>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0A"/>
    <w:rsid w:val="004E1E4F"/>
    <w:rsid w:val="004E1F8E"/>
    <w:rsid w:val="004E213A"/>
    <w:rsid w:val="004E2844"/>
    <w:rsid w:val="004E320B"/>
    <w:rsid w:val="004E34BB"/>
    <w:rsid w:val="004E4CFE"/>
    <w:rsid w:val="004E5118"/>
    <w:rsid w:val="004E5140"/>
    <w:rsid w:val="004E548E"/>
    <w:rsid w:val="004E5F09"/>
    <w:rsid w:val="004E6125"/>
    <w:rsid w:val="004E649D"/>
    <w:rsid w:val="004E6643"/>
    <w:rsid w:val="004E6864"/>
    <w:rsid w:val="004E6E4E"/>
    <w:rsid w:val="004E6EBA"/>
    <w:rsid w:val="004E731E"/>
    <w:rsid w:val="004E78A2"/>
    <w:rsid w:val="004F00E2"/>
    <w:rsid w:val="004F058A"/>
    <w:rsid w:val="004F092D"/>
    <w:rsid w:val="004F0AAD"/>
    <w:rsid w:val="004F0DAF"/>
    <w:rsid w:val="004F29E2"/>
    <w:rsid w:val="004F2DFD"/>
    <w:rsid w:val="004F3173"/>
    <w:rsid w:val="004F33D4"/>
    <w:rsid w:val="004F33DF"/>
    <w:rsid w:val="004F3E1B"/>
    <w:rsid w:val="004F496D"/>
    <w:rsid w:val="004F4FEE"/>
    <w:rsid w:val="004F523A"/>
    <w:rsid w:val="004F52AA"/>
    <w:rsid w:val="004F56DE"/>
    <w:rsid w:val="004F6361"/>
    <w:rsid w:val="004F7304"/>
    <w:rsid w:val="004F7508"/>
    <w:rsid w:val="004F7844"/>
    <w:rsid w:val="004F7885"/>
    <w:rsid w:val="004F7B70"/>
    <w:rsid w:val="004F7DE7"/>
    <w:rsid w:val="0050013D"/>
    <w:rsid w:val="0050045B"/>
    <w:rsid w:val="005005C2"/>
    <w:rsid w:val="005005E3"/>
    <w:rsid w:val="00500C2D"/>
    <w:rsid w:val="005011C3"/>
    <w:rsid w:val="00501601"/>
    <w:rsid w:val="005020AF"/>
    <w:rsid w:val="0050239F"/>
    <w:rsid w:val="00502426"/>
    <w:rsid w:val="005030DB"/>
    <w:rsid w:val="00503417"/>
    <w:rsid w:val="00503656"/>
    <w:rsid w:val="00503F9F"/>
    <w:rsid w:val="0050452E"/>
    <w:rsid w:val="0050455F"/>
    <w:rsid w:val="00504732"/>
    <w:rsid w:val="00505203"/>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8A"/>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341"/>
    <w:rsid w:val="00526A2E"/>
    <w:rsid w:val="00527378"/>
    <w:rsid w:val="00527A30"/>
    <w:rsid w:val="005302DF"/>
    <w:rsid w:val="00530314"/>
    <w:rsid w:val="00530432"/>
    <w:rsid w:val="005307F1"/>
    <w:rsid w:val="00530AE3"/>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37F54"/>
    <w:rsid w:val="00540D58"/>
    <w:rsid w:val="005411CA"/>
    <w:rsid w:val="0054147A"/>
    <w:rsid w:val="00541C66"/>
    <w:rsid w:val="005424D2"/>
    <w:rsid w:val="00542CF1"/>
    <w:rsid w:val="00543213"/>
    <w:rsid w:val="005434FD"/>
    <w:rsid w:val="0054355B"/>
    <w:rsid w:val="00543CFD"/>
    <w:rsid w:val="00543E6C"/>
    <w:rsid w:val="005441BA"/>
    <w:rsid w:val="00544B81"/>
    <w:rsid w:val="00545ADB"/>
    <w:rsid w:val="00545B39"/>
    <w:rsid w:val="005467DF"/>
    <w:rsid w:val="005468DA"/>
    <w:rsid w:val="005469F7"/>
    <w:rsid w:val="00546E1B"/>
    <w:rsid w:val="00547141"/>
    <w:rsid w:val="0055066B"/>
    <w:rsid w:val="0055178D"/>
    <w:rsid w:val="00551D16"/>
    <w:rsid w:val="00551E5C"/>
    <w:rsid w:val="005527D2"/>
    <w:rsid w:val="005529D0"/>
    <w:rsid w:val="00553E59"/>
    <w:rsid w:val="005543ED"/>
    <w:rsid w:val="00555796"/>
    <w:rsid w:val="00555800"/>
    <w:rsid w:val="005559F1"/>
    <w:rsid w:val="0055627D"/>
    <w:rsid w:val="0055672C"/>
    <w:rsid w:val="005567E9"/>
    <w:rsid w:val="005575A4"/>
    <w:rsid w:val="00557B2D"/>
    <w:rsid w:val="00557CC6"/>
    <w:rsid w:val="005600AB"/>
    <w:rsid w:val="0056012F"/>
    <w:rsid w:val="00560262"/>
    <w:rsid w:val="00560329"/>
    <w:rsid w:val="00560741"/>
    <w:rsid w:val="00560CB6"/>
    <w:rsid w:val="00560E45"/>
    <w:rsid w:val="00561158"/>
    <w:rsid w:val="005615B8"/>
    <w:rsid w:val="00561C55"/>
    <w:rsid w:val="00562661"/>
    <w:rsid w:val="005626B9"/>
    <w:rsid w:val="005629D5"/>
    <w:rsid w:val="00563282"/>
    <w:rsid w:val="00563547"/>
    <w:rsid w:val="00563564"/>
    <w:rsid w:val="00563B4A"/>
    <w:rsid w:val="00563E77"/>
    <w:rsid w:val="00564F77"/>
    <w:rsid w:val="00564F9C"/>
    <w:rsid w:val="00565087"/>
    <w:rsid w:val="0056519A"/>
    <w:rsid w:val="00565B37"/>
    <w:rsid w:val="00566184"/>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3A"/>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A06"/>
    <w:rsid w:val="00584F87"/>
    <w:rsid w:val="00585124"/>
    <w:rsid w:val="005856F6"/>
    <w:rsid w:val="005858F2"/>
    <w:rsid w:val="00586273"/>
    <w:rsid w:val="005866C4"/>
    <w:rsid w:val="00586971"/>
    <w:rsid w:val="00586E31"/>
    <w:rsid w:val="00586EE3"/>
    <w:rsid w:val="0058764A"/>
    <w:rsid w:val="005877DD"/>
    <w:rsid w:val="00587D80"/>
    <w:rsid w:val="00587DE6"/>
    <w:rsid w:val="00590061"/>
    <w:rsid w:val="00590180"/>
    <w:rsid w:val="00590A37"/>
    <w:rsid w:val="00590ACC"/>
    <w:rsid w:val="00591276"/>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295F"/>
    <w:rsid w:val="005B4538"/>
    <w:rsid w:val="005B5314"/>
    <w:rsid w:val="005B5A07"/>
    <w:rsid w:val="005B5A72"/>
    <w:rsid w:val="005B5D13"/>
    <w:rsid w:val="005B6448"/>
    <w:rsid w:val="005B6BB0"/>
    <w:rsid w:val="005B6C89"/>
    <w:rsid w:val="005B75DB"/>
    <w:rsid w:val="005B7683"/>
    <w:rsid w:val="005B7D04"/>
    <w:rsid w:val="005C0423"/>
    <w:rsid w:val="005C0506"/>
    <w:rsid w:val="005C0569"/>
    <w:rsid w:val="005C0A3E"/>
    <w:rsid w:val="005C18A7"/>
    <w:rsid w:val="005C2A7E"/>
    <w:rsid w:val="005C2C66"/>
    <w:rsid w:val="005C3153"/>
    <w:rsid w:val="005C360B"/>
    <w:rsid w:val="005C37F9"/>
    <w:rsid w:val="005C3BB3"/>
    <w:rsid w:val="005C51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3BE"/>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DB1"/>
    <w:rsid w:val="005E00BA"/>
    <w:rsid w:val="005E0465"/>
    <w:rsid w:val="005E04EB"/>
    <w:rsid w:val="005E0797"/>
    <w:rsid w:val="005E0C4E"/>
    <w:rsid w:val="005E124A"/>
    <w:rsid w:val="005E15D9"/>
    <w:rsid w:val="005E241E"/>
    <w:rsid w:val="005E2582"/>
    <w:rsid w:val="005E25CD"/>
    <w:rsid w:val="005E28FD"/>
    <w:rsid w:val="005E2B8E"/>
    <w:rsid w:val="005E2E6D"/>
    <w:rsid w:val="005E3304"/>
    <w:rsid w:val="005E3489"/>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32B6"/>
    <w:rsid w:val="005F5093"/>
    <w:rsid w:val="005F5342"/>
    <w:rsid w:val="005F565B"/>
    <w:rsid w:val="005F57A0"/>
    <w:rsid w:val="005F5869"/>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9C0"/>
    <w:rsid w:val="00610FE0"/>
    <w:rsid w:val="006113C1"/>
    <w:rsid w:val="006116B8"/>
    <w:rsid w:val="00611AD4"/>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47"/>
    <w:rsid w:val="00617F7E"/>
    <w:rsid w:val="00621084"/>
    <w:rsid w:val="0062125D"/>
    <w:rsid w:val="0062136A"/>
    <w:rsid w:val="00621F50"/>
    <w:rsid w:val="006220FF"/>
    <w:rsid w:val="00622F11"/>
    <w:rsid w:val="0062322A"/>
    <w:rsid w:val="00624C7D"/>
    <w:rsid w:val="00624E65"/>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380"/>
    <w:rsid w:val="006424C5"/>
    <w:rsid w:val="00642877"/>
    <w:rsid w:val="00642B13"/>
    <w:rsid w:val="00642DD9"/>
    <w:rsid w:val="0064308B"/>
    <w:rsid w:val="0064329D"/>
    <w:rsid w:val="00643D86"/>
    <w:rsid w:val="0064441C"/>
    <w:rsid w:val="00644E30"/>
    <w:rsid w:val="00645CFD"/>
    <w:rsid w:val="00646012"/>
    <w:rsid w:val="0064605B"/>
    <w:rsid w:val="006460F8"/>
    <w:rsid w:val="006469E9"/>
    <w:rsid w:val="00650228"/>
    <w:rsid w:val="00650522"/>
    <w:rsid w:val="00650BA6"/>
    <w:rsid w:val="006510C2"/>
    <w:rsid w:val="00651478"/>
    <w:rsid w:val="0065196B"/>
    <w:rsid w:val="00651A98"/>
    <w:rsid w:val="006526C5"/>
    <w:rsid w:val="00652713"/>
    <w:rsid w:val="006529EB"/>
    <w:rsid w:val="00652B5F"/>
    <w:rsid w:val="00652BED"/>
    <w:rsid w:val="00652FBC"/>
    <w:rsid w:val="0065347E"/>
    <w:rsid w:val="00653833"/>
    <w:rsid w:val="00654346"/>
    <w:rsid w:val="006544D2"/>
    <w:rsid w:val="00654501"/>
    <w:rsid w:val="00655289"/>
    <w:rsid w:val="006565B3"/>
    <w:rsid w:val="006565F7"/>
    <w:rsid w:val="006567DB"/>
    <w:rsid w:val="0065683D"/>
    <w:rsid w:val="00656FF3"/>
    <w:rsid w:val="00657026"/>
    <w:rsid w:val="0065759A"/>
    <w:rsid w:val="006607AD"/>
    <w:rsid w:val="0066107F"/>
    <w:rsid w:val="00661AFA"/>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81F"/>
    <w:rsid w:val="00670B9A"/>
    <w:rsid w:val="00671020"/>
    <w:rsid w:val="006712C3"/>
    <w:rsid w:val="00671A66"/>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660"/>
    <w:rsid w:val="006817BB"/>
    <w:rsid w:val="00681D65"/>
    <w:rsid w:val="00682AF9"/>
    <w:rsid w:val="00682BAF"/>
    <w:rsid w:val="00682D62"/>
    <w:rsid w:val="006839C8"/>
    <w:rsid w:val="006840C7"/>
    <w:rsid w:val="0068423E"/>
    <w:rsid w:val="006843FA"/>
    <w:rsid w:val="00684FCA"/>
    <w:rsid w:val="00685089"/>
    <w:rsid w:val="006856D8"/>
    <w:rsid w:val="00685D54"/>
    <w:rsid w:val="00686733"/>
    <w:rsid w:val="00686D4B"/>
    <w:rsid w:val="0068795E"/>
    <w:rsid w:val="00687E61"/>
    <w:rsid w:val="0069019C"/>
    <w:rsid w:val="0069134E"/>
    <w:rsid w:val="00691352"/>
    <w:rsid w:val="00691B47"/>
    <w:rsid w:val="006920B5"/>
    <w:rsid w:val="00693396"/>
    <w:rsid w:val="00693C2E"/>
    <w:rsid w:val="0069474C"/>
    <w:rsid w:val="00694B05"/>
    <w:rsid w:val="006954A5"/>
    <w:rsid w:val="00696021"/>
    <w:rsid w:val="0069609C"/>
    <w:rsid w:val="00696A31"/>
    <w:rsid w:val="00696E1B"/>
    <w:rsid w:val="00697389"/>
    <w:rsid w:val="00697444"/>
    <w:rsid w:val="006A012F"/>
    <w:rsid w:val="006A0FFC"/>
    <w:rsid w:val="006A13D7"/>
    <w:rsid w:val="006A13F3"/>
    <w:rsid w:val="006A1A58"/>
    <w:rsid w:val="006A200B"/>
    <w:rsid w:val="006A24C9"/>
    <w:rsid w:val="006A2EAF"/>
    <w:rsid w:val="006A3264"/>
    <w:rsid w:val="006A3665"/>
    <w:rsid w:val="006A3EF8"/>
    <w:rsid w:val="006A41D0"/>
    <w:rsid w:val="006A4216"/>
    <w:rsid w:val="006A483E"/>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CA3"/>
    <w:rsid w:val="006B3D8E"/>
    <w:rsid w:val="006B41DA"/>
    <w:rsid w:val="006B5124"/>
    <w:rsid w:val="006B51B5"/>
    <w:rsid w:val="006B6156"/>
    <w:rsid w:val="006B6A08"/>
    <w:rsid w:val="006B6D14"/>
    <w:rsid w:val="006B6EB3"/>
    <w:rsid w:val="006B73A7"/>
    <w:rsid w:val="006B7D2C"/>
    <w:rsid w:val="006C043E"/>
    <w:rsid w:val="006C0B20"/>
    <w:rsid w:val="006C0E8C"/>
    <w:rsid w:val="006C1BB3"/>
    <w:rsid w:val="006C1C4A"/>
    <w:rsid w:val="006C20D8"/>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43"/>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634"/>
    <w:rsid w:val="006D7DD7"/>
    <w:rsid w:val="006E070A"/>
    <w:rsid w:val="006E073F"/>
    <w:rsid w:val="006E145E"/>
    <w:rsid w:val="006E179E"/>
    <w:rsid w:val="006E1DBF"/>
    <w:rsid w:val="006E2067"/>
    <w:rsid w:val="006E267C"/>
    <w:rsid w:val="006E3898"/>
    <w:rsid w:val="006E399E"/>
    <w:rsid w:val="006E3BE4"/>
    <w:rsid w:val="006E407F"/>
    <w:rsid w:val="006E41D7"/>
    <w:rsid w:val="006E4A27"/>
    <w:rsid w:val="006E4CBC"/>
    <w:rsid w:val="006E5134"/>
    <w:rsid w:val="006E549F"/>
    <w:rsid w:val="006E5F2F"/>
    <w:rsid w:val="006E5FFB"/>
    <w:rsid w:val="006E6125"/>
    <w:rsid w:val="006E734D"/>
    <w:rsid w:val="006E79F3"/>
    <w:rsid w:val="006E7B40"/>
    <w:rsid w:val="006E7F1D"/>
    <w:rsid w:val="006F03E1"/>
    <w:rsid w:val="006F0A99"/>
    <w:rsid w:val="006F0D6A"/>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D47"/>
    <w:rsid w:val="00701E8C"/>
    <w:rsid w:val="0070214A"/>
    <w:rsid w:val="0070239C"/>
    <w:rsid w:val="007025DC"/>
    <w:rsid w:val="00702ACE"/>
    <w:rsid w:val="00702D03"/>
    <w:rsid w:val="0070306E"/>
    <w:rsid w:val="00703FF1"/>
    <w:rsid w:val="00704128"/>
    <w:rsid w:val="0070428F"/>
    <w:rsid w:val="0070436B"/>
    <w:rsid w:val="00704E7E"/>
    <w:rsid w:val="00704E96"/>
    <w:rsid w:val="00705DA1"/>
    <w:rsid w:val="00705F5E"/>
    <w:rsid w:val="007067FD"/>
    <w:rsid w:val="00706E11"/>
    <w:rsid w:val="00706F5A"/>
    <w:rsid w:val="0070705D"/>
    <w:rsid w:val="00707732"/>
    <w:rsid w:val="00707914"/>
    <w:rsid w:val="0071016B"/>
    <w:rsid w:val="00710E71"/>
    <w:rsid w:val="00710E82"/>
    <w:rsid w:val="0071179A"/>
    <w:rsid w:val="0071180D"/>
    <w:rsid w:val="00712813"/>
    <w:rsid w:val="00712EDB"/>
    <w:rsid w:val="007130AB"/>
    <w:rsid w:val="0071346B"/>
    <w:rsid w:val="00713867"/>
    <w:rsid w:val="007139A7"/>
    <w:rsid w:val="00713E65"/>
    <w:rsid w:val="00714147"/>
    <w:rsid w:val="0071442B"/>
    <w:rsid w:val="00714B64"/>
    <w:rsid w:val="00715298"/>
    <w:rsid w:val="0071599B"/>
    <w:rsid w:val="00715A0B"/>
    <w:rsid w:val="00716136"/>
    <w:rsid w:val="007164A8"/>
    <w:rsid w:val="007168FE"/>
    <w:rsid w:val="00716B62"/>
    <w:rsid w:val="00716CB0"/>
    <w:rsid w:val="00716F79"/>
    <w:rsid w:val="00717D58"/>
    <w:rsid w:val="00717E4E"/>
    <w:rsid w:val="0072093D"/>
    <w:rsid w:val="00720A00"/>
    <w:rsid w:val="00720A16"/>
    <w:rsid w:val="00720D89"/>
    <w:rsid w:val="007216CB"/>
    <w:rsid w:val="00721882"/>
    <w:rsid w:val="00721C70"/>
    <w:rsid w:val="00721DAF"/>
    <w:rsid w:val="00721EAD"/>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612"/>
    <w:rsid w:val="00732D81"/>
    <w:rsid w:val="00733475"/>
    <w:rsid w:val="00733497"/>
    <w:rsid w:val="00733C92"/>
    <w:rsid w:val="00734471"/>
    <w:rsid w:val="0073454B"/>
    <w:rsid w:val="00734A5B"/>
    <w:rsid w:val="00734A9E"/>
    <w:rsid w:val="00734C36"/>
    <w:rsid w:val="00734E4F"/>
    <w:rsid w:val="00734E7C"/>
    <w:rsid w:val="0073574E"/>
    <w:rsid w:val="00735F39"/>
    <w:rsid w:val="00737464"/>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038"/>
    <w:rsid w:val="00745C5B"/>
    <w:rsid w:val="00746060"/>
    <w:rsid w:val="00746088"/>
    <w:rsid w:val="00746703"/>
    <w:rsid w:val="00746747"/>
    <w:rsid w:val="00746A9F"/>
    <w:rsid w:val="00746CB8"/>
    <w:rsid w:val="0074791D"/>
    <w:rsid w:val="00747D69"/>
    <w:rsid w:val="00750784"/>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55517"/>
    <w:rsid w:val="0075730A"/>
    <w:rsid w:val="0076005A"/>
    <w:rsid w:val="00760169"/>
    <w:rsid w:val="00760BF8"/>
    <w:rsid w:val="00760E9D"/>
    <w:rsid w:val="00761086"/>
    <w:rsid w:val="007620B7"/>
    <w:rsid w:val="007624A4"/>
    <w:rsid w:val="007633FD"/>
    <w:rsid w:val="00763835"/>
    <w:rsid w:val="00763A16"/>
    <w:rsid w:val="0076489A"/>
    <w:rsid w:val="00764A39"/>
    <w:rsid w:val="00764BAC"/>
    <w:rsid w:val="00764EE8"/>
    <w:rsid w:val="00764F4C"/>
    <w:rsid w:val="0076549C"/>
    <w:rsid w:val="00765859"/>
    <w:rsid w:val="00765C32"/>
    <w:rsid w:val="007664EA"/>
    <w:rsid w:val="00766A59"/>
    <w:rsid w:val="00766A9D"/>
    <w:rsid w:val="00766BCB"/>
    <w:rsid w:val="00766CCB"/>
    <w:rsid w:val="007671B9"/>
    <w:rsid w:val="00767ACE"/>
    <w:rsid w:val="00767FD9"/>
    <w:rsid w:val="007703B7"/>
    <w:rsid w:val="00770741"/>
    <w:rsid w:val="00770CD3"/>
    <w:rsid w:val="00771267"/>
    <w:rsid w:val="007714EB"/>
    <w:rsid w:val="007715FF"/>
    <w:rsid w:val="007726AE"/>
    <w:rsid w:val="00773B8C"/>
    <w:rsid w:val="00774339"/>
    <w:rsid w:val="00774771"/>
    <w:rsid w:val="00774929"/>
    <w:rsid w:val="00774A00"/>
    <w:rsid w:val="00774C6E"/>
    <w:rsid w:val="007751A1"/>
    <w:rsid w:val="007767F1"/>
    <w:rsid w:val="00776868"/>
    <w:rsid w:val="00776DE9"/>
    <w:rsid w:val="00777608"/>
    <w:rsid w:val="007779C8"/>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87E9B"/>
    <w:rsid w:val="00787F3F"/>
    <w:rsid w:val="007905AC"/>
    <w:rsid w:val="0079146D"/>
    <w:rsid w:val="007917D3"/>
    <w:rsid w:val="00791C1D"/>
    <w:rsid w:val="00791DB9"/>
    <w:rsid w:val="00791F45"/>
    <w:rsid w:val="00793169"/>
    <w:rsid w:val="00793772"/>
    <w:rsid w:val="0079377E"/>
    <w:rsid w:val="00793C4E"/>
    <w:rsid w:val="0079427E"/>
    <w:rsid w:val="00794519"/>
    <w:rsid w:val="00794D62"/>
    <w:rsid w:val="007951BB"/>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644"/>
    <w:rsid w:val="007D1819"/>
    <w:rsid w:val="007D1911"/>
    <w:rsid w:val="007D21F4"/>
    <w:rsid w:val="007D3226"/>
    <w:rsid w:val="007D3321"/>
    <w:rsid w:val="007D33C1"/>
    <w:rsid w:val="007D3615"/>
    <w:rsid w:val="007D3DB4"/>
    <w:rsid w:val="007D4F54"/>
    <w:rsid w:val="007D5382"/>
    <w:rsid w:val="007D617F"/>
    <w:rsid w:val="007D64A8"/>
    <w:rsid w:val="007D68BA"/>
    <w:rsid w:val="007D69D9"/>
    <w:rsid w:val="007D6D26"/>
    <w:rsid w:val="007D72B2"/>
    <w:rsid w:val="007D7E3B"/>
    <w:rsid w:val="007E05FE"/>
    <w:rsid w:val="007E09AE"/>
    <w:rsid w:val="007E0E5E"/>
    <w:rsid w:val="007E2065"/>
    <w:rsid w:val="007E232F"/>
    <w:rsid w:val="007E23EC"/>
    <w:rsid w:val="007E27DC"/>
    <w:rsid w:val="007E2832"/>
    <w:rsid w:val="007E3555"/>
    <w:rsid w:val="007E3A92"/>
    <w:rsid w:val="007E3AC7"/>
    <w:rsid w:val="007E3C1A"/>
    <w:rsid w:val="007E3DD9"/>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BD5"/>
    <w:rsid w:val="007F0E20"/>
    <w:rsid w:val="007F1212"/>
    <w:rsid w:val="007F13A5"/>
    <w:rsid w:val="007F13CD"/>
    <w:rsid w:val="007F1C11"/>
    <w:rsid w:val="007F2EA6"/>
    <w:rsid w:val="007F359B"/>
    <w:rsid w:val="007F37A8"/>
    <w:rsid w:val="007F3B71"/>
    <w:rsid w:val="007F3E83"/>
    <w:rsid w:val="007F4EB3"/>
    <w:rsid w:val="007F4FBA"/>
    <w:rsid w:val="007F4FEB"/>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5BB"/>
    <w:rsid w:val="008019AA"/>
    <w:rsid w:val="008024CA"/>
    <w:rsid w:val="0080250B"/>
    <w:rsid w:val="008028A4"/>
    <w:rsid w:val="00802AA2"/>
    <w:rsid w:val="00803236"/>
    <w:rsid w:val="00803370"/>
    <w:rsid w:val="00803676"/>
    <w:rsid w:val="008044E4"/>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0F4E"/>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16F"/>
    <w:rsid w:val="00817DE5"/>
    <w:rsid w:val="0082006A"/>
    <w:rsid w:val="008201DB"/>
    <w:rsid w:val="008202D9"/>
    <w:rsid w:val="008203EA"/>
    <w:rsid w:val="00820B39"/>
    <w:rsid w:val="008211E9"/>
    <w:rsid w:val="00821376"/>
    <w:rsid w:val="008218E9"/>
    <w:rsid w:val="00822CC1"/>
    <w:rsid w:val="00822FD1"/>
    <w:rsid w:val="008237E2"/>
    <w:rsid w:val="00823C6E"/>
    <w:rsid w:val="00823E58"/>
    <w:rsid w:val="00824629"/>
    <w:rsid w:val="00824CA4"/>
    <w:rsid w:val="00824E50"/>
    <w:rsid w:val="008254B7"/>
    <w:rsid w:val="00825F49"/>
    <w:rsid w:val="008263C7"/>
    <w:rsid w:val="00826893"/>
    <w:rsid w:val="00826E0E"/>
    <w:rsid w:val="00827146"/>
    <w:rsid w:val="00827575"/>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5BC"/>
    <w:rsid w:val="00837615"/>
    <w:rsid w:val="00837998"/>
    <w:rsid w:val="00837A3F"/>
    <w:rsid w:val="00837C54"/>
    <w:rsid w:val="00840D6D"/>
    <w:rsid w:val="00840DC9"/>
    <w:rsid w:val="00841962"/>
    <w:rsid w:val="00841D7B"/>
    <w:rsid w:val="00842245"/>
    <w:rsid w:val="00842A42"/>
    <w:rsid w:val="00842D01"/>
    <w:rsid w:val="00843008"/>
    <w:rsid w:val="008430E3"/>
    <w:rsid w:val="008436E1"/>
    <w:rsid w:val="00843E34"/>
    <w:rsid w:val="00843FC4"/>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2927"/>
    <w:rsid w:val="0085293A"/>
    <w:rsid w:val="008535BF"/>
    <w:rsid w:val="00854477"/>
    <w:rsid w:val="008546F6"/>
    <w:rsid w:val="00854BFD"/>
    <w:rsid w:val="00854E13"/>
    <w:rsid w:val="0085596B"/>
    <w:rsid w:val="00855E68"/>
    <w:rsid w:val="00856178"/>
    <w:rsid w:val="00856426"/>
    <w:rsid w:val="00856CDD"/>
    <w:rsid w:val="00857149"/>
    <w:rsid w:val="008574AA"/>
    <w:rsid w:val="00857654"/>
    <w:rsid w:val="00857CC4"/>
    <w:rsid w:val="00857E5D"/>
    <w:rsid w:val="008604D7"/>
    <w:rsid w:val="00862833"/>
    <w:rsid w:val="00862947"/>
    <w:rsid w:val="00862F68"/>
    <w:rsid w:val="00863900"/>
    <w:rsid w:val="00863E44"/>
    <w:rsid w:val="00864061"/>
    <w:rsid w:val="00864332"/>
    <w:rsid w:val="0086458B"/>
    <w:rsid w:val="008645FE"/>
    <w:rsid w:val="0086510D"/>
    <w:rsid w:val="00865123"/>
    <w:rsid w:val="008651C0"/>
    <w:rsid w:val="00865252"/>
    <w:rsid w:val="0086570C"/>
    <w:rsid w:val="0086598F"/>
    <w:rsid w:val="00865B1A"/>
    <w:rsid w:val="00865E9A"/>
    <w:rsid w:val="008663F7"/>
    <w:rsid w:val="008668D3"/>
    <w:rsid w:val="00867BC2"/>
    <w:rsid w:val="00867F59"/>
    <w:rsid w:val="0087067E"/>
    <w:rsid w:val="00871471"/>
    <w:rsid w:val="0087226C"/>
    <w:rsid w:val="008727D0"/>
    <w:rsid w:val="008736DC"/>
    <w:rsid w:val="008737F7"/>
    <w:rsid w:val="00873828"/>
    <w:rsid w:val="00873BFF"/>
    <w:rsid w:val="0087455C"/>
    <w:rsid w:val="00874D49"/>
    <w:rsid w:val="00874D77"/>
    <w:rsid w:val="0087553F"/>
    <w:rsid w:val="008755EB"/>
    <w:rsid w:val="00875735"/>
    <w:rsid w:val="008760A9"/>
    <w:rsid w:val="008768CA"/>
    <w:rsid w:val="00876E9C"/>
    <w:rsid w:val="008770D9"/>
    <w:rsid w:val="008772D0"/>
    <w:rsid w:val="00877471"/>
    <w:rsid w:val="00877872"/>
    <w:rsid w:val="00877CEB"/>
    <w:rsid w:val="0088060D"/>
    <w:rsid w:val="00881751"/>
    <w:rsid w:val="00881FA4"/>
    <w:rsid w:val="00882B7F"/>
    <w:rsid w:val="00882BFB"/>
    <w:rsid w:val="00883F8C"/>
    <w:rsid w:val="00884442"/>
    <w:rsid w:val="00884C35"/>
    <w:rsid w:val="008854BB"/>
    <w:rsid w:val="0088551F"/>
    <w:rsid w:val="0088571A"/>
    <w:rsid w:val="00885F6B"/>
    <w:rsid w:val="008865DC"/>
    <w:rsid w:val="008866B5"/>
    <w:rsid w:val="00886A98"/>
    <w:rsid w:val="00886F71"/>
    <w:rsid w:val="00887347"/>
    <w:rsid w:val="00887C01"/>
    <w:rsid w:val="00887C64"/>
    <w:rsid w:val="00887D3E"/>
    <w:rsid w:val="00891E9D"/>
    <w:rsid w:val="008920C0"/>
    <w:rsid w:val="008926D3"/>
    <w:rsid w:val="00892822"/>
    <w:rsid w:val="00892C2A"/>
    <w:rsid w:val="00893102"/>
    <w:rsid w:val="0089324F"/>
    <w:rsid w:val="00893361"/>
    <w:rsid w:val="0089342F"/>
    <w:rsid w:val="00893A46"/>
    <w:rsid w:val="00893CB1"/>
    <w:rsid w:val="00893EA0"/>
    <w:rsid w:val="00894263"/>
    <w:rsid w:val="0089474E"/>
    <w:rsid w:val="008947FC"/>
    <w:rsid w:val="00894A23"/>
    <w:rsid w:val="00896332"/>
    <w:rsid w:val="0089672A"/>
    <w:rsid w:val="008967CD"/>
    <w:rsid w:val="00896A76"/>
    <w:rsid w:val="0089764A"/>
    <w:rsid w:val="008977AD"/>
    <w:rsid w:val="00897D41"/>
    <w:rsid w:val="00897F47"/>
    <w:rsid w:val="008A08A5"/>
    <w:rsid w:val="008A0AE4"/>
    <w:rsid w:val="008A1A94"/>
    <w:rsid w:val="008A1C19"/>
    <w:rsid w:val="008A21B1"/>
    <w:rsid w:val="008A4FA0"/>
    <w:rsid w:val="008A51EC"/>
    <w:rsid w:val="008A53A1"/>
    <w:rsid w:val="008A53F3"/>
    <w:rsid w:val="008A5B25"/>
    <w:rsid w:val="008A5B2B"/>
    <w:rsid w:val="008A5B66"/>
    <w:rsid w:val="008A5C9A"/>
    <w:rsid w:val="008A5D5C"/>
    <w:rsid w:val="008A5DAC"/>
    <w:rsid w:val="008A5F4B"/>
    <w:rsid w:val="008A6181"/>
    <w:rsid w:val="008A62C2"/>
    <w:rsid w:val="008B05CB"/>
    <w:rsid w:val="008B0C5F"/>
    <w:rsid w:val="008B1243"/>
    <w:rsid w:val="008B1A2B"/>
    <w:rsid w:val="008B2D8F"/>
    <w:rsid w:val="008B409A"/>
    <w:rsid w:val="008B48D7"/>
    <w:rsid w:val="008B5937"/>
    <w:rsid w:val="008B5E12"/>
    <w:rsid w:val="008B65E8"/>
    <w:rsid w:val="008B66E3"/>
    <w:rsid w:val="008B6784"/>
    <w:rsid w:val="008B69D5"/>
    <w:rsid w:val="008B6A24"/>
    <w:rsid w:val="008B6EF2"/>
    <w:rsid w:val="008B7552"/>
    <w:rsid w:val="008B7565"/>
    <w:rsid w:val="008B772E"/>
    <w:rsid w:val="008B790F"/>
    <w:rsid w:val="008B7DA5"/>
    <w:rsid w:val="008C0C73"/>
    <w:rsid w:val="008C1C47"/>
    <w:rsid w:val="008C368B"/>
    <w:rsid w:val="008C4346"/>
    <w:rsid w:val="008C4583"/>
    <w:rsid w:val="008C46EC"/>
    <w:rsid w:val="008C4930"/>
    <w:rsid w:val="008C4BAE"/>
    <w:rsid w:val="008C4C7C"/>
    <w:rsid w:val="008C5238"/>
    <w:rsid w:val="008C5A0B"/>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387F"/>
    <w:rsid w:val="008E4393"/>
    <w:rsid w:val="008E4825"/>
    <w:rsid w:val="008E5586"/>
    <w:rsid w:val="008E633B"/>
    <w:rsid w:val="008E6D07"/>
    <w:rsid w:val="008F0A99"/>
    <w:rsid w:val="008F13EF"/>
    <w:rsid w:val="008F2818"/>
    <w:rsid w:val="008F2F0D"/>
    <w:rsid w:val="008F360C"/>
    <w:rsid w:val="008F3998"/>
    <w:rsid w:val="008F3DF9"/>
    <w:rsid w:val="008F4B86"/>
    <w:rsid w:val="008F5736"/>
    <w:rsid w:val="008F5CD1"/>
    <w:rsid w:val="008F6000"/>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2A2"/>
    <w:rsid w:val="0090271F"/>
    <w:rsid w:val="009027EB"/>
    <w:rsid w:val="009028D8"/>
    <w:rsid w:val="00902E23"/>
    <w:rsid w:val="00902F76"/>
    <w:rsid w:val="009036DF"/>
    <w:rsid w:val="009036E7"/>
    <w:rsid w:val="00904564"/>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0D8"/>
    <w:rsid w:val="0091335F"/>
    <w:rsid w:val="0091348E"/>
    <w:rsid w:val="00913B28"/>
    <w:rsid w:val="00913B57"/>
    <w:rsid w:val="00914557"/>
    <w:rsid w:val="00914BBE"/>
    <w:rsid w:val="009159EC"/>
    <w:rsid w:val="0091619B"/>
    <w:rsid w:val="0091720E"/>
    <w:rsid w:val="009201AC"/>
    <w:rsid w:val="00920253"/>
    <w:rsid w:val="00921064"/>
    <w:rsid w:val="00921768"/>
    <w:rsid w:val="00921D3F"/>
    <w:rsid w:val="0092239E"/>
    <w:rsid w:val="00923033"/>
    <w:rsid w:val="00923D86"/>
    <w:rsid w:val="00923F81"/>
    <w:rsid w:val="00924696"/>
    <w:rsid w:val="00924B10"/>
    <w:rsid w:val="00924D92"/>
    <w:rsid w:val="00924FA1"/>
    <w:rsid w:val="0092571A"/>
    <w:rsid w:val="009258F0"/>
    <w:rsid w:val="009259C6"/>
    <w:rsid w:val="00925B5C"/>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4"/>
    <w:rsid w:val="00943EE9"/>
    <w:rsid w:val="0094414C"/>
    <w:rsid w:val="009445FB"/>
    <w:rsid w:val="00944CE9"/>
    <w:rsid w:val="0094571C"/>
    <w:rsid w:val="00945AB7"/>
    <w:rsid w:val="00946694"/>
    <w:rsid w:val="00947540"/>
    <w:rsid w:val="0094756A"/>
    <w:rsid w:val="00947DFE"/>
    <w:rsid w:val="009507A3"/>
    <w:rsid w:val="0095097E"/>
    <w:rsid w:val="00950B59"/>
    <w:rsid w:val="00951386"/>
    <w:rsid w:val="00951561"/>
    <w:rsid w:val="0095162D"/>
    <w:rsid w:val="00953877"/>
    <w:rsid w:val="00953A68"/>
    <w:rsid w:val="00953B53"/>
    <w:rsid w:val="00954BCC"/>
    <w:rsid w:val="00955167"/>
    <w:rsid w:val="009551BA"/>
    <w:rsid w:val="0095533F"/>
    <w:rsid w:val="00955506"/>
    <w:rsid w:val="00955A30"/>
    <w:rsid w:val="00955CE7"/>
    <w:rsid w:val="00956088"/>
    <w:rsid w:val="00956262"/>
    <w:rsid w:val="009564DC"/>
    <w:rsid w:val="00956C78"/>
    <w:rsid w:val="0095725E"/>
    <w:rsid w:val="009579BC"/>
    <w:rsid w:val="00957D99"/>
    <w:rsid w:val="0096064D"/>
    <w:rsid w:val="009609CA"/>
    <w:rsid w:val="009613E7"/>
    <w:rsid w:val="00961A5D"/>
    <w:rsid w:val="00962530"/>
    <w:rsid w:val="00962841"/>
    <w:rsid w:val="00962965"/>
    <w:rsid w:val="00962A86"/>
    <w:rsid w:val="0096321C"/>
    <w:rsid w:val="00963234"/>
    <w:rsid w:val="0096363D"/>
    <w:rsid w:val="009638FE"/>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374"/>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02A"/>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B97"/>
    <w:rsid w:val="009B45FC"/>
    <w:rsid w:val="009B4A85"/>
    <w:rsid w:val="009B4CA0"/>
    <w:rsid w:val="009B4EA1"/>
    <w:rsid w:val="009B5CB7"/>
    <w:rsid w:val="009B60BD"/>
    <w:rsid w:val="009B7523"/>
    <w:rsid w:val="009B7EB9"/>
    <w:rsid w:val="009B7F6A"/>
    <w:rsid w:val="009C0528"/>
    <w:rsid w:val="009C0760"/>
    <w:rsid w:val="009C07BB"/>
    <w:rsid w:val="009C0C3B"/>
    <w:rsid w:val="009C0ECA"/>
    <w:rsid w:val="009C0FCC"/>
    <w:rsid w:val="009C14A0"/>
    <w:rsid w:val="009C1B79"/>
    <w:rsid w:val="009C209F"/>
    <w:rsid w:val="009C2260"/>
    <w:rsid w:val="009C2E93"/>
    <w:rsid w:val="009C2EAA"/>
    <w:rsid w:val="009C2F34"/>
    <w:rsid w:val="009C3AFE"/>
    <w:rsid w:val="009C3D4B"/>
    <w:rsid w:val="009C4268"/>
    <w:rsid w:val="009C4F44"/>
    <w:rsid w:val="009C551E"/>
    <w:rsid w:val="009C598A"/>
    <w:rsid w:val="009C6396"/>
    <w:rsid w:val="009C666E"/>
    <w:rsid w:val="009C675D"/>
    <w:rsid w:val="009C68A0"/>
    <w:rsid w:val="009C79E0"/>
    <w:rsid w:val="009D17AE"/>
    <w:rsid w:val="009D2597"/>
    <w:rsid w:val="009D2AF8"/>
    <w:rsid w:val="009D2BE9"/>
    <w:rsid w:val="009D30F9"/>
    <w:rsid w:val="009D3330"/>
    <w:rsid w:val="009D377A"/>
    <w:rsid w:val="009D3969"/>
    <w:rsid w:val="009D3986"/>
    <w:rsid w:val="009D3EF1"/>
    <w:rsid w:val="009D3FA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A87"/>
    <w:rsid w:val="009E3F54"/>
    <w:rsid w:val="009E4077"/>
    <w:rsid w:val="009E465C"/>
    <w:rsid w:val="009E4DDD"/>
    <w:rsid w:val="009E5634"/>
    <w:rsid w:val="009E5CB3"/>
    <w:rsid w:val="009E5FE0"/>
    <w:rsid w:val="009E637A"/>
    <w:rsid w:val="009E63C5"/>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7F5"/>
    <w:rsid w:val="009F4942"/>
    <w:rsid w:val="009F4B02"/>
    <w:rsid w:val="009F522C"/>
    <w:rsid w:val="009F52F4"/>
    <w:rsid w:val="009F56C6"/>
    <w:rsid w:val="009F578E"/>
    <w:rsid w:val="009F582D"/>
    <w:rsid w:val="009F61DF"/>
    <w:rsid w:val="009F648B"/>
    <w:rsid w:val="009F69E5"/>
    <w:rsid w:val="009F6F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9D2"/>
    <w:rsid w:val="00A06D52"/>
    <w:rsid w:val="00A06DBA"/>
    <w:rsid w:val="00A0742F"/>
    <w:rsid w:val="00A075FD"/>
    <w:rsid w:val="00A0774D"/>
    <w:rsid w:val="00A07A62"/>
    <w:rsid w:val="00A07CB6"/>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914"/>
    <w:rsid w:val="00A14A12"/>
    <w:rsid w:val="00A14E16"/>
    <w:rsid w:val="00A158C6"/>
    <w:rsid w:val="00A15907"/>
    <w:rsid w:val="00A15D91"/>
    <w:rsid w:val="00A164B4"/>
    <w:rsid w:val="00A168AC"/>
    <w:rsid w:val="00A16E71"/>
    <w:rsid w:val="00A17B4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0D5B"/>
    <w:rsid w:val="00A31394"/>
    <w:rsid w:val="00A32248"/>
    <w:rsid w:val="00A3289B"/>
    <w:rsid w:val="00A328B2"/>
    <w:rsid w:val="00A32E4C"/>
    <w:rsid w:val="00A32F83"/>
    <w:rsid w:val="00A333E4"/>
    <w:rsid w:val="00A3352C"/>
    <w:rsid w:val="00A33F2A"/>
    <w:rsid w:val="00A34249"/>
    <w:rsid w:val="00A34450"/>
    <w:rsid w:val="00A348D4"/>
    <w:rsid w:val="00A34E8A"/>
    <w:rsid w:val="00A36024"/>
    <w:rsid w:val="00A3615E"/>
    <w:rsid w:val="00A36C62"/>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645"/>
    <w:rsid w:val="00A507C3"/>
    <w:rsid w:val="00A5086C"/>
    <w:rsid w:val="00A50972"/>
    <w:rsid w:val="00A509D7"/>
    <w:rsid w:val="00A51B10"/>
    <w:rsid w:val="00A52872"/>
    <w:rsid w:val="00A52F2F"/>
    <w:rsid w:val="00A53002"/>
    <w:rsid w:val="00A5361E"/>
    <w:rsid w:val="00A53724"/>
    <w:rsid w:val="00A538CF"/>
    <w:rsid w:val="00A539CA"/>
    <w:rsid w:val="00A53B19"/>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9E6"/>
    <w:rsid w:val="00A74C1C"/>
    <w:rsid w:val="00A7533D"/>
    <w:rsid w:val="00A75B60"/>
    <w:rsid w:val="00A75EBD"/>
    <w:rsid w:val="00A76C2E"/>
    <w:rsid w:val="00A76FA8"/>
    <w:rsid w:val="00A77694"/>
    <w:rsid w:val="00A776A9"/>
    <w:rsid w:val="00A77729"/>
    <w:rsid w:val="00A77A2A"/>
    <w:rsid w:val="00A77BCD"/>
    <w:rsid w:val="00A80A2D"/>
    <w:rsid w:val="00A80B9F"/>
    <w:rsid w:val="00A8132E"/>
    <w:rsid w:val="00A8136A"/>
    <w:rsid w:val="00A81836"/>
    <w:rsid w:val="00A82346"/>
    <w:rsid w:val="00A8271D"/>
    <w:rsid w:val="00A8276D"/>
    <w:rsid w:val="00A82C18"/>
    <w:rsid w:val="00A83665"/>
    <w:rsid w:val="00A83CEF"/>
    <w:rsid w:val="00A83D5D"/>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76C"/>
    <w:rsid w:val="00AA2957"/>
    <w:rsid w:val="00AA2D40"/>
    <w:rsid w:val="00AA3269"/>
    <w:rsid w:val="00AA3DAB"/>
    <w:rsid w:val="00AA3F6F"/>
    <w:rsid w:val="00AA426B"/>
    <w:rsid w:val="00AA5834"/>
    <w:rsid w:val="00AA6209"/>
    <w:rsid w:val="00AA62C0"/>
    <w:rsid w:val="00AA65BB"/>
    <w:rsid w:val="00AA73CB"/>
    <w:rsid w:val="00AA7FEC"/>
    <w:rsid w:val="00AB0123"/>
    <w:rsid w:val="00AB1FBA"/>
    <w:rsid w:val="00AB29E6"/>
    <w:rsid w:val="00AB428A"/>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20E"/>
    <w:rsid w:val="00AD1410"/>
    <w:rsid w:val="00AD1C20"/>
    <w:rsid w:val="00AD1C21"/>
    <w:rsid w:val="00AD28BC"/>
    <w:rsid w:val="00AD3004"/>
    <w:rsid w:val="00AD4197"/>
    <w:rsid w:val="00AD4680"/>
    <w:rsid w:val="00AD4827"/>
    <w:rsid w:val="00AD4D62"/>
    <w:rsid w:val="00AD5607"/>
    <w:rsid w:val="00AD5712"/>
    <w:rsid w:val="00AD5CB6"/>
    <w:rsid w:val="00AD6A65"/>
    <w:rsid w:val="00AD7DE4"/>
    <w:rsid w:val="00AD7E32"/>
    <w:rsid w:val="00AE13F2"/>
    <w:rsid w:val="00AE2F78"/>
    <w:rsid w:val="00AE32AE"/>
    <w:rsid w:val="00AE3365"/>
    <w:rsid w:val="00AE3409"/>
    <w:rsid w:val="00AE3457"/>
    <w:rsid w:val="00AE35DD"/>
    <w:rsid w:val="00AE4601"/>
    <w:rsid w:val="00AE46B8"/>
    <w:rsid w:val="00AE4726"/>
    <w:rsid w:val="00AE4995"/>
    <w:rsid w:val="00AE502C"/>
    <w:rsid w:val="00AE5151"/>
    <w:rsid w:val="00AE5BC0"/>
    <w:rsid w:val="00AE5D23"/>
    <w:rsid w:val="00AE5D94"/>
    <w:rsid w:val="00AE6227"/>
    <w:rsid w:val="00AE6389"/>
    <w:rsid w:val="00AE6D8F"/>
    <w:rsid w:val="00AE715E"/>
    <w:rsid w:val="00AE72CD"/>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D4"/>
    <w:rsid w:val="00AF40BD"/>
    <w:rsid w:val="00AF461C"/>
    <w:rsid w:val="00AF491C"/>
    <w:rsid w:val="00AF49B4"/>
    <w:rsid w:val="00AF4EB3"/>
    <w:rsid w:val="00AF56D4"/>
    <w:rsid w:val="00AF572D"/>
    <w:rsid w:val="00AF578C"/>
    <w:rsid w:val="00AF5C3B"/>
    <w:rsid w:val="00AF63CA"/>
    <w:rsid w:val="00AF6411"/>
    <w:rsid w:val="00AF6CEC"/>
    <w:rsid w:val="00AF7851"/>
    <w:rsid w:val="00AF79B1"/>
    <w:rsid w:val="00AF7A23"/>
    <w:rsid w:val="00AF7BCB"/>
    <w:rsid w:val="00B00010"/>
    <w:rsid w:val="00B00591"/>
    <w:rsid w:val="00B00D5E"/>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DEF"/>
    <w:rsid w:val="00B052FF"/>
    <w:rsid w:val="00B05709"/>
    <w:rsid w:val="00B05C4F"/>
    <w:rsid w:val="00B05E5E"/>
    <w:rsid w:val="00B06D97"/>
    <w:rsid w:val="00B06DF7"/>
    <w:rsid w:val="00B079AC"/>
    <w:rsid w:val="00B1033B"/>
    <w:rsid w:val="00B1096A"/>
    <w:rsid w:val="00B10971"/>
    <w:rsid w:val="00B10E3C"/>
    <w:rsid w:val="00B11453"/>
    <w:rsid w:val="00B114C1"/>
    <w:rsid w:val="00B12520"/>
    <w:rsid w:val="00B132AD"/>
    <w:rsid w:val="00B133AE"/>
    <w:rsid w:val="00B135F5"/>
    <w:rsid w:val="00B13A32"/>
    <w:rsid w:val="00B1404A"/>
    <w:rsid w:val="00B140FF"/>
    <w:rsid w:val="00B14221"/>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45F2"/>
    <w:rsid w:val="00B24C58"/>
    <w:rsid w:val="00B2564A"/>
    <w:rsid w:val="00B25F29"/>
    <w:rsid w:val="00B2630E"/>
    <w:rsid w:val="00B26961"/>
    <w:rsid w:val="00B26F06"/>
    <w:rsid w:val="00B26FF8"/>
    <w:rsid w:val="00B27F3A"/>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650"/>
    <w:rsid w:val="00B40884"/>
    <w:rsid w:val="00B408CE"/>
    <w:rsid w:val="00B40FE9"/>
    <w:rsid w:val="00B41BB7"/>
    <w:rsid w:val="00B41C44"/>
    <w:rsid w:val="00B41EBC"/>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3F6"/>
    <w:rsid w:val="00B505C6"/>
    <w:rsid w:val="00B50698"/>
    <w:rsid w:val="00B50935"/>
    <w:rsid w:val="00B50DD5"/>
    <w:rsid w:val="00B510A0"/>
    <w:rsid w:val="00B5130C"/>
    <w:rsid w:val="00B51BB9"/>
    <w:rsid w:val="00B51FEE"/>
    <w:rsid w:val="00B524B6"/>
    <w:rsid w:val="00B52C31"/>
    <w:rsid w:val="00B5355D"/>
    <w:rsid w:val="00B53FB9"/>
    <w:rsid w:val="00B54533"/>
    <w:rsid w:val="00B547D3"/>
    <w:rsid w:val="00B54958"/>
    <w:rsid w:val="00B55A33"/>
    <w:rsid w:val="00B55CB9"/>
    <w:rsid w:val="00B57B9C"/>
    <w:rsid w:val="00B60346"/>
    <w:rsid w:val="00B604FC"/>
    <w:rsid w:val="00B60BEF"/>
    <w:rsid w:val="00B60D93"/>
    <w:rsid w:val="00B61503"/>
    <w:rsid w:val="00B61D8A"/>
    <w:rsid w:val="00B61F9C"/>
    <w:rsid w:val="00B62B0D"/>
    <w:rsid w:val="00B62F6D"/>
    <w:rsid w:val="00B63143"/>
    <w:rsid w:val="00B6384F"/>
    <w:rsid w:val="00B63C2A"/>
    <w:rsid w:val="00B64753"/>
    <w:rsid w:val="00B64CCA"/>
    <w:rsid w:val="00B650F6"/>
    <w:rsid w:val="00B65E39"/>
    <w:rsid w:val="00B65F18"/>
    <w:rsid w:val="00B66665"/>
    <w:rsid w:val="00B66715"/>
    <w:rsid w:val="00B66FB2"/>
    <w:rsid w:val="00B67363"/>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2DEA"/>
    <w:rsid w:val="00B82F75"/>
    <w:rsid w:val="00B83562"/>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14"/>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5AF2"/>
    <w:rsid w:val="00B95C4B"/>
    <w:rsid w:val="00B96118"/>
    <w:rsid w:val="00B964C9"/>
    <w:rsid w:val="00B96B52"/>
    <w:rsid w:val="00B96BCC"/>
    <w:rsid w:val="00B96D45"/>
    <w:rsid w:val="00B97B47"/>
    <w:rsid w:val="00BA0DA5"/>
    <w:rsid w:val="00BA164B"/>
    <w:rsid w:val="00BA1719"/>
    <w:rsid w:val="00BA214A"/>
    <w:rsid w:val="00BA30DA"/>
    <w:rsid w:val="00BA3CAA"/>
    <w:rsid w:val="00BA453B"/>
    <w:rsid w:val="00BA486E"/>
    <w:rsid w:val="00BA49D0"/>
    <w:rsid w:val="00BA4C58"/>
    <w:rsid w:val="00BA50A1"/>
    <w:rsid w:val="00BA51BD"/>
    <w:rsid w:val="00BA51C8"/>
    <w:rsid w:val="00BA58A9"/>
    <w:rsid w:val="00BA5911"/>
    <w:rsid w:val="00BA5FF5"/>
    <w:rsid w:val="00BA693A"/>
    <w:rsid w:val="00BA699F"/>
    <w:rsid w:val="00BA6B3E"/>
    <w:rsid w:val="00BA6E8D"/>
    <w:rsid w:val="00BA6F48"/>
    <w:rsid w:val="00BA7289"/>
    <w:rsid w:val="00BA7291"/>
    <w:rsid w:val="00BA7AED"/>
    <w:rsid w:val="00BB0146"/>
    <w:rsid w:val="00BB0162"/>
    <w:rsid w:val="00BB09DB"/>
    <w:rsid w:val="00BB1080"/>
    <w:rsid w:val="00BB1163"/>
    <w:rsid w:val="00BB1442"/>
    <w:rsid w:val="00BB1796"/>
    <w:rsid w:val="00BB1DE5"/>
    <w:rsid w:val="00BB2758"/>
    <w:rsid w:val="00BB37CE"/>
    <w:rsid w:val="00BB42CD"/>
    <w:rsid w:val="00BB488E"/>
    <w:rsid w:val="00BB4982"/>
    <w:rsid w:val="00BB4ED1"/>
    <w:rsid w:val="00BB5071"/>
    <w:rsid w:val="00BB5921"/>
    <w:rsid w:val="00BB5C50"/>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49D"/>
    <w:rsid w:val="00BE2D7B"/>
    <w:rsid w:val="00BE3B51"/>
    <w:rsid w:val="00BE418D"/>
    <w:rsid w:val="00BE488B"/>
    <w:rsid w:val="00BE4C20"/>
    <w:rsid w:val="00BE4C28"/>
    <w:rsid w:val="00BE53A2"/>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84"/>
    <w:rsid w:val="00BF4C17"/>
    <w:rsid w:val="00BF4F49"/>
    <w:rsid w:val="00BF4FF7"/>
    <w:rsid w:val="00BF5173"/>
    <w:rsid w:val="00BF742C"/>
    <w:rsid w:val="00BF7796"/>
    <w:rsid w:val="00BF7BF2"/>
    <w:rsid w:val="00C002A8"/>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C7"/>
    <w:rsid w:val="00C064F5"/>
    <w:rsid w:val="00C0691D"/>
    <w:rsid w:val="00C072E5"/>
    <w:rsid w:val="00C1094E"/>
    <w:rsid w:val="00C10A28"/>
    <w:rsid w:val="00C10BAB"/>
    <w:rsid w:val="00C11098"/>
    <w:rsid w:val="00C11D12"/>
    <w:rsid w:val="00C11D3A"/>
    <w:rsid w:val="00C12159"/>
    <w:rsid w:val="00C141C7"/>
    <w:rsid w:val="00C14B4B"/>
    <w:rsid w:val="00C15CA5"/>
    <w:rsid w:val="00C16B9E"/>
    <w:rsid w:val="00C16C39"/>
    <w:rsid w:val="00C16D34"/>
    <w:rsid w:val="00C17822"/>
    <w:rsid w:val="00C178A8"/>
    <w:rsid w:val="00C179DB"/>
    <w:rsid w:val="00C20319"/>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0FFE"/>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537"/>
    <w:rsid w:val="00C359FE"/>
    <w:rsid w:val="00C36AFF"/>
    <w:rsid w:val="00C3712F"/>
    <w:rsid w:val="00C37916"/>
    <w:rsid w:val="00C37C84"/>
    <w:rsid w:val="00C37E9B"/>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A60"/>
    <w:rsid w:val="00C52F97"/>
    <w:rsid w:val="00C53030"/>
    <w:rsid w:val="00C53117"/>
    <w:rsid w:val="00C53C15"/>
    <w:rsid w:val="00C54839"/>
    <w:rsid w:val="00C55AF7"/>
    <w:rsid w:val="00C55BC5"/>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EBE"/>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4B6D"/>
    <w:rsid w:val="00C64C9D"/>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09B"/>
    <w:rsid w:val="00C8432D"/>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1DB1"/>
    <w:rsid w:val="00C926CE"/>
    <w:rsid w:val="00C92AA4"/>
    <w:rsid w:val="00C92C2D"/>
    <w:rsid w:val="00C933BF"/>
    <w:rsid w:val="00C9366E"/>
    <w:rsid w:val="00C93F40"/>
    <w:rsid w:val="00C94317"/>
    <w:rsid w:val="00C943A7"/>
    <w:rsid w:val="00C94447"/>
    <w:rsid w:val="00C9491E"/>
    <w:rsid w:val="00C94AE4"/>
    <w:rsid w:val="00C94B85"/>
    <w:rsid w:val="00C95988"/>
    <w:rsid w:val="00C964D7"/>
    <w:rsid w:val="00CA05BF"/>
    <w:rsid w:val="00CA0869"/>
    <w:rsid w:val="00CA093D"/>
    <w:rsid w:val="00CA1043"/>
    <w:rsid w:val="00CA1C32"/>
    <w:rsid w:val="00CA22FB"/>
    <w:rsid w:val="00CA23E5"/>
    <w:rsid w:val="00CA2680"/>
    <w:rsid w:val="00CA2C6B"/>
    <w:rsid w:val="00CA39FC"/>
    <w:rsid w:val="00CA3B96"/>
    <w:rsid w:val="00CA3D0C"/>
    <w:rsid w:val="00CA4711"/>
    <w:rsid w:val="00CA50A2"/>
    <w:rsid w:val="00CA54B0"/>
    <w:rsid w:val="00CA5A02"/>
    <w:rsid w:val="00CA5C17"/>
    <w:rsid w:val="00CA6063"/>
    <w:rsid w:val="00CA6A82"/>
    <w:rsid w:val="00CA6CBE"/>
    <w:rsid w:val="00CA729B"/>
    <w:rsid w:val="00CA72A3"/>
    <w:rsid w:val="00CA760D"/>
    <w:rsid w:val="00CB01ED"/>
    <w:rsid w:val="00CB0BB7"/>
    <w:rsid w:val="00CB0C54"/>
    <w:rsid w:val="00CB14AB"/>
    <w:rsid w:val="00CB14C9"/>
    <w:rsid w:val="00CB2460"/>
    <w:rsid w:val="00CB2BA7"/>
    <w:rsid w:val="00CB3311"/>
    <w:rsid w:val="00CB36DE"/>
    <w:rsid w:val="00CB433A"/>
    <w:rsid w:val="00CB4F2A"/>
    <w:rsid w:val="00CB5023"/>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4BBE"/>
    <w:rsid w:val="00CC53BC"/>
    <w:rsid w:val="00CC57FE"/>
    <w:rsid w:val="00CC593E"/>
    <w:rsid w:val="00CC5A6A"/>
    <w:rsid w:val="00CC7C4D"/>
    <w:rsid w:val="00CD0A54"/>
    <w:rsid w:val="00CD1928"/>
    <w:rsid w:val="00CD22D5"/>
    <w:rsid w:val="00CD2C4E"/>
    <w:rsid w:val="00CD382D"/>
    <w:rsid w:val="00CD4658"/>
    <w:rsid w:val="00CD47D5"/>
    <w:rsid w:val="00CD4FAA"/>
    <w:rsid w:val="00CD57C4"/>
    <w:rsid w:val="00CD5878"/>
    <w:rsid w:val="00CD5E80"/>
    <w:rsid w:val="00CD6276"/>
    <w:rsid w:val="00CD64CF"/>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48E3"/>
    <w:rsid w:val="00CE5457"/>
    <w:rsid w:val="00CE63B5"/>
    <w:rsid w:val="00CE63FE"/>
    <w:rsid w:val="00CE65F3"/>
    <w:rsid w:val="00CE72D8"/>
    <w:rsid w:val="00CE741C"/>
    <w:rsid w:val="00CF032B"/>
    <w:rsid w:val="00CF08EE"/>
    <w:rsid w:val="00CF0916"/>
    <w:rsid w:val="00CF175D"/>
    <w:rsid w:val="00CF2408"/>
    <w:rsid w:val="00CF29EA"/>
    <w:rsid w:val="00CF3703"/>
    <w:rsid w:val="00CF381A"/>
    <w:rsid w:val="00CF3A73"/>
    <w:rsid w:val="00CF3C4B"/>
    <w:rsid w:val="00CF46C8"/>
    <w:rsid w:val="00CF4A34"/>
    <w:rsid w:val="00CF4CFF"/>
    <w:rsid w:val="00CF4E5D"/>
    <w:rsid w:val="00CF4ED4"/>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C24"/>
    <w:rsid w:val="00D02DF0"/>
    <w:rsid w:val="00D02E4D"/>
    <w:rsid w:val="00D02F33"/>
    <w:rsid w:val="00D03234"/>
    <w:rsid w:val="00D033C0"/>
    <w:rsid w:val="00D05BDF"/>
    <w:rsid w:val="00D0629C"/>
    <w:rsid w:val="00D0631E"/>
    <w:rsid w:val="00D0650E"/>
    <w:rsid w:val="00D06A57"/>
    <w:rsid w:val="00D06F6A"/>
    <w:rsid w:val="00D07103"/>
    <w:rsid w:val="00D10153"/>
    <w:rsid w:val="00D10876"/>
    <w:rsid w:val="00D10A60"/>
    <w:rsid w:val="00D10A98"/>
    <w:rsid w:val="00D10E32"/>
    <w:rsid w:val="00D11024"/>
    <w:rsid w:val="00D11119"/>
    <w:rsid w:val="00D11802"/>
    <w:rsid w:val="00D12DC2"/>
    <w:rsid w:val="00D1346E"/>
    <w:rsid w:val="00D136B9"/>
    <w:rsid w:val="00D13946"/>
    <w:rsid w:val="00D13A65"/>
    <w:rsid w:val="00D14C95"/>
    <w:rsid w:val="00D157C9"/>
    <w:rsid w:val="00D15B23"/>
    <w:rsid w:val="00D15B31"/>
    <w:rsid w:val="00D160D9"/>
    <w:rsid w:val="00D16848"/>
    <w:rsid w:val="00D16DC3"/>
    <w:rsid w:val="00D17757"/>
    <w:rsid w:val="00D17A3F"/>
    <w:rsid w:val="00D2093A"/>
    <w:rsid w:val="00D20AE2"/>
    <w:rsid w:val="00D20B66"/>
    <w:rsid w:val="00D20E41"/>
    <w:rsid w:val="00D215F8"/>
    <w:rsid w:val="00D21C44"/>
    <w:rsid w:val="00D2228C"/>
    <w:rsid w:val="00D22B92"/>
    <w:rsid w:val="00D23FC3"/>
    <w:rsid w:val="00D2406F"/>
    <w:rsid w:val="00D2495F"/>
    <w:rsid w:val="00D24C08"/>
    <w:rsid w:val="00D25266"/>
    <w:rsid w:val="00D25495"/>
    <w:rsid w:val="00D2656E"/>
    <w:rsid w:val="00D26721"/>
    <w:rsid w:val="00D2684F"/>
    <w:rsid w:val="00D26B13"/>
    <w:rsid w:val="00D272FB"/>
    <w:rsid w:val="00D2767D"/>
    <w:rsid w:val="00D30096"/>
    <w:rsid w:val="00D30530"/>
    <w:rsid w:val="00D30750"/>
    <w:rsid w:val="00D30DB2"/>
    <w:rsid w:val="00D313FA"/>
    <w:rsid w:val="00D316E4"/>
    <w:rsid w:val="00D31CDD"/>
    <w:rsid w:val="00D320E4"/>
    <w:rsid w:val="00D32FC4"/>
    <w:rsid w:val="00D33030"/>
    <w:rsid w:val="00D33457"/>
    <w:rsid w:val="00D3347E"/>
    <w:rsid w:val="00D33515"/>
    <w:rsid w:val="00D33597"/>
    <w:rsid w:val="00D338F2"/>
    <w:rsid w:val="00D33A47"/>
    <w:rsid w:val="00D37166"/>
    <w:rsid w:val="00D37279"/>
    <w:rsid w:val="00D37522"/>
    <w:rsid w:val="00D37A99"/>
    <w:rsid w:val="00D40097"/>
    <w:rsid w:val="00D400FA"/>
    <w:rsid w:val="00D40914"/>
    <w:rsid w:val="00D40A15"/>
    <w:rsid w:val="00D40B83"/>
    <w:rsid w:val="00D41AE6"/>
    <w:rsid w:val="00D424E7"/>
    <w:rsid w:val="00D42AA1"/>
    <w:rsid w:val="00D42AE4"/>
    <w:rsid w:val="00D43473"/>
    <w:rsid w:val="00D43798"/>
    <w:rsid w:val="00D43935"/>
    <w:rsid w:val="00D43AF1"/>
    <w:rsid w:val="00D446D9"/>
    <w:rsid w:val="00D45940"/>
    <w:rsid w:val="00D45A2D"/>
    <w:rsid w:val="00D45D25"/>
    <w:rsid w:val="00D460D9"/>
    <w:rsid w:val="00D462F1"/>
    <w:rsid w:val="00D462F8"/>
    <w:rsid w:val="00D467B0"/>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1BB"/>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015"/>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288"/>
    <w:rsid w:val="00D857E8"/>
    <w:rsid w:val="00D85A1D"/>
    <w:rsid w:val="00D86450"/>
    <w:rsid w:val="00D864AF"/>
    <w:rsid w:val="00D87289"/>
    <w:rsid w:val="00D8773B"/>
    <w:rsid w:val="00D87A0B"/>
    <w:rsid w:val="00D87E00"/>
    <w:rsid w:val="00D87EEE"/>
    <w:rsid w:val="00D90396"/>
    <w:rsid w:val="00D90F18"/>
    <w:rsid w:val="00D91064"/>
    <w:rsid w:val="00D912B0"/>
    <w:rsid w:val="00D9134D"/>
    <w:rsid w:val="00D91405"/>
    <w:rsid w:val="00D919C4"/>
    <w:rsid w:val="00D91B2B"/>
    <w:rsid w:val="00D91BC1"/>
    <w:rsid w:val="00D9248D"/>
    <w:rsid w:val="00D92C7D"/>
    <w:rsid w:val="00D92D20"/>
    <w:rsid w:val="00D92D4C"/>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0F2"/>
    <w:rsid w:val="00DB01C3"/>
    <w:rsid w:val="00DB1818"/>
    <w:rsid w:val="00DB185A"/>
    <w:rsid w:val="00DB1A39"/>
    <w:rsid w:val="00DB1E4B"/>
    <w:rsid w:val="00DB2778"/>
    <w:rsid w:val="00DB2D49"/>
    <w:rsid w:val="00DB31FE"/>
    <w:rsid w:val="00DB35C2"/>
    <w:rsid w:val="00DB4672"/>
    <w:rsid w:val="00DB486A"/>
    <w:rsid w:val="00DB5078"/>
    <w:rsid w:val="00DB551C"/>
    <w:rsid w:val="00DB5F5D"/>
    <w:rsid w:val="00DB61F6"/>
    <w:rsid w:val="00DB6422"/>
    <w:rsid w:val="00DB6991"/>
    <w:rsid w:val="00DB6F1F"/>
    <w:rsid w:val="00DB7F80"/>
    <w:rsid w:val="00DC1AA5"/>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2F2"/>
    <w:rsid w:val="00DD0513"/>
    <w:rsid w:val="00DD11F0"/>
    <w:rsid w:val="00DD12DA"/>
    <w:rsid w:val="00DD16C5"/>
    <w:rsid w:val="00DD170F"/>
    <w:rsid w:val="00DD1A8D"/>
    <w:rsid w:val="00DD2581"/>
    <w:rsid w:val="00DD2DD7"/>
    <w:rsid w:val="00DD359E"/>
    <w:rsid w:val="00DD3A73"/>
    <w:rsid w:val="00DD45E6"/>
    <w:rsid w:val="00DD547D"/>
    <w:rsid w:val="00DD5EE6"/>
    <w:rsid w:val="00DD60B2"/>
    <w:rsid w:val="00DD64C4"/>
    <w:rsid w:val="00DD6534"/>
    <w:rsid w:val="00DD6617"/>
    <w:rsid w:val="00DD699C"/>
    <w:rsid w:val="00DD71C8"/>
    <w:rsid w:val="00DD7298"/>
    <w:rsid w:val="00DD7839"/>
    <w:rsid w:val="00DD788D"/>
    <w:rsid w:val="00DE042D"/>
    <w:rsid w:val="00DE05EE"/>
    <w:rsid w:val="00DE08B7"/>
    <w:rsid w:val="00DE115A"/>
    <w:rsid w:val="00DE1327"/>
    <w:rsid w:val="00DE178A"/>
    <w:rsid w:val="00DE1B2B"/>
    <w:rsid w:val="00DE1DB0"/>
    <w:rsid w:val="00DE260F"/>
    <w:rsid w:val="00DE39D0"/>
    <w:rsid w:val="00DE521E"/>
    <w:rsid w:val="00DE525B"/>
    <w:rsid w:val="00DE60D0"/>
    <w:rsid w:val="00DE6270"/>
    <w:rsid w:val="00DE628D"/>
    <w:rsid w:val="00DE7274"/>
    <w:rsid w:val="00DE7A38"/>
    <w:rsid w:val="00DF042B"/>
    <w:rsid w:val="00DF0D81"/>
    <w:rsid w:val="00DF0E4E"/>
    <w:rsid w:val="00DF165A"/>
    <w:rsid w:val="00DF19C8"/>
    <w:rsid w:val="00DF1CDD"/>
    <w:rsid w:val="00DF1EB0"/>
    <w:rsid w:val="00DF1FE2"/>
    <w:rsid w:val="00DF226C"/>
    <w:rsid w:val="00DF257D"/>
    <w:rsid w:val="00DF2B1F"/>
    <w:rsid w:val="00DF2D63"/>
    <w:rsid w:val="00DF3B5C"/>
    <w:rsid w:val="00DF3D68"/>
    <w:rsid w:val="00DF3EAF"/>
    <w:rsid w:val="00DF4BAC"/>
    <w:rsid w:val="00DF508C"/>
    <w:rsid w:val="00DF627F"/>
    <w:rsid w:val="00DF62CD"/>
    <w:rsid w:val="00DF6444"/>
    <w:rsid w:val="00DF6509"/>
    <w:rsid w:val="00DF68BE"/>
    <w:rsid w:val="00DF7502"/>
    <w:rsid w:val="00DF7F9F"/>
    <w:rsid w:val="00E0001E"/>
    <w:rsid w:val="00E00433"/>
    <w:rsid w:val="00E0059A"/>
    <w:rsid w:val="00E01158"/>
    <w:rsid w:val="00E016E3"/>
    <w:rsid w:val="00E021FD"/>
    <w:rsid w:val="00E02491"/>
    <w:rsid w:val="00E02529"/>
    <w:rsid w:val="00E02BFE"/>
    <w:rsid w:val="00E03F1B"/>
    <w:rsid w:val="00E03F67"/>
    <w:rsid w:val="00E04523"/>
    <w:rsid w:val="00E04692"/>
    <w:rsid w:val="00E04CC9"/>
    <w:rsid w:val="00E04F24"/>
    <w:rsid w:val="00E054D9"/>
    <w:rsid w:val="00E05A9C"/>
    <w:rsid w:val="00E05BC8"/>
    <w:rsid w:val="00E0606A"/>
    <w:rsid w:val="00E069C7"/>
    <w:rsid w:val="00E06B8B"/>
    <w:rsid w:val="00E06FA9"/>
    <w:rsid w:val="00E073A0"/>
    <w:rsid w:val="00E07AE1"/>
    <w:rsid w:val="00E10FC1"/>
    <w:rsid w:val="00E11B9A"/>
    <w:rsid w:val="00E12540"/>
    <w:rsid w:val="00E12652"/>
    <w:rsid w:val="00E12B49"/>
    <w:rsid w:val="00E12B71"/>
    <w:rsid w:val="00E134FF"/>
    <w:rsid w:val="00E13585"/>
    <w:rsid w:val="00E135AE"/>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63A"/>
    <w:rsid w:val="00E22656"/>
    <w:rsid w:val="00E229C2"/>
    <w:rsid w:val="00E22CA5"/>
    <w:rsid w:val="00E23B61"/>
    <w:rsid w:val="00E255D9"/>
    <w:rsid w:val="00E25A20"/>
    <w:rsid w:val="00E25C8A"/>
    <w:rsid w:val="00E26A37"/>
    <w:rsid w:val="00E2769D"/>
    <w:rsid w:val="00E27B0D"/>
    <w:rsid w:val="00E306DF"/>
    <w:rsid w:val="00E30E12"/>
    <w:rsid w:val="00E30F34"/>
    <w:rsid w:val="00E317A7"/>
    <w:rsid w:val="00E321D2"/>
    <w:rsid w:val="00E324F9"/>
    <w:rsid w:val="00E3272E"/>
    <w:rsid w:val="00E3284A"/>
    <w:rsid w:val="00E32BF2"/>
    <w:rsid w:val="00E32E14"/>
    <w:rsid w:val="00E3475E"/>
    <w:rsid w:val="00E36236"/>
    <w:rsid w:val="00E3650A"/>
    <w:rsid w:val="00E366D9"/>
    <w:rsid w:val="00E37077"/>
    <w:rsid w:val="00E374CD"/>
    <w:rsid w:val="00E3780C"/>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0C84"/>
    <w:rsid w:val="00E517FE"/>
    <w:rsid w:val="00E51C1C"/>
    <w:rsid w:val="00E51C99"/>
    <w:rsid w:val="00E51EF0"/>
    <w:rsid w:val="00E520AF"/>
    <w:rsid w:val="00E52359"/>
    <w:rsid w:val="00E527EF"/>
    <w:rsid w:val="00E5326B"/>
    <w:rsid w:val="00E53CBE"/>
    <w:rsid w:val="00E53ED4"/>
    <w:rsid w:val="00E54057"/>
    <w:rsid w:val="00E541C6"/>
    <w:rsid w:val="00E54913"/>
    <w:rsid w:val="00E54A4C"/>
    <w:rsid w:val="00E55547"/>
    <w:rsid w:val="00E5663E"/>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4C2"/>
    <w:rsid w:val="00E675BA"/>
    <w:rsid w:val="00E6760D"/>
    <w:rsid w:val="00E71345"/>
    <w:rsid w:val="00E7153C"/>
    <w:rsid w:val="00E719C2"/>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6948"/>
    <w:rsid w:val="00E770C1"/>
    <w:rsid w:val="00E77315"/>
    <w:rsid w:val="00E775DD"/>
    <w:rsid w:val="00E77645"/>
    <w:rsid w:val="00E77ACB"/>
    <w:rsid w:val="00E77AD7"/>
    <w:rsid w:val="00E77D2A"/>
    <w:rsid w:val="00E77F3A"/>
    <w:rsid w:val="00E807A9"/>
    <w:rsid w:val="00E80EED"/>
    <w:rsid w:val="00E81545"/>
    <w:rsid w:val="00E816CA"/>
    <w:rsid w:val="00E818F9"/>
    <w:rsid w:val="00E822B4"/>
    <w:rsid w:val="00E8261E"/>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7EA"/>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E22"/>
    <w:rsid w:val="00E96FC2"/>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3FC"/>
    <w:rsid w:val="00EA775C"/>
    <w:rsid w:val="00EA7D25"/>
    <w:rsid w:val="00EB0321"/>
    <w:rsid w:val="00EB070E"/>
    <w:rsid w:val="00EB07EA"/>
    <w:rsid w:val="00EB0B01"/>
    <w:rsid w:val="00EB10EC"/>
    <w:rsid w:val="00EB1829"/>
    <w:rsid w:val="00EB221A"/>
    <w:rsid w:val="00EB263B"/>
    <w:rsid w:val="00EB2AF4"/>
    <w:rsid w:val="00EB2DEB"/>
    <w:rsid w:val="00EB2E9F"/>
    <w:rsid w:val="00EB311F"/>
    <w:rsid w:val="00EB386B"/>
    <w:rsid w:val="00EB399A"/>
    <w:rsid w:val="00EB3EC1"/>
    <w:rsid w:val="00EB40B4"/>
    <w:rsid w:val="00EB5286"/>
    <w:rsid w:val="00EB58D6"/>
    <w:rsid w:val="00EB5DCB"/>
    <w:rsid w:val="00EB61D8"/>
    <w:rsid w:val="00EB6837"/>
    <w:rsid w:val="00EB7C49"/>
    <w:rsid w:val="00EB7DA3"/>
    <w:rsid w:val="00EB7F23"/>
    <w:rsid w:val="00EC02C6"/>
    <w:rsid w:val="00EC0B0F"/>
    <w:rsid w:val="00EC1A5A"/>
    <w:rsid w:val="00EC1BA4"/>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1AE2"/>
    <w:rsid w:val="00ED2F1B"/>
    <w:rsid w:val="00ED30C9"/>
    <w:rsid w:val="00ED30F4"/>
    <w:rsid w:val="00ED345E"/>
    <w:rsid w:val="00ED4ABE"/>
    <w:rsid w:val="00ED4CC0"/>
    <w:rsid w:val="00ED4CEF"/>
    <w:rsid w:val="00ED54BB"/>
    <w:rsid w:val="00ED57AB"/>
    <w:rsid w:val="00ED5ED3"/>
    <w:rsid w:val="00ED6829"/>
    <w:rsid w:val="00ED6C7B"/>
    <w:rsid w:val="00ED6E81"/>
    <w:rsid w:val="00ED71BE"/>
    <w:rsid w:val="00ED744C"/>
    <w:rsid w:val="00ED77A0"/>
    <w:rsid w:val="00ED7E2F"/>
    <w:rsid w:val="00EE037D"/>
    <w:rsid w:val="00EE0A98"/>
    <w:rsid w:val="00EE11B0"/>
    <w:rsid w:val="00EE188A"/>
    <w:rsid w:val="00EE1D68"/>
    <w:rsid w:val="00EE2446"/>
    <w:rsid w:val="00EE2619"/>
    <w:rsid w:val="00EE2987"/>
    <w:rsid w:val="00EE2FAD"/>
    <w:rsid w:val="00EE3CD3"/>
    <w:rsid w:val="00EE4D26"/>
    <w:rsid w:val="00EE4D8C"/>
    <w:rsid w:val="00EE50AB"/>
    <w:rsid w:val="00EE5801"/>
    <w:rsid w:val="00EE62D0"/>
    <w:rsid w:val="00EE6D4F"/>
    <w:rsid w:val="00EE76EB"/>
    <w:rsid w:val="00EF07B4"/>
    <w:rsid w:val="00EF1448"/>
    <w:rsid w:val="00EF168D"/>
    <w:rsid w:val="00EF1E42"/>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5C71"/>
    <w:rsid w:val="00EF62B3"/>
    <w:rsid w:val="00EF773F"/>
    <w:rsid w:val="00EF77FA"/>
    <w:rsid w:val="00F008EA"/>
    <w:rsid w:val="00F00DEF"/>
    <w:rsid w:val="00F00E2A"/>
    <w:rsid w:val="00F01AB4"/>
    <w:rsid w:val="00F01C04"/>
    <w:rsid w:val="00F01D9A"/>
    <w:rsid w:val="00F022B5"/>
    <w:rsid w:val="00F024FD"/>
    <w:rsid w:val="00F025A2"/>
    <w:rsid w:val="00F02606"/>
    <w:rsid w:val="00F026F9"/>
    <w:rsid w:val="00F02D95"/>
    <w:rsid w:val="00F02E2A"/>
    <w:rsid w:val="00F033B1"/>
    <w:rsid w:val="00F03417"/>
    <w:rsid w:val="00F03961"/>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A3A"/>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1CC9"/>
    <w:rsid w:val="00F222C4"/>
    <w:rsid w:val="00F224C9"/>
    <w:rsid w:val="00F22B79"/>
    <w:rsid w:val="00F22D09"/>
    <w:rsid w:val="00F22D17"/>
    <w:rsid w:val="00F22EC7"/>
    <w:rsid w:val="00F22F57"/>
    <w:rsid w:val="00F23280"/>
    <w:rsid w:val="00F23721"/>
    <w:rsid w:val="00F23C21"/>
    <w:rsid w:val="00F24628"/>
    <w:rsid w:val="00F24827"/>
    <w:rsid w:val="00F24F30"/>
    <w:rsid w:val="00F257ED"/>
    <w:rsid w:val="00F25AB6"/>
    <w:rsid w:val="00F25D51"/>
    <w:rsid w:val="00F26CF7"/>
    <w:rsid w:val="00F27003"/>
    <w:rsid w:val="00F27F54"/>
    <w:rsid w:val="00F30D25"/>
    <w:rsid w:val="00F31681"/>
    <w:rsid w:val="00F3184A"/>
    <w:rsid w:val="00F31D6F"/>
    <w:rsid w:val="00F32108"/>
    <w:rsid w:val="00F322A5"/>
    <w:rsid w:val="00F3238C"/>
    <w:rsid w:val="00F32B60"/>
    <w:rsid w:val="00F32C10"/>
    <w:rsid w:val="00F3318F"/>
    <w:rsid w:val="00F33C9D"/>
    <w:rsid w:val="00F3432C"/>
    <w:rsid w:val="00F344E4"/>
    <w:rsid w:val="00F345A5"/>
    <w:rsid w:val="00F346EC"/>
    <w:rsid w:val="00F34A01"/>
    <w:rsid w:val="00F352C4"/>
    <w:rsid w:val="00F36699"/>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4F84"/>
    <w:rsid w:val="00F46951"/>
    <w:rsid w:val="00F47515"/>
    <w:rsid w:val="00F47D87"/>
    <w:rsid w:val="00F47FCC"/>
    <w:rsid w:val="00F50994"/>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42F"/>
    <w:rsid w:val="00F558A7"/>
    <w:rsid w:val="00F56246"/>
    <w:rsid w:val="00F567A2"/>
    <w:rsid w:val="00F56B2B"/>
    <w:rsid w:val="00F57C68"/>
    <w:rsid w:val="00F6021D"/>
    <w:rsid w:val="00F60320"/>
    <w:rsid w:val="00F612BD"/>
    <w:rsid w:val="00F61849"/>
    <w:rsid w:val="00F61A3A"/>
    <w:rsid w:val="00F61BE9"/>
    <w:rsid w:val="00F62183"/>
    <w:rsid w:val="00F621E5"/>
    <w:rsid w:val="00F62768"/>
    <w:rsid w:val="00F62E3E"/>
    <w:rsid w:val="00F639BA"/>
    <w:rsid w:val="00F648EB"/>
    <w:rsid w:val="00F64EF1"/>
    <w:rsid w:val="00F650DD"/>
    <w:rsid w:val="00F65164"/>
    <w:rsid w:val="00F653B8"/>
    <w:rsid w:val="00F657F6"/>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4AE"/>
    <w:rsid w:val="00F73607"/>
    <w:rsid w:val="00F73948"/>
    <w:rsid w:val="00F73988"/>
    <w:rsid w:val="00F740CC"/>
    <w:rsid w:val="00F74733"/>
    <w:rsid w:val="00F74B84"/>
    <w:rsid w:val="00F75EF0"/>
    <w:rsid w:val="00F76428"/>
    <w:rsid w:val="00F76FC3"/>
    <w:rsid w:val="00F77844"/>
    <w:rsid w:val="00F7784A"/>
    <w:rsid w:val="00F77901"/>
    <w:rsid w:val="00F80C4C"/>
    <w:rsid w:val="00F80F5E"/>
    <w:rsid w:val="00F81003"/>
    <w:rsid w:val="00F81391"/>
    <w:rsid w:val="00F8195C"/>
    <w:rsid w:val="00F81DA6"/>
    <w:rsid w:val="00F821F7"/>
    <w:rsid w:val="00F82392"/>
    <w:rsid w:val="00F824BA"/>
    <w:rsid w:val="00F83118"/>
    <w:rsid w:val="00F83284"/>
    <w:rsid w:val="00F83323"/>
    <w:rsid w:val="00F83F52"/>
    <w:rsid w:val="00F84691"/>
    <w:rsid w:val="00F84945"/>
    <w:rsid w:val="00F8500C"/>
    <w:rsid w:val="00F853A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557"/>
    <w:rsid w:val="00F92774"/>
    <w:rsid w:val="00F93503"/>
    <w:rsid w:val="00F936F9"/>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97F80"/>
    <w:rsid w:val="00FA1266"/>
    <w:rsid w:val="00FA1367"/>
    <w:rsid w:val="00FA13C4"/>
    <w:rsid w:val="00FA1A6C"/>
    <w:rsid w:val="00FA1ADD"/>
    <w:rsid w:val="00FA1C86"/>
    <w:rsid w:val="00FA218D"/>
    <w:rsid w:val="00FA285E"/>
    <w:rsid w:val="00FA2C9B"/>
    <w:rsid w:val="00FA2ED7"/>
    <w:rsid w:val="00FA2EEB"/>
    <w:rsid w:val="00FA2FE1"/>
    <w:rsid w:val="00FA3064"/>
    <w:rsid w:val="00FA3473"/>
    <w:rsid w:val="00FA4272"/>
    <w:rsid w:val="00FA45F6"/>
    <w:rsid w:val="00FA4793"/>
    <w:rsid w:val="00FA4DE4"/>
    <w:rsid w:val="00FA4E0C"/>
    <w:rsid w:val="00FA5F7D"/>
    <w:rsid w:val="00FA5FED"/>
    <w:rsid w:val="00FA616F"/>
    <w:rsid w:val="00FA61AC"/>
    <w:rsid w:val="00FA695E"/>
    <w:rsid w:val="00FA755A"/>
    <w:rsid w:val="00FB080C"/>
    <w:rsid w:val="00FB0BDB"/>
    <w:rsid w:val="00FB2BEE"/>
    <w:rsid w:val="00FB37B9"/>
    <w:rsid w:val="00FB38DD"/>
    <w:rsid w:val="00FB4130"/>
    <w:rsid w:val="00FB452D"/>
    <w:rsid w:val="00FB472E"/>
    <w:rsid w:val="00FB4961"/>
    <w:rsid w:val="00FB4EED"/>
    <w:rsid w:val="00FB5598"/>
    <w:rsid w:val="00FB564F"/>
    <w:rsid w:val="00FB5F8F"/>
    <w:rsid w:val="00FB6427"/>
    <w:rsid w:val="00FB65B3"/>
    <w:rsid w:val="00FB71F9"/>
    <w:rsid w:val="00FB7580"/>
    <w:rsid w:val="00FB7AB4"/>
    <w:rsid w:val="00FC0097"/>
    <w:rsid w:val="00FC108E"/>
    <w:rsid w:val="00FC1192"/>
    <w:rsid w:val="00FC14F8"/>
    <w:rsid w:val="00FC167E"/>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629B"/>
    <w:rsid w:val="00FC6A07"/>
    <w:rsid w:val="00FC6D6B"/>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B80"/>
    <w:rsid w:val="00FD3D64"/>
    <w:rsid w:val="00FD43BE"/>
    <w:rsid w:val="00FD496A"/>
    <w:rsid w:val="00FD4BC5"/>
    <w:rsid w:val="00FD533D"/>
    <w:rsid w:val="00FD54BE"/>
    <w:rsid w:val="00FD5834"/>
    <w:rsid w:val="00FD5EF8"/>
    <w:rsid w:val="00FD63EF"/>
    <w:rsid w:val="00FD6FE8"/>
    <w:rsid w:val="00FD7298"/>
    <w:rsid w:val="00FD7419"/>
    <w:rsid w:val="00FD7426"/>
    <w:rsid w:val="00FD79A6"/>
    <w:rsid w:val="00FE124A"/>
    <w:rsid w:val="00FE14A5"/>
    <w:rsid w:val="00FE16E5"/>
    <w:rsid w:val="00FE1ED4"/>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E7572"/>
    <w:rsid w:val="00FF0225"/>
    <w:rsid w:val="00FF06BB"/>
    <w:rsid w:val="00FF0737"/>
    <w:rsid w:val="00FF133A"/>
    <w:rsid w:val="00FF1346"/>
    <w:rsid w:val="00FF341A"/>
    <w:rsid w:val="00FF360F"/>
    <w:rsid w:val="00FF3771"/>
    <w:rsid w:val="00FF3A7F"/>
    <w:rsid w:val="00FF3BC0"/>
    <w:rsid w:val="00FF4241"/>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54282450-C5EA-4113-923C-6DD6A291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header" w:uiPriority="99" w:qFormat="1"/>
    <w:lsdException w:name="footer" w:uiPriority="99"/>
    <w:lsdException w:name="caption" w:uiPriority="99" w:unhideWhenUsed="1" w:qFormat="1"/>
    <w:lsdException w:name="annotation reference" w:uiPriority="99"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53A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uiPriority w:val="99"/>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uiPriority w:val="99"/>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リスト段落,列出段落1,中等深浅网格 1 - 着色 21,¥ê¥¹¥È¶ÎÂä,¥¡¡¡¡ì¬º¥¹¥È¶ÎÂä,ÁÐ³ö¶ÎÂä,—ño’i—Ž,1st level - Bullet List Paragraph,Lettre d'introduction,Paragrafo elenco,Normal bullet 2,Bullet list,목록단락,列,列表段落11,Task Body,P,列出段落,列表段,列出"/>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リスト段落 字符,列出段落1 字符,中等深浅网格 1 - 着色 21 字符,¥ê¥¹¥È¶ÎÂä 字符,¥¡¡¡¡ì¬º¥¹¥È¶ÎÂä 字符,ÁÐ³ö¶ÎÂä 字符,—ño’i—Ž 字符,1st level - Bullet List Paragraph 字符,Lettre d'introduction 字符,Paragrafo elenco 字符,Normal bullet 2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10">
    <w:name w:val="目录 1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6">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7">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table" w:customStyle="1" w:styleId="TableGrid1">
    <w:name w:val="TableGrid1"/>
    <w:basedOn w:val="a1"/>
    <w:next w:val="af6"/>
    <w:qFormat/>
    <w:rsid w:val="00F853AC"/>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5806459">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35674294">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64655061">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0142322">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553886563">
      <w:bodyDiv w:val="1"/>
      <w:marLeft w:val="0"/>
      <w:marRight w:val="0"/>
      <w:marTop w:val="0"/>
      <w:marBottom w:val="0"/>
      <w:divBdr>
        <w:top w:val="none" w:sz="0" w:space="0" w:color="auto"/>
        <w:left w:val="none" w:sz="0" w:space="0" w:color="auto"/>
        <w:bottom w:val="none" w:sz="0" w:space="0" w:color="auto"/>
        <w:right w:val="none" w:sz="0" w:space="0" w:color="auto"/>
      </w:divBdr>
    </w:div>
    <w:div w:id="1596937338">
      <w:bodyDiv w:val="1"/>
      <w:marLeft w:val="0"/>
      <w:marRight w:val="0"/>
      <w:marTop w:val="0"/>
      <w:marBottom w:val="0"/>
      <w:divBdr>
        <w:top w:val="none" w:sz="0" w:space="0" w:color="auto"/>
        <w:left w:val="none" w:sz="0" w:space="0" w:color="auto"/>
        <w:bottom w:val="none" w:sz="0" w:space="0" w:color="auto"/>
        <w:right w:val="none" w:sz="0" w:space="0" w:color="auto"/>
      </w:divBdr>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0885127">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67138648">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E55D6-A110-4CDC-B717-EBAB4581CCE6}">
  <ds:schemaRefs>
    <ds:schemaRef ds:uri="http://schemas.openxmlformats.org/officeDocument/2006/bibliography"/>
  </ds:schemaRefs>
</ds:datastoreItem>
</file>

<file path=customXml/itemProps3.xml><?xml version="1.0" encoding="utf-8"?>
<ds:datastoreItem xmlns:ds="http://schemas.openxmlformats.org/officeDocument/2006/customXml" ds:itemID="{511D9089-5F03-49BF-8BE7-65DC5A75DB19}">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1825</Words>
  <Characters>10408</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43</cp:revision>
  <dcterms:created xsi:type="dcterms:W3CDTF">2025-05-20T09:37:00Z</dcterms:created>
  <dcterms:modified xsi:type="dcterms:W3CDTF">2025-05-20T14:36:00Z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FLCMData">
    <vt:lpwstr>7D5498CE75CDFB47F6CE2C8CD5573514CA037292009F7DFFB7513926C02ADB0504E5577F5DE355A2CBA5F544CE9D206233EAEBAE4539471F397FC407B3B55D92</vt:lpwstr>
  </property>
</Properties>
</file>