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bookmarkStart w:id="0" w:name="_GoBack"/>
      <w:bookmarkEnd w:id="0"/>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5C4715FD" w14:textId="77777777" w:rsidR="009E090E" w:rsidRPr="009E090E" w:rsidRDefault="009E090E" w:rsidP="009E090E">
      <w:pPr>
        <w:pStyle w:val="Doc-title"/>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lastRenderedPageBreak/>
        <w:t xml:space="preserve">Please refer to </w:t>
      </w:r>
      <w:r w:rsidR="00137EBC" w:rsidRPr="002B19E6">
        <w:rPr>
          <w:color w:val="000000" w:themeColor="text1"/>
          <w:highlight w:val="yellow"/>
        </w:rPr>
        <w:t>RAN2 chair guidance document in [POST129</w:t>
      </w:r>
      <w:proofErr w:type="gramStart"/>
      <w:r w:rsidR="00137EBC" w:rsidRPr="002B19E6">
        <w:rPr>
          <w:color w:val="000000" w:themeColor="text1"/>
          <w:highlight w:val="yellow"/>
        </w:rPr>
        <w:t>bis][</w:t>
      </w:r>
      <w:proofErr w:type="gramEnd"/>
      <w:r w:rsidR="00137EBC" w:rsidRPr="002B19E6">
        <w:rPr>
          <w:color w:val="000000" w:themeColor="text1"/>
          <w:highlight w:val="yellow"/>
        </w:rPr>
        <w:t xml:space="preserve">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3AC4C476" w:rsidR="00655BAB" w:rsidRDefault="005E1230" w:rsidP="00B17CAE">
      <w:pPr>
        <w:pStyle w:val="Doc-title"/>
      </w:pPr>
      <w:hyperlink r:id="rId11" w:tooltip="D:3GPPExtractsR2-2503323_R3-252491.doc" w:history="1">
        <w:r w:rsidR="00655BAB" w:rsidRPr="006F11D6">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7727614A" w14:textId="01F85DB0" w:rsidR="00655BAB" w:rsidRDefault="005E1230" w:rsidP="00655BAB">
      <w:pPr>
        <w:pStyle w:val="Doc-title"/>
        <w:rPr>
          <w:rFonts w:eastAsiaTheme="minorEastAsia"/>
        </w:rPr>
      </w:pPr>
      <w:hyperlink r:id="rId12"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3CCC3B5C" w14:textId="14E30601" w:rsidR="00655BAB" w:rsidRDefault="005E1230" w:rsidP="00655BAB">
      <w:pPr>
        <w:pStyle w:val="Doc-title"/>
        <w:rPr>
          <w:rFonts w:eastAsiaTheme="minorEastAsia"/>
        </w:rPr>
      </w:pPr>
      <w:hyperlink r:id="rId13"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43D7C443" w14:textId="548EB3B4" w:rsidR="000A78E7" w:rsidRDefault="000A78E7"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0B2F274F" w:rsidR="000A78E7" w:rsidRDefault="005E1230" w:rsidP="000A78E7">
      <w:pPr>
        <w:pStyle w:val="Doc-title"/>
        <w:rPr>
          <w:rFonts w:eastAsiaTheme="minorEastAsia"/>
        </w:rPr>
      </w:pPr>
      <w:hyperlink r:id="rId14"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004CA4A8" w14:textId="3949B92E" w:rsidR="000A78E7" w:rsidRDefault="005E1230" w:rsidP="000A78E7">
      <w:pPr>
        <w:pStyle w:val="Doc-title"/>
        <w:rPr>
          <w:rFonts w:eastAsiaTheme="minorEastAsia"/>
        </w:rPr>
      </w:pPr>
      <w:hyperlink r:id="rId15"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11F808B" w14:textId="77777777" w:rsidR="006F11D6" w:rsidRDefault="005E1230" w:rsidP="006F11D6">
      <w:pPr>
        <w:pStyle w:val="Doc-title"/>
        <w:rPr>
          <w:rFonts w:eastAsiaTheme="minorEastAsia"/>
        </w:rPr>
      </w:pPr>
      <w:hyperlink r:id="rId16" w:tooltip="D:3GPPExtractsR2-2504609_Discussion on SA2 LS on UL rate control.doc" w:history="1">
        <w:r w:rsidR="006F11D6" w:rsidRPr="006F11D6">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4C670808" w:rsidR="00493984" w:rsidRDefault="005E1230" w:rsidP="00493984">
      <w:pPr>
        <w:pStyle w:val="Doc-title"/>
        <w:rPr>
          <w:rFonts w:eastAsiaTheme="minorEastAsia"/>
        </w:rPr>
      </w:pPr>
      <w:hyperlink r:id="rId17"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5E1230" w:rsidP="00655BAB">
      <w:pPr>
        <w:pStyle w:val="Doc-title"/>
        <w:rPr>
          <w:rFonts w:eastAsiaTheme="minorEastAsia"/>
        </w:rPr>
      </w:pPr>
      <w:hyperlink r:id="rId18"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5E1230" w:rsidP="00493984">
      <w:pPr>
        <w:pStyle w:val="Doc-title"/>
        <w:rPr>
          <w:rFonts w:eastAsiaTheme="minorEastAsia"/>
        </w:rPr>
      </w:pPr>
      <w:hyperlink r:id="rId19"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5E1230" w:rsidP="00493984">
      <w:pPr>
        <w:pStyle w:val="Doc-title"/>
        <w:rPr>
          <w:rFonts w:eastAsiaTheme="minorEastAsia"/>
        </w:rPr>
      </w:pPr>
      <w:hyperlink r:id="rId20"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5E1230" w:rsidP="00493984">
      <w:pPr>
        <w:pStyle w:val="Doc-title"/>
        <w:rPr>
          <w:rFonts w:eastAsiaTheme="minorEastAsia"/>
        </w:rPr>
      </w:pPr>
      <w:hyperlink r:id="rId21"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5E1230" w:rsidP="00397B4F">
      <w:pPr>
        <w:pStyle w:val="Doc-title"/>
        <w:rPr>
          <w:rFonts w:eastAsiaTheme="minorEastAsia"/>
        </w:rPr>
      </w:pPr>
      <w:hyperlink r:id="rId22"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5E1230" w:rsidP="000A78E7">
      <w:pPr>
        <w:pStyle w:val="Doc-title"/>
        <w:rPr>
          <w:rFonts w:eastAsiaTheme="minorEastAsia"/>
        </w:rPr>
      </w:pPr>
      <w:hyperlink r:id="rId23"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22762697" w:rsidR="000A78E7" w:rsidRDefault="005E1230" w:rsidP="000A78E7">
      <w:pPr>
        <w:pStyle w:val="Doc-title"/>
        <w:rPr>
          <w:rFonts w:eastAsiaTheme="minorEastAsia"/>
        </w:rPr>
      </w:pPr>
      <w:hyperlink r:id="rId24"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5E1230" w:rsidP="00655BAB">
      <w:pPr>
        <w:pStyle w:val="Doc-title"/>
        <w:rPr>
          <w:rFonts w:eastAsiaTheme="minorEastAsia"/>
        </w:rPr>
      </w:pPr>
      <w:hyperlink r:id="rId25"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0B464233" w:rsidR="00832B29" w:rsidRDefault="00832B29" w:rsidP="00832B29">
      <w:pPr>
        <w:pStyle w:val="Agreement"/>
      </w:pPr>
      <w:r>
        <w:t>?? Noted</w:t>
      </w:r>
    </w:p>
    <w:p w14:paraId="216645DE" w14:textId="6B9316FC" w:rsidR="00816752" w:rsidRDefault="00816752" w:rsidP="00816752">
      <w:pPr>
        <w:pStyle w:val="Doc-text2"/>
      </w:pPr>
    </w:p>
    <w:p w14:paraId="04E5AA60" w14:textId="02755010" w:rsidR="00816752" w:rsidRPr="00D65660" w:rsidRDefault="00816752" w:rsidP="00816752">
      <w:pPr>
        <w:pStyle w:val="Doc-text2"/>
        <w:rPr>
          <w:i/>
        </w:rPr>
      </w:pPr>
      <w:r w:rsidRPr="00D65660">
        <w:rPr>
          <w:i/>
        </w:rPr>
        <w:t xml:space="preserve">CR Rapporteur: </w:t>
      </w:r>
      <w:r w:rsidRPr="00D65660">
        <w:rPr>
          <w:rFonts w:cs="Arial"/>
          <w:i/>
          <w:color w:val="000000"/>
          <w:sz w:val="22"/>
          <w:szCs w:val="22"/>
          <w:lang w:eastAsia="ko-KR"/>
        </w:rPr>
        <w:t>whether to use multiple entry DSR MAC CE and enhanced DSR MAC CE needs to be decided</w:t>
      </w:r>
    </w:p>
    <w:p w14:paraId="465E7DAE" w14:textId="77777777" w:rsidR="00816752" w:rsidRPr="00816752" w:rsidRDefault="00816752" w:rsidP="00816752">
      <w:pPr>
        <w:pStyle w:val="Doc-text2"/>
      </w:pPr>
    </w:p>
    <w:p w14:paraId="2309E2FE" w14:textId="40A36C29" w:rsidR="00655BAB" w:rsidRDefault="005E1230" w:rsidP="00655BAB">
      <w:pPr>
        <w:pStyle w:val="Doc-title"/>
        <w:rPr>
          <w:rFonts w:eastAsiaTheme="minorEastAsia"/>
        </w:rPr>
      </w:pPr>
      <w:hyperlink r:id="rId26"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5C84B081" w:rsidR="0015647E" w:rsidRDefault="0015647E" w:rsidP="0015647E">
      <w:pPr>
        <w:pStyle w:val="Agreement"/>
      </w:pPr>
      <w:r>
        <w:t>?? Noted</w:t>
      </w:r>
    </w:p>
    <w:p w14:paraId="580BDFB3" w14:textId="77777777" w:rsidR="0015647E" w:rsidRDefault="0015647E" w:rsidP="0015647E">
      <w:pPr>
        <w:pStyle w:val="Doc-text2"/>
      </w:pPr>
    </w:p>
    <w:p w14:paraId="206F15CB" w14:textId="77777777" w:rsidR="0015647E" w:rsidRDefault="0015647E" w:rsidP="0015647E">
      <w:pPr>
        <w:pStyle w:val="Doc-text2"/>
      </w:pPr>
      <w:r>
        <w:t>Proposal 1: 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07008623" w:rsidR="0015647E" w:rsidRDefault="0015647E" w:rsidP="0015647E">
      <w:pPr>
        <w:pStyle w:val="Doc-text2"/>
      </w:pPr>
      <w:r>
        <w:t xml:space="preserve">Proposal 2: 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5E1230" w:rsidP="00655BAB">
      <w:pPr>
        <w:pStyle w:val="Doc-title"/>
        <w:rPr>
          <w:rFonts w:eastAsiaTheme="minorEastAsia"/>
        </w:rPr>
      </w:pPr>
      <w:hyperlink r:id="rId27"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BD3E7C8"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31850F3F" w14:textId="77777777" w:rsidR="000C6D86" w:rsidRDefault="000C6D86" w:rsidP="000C6D86">
      <w:pPr>
        <w:pStyle w:val="Doc-title"/>
        <w:rPr>
          <w:rFonts w:eastAsiaTheme="minorEastAsia"/>
        </w:rPr>
      </w:pPr>
    </w:p>
    <w:p w14:paraId="1DE0209F" w14:textId="3A50316E" w:rsidR="000C6D86" w:rsidRPr="00A66ED2" w:rsidRDefault="005E1230" w:rsidP="000C6D86">
      <w:pPr>
        <w:pStyle w:val="Doc-title"/>
        <w:rPr>
          <w:rFonts w:eastAsiaTheme="minorEastAsia"/>
        </w:rPr>
      </w:pPr>
      <w:hyperlink r:id="rId28"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5E1230" w:rsidP="00655BAB">
      <w:pPr>
        <w:pStyle w:val="Doc-title"/>
        <w:rPr>
          <w:rFonts w:eastAsiaTheme="minorEastAsia"/>
        </w:rPr>
      </w:pPr>
      <w:hyperlink r:id="rId29"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57FD0494" w:rsidR="003E2272" w:rsidRDefault="003E2272" w:rsidP="003E2272">
      <w:pPr>
        <w:pStyle w:val="Agreement"/>
      </w:pPr>
      <w:r>
        <w:t>?? Noted</w:t>
      </w:r>
    </w:p>
    <w:p w14:paraId="20A59502" w14:textId="77777777" w:rsidR="003E2272" w:rsidRPr="003E2272" w:rsidRDefault="003E2272" w:rsidP="003E2272">
      <w:pPr>
        <w:pStyle w:val="Doc-text2"/>
      </w:pPr>
    </w:p>
    <w:p w14:paraId="7B5EA631" w14:textId="468EAAB5" w:rsidR="00655BAB" w:rsidRDefault="005E1230" w:rsidP="00655BAB">
      <w:pPr>
        <w:pStyle w:val="Doc-title"/>
        <w:rPr>
          <w:rFonts w:eastAsiaTheme="minorEastAsia"/>
        </w:rPr>
      </w:pPr>
      <w:hyperlink r:id="rId30"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lastRenderedPageBreak/>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6A37BEF6" w14:textId="77777777" w:rsidR="000173CD" w:rsidRPr="000173CD" w:rsidRDefault="000173CD" w:rsidP="000173CD">
      <w:pPr>
        <w:pStyle w:val="Doc-text2"/>
      </w:pPr>
    </w:p>
    <w:p w14:paraId="0D904F6D" w14:textId="41D5F1D3" w:rsidR="00655BAB" w:rsidRDefault="005E1230" w:rsidP="00655BAB">
      <w:pPr>
        <w:pStyle w:val="Doc-title"/>
        <w:rPr>
          <w:rFonts w:eastAsiaTheme="minorEastAsia"/>
        </w:rPr>
      </w:pPr>
      <w:hyperlink r:id="rId31"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32B2FA1B" w:rsidR="00655BAB" w:rsidRDefault="002E66EE" w:rsidP="002E66EE">
      <w:pPr>
        <w:pStyle w:val="Agreement"/>
        <w:rPr>
          <w:lang w:val="en-US"/>
        </w:rPr>
      </w:pPr>
      <w:r>
        <w:rPr>
          <w:lang w:val="en-US"/>
        </w:rPr>
        <w:t>?? 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5E1230" w:rsidP="00097E0D">
      <w:pPr>
        <w:pStyle w:val="Doc-title"/>
        <w:rPr>
          <w:rFonts w:eastAsiaTheme="minorEastAsia"/>
        </w:rPr>
      </w:pPr>
      <w:hyperlink r:id="rId32"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5C2A84B" w:rsidR="00762CBE" w:rsidRPr="00097E0D"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640EA748" w14:textId="77777777" w:rsidR="007315CF" w:rsidRDefault="007315CF"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5E1230" w:rsidP="004547DF">
      <w:pPr>
        <w:pStyle w:val="Doc-title"/>
        <w:rPr>
          <w:rFonts w:eastAsiaTheme="minorEastAsia"/>
        </w:rPr>
      </w:pPr>
      <w:hyperlink r:id="rId33"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77777777" w:rsidR="004547DF" w:rsidRP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5E1230" w:rsidP="00655BAB">
      <w:pPr>
        <w:pStyle w:val="Doc-title"/>
        <w:rPr>
          <w:rFonts w:eastAsiaTheme="minorEastAsia"/>
        </w:rPr>
      </w:pPr>
      <w:hyperlink r:id="rId34"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5E1230" w:rsidP="00655BAB">
      <w:pPr>
        <w:pStyle w:val="Doc-title"/>
        <w:rPr>
          <w:rFonts w:eastAsiaTheme="minorEastAsia"/>
        </w:rPr>
      </w:pPr>
      <w:hyperlink r:id="rId35"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5E1230" w:rsidP="00655BAB">
      <w:pPr>
        <w:pStyle w:val="Doc-title"/>
        <w:rPr>
          <w:rFonts w:eastAsiaTheme="minorEastAsia"/>
        </w:rPr>
      </w:pPr>
      <w:hyperlink r:id="rId36"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5E1230" w:rsidP="00655BAB">
      <w:pPr>
        <w:pStyle w:val="Doc-title"/>
        <w:rPr>
          <w:rFonts w:eastAsiaTheme="minorEastAsia"/>
        </w:rPr>
      </w:pPr>
      <w:hyperlink r:id="rId37"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5E1230" w:rsidP="00655BAB">
      <w:pPr>
        <w:pStyle w:val="Doc-title"/>
        <w:rPr>
          <w:rFonts w:eastAsiaTheme="minorEastAsia"/>
        </w:rPr>
      </w:pPr>
      <w:hyperlink r:id="rId38"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5E1230" w:rsidP="00655BAB">
      <w:pPr>
        <w:pStyle w:val="Doc-title"/>
        <w:rPr>
          <w:rFonts w:eastAsiaTheme="minorEastAsia"/>
        </w:rPr>
      </w:pPr>
      <w:hyperlink r:id="rId39"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5E1230" w:rsidP="00655BAB">
      <w:pPr>
        <w:pStyle w:val="Doc-title"/>
        <w:rPr>
          <w:rFonts w:eastAsiaTheme="minorEastAsia"/>
        </w:rPr>
      </w:pPr>
      <w:hyperlink r:id="rId40"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5E1230" w:rsidP="00655BAB">
      <w:pPr>
        <w:pStyle w:val="Doc-title"/>
        <w:rPr>
          <w:rFonts w:eastAsiaTheme="minorEastAsia"/>
        </w:rPr>
      </w:pPr>
      <w:hyperlink r:id="rId41"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5E1230" w:rsidP="00655BAB">
      <w:pPr>
        <w:pStyle w:val="Doc-title"/>
        <w:rPr>
          <w:rFonts w:eastAsiaTheme="minorEastAsia"/>
        </w:rPr>
      </w:pPr>
      <w:hyperlink r:id="rId42"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5E1230" w:rsidP="00655BAB">
      <w:pPr>
        <w:pStyle w:val="Doc-title"/>
        <w:rPr>
          <w:rFonts w:eastAsiaTheme="minorEastAsia"/>
        </w:rPr>
      </w:pPr>
      <w:hyperlink r:id="rId43"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5E1230" w:rsidP="00655BAB">
      <w:pPr>
        <w:pStyle w:val="Doc-title"/>
        <w:rPr>
          <w:rFonts w:eastAsiaTheme="minorEastAsia"/>
        </w:rPr>
      </w:pPr>
      <w:hyperlink r:id="rId44"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5E1230" w:rsidP="00655BAB">
      <w:pPr>
        <w:pStyle w:val="Doc-title"/>
        <w:rPr>
          <w:rFonts w:eastAsiaTheme="minorEastAsia"/>
        </w:rPr>
      </w:pPr>
      <w:hyperlink r:id="rId45"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5E1230" w:rsidP="00655BAB">
      <w:pPr>
        <w:pStyle w:val="Doc-title"/>
        <w:rPr>
          <w:rFonts w:eastAsiaTheme="minorEastAsia"/>
        </w:rPr>
      </w:pPr>
      <w:hyperlink r:id="rId46"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5E1230" w:rsidP="00F24F51">
      <w:pPr>
        <w:pStyle w:val="Doc-title"/>
        <w:rPr>
          <w:rFonts w:eastAsiaTheme="minorEastAsia"/>
        </w:rPr>
      </w:pPr>
      <w:hyperlink r:id="rId47"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5E1230" w:rsidP="0017452A">
      <w:pPr>
        <w:pStyle w:val="Doc-title"/>
        <w:rPr>
          <w:rFonts w:eastAsiaTheme="minorEastAsia"/>
        </w:rPr>
      </w:pPr>
      <w:hyperlink r:id="rId48"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5E1230" w:rsidP="00C30F7D">
      <w:pPr>
        <w:pStyle w:val="Doc-title"/>
        <w:rPr>
          <w:rFonts w:eastAsiaTheme="minorEastAsia"/>
        </w:rPr>
      </w:pPr>
      <w:hyperlink r:id="rId49"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5A7BC693" w:rsidR="00C30F7D" w:rsidRDefault="00C30F7D" w:rsidP="00427E8F">
      <w:pPr>
        <w:pStyle w:val="Doc-text2"/>
        <w:ind w:left="0" w:firstLine="0"/>
        <w:rPr>
          <w:b/>
          <w:lang w:val="pl-PL"/>
        </w:rPr>
      </w:pPr>
    </w:p>
    <w:p w14:paraId="597DD995" w14:textId="77777777" w:rsidR="00596A39" w:rsidRDefault="00596A39"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5E1230" w:rsidP="00806467">
      <w:pPr>
        <w:pStyle w:val="Doc-title"/>
        <w:rPr>
          <w:rFonts w:eastAsiaTheme="minorEastAsia"/>
        </w:rPr>
      </w:pPr>
      <w:hyperlink r:id="rId50"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lastRenderedPageBreak/>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5E1230" w:rsidP="0079368E">
      <w:pPr>
        <w:pStyle w:val="Doc-title"/>
        <w:rPr>
          <w:rFonts w:eastAsiaTheme="minorEastAsia"/>
        </w:rPr>
      </w:pPr>
      <w:hyperlink r:id="rId51"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77777777" w:rsidR="00150FA8" w:rsidRDefault="00150FA8"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5E1230" w:rsidP="00B83476">
      <w:pPr>
        <w:pStyle w:val="Doc-title"/>
        <w:rPr>
          <w:rFonts w:eastAsiaTheme="minorEastAsia"/>
        </w:rPr>
      </w:pPr>
      <w:hyperlink r:id="rId52"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5E1230" w:rsidP="00AD0502">
      <w:pPr>
        <w:pStyle w:val="Doc-title"/>
        <w:rPr>
          <w:rFonts w:eastAsiaTheme="minorEastAsia"/>
        </w:rPr>
      </w:pPr>
      <w:hyperlink r:id="rId53"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67E3BC5A" w:rsidR="00AD0502" w:rsidRPr="00B83476"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5E1230" w:rsidP="007B549D">
      <w:pPr>
        <w:pStyle w:val="Doc-title"/>
        <w:rPr>
          <w:rFonts w:eastAsiaTheme="minorEastAsia"/>
        </w:rPr>
      </w:pPr>
      <w:hyperlink r:id="rId54"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5E1230" w:rsidP="007B549D">
      <w:pPr>
        <w:pStyle w:val="Doc-text2"/>
        <w:ind w:left="0" w:firstLine="0"/>
        <w:rPr>
          <w:rFonts w:eastAsiaTheme="minorEastAsia"/>
        </w:rPr>
      </w:pPr>
      <w:hyperlink r:id="rId55"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5602A4AE" w:rsidR="007B549D" w:rsidRDefault="007B549D" w:rsidP="00BF6885">
      <w:pPr>
        <w:pStyle w:val="Doc-text2"/>
        <w:ind w:left="0" w:firstLine="0"/>
        <w:rPr>
          <w:lang w:val="en-US"/>
        </w:rPr>
      </w:pPr>
    </w:p>
    <w:p w14:paraId="12D2076F" w14:textId="77777777" w:rsidR="00AD0502" w:rsidRPr="00AD0502" w:rsidRDefault="00AD0502" w:rsidP="00F65798">
      <w:pPr>
        <w:pStyle w:val="Doc-text2"/>
        <w:ind w:left="0" w:firstLine="0"/>
      </w:pPr>
    </w:p>
    <w:p w14:paraId="3FC52E7E" w14:textId="66881761" w:rsidR="00655BAB" w:rsidRDefault="005E1230" w:rsidP="00655BAB">
      <w:pPr>
        <w:pStyle w:val="Doc-title"/>
        <w:rPr>
          <w:rFonts w:eastAsiaTheme="minorEastAsia"/>
        </w:rPr>
      </w:pPr>
      <w:hyperlink r:id="rId56"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5E1230" w:rsidP="00E37C62">
      <w:pPr>
        <w:pStyle w:val="Doc-title"/>
        <w:rPr>
          <w:rFonts w:eastAsiaTheme="minorEastAsia"/>
        </w:rPr>
      </w:pPr>
      <w:hyperlink r:id="rId57"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5E1230" w:rsidP="00655BAB">
      <w:pPr>
        <w:pStyle w:val="Doc-title"/>
        <w:rPr>
          <w:rFonts w:eastAsiaTheme="minorEastAsia"/>
        </w:rPr>
      </w:pPr>
      <w:hyperlink r:id="rId58"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5E1230" w:rsidP="00655BAB">
      <w:pPr>
        <w:pStyle w:val="Doc-title"/>
        <w:rPr>
          <w:rFonts w:eastAsiaTheme="minorEastAsia"/>
        </w:rPr>
      </w:pPr>
      <w:hyperlink r:id="rId59"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5E1230" w:rsidP="00655BAB">
      <w:pPr>
        <w:pStyle w:val="Doc-title"/>
        <w:rPr>
          <w:rFonts w:eastAsiaTheme="minorEastAsia"/>
        </w:rPr>
      </w:pPr>
      <w:hyperlink r:id="rId60"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5E1230" w:rsidP="00655BAB">
      <w:pPr>
        <w:pStyle w:val="Doc-title"/>
        <w:rPr>
          <w:rFonts w:eastAsiaTheme="minorEastAsia"/>
        </w:rPr>
      </w:pPr>
      <w:hyperlink r:id="rId61"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5E1230" w:rsidP="00655BAB">
      <w:pPr>
        <w:pStyle w:val="Doc-title"/>
        <w:rPr>
          <w:rFonts w:eastAsiaTheme="minorEastAsia"/>
        </w:rPr>
      </w:pPr>
      <w:hyperlink r:id="rId62"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5E1230" w:rsidP="00655BAB">
      <w:pPr>
        <w:pStyle w:val="Doc-title"/>
        <w:rPr>
          <w:rFonts w:eastAsiaTheme="minorEastAsia"/>
        </w:rPr>
      </w:pPr>
      <w:hyperlink r:id="rId63"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5E1230" w:rsidP="00655BAB">
      <w:pPr>
        <w:pStyle w:val="Doc-title"/>
        <w:rPr>
          <w:rFonts w:eastAsiaTheme="minorEastAsia"/>
        </w:rPr>
      </w:pPr>
      <w:hyperlink r:id="rId64"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5E1230" w:rsidP="00655BAB">
      <w:pPr>
        <w:pStyle w:val="Doc-title"/>
        <w:rPr>
          <w:rFonts w:eastAsiaTheme="minorEastAsia"/>
        </w:rPr>
      </w:pPr>
      <w:hyperlink r:id="rId65"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5E1230" w:rsidP="00655BAB">
      <w:pPr>
        <w:pStyle w:val="Doc-title"/>
        <w:rPr>
          <w:rFonts w:eastAsiaTheme="minorEastAsia"/>
        </w:rPr>
      </w:pPr>
      <w:hyperlink r:id="rId66"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5E1230" w:rsidP="00655BAB">
      <w:pPr>
        <w:pStyle w:val="Doc-title"/>
        <w:rPr>
          <w:rFonts w:eastAsiaTheme="minorEastAsia"/>
        </w:rPr>
      </w:pPr>
      <w:hyperlink r:id="rId67"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5E1230" w:rsidP="008041B0">
      <w:pPr>
        <w:pStyle w:val="Doc-title"/>
        <w:rPr>
          <w:rFonts w:eastAsiaTheme="minorEastAsia"/>
        </w:rPr>
      </w:pPr>
      <w:hyperlink r:id="rId68"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5E1230" w:rsidP="00655BAB">
      <w:pPr>
        <w:pStyle w:val="Doc-title"/>
        <w:rPr>
          <w:rFonts w:eastAsiaTheme="minorEastAsia"/>
        </w:rPr>
      </w:pPr>
      <w:hyperlink r:id="rId69"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5E1230" w:rsidP="00BE4802">
      <w:pPr>
        <w:pStyle w:val="Doc-title"/>
        <w:rPr>
          <w:rFonts w:eastAsiaTheme="minorEastAsia"/>
        </w:rPr>
      </w:pPr>
      <w:hyperlink r:id="rId70"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5E1230" w:rsidP="00063EAA">
      <w:pPr>
        <w:pStyle w:val="Doc-title"/>
        <w:rPr>
          <w:rFonts w:eastAsiaTheme="minorEastAsia"/>
        </w:rPr>
      </w:pPr>
      <w:hyperlink r:id="rId71"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64B11E98" w:rsidR="00056FDD" w:rsidRPr="00063EAA" w:rsidRDefault="00063EAA" w:rsidP="00063EAA">
      <w:pPr>
        <w:pStyle w:val="Doc-text2"/>
      </w:pPr>
      <w:r w:rsidRPr="00063EAA">
        <w:t>Proposal 3: The additional delay critical data amount from control PDUs and re-transmission data is included into the smallest reported threshold in the new DSR MAC CE.</w:t>
      </w: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5E1230" w:rsidP="000E1467">
      <w:pPr>
        <w:pStyle w:val="Doc-title"/>
        <w:rPr>
          <w:rFonts w:eastAsiaTheme="minorEastAsia"/>
        </w:rPr>
      </w:pPr>
      <w:hyperlink r:id="rId72"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5E1230" w:rsidP="00164DBA">
      <w:pPr>
        <w:pStyle w:val="Doc-title"/>
        <w:rPr>
          <w:rFonts w:eastAsiaTheme="minorEastAsia"/>
        </w:rPr>
      </w:pPr>
      <w:hyperlink r:id="rId73"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56585E20" w:rsidR="007A36B6" w:rsidRPr="00164DBA"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5E1230" w:rsidP="000F5EAF">
      <w:pPr>
        <w:pStyle w:val="Doc-title"/>
        <w:rPr>
          <w:rFonts w:eastAsiaTheme="minorEastAsia"/>
        </w:rPr>
      </w:pPr>
      <w:hyperlink r:id="rId74"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5E1230" w:rsidP="000F5EAF">
      <w:pPr>
        <w:pStyle w:val="Doc-title"/>
        <w:rPr>
          <w:rFonts w:eastAsiaTheme="minorEastAsia"/>
        </w:rPr>
      </w:pPr>
      <w:hyperlink r:id="rId75"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1505291F" w:rsidR="003D301F" w:rsidRPr="000F5EAF" w:rsidRDefault="000F5EAF" w:rsidP="000F5EAF">
      <w:pPr>
        <w:pStyle w:val="Doc-text2"/>
      </w:pPr>
      <w:r w:rsidRPr="000F5EAF">
        <w:t>Proposal 6. For Rel-19, cancel the DSR when a MAC PDU is transmitted in any MAC entity and this MAC PDU includes all the PDCP SDUs associated with the DSR.</w:t>
      </w: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5E1230" w:rsidP="00C003F5">
      <w:pPr>
        <w:pStyle w:val="Doc-title"/>
        <w:rPr>
          <w:rFonts w:eastAsiaTheme="minorEastAsia"/>
        </w:rPr>
      </w:pPr>
      <w:hyperlink r:id="rId76"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5E1230" w:rsidP="00C003F5">
      <w:pPr>
        <w:pStyle w:val="Doc-title"/>
        <w:rPr>
          <w:rFonts w:eastAsiaTheme="minorEastAsia"/>
        </w:rPr>
      </w:pPr>
      <w:hyperlink r:id="rId77"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5E1230" w:rsidP="00655BAB">
      <w:pPr>
        <w:pStyle w:val="Doc-title"/>
        <w:rPr>
          <w:rFonts w:eastAsiaTheme="minorEastAsia"/>
        </w:rPr>
      </w:pPr>
      <w:hyperlink r:id="rId78"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5E1230" w:rsidP="00655BAB">
      <w:pPr>
        <w:pStyle w:val="Doc-title"/>
        <w:rPr>
          <w:rFonts w:eastAsiaTheme="minorEastAsia"/>
        </w:rPr>
      </w:pPr>
      <w:hyperlink r:id="rId79"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5E1230" w:rsidP="00655BAB">
      <w:pPr>
        <w:pStyle w:val="Doc-title"/>
        <w:rPr>
          <w:rFonts w:eastAsiaTheme="minorEastAsia"/>
        </w:rPr>
      </w:pPr>
      <w:hyperlink r:id="rId80"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5E1230" w:rsidP="00655BAB">
      <w:pPr>
        <w:pStyle w:val="Doc-title"/>
        <w:rPr>
          <w:rFonts w:eastAsiaTheme="minorEastAsia"/>
        </w:rPr>
      </w:pPr>
      <w:hyperlink r:id="rId81"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5E1230" w:rsidP="00655BAB">
      <w:pPr>
        <w:pStyle w:val="Doc-title"/>
        <w:rPr>
          <w:rFonts w:eastAsiaTheme="minorEastAsia"/>
        </w:rPr>
      </w:pPr>
      <w:hyperlink r:id="rId82"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5E1230" w:rsidP="00655BAB">
      <w:pPr>
        <w:pStyle w:val="Doc-title"/>
        <w:rPr>
          <w:rFonts w:eastAsiaTheme="minorEastAsia"/>
        </w:rPr>
      </w:pPr>
      <w:hyperlink r:id="rId83"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5E1230" w:rsidP="00655BAB">
      <w:pPr>
        <w:pStyle w:val="Doc-title"/>
        <w:rPr>
          <w:rFonts w:eastAsiaTheme="minorEastAsia"/>
        </w:rPr>
      </w:pPr>
      <w:hyperlink r:id="rId84"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5E1230" w:rsidP="00655BAB">
      <w:pPr>
        <w:pStyle w:val="Doc-title"/>
        <w:rPr>
          <w:rFonts w:eastAsiaTheme="minorEastAsia"/>
        </w:rPr>
      </w:pPr>
      <w:hyperlink r:id="rId85"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5E1230" w:rsidP="00655BAB">
      <w:pPr>
        <w:pStyle w:val="Doc-title"/>
        <w:rPr>
          <w:rFonts w:eastAsiaTheme="minorEastAsia"/>
        </w:rPr>
      </w:pPr>
      <w:hyperlink r:id="rId86"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5E1230" w:rsidP="00655BAB">
      <w:pPr>
        <w:pStyle w:val="Doc-title"/>
        <w:rPr>
          <w:rFonts w:eastAsiaTheme="minorEastAsia"/>
        </w:rPr>
      </w:pPr>
      <w:hyperlink r:id="rId87"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5E1230" w:rsidP="00655BAB">
      <w:pPr>
        <w:pStyle w:val="Doc-title"/>
        <w:rPr>
          <w:rFonts w:eastAsiaTheme="minorEastAsia"/>
        </w:rPr>
      </w:pPr>
      <w:hyperlink r:id="rId88"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5E1230" w:rsidP="00655BAB">
      <w:pPr>
        <w:pStyle w:val="Doc-title"/>
        <w:rPr>
          <w:rFonts w:eastAsiaTheme="minorEastAsia"/>
        </w:rPr>
      </w:pPr>
      <w:hyperlink r:id="rId89"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5E1230" w:rsidP="00655BAB">
      <w:pPr>
        <w:pStyle w:val="Doc-title"/>
        <w:rPr>
          <w:rFonts w:eastAsiaTheme="minorEastAsia"/>
        </w:rPr>
      </w:pPr>
      <w:hyperlink r:id="rId90"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5E1230" w:rsidP="00655BAB">
      <w:pPr>
        <w:pStyle w:val="Doc-title"/>
        <w:rPr>
          <w:rFonts w:eastAsiaTheme="minorEastAsia"/>
        </w:rPr>
      </w:pPr>
      <w:hyperlink r:id="rId91"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5E1230" w:rsidP="00BA3C97">
      <w:pPr>
        <w:pStyle w:val="Doc-title"/>
        <w:rPr>
          <w:rFonts w:eastAsiaTheme="minorEastAsia"/>
        </w:rPr>
      </w:pPr>
      <w:hyperlink r:id="rId92"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7F26F102" w:rsidR="00C567D1" w:rsidRDefault="00BA3C97" w:rsidP="00BA3C97">
      <w:pPr>
        <w:pStyle w:val="Doc-text2"/>
        <w:rPr>
          <w:lang w:val="en-US"/>
        </w:rPr>
      </w:pPr>
      <w:r w:rsidRPr="00BA3C97">
        <w:rPr>
          <w:lang w:val="en-US"/>
        </w:rPr>
        <w:t>Proposal 4: (RLC-9) No additional conditions are needed for the polling enhancement.</w:t>
      </w: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5E1230" w:rsidP="001C072D">
      <w:pPr>
        <w:pStyle w:val="Doc-title"/>
        <w:rPr>
          <w:rFonts w:eastAsiaTheme="minorEastAsia"/>
        </w:rPr>
      </w:pPr>
      <w:hyperlink r:id="rId93"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5E1230" w:rsidP="00B50436">
      <w:pPr>
        <w:pStyle w:val="Doc-title"/>
        <w:rPr>
          <w:rFonts w:eastAsiaTheme="minorEastAsia"/>
        </w:rPr>
      </w:pPr>
      <w:hyperlink r:id="rId94"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49D803DC" w:rsidR="00463433" w:rsidRDefault="00B50436" w:rsidP="00B50436">
      <w:pPr>
        <w:pStyle w:val="Doc-text2"/>
        <w:rPr>
          <w:lang w:val="en-US"/>
        </w:rPr>
      </w:pPr>
      <w:r w:rsidRPr="00B50436">
        <w:rPr>
          <w:lang w:val="en-US"/>
        </w:rPr>
        <w:t>Proposal 4: 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5E1230" w:rsidP="00CE6178">
      <w:pPr>
        <w:pStyle w:val="Doc-title"/>
        <w:rPr>
          <w:rFonts w:eastAsiaTheme="minorEastAsia"/>
        </w:rPr>
      </w:pPr>
      <w:hyperlink r:id="rId95"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5E1230" w:rsidP="00CE6178">
      <w:pPr>
        <w:pStyle w:val="Doc-title"/>
        <w:rPr>
          <w:rFonts w:eastAsiaTheme="minorEastAsia"/>
        </w:rPr>
      </w:pPr>
      <w:hyperlink r:id="rId96"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77777777" w:rsidR="00CE6178" w:rsidRPr="00252B2C" w:rsidRDefault="00CE6178" w:rsidP="00CE6178">
      <w:pPr>
        <w:pStyle w:val="Doc-text2"/>
      </w:pPr>
      <w:r w:rsidRPr="00262E97">
        <w:lastRenderedPageBreak/>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6B1370D5" w14:textId="331876DC" w:rsidR="00FE6EF6" w:rsidRDefault="00FE6EF6"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5E1230" w:rsidP="0033695F">
      <w:pPr>
        <w:pStyle w:val="Doc-title"/>
        <w:rPr>
          <w:rFonts w:eastAsiaTheme="minorEastAsia"/>
        </w:rPr>
      </w:pPr>
      <w:hyperlink r:id="rId97"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98" w:tooltip="D:3GPPExtractsR2-2503566 RLC enhancements.docx" w:history="1">
        <w:r w:rsidR="0033695F" w:rsidRPr="003B6A17">
          <w:rPr>
            <w:rStyle w:val="Hyperlink"/>
            <w:rFonts w:eastAsiaTheme="minorEastAsia"/>
          </w:rPr>
          <w:t>R2-2503566</w:t>
        </w:r>
      </w:hyperlink>
    </w:p>
    <w:p w14:paraId="26877BAA" w14:textId="77777777" w:rsidR="0033695F" w:rsidRPr="001E4274" w:rsidRDefault="0033695F" w:rsidP="0033695F">
      <w:pPr>
        <w:pStyle w:val="Doc-text2"/>
      </w:pPr>
      <w:r w:rsidRPr="001E4274">
        <w:t xml:space="preserve">Proposal 2 (RRC-8): the remaining time thresholds (for both autonomous retransmission and polling) are configured per PDCP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5E1230" w:rsidP="00777907">
      <w:pPr>
        <w:pStyle w:val="Doc-title"/>
        <w:rPr>
          <w:rFonts w:eastAsiaTheme="minorEastAsia"/>
        </w:rPr>
      </w:pPr>
      <w:hyperlink r:id="rId99"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5E1230" w:rsidP="007077B3">
      <w:pPr>
        <w:pStyle w:val="Doc-title"/>
        <w:rPr>
          <w:rFonts w:eastAsiaTheme="minorEastAsia"/>
        </w:rPr>
      </w:pPr>
      <w:hyperlink r:id="rId100"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5E1230" w:rsidP="003D7644">
      <w:pPr>
        <w:pStyle w:val="Doc-title"/>
        <w:rPr>
          <w:rFonts w:eastAsiaTheme="minorEastAsia"/>
        </w:rPr>
      </w:pPr>
      <w:hyperlink r:id="rId101"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5E1230" w:rsidP="0046365D">
      <w:pPr>
        <w:pStyle w:val="Doc-title"/>
        <w:rPr>
          <w:rFonts w:eastAsiaTheme="minorEastAsia"/>
        </w:rPr>
      </w:pPr>
      <w:hyperlink r:id="rId102"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77777777" w:rsidR="0046365D" w:rsidRDefault="0046365D" w:rsidP="00D17574">
      <w:pPr>
        <w:pStyle w:val="Doc-text2"/>
        <w:ind w:left="0" w:firstLine="0"/>
        <w:rPr>
          <w:lang w:val="en-US"/>
        </w:rPr>
      </w:pP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5E1230" w:rsidP="00AB0634">
      <w:pPr>
        <w:pStyle w:val="Doc-title"/>
        <w:rPr>
          <w:rFonts w:eastAsiaTheme="minorEastAsia"/>
        </w:rPr>
      </w:pPr>
      <w:hyperlink r:id="rId103"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5E1230" w:rsidP="00B54889">
      <w:pPr>
        <w:pStyle w:val="Doc-title"/>
        <w:rPr>
          <w:rFonts w:eastAsiaTheme="minorEastAsia"/>
        </w:rPr>
      </w:pPr>
      <w:hyperlink r:id="rId104"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05"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693A4D16" w:rsidR="00AB0634" w:rsidRDefault="00AB0634" w:rsidP="00D17574">
      <w:pPr>
        <w:pStyle w:val="Doc-text2"/>
        <w:ind w:left="0" w:firstLine="0"/>
        <w:rPr>
          <w:b/>
          <w:lang w:val="en-US"/>
        </w:rPr>
      </w:pP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5E1230" w:rsidP="00466D0F">
      <w:pPr>
        <w:pStyle w:val="Doc-title"/>
        <w:rPr>
          <w:rFonts w:eastAsiaTheme="minorEastAsia"/>
        </w:rPr>
      </w:pPr>
      <w:hyperlink r:id="rId106"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lastRenderedPageBreak/>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77777777" w:rsidR="00466D0F" w:rsidRPr="004E035E"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EC3D3CE" w14:textId="30ED674F" w:rsidR="00683803" w:rsidRDefault="00683803"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5E1230" w:rsidP="00850CC1">
      <w:pPr>
        <w:pStyle w:val="Doc-title"/>
        <w:rPr>
          <w:rFonts w:eastAsiaTheme="minorEastAsia"/>
        </w:rPr>
      </w:pPr>
      <w:hyperlink r:id="rId107"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5E1230" w:rsidP="00B922D7">
      <w:pPr>
        <w:pStyle w:val="Doc-title"/>
        <w:rPr>
          <w:rFonts w:eastAsiaTheme="minorEastAsia"/>
        </w:rPr>
      </w:pPr>
      <w:hyperlink r:id="rId108"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5E1230" w:rsidP="00B922D7">
      <w:pPr>
        <w:pStyle w:val="Doc-title"/>
        <w:rPr>
          <w:rFonts w:eastAsiaTheme="minorEastAsia"/>
        </w:rPr>
      </w:pPr>
      <w:hyperlink r:id="rId109"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5E1230" w:rsidP="00D17574">
      <w:pPr>
        <w:pStyle w:val="Doc-title"/>
        <w:rPr>
          <w:rFonts w:eastAsiaTheme="minorEastAsia"/>
        </w:rPr>
      </w:pPr>
      <w:hyperlink r:id="rId110"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5E1230" w:rsidP="00D17574">
      <w:pPr>
        <w:pStyle w:val="Doc-title"/>
        <w:rPr>
          <w:rFonts w:eastAsiaTheme="minorEastAsia"/>
        </w:rPr>
      </w:pPr>
      <w:hyperlink r:id="rId111"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5E1230" w:rsidP="00D17574">
      <w:pPr>
        <w:pStyle w:val="Doc-title"/>
        <w:rPr>
          <w:rFonts w:eastAsiaTheme="minorEastAsia"/>
        </w:rPr>
      </w:pPr>
      <w:hyperlink r:id="rId112"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5E1230" w:rsidP="00D17574">
      <w:pPr>
        <w:pStyle w:val="Doc-title"/>
        <w:rPr>
          <w:lang w:eastAsia="ja-JP"/>
        </w:rPr>
      </w:pPr>
      <w:hyperlink r:id="rId113"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14" w:tooltip="D:3GPPExtractsR2-2504666 RLC enhancements.docx" w:history="1">
        <w:r w:rsidRPr="003B6A17">
          <w:rPr>
            <w:rStyle w:val="Hyperlink"/>
            <w:rFonts w:hint="eastAsia"/>
            <w:lang w:eastAsia="ja-JP"/>
          </w:rPr>
          <w:t>R2-2504666</w:t>
        </w:r>
      </w:hyperlink>
    </w:p>
    <w:p w14:paraId="46E2874C" w14:textId="77777777" w:rsidR="00D17574" w:rsidRDefault="005E1230" w:rsidP="00D17574">
      <w:pPr>
        <w:pStyle w:val="Doc-title"/>
        <w:rPr>
          <w:rFonts w:eastAsiaTheme="minorEastAsia"/>
        </w:rPr>
      </w:pPr>
      <w:hyperlink r:id="rId115"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5E1230" w:rsidP="00D17574">
      <w:pPr>
        <w:pStyle w:val="Doc-title"/>
        <w:rPr>
          <w:rFonts w:eastAsiaTheme="minorEastAsia"/>
        </w:rPr>
      </w:pPr>
      <w:hyperlink r:id="rId116"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5E1230" w:rsidP="00D17574">
      <w:pPr>
        <w:pStyle w:val="Doc-title"/>
        <w:rPr>
          <w:rFonts w:eastAsiaTheme="minorEastAsia"/>
        </w:rPr>
      </w:pPr>
      <w:hyperlink r:id="rId117"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5E1230" w:rsidP="00D17574">
      <w:pPr>
        <w:pStyle w:val="Doc-title"/>
        <w:rPr>
          <w:rFonts w:eastAsiaTheme="minorEastAsia"/>
        </w:rPr>
      </w:pPr>
      <w:hyperlink r:id="rId118"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5E1230" w:rsidP="00D17574">
      <w:pPr>
        <w:pStyle w:val="Doc-title"/>
        <w:rPr>
          <w:rFonts w:eastAsiaTheme="minorEastAsia"/>
        </w:rPr>
      </w:pPr>
      <w:hyperlink r:id="rId119"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5E1230" w:rsidP="00D17574">
      <w:pPr>
        <w:pStyle w:val="Doc-title"/>
        <w:rPr>
          <w:rFonts w:eastAsiaTheme="minorEastAsia"/>
        </w:rPr>
      </w:pPr>
      <w:hyperlink r:id="rId120"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5E1230" w:rsidP="00D17574">
      <w:pPr>
        <w:pStyle w:val="Doc-title"/>
        <w:rPr>
          <w:rFonts w:eastAsiaTheme="minorEastAsia"/>
        </w:rPr>
      </w:pPr>
      <w:hyperlink r:id="rId121"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5E1230" w:rsidP="00D17574">
      <w:pPr>
        <w:pStyle w:val="Doc-title"/>
        <w:rPr>
          <w:rFonts w:eastAsiaTheme="minorEastAsia"/>
        </w:rPr>
      </w:pPr>
      <w:hyperlink r:id="rId122"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5E1230" w:rsidP="00D17574">
      <w:pPr>
        <w:pStyle w:val="Doc-title"/>
        <w:rPr>
          <w:rFonts w:eastAsiaTheme="minorEastAsia"/>
        </w:rPr>
      </w:pPr>
      <w:hyperlink r:id="rId123"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5E1230" w:rsidP="00D17574">
      <w:pPr>
        <w:pStyle w:val="Doc-title"/>
        <w:rPr>
          <w:rFonts w:eastAsiaTheme="minorEastAsia"/>
        </w:rPr>
      </w:pPr>
      <w:hyperlink r:id="rId124"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5E1230" w:rsidP="00D17574">
      <w:pPr>
        <w:pStyle w:val="Doc-title"/>
        <w:rPr>
          <w:rFonts w:eastAsiaTheme="minorEastAsia"/>
        </w:rPr>
      </w:pPr>
      <w:hyperlink r:id="rId125"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5E1230" w:rsidP="00D17574">
      <w:pPr>
        <w:pStyle w:val="Doc-title"/>
        <w:rPr>
          <w:rFonts w:eastAsiaTheme="minorEastAsia"/>
        </w:rPr>
      </w:pPr>
      <w:hyperlink r:id="rId126"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5E1230" w:rsidP="00D17574">
      <w:pPr>
        <w:pStyle w:val="Doc-title"/>
        <w:rPr>
          <w:rFonts w:eastAsiaTheme="minorEastAsia"/>
        </w:rPr>
      </w:pPr>
      <w:hyperlink r:id="rId127"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5E1230" w:rsidP="00385022">
      <w:pPr>
        <w:pStyle w:val="Doc-title"/>
        <w:rPr>
          <w:rFonts w:eastAsiaTheme="minorEastAsia"/>
        </w:rPr>
      </w:pPr>
      <w:hyperlink r:id="rId128"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8" w:name="_Ref196234066"/>
      <w:r w:rsidRPr="00385022">
        <w:t xml:space="preserve">Proposal </w:t>
      </w:r>
      <w:r w:rsidRPr="00385022">
        <w:fldChar w:fldCharType="begin"/>
      </w:r>
      <w:r w:rsidRPr="00385022">
        <w:instrText xml:space="preserve"> SEQ Proposal \* ARABIC </w:instrText>
      </w:r>
      <w:r w:rsidRPr="00385022">
        <w:fldChar w:fldCharType="separate"/>
      </w:r>
      <w:r w:rsidRPr="00385022">
        <w:t>3</w:t>
      </w:r>
      <w:r w:rsidRPr="00385022">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8"/>
    </w:p>
    <w:p w14:paraId="03C9B55B" w14:textId="77777777" w:rsidR="00385022" w:rsidRDefault="00385022" w:rsidP="00C153F3">
      <w:pPr>
        <w:pStyle w:val="Doc-title"/>
      </w:pPr>
    </w:p>
    <w:p w14:paraId="5BB07269" w14:textId="53587693" w:rsidR="00C153F3" w:rsidRDefault="005E1230" w:rsidP="00C153F3">
      <w:pPr>
        <w:pStyle w:val="Doc-title"/>
        <w:rPr>
          <w:rFonts w:eastAsiaTheme="minorEastAsia"/>
        </w:rPr>
      </w:pPr>
      <w:hyperlink r:id="rId129"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34FD77C" w:rsidR="00C153F3" w:rsidRDefault="00C153F3"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5E1230" w:rsidP="00447B3E">
      <w:pPr>
        <w:pStyle w:val="Doc-title"/>
        <w:rPr>
          <w:rFonts w:eastAsiaTheme="minorEastAsia"/>
        </w:rPr>
      </w:pPr>
      <w:hyperlink r:id="rId130"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9"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Pr="00612235">
        <w:fldChar w:fldCharType="begin"/>
      </w:r>
      <w:r w:rsidRPr="00612235">
        <w:instrText xml:space="preserve"> SEQ Proposal \* ARABIC </w:instrText>
      </w:r>
      <w:r w:rsidRPr="00612235">
        <w:fldChar w:fldCharType="separate"/>
      </w:r>
      <w:r w:rsidRPr="00612235">
        <w:t>1</w:t>
      </w:r>
      <w:r w:rsidRPr="00612235">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9"/>
    </w:p>
    <w:p w14:paraId="3F776884" w14:textId="77777777" w:rsidR="00612235" w:rsidRPr="00612235" w:rsidRDefault="00612235" w:rsidP="00612235">
      <w:pPr>
        <w:pStyle w:val="Doc-text2"/>
      </w:pPr>
      <w:bookmarkStart w:id="10" w:name="_Ref196234040"/>
      <w:r w:rsidRPr="00612235">
        <w:t xml:space="preserve">Proposal </w:t>
      </w:r>
      <w:r w:rsidRPr="00612235">
        <w:fldChar w:fldCharType="begin"/>
      </w:r>
      <w:r w:rsidRPr="00612235">
        <w:instrText xml:space="preserve"> SEQ Proposal \* ARABIC </w:instrText>
      </w:r>
      <w:r w:rsidRPr="00612235">
        <w:fldChar w:fldCharType="separate"/>
      </w:r>
      <w:r w:rsidRPr="00612235">
        <w:t>2</w:t>
      </w:r>
      <w:r w:rsidRPr="00612235">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0"/>
    </w:p>
    <w:p w14:paraId="58B8F61F" w14:textId="77777777" w:rsidR="00612235" w:rsidRPr="00612235" w:rsidRDefault="00612235" w:rsidP="00612235">
      <w:pPr>
        <w:pStyle w:val="Doc-text2"/>
      </w:pPr>
    </w:p>
    <w:p w14:paraId="107B45B4" w14:textId="60A80AE2" w:rsidR="00BB5CBB" w:rsidRDefault="005E1230" w:rsidP="00BB5CBB">
      <w:pPr>
        <w:pStyle w:val="Doc-title"/>
        <w:rPr>
          <w:rFonts w:eastAsiaTheme="minorEastAsia"/>
        </w:rPr>
      </w:pPr>
      <w:hyperlink r:id="rId131"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15781A" w:rsidR="00B840CF" w:rsidRDefault="00B840CF" w:rsidP="00CE42F6">
      <w:pPr>
        <w:pStyle w:val="Doc-text2"/>
        <w:ind w:left="0" w:firstLine="0"/>
        <w:rPr>
          <w:b/>
        </w:rPr>
      </w:pPr>
    </w:p>
    <w:p w14:paraId="3BAD8A16" w14:textId="77777777" w:rsidR="00612235" w:rsidRPr="00EA7F8A" w:rsidRDefault="00612235" w:rsidP="00CE42F6">
      <w:pPr>
        <w:pStyle w:val="Doc-text2"/>
        <w:ind w:left="0" w:firstLine="0"/>
        <w:rPr>
          <w:b/>
        </w:rPr>
      </w:pPr>
    </w:p>
    <w:p w14:paraId="1B7073BE" w14:textId="77777777" w:rsidR="00CE42F6" w:rsidRDefault="00CE42F6" w:rsidP="00CE42F6">
      <w:pPr>
        <w:pStyle w:val="Doc-text2"/>
        <w:ind w:left="0" w:firstLine="0"/>
        <w:rPr>
          <w:b/>
        </w:rPr>
      </w:pPr>
      <w:r>
        <w:rPr>
          <w:b/>
        </w:rPr>
        <w:t>DL rate control (MAC-11)</w:t>
      </w:r>
    </w:p>
    <w:p w14:paraId="6B04D1F8" w14:textId="77777777" w:rsidR="007F25AA" w:rsidRDefault="005E1230" w:rsidP="007F25AA">
      <w:pPr>
        <w:pStyle w:val="Doc-title"/>
        <w:rPr>
          <w:rFonts w:eastAsiaTheme="minorEastAsia"/>
        </w:rPr>
      </w:pPr>
      <w:hyperlink r:id="rId132" w:tooltip="D:3GPPExtractsR2-2503512 XR Rate Control.docx" w:history="1">
        <w:r w:rsidR="007F25AA" w:rsidRPr="003B6A17">
          <w:rPr>
            <w:rStyle w:val="Hyperlink"/>
            <w:rFonts w:eastAsiaTheme="minorEastAsia"/>
          </w:rPr>
          <w:t>R2-2503512</w:t>
        </w:r>
      </w:hyperlink>
      <w:r w:rsidR="007F25AA" w:rsidRPr="00BB07BA">
        <w:rPr>
          <w:rFonts w:eastAsiaTheme="minorEastAsia"/>
        </w:rPr>
        <w:tab/>
        <w:t>Open Issues on Rate Control</w:t>
      </w:r>
      <w:r w:rsidR="007F25AA" w:rsidRPr="00BB07BA">
        <w:rPr>
          <w:rFonts w:eastAsiaTheme="minorEastAsia"/>
        </w:rPr>
        <w:tab/>
        <w:t>Sharp</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44150A6D" w14:textId="241B7FD2" w:rsidR="00CE42F6" w:rsidRDefault="002661B7" w:rsidP="002661B7">
      <w:pPr>
        <w:pStyle w:val="Doc-text2"/>
      </w:pPr>
      <w:r w:rsidRPr="002661B7">
        <w:t>Proposal 1</w:t>
      </w:r>
      <w:r w:rsidRPr="002661B7">
        <w:tab/>
        <w:t>Rel-19 Rate Control MAC CE can be used for DL as well as UL.</w:t>
      </w:r>
    </w:p>
    <w:p w14:paraId="4E035AD4" w14:textId="77777777" w:rsidR="002661B7" w:rsidRDefault="002661B7" w:rsidP="002661B7">
      <w:pPr>
        <w:pStyle w:val="Doc-text2"/>
      </w:pPr>
    </w:p>
    <w:p w14:paraId="5C260398" w14:textId="77777777" w:rsidR="007F25AA" w:rsidRDefault="005E1230" w:rsidP="007F25AA">
      <w:pPr>
        <w:pStyle w:val="Doc-title"/>
        <w:rPr>
          <w:rFonts w:eastAsiaTheme="minorEastAsia"/>
        </w:rPr>
      </w:pPr>
      <w:hyperlink r:id="rId133" w:tooltip="D:3GPPExtractsR2-2504375 Further consideration on XR rate control and query.docx" w:history="1">
        <w:r w:rsidR="007F25AA" w:rsidRPr="003B6A17">
          <w:rPr>
            <w:rStyle w:val="Hyperlink"/>
            <w:rFonts w:eastAsiaTheme="minorEastAsia"/>
          </w:rPr>
          <w:t>R2-2504375</w:t>
        </w:r>
      </w:hyperlink>
      <w:r w:rsidR="007F25AA" w:rsidRPr="00BB07BA">
        <w:rPr>
          <w:rFonts w:eastAsiaTheme="minorEastAsia"/>
        </w:rPr>
        <w:tab/>
        <w:t>Further consideration on XR rate control and query</w:t>
      </w:r>
      <w:r w:rsidR="007F25AA" w:rsidRPr="00BB07BA">
        <w:rPr>
          <w:rFonts w:eastAsiaTheme="minorEastAsia"/>
        </w:rPr>
        <w:tab/>
        <w:t>CMCC</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6E7DEE98" w14:textId="77777777" w:rsidR="002661B7" w:rsidRPr="002661B7" w:rsidRDefault="002661B7" w:rsidP="002661B7">
      <w:pPr>
        <w:pStyle w:val="Doc-text2"/>
      </w:pPr>
      <w:r w:rsidRPr="002661B7">
        <w:t xml:space="preserve">Proposal </w:t>
      </w:r>
      <w:r w:rsidRPr="002661B7">
        <w:rPr>
          <w:rFonts w:hint="eastAsia"/>
        </w:rPr>
        <w:t xml:space="preserve">2: </w:t>
      </w:r>
      <w:r w:rsidRPr="002661B7">
        <w:t>RAN2 will not specify DL rate control and DL rate control query.</w:t>
      </w: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5E1230" w:rsidP="004C4F74">
      <w:pPr>
        <w:pStyle w:val="Doc-title"/>
        <w:rPr>
          <w:rFonts w:eastAsiaTheme="minorEastAsia"/>
        </w:rPr>
      </w:pPr>
      <w:hyperlink r:id="rId134"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38406E27" w:rsidR="00CE42F6" w:rsidRPr="004C4F74"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35D22466" w14:textId="77777777" w:rsidR="001D7160" w:rsidRDefault="001D7160"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5E1230" w:rsidP="00F77EFA">
      <w:pPr>
        <w:pStyle w:val="Doc-title"/>
        <w:rPr>
          <w:rFonts w:eastAsiaTheme="minorEastAsia"/>
        </w:rPr>
      </w:pPr>
      <w:hyperlink r:id="rId135"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1" w:name="_Toc197460904"/>
      <w:bookmarkStart w:id="12" w:name="_Toc197460922"/>
      <w:bookmarkStart w:id="13" w:name="_Toc197463997"/>
      <w:bookmarkStart w:id="14" w:name="_Toc197621149"/>
      <w:r>
        <w:lastRenderedPageBreak/>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1"/>
      <w:bookmarkEnd w:id="12"/>
      <w:bookmarkEnd w:id="13"/>
      <w:bookmarkEnd w:id="14"/>
    </w:p>
    <w:p w14:paraId="3D1B7194" w14:textId="77777777" w:rsidR="00F77EFA" w:rsidRDefault="00F77EFA" w:rsidP="00F77EFA">
      <w:pPr>
        <w:pStyle w:val="Doc-text2"/>
      </w:pPr>
      <w:bookmarkStart w:id="15" w:name="_Toc197460905"/>
      <w:bookmarkStart w:id="16" w:name="_Toc197460923"/>
      <w:bookmarkStart w:id="17" w:name="_Toc197463998"/>
      <w:bookmarkStart w:id="18" w:name="_Toc197621150"/>
      <w:r>
        <w:t xml:space="preserve">Option 1: </w:t>
      </w:r>
      <w:r w:rsidRPr="002B754A">
        <w:t>Use a specific index (e.g., index 0 or a reserved index) in the bit rate table</w:t>
      </w:r>
      <w:r>
        <w:t>:</w:t>
      </w:r>
      <w:bookmarkEnd w:id="15"/>
      <w:bookmarkEnd w:id="16"/>
      <w:bookmarkEnd w:id="17"/>
      <w:bookmarkEnd w:id="18"/>
    </w:p>
    <w:p w14:paraId="60E10864" w14:textId="77777777" w:rsidR="00F77EFA" w:rsidRDefault="00F77EFA" w:rsidP="00F77EFA">
      <w:pPr>
        <w:pStyle w:val="Doc-text2"/>
      </w:pPr>
      <w:bookmarkStart w:id="19" w:name="_Toc197460906"/>
      <w:bookmarkStart w:id="20" w:name="_Toc197460924"/>
      <w:bookmarkStart w:id="21" w:name="_Toc197463999"/>
      <w:bookmarkStart w:id="22"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19"/>
      <w:bookmarkEnd w:id="20"/>
      <w:bookmarkEnd w:id="21"/>
      <w:bookmarkEnd w:id="22"/>
    </w:p>
    <w:p w14:paraId="340BC510" w14:textId="77777777" w:rsidR="00F77EFA" w:rsidRDefault="00F77EFA" w:rsidP="00F77EFA">
      <w:pPr>
        <w:pStyle w:val="Doc-text2"/>
      </w:pPr>
      <w:bookmarkStart w:id="23" w:name="_Toc197621152"/>
      <w:bookmarkStart w:id="24" w:name="_Toc197460908"/>
      <w:bookmarkStart w:id="25" w:name="_Toc197460926"/>
      <w:bookmarkStart w:id="26" w:name="_Toc197464001"/>
      <w:bookmarkStart w:id="27" w:name="_Toc197621153"/>
      <w:bookmarkEnd w:id="23"/>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4"/>
      <w:bookmarkEnd w:id="25"/>
      <w:bookmarkEnd w:id="26"/>
      <w:bookmarkEnd w:id="27"/>
    </w:p>
    <w:p w14:paraId="4293BD65" w14:textId="77777777" w:rsidR="00F77EFA" w:rsidRDefault="00F77EFA" w:rsidP="00F77EFA">
      <w:pPr>
        <w:pStyle w:val="Doc-text2"/>
      </w:pPr>
      <w:bookmarkStart w:id="28" w:name="_Toc197621154"/>
      <w:bookmarkStart w:id="29" w:name="_Toc197460909"/>
      <w:bookmarkStart w:id="30" w:name="_Toc197460927"/>
      <w:bookmarkStart w:id="31"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2" w:name="_Toc197460910"/>
      <w:bookmarkStart w:id="33" w:name="_Toc197460928"/>
      <w:bookmarkStart w:id="34" w:name="_Toc197464003"/>
      <w:bookmarkStart w:id="35" w:name="_Toc197621155"/>
      <w:bookmarkEnd w:id="28"/>
      <w:bookmarkEnd w:id="29"/>
      <w:bookmarkEnd w:id="30"/>
      <w:bookmarkEnd w:id="31"/>
      <w:r>
        <w:t>.</w:t>
      </w:r>
      <w:bookmarkEnd w:id="32"/>
      <w:bookmarkEnd w:id="33"/>
      <w:bookmarkEnd w:id="34"/>
      <w:bookmarkEnd w:id="35"/>
      <w:r>
        <w:t xml:space="preserve"> </w:t>
      </w:r>
    </w:p>
    <w:p w14:paraId="38D5A994" w14:textId="77777777" w:rsidR="00F77EFA" w:rsidRDefault="00F77EFA" w:rsidP="00F77EFA">
      <w:pPr>
        <w:pStyle w:val="Doc-text2"/>
      </w:pPr>
      <w:bookmarkStart w:id="36" w:name="_Toc197621156"/>
      <w:bookmarkStart w:id="37" w:name="_Toc197460912"/>
      <w:bookmarkStart w:id="38" w:name="_Toc197460930"/>
      <w:bookmarkStart w:id="39" w:name="_Toc197464005"/>
      <w:bookmarkStart w:id="40" w:name="_Toc197621157"/>
      <w:bookmarkEnd w:id="36"/>
      <w:r>
        <w:t xml:space="preserve">Option 3: </w:t>
      </w:r>
      <w:r w:rsidRPr="00E834FD">
        <w:t>Introduce an additional Rate Control MAC CE format which does not include bit rate field</w:t>
      </w:r>
      <w:r>
        <w:t>.</w:t>
      </w:r>
      <w:bookmarkStart w:id="41" w:name="_Toc197245378"/>
      <w:bookmarkStart w:id="42" w:name="_Toc197249309"/>
      <w:bookmarkStart w:id="43" w:name="_Toc197249802"/>
      <w:bookmarkStart w:id="44" w:name="_Toc197252290"/>
      <w:bookmarkStart w:id="45" w:name="_Toc197249809"/>
      <w:bookmarkStart w:id="46" w:name="_Toc197250370"/>
      <w:bookmarkStart w:id="47" w:name="_Toc197249818"/>
      <w:bookmarkStart w:id="48" w:name="_Toc197250128"/>
      <w:bookmarkStart w:id="49" w:name="_Toc197250374"/>
      <w:bookmarkStart w:id="50" w:name="_Toc197250590"/>
      <w:bookmarkStart w:id="51" w:name="_Toc197250761"/>
      <w:bookmarkStart w:id="52" w:name="_Toc197250796"/>
      <w:bookmarkStart w:id="53" w:name="_Toc197252288"/>
      <w:bookmarkStart w:id="54" w:name="_Toc197250612"/>
      <w:bookmarkStart w:id="55" w:name="_Toc197250762"/>
      <w:bookmarkStart w:id="56" w:name="_Toc197250797"/>
      <w:bookmarkStart w:id="57" w:name="_Toc197248817"/>
      <w:bookmarkStart w:id="58" w:name="_Toc19724885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9359EA3" w14:textId="5E691183" w:rsidR="00322CCB" w:rsidRDefault="00322CCB" w:rsidP="00322CCB">
      <w:pPr>
        <w:pStyle w:val="Doc-text2"/>
        <w:ind w:left="0" w:firstLine="0"/>
        <w:rPr>
          <w:b/>
        </w:rPr>
      </w:pPr>
    </w:p>
    <w:p w14:paraId="7DBE6D8C" w14:textId="77777777" w:rsidR="00F27982" w:rsidRDefault="005E1230" w:rsidP="00F27982">
      <w:pPr>
        <w:pStyle w:val="Doc-title"/>
        <w:rPr>
          <w:rFonts w:eastAsiaTheme="minorEastAsia"/>
        </w:rPr>
      </w:pPr>
      <w:hyperlink r:id="rId136"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0BAFF917" w:rsidR="00890BEB" w:rsidRPr="00F27982" w:rsidRDefault="00F27982" w:rsidP="00F27982">
      <w:pPr>
        <w:pStyle w:val="Doc-text2"/>
      </w:pPr>
      <w:r w:rsidRPr="00F27982">
        <w:t>Proposal 7. The available bit rate query is not supported and the bit rate query from the UE always includes a desired bit rate.</w:t>
      </w: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5E1230" w:rsidP="001F62A2">
      <w:pPr>
        <w:pStyle w:val="Doc-title"/>
        <w:rPr>
          <w:rFonts w:eastAsiaTheme="minorEastAsia"/>
        </w:rPr>
      </w:pPr>
      <w:hyperlink r:id="rId137"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5E1230" w:rsidP="001F62A2">
      <w:pPr>
        <w:pStyle w:val="Doc-title"/>
        <w:rPr>
          <w:rFonts w:eastAsiaTheme="minorEastAsia"/>
        </w:rPr>
      </w:pPr>
      <w:hyperlink r:id="rId138"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77777777" w:rsidR="001F62A2" w:rsidRPr="00026564" w:rsidRDefault="001F62A2" w:rsidP="001F62A2">
      <w:pPr>
        <w:pStyle w:val="Doc-text2"/>
      </w:pPr>
      <w:r>
        <w:t>Proposal 9: (MAC-09) RAN2 to leave the issue of Rate Control in DC to NW implementation or RAN3 discussion.</w:t>
      </w:r>
    </w:p>
    <w:p w14:paraId="7789EE6A" w14:textId="77777777" w:rsidR="00322CCB" w:rsidRDefault="00322CCB" w:rsidP="00655BAB">
      <w:pPr>
        <w:pStyle w:val="Doc-title"/>
      </w:pPr>
    </w:p>
    <w:p w14:paraId="62E28AB2" w14:textId="5C4C55F1" w:rsidR="00655BAB" w:rsidRDefault="005E1230" w:rsidP="00655BAB">
      <w:pPr>
        <w:pStyle w:val="Doc-title"/>
        <w:rPr>
          <w:rFonts w:eastAsiaTheme="minorEastAsia"/>
        </w:rPr>
      </w:pPr>
      <w:hyperlink r:id="rId139"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5E1230" w:rsidP="00655BAB">
      <w:pPr>
        <w:pStyle w:val="Doc-title"/>
        <w:rPr>
          <w:rFonts w:eastAsiaTheme="minorEastAsia"/>
        </w:rPr>
      </w:pPr>
      <w:hyperlink r:id="rId140"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5E1230" w:rsidP="00655BAB">
      <w:pPr>
        <w:pStyle w:val="Doc-title"/>
        <w:rPr>
          <w:rFonts w:eastAsiaTheme="minorEastAsia"/>
        </w:rPr>
      </w:pPr>
      <w:hyperlink r:id="rId141"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5E1230" w:rsidP="00655BAB">
      <w:pPr>
        <w:pStyle w:val="Doc-title"/>
        <w:rPr>
          <w:rFonts w:eastAsiaTheme="minorEastAsia"/>
        </w:rPr>
      </w:pPr>
      <w:hyperlink r:id="rId142"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5E1230" w:rsidP="00655BAB">
      <w:pPr>
        <w:pStyle w:val="Doc-title"/>
        <w:rPr>
          <w:rFonts w:eastAsiaTheme="minorEastAsia"/>
        </w:rPr>
      </w:pPr>
      <w:hyperlink r:id="rId143"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5E1230" w:rsidP="00655BAB">
      <w:pPr>
        <w:pStyle w:val="Doc-title"/>
        <w:rPr>
          <w:rFonts w:eastAsiaTheme="minorEastAsia"/>
        </w:rPr>
      </w:pPr>
      <w:hyperlink r:id="rId144"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5E1230" w:rsidP="00655BAB">
      <w:pPr>
        <w:pStyle w:val="Doc-title"/>
        <w:rPr>
          <w:rFonts w:eastAsiaTheme="minorEastAsia"/>
        </w:rPr>
      </w:pPr>
      <w:hyperlink r:id="rId145"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5E1230" w:rsidP="00655BAB">
      <w:pPr>
        <w:pStyle w:val="Doc-title"/>
        <w:rPr>
          <w:rFonts w:eastAsiaTheme="minorEastAsia"/>
        </w:rPr>
      </w:pPr>
      <w:hyperlink r:id="rId146"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5E1230" w:rsidP="00655BAB">
      <w:pPr>
        <w:pStyle w:val="Doc-title"/>
        <w:rPr>
          <w:rFonts w:eastAsiaTheme="minorEastAsia"/>
        </w:rPr>
      </w:pPr>
      <w:hyperlink r:id="rId147"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5E1230" w:rsidP="00655BAB">
      <w:pPr>
        <w:pStyle w:val="Doc-title"/>
        <w:rPr>
          <w:rFonts w:eastAsiaTheme="minorEastAsia"/>
        </w:rPr>
      </w:pPr>
      <w:hyperlink r:id="rId148"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5E1230" w:rsidP="00655BAB">
      <w:pPr>
        <w:pStyle w:val="Doc-title"/>
        <w:rPr>
          <w:rFonts w:eastAsiaTheme="minorEastAsia"/>
        </w:rPr>
      </w:pPr>
      <w:hyperlink r:id="rId149"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5E1230" w:rsidP="00B17CAE">
      <w:pPr>
        <w:pStyle w:val="Doc-title"/>
        <w:rPr>
          <w:rFonts w:eastAsiaTheme="minorEastAsia"/>
        </w:rPr>
      </w:pPr>
      <w:hyperlink r:id="rId150"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lastRenderedPageBreak/>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5E1230" w:rsidP="003A670D">
      <w:pPr>
        <w:pStyle w:val="Doc-title"/>
        <w:rPr>
          <w:rFonts w:eastAsiaTheme="minorEastAsia"/>
        </w:rPr>
      </w:pPr>
      <w:hyperlink r:id="rId151"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17E8AE91" w:rsidR="003A670D" w:rsidRDefault="003A670D" w:rsidP="003A670D">
      <w:pPr>
        <w:pStyle w:val="Doc-title"/>
        <w:ind w:left="0" w:firstLine="0"/>
        <w:rPr>
          <w:rFonts w:eastAsiaTheme="minorEastAsia"/>
        </w:rPr>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5E1230" w:rsidP="003A670D">
      <w:pPr>
        <w:pStyle w:val="Doc-title"/>
        <w:rPr>
          <w:rFonts w:eastAsiaTheme="minorEastAsia"/>
        </w:rPr>
      </w:pPr>
      <w:hyperlink r:id="rId152"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77777777" w:rsidR="003A670D" w:rsidRDefault="003A670D" w:rsidP="003A670D">
      <w:pPr>
        <w:pStyle w:val="Doc-text2"/>
      </w:pPr>
      <w:r>
        <w:t>d)</w:t>
      </w:r>
      <w:r>
        <w:tab/>
        <w:t xml:space="preserve">Inserting and/ interpreting padding to account for remaining portion of the subframe in above scenarios </w:t>
      </w:r>
    </w:p>
    <w:p w14:paraId="0C97290C" w14:textId="666D9C11" w:rsidR="003A670D" w:rsidRPr="00413DA4"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5E1230" w:rsidP="008F6BA5">
      <w:pPr>
        <w:pStyle w:val="Doc-title"/>
        <w:rPr>
          <w:rFonts w:eastAsiaTheme="minorEastAsia"/>
        </w:rPr>
      </w:pPr>
      <w:hyperlink r:id="rId153"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751C4540" w:rsidR="000306A0" w:rsidRDefault="000306A0" w:rsidP="000306A0">
      <w:pPr>
        <w:pStyle w:val="Doc-text2"/>
      </w:pPr>
      <w:r>
        <w:t>Proposal 3: UE supporting time-frequency interleaving should prioritize the cells enabling time-frequency interleaving while legacy UE shouldn’t.</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5E1230" w:rsidP="00B17CAE">
      <w:pPr>
        <w:pStyle w:val="Doc-title"/>
        <w:rPr>
          <w:rFonts w:eastAsiaTheme="minorEastAsia"/>
        </w:rPr>
      </w:pPr>
      <w:hyperlink r:id="rId154"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5E1230" w:rsidP="001F53A8">
      <w:pPr>
        <w:pStyle w:val="Doc-title"/>
        <w:rPr>
          <w:rFonts w:eastAsiaTheme="minorEastAsia"/>
        </w:rPr>
      </w:pPr>
      <w:hyperlink r:id="rId155"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5E1230" w:rsidP="00413DA4">
      <w:pPr>
        <w:pStyle w:val="Doc-title"/>
        <w:rPr>
          <w:rFonts w:eastAsiaTheme="minorEastAsia"/>
        </w:rPr>
      </w:pPr>
      <w:hyperlink r:id="rId156"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lastRenderedPageBreak/>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5E1230" w:rsidP="008F6BA5">
      <w:pPr>
        <w:pStyle w:val="Doc-title"/>
        <w:rPr>
          <w:rFonts w:eastAsiaTheme="minorEastAsia"/>
        </w:rPr>
      </w:pPr>
      <w:hyperlink r:id="rId157"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5E1230" w:rsidP="008F6BA5">
      <w:pPr>
        <w:pStyle w:val="Doc-title"/>
        <w:rPr>
          <w:rFonts w:eastAsiaTheme="minorEastAsia"/>
        </w:rPr>
      </w:pPr>
      <w:hyperlink r:id="rId158"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5E1230" w:rsidP="008F6BA5">
      <w:pPr>
        <w:pStyle w:val="Doc-title"/>
        <w:rPr>
          <w:rFonts w:eastAsiaTheme="minorEastAsia"/>
        </w:rPr>
      </w:pPr>
      <w:hyperlink r:id="rId159"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5E1230" w:rsidP="00B17CAE">
      <w:pPr>
        <w:pStyle w:val="Doc-title"/>
        <w:rPr>
          <w:rFonts w:eastAsiaTheme="minorEastAsia"/>
        </w:rPr>
      </w:pPr>
      <w:hyperlink r:id="rId160"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5CC7735A" w:rsidR="00CF5B37" w:rsidRPr="007E6E74" w:rsidRDefault="00CF5B37" w:rsidP="00C01DB6">
      <w:pPr>
        <w:pStyle w:val="Doc-text2"/>
        <w:ind w:left="0" w:firstLine="0"/>
      </w:pPr>
    </w:p>
    <w:sectPr w:rsidR="00CF5B37" w:rsidRPr="007E6E74">
      <w:footerReference w:type="default" r:id="rId1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565F" w14:textId="77777777" w:rsidR="005E1230" w:rsidRDefault="005E1230">
      <w:r>
        <w:separator/>
      </w:r>
    </w:p>
    <w:p w14:paraId="47AF3029" w14:textId="77777777" w:rsidR="005E1230" w:rsidRDefault="005E1230"/>
  </w:endnote>
  <w:endnote w:type="continuationSeparator" w:id="0">
    <w:p w14:paraId="32107059" w14:textId="77777777" w:rsidR="005E1230" w:rsidRDefault="005E1230">
      <w:r>
        <w:continuationSeparator/>
      </w:r>
    </w:p>
    <w:p w14:paraId="3BB2DF6C" w14:textId="77777777" w:rsidR="005E1230" w:rsidRDefault="005E1230"/>
  </w:endnote>
  <w:endnote w:type="continuationNotice" w:id="1">
    <w:p w14:paraId="12DAE884" w14:textId="77777777" w:rsidR="005E1230" w:rsidRDefault="005E12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762CBE" w:rsidRDefault="00762CB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762CBE" w:rsidRDefault="00762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5078" w14:textId="77777777" w:rsidR="005E1230" w:rsidRDefault="005E1230">
      <w:r>
        <w:separator/>
      </w:r>
    </w:p>
    <w:p w14:paraId="65CBFE3B" w14:textId="77777777" w:rsidR="005E1230" w:rsidRDefault="005E1230"/>
  </w:footnote>
  <w:footnote w:type="continuationSeparator" w:id="0">
    <w:p w14:paraId="39304D94" w14:textId="77777777" w:rsidR="005E1230" w:rsidRDefault="005E1230">
      <w:r>
        <w:continuationSeparator/>
      </w:r>
    </w:p>
    <w:p w14:paraId="0D1CF5AB" w14:textId="77777777" w:rsidR="005E1230" w:rsidRDefault="005E1230"/>
  </w:footnote>
  <w:footnote w:type="continuationNotice" w:id="1">
    <w:p w14:paraId="2189118A" w14:textId="77777777" w:rsidR="005E1230" w:rsidRDefault="005E123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2"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19"/>
  </w:num>
  <w:num w:numId="2">
    <w:abstractNumId w:val="8"/>
  </w:num>
  <w:num w:numId="3">
    <w:abstractNumId w:val="21"/>
  </w:num>
  <w:num w:numId="4">
    <w:abstractNumId w:val="16"/>
  </w:num>
  <w:num w:numId="5">
    <w:abstractNumId w:val="0"/>
  </w:num>
  <w:num w:numId="6">
    <w:abstractNumId w:val="17"/>
  </w:num>
  <w:num w:numId="7">
    <w:abstractNumId w:val="4"/>
  </w:num>
  <w:num w:numId="8">
    <w:abstractNumId w:val="1"/>
  </w:num>
  <w:num w:numId="9">
    <w:abstractNumId w:val="22"/>
  </w:num>
  <w:num w:numId="10">
    <w:abstractNumId w:val="15"/>
  </w:num>
  <w:num w:numId="11">
    <w:abstractNumId w:val="6"/>
  </w:num>
  <w:num w:numId="12">
    <w:abstractNumId w:val="1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4"/>
  </w:num>
  <w:num w:numId="23">
    <w:abstractNumId w:val="12"/>
  </w:num>
  <w:num w:numId="24">
    <w:abstractNumId w:val="18"/>
  </w:num>
  <w:num w:numId="25">
    <w:abstractNumId w:val="9"/>
  </w:num>
  <w:num w:numId="26">
    <w:abstractNumId w:val="23"/>
  </w:num>
  <w:num w:numId="27">
    <w:abstractNumId w:val="12"/>
    <w:lvlOverride w:ilvl="0">
      <w:startOverride w:val="1"/>
    </w:lvlOverride>
  </w:num>
  <w:num w:numId="28">
    <w:abstractNumId w:val="10"/>
  </w:num>
  <w:num w:numId="29">
    <w:abstractNumId w:val="7"/>
  </w:num>
  <w:num w:numId="30">
    <w:abstractNumId w:val="11"/>
  </w:num>
  <w:num w:numId="31">
    <w:abstractNumId w:val="24"/>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28E0"/>
    <w:rsid w:val="0000318E"/>
    <w:rsid w:val="000035A8"/>
    <w:rsid w:val="00003B1A"/>
    <w:rsid w:val="000051A7"/>
    <w:rsid w:val="00007CA9"/>
    <w:rsid w:val="00011000"/>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6564"/>
    <w:rsid w:val="00027968"/>
    <w:rsid w:val="00030223"/>
    <w:rsid w:val="000304C0"/>
    <w:rsid w:val="000306A0"/>
    <w:rsid w:val="00031936"/>
    <w:rsid w:val="000327A2"/>
    <w:rsid w:val="00033291"/>
    <w:rsid w:val="0003404E"/>
    <w:rsid w:val="00034661"/>
    <w:rsid w:val="0003518D"/>
    <w:rsid w:val="00035B1F"/>
    <w:rsid w:val="00036071"/>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C92"/>
    <w:rsid w:val="000568BE"/>
    <w:rsid w:val="000568D2"/>
    <w:rsid w:val="00056D5E"/>
    <w:rsid w:val="00056FDD"/>
    <w:rsid w:val="0005750D"/>
    <w:rsid w:val="00057B16"/>
    <w:rsid w:val="00057C25"/>
    <w:rsid w:val="000603B3"/>
    <w:rsid w:val="0006066B"/>
    <w:rsid w:val="00061E02"/>
    <w:rsid w:val="00062EB9"/>
    <w:rsid w:val="00063838"/>
    <w:rsid w:val="00063EAA"/>
    <w:rsid w:val="0006442C"/>
    <w:rsid w:val="0006485A"/>
    <w:rsid w:val="00065972"/>
    <w:rsid w:val="00066BFB"/>
    <w:rsid w:val="00066CE7"/>
    <w:rsid w:val="000711BD"/>
    <w:rsid w:val="00073FA0"/>
    <w:rsid w:val="000762D3"/>
    <w:rsid w:val="0007740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6584"/>
    <w:rsid w:val="000A6915"/>
    <w:rsid w:val="000A6D77"/>
    <w:rsid w:val="000A7016"/>
    <w:rsid w:val="000A78E7"/>
    <w:rsid w:val="000B0674"/>
    <w:rsid w:val="000B0CEC"/>
    <w:rsid w:val="000B322D"/>
    <w:rsid w:val="000B3CCF"/>
    <w:rsid w:val="000B4D7F"/>
    <w:rsid w:val="000B54EC"/>
    <w:rsid w:val="000B5D8E"/>
    <w:rsid w:val="000B738A"/>
    <w:rsid w:val="000C0C4B"/>
    <w:rsid w:val="000C1232"/>
    <w:rsid w:val="000C1931"/>
    <w:rsid w:val="000C1BE6"/>
    <w:rsid w:val="000C1DDE"/>
    <w:rsid w:val="000C2218"/>
    <w:rsid w:val="000C31A3"/>
    <w:rsid w:val="000C3D9B"/>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C54"/>
    <w:rsid w:val="000E2D71"/>
    <w:rsid w:val="000E3160"/>
    <w:rsid w:val="000E3F65"/>
    <w:rsid w:val="000E41BA"/>
    <w:rsid w:val="000E4623"/>
    <w:rsid w:val="000E6F28"/>
    <w:rsid w:val="000F0B0A"/>
    <w:rsid w:val="000F110A"/>
    <w:rsid w:val="000F1BAC"/>
    <w:rsid w:val="000F1D74"/>
    <w:rsid w:val="000F29D9"/>
    <w:rsid w:val="000F2E72"/>
    <w:rsid w:val="000F4CC7"/>
    <w:rsid w:val="000F5EAF"/>
    <w:rsid w:val="000F6AC3"/>
    <w:rsid w:val="000F6B62"/>
    <w:rsid w:val="000F7EC6"/>
    <w:rsid w:val="00101045"/>
    <w:rsid w:val="001011C7"/>
    <w:rsid w:val="00101492"/>
    <w:rsid w:val="00103EAD"/>
    <w:rsid w:val="0010677F"/>
    <w:rsid w:val="00106EB1"/>
    <w:rsid w:val="00107D8A"/>
    <w:rsid w:val="0011099E"/>
    <w:rsid w:val="001109C9"/>
    <w:rsid w:val="00110DF3"/>
    <w:rsid w:val="001121B8"/>
    <w:rsid w:val="00112D3B"/>
    <w:rsid w:val="00112F20"/>
    <w:rsid w:val="00113896"/>
    <w:rsid w:val="001157F1"/>
    <w:rsid w:val="00117AC3"/>
    <w:rsid w:val="00117EC1"/>
    <w:rsid w:val="0012096D"/>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30"/>
    <w:rsid w:val="00134AB0"/>
    <w:rsid w:val="00134C49"/>
    <w:rsid w:val="00135C30"/>
    <w:rsid w:val="00137EBC"/>
    <w:rsid w:val="001400BC"/>
    <w:rsid w:val="00140256"/>
    <w:rsid w:val="00140279"/>
    <w:rsid w:val="0014466F"/>
    <w:rsid w:val="001456D0"/>
    <w:rsid w:val="00145FDE"/>
    <w:rsid w:val="00147234"/>
    <w:rsid w:val="00150FA8"/>
    <w:rsid w:val="0015304C"/>
    <w:rsid w:val="00154351"/>
    <w:rsid w:val="00155193"/>
    <w:rsid w:val="001557C3"/>
    <w:rsid w:val="0015647E"/>
    <w:rsid w:val="00156CBA"/>
    <w:rsid w:val="0015735D"/>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553E"/>
    <w:rsid w:val="00196004"/>
    <w:rsid w:val="0019676F"/>
    <w:rsid w:val="001A5463"/>
    <w:rsid w:val="001A5CEB"/>
    <w:rsid w:val="001A642F"/>
    <w:rsid w:val="001A7579"/>
    <w:rsid w:val="001A7D5C"/>
    <w:rsid w:val="001B12CD"/>
    <w:rsid w:val="001B1C92"/>
    <w:rsid w:val="001B29A9"/>
    <w:rsid w:val="001B3E14"/>
    <w:rsid w:val="001B6BAD"/>
    <w:rsid w:val="001B7BA6"/>
    <w:rsid w:val="001C072D"/>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3BE4"/>
    <w:rsid w:val="001D5342"/>
    <w:rsid w:val="001D55E7"/>
    <w:rsid w:val="001D562D"/>
    <w:rsid w:val="001D5645"/>
    <w:rsid w:val="001D5A19"/>
    <w:rsid w:val="001D5B0B"/>
    <w:rsid w:val="001D5CA5"/>
    <w:rsid w:val="001D7160"/>
    <w:rsid w:val="001E0972"/>
    <w:rsid w:val="001E0AD2"/>
    <w:rsid w:val="001E1696"/>
    <w:rsid w:val="001E242A"/>
    <w:rsid w:val="001E41F2"/>
    <w:rsid w:val="001E4274"/>
    <w:rsid w:val="001E4CE2"/>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4320"/>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61B7"/>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9F2"/>
    <w:rsid w:val="00285C5B"/>
    <w:rsid w:val="00287817"/>
    <w:rsid w:val="00290420"/>
    <w:rsid w:val="002914B7"/>
    <w:rsid w:val="00292A3F"/>
    <w:rsid w:val="00292C84"/>
    <w:rsid w:val="00292FBE"/>
    <w:rsid w:val="00293714"/>
    <w:rsid w:val="002953CD"/>
    <w:rsid w:val="002A0480"/>
    <w:rsid w:val="002A263E"/>
    <w:rsid w:val="002A418E"/>
    <w:rsid w:val="002A4FA2"/>
    <w:rsid w:val="002A59A1"/>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F0C3D"/>
    <w:rsid w:val="002F151D"/>
    <w:rsid w:val="002F16A6"/>
    <w:rsid w:val="002F2EBF"/>
    <w:rsid w:val="002F32DF"/>
    <w:rsid w:val="002F5BE7"/>
    <w:rsid w:val="002F6393"/>
    <w:rsid w:val="002F69C2"/>
    <w:rsid w:val="002F6A45"/>
    <w:rsid w:val="003061D8"/>
    <w:rsid w:val="00306445"/>
    <w:rsid w:val="0030691A"/>
    <w:rsid w:val="003069AE"/>
    <w:rsid w:val="00306D89"/>
    <w:rsid w:val="003074B1"/>
    <w:rsid w:val="003077CA"/>
    <w:rsid w:val="0031068F"/>
    <w:rsid w:val="0031188D"/>
    <w:rsid w:val="00312DCA"/>
    <w:rsid w:val="00313522"/>
    <w:rsid w:val="00313DDD"/>
    <w:rsid w:val="003141BE"/>
    <w:rsid w:val="003163F0"/>
    <w:rsid w:val="00317FB2"/>
    <w:rsid w:val="00321C22"/>
    <w:rsid w:val="00322CCB"/>
    <w:rsid w:val="00322E58"/>
    <w:rsid w:val="00323D5F"/>
    <w:rsid w:val="0032427D"/>
    <w:rsid w:val="00324771"/>
    <w:rsid w:val="0032484D"/>
    <w:rsid w:val="00325F0F"/>
    <w:rsid w:val="003264FC"/>
    <w:rsid w:val="0033177C"/>
    <w:rsid w:val="00332DC0"/>
    <w:rsid w:val="00333F11"/>
    <w:rsid w:val="00335B15"/>
    <w:rsid w:val="0033695F"/>
    <w:rsid w:val="003374D5"/>
    <w:rsid w:val="00337733"/>
    <w:rsid w:val="003405C9"/>
    <w:rsid w:val="0034116B"/>
    <w:rsid w:val="0034312C"/>
    <w:rsid w:val="00343A2D"/>
    <w:rsid w:val="00347DE5"/>
    <w:rsid w:val="00350044"/>
    <w:rsid w:val="00352FD2"/>
    <w:rsid w:val="00357681"/>
    <w:rsid w:val="00361CD5"/>
    <w:rsid w:val="00363254"/>
    <w:rsid w:val="003644EA"/>
    <w:rsid w:val="003663E9"/>
    <w:rsid w:val="0037017B"/>
    <w:rsid w:val="00370B43"/>
    <w:rsid w:val="003715D1"/>
    <w:rsid w:val="0037351C"/>
    <w:rsid w:val="0037353E"/>
    <w:rsid w:val="0037450D"/>
    <w:rsid w:val="00375421"/>
    <w:rsid w:val="00376852"/>
    <w:rsid w:val="00377A36"/>
    <w:rsid w:val="00377ADB"/>
    <w:rsid w:val="003804F8"/>
    <w:rsid w:val="003837B4"/>
    <w:rsid w:val="00383B42"/>
    <w:rsid w:val="00383CA0"/>
    <w:rsid w:val="00385022"/>
    <w:rsid w:val="003875D6"/>
    <w:rsid w:val="00390D52"/>
    <w:rsid w:val="00392119"/>
    <w:rsid w:val="0039297B"/>
    <w:rsid w:val="003930B8"/>
    <w:rsid w:val="003936C0"/>
    <w:rsid w:val="00393AF6"/>
    <w:rsid w:val="003943F4"/>
    <w:rsid w:val="003952AD"/>
    <w:rsid w:val="003961A8"/>
    <w:rsid w:val="00397B4F"/>
    <w:rsid w:val="003A0AC7"/>
    <w:rsid w:val="003A3E2D"/>
    <w:rsid w:val="003A4367"/>
    <w:rsid w:val="003A670D"/>
    <w:rsid w:val="003A6A29"/>
    <w:rsid w:val="003A7429"/>
    <w:rsid w:val="003A7719"/>
    <w:rsid w:val="003B0380"/>
    <w:rsid w:val="003B218E"/>
    <w:rsid w:val="003B24E7"/>
    <w:rsid w:val="003B2993"/>
    <w:rsid w:val="003B2A8F"/>
    <w:rsid w:val="003B402B"/>
    <w:rsid w:val="003B5EFB"/>
    <w:rsid w:val="003B6555"/>
    <w:rsid w:val="003B6A17"/>
    <w:rsid w:val="003B6C83"/>
    <w:rsid w:val="003C08F7"/>
    <w:rsid w:val="003C14C8"/>
    <w:rsid w:val="003C199A"/>
    <w:rsid w:val="003C20CF"/>
    <w:rsid w:val="003C2802"/>
    <w:rsid w:val="003C3F83"/>
    <w:rsid w:val="003C4A5E"/>
    <w:rsid w:val="003C5DB6"/>
    <w:rsid w:val="003C722A"/>
    <w:rsid w:val="003D0135"/>
    <w:rsid w:val="003D05B8"/>
    <w:rsid w:val="003D2117"/>
    <w:rsid w:val="003D2242"/>
    <w:rsid w:val="003D301F"/>
    <w:rsid w:val="003D30A6"/>
    <w:rsid w:val="003D42E5"/>
    <w:rsid w:val="003D593C"/>
    <w:rsid w:val="003D7644"/>
    <w:rsid w:val="003D790D"/>
    <w:rsid w:val="003E02B3"/>
    <w:rsid w:val="003E1906"/>
    <w:rsid w:val="003E2272"/>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7E1F"/>
    <w:rsid w:val="00421AB1"/>
    <w:rsid w:val="0042224F"/>
    <w:rsid w:val="0042263F"/>
    <w:rsid w:val="0042308B"/>
    <w:rsid w:val="00423CDD"/>
    <w:rsid w:val="0042465E"/>
    <w:rsid w:val="0042522B"/>
    <w:rsid w:val="0042758B"/>
    <w:rsid w:val="00427E8F"/>
    <w:rsid w:val="0043063F"/>
    <w:rsid w:val="004307D0"/>
    <w:rsid w:val="004310CA"/>
    <w:rsid w:val="0043142C"/>
    <w:rsid w:val="004315D6"/>
    <w:rsid w:val="00431873"/>
    <w:rsid w:val="00432828"/>
    <w:rsid w:val="004336B7"/>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47B3E"/>
    <w:rsid w:val="004532BA"/>
    <w:rsid w:val="004533DC"/>
    <w:rsid w:val="004547DF"/>
    <w:rsid w:val="00454F25"/>
    <w:rsid w:val="00455380"/>
    <w:rsid w:val="0045761C"/>
    <w:rsid w:val="00463433"/>
    <w:rsid w:val="0046365D"/>
    <w:rsid w:val="0046409F"/>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F38"/>
    <w:rsid w:val="00486C89"/>
    <w:rsid w:val="004874EA"/>
    <w:rsid w:val="00487DCA"/>
    <w:rsid w:val="0049184C"/>
    <w:rsid w:val="004931DA"/>
    <w:rsid w:val="00493984"/>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160"/>
    <w:rsid w:val="004C09EA"/>
    <w:rsid w:val="004C32B3"/>
    <w:rsid w:val="004C398D"/>
    <w:rsid w:val="004C4F74"/>
    <w:rsid w:val="004C6AB8"/>
    <w:rsid w:val="004C75CD"/>
    <w:rsid w:val="004D2550"/>
    <w:rsid w:val="004D27BA"/>
    <w:rsid w:val="004D2A8E"/>
    <w:rsid w:val="004D2B56"/>
    <w:rsid w:val="004D410A"/>
    <w:rsid w:val="004D410F"/>
    <w:rsid w:val="004D4B5F"/>
    <w:rsid w:val="004D70DE"/>
    <w:rsid w:val="004E035E"/>
    <w:rsid w:val="004E0F14"/>
    <w:rsid w:val="004E2739"/>
    <w:rsid w:val="004E2D57"/>
    <w:rsid w:val="004E3251"/>
    <w:rsid w:val="004E5F2C"/>
    <w:rsid w:val="004E674F"/>
    <w:rsid w:val="004E6FDD"/>
    <w:rsid w:val="004E7978"/>
    <w:rsid w:val="004F2929"/>
    <w:rsid w:val="004F31B5"/>
    <w:rsid w:val="004F4AFD"/>
    <w:rsid w:val="004F4FDA"/>
    <w:rsid w:val="004F7B0B"/>
    <w:rsid w:val="005002E6"/>
    <w:rsid w:val="005009D2"/>
    <w:rsid w:val="00501326"/>
    <w:rsid w:val="005019EF"/>
    <w:rsid w:val="00502173"/>
    <w:rsid w:val="005028E0"/>
    <w:rsid w:val="00505266"/>
    <w:rsid w:val="0050563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5C"/>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11"/>
    <w:rsid w:val="00555B3E"/>
    <w:rsid w:val="00556CF0"/>
    <w:rsid w:val="00557598"/>
    <w:rsid w:val="00560BAD"/>
    <w:rsid w:val="00563E29"/>
    <w:rsid w:val="00564291"/>
    <w:rsid w:val="00566C2E"/>
    <w:rsid w:val="005679FE"/>
    <w:rsid w:val="00570E77"/>
    <w:rsid w:val="00571456"/>
    <w:rsid w:val="00572DB6"/>
    <w:rsid w:val="005734F4"/>
    <w:rsid w:val="00573A5E"/>
    <w:rsid w:val="00574FFA"/>
    <w:rsid w:val="00576054"/>
    <w:rsid w:val="00576C97"/>
    <w:rsid w:val="00580A85"/>
    <w:rsid w:val="00580A88"/>
    <w:rsid w:val="00580AFB"/>
    <w:rsid w:val="00582316"/>
    <w:rsid w:val="00582B87"/>
    <w:rsid w:val="00583493"/>
    <w:rsid w:val="00583797"/>
    <w:rsid w:val="00584323"/>
    <w:rsid w:val="005844BF"/>
    <w:rsid w:val="00584EAB"/>
    <w:rsid w:val="0058562A"/>
    <w:rsid w:val="00586C7F"/>
    <w:rsid w:val="00586CEC"/>
    <w:rsid w:val="00587A20"/>
    <w:rsid w:val="0059196F"/>
    <w:rsid w:val="00591C51"/>
    <w:rsid w:val="00591D86"/>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7730"/>
    <w:rsid w:val="005A7CB5"/>
    <w:rsid w:val="005B22D6"/>
    <w:rsid w:val="005B4A74"/>
    <w:rsid w:val="005B5352"/>
    <w:rsid w:val="005B55B1"/>
    <w:rsid w:val="005B55DA"/>
    <w:rsid w:val="005B6425"/>
    <w:rsid w:val="005B794C"/>
    <w:rsid w:val="005B79AF"/>
    <w:rsid w:val="005C0CB7"/>
    <w:rsid w:val="005C1DA9"/>
    <w:rsid w:val="005C1E9C"/>
    <w:rsid w:val="005C1FFA"/>
    <w:rsid w:val="005C2EDE"/>
    <w:rsid w:val="005C3C33"/>
    <w:rsid w:val="005D29E4"/>
    <w:rsid w:val="005D3940"/>
    <w:rsid w:val="005D596B"/>
    <w:rsid w:val="005D5AF4"/>
    <w:rsid w:val="005D67F5"/>
    <w:rsid w:val="005D6E63"/>
    <w:rsid w:val="005E1230"/>
    <w:rsid w:val="005E37FC"/>
    <w:rsid w:val="005E4DC7"/>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6D6"/>
    <w:rsid w:val="00604DCE"/>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56A"/>
    <w:rsid w:val="006350F0"/>
    <w:rsid w:val="00636FB4"/>
    <w:rsid w:val="00641DC2"/>
    <w:rsid w:val="006421BD"/>
    <w:rsid w:val="00642BD4"/>
    <w:rsid w:val="00643990"/>
    <w:rsid w:val="00643D85"/>
    <w:rsid w:val="00644582"/>
    <w:rsid w:val="00644887"/>
    <w:rsid w:val="00647D1D"/>
    <w:rsid w:val="006522A0"/>
    <w:rsid w:val="00652BF7"/>
    <w:rsid w:val="006534B0"/>
    <w:rsid w:val="00653DB3"/>
    <w:rsid w:val="00653FBE"/>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4F3E"/>
    <w:rsid w:val="006C5CDE"/>
    <w:rsid w:val="006C6597"/>
    <w:rsid w:val="006D0D06"/>
    <w:rsid w:val="006D3100"/>
    <w:rsid w:val="006D4021"/>
    <w:rsid w:val="006D44EB"/>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58A5"/>
    <w:rsid w:val="006F6573"/>
    <w:rsid w:val="006F6AC8"/>
    <w:rsid w:val="006F7326"/>
    <w:rsid w:val="0070007B"/>
    <w:rsid w:val="007013AD"/>
    <w:rsid w:val="00702011"/>
    <w:rsid w:val="0070220B"/>
    <w:rsid w:val="0070254C"/>
    <w:rsid w:val="00703955"/>
    <w:rsid w:val="00703F87"/>
    <w:rsid w:val="00704BC8"/>
    <w:rsid w:val="007052F2"/>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CBE"/>
    <w:rsid w:val="00762DC1"/>
    <w:rsid w:val="00762EBD"/>
    <w:rsid w:val="00764A20"/>
    <w:rsid w:val="007654C7"/>
    <w:rsid w:val="00766146"/>
    <w:rsid w:val="0076789E"/>
    <w:rsid w:val="00767AD4"/>
    <w:rsid w:val="00771554"/>
    <w:rsid w:val="00772E3E"/>
    <w:rsid w:val="00773CA9"/>
    <w:rsid w:val="00775090"/>
    <w:rsid w:val="00775818"/>
    <w:rsid w:val="00775996"/>
    <w:rsid w:val="00777907"/>
    <w:rsid w:val="00780381"/>
    <w:rsid w:val="0078058B"/>
    <w:rsid w:val="007806C9"/>
    <w:rsid w:val="0078280F"/>
    <w:rsid w:val="00783257"/>
    <w:rsid w:val="00787287"/>
    <w:rsid w:val="007903A7"/>
    <w:rsid w:val="0079368E"/>
    <w:rsid w:val="00794A53"/>
    <w:rsid w:val="007A2147"/>
    <w:rsid w:val="007A36B6"/>
    <w:rsid w:val="007A6ACA"/>
    <w:rsid w:val="007B028A"/>
    <w:rsid w:val="007B1CD8"/>
    <w:rsid w:val="007B1DE6"/>
    <w:rsid w:val="007B3790"/>
    <w:rsid w:val="007B3A5A"/>
    <w:rsid w:val="007B3D96"/>
    <w:rsid w:val="007B454B"/>
    <w:rsid w:val="007B549D"/>
    <w:rsid w:val="007B5D11"/>
    <w:rsid w:val="007C0634"/>
    <w:rsid w:val="007C1582"/>
    <w:rsid w:val="007C2A34"/>
    <w:rsid w:val="007C5583"/>
    <w:rsid w:val="007C7B3F"/>
    <w:rsid w:val="007C7F4A"/>
    <w:rsid w:val="007D3C8C"/>
    <w:rsid w:val="007D4729"/>
    <w:rsid w:val="007D4FBA"/>
    <w:rsid w:val="007E000D"/>
    <w:rsid w:val="007E0124"/>
    <w:rsid w:val="007E1FD7"/>
    <w:rsid w:val="007E41A0"/>
    <w:rsid w:val="007E41A3"/>
    <w:rsid w:val="007E4C82"/>
    <w:rsid w:val="007E66EB"/>
    <w:rsid w:val="007E6E60"/>
    <w:rsid w:val="007E6E74"/>
    <w:rsid w:val="007F25A9"/>
    <w:rsid w:val="007F25AA"/>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B9A"/>
    <w:rsid w:val="00811228"/>
    <w:rsid w:val="00811966"/>
    <w:rsid w:val="008120A4"/>
    <w:rsid w:val="00812DAF"/>
    <w:rsid w:val="00813C02"/>
    <w:rsid w:val="008149EF"/>
    <w:rsid w:val="0081502B"/>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794"/>
    <w:rsid w:val="00832B29"/>
    <w:rsid w:val="00833E7A"/>
    <w:rsid w:val="00834028"/>
    <w:rsid w:val="00834F56"/>
    <w:rsid w:val="0083588B"/>
    <w:rsid w:val="00836BC0"/>
    <w:rsid w:val="0083714C"/>
    <w:rsid w:val="00837248"/>
    <w:rsid w:val="0084264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2A53"/>
    <w:rsid w:val="008C3A2E"/>
    <w:rsid w:val="008C3BD0"/>
    <w:rsid w:val="008C3F24"/>
    <w:rsid w:val="008C44E6"/>
    <w:rsid w:val="008C5334"/>
    <w:rsid w:val="008C68F0"/>
    <w:rsid w:val="008C7F3C"/>
    <w:rsid w:val="008D25DC"/>
    <w:rsid w:val="008D448A"/>
    <w:rsid w:val="008D580F"/>
    <w:rsid w:val="008D6B4C"/>
    <w:rsid w:val="008D7814"/>
    <w:rsid w:val="008E042C"/>
    <w:rsid w:val="008E0FBD"/>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029"/>
    <w:rsid w:val="00945849"/>
    <w:rsid w:val="009503DA"/>
    <w:rsid w:val="009506B6"/>
    <w:rsid w:val="009509C3"/>
    <w:rsid w:val="00951196"/>
    <w:rsid w:val="00951E74"/>
    <w:rsid w:val="009531B7"/>
    <w:rsid w:val="009542B4"/>
    <w:rsid w:val="0095754C"/>
    <w:rsid w:val="009576A1"/>
    <w:rsid w:val="00957E6C"/>
    <w:rsid w:val="009604D2"/>
    <w:rsid w:val="00960C4F"/>
    <w:rsid w:val="00962975"/>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680F"/>
    <w:rsid w:val="009900B8"/>
    <w:rsid w:val="009900DC"/>
    <w:rsid w:val="0099095C"/>
    <w:rsid w:val="00991FAC"/>
    <w:rsid w:val="009957B7"/>
    <w:rsid w:val="00996600"/>
    <w:rsid w:val="009967BE"/>
    <w:rsid w:val="009A0C3D"/>
    <w:rsid w:val="009A2B67"/>
    <w:rsid w:val="009A2D37"/>
    <w:rsid w:val="009A369A"/>
    <w:rsid w:val="009A388F"/>
    <w:rsid w:val="009A39C7"/>
    <w:rsid w:val="009A5195"/>
    <w:rsid w:val="009A6812"/>
    <w:rsid w:val="009A726F"/>
    <w:rsid w:val="009A7596"/>
    <w:rsid w:val="009B01DD"/>
    <w:rsid w:val="009B1A24"/>
    <w:rsid w:val="009B1A90"/>
    <w:rsid w:val="009B24A8"/>
    <w:rsid w:val="009B3F33"/>
    <w:rsid w:val="009B5E22"/>
    <w:rsid w:val="009B68EB"/>
    <w:rsid w:val="009B7095"/>
    <w:rsid w:val="009C08A6"/>
    <w:rsid w:val="009C228D"/>
    <w:rsid w:val="009D0BD6"/>
    <w:rsid w:val="009D2558"/>
    <w:rsid w:val="009D35BC"/>
    <w:rsid w:val="009D3FB2"/>
    <w:rsid w:val="009D409A"/>
    <w:rsid w:val="009D6FD4"/>
    <w:rsid w:val="009D73B6"/>
    <w:rsid w:val="009D77DD"/>
    <w:rsid w:val="009E085E"/>
    <w:rsid w:val="009E090E"/>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F8E"/>
    <w:rsid w:val="00A076C8"/>
    <w:rsid w:val="00A101B7"/>
    <w:rsid w:val="00A10515"/>
    <w:rsid w:val="00A11C1D"/>
    <w:rsid w:val="00A11E87"/>
    <w:rsid w:val="00A1209A"/>
    <w:rsid w:val="00A21038"/>
    <w:rsid w:val="00A222B3"/>
    <w:rsid w:val="00A2307A"/>
    <w:rsid w:val="00A23123"/>
    <w:rsid w:val="00A2363B"/>
    <w:rsid w:val="00A24EFA"/>
    <w:rsid w:val="00A25416"/>
    <w:rsid w:val="00A27733"/>
    <w:rsid w:val="00A301FD"/>
    <w:rsid w:val="00A31773"/>
    <w:rsid w:val="00A34190"/>
    <w:rsid w:val="00A341BD"/>
    <w:rsid w:val="00A36C0E"/>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ED2"/>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7A0"/>
    <w:rsid w:val="00A85FA2"/>
    <w:rsid w:val="00A86BD4"/>
    <w:rsid w:val="00A87181"/>
    <w:rsid w:val="00A92979"/>
    <w:rsid w:val="00A92B84"/>
    <w:rsid w:val="00A92DA5"/>
    <w:rsid w:val="00A95C0A"/>
    <w:rsid w:val="00A96CA8"/>
    <w:rsid w:val="00A9769E"/>
    <w:rsid w:val="00AA160F"/>
    <w:rsid w:val="00AA34BB"/>
    <w:rsid w:val="00AA5CC6"/>
    <w:rsid w:val="00AA7177"/>
    <w:rsid w:val="00AB0454"/>
    <w:rsid w:val="00AB0634"/>
    <w:rsid w:val="00AB1012"/>
    <w:rsid w:val="00AB1228"/>
    <w:rsid w:val="00AB14C1"/>
    <w:rsid w:val="00AB1832"/>
    <w:rsid w:val="00AB1FFD"/>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502"/>
    <w:rsid w:val="00AD08A6"/>
    <w:rsid w:val="00AD105A"/>
    <w:rsid w:val="00AD2126"/>
    <w:rsid w:val="00AD3ED5"/>
    <w:rsid w:val="00AD4244"/>
    <w:rsid w:val="00AD46EE"/>
    <w:rsid w:val="00AD4904"/>
    <w:rsid w:val="00AD59C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20DF"/>
    <w:rsid w:val="00B0437A"/>
    <w:rsid w:val="00B063BA"/>
    <w:rsid w:val="00B10C67"/>
    <w:rsid w:val="00B11B4D"/>
    <w:rsid w:val="00B128DD"/>
    <w:rsid w:val="00B148E8"/>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E3D"/>
    <w:rsid w:val="00B632D8"/>
    <w:rsid w:val="00B634C1"/>
    <w:rsid w:val="00B640A4"/>
    <w:rsid w:val="00B66A5B"/>
    <w:rsid w:val="00B72AD7"/>
    <w:rsid w:val="00B75270"/>
    <w:rsid w:val="00B75CEC"/>
    <w:rsid w:val="00B774EE"/>
    <w:rsid w:val="00B778CA"/>
    <w:rsid w:val="00B77A17"/>
    <w:rsid w:val="00B77E3A"/>
    <w:rsid w:val="00B82019"/>
    <w:rsid w:val="00B82422"/>
    <w:rsid w:val="00B824F5"/>
    <w:rsid w:val="00B83476"/>
    <w:rsid w:val="00B83903"/>
    <w:rsid w:val="00B840CF"/>
    <w:rsid w:val="00B852BD"/>
    <w:rsid w:val="00B856BB"/>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14C5"/>
    <w:rsid w:val="00BB194F"/>
    <w:rsid w:val="00BB2430"/>
    <w:rsid w:val="00BB3622"/>
    <w:rsid w:val="00BB3FFE"/>
    <w:rsid w:val="00BB5CBB"/>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4802"/>
    <w:rsid w:val="00BE5270"/>
    <w:rsid w:val="00BE60C3"/>
    <w:rsid w:val="00BE7876"/>
    <w:rsid w:val="00BF0797"/>
    <w:rsid w:val="00BF0EA3"/>
    <w:rsid w:val="00BF2551"/>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7F"/>
    <w:rsid w:val="00C12B62"/>
    <w:rsid w:val="00C12FF2"/>
    <w:rsid w:val="00C13A26"/>
    <w:rsid w:val="00C1416C"/>
    <w:rsid w:val="00C153F3"/>
    <w:rsid w:val="00C15CDA"/>
    <w:rsid w:val="00C15E41"/>
    <w:rsid w:val="00C16916"/>
    <w:rsid w:val="00C17E60"/>
    <w:rsid w:val="00C23541"/>
    <w:rsid w:val="00C23840"/>
    <w:rsid w:val="00C23EE5"/>
    <w:rsid w:val="00C24783"/>
    <w:rsid w:val="00C27AF6"/>
    <w:rsid w:val="00C27B5F"/>
    <w:rsid w:val="00C30A0A"/>
    <w:rsid w:val="00C30BA0"/>
    <w:rsid w:val="00C30F7D"/>
    <w:rsid w:val="00C31E34"/>
    <w:rsid w:val="00C32475"/>
    <w:rsid w:val="00C34B31"/>
    <w:rsid w:val="00C36018"/>
    <w:rsid w:val="00C36265"/>
    <w:rsid w:val="00C369E8"/>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2F7"/>
    <w:rsid w:val="00C55B71"/>
    <w:rsid w:val="00C5608E"/>
    <w:rsid w:val="00C567D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9A4"/>
    <w:rsid w:val="00C82EBD"/>
    <w:rsid w:val="00C82ECC"/>
    <w:rsid w:val="00C84BD9"/>
    <w:rsid w:val="00C84CEC"/>
    <w:rsid w:val="00C8717B"/>
    <w:rsid w:val="00C87802"/>
    <w:rsid w:val="00C87969"/>
    <w:rsid w:val="00C87EB3"/>
    <w:rsid w:val="00C91C7A"/>
    <w:rsid w:val="00C9329D"/>
    <w:rsid w:val="00C950E5"/>
    <w:rsid w:val="00C952C1"/>
    <w:rsid w:val="00C969E4"/>
    <w:rsid w:val="00C979DC"/>
    <w:rsid w:val="00C97A14"/>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0CB8"/>
    <w:rsid w:val="00CE32B1"/>
    <w:rsid w:val="00CE42F6"/>
    <w:rsid w:val="00CE4363"/>
    <w:rsid w:val="00CE4D9C"/>
    <w:rsid w:val="00CE525A"/>
    <w:rsid w:val="00CE6178"/>
    <w:rsid w:val="00CE6E1A"/>
    <w:rsid w:val="00CF0F1D"/>
    <w:rsid w:val="00CF12CE"/>
    <w:rsid w:val="00CF2867"/>
    <w:rsid w:val="00CF2C4F"/>
    <w:rsid w:val="00CF2E0B"/>
    <w:rsid w:val="00CF4152"/>
    <w:rsid w:val="00CF58D7"/>
    <w:rsid w:val="00CF5B37"/>
    <w:rsid w:val="00CF5E92"/>
    <w:rsid w:val="00CF6DFC"/>
    <w:rsid w:val="00D0031E"/>
    <w:rsid w:val="00D009BC"/>
    <w:rsid w:val="00D00A89"/>
    <w:rsid w:val="00D01A3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6D9E"/>
    <w:rsid w:val="00D375D9"/>
    <w:rsid w:val="00D37A2D"/>
    <w:rsid w:val="00D4164B"/>
    <w:rsid w:val="00D416C1"/>
    <w:rsid w:val="00D42EEE"/>
    <w:rsid w:val="00D43328"/>
    <w:rsid w:val="00D439F4"/>
    <w:rsid w:val="00D4434F"/>
    <w:rsid w:val="00D4564B"/>
    <w:rsid w:val="00D45A28"/>
    <w:rsid w:val="00D51758"/>
    <w:rsid w:val="00D53666"/>
    <w:rsid w:val="00D54ED9"/>
    <w:rsid w:val="00D550FF"/>
    <w:rsid w:val="00D5680B"/>
    <w:rsid w:val="00D56FB4"/>
    <w:rsid w:val="00D571B4"/>
    <w:rsid w:val="00D5722A"/>
    <w:rsid w:val="00D5722C"/>
    <w:rsid w:val="00D57719"/>
    <w:rsid w:val="00D64C83"/>
    <w:rsid w:val="00D64CEB"/>
    <w:rsid w:val="00D65660"/>
    <w:rsid w:val="00D66C57"/>
    <w:rsid w:val="00D67802"/>
    <w:rsid w:val="00D67BD7"/>
    <w:rsid w:val="00D701D3"/>
    <w:rsid w:val="00D70501"/>
    <w:rsid w:val="00D70851"/>
    <w:rsid w:val="00D7100D"/>
    <w:rsid w:val="00D747EA"/>
    <w:rsid w:val="00D766D4"/>
    <w:rsid w:val="00D76CDF"/>
    <w:rsid w:val="00D80055"/>
    <w:rsid w:val="00D80687"/>
    <w:rsid w:val="00D822CB"/>
    <w:rsid w:val="00D854A9"/>
    <w:rsid w:val="00D8586C"/>
    <w:rsid w:val="00D86F8E"/>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6F1"/>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DF6BE9"/>
    <w:rsid w:val="00E004FB"/>
    <w:rsid w:val="00E01039"/>
    <w:rsid w:val="00E0113A"/>
    <w:rsid w:val="00E01226"/>
    <w:rsid w:val="00E017BD"/>
    <w:rsid w:val="00E03BFE"/>
    <w:rsid w:val="00E03EEC"/>
    <w:rsid w:val="00E03F35"/>
    <w:rsid w:val="00E052EF"/>
    <w:rsid w:val="00E057D7"/>
    <w:rsid w:val="00E05DBC"/>
    <w:rsid w:val="00E0793E"/>
    <w:rsid w:val="00E1588F"/>
    <w:rsid w:val="00E16107"/>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37C62"/>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40EC"/>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A6907"/>
    <w:rsid w:val="00EA7F8A"/>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290"/>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223A"/>
    <w:rsid w:val="00EF3BE2"/>
    <w:rsid w:val="00EF6377"/>
    <w:rsid w:val="00EF667D"/>
    <w:rsid w:val="00EF6992"/>
    <w:rsid w:val="00EF6A14"/>
    <w:rsid w:val="00EF6E8F"/>
    <w:rsid w:val="00F00089"/>
    <w:rsid w:val="00F001AE"/>
    <w:rsid w:val="00F0191D"/>
    <w:rsid w:val="00F0260D"/>
    <w:rsid w:val="00F02DD7"/>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4F51"/>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7C32"/>
    <w:rsid w:val="00F507D7"/>
    <w:rsid w:val="00F50D63"/>
    <w:rsid w:val="00F52F98"/>
    <w:rsid w:val="00F53C7E"/>
    <w:rsid w:val="00F53D42"/>
    <w:rsid w:val="00F55AD7"/>
    <w:rsid w:val="00F608A5"/>
    <w:rsid w:val="00F611CC"/>
    <w:rsid w:val="00F63496"/>
    <w:rsid w:val="00F65798"/>
    <w:rsid w:val="00F71AF3"/>
    <w:rsid w:val="00F71B67"/>
    <w:rsid w:val="00F72216"/>
    <w:rsid w:val="00F74782"/>
    <w:rsid w:val="00F75336"/>
    <w:rsid w:val="00F769AF"/>
    <w:rsid w:val="00F774A9"/>
    <w:rsid w:val="00F774BE"/>
    <w:rsid w:val="00F77EFA"/>
    <w:rsid w:val="00F810FE"/>
    <w:rsid w:val="00F81E41"/>
    <w:rsid w:val="00F83589"/>
    <w:rsid w:val="00F8388D"/>
    <w:rsid w:val="00F84493"/>
    <w:rsid w:val="00F84895"/>
    <w:rsid w:val="00F84B8D"/>
    <w:rsid w:val="00F85233"/>
    <w:rsid w:val="00F85331"/>
    <w:rsid w:val="00F85CE8"/>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9BA"/>
    <w:rsid w:val="00FD7AF9"/>
    <w:rsid w:val="00FD7BC5"/>
    <w:rsid w:val="00FE0922"/>
    <w:rsid w:val="00FE19A0"/>
    <w:rsid w:val="00FE484E"/>
    <w:rsid w:val="00FE48AB"/>
    <w:rsid w:val="00FE4B59"/>
    <w:rsid w:val="00FE5013"/>
    <w:rsid w:val="00FE5D31"/>
    <w:rsid w:val="00FE5FF9"/>
    <w:rsid w:val="00FE6EEC"/>
    <w:rsid w:val="00FE6EF6"/>
    <w:rsid w:val="00FE7826"/>
    <w:rsid w:val="00FF0814"/>
    <w:rsid w:val="00FF2C78"/>
    <w:rsid w:val="00FF2CF1"/>
    <w:rsid w:val="00FF3340"/>
    <w:rsid w:val="00FF4915"/>
    <w:rsid w:val="00FF622C"/>
    <w:rsid w:val="00FF6D36"/>
    <w:rsid w:val="00FF71A5"/>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701%20Discussions%20on%20Fast%20RLC%20Retransmission.docx" TargetMode="External"/><Relationship Id="rId21" Type="http://schemas.openxmlformats.org/officeDocument/2006/relationships/hyperlink" Target="file:///D:\3GPP\Extracts\R2-2503696%20PDCP%20running%20CR%20for%20R19%20XR_Final.docx" TargetMode="External"/><Relationship Id="rId42" Type="http://schemas.openxmlformats.org/officeDocument/2006/relationships/hyperlink" Target="file:///D:\3GPP\Extracts\R2-2503971_XR%20rrm_v00.docx" TargetMode="External"/><Relationship Id="rId63" Type="http://schemas.openxmlformats.org/officeDocument/2006/relationships/hyperlink" Target="file:///D:\3GPP\Extracts\R2-2503957%20Discussion%20on%20enhanced%20LCP%20for%20XR.docx" TargetMode="External"/><Relationship Id="rId84" Type="http://schemas.openxmlformats.org/officeDocument/2006/relationships/hyperlink" Target="file:///D:\3GPP\Extracts\R2-2504113%20Discussion%20on%20DSR%20enhancements%20in%20XR_final.docx" TargetMode="External"/><Relationship Id="rId138" Type="http://schemas.openxmlformats.org/officeDocument/2006/relationships/hyperlink" Target="file:///D:\3GPP\Extracts\R2-2504119%20Discussion%20on%20XR%20rate%20control_final.docx" TargetMode="External"/><Relationship Id="rId159" Type="http://schemas.openxmlformats.org/officeDocument/2006/relationships/hyperlink" Target="file:///D:\3GPP\Extracts\R2-2503578%20Views%20on%20LS%20on%20RTP%20retransmission%20(S4-250739).docx" TargetMode="External"/><Relationship Id="rId107" Type="http://schemas.openxmlformats.org/officeDocument/2006/relationships/hyperlink" Target="file:///D:\3GPP\Extracts\R2-2503830%20Remaining%20open%20issues%20on%20RLC%20enhancements%20for%20XR.docx" TargetMode="External"/><Relationship Id="rId11" Type="http://schemas.openxmlformats.org/officeDocument/2006/relationships/hyperlink" Target="file:///D:\3GPP\Extracts\R2-2503323_R3-252491.doc" TargetMode="External"/><Relationship Id="rId32" Type="http://schemas.openxmlformats.org/officeDocument/2006/relationships/hyperlink" Target="file:///D:\3GPP\Extracts\R2-2504121%20Discussion%20on%20UAI%20for%20MG%20skipping_final.docx" TargetMode="External"/><Relationship Id="rId53" Type="http://schemas.openxmlformats.org/officeDocument/2006/relationships/hyperlink" Target="file:///D:\3GPP\Extracts\R2-2503426%20Consideration%20on%20LCP%20Enhancement.docx" TargetMode="External"/><Relationship Id="rId74" Type="http://schemas.openxmlformats.org/officeDocument/2006/relationships/hyperlink" Target="file:///D:\3GPP\Extracts\R2-2503366%20Discussion%20on%20DSR%20enhancements.docx" TargetMode="External"/><Relationship Id="rId128" Type="http://schemas.openxmlformats.org/officeDocument/2006/relationships/hyperlink" Target="file:///D:\3GPP\Extracts\R2-2503429_Discussion%20on%20XR%20Rate%20Control.docx" TargetMode="External"/><Relationship Id="rId149" Type="http://schemas.openxmlformats.org/officeDocument/2006/relationships/hyperlink" Target="file:///D:\3GPP\Extracts\R2-2504457%20Closing%20the%20loop%20on%20XR%20rate%20control.docx" TargetMode="External"/><Relationship Id="rId5" Type="http://schemas.openxmlformats.org/officeDocument/2006/relationships/numbering" Target="numbering.xml"/><Relationship Id="rId95" Type="http://schemas.openxmlformats.org/officeDocument/2006/relationships/hyperlink" Target="file:///D:\3GPP\Extracts\R2-2503830%20Remaining%20open%20issues%20on%20RLC%20enhancements%20for%20XR.docx" TargetMode="External"/><Relationship Id="rId160" Type="http://schemas.openxmlformats.org/officeDocument/2006/relationships/hyperlink" Target="file:///D:\3GPP\Extracts\R2-2504117%20Discussion%20on%20LS%20S4-250739%20for%20RTP%20retransmission_final.docx" TargetMode="External"/><Relationship Id="rId22" Type="http://schemas.openxmlformats.org/officeDocument/2006/relationships/hyperlink" Target="file:///D:\3GPP\Extracts\R2-2503787%20Running%20RRC%20CR%20for%20R19%20XR_v04_Rapp.docx" TargetMode="External"/><Relationship Id="rId43" Type="http://schemas.openxmlformats.org/officeDocument/2006/relationships/hyperlink" Target="file:///D:\3GPP\Extracts\R2-2504341_Discussion%20on%20UE%20Assistance%20Information%20(UAI)%20for%20Measurement%20Gaps.docx" TargetMode="External"/><Relationship Id="rId64" Type="http://schemas.openxmlformats.org/officeDocument/2006/relationships/hyperlink" Target="file:///D:\3GPP\Extracts\R2-2503972_xrLcpEnh.docx" TargetMode="External"/><Relationship Id="rId118" Type="http://schemas.openxmlformats.org/officeDocument/2006/relationships/hyperlink" Target="file:///D:\3GPP\Extracts\R2-2503795%20Discussion%20on%20Remaining%20Issues%20of%20RLC%20AM%20Enhancements.docx" TargetMode="External"/><Relationship Id="rId139" Type="http://schemas.openxmlformats.org/officeDocument/2006/relationships/hyperlink" Target="file:///D:\3GPP\Extracts\R2-2503368%20Discussion%20on%20XR%20rate%20control.docx" TargetMode="External"/><Relationship Id="rId85" Type="http://schemas.openxmlformats.org/officeDocument/2006/relationships/hyperlink" Target="file:///D:\3GPP\Extracts\R2-2504374%20Further%20consideration%20on%20DSR%20enhancement%20for%20XR.docx" TargetMode="External"/><Relationship Id="rId150" Type="http://schemas.openxmlformats.org/officeDocument/2006/relationships/hyperlink" Target="file:///D:\3GPP\Extracts\R2-2504599.docx" TargetMode="External"/><Relationship Id="rId12" Type="http://schemas.openxmlformats.org/officeDocument/2006/relationships/hyperlink" Target="file:///D:\3GPP\Extracts\R2-2503328_R4-2504972.docx" TargetMode="External"/><Relationship Id="rId17" Type="http://schemas.openxmlformats.org/officeDocument/2006/relationships/hyperlink" Target="file:///D:\3GPP\Extracts\R2-2503563%20XR%20Rapporteur%20Inputs.docx" TargetMode="External"/><Relationship Id="rId33" Type="http://schemas.openxmlformats.org/officeDocument/2006/relationships/hyperlink" Target="file:///D:\3GPP\Extracts\R2-2503653%20Discussion%20on%20RRM%20measurement%20gaps%20enhancements%20of%20XR%20traffic.doc" TargetMode="External"/><Relationship Id="rId38" Type="http://schemas.openxmlformats.org/officeDocument/2006/relationships/hyperlink" Target="file:///D:\3GPP\Extracts\R2-2503521%20RRM%20Measurement%20Gaps%20Enhancements%20for%20XR.docx" TargetMode="External"/><Relationship Id="rId59" Type="http://schemas.openxmlformats.org/officeDocument/2006/relationships/hyperlink" Target="file:///D:\3GPP\Extracts\R2-2503654%20%20Discussion%20on%20LCP%20enhancements%20of%20XR%20traffic.doc" TargetMode="External"/><Relationship Id="rId103" Type="http://schemas.openxmlformats.org/officeDocument/2006/relationships/hyperlink" Target="file:///D:\3GPP\Extracts\R2-2503507%20Discussion%20on%20RLC%20Enhancements%20for%20XR.docx" TargetMode="External"/><Relationship Id="rId108" Type="http://schemas.openxmlformats.org/officeDocument/2006/relationships/hyperlink" Target="file:///D:\3GPP\Extracts\R2-2503830%20Remaining%20open%20issues%20on%20RLC%20enhancements%20for%20XR.docx" TargetMode="External"/><Relationship Id="rId124" Type="http://schemas.openxmlformats.org/officeDocument/2006/relationships/hyperlink" Target="file:///D:\3GPP\Extracts\R2-2504118%20Discussion%20on%20RLC%20AM%20enhancements_final.docx" TargetMode="External"/><Relationship Id="rId129" Type="http://schemas.openxmlformats.org/officeDocument/2006/relationships/hyperlink" Target="file:///D:\3GPP\Extracts\R2-2504476%20Discussion%20on%20XR%20rate%20control.docx" TargetMode="External"/><Relationship Id="rId54" Type="http://schemas.openxmlformats.org/officeDocument/2006/relationships/hyperlink" Target="file:///D:\3GPP\Extracts\R2-2504596%20-%20Discussion%20on%20Bj%20enhancement.docx" TargetMode="External"/><Relationship Id="rId70" Type="http://schemas.openxmlformats.org/officeDocument/2006/relationships/hyperlink" Target="file:///D:\3GPP\Extracts\R2-2503556%20Discussions%20on%20DSR%20enhancements.docx" TargetMode="External"/><Relationship Id="rId75" Type="http://schemas.openxmlformats.org/officeDocument/2006/relationships/hyperlink" Target="file:///D:\3GPP\Extracts\R2-2503476%20Remaining%20issues%20on%20DSR%20enhancement%20for%20XR.docx" TargetMode="External"/><Relationship Id="rId91" Type="http://schemas.openxmlformats.org/officeDocument/2006/relationships/hyperlink" Target="file:///D:\3GPP\Extracts\R2-2504598%20-%20Discussion%20on%20DSR%20enhancements.docx" TargetMode="External"/><Relationship Id="rId96" Type="http://schemas.openxmlformats.org/officeDocument/2006/relationships/hyperlink" Target="file:///D:\3GPP\Extracts\R2-2503439.docx" TargetMode="External"/><Relationship Id="rId140" Type="http://schemas.openxmlformats.org/officeDocument/2006/relationships/hyperlink" Target="file:///D:\3GPP\Extracts\R2-2503558%20Discussions%20on%20XR%20rate%20control.docx" TargetMode="External"/><Relationship Id="rId145" Type="http://schemas.openxmlformats.org/officeDocument/2006/relationships/hyperlink" Target="file:///D:\3GPP\Extracts\R2-2503975_XR%20rate%20control.doc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3436.docx" TargetMode="External"/><Relationship Id="rId28" Type="http://schemas.openxmlformats.org/officeDocument/2006/relationships/hyperlink" Target="file:///D:\3GPP\Extracts\R2-2504649%20draft%20LS%20to%20SA2%20on%20gNB%20PDU%20Set%20based%20handling%20without%20QoS%20parameters.doc" TargetMode="External"/><Relationship Id="rId49" Type="http://schemas.openxmlformats.org/officeDocument/2006/relationships/hyperlink" Target="file:///D:\3GPP\Extracts\R2-2503452%20-%20Discussion%20on%20LCH%20priority%20adjustment%20for%20XR.docx" TargetMode="External"/><Relationship Id="rId114" Type="http://schemas.openxmlformats.org/officeDocument/2006/relationships/hyperlink" Target="file:///D:\3GPP\Extracts\R2-2504666%20RLC%20enhancements.docx" TargetMode="External"/><Relationship Id="rId119" Type="http://schemas.openxmlformats.org/officeDocument/2006/relationships/hyperlink" Target="file:///D:\3GPP\Extracts\R2-2503818%20Details%20on%20XR%20RLC%20autonomous%20retransmission.docx" TargetMode="External"/><Relationship Id="rId44" Type="http://schemas.openxmlformats.org/officeDocument/2006/relationships/hyperlink" Target="file:///D:\3GPP\Extracts\R2-2504409%20RRM%20measurement%20gaps%20enhancements.docx" TargetMode="External"/><Relationship Id="rId60" Type="http://schemas.openxmlformats.org/officeDocument/2006/relationships/hyperlink" Target="file:///D:\3GPP\Extracts\R2-2503793%20Discussion%20on%20Remaining%20Issues%20of%20LCP%20Enhancements.docx" TargetMode="External"/><Relationship Id="rId65" Type="http://schemas.openxmlformats.org/officeDocument/2006/relationships/hyperlink" Target="file:///D:\3GPP\Extracts\R2-2504308%20Discussion%20on%20remaining%20issues%20of%20LCP%20enhancements.docx" TargetMode="External"/><Relationship Id="rId81" Type="http://schemas.openxmlformats.org/officeDocument/2006/relationships/hyperlink" Target="file:///D:\3GPP\Extracts\R2-2503794%20Discussion%20on%20Remaining%20Issues%20of%20DSR%20Enhancements.docx" TargetMode="External"/><Relationship Id="rId86" Type="http://schemas.openxmlformats.org/officeDocument/2006/relationships/hyperlink" Target="file:///D:\3GPP\Extracts\R2-2504411%20DSR%20enhancements.docx" TargetMode="External"/><Relationship Id="rId130" Type="http://schemas.openxmlformats.org/officeDocument/2006/relationships/hyperlink" Target="file:///D:\3GPP\Extracts\R2-2503889_Uplink%20rate%20control%20for%20XR.docx" TargetMode="External"/><Relationship Id="rId135" Type="http://schemas.openxmlformats.org/officeDocument/2006/relationships/hyperlink" Target="file:///D:\3GPP\Extracts\R2-2503523%20XR%20Rate%20Control.docx" TargetMode="External"/><Relationship Id="rId151" Type="http://schemas.openxmlformats.org/officeDocument/2006/relationships/hyperlink" Target="file:///D:\3GPP\Extracts\R2-2504260%20LTE-based-5GB.docx" TargetMode="External"/><Relationship Id="rId156" Type="http://schemas.openxmlformats.org/officeDocument/2006/relationships/hyperlink" Target="file:///D:\3GPP\Extracts\R2-2503390%20Configuration%20to%20support%20LTE-based%205G%20Broadcast.docx" TargetMode="External"/><Relationship Id="rId13" Type="http://schemas.openxmlformats.org/officeDocument/2006/relationships/hyperlink" Target="file:///D:\3GPP\Extracts\R2-2503336_S2-2504252.docx" TargetMode="External"/><Relationship Id="rId18" Type="http://schemas.openxmlformats.org/officeDocument/2006/relationships/hyperlink" Target="file:///D:\3GPP\Extracts\R2-2503360%20R19%20XR%20MAC%20running%20CR.docx" TargetMode="External"/><Relationship Id="rId39" Type="http://schemas.openxmlformats.org/officeDocument/2006/relationships/hyperlink" Target="file:///D:\3GPP\Extracts\R2-2503621%20Discussion%20on%20RRM%20measurement%20gaps%20enhancements.docx" TargetMode="External"/><Relationship Id="rId109" Type="http://schemas.openxmlformats.org/officeDocument/2006/relationships/hyperlink" Target="file:///D:\3GPP\Extracts\R2-2503439.docx" TargetMode="External"/><Relationship Id="rId34" Type="http://schemas.openxmlformats.org/officeDocument/2006/relationships/hyperlink" Target="file:///D:\3GPP\Extracts\R2-2503364%20Discussion%20on%20measurement%20gap%20enhancements.docx" TargetMode="External"/><Relationship Id="rId50" Type="http://schemas.openxmlformats.org/officeDocument/2006/relationships/hyperlink" Target="file:///D:\3GPP\Extracts\R2-2503698%20Discussions%20on%20Delay-based%20LCP%20Enhancements.docx" TargetMode="External"/><Relationship Id="rId55" Type="http://schemas.openxmlformats.org/officeDocument/2006/relationships/hyperlink" Target="file:///D:\3GPP\Extracts\R2-2503522%20LCP%20Enhancements%20for%20XR.docx" TargetMode="External"/><Relationship Id="rId76" Type="http://schemas.openxmlformats.org/officeDocument/2006/relationships/hyperlink" Target="file:///D:\3GPP\Extracts\R2-2503453%20-%20Discussion%20on%20DSR%20enhancements%20for%20XR.docx" TargetMode="External"/><Relationship Id="rId97" Type="http://schemas.openxmlformats.org/officeDocument/2006/relationships/hyperlink" Target="file:///D:\3GPP\Extracts\R2-2504666%20RLC%20enhancements.docx" TargetMode="External"/><Relationship Id="rId104" Type="http://schemas.openxmlformats.org/officeDocument/2006/relationships/hyperlink" Target="file:///D:\3GPP\Extracts\R2-2504666%20RLC%20enhancements.docx" TargetMode="External"/><Relationship Id="rId120" Type="http://schemas.openxmlformats.org/officeDocument/2006/relationships/hyperlink" Target="file:///D:\3GPP\Extracts\R2-2503835%20(R19%20NR%20XR%20AI875)%20RLC%20enhancement.docx" TargetMode="External"/><Relationship Id="rId125" Type="http://schemas.openxmlformats.org/officeDocument/2006/relationships/hyperlink" Target="file:///D:\3GPP\Extracts\R2-2504401.docx" TargetMode="External"/><Relationship Id="rId141" Type="http://schemas.openxmlformats.org/officeDocument/2006/relationships/hyperlink" Target="file:///D:\3GPP\Extracts\R2-2503625_Discussion%20on%20remaining%20issues%20of%20XR%20rate%20control.doc" TargetMode="External"/><Relationship Id="rId146" Type="http://schemas.openxmlformats.org/officeDocument/2006/relationships/hyperlink" Target="file:///D:\3GPP\Extracts\R2-2504000%20-%20Discussion%20on%20XR%20Rate%20Control.docx" TargetMode="External"/><Relationship Id="rId7" Type="http://schemas.openxmlformats.org/officeDocument/2006/relationships/settings" Target="settings.xml"/><Relationship Id="rId71" Type="http://schemas.openxmlformats.org/officeDocument/2006/relationships/hyperlink" Target="file:///D:\3GPP\Extracts\R2-2503834%20(R19%20NR%20XR%20AI8742)%20DSR%20enhancements%20for%20UL%20scheduling.docx" TargetMode="External"/><Relationship Id="rId92" Type="http://schemas.openxmlformats.org/officeDocument/2006/relationships/hyperlink" Target="file:///D:\3GPP\Extracts\R2-2503624_Discussion%20on%20RLC%20remaining%20issues%20for%20XR.docx"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D:\3GPP\Extracts\R2-2503697%20Discussion%20of%20%5bPOST129bis%5d%5b504%5d%5bXR%5d%20PDCP%20running%20CR%20(LGE)_Final.docx" TargetMode="External"/><Relationship Id="rId24" Type="http://schemas.openxmlformats.org/officeDocument/2006/relationships/hyperlink" Target="file:///D:\3GPP\Extracts\R2-2503437.docx" TargetMode="External"/><Relationship Id="rId40" Type="http://schemas.openxmlformats.org/officeDocument/2006/relationships/hyperlink" Target="file:///D:\3GPP\Extracts\R2-2503792%20Discussion%20on%20RRM%20measurement%20Gaps%20Restrictions%20related%20Enhancements.docx" TargetMode="External"/><Relationship Id="rId45" Type="http://schemas.openxmlformats.org/officeDocument/2006/relationships/hyperlink" Target="file:///D:\3GPP\Extracts\R2-2504436%20UAI%20for%20measurement%20gap%20cancellation.docx" TargetMode="External"/><Relationship Id="rId66" Type="http://schemas.openxmlformats.org/officeDocument/2006/relationships/hyperlink" Target="file:///D:\3GPP\Extracts\R2-2504410%20LCP%20enhancements.docx" TargetMode="External"/><Relationship Id="rId87" Type="http://schemas.openxmlformats.org/officeDocument/2006/relationships/hyperlink" Target="file:///D:\3GPP\Extracts\R2-2504435%20DSR%20Enhancements.docx" TargetMode="External"/><Relationship Id="rId110" Type="http://schemas.openxmlformats.org/officeDocument/2006/relationships/hyperlink" Target="file:///D:\3GPP\Extracts\R2-2503367%20Discussion%20on%20RLC%20enhancements.docx" TargetMode="External"/><Relationship Id="rId115" Type="http://schemas.openxmlformats.org/officeDocument/2006/relationships/hyperlink" Target="file:///D:\3GPP\Extracts\R2-2503635%20%20Discussion%20on%20RLC%20AM%20Enhancements.docx" TargetMode="External"/><Relationship Id="rId131" Type="http://schemas.openxmlformats.org/officeDocument/2006/relationships/hyperlink" Target="file:///D:\3GPP\Extracts\R2-2503558%20Discussions%20on%20XR%20rate%20control.docx" TargetMode="External"/><Relationship Id="rId136" Type="http://schemas.openxmlformats.org/officeDocument/2006/relationships/hyperlink" Target="file:///D:\3GPP\Extracts\R2-2503831%20Remaining%20open%20issues%20on%20rate%20control%20signaling%20for%20XR.docx" TargetMode="External"/><Relationship Id="rId157" Type="http://schemas.openxmlformats.org/officeDocument/2006/relationships/hyperlink" Target="file:///D:\3GPP\Extracts\R2-2503341_S4-250739.docx" TargetMode="External"/><Relationship Id="rId61" Type="http://schemas.openxmlformats.org/officeDocument/2006/relationships/hyperlink" Target="file:///D:\3GPP\Extracts\R2-2503883_Remaining%20issues%20on%20LCP%20enhancements.docx" TargetMode="External"/><Relationship Id="rId82" Type="http://schemas.openxmlformats.org/officeDocument/2006/relationships/hyperlink" Target="file:///D:\3GPP\Extracts\R2-2503885_Remaining%20issues%20on%20DSR%20enhancements.docx" TargetMode="External"/><Relationship Id="rId152" Type="http://schemas.openxmlformats.org/officeDocument/2006/relationships/hyperlink" Target="file:///D:\3GPP\Extracts\R2-2503506%20Configuration%20and%20scheduling%20aspects%20for%20LTE-based%205G%20Broadcast%20Phase%202.docx" TargetMode="External"/><Relationship Id="rId19" Type="http://schemas.openxmlformats.org/officeDocument/2006/relationships/hyperlink" Target="file:///D:\3GPP\Extracts\R2-2503564%20XR%20Draft%20Stage%202%20CR.docx" TargetMode="External"/><Relationship Id="rId14" Type="http://schemas.openxmlformats.org/officeDocument/2006/relationships/hyperlink" Target="file:///D:\3GPP\Extracts\R2-2503362%20draft%20reply%20LS%20to%20SA4%20on%20accuracy%20of%20PDU%20Set%20size%20and%20burst%20size%20indication_v2.doc" TargetMode="External"/><Relationship Id="rId30" Type="http://schemas.openxmlformats.org/officeDocument/2006/relationships/hyperlink" Target="file:///D:\3GPP\Extracts\R2-2503767_Discussion%20summary%20and%20list%20of%20RLC%20open%20issue%20for%20R19%20XR.docx" TargetMode="External"/><Relationship Id="rId35" Type="http://schemas.openxmlformats.org/officeDocument/2006/relationships/hyperlink" Target="file:///D:\3GPP\Extracts\R2-2503425%20Discussion%20on%20RRM%20Measurement%20Gaps%20Restrictions.docx" TargetMode="External"/><Relationship Id="rId56" Type="http://schemas.openxmlformats.org/officeDocument/2006/relationships/hyperlink" Target="file:///D:\3GPP\Extracts\R2-2503475%20Remaining%20issues%20on%20LCP%20enhancement%20for%20XR.docx" TargetMode="External"/><Relationship Id="rId77" Type="http://schemas.openxmlformats.org/officeDocument/2006/relationships/hyperlink" Target="file:///D:\3GPP\Extracts\R2-2503655%20Discussion%20on%20DSR%20enhancements%20of%20XR%20traffic.doc" TargetMode="External"/><Relationship Id="rId100" Type="http://schemas.openxmlformats.org/officeDocument/2006/relationships/hyperlink" Target="file:///D:\3GPP\Extracts\R2-2503493%20-%20Discussion%20on%20RLC%20re-transmission%20related%20enhancements.docx" TargetMode="External"/><Relationship Id="rId105" Type="http://schemas.openxmlformats.org/officeDocument/2006/relationships/hyperlink" Target="file:///D:\3GPP\Extracts\R2-2503566%20RLC%20enhancements.docx" TargetMode="External"/><Relationship Id="rId126" Type="http://schemas.openxmlformats.org/officeDocument/2006/relationships/hyperlink" Target="file:///D:\3GPP\Extracts\R2-2504475%20Discussion%20on%20RLC%20enhancements.docx" TargetMode="External"/><Relationship Id="rId147" Type="http://schemas.openxmlformats.org/officeDocument/2006/relationships/hyperlink" Target="file:///D:\3GPP\Extracts\R2-2504343_More%20Views%20on%20XR%20Rate%20Control.docx" TargetMode="External"/><Relationship Id="rId8" Type="http://schemas.openxmlformats.org/officeDocument/2006/relationships/webSettings" Target="webSettings.xml"/><Relationship Id="rId51" Type="http://schemas.openxmlformats.org/officeDocument/2006/relationships/hyperlink" Target="file:///D:\3GPP\Extracts\R2-2503365%20Discussion%20on%20LCP%20enhancements.docx" TargetMode="External"/><Relationship Id="rId72" Type="http://schemas.openxmlformats.org/officeDocument/2006/relationships/hyperlink" Target="file:///D:\3GPP\Extracts\R2-2503973_xrDsrEnh.docx" TargetMode="External"/><Relationship Id="rId93" Type="http://schemas.openxmlformats.org/officeDocument/2006/relationships/hyperlink" Target="file:///D:\3GPP\Extracts\R2-2503830%20Remaining%20open%20issues%20on%20RLC%20enhancements%20for%20XR.docx" TargetMode="External"/><Relationship Id="rId98" Type="http://schemas.openxmlformats.org/officeDocument/2006/relationships/hyperlink" Target="file:///D:\3GPP\Extracts\R2-2503566%20RLC%20enhancements.docx" TargetMode="External"/><Relationship Id="rId121" Type="http://schemas.openxmlformats.org/officeDocument/2006/relationships/hyperlink" Target="file:///D:\3GPP\Extracts\R2-2503974_xrRlcEnh.docx" TargetMode="External"/><Relationship Id="rId142" Type="http://schemas.openxmlformats.org/officeDocument/2006/relationships/hyperlink" Target="file:///D:\3GPP\Extracts\R2-2503702%20Views%20on%20Remaining%20Issues%20of%20XR%20Uplink%20Rate%20Control.docx"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D:\3GPP\Extracts\R2-2503361%20List%20of%20open%20issues%20in%20MAC.docx" TargetMode="External"/><Relationship Id="rId46" Type="http://schemas.openxmlformats.org/officeDocument/2006/relationships/hyperlink" Target="file:///D:\3GPP\Extracts\R2-2504442_Discussion%20on%20RAN4%20LS%20on%20UE%20assistance%20information.docx" TargetMode="External"/><Relationship Id="rId67" Type="http://schemas.openxmlformats.org/officeDocument/2006/relationships/hyperlink" Target="file:///D:\3GPP\Extracts\R2-2504537_Discussion%20on%20LCP%20enhancements%20for%20XR.docx" TargetMode="External"/><Relationship Id="rId116" Type="http://schemas.openxmlformats.org/officeDocument/2006/relationships/hyperlink" Target="file:///D:\3GPP\Extracts\R2-2503700%20Views%20on%20Avoidance%20of%20Unnecessary%20RLC%20Retransmissions.docx" TargetMode="External"/><Relationship Id="rId137" Type="http://schemas.openxmlformats.org/officeDocument/2006/relationships/hyperlink" Target="file:///D:\3GPP\Extracts\R2-2503889_Uplink%20rate%20control%20for%20XR.docx" TargetMode="External"/><Relationship Id="rId158" Type="http://schemas.openxmlformats.org/officeDocument/2006/relationships/hyperlink" Target="file:///D:\3GPP\Extracts\R2-2503567%20XR%20RTP%20Retransmissions.docx" TargetMode="External"/><Relationship Id="rId20" Type="http://schemas.openxmlformats.org/officeDocument/2006/relationships/hyperlink" Target="file:///D:\3GPP\Extracts\R2-2503620_RLC%20running%20CR%20for%20R19%20XR.docx" TargetMode="External"/><Relationship Id="rId41" Type="http://schemas.openxmlformats.org/officeDocument/2006/relationships/hyperlink" Target="file:///D:\3GPP\Extracts\R2-2503892.docx" TargetMode="External"/><Relationship Id="rId62" Type="http://schemas.openxmlformats.org/officeDocument/2006/relationships/hyperlink" Target="file:///D:\3GPP\Extracts\R2-2503891.docx" TargetMode="External"/><Relationship Id="rId83" Type="http://schemas.openxmlformats.org/officeDocument/2006/relationships/hyperlink" Target="file:///D:\3GPP\Extracts\R2-2503912%20DSR%20v1.docx" TargetMode="External"/><Relationship Id="rId88" Type="http://schemas.openxmlformats.org/officeDocument/2006/relationships/hyperlink" Target="file:///D:\3GPP\Extracts\R2-2504474%20Discussion%20on%20DSR%20enhancements.docx" TargetMode="External"/><Relationship Id="rId111" Type="http://schemas.openxmlformats.org/officeDocument/2006/relationships/hyperlink" Target="file:///D:\3GPP\Extracts\R2-2503511%20XR%20RLC.docx" TargetMode="External"/><Relationship Id="rId132" Type="http://schemas.openxmlformats.org/officeDocument/2006/relationships/hyperlink" Target="file:///D:\3GPP\Extracts\R2-2503512%20XR%20Rate%20Control.docx" TargetMode="External"/><Relationship Id="rId153" Type="http://schemas.openxmlformats.org/officeDocument/2006/relationships/hyperlink" Target="file:///D:\3GPP\Extracts\R2-2504075%20Discussion%20on%20timefrequency%20interleavers%20for%20MBMS.docx" TargetMode="External"/><Relationship Id="rId15" Type="http://schemas.openxmlformats.org/officeDocument/2006/relationships/hyperlink" Target="file:///D:\3GPP\Extracts\R2-2503363%20draft%20reply%20LS%20to%20SA4%20on%20indicating%20time%20to%20the%20next%20data%20burst_v2.doc" TargetMode="External"/><Relationship Id="rId36" Type="http://schemas.openxmlformats.org/officeDocument/2006/relationships/hyperlink" Target="file:///D:\3GPP\Extracts\R2-2503494%20-%20Discussion%20on%20Measurement%20Gap%20enhancements.docx" TargetMode="External"/><Relationship Id="rId57" Type="http://schemas.openxmlformats.org/officeDocument/2006/relationships/hyperlink" Target="file:///D:\3GPP\Extracts\R2-2503509%20XR%20LCP.docx" TargetMode="External"/><Relationship Id="rId106" Type="http://schemas.openxmlformats.org/officeDocument/2006/relationships/hyperlink" Target="file:///D:\3GPP\Extracts\R2-2504342_Discussion%20on%20UE%20Capabilities%20for%20Unnecessary%20Retransmission%20Avoidance.docx" TargetMode="External"/><Relationship Id="rId127" Type="http://schemas.openxmlformats.org/officeDocument/2006/relationships/hyperlink" Target="file:///D:\3GPP\Extracts\R2-2504519.docx" TargetMode="External"/><Relationship Id="rId10" Type="http://schemas.openxmlformats.org/officeDocument/2006/relationships/endnotes" Target="endnotes.xml"/><Relationship Id="rId31" Type="http://schemas.openxmlformats.org/officeDocument/2006/relationships/hyperlink" Target="file:///D:\3GPP\Extracts\R2-2503788%20Summary%20of%20%5bPOST129bis%5d%5b503%5d%5bXR%5d%20RRC%20running%20CR%20(Huawei)_v14_Rapp.docx" TargetMode="External"/><Relationship Id="rId52" Type="http://schemas.openxmlformats.org/officeDocument/2006/relationships/hyperlink" Target="file:///D:\3GPP\Extracts\R2-2504373%20Further%20consideration%20on%20LCP%20enhancement%20for%20XR.docx" TargetMode="External"/><Relationship Id="rId73" Type="http://schemas.openxmlformats.org/officeDocument/2006/relationships/hyperlink" Target="file:///D:\3GPP\Extracts\R2-2503510%20XR%20DSR.docx" TargetMode="External"/><Relationship Id="rId78" Type="http://schemas.openxmlformats.org/officeDocument/2006/relationships/hyperlink" Target="file:///D:\3GPP\Extracts\R2-2503427%20Consideration%20on%20DSR%20Enhancement.docx" TargetMode="External"/><Relationship Id="rId94" Type="http://schemas.openxmlformats.org/officeDocument/2006/relationships/hyperlink" Target="file:///D:\3GPP\Extracts\R2-2503600_disc_XR_RLC_KDDI.docx" TargetMode="External"/><Relationship Id="rId99" Type="http://schemas.openxmlformats.org/officeDocument/2006/relationships/hyperlink" Target="file:///D:\3GPP\Extracts\R2-2503913%20%20AM%20RLC%20enhancement%20v1.docx" TargetMode="External"/><Relationship Id="rId101" Type="http://schemas.openxmlformats.org/officeDocument/2006/relationships/hyperlink" Target="file:///D:\3GPP\Extracts\R2-2503624_Discussion%20on%20RLC%20remaining%20issues%20for%20XR.docx" TargetMode="External"/><Relationship Id="rId122" Type="http://schemas.openxmlformats.org/officeDocument/2006/relationships/hyperlink" Target="file:///D:\3GPP\Extracts\R2-2504032.docx" TargetMode="External"/><Relationship Id="rId143" Type="http://schemas.openxmlformats.org/officeDocument/2006/relationships/hyperlink" Target="file:///D:\3GPP\Extracts\R2-2503796%20Discussion%20on%20Remaining%20Issues%20of%20XR%20Rate%20Control.docx" TargetMode="External"/><Relationship Id="rId148" Type="http://schemas.openxmlformats.org/officeDocument/2006/relationships/hyperlink" Target="file:///D:\3GPP\Extracts\R2-2504434%20UL%20rate%20contro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438.docx" TargetMode="External"/><Relationship Id="rId47" Type="http://schemas.openxmlformats.org/officeDocument/2006/relationships/hyperlink" Target="file:///D:\3GPP\Extracts\R2-2503690%20SR%20priority%20determination_v1.docx" TargetMode="External"/><Relationship Id="rId68" Type="http://schemas.openxmlformats.org/officeDocument/2006/relationships/hyperlink" Target="file:///D:\3GPP\Extracts\R2-2504608%20-%20Discussion%20on%20LCP%20enhancement.docx" TargetMode="External"/><Relationship Id="rId89" Type="http://schemas.openxmlformats.org/officeDocument/2006/relationships/hyperlink" Target="file:///D:\3GPP\Extracts\R2-2504518.docx" TargetMode="External"/><Relationship Id="rId112" Type="http://schemas.openxmlformats.org/officeDocument/2006/relationships/hyperlink" Target="file:///D:\3GPP\Extracts\R2-2503557_xr_rlc.doc" TargetMode="External"/><Relationship Id="rId133" Type="http://schemas.openxmlformats.org/officeDocument/2006/relationships/hyperlink" Target="file:///D:\3GPP\Extracts\R2-2504375%20Further%20consideration%20on%20XR%20rate%20control%20and%20query.docx" TargetMode="External"/><Relationship Id="rId154" Type="http://schemas.openxmlformats.org/officeDocument/2006/relationships/hyperlink" Target="file:///D:\3GPP\Extracts\R2-2504620%20Discussion%20on%20TFI%20for%205G%20Broadcast.doc" TargetMode="External"/><Relationship Id="rId16" Type="http://schemas.openxmlformats.org/officeDocument/2006/relationships/hyperlink" Target="file:///D:\3GPP\Extracts\R2-2504609_Discussion%20on%20SA2%20LS%20on%20UL%20rate%20control.doc" TargetMode="External"/><Relationship Id="rId37" Type="http://schemas.openxmlformats.org/officeDocument/2006/relationships/hyperlink" Target="file:///D:\3GPP\Extracts\R2-2503508%20XR%20Gap.docx" TargetMode="External"/><Relationship Id="rId58" Type="http://schemas.openxmlformats.org/officeDocument/2006/relationships/hyperlink" Target="file:///D:\3GPP\Extracts\R2-2503622_On%20Bj%20adjustments%20for%20LCH%20priority-adjusted%20data%20transmission.docx" TargetMode="External"/><Relationship Id="rId79" Type="http://schemas.openxmlformats.org/officeDocument/2006/relationships/hyperlink" Target="file:///D:\3GPP\Extracts\R2-2503623_Remaining%20issues%20on%20DSR%20enhancements%20for%20XR.docx" TargetMode="External"/><Relationship Id="rId102" Type="http://schemas.openxmlformats.org/officeDocument/2006/relationships/hyperlink" Target="file:///D:\3GPP\Extracts\R2-2503428%20Further%20Consideration%20on%20XR-specific%20RLC%20Enhancement.docx" TargetMode="External"/><Relationship Id="rId123" Type="http://schemas.openxmlformats.org/officeDocument/2006/relationships/hyperlink" Target="file:///D:\3GPP\Extracts\R2-2504056_8.7.5%20XR_RLC_v3.docx" TargetMode="External"/><Relationship Id="rId144" Type="http://schemas.openxmlformats.org/officeDocument/2006/relationships/hyperlink" Target="file:///D:\3GPP\Extracts\R2-2503836%20(R19%20NR%20XR%20AI876)%20Discussion%20on%20UL%20congestion%20signaling.docx" TargetMode="External"/><Relationship Id="rId90" Type="http://schemas.openxmlformats.org/officeDocument/2006/relationships/hyperlink" Target="file:///D:\3GPP\Extracts\R2-2504574%20Discussion%20on%20XR%20DSR%20enhancements.docx" TargetMode="External"/><Relationship Id="rId27" Type="http://schemas.openxmlformats.org/officeDocument/2006/relationships/hyperlink" Target="file:///D:\3GPP\Extracts\R2-2503565%20XR%20Stage%202%20Open%20Issues.docx" TargetMode="External"/><Relationship Id="rId48" Type="http://schemas.openxmlformats.org/officeDocument/2006/relationships/hyperlink" Target="file:///D:\3GPP\Extracts\R2-2503361%20List%20of%20open%20issues%20in%20MAC.docx" TargetMode="External"/><Relationship Id="rId69" Type="http://schemas.openxmlformats.org/officeDocument/2006/relationships/hyperlink" Target="file:///D:\3GPP\Extracts\R2-2504619%20Finalising%20LCP%20design%20for%20XR%20Ph3.docx" TargetMode="External"/><Relationship Id="rId113" Type="http://schemas.openxmlformats.org/officeDocument/2006/relationships/hyperlink" Target="file:///D:\3GPP\Extracts\R2-2503566%20RLC%20enhancements.docx" TargetMode="External"/><Relationship Id="rId134" Type="http://schemas.openxmlformats.org/officeDocument/2006/relationships/hyperlink" Target="file:///D:\3GPP\Extracts\R2-2503440.docx" TargetMode="External"/><Relationship Id="rId80" Type="http://schemas.openxmlformats.org/officeDocument/2006/relationships/hyperlink" Target="file:///D:\3GPP\Extracts\R2-2503699%20On%20Data%20Volume%20Calculations%20for%20Rel-19%20DSR.docx" TargetMode="External"/><Relationship Id="rId155" Type="http://schemas.openxmlformats.org/officeDocument/2006/relationships/hyperlink" Target="file:///D:\3GPP\Extracts\R2-2504260%20LTE-based-5G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7868-8349-487B-8E7B-1CE87A956EA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287</TotalTime>
  <Pages>14</Pages>
  <Words>9928</Words>
  <Characters>56593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66389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194</cp:revision>
  <cp:lastPrinted>2019-04-30T12:04:00Z</cp:lastPrinted>
  <dcterms:created xsi:type="dcterms:W3CDTF">2025-05-12T11:08:00Z</dcterms:created>
  <dcterms:modified xsi:type="dcterms:W3CDTF">2025-05-18T18:20:00Z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