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E19D9" w14:textId="408A4C83" w:rsidR="00AE6838" w:rsidRPr="00F86FC3" w:rsidRDefault="003B5FCE" w:rsidP="00AE6838">
      <w:pPr>
        <w:pStyle w:val="CRCoverPage"/>
        <w:tabs>
          <w:tab w:val="right" w:pos="10440"/>
        </w:tabs>
        <w:spacing w:after="0"/>
        <w:jc w:val="both"/>
        <w:rPr>
          <w:rFonts w:eastAsia="ＭＳ 明朝"/>
          <w:b/>
          <w:i/>
          <w:noProof/>
          <w:sz w:val="28"/>
          <w:lang w:eastAsia="ja-JP"/>
        </w:rPr>
      </w:pPr>
      <w:bookmarkStart w:id="0" w:name="_Hlk141377019"/>
      <w:bookmarkStart w:id="1" w:name="_Ref399006623"/>
      <w:bookmarkStart w:id="2" w:name="_Toc92513360"/>
      <w:bookmarkStart w:id="3" w:name="_Ref124589705"/>
      <w:bookmarkStart w:id="4" w:name="_Ref129681862"/>
      <w:bookmarkEnd w:id="0"/>
      <w:r w:rsidRPr="003B5FCE">
        <w:rPr>
          <w:rFonts w:cs="Arial"/>
          <w:b/>
          <w:sz w:val="24"/>
          <w:szCs w:val="24"/>
        </w:rPr>
        <w:t>3GPP TSG-RAN WG2 Meeting #1</w:t>
      </w:r>
      <w:r w:rsidR="004228A7">
        <w:rPr>
          <w:rFonts w:cs="Arial"/>
          <w:b/>
          <w:sz w:val="24"/>
          <w:szCs w:val="24"/>
        </w:rPr>
        <w:t>30</w:t>
      </w:r>
      <w:r w:rsidR="00AE6838" w:rsidRPr="00733B3C">
        <w:rPr>
          <w:b/>
          <w:i/>
          <w:noProof/>
          <w:sz w:val="28"/>
        </w:rPr>
        <w:tab/>
      </w:r>
      <w:r w:rsidR="00FD0494" w:rsidRPr="00FD0494">
        <w:rPr>
          <w:rFonts w:cs="Arial"/>
          <w:b/>
          <w:sz w:val="24"/>
          <w:szCs w:val="24"/>
        </w:rPr>
        <w:t>R2-2503817</w:t>
      </w:r>
    </w:p>
    <w:p w14:paraId="7B228B7F" w14:textId="0D7D5960" w:rsidR="00AE6838" w:rsidRPr="008725F9" w:rsidRDefault="00CC15FE" w:rsidP="00AE6838">
      <w:pPr>
        <w:pStyle w:val="CRCoverPage"/>
        <w:spacing w:after="0"/>
        <w:outlineLvl w:val="0"/>
        <w:rPr>
          <w:rFonts w:eastAsia="ＭＳ 明朝"/>
          <w:b/>
          <w:sz w:val="24"/>
          <w:szCs w:val="24"/>
          <w:lang w:eastAsia="ja-JP"/>
        </w:rPr>
      </w:pPr>
      <w:r>
        <w:rPr>
          <w:b/>
          <w:sz w:val="24"/>
          <w:szCs w:val="24"/>
          <w:lang w:eastAsia="zh-CN"/>
        </w:rPr>
        <w:t>St Julian’s</w:t>
      </w:r>
      <w:r>
        <w:rPr>
          <w:rFonts w:eastAsia="ＭＳ 明朝" w:hint="eastAsia"/>
          <w:b/>
          <w:sz w:val="24"/>
          <w:szCs w:val="24"/>
          <w:lang w:eastAsia="ja-JP"/>
        </w:rPr>
        <w:t xml:space="preserve">, </w:t>
      </w:r>
      <w:r w:rsidR="00EB288F">
        <w:rPr>
          <w:b/>
          <w:sz w:val="24"/>
          <w:szCs w:val="24"/>
          <w:lang w:eastAsia="zh-CN"/>
        </w:rPr>
        <w:t>Malta</w:t>
      </w:r>
      <w:r w:rsidR="00CB5A21" w:rsidRPr="00CB5A21">
        <w:rPr>
          <w:b/>
          <w:sz w:val="24"/>
          <w:szCs w:val="24"/>
          <w:lang w:eastAsia="zh-CN"/>
        </w:rPr>
        <w:t>,</w:t>
      </w:r>
      <w:r>
        <w:rPr>
          <w:rFonts w:eastAsia="ＭＳ 明朝" w:hint="eastAsia"/>
          <w:b/>
          <w:sz w:val="24"/>
          <w:szCs w:val="24"/>
          <w:lang w:eastAsia="ja-JP"/>
        </w:rPr>
        <w:t xml:space="preserve"> </w:t>
      </w:r>
      <w:r w:rsidR="00EB288F">
        <w:rPr>
          <w:b/>
          <w:sz w:val="24"/>
          <w:szCs w:val="24"/>
          <w:lang w:eastAsia="zh-CN"/>
        </w:rPr>
        <w:t>May</w:t>
      </w:r>
      <w:r w:rsidR="00CB5A21" w:rsidRPr="00CB5A21">
        <w:rPr>
          <w:b/>
          <w:sz w:val="24"/>
          <w:szCs w:val="24"/>
          <w:lang w:eastAsia="zh-CN"/>
        </w:rPr>
        <w:t xml:space="preserve"> </w:t>
      </w:r>
      <w:r w:rsidR="00EB288F">
        <w:rPr>
          <w:b/>
          <w:sz w:val="24"/>
          <w:szCs w:val="24"/>
          <w:lang w:eastAsia="zh-CN"/>
        </w:rPr>
        <w:t>19</w:t>
      </w:r>
      <w:r w:rsidR="008725F9" w:rsidRPr="008725F9">
        <w:rPr>
          <w:rFonts w:eastAsia="ＭＳ 明朝" w:hint="eastAsia"/>
          <w:b/>
          <w:sz w:val="24"/>
          <w:szCs w:val="24"/>
          <w:vertAlign w:val="superscript"/>
          <w:lang w:eastAsia="ja-JP"/>
        </w:rPr>
        <w:t>th</w:t>
      </w:r>
      <w:r w:rsidR="00CB5A21" w:rsidRPr="00CB5A21">
        <w:rPr>
          <w:b/>
          <w:sz w:val="24"/>
          <w:szCs w:val="24"/>
          <w:lang w:eastAsia="zh-CN"/>
        </w:rPr>
        <w:t xml:space="preserve"> – </w:t>
      </w:r>
      <w:r w:rsidR="00EB288F">
        <w:rPr>
          <w:b/>
          <w:sz w:val="24"/>
          <w:szCs w:val="24"/>
          <w:lang w:eastAsia="zh-CN"/>
        </w:rPr>
        <w:t>2</w:t>
      </w:r>
      <w:r w:rsidR="00CB5A21" w:rsidRPr="00CB5A21">
        <w:rPr>
          <w:b/>
          <w:sz w:val="24"/>
          <w:szCs w:val="24"/>
          <w:lang w:eastAsia="zh-CN"/>
        </w:rPr>
        <w:t>3</w:t>
      </w:r>
      <w:r w:rsidR="008725F9" w:rsidRPr="008725F9">
        <w:rPr>
          <w:rFonts w:eastAsia="ＭＳ 明朝" w:hint="eastAsia"/>
          <w:b/>
          <w:sz w:val="24"/>
          <w:szCs w:val="24"/>
          <w:vertAlign w:val="superscript"/>
          <w:lang w:eastAsia="ja-JP"/>
        </w:rPr>
        <w:t>rd</w:t>
      </w:r>
      <w:r w:rsidR="00CB5A21" w:rsidRPr="00CB5A21">
        <w:rPr>
          <w:b/>
          <w:sz w:val="24"/>
          <w:szCs w:val="24"/>
          <w:lang w:eastAsia="zh-CN"/>
        </w:rPr>
        <w:t>, 202</w:t>
      </w:r>
      <w:r w:rsidR="00EB288F">
        <w:rPr>
          <w:b/>
          <w:sz w:val="24"/>
          <w:szCs w:val="24"/>
          <w:lang w:eastAsia="zh-CN"/>
        </w:rPr>
        <w:t>5</w:t>
      </w:r>
    </w:p>
    <w:p w14:paraId="774E7607" w14:textId="77777777" w:rsidR="00AE6838" w:rsidRPr="008F4A5A" w:rsidRDefault="00AE6838" w:rsidP="00AE6838">
      <w:pPr>
        <w:tabs>
          <w:tab w:val="left" w:pos="1985"/>
        </w:tabs>
        <w:rPr>
          <w:rFonts w:ascii="Arial" w:hAnsi="Arial" w:cs="Arial"/>
          <w:b/>
          <w:sz w:val="22"/>
          <w:lang w:val="en-GB"/>
        </w:rPr>
      </w:pPr>
    </w:p>
    <w:p w14:paraId="1812E428" w14:textId="0E1B8676" w:rsidR="00AE6838" w:rsidRPr="00B5406D" w:rsidRDefault="00AE6838" w:rsidP="00F97706">
      <w:pPr>
        <w:tabs>
          <w:tab w:val="left" w:pos="1985"/>
        </w:tabs>
        <w:rPr>
          <w:rFonts w:ascii="Arial" w:eastAsia="ＭＳ 明朝" w:hAnsi="Arial" w:cs="Arial"/>
          <w:b/>
          <w:sz w:val="22"/>
          <w:lang w:eastAsia="ja-JP"/>
        </w:rPr>
      </w:pPr>
      <w:r w:rsidRPr="007C2D23">
        <w:rPr>
          <w:rFonts w:ascii="Arial" w:hAnsi="Arial" w:cs="Arial"/>
          <w:b/>
          <w:sz w:val="22"/>
        </w:rPr>
        <w:t xml:space="preserve">Source: </w:t>
      </w:r>
      <w:r w:rsidR="006B1CD6" w:rsidRPr="006B1CD6">
        <w:rPr>
          <w:rFonts w:ascii="Arial" w:hAnsi="Arial" w:cs="Arial"/>
          <w:sz w:val="22"/>
        </w:rPr>
        <w:t>KDDI Corporation</w:t>
      </w:r>
      <w:r w:rsidR="00B5406D">
        <w:rPr>
          <w:rFonts w:ascii="Arial" w:eastAsia="ＭＳ 明朝" w:hAnsi="Arial" w:cs="Arial" w:hint="eastAsia"/>
          <w:sz w:val="22"/>
          <w:lang w:eastAsia="ja-JP"/>
        </w:rPr>
        <w:t>, Samsung</w:t>
      </w:r>
    </w:p>
    <w:p w14:paraId="27C77E84" w14:textId="4937AAE0" w:rsidR="00AE6838" w:rsidRDefault="00AE6838" w:rsidP="00AE6838">
      <w:pPr>
        <w:pStyle w:val="TAC"/>
        <w:ind w:left="1985" w:hanging="1985"/>
        <w:jc w:val="both"/>
        <w:rPr>
          <w:rFonts w:cs="Arial"/>
          <w:sz w:val="22"/>
        </w:rPr>
      </w:pPr>
      <w:r w:rsidRPr="007C2D23">
        <w:rPr>
          <w:rFonts w:cs="Arial"/>
          <w:b/>
          <w:sz w:val="22"/>
        </w:rPr>
        <w:t>Title:</w:t>
      </w:r>
      <w:r w:rsidR="00F97706">
        <w:rPr>
          <w:rFonts w:ascii="ＭＳ 明朝" w:eastAsia="ＭＳ 明朝" w:hAnsi="ＭＳ 明朝" w:cs="ＭＳ 明朝" w:hint="eastAsia"/>
          <w:b/>
          <w:sz w:val="22"/>
          <w:lang w:eastAsia="ja-JP"/>
        </w:rPr>
        <w:t xml:space="preserve">　 </w:t>
      </w:r>
      <w:r w:rsidR="00703981">
        <w:rPr>
          <w:rFonts w:cs="Arial"/>
          <w:sz w:val="22"/>
        </w:rPr>
        <w:t xml:space="preserve">Discussion </w:t>
      </w:r>
      <w:r w:rsidR="00C123A2">
        <w:rPr>
          <w:rFonts w:cs="Arial"/>
          <w:sz w:val="22"/>
        </w:rPr>
        <w:t xml:space="preserve">on </w:t>
      </w:r>
      <w:r w:rsidR="001E59C2">
        <w:rPr>
          <w:rFonts w:cs="Arial"/>
          <w:sz w:val="22"/>
        </w:rPr>
        <w:t>s</w:t>
      </w:r>
      <w:r w:rsidR="00755436">
        <w:rPr>
          <w:rFonts w:cs="Arial"/>
          <w:sz w:val="22"/>
        </w:rPr>
        <w:t>ingling design for Non-collocated feature</w:t>
      </w:r>
    </w:p>
    <w:p w14:paraId="2B4D5955" w14:textId="4E316B01" w:rsidR="00AE6838" w:rsidRPr="007B6943" w:rsidRDefault="00AE6838" w:rsidP="00AE6838">
      <w:pPr>
        <w:pStyle w:val="TAC"/>
        <w:ind w:left="1985" w:hanging="1985"/>
        <w:jc w:val="both"/>
        <w:rPr>
          <w:rFonts w:eastAsia="ＭＳ 明朝" w:cs="Arial"/>
          <w:sz w:val="22"/>
          <w:lang w:eastAsia="ja-JP"/>
        </w:rPr>
      </w:pPr>
      <w:r w:rsidRPr="00733B3C">
        <w:rPr>
          <w:rFonts w:cs="Arial"/>
          <w:b/>
          <w:sz w:val="22"/>
        </w:rPr>
        <w:t>Agen</w:t>
      </w:r>
      <w:r w:rsidRPr="00733B3C">
        <w:rPr>
          <w:rFonts w:eastAsia="SimSun" w:cs="Arial" w:hint="eastAsia"/>
          <w:b/>
          <w:sz w:val="22"/>
        </w:rPr>
        <w:t>d</w:t>
      </w:r>
      <w:r w:rsidRPr="00733B3C">
        <w:rPr>
          <w:rFonts w:cs="Arial"/>
          <w:b/>
          <w:sz w:val="22"/>
        </w:rPr>
        <w:t>a Item:</w:t>
      </w:r>
      <w:r w:rsidRPr="00733B3C">
        <w:rPr>
          <w:rFonts w:cs="Arial"/>
          <w:sz w:val="22"/>
        </w:rPr>
        <w:tab/>
      </w:r>
      <w:r w:rsidR="007B6943" w:rsidRPr="00FD0494">
        <w:rPr>
          <w:rFonts w:eastAsia="ＭＳ 明朝" w:cs="Arial" w:hint="eastAsia"/>
          <w:sz w:val="22"/>
          <w:lang w:eastAsia="ja-JP"/>
        </w:rPr>
        <w:t>8.20.1</w:t>
      </w:r>
      <w:r w:rsidR="00DE648C" w:rsidRPr="00FD0494">
        <w:rPr>
          <w:rFonts w:cs="Arial"/>
          <w:sz w:val="22"/>
        </w:rPr>
        <w:tab/>
        <w:t xml:space="preserve">RAN4 </w:t>
      </w:r>
    </w:p>
    <w:p w14:paraId="5168E161" w14:textId="77777777" w:rsidR="00AE6838" w:rsidRDefault="00AE6838" w:rsidP="00AE6838">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rPr>
        <w:t>Discussion</w:t>
      </w:r>
    </w:p>
    <w:bookmarkEnd w:id="1"/>
    <w:bookmarkEnd w:id="2"/>
    <w:p w14:paraId="3F9B155D"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sidRPr="00A43470">
        <w:rPr>
          <w:rFonts w:eastAsia="SimSun"/>
          <w:b w:val="0"/>
          <w:sz w:val="36"/>
          <w:szCs w:val="36"/>
          <w:lang w:eastAsia="zh-CN"/>
        </w:rPr>
        <w:t>Introduction</w:t>
      </w:r>
    </w:p>
    <w:p w14:paraId="5B8FA842" w14:textId="04E6E414" w:rsidR="00982CFA" w:rsidRDefault="0065502E" w:rsidP="00140FAD">
      <w:pPr>
        <w:pStyle w:val="a0"/>
        <w:rPr>
          <w:rFonts w:ascii="Times New Roman" w:eastAsia="ＭＳ 明朝" w:hAnsi="Times New Roman" w:cs="Times New Roman"/>
          <w:lang w:val="en-GB" w:eastAsia="ja-JP"/>
        </w:rPr>
      </w:pPr>
      <w:r w:rsidRPr="0065502E">
        <w:rPr>
          <w:rFonts w:ascii="Times New Roman" w:eastAsia="ＭＳ 明朝" w:hAnsi="Times New Roman" w:cs="Times New Roman"/>
          <w:lang w:val="en-GB" w:eastAsia="ja-JP"/>
        </w:rPr>
        <w:t xml:space="preserve">In </w:t>
      </w:r>
      <w:r w:rsidR="00662B17">
        <w:rPr>
          <w:rFonts w:ascii="Times New Roman" w:eastAsia="ＭＳ 明朝" w:hAnsi="Times New Roman" w:cs="Times New Roman"/>
          <w:lang w:val="en-GB" w:eastAsia="ja-JP"/>
        </w:rPr>
        <w:t>the following LS</w:t>
      </w:r>
      <w:r w:rsidRPr="0065502E">
        <w:rPr>
          <w:rFonts w:ascii="Times New Roman" w:eastAsia="ＭＳ 明朝" w:hAnsi="Times New Roman" w:cs="Times New Roman"/>
          <w:lang w:val="en-GB" w:eastAsia="ja-JP"/>
        </w:rPr>
        <w:t xml:space="preserve">, </w:t>
      </w:r>
      <w:r w:rsidR="006E6A30">
        <w:rPr>
          <w:rFonts w:ascii="Times New Roman" w:eastAsia="ＭＳ 明朝" w:hAnsi="Times New Roman" w:cs="Times New Roman"/>
          <w:lang w:val="en-GB" w:eastAsia="ja-JP"/>
        </w:rPr>
        <w:t>RAN</w:t>
      </w:r>
      <w:r w:rsidR="00662B17">
        <w:rPr>
          <w:rFonts w:ascii="Times New Roman" w:eastAsia="ＭＳ 明朝" w:hAnsi="Times New Roman" w:cs="Times New Roman"/>
          <w:lang w:val="en-GB" w:eastAsia="ja-JP"/>
        </w:rPr>
        <w:t>4</w:t>
      </w:r>
      <w:r w:rsidR="006E6A30">
        <w:rPr>
          <w:rFonts w:ascii="Times New Roman" w:eastAsia="ＭＳ 明朝" w:hAnsi="Times New Roman" w:cs="Times New Roman"/>
          <w:lang w:val="en-GB" w:eastAsia="ja-JP"/>
        </w:rPr>
        <w:t xml:space="preserve"> agreed to task </w:t>
      </w:r>
      <w:r w:rsidRPr="0065502E">
        <w:rPr>
          <w:rFonts w:ascii="Times New Roman" w:eastAsia="ＭＳ 明朝" w:hAnsi="Times New Roman" w:cs="Times New Roman"/>
          <w:lang w:val="en-GB" w:eastAsia="ja-JP"/>
        </w:rPr>
        <w:t xml:space="preserve">RAN2 </w:t>
      </w:r>
      <w:r w:rsidR="006E6A30">
        <w:rPr>
          <w:rFonts w:ascii="Times New Roman" w:eastAsia="ＭＳ 明朝" w:hAnsi="Times New Roman" w:cs="Times New Roman"/>
          <w:lang w:val="en-GB" w:eastAsia="ja-JP"/>
        </w:rPr>
        <w:t xml:space="preserve">to </w:t>
      </w:r>
      <w:r w:rsidR="00193124" w:rsidRPr="00193124">
        <w:rPr>
          <w:rFonts w:ascii="Times New Roman" w:eastAsia="ＭＳ 明朝" w:hAnsi="Times New Roman" w:cs="Times New Roman"/>
          <w:lang w:val="en-GB" w:eastAsia="ja-JP"/>
        </w:rPr>
        <w:t>develop relevant signalling</w:t>
      </w:r>
      <w:r w:rsidR="001D501C">
        <w:rPr>
          <w:rFonts w:ascii="Times New Roman" w:eastAsia="ＭＳ 明朝" w:hAnsi="Times New Roman" w:cs="Times New Roman"/>
          <w:lang w:val="en-GB" w:eastAsia="ja-JP"/>
        </w:rPr>
        <w:t xml:space="preserve"> for </w:t>
      </w:r>
      <w:r w:rsidR="002E077A">
        <w:rPr>
          <w:rFonts w:ascii="Times New Roman" w:eastAsia="ＭＳ 明朝" w:hAnsi="Times New Roman" w:cs="Times New Roman"/>
          <w:lang w:val="en-GB" w:eastAsia="ja-JP"/>
        </w:rPr>
        <w:t>new UE capability and new BS signalling</w:t>
      </w:r>
      <w:r w:rsidR="00697805">
        <w:rPr>
          <w:rFonts w:ascii="Times New Roman" w:eastAsia="ＭＳ 明朝" w:hAnsi="Times New Roman" w:cs="Times New Roman"/>
          <w:lang w:val="en-GB" w:eastAsia="ja-JP"/>
        </w:rPr>
        <w:t xml:space="preserve"> for Type 4a/4b</w:t>
      </w:r>
      <w:r w:rsidR="002E077A">
        <w:rPr>
          <w:rFonts w:ascii="Times New Roman" w:eastAsia="ＭＳ 明朝" w:hAnsi="Times New Roman" w:cs="Times New Roman"/>
          <w:lang w:val="en-GB" w:eastAsia="ja-JP"/>
        </w:rPr>
        <w:t xml:space="preserve"> </w:t>
      </w:r>
      <w:r w:rsidR="00697805">
        <w:rPr>
          <w:rFonts w:ascii="Times New Roman" w:eastAsia="ＭＳ 明朝" w:hAnsi="Times New Roman" w:cs="Times New Roman"/>
          <w:lang w:val="en-GB" w:eastAsia="ja-JP"/>
        </w:rPr>
        <w:t xml:space="preserve">related to </w:t>
      </w:r>
      <w:r w:rsidR="001D501C" w:rsidRPr="001D501C">
        <w:rPr>
          <w:rFonts w:ascii="Times New Roman" w:eastAsia="ＭＳ 明朝" w:hAnsi="Times New Roman" w:cs="Times New Roman"/>
          <w:lang w:val="en-GB" w:eastAsia="ja-JP"/>
        </w:rPr>
        <w:t>intra-band non-collocated NR-CA,</w:t>
      </w:r>
      <w:r w:rsidR="001D501C">
        <w:rPr>
          <w:rFonts w:ascii="Times New Roman" w:eastAsia="ＭＳ 明朝" w:hAnsi="Times New Roman" w:cs="Times New Roman"/>
          <w:lang w:val="en-GB" w:eastAsia="ja-JP"/>
        </w:rPr>
        <w:t xml:space="preserve"> </w:t>
      </w:r>
      <w:r w:rsidR="001D501C" w:rsidRPr="001D501C">
        <w:rPr>
          <w:rFonts w:ascii="Times New Roman" w:eastAsia="ＭＳ 明朝" w:hAnsi="Times New Roman" w:cs="Times New Roman"/>
          <w:lang w:val="en-GB" w:eastAsia="ja-JP"/>
        </w:rPr>
        <w:t>EN-DC</w:t>
      </w:r>
      <w:r w:rsidR="001D501C">
        <w:rPr>
          <w:rFonts w:ascii="Times New Roman" w:eastAsia="ＭＳ 明朝" w:hAnsi="Times New Roman" w:cs="Times New Roman"/>
          <w:lang w:val="en-GB" w:eastAsia="ja-JP"/>
        </w:rPr>
        <w:t xml:space="preserve"> feature</w:t>
      </w:r>
      <w:r w:rsidR="003B0103">
        <w:rPr>
          <w:rFonts w:ascii="Times New Roman" w:eastAsia="ＭＳ 明朝" w:hAnsi="Times New Roman" w:cs="Times New Roman"/>
          <w:lang w:val="en-GB" w:eastAsia="ja-JP"/>
        </w:rPr>
        <w:t xml:space="preserve"> [1]</w:t>
      </w:r>
      <w:r w:rsidR="00193124">
        <w:rPr>
          <w:rFonts w:ascii="Times New Roman" w:eastAsia="ＭＳ 明朝" w:hAnsi="Times New Roman" w:cs="Times New Roman"/>
          <w:lang w:val="en-GB" w:eastAsia="ja-JP"/>
        </w:rPr>
        <w:t xml:space="preserve">. In this contribution, we </w:t>
      </w:r>
      <w:r w:rsidR="001D501C">
        <w:rPr>
          <w:rFonts w:ascii="Times New Roman" w:eastAsia="ＭＳ 明朝" w:hAnsi="Times New Roman" w:cs="Times New Roman"/>
          <w:lang w:val="en-GB" w:eastAsia="ja-JP"/>
        </w:rPr>
        <w:t>list</w:t>
      </w:r>
      <w:r w:rsidR="00193124">
        <w:rPr>
          <w:rFonts w:ascii="Times New Roman" w:eastAsia="ＭＳ 明朝" w:hAnsi="Times New Roman" w:cs="Times New Roman"/>
          <w:lang w:val="en-GB" w:eastAsia="ja-JP"/>
        </w:rPr>
        <w:t xml:space="preserve"> </w:t>
      </w:r>
      <w:r w:rsidR="00C83CA6">
        <w:rPr>
          <w:rFonts w:ascii="Times New Roman" w:eastAsia="ＭＳ 明朝" w:hAnsi="Times New Roman" w:cs="Times New Roman"/>
          <w:lang w:val="en-GB" w:eastAsia="ja-JP"/>
        </w:rPr>
        <w:t xml:space="preserve">some </w:t>
      </w:r>
      <w:r w:rsidR="00193124">
        <w:rPr>
          <w:rFonts w:ascii="Times New Roman" w:eastAsia="ＭＳ 明朝" w:hAnsi="Times New Roman" w:cs="Times New Roman"/>
          <w:lang w:val="en-GB" w:eastAsia="ja-JP"/>
        </w:rPr>
        <w:t xml:space="preserve">points to be discussed before </w:t>
      </w:r>
      <w:r w:rsidR="00C83CA6">
        <w:rPr>
          <w:rFonts w:ascii="Times New Roman" w:eastAsia="ＭＳ 明朝" w:hAnsi="Times New Roman" w:cs="Times New Roman"/>
          <w:lang w:val="en-GB" w:eastAsia="ja-JP"/>
        </w:rPr>
        <w:t>working on</w:t>
      </w:r>
      <w:r w:rsidR="00E25A47">
        <w:rPr>
          <w:rFonts w:ascii="Times New Roman" w:eastAsia="ＭＳ 明朝" w:hAnsi="Times New Roman" w:cs="Times New Roman"/>
          <w:lang w:val="en-GB" w:eastAsia="ja-JP"/>
        </w:rPr>
        <w:t xml:space="preserve"> CRs.</w:t>
      </w:r>
    </w:p>
    <w:tbl>
      <w:tblPr>
        <w:tblStyle w:val="ae"/>
        <w:tblW w:w="0" w:type="auto"/>
        <w:tblLook w:val="04A0" w:firstRow="1" w:lastRow="0" w:firstColumn="1" w:lastColumn="0" w:noHBand="0" w:noVBand="1"/>
      </w:tblPr>
      <w:tblGrid>
        <w:gridCol w:w="9736"/>
      </w:tblGrid>
      <w:tr w:rsidR="0065502E" w14:paraId="4DB46CA6" w14:textId="77777777" w:rsidTr="0065502E">
        <w:tc>
          <w:tcPr>
            <w:tcW w:w="9736" w:type="dxa"/>
          </w:tcPr>
          <w:p w14:paraId="19DE4DC6" w14:textId="77777777" w:rsidR="003A037F" w:rsidRPr="003A037F" w:rsidRDefault="003A037F" w:rsidP="003A037F">
            <w:pPr>
              <w:numPr>
                <w:ilvl w:val="0"/>
                <w:numId w:val="30"/>
              </w:numPr>
              <w:wordWrap w:val="0"/>
              <w:autoSpaceDE w:val="0"/>
              <w:autoSpaceDN w:val="0"/>
              <w:spacing w:afterLines="100" w:after="312"/>
              <w:ind w:left="357" w:hanging="357"/>
              <w:rPr>
                <w:rFonts w:ascii="Arial" w:eastAsia="Malgun Gothic" w:hAnsi="Arial" w:cs="Arial"/>
                <w:b/>
                <w:sz w:val="20"/>
                <w:lang w:eastAsia="ko-KR"/>
              </w:rPr>
            </w:pPr>
            <w:r w:rsidRPr="003A037F">
              <w:rPr>
                <w:rFonts w:ascii="Arial" w:eastAsia="Malgun Gothic" w:hAnsi="Arial" w:cs="Arial"/>
                <w:b/>
                <w:sz w:val="20"/>
                <w:lang w:eastAsia="ko-KR"/>
              </w:rPr>
              <w:t>Overall Description:</w:t>
            </w:r>
          </w:p>
          <w:p w14:paraId="005A71BC" w14:textId="77777777" w:rsidR="003A037F" w:rsidRPr="003A037F" w:rsidRDefault="003A037F" w:rsidP="003A037F">
            <w:pPr>
              <w:widowControl/>
              <w:shd w:val="clear" w:color="auto" w:fill="FFFFFF"/>
              <w:spacing w:afterLines="50" w:after="156"/>
              <w:jc w:val="left"/>
              <w:textAlignment w:val="top"/>
              <w:rPr>
                <w:rFonts w:ascii="Arial" w:eastAsia="Malgun Gothic" w:hAnsi="Arial" w:cs="Arial"/>
                <w:kern w:val="0"/>
                <w:sz w:val="20"/>
                <w:szCs w:val="20"/>
                <w:lang w:val="en-GB" w:eastAsia="en-US"/>
              </w:rPr>
            </w:pPr>
            <w:r w:rsidRPr="003A037F">
              <w:rPr>
                <w:rFonts w:ascii="Arial" w:eastAsia="Malgun Gothic" w:hAnsi="Arial" w:cs="Arial"/>
                <w:kern w:val="0"/>
                <w:sz w:val="20"/>
                <w:szCs w:val="20"/>
                <w:lang w:val="en-GB" w:eastAsia="en-US"/>
              </w:rPr>
              <w:t>RAN4 discussed the applicable UE requirements, new UE capability and new BS signalling for Type 4a/4b</w:t>
            </w:r>
            <w:r w:rsidRPr="003A037F">
              <w:rPr>
                <w:rFonts w:ascii="Arial" w:eastAsia="Malgun Gothic" w:hAnsi="Arial" w:cs="Arial"/>
                <w:kern w:val="0"/>
                <w:sz w:val="20"/>
                <w:szCs w:val="20"/>
                <w:vertAlign w:val="superscript"/>
                <w:lang w:val="en-GB" w:eastAsia="en-US"/>
              </w:rPr>
              <w:t>1</w:t>
            </w:r>
            <w:r w:rsidRPr="003A037F">
              <w:rPr>
                <w:rFonts w:ascii="Arial" w:eastAsia="Malgun Gothic" w:hAnsi="Arial" w:cs="Arial"/>
                <w:kern w:val="0"/>
                <w:sz w:val="20"/>
                <w:szCs w:val="20"/>
                <w:lang w:val="en-GB" w:eastAsia="en-US"/>
              </w:rPr>
              <w:t xml:space="preserve"> in previous meetings for which the following agreements were reached. RAN4 respectfully ask RAN2 to devise </w:t>
            </w:r>
            <w:r w:rsidRPr="003A037F">
              <w:rPr>
                <w:rFonts w:ascii="Arial" w:eastAsia="Malgun Gothic" w:hAnsi="Arial" w:cs="Arial" w:hint="eastAsia"/>
                <w:kern w:val="0"/>
                <w:sz w:val="20"/>
                <w:szCs w:val="20"/>
                <w:lang w:val="en-GB" w:eastAsia="en-US"/>
              </w:rPr>
              <w:t>necessary</w:t>
            </w:r>
            <w:r w:rsidRPr="003A037F">
              <w:rPr>
                <w:rFonts w:ascii="Arial" w:eastAsia="Malgun Gothic" w:hAnsi="Arial" w:cs="Arial"/>
                <w:kern w:val="0"/>
                <w:sz w:val="20"/>
                <w:szCs w:val="20"/>
                <w:lang w:val="en-GB" w:eastAsia="en-US"/>
              </w:rPr>
              <w:t xml:space="preserve"> UE capabilities and BS signalling accordingly.</w:t>
            </w:r>
          </w:p>
          <w:p w14:paraId="28C9F3BE" w14:textId="77777777" w:rsidR="003A037F" w:rsidRPr="003A037F" w:rsidRDefault="003A037F" w:rsidP="003A037F">
            <w:pPr>
              <w:widowControl/>
              <w:shd w:val="clear" w:color="auto" w:fill="FFFFFF"/>
              <w:jc w:val="left"/>
              <w:textAlignment w:val="top"/>
              <w:rPr>
                <w:rFonts w:ascii="Arial" w:eastAsia="DengXian" w:hAnsi="Arial" w:cs="Arial"/>
                <w:kern w:val="0"/>
                <w:sz w:val="20"/>
                <w:szCs w:val="20"/>
                <w:lang w:val="en-GB"/>
              </w:rPr>
            </w:pPr>
            <w:r w:rsidRPr="003A037F">
              <w:rPr>
                <w:rFonts w:ascii="Arial" w:eastAsia="DengXian" w:hAnsi="Arial" w:cs="Arial" w:hint="eastAsia"/>
                <w:kern w:val="0"/>
                <w:sz w:val="20"/>
                <w:szCs w:val="20"/>
                <w:lang w:val="en-GB"/>
              </w:rPr>
              <w:t>U</w:t>
            </w:r>
            <w:r w:rsidRPr="003A037F">
              <w:rPr>
                <w:rFonts w:ascii="Arial" w:eastAsia="DengXian" w:hAnsi="Arial" w:cs="Arial"/>
                <w:kern w:val="0"/>
                <w:sz w:val="20"/>
                <w:szCs w:val="20"/>
                <w:lang w:val="en-GB"/>
              </w:rPr>
              <w:t>E capability Type</w:t>
            </w:r>
          </w:p>
          <w:p w14:paraId="66988D93" w14:textId="77777777" w:rsidR="003A037F" w:rsidRPr="003A037F" w:rsidRDefault="003A037F" w:rsidP="003A037F">
            <w:pPr>
              <w:numPr>
                <w:ilvl w:val="0"/>
                <w:numId w:val="31"/>
              </w:numPr>
              <w:autoSpaceDE w:val="0"/>
              <w:autoSpaceDN w:val="0"/>
              <w:ind w:leftChars="150" w:left="735"/>
              <w:rPr>
                <w:rFonts w:ascii="Arial" w:eastAsia="DengXian" w:hAnsi="Arial" w:cs="Arial"/>
                <w:sz w:val="20"/>
              </w:rPr>
            </w:pPr>
            <w:r w:rsidRPr="003A037F">
              <w:rPr>
                <w:rFonts w:ascii="Arial" w:eastAsia="DengXian" w:hAnsi="Arial" w:cs="Arial"/>
                <w:sz w:val="20"/>
              </w:rPr>
              <w:t>For intra-band non-contiguous NR-CA, Type 4b is considered, Type 4a is not considered</w:t>
            </w:r>
          </w:p>
          <w:p w14:paraId="057C288E" w14:textId="77777777" w:rsidR="003A037F" w:rsidRPr="003A037F" w:rsidRDefault="003A037F" w:rsidP="003A037F">
            <w:pPr>
              <w:numPr>
                <w:ilvl w:val="0"/>
                <w:numId w:val="31"/>
              </w:numPr>
              <w:autoSpaceDE w:val="0"/>
              <w:autoSpaceDN w:val="0"/>
              <w:spacing w:afterLines="50" w:after="156"/>
              <w:ind w:leftChars="150" w:left="735"/>
              <w:rPr>
                <w:rFonts w:ascii="Arial" w:eastAsia="DengXian" w:hAnsi="Arial" w:cs="Arial"/>
                <w:sz w:val="20"/>
              </w:rPr>
            </w:pPr>
            <w:r w:rsidRPr="003A037F">
              <w:rPr>
                <w:rFonts w:ascii="Arial" w:eastAsia="DengXian" w:hAnsi="Arial" w:cs="Arial"/>
                <w:sz w:val="20"/>
              </w:rPr>
              <w:t xml:space="preserve">For </w:t>
            </w:r>
            <w:r w:rsidRPr="003A037F">
              <w:rPr>
                <w:rFonts w:ascii="Arial" w:eastAsia="DengXian" w:hAnsi="Arial" w:cs="Arial" w:hint="eastAsia"/>
                <w:sz w:val="20"/>
              </w:rPr>
              <w:t>inter</w:t>
            </w:r>
            <w:r w:rsidRPr="003A037F">
              <w:rPr>
                <w:rFonts w:ascii="Arial" w:eastAsia="DengXian" w:hAnsi="Arial" w:cs="Arial"/>
                <w:sz w:val="20"/>
              </w:rPr>
              <w:t>-band non-contiguous EN-DC with overlapping or partially overlapping bands, both Type 4a and Type 4b are considered</w:t>
            </w:r>
          </w:p>
          <w:p w14:paraId="072C957F" w14:textId="77777777" w:rsidR="003A037F" w:rsidRPr="003A037F" w:rsidRDefault="003A037F" w:rsidP="003A037F">
            <w:pPr>
              <w:widowControl/>
              <w:shd w:val="clear" w:color="auto" w:fill="FFFFFF"/>
              <w:jc w:val="left"/>
              <w:textAlignment w:val="top"/>
              <w:rPr>
                <w:rFonts w:ascii="Arial" w:eastAsia="DengXian" w:hAnsi="Arial" w:cs="Arial"/>
                <w:kern w:val="0"/>
                <w:sz w:val="20"/>
                <w:szCs w:val="20"/>
                <w:lang w:val="en-GB"/>
              </w:rPr>
            </w:pPr>
            <w:r w:rsidRPr="003A037F">
              <w:rPr>
                <w:rFonts w:ascii="Arial" w:eastAsia="DengXian" w:hAnsi="Arial" w:cs="Arial" w:hint="eastAsia"/>
                <w:kern w:val="0"/>
                <w:sz w:val="20"/>
                <w:szCs w:val="20"/>
                <w:lang w:val="en-GB"/>
              </w:rPr>
              <w:t>U</w:t>
            </w:r>
            <w:r w:rsidRPr="003A037F">
              <w:rPr>
                <w:rFonts w:ascii="Arial" w:eastAsia="DengXian" w:hAnsi="Arial" w:cs="Arial"/>
                <w:kern w:val="0"/>
                <w:sz w:val="20"/>
                <w:szCs w:val="20"/>
                <w:lang w:val="en-GB"/>
              </w:rPr>
              <w:t>E requirements:</w:t>
            </w:r>
          </w:p>
          <w:p w14:paraId="546FEEAB" w14:textId="77777777" w:rsidR="003A037F" w:rsidRPr="003A037F" w:rsidRDefault="003A037F" w:rsidP="003A037F">
            <w:pPr>
              <w:numPr>
                <w:ilvl w:val="0"/>
                <w:numId w:val="31"/>
              </w:numPr>
              <w:autoSpaceDE w:val="0"/>
              <w:autoSpaceDN w:val="0"/>
              <w:ind w:leftChars="150" w:left="735"/>
              <w:rPr>
                <w:rFonts w:ascii="Arial" w:eastAsia="DengXian" w:hAnsi="Arial" w:cs="Arial"/>
                <w:sz w:val="20"/>
              </w:rPr>
            </w:pPr>
            <w:r w:rsidRPr="003A037F">
              <w:rPr>
                <w:rFonts w:ascii="Arial" w:eastAsia="DengXian" w:hAnsi="Arial" w:cs="Arial"/>
                <w:sz w:val="20"/>
              </w:rPr>
              <w:t>Reuse the power imbalance of Type 2</w:t>
            </w:r>
          </w:p>
          <w:p w14:paraId="6524058A" w14:textId="77777777" w:rsidR="003A037F" w:rsidRPr="003A037F" w:rsidRDefault="003A037F" w:rsidP="003A037F">
            <w:pPr>
              <w:numPr>
                <w:ilvl w:val="0"/>
                <w:numId w:val="31"/>
              </w:numPr>
              <w:autoSpaceDE w:val="0"/>
              <w:autoSpaceDN w:val="0"/>
              <w:spacing w:afterLines="50" w:after="156"/>
              <w:ind w:leftChars="150" w:left="735"/>
              <w:rPr>
                <w:rFonts w:ascii="Arial" w:eastAsia="DengXian" w:hAnsi="Arial" w:cs="Arial"/>
                <w:sz w:val="20"/>
              </w:rPr>
            </w:pPr>
            <w:r w:rsidRPr="003A037F">
              <w:rPr>
                <w:rFonts w:ascii="Arial" w:eastAsia="DengXian" w:hAnsi="Arial" w:cs="Arial" w:hint="eastAsia"/>
                <w:sz w:val="20"/>
              </w:rPr>
              <w:t>R</w:t>
            </w:r>
            <w:r w:rsidRPr="003A037F">
              <w:rPr>
                <w:rFonts w:ascii="Arial" w:eastAsia="DengXian" w:hAnsi="Arial" w:cs="Arial"/>
                <w:sz w:val="20"/>
              </w:rPr>
              <w:t>euse the MRTD and MTTD requirements of Type 2</w:t>
            </w:r>
          </w:p>
          <w:p w14:paraId="31F55CCB" w14:textId="77777777" w:rsidR="003A037F" w:rsidRPr="003A037F" w:rsidRDefault="003A037F" w:rsidP="003A037F">
            <w:pPr>
              <w:widowControl/>
              <w:shd w:val="clear" w:color="auto" w:fill="FFFFFF"/>
              <w:jc w:val="left"/>
              <w:textAlignment w:val="top"/>
              <w:rPr>
                <w:rFonts w:ascii="Arial" w:eastAsia="DengXian" w:hAnsi="Arial" w:cs="Arial"/>
                <w:kern w:val="0"/>
                <w:sz w:val="20"/>
                <w:szCs w:val="20"/>
                <w:lang w:val="en-GB"/>
              </w:rPr>
            </w:pPr>
            <w:r w:rsidRPr="003A037F">
              <w:rPr>
                <w:rFonts w:ascii="Arial" w:eastAsia="DengXian" w:hAnsi="Arial" w:cs="Arial" w:hint="eastAsia"/>
                <w:kern w:val="0"/>
                <w:sz w:val="20"/>
                <w:szCs w:val="20"/>
                <w:lang w:val="en-GB"/>
              </w:rPr>
              <w:t>U</w:t>
            </w:r>
            <w:r w:rsidRPr="003A037F">
              <w:rPr>
                <w:rFonts w:ascii="Arial" w:eastAsia="DengXian" w:hAnsi="Arial" w:cs="Arial"/>
                <w:kern w:val="0"/>
                <w:sz w:val="20"/>
                <w:szCs w:val="20"/>
                <w:lang w:val="en-GB"/>
              </w:rPr>
              <w:t>E capability</w:t>
            </w:r>
            <w:r w:rsidRPr="003A037F">
              <w:rPr>
                <w:rFonts w:ascii="Arial" w:eastAsia="DengXian" w:hAnsi="Arial" w:cs="Arial" w:hint="eastAsia"/>
                <w:kern w:val="0"/>
                <w:sz w:val="20"/>
                <w:szCs w:val="20"/>
                <w:lang w:val="en-GB"/>
              </w:rPr>
              <w:t>:</w:t>
            </w:r>
          </w:p>
          <w:p w14:paraId="2CF5B389" w14:textId="77777777" w:rsidR="003A037F" w:rsidRPr="003A037F" w:rsidRDefault="003A037F" w:rsidP="003A037F">
            <w:pPr>
              <w:numPr>
                <w:ilvl w:val="0"/>
                <w:numId w:val="31"/>
              </w:numPr>
              <w:autoSpaceDE w:val="0"/>
              <w:autoSpaceDN w:val="0"/>
              <w:ind w:leftChars="150" w:left="735"/>
              <w:rPr>
                <w:rFonts w:ascii="Arial" w:eastAsia="DengXian" w:hAnsi="Arial" w:cs="Arial"/>
                <w:sz w:val="20"/>
              </w:rPr>
            </w:pPr>
            <w:r w:rsidRPr="003A037F">
              <w:rPr>
                <w:rFonts w:ascii="Arial" w:eastAsia="DengXian" w:hAnsi="Arial" w:cs="Arial"/>
                <w:sz w:val="20"/>
              </w:rPr>
              <w:t>Define one capability for NR CA and one capability for EN-DC</w:t>
            </w:r>
          </w:p>
          <w:p w14:paraId="68F555CD" w14:textId="77777777" w:rsidR="003A037F" w:rsidRPr="003A037F" w:rsidRDefault="003A037F" w:rsidP="003A037F">
            <w:pPr>
              <w:numPr>
                <w:ilvl w:val="0"/>
                <w:numId w:val="32"/>
              </w:numPr>
              <w:autoSpaceDE w:val="0"/>
              <w:autoSpaceDN w:val="0"/>
              <w:rPr>
                <w:rFonts w:ascii="Arial" w:eastAsia="DengXian" w:hAnsi="Arial" w:cs="Arial"/>
                <w:sz w:val="20"/>
              </w:rPr>
            </w:pPr>
            <w:r w:rsidRPr="003A037F">
              <w:rPr>
                <w:rFonts w:ascii="Arial" w:eastAsia="DengXian" w:hAnsi="Arial" w:cs="Arial"/>
                <w:sz w:val="20"/>
              </w:rPr>
              <w:t xml:space="preserve">For EN-DC, Type 4a and Type 4b capability can be differentiated by legacy capability, such as </w:t>
            </w:r>
            <w:r w:rsidRPr="003A037F">
              <w:rPr>
                <w:rFonts w:ascii="Arial" w:eastAsia="DengXian" w:hAnsi="Arial" w:cs="Arial"/>
                <w:i/>
                <w:iCs/>
                <w:sz w:val="20"/>
              </w:rPr>
              <w:t>MIMO-CapabilityDL-r10</w:t>
            </w:r>
            <w:r w:rsidRPr="003A037F">
              <w:rPr>
                <w:rFonts w:ascii="Arial" w:eastAsia="DengXian" w:hAnsi="Arial" w:cs="Arial"/>
                <w:sz w:val="20"/>
              </w:rPr>
              <w:t xml:space="preserve"> on E-UTRA carrier</w:t>
            </w:r>
          </w:p>
          <w:p w14:paraId="26E97ACE" w14:textId="77777777" w:rsidR="003A037F" w:rsidRPr="003A037F" w:rsidRDefault="003A037F" w:rsidP="003A037F">
            <w:pPr>
              <w:numPr>
                <w:ilvl w:val="0"/>
                <w:numId w:val="31"/>
              </w:numPr>
              <w:autoSpaceDE w:val="0"/>
              <w:autoSpaceDN w:val="0"/>
              <w:spacing w:afterLines="50" w:after="156"/>
              <w:ind w:leftChars="150" w:left="735"/>
              <w:rPr>
                <w:rFonts w:ascii="Arial" w:eastAsia="DengXian" w:hAnsi="Arial" w:cs="Arial"/>
                <w:sz w:val="20"/>
              </w:rPr>
            </w:pPr>
            <w:r w:rsidRPr="003A037F">
              <w:rPr>
                <w:rFonts w:ascii="Arial" w:eastAsia="DengXian" w:hAnsi="Arial" w:cs="Arial" w:hint="eastAsia"/>
                <w:sz w:val="20"/>
              </w:rPr>
              <w:t>I</w:t>
            </w:r>
            <w:r w:rsidRPr="003A037F">
              <w:rPr>
                <w:rFonts w:ascii="Arial" w:eastAsia="DengXian" w:hAnsi="Arial" w:cs="Arial"/>
                <w:sz w:val="20"/>
              </w:rPr>
              <w:t>f UE reports capability for Type 4a/4b, Type 2 capability shall be deemed as supported by default, and UE still needs to report Type 2 capability if UE supports it in order to keep backward compatibility (i.e., for legacy BS)</w:t>
            </w:r>
          </w:p>
          <w:p w14:paraId="661908CD" w14:textId="77777777" w:rsidR="003A037F" w:rsidRPr="003A037F" w:rsidRDefault="003A037F" w:rsidP="003A037F">
            <w:pPr>
              <w:widowControl/>
              <w:shd w:val="clear" w:color="auto" w:fill="FFFFFF"/>
              <w:jc w:val="left"/>
              <w:textAlignment w:val="top"/>
              <w:rPr>
                <w:rFonts w:ascii="Arial" w:eastAsia="DengXian" w:hAnsi="Arial" w:cs="Arial"/>
                <w:kern w:val="0"/>
                <w:sz w:val="20"/>
                <w:szCs w:val="20"/>
                <w:lang w:val="en-GB"/>
              </w:rPr>
            </w:pPr>
            <w:r w:rsidRPr="003A037F">
              <w:rPr>
                <w:rFonts w:ascii="Arial" w:eastAsia="DengXian" w:hAnsi="Arial" w:cs="Arial"/>
                <w:kern w:val="0"/>
                <w:sz w:val="20"/>
                <w:szCs w:val="20"/>
                <w:lang w:val="en-GB"/>
              </w:rPr>
              <w:t>BS signalling:</w:t>
            </w:r>
          </w:p>
          <w:p w14:paraId="697383C0" w14:textId="77777777" w:rsidR="003A037F" w:rsidRPr="003A037F" w:rsidRDefault="003A037F" w:rsidP="003A037F">
            <w:pPr>
              <w:numPr>
                <w:ilvl w:val="0"/>
                <w:numId w:val="31"/>
              </w:numPr>
              <w:autoSpaceDE w:val="0"/>
              <w:autoSpaceDN w:val="0"/>
              <w:ind w:leftChars="150" w:left="735"/>
              <w:rPr>
                <w:rFonts w:ascii="Arial" w:eastAsia="DengXian" w:hAnsi="Arial" w:cs="Arial"/>
                <w:sz w:val="20"/>
              </w:rPr>
            </w:pPr>
            <w:r w:rsidRPr="003A037F">
              <w:rPr>
                <w:rFonts w:ascii="Arial" w:eastAsia="DengXian" w:hAnsi="Arial" w:cs="Arial"/>
                <w:sz w:val="20"/>
              </w:rPr>
              <w:t xml:space="preserve">When </w:t>
            </w:r>
            <w:proofErr w:type="spellStart"/>
            <w:r w:rsidRPr="003A037F">
              <w:rPr>
                <w:rFonts w:ascii="Arial" w:eastAsia="DengXian" w:hAnsi="Arial" w:cs="Arial" w:hint="eastAsia"/>
                <w:i/>
                <w:iCs/>
                <w:sz w:val="20"/>
              </w:rPr>
              <w:t>maxMIMO</w:t>
            </w:r>
            <w:proofErr w:type="spellEnd"/>
            <w:r w:rsidRPr="003A037F">
              <w:rPr>
                <w:rFonts w:ascii="Arial" w:eastAsia="DengXian" w:hAnsi="Arial" w:cs="Arial" w:hint="eastAsia"/>
                <w:i/>
                <w:iCs/>
                <w:sz w:val="20"/>
              </w:rPr>
              <w:t>-layers</w:t>
            </w:r>
            <w:r w:rsidRPr="003A037F">
              <w:rPr>
                <w:rFonts w:ascii="Arial" w:eastAsia="DengXian" w:hAnsi="Arial" w:cs="Arial"/>
                <w:sz w:val="20"/>
              </w:rPr>
              <w:t xml:space="preserve"> </w:t>
            </w:r>
            <w:r w:rsidRPr="003A037F">
              <w:rPr>
                <w:rFonts w:ascii="Arial" w:eastAsia="DengXian" w:hAnsi="Arial" w:cs="Arial" w:hint="eastAsia"/>
                <w:sz w:val="20"/>
              </w:rPr>
              <w:t>&gt;</w:t>
            </w:r>
            <w:r w:rsidRPr="003A037F">
              <w:rPr>
                <w:rFonts w:ascii="Arial" w:eastAsia="DengXian" w:hAnsi="Arial" w:cs="Arial"/>
                <w:sz w:val="20"/>
              </w:rPr>
              <w:t xml:space="preserve"> </w:t>
            </w:r>
            <w:r w:rsidRPr="003A037F">
              <w:rPr>
                <w:rFonts w:ascii="Arial" w:eastAsia="DengXian" w:hAnsi="Arial" w:cs="Arial" w:hint="eastAsia"/>
                <w:sz w:val="20"/>
              </w:rPr>
              <w:t>4</w:t>
            </w:r>
            <w:r w:rsidRPr="003A037F">
              <w:rPr>
                <w:rFonts w:ascii="Arial" w:eastAsia="DengXian" w:hAnsi="Arial" w:cs="Arial"/>
                <w:sz w:val="20"/>
              </w:rPr>
              <w:t>, Type 1(</w:t>
            </w:r>
            <w:r w:rsidRPr="003A037F">
              <w:rPr>
                <w:rFonts w:ascii="Arial" w:eastAsia="DengXian" w:hAnsi="Arial" w:cs="Arial" w:hint="eastAsia"/>
                <w:sz w:val="20"/>
              </w:rPr>
              <w:t>collocated</w:t>
            </w:r>
            <w:r w:rsidRPr="003A037F">
              <w:rPr>
                <w:rFonts w:ascii="Arial" w:eastAsia="DengXian" w:hAnsi="Arial" w:cs="Arial"/>
                <w:sz w:val="20"/>
              </w:rPr>
              <w:t>) requirements apply. No new BS signaling is needed</w:t>
            </w:r>
          </w:p>
          <w:p w14:paraId="0F925071" w14:textId="77777777" w:rsidR="003A037F" w:rsidRPr="003A037F" w:rsidRDefault="003A037F" w:rsidP="003A037F">
            <w:pPr>
              <w:widowControl/>
              <w:numPr>
                <w:ilvl w:val="0"/>
                <w:numId w:val="31"/>
              </w:numPr>
              <w:tabs>
                <w:tab w:val="center" w:pos="4153"/>
                <w:tab w:val="right" w:pos="8306"/>
              </w:tabs>
              <w:ind w:leftChars="150" w:left="735"/>
              <w:jc w:val="left"/>
              <w:rPr>
                <w:rFonts w:ascii="Arial" w:eastAsia="DengXian" w:hAnsi="Arial" w:cs="Arial"/>
                <w:kern w:val="0"/>
                <w:sz w:val="20"/>
                <w:szCs w:val="20"/>
              </w:rPr>
            </w:pPr>
            <w:r w:rsidRPr="003A037F">
              <w:rPr>
                <w:rFonts w:ascii="Arial" w:eastAsia="DengXian" w:hAnsi="Arial" w:cs="Arial"/>
                <w:kern w:val="0"/>
                <w:sz w:val="20"/>
                <w:szCs w:val="20"/>
              </w:rPr>
              <w:t xml:space="preserve">When </w:t>
            </w:r>
            <w:proofErr w:type="spellStart"/>
            <w:r w:rsidRPr="003A037F">
              <w:rPr>
                <w:rFonts w:ascii="Arial" w:eastAsia="DengXian" w:hAnsi="Arial" w:cs="Arial" w:hint="eastAsia"/>
                <w:i/>
                <w:iCs/>
                <w:kern w:val="0"/>
                <w:sz w:val="20"/>
                <w:szCs w:val="20"/>
                <w:lang w:val="en-GB"/>
              </w:rPr>
              <w:t>maxMIMO</w:t>
            </w:r>
            <w:proofErr w:type="spellEnd"/>
            <w:r w:rsidRPr="003A037F">
              <w:rPr>
                <w:rFonts w:ascii="Arial" w:eastAsia="DengXian" w:hAnsi="Arial" w:cs="Arial" w:hint="eastAsia"/>
                <w:i/>
                <w:iCs/>
                <w:kern w:val="0"/>
                <w:sz w:val="20"/>
                <w:szCs w:val="20"/>
                <w:lang w:val="en-GB"/>
              </w:rPr>
              <w:t>-layers</w:t>
            </w:r>
            <w:r w:rsidRPr="003A037F">
              <w:rPr>
                <w:rFonts w:ascii="Arial" w:eastAsia="DengXian" w:hAnsi="Arial" w:cs="Arial"/>
                <w:i/>
                <w:iCs/>
                <w:kern w:val="0"/>
                <w:sz w:val="20"/>
                <w:szCs w:val="20"/>
                <w:lang w:val="en-GB"/>
              </w:rPr>
              <w:t>=2</w:t>
            </w:r>
            <w:r w:rsidRPr="003A037F">
              <w:rPr>
                <w:rFonts w:ascii="Arial" w:eastAsia="DengXian" w:hAnsi="Arial" w:cs="Arial"/>
                <w:kern w:val="0"/>
                <w:sz w:val="20"/>
                <w:szCs w:val="20"/>
                <w:lang w:val="en-GB"/>
              </w:rPr>
              <w:t xml:space="preserve">, UE </w:t>
            </w:r>
            <w:proofErr w:type="gramStart"/>
            <w:r w:rsidRPr="003A037F">
              <w:rPr>
                <w:rFonts w:ascii="Arial" w:eastAsia="DengXian" w:hAnsi="Arial" w:cs="Arial"/>
                <w:kern w:val="0"/>
                <w:sz w:val="20"/>
                <w:szCs w:val="20"/>
                <w:lang w:val="en-GB"/>
              </w:rPr>
              <w:t>follow</w:t>
            </w:r>
            <w:proofErr w:type="gramEnd"/>
            <w:r w:rsidRPr="003A037F">
              <w:rPr>
                <w:rFonts w:ascii="Arial" w:eastAsia="DengXian" w:hAnsi="Arial" w:cs="Arial"/>
                <w:kern w:val="0"/>
                <w:sz w:val="20"/>
                <w:szCs w:val="20"/>
                <w:lang w:val="en-GB"/>
              </w:rPr>
              <w:t xml:space="preserve"> Rel-18 specification. No new BS signaling is needed</w:t>
            </w:r>
          </w:p>
          <w:p w14:paraId="7B24C3E8" w14:textId="77777777" w:rsidR="003A037F" w:rsidRPr="003A037F" w:rsidRDefault="003A037F" w:rsidP="003A037F">
            <w:pPr>
              <w:widowControl/>
              <w:numPr>
                <w:ilvl w:val="0"/>
                <w:numId w:val="31"/>
              </w:numPr>
              <w:tabs>
                <w:tab w:val="center" w:pos="4153"/>
                <w:tab w:val="right" w:pos="8306"/>
              </w:tabs>
              <w:ind w:leftChars="150" w:left="735"/>
              <w:jc w:val="left"/>
              <w:rPr>
                <w:rFonts w:ascii="Arial" w:eastAsia="DengXian" w:hAnsi="Arial" w:cs="Arial"/>
                <w:kern w:val="0"/>
                <w:sz w:val="20"/>
                <w:szCs w:val="20"/>
              </w:rPr>
            </w:pPr>
            <w:r w:rsidRPr="003A037F">
              <w:rPr>
                <w:rFonts w:ascii="Arial" w:eastAsia="DengXian" w:hAnsi="Arial" w:cs="Arial" w:hint="eastAsia"/>
                <w:kern w:val="0"/>
                <w:sz w:val="20"/>
                <w:szCs w:val="20"/>
              </w:rPr>
              <w:t>W</w:t>
            </w:r>
            <w:r w:rsidRPr="003A037F">
              <w:rPr>
                <w:rFonts w:ascii="Arial" w:eastAsia="DengXian" w:hAnsi="Arial" w:cs="Arial"/>
                <w:kern w:val="0"/>
                <w:sz w:val="20"/>
                <w:szCs w:val="20"/>
              </w:rPr>
              <w:t xml:space="preserve">hen </w:t>
            </w:r>
            <w:proofErr w:type="spellStart"/>
            <w:r w:rsidRPr="003A037F">
              <w:rPr>
                <w:rFonts w:ascii="Arial" w:eastAsia="DengXian" w:hAnsi="Arial" w:cs="Arial" w:hint="eastAsia"/>
                <w:i/>
                <w:iCs/>
                <w:kern w:val="0"/>
                <w:sz w:val="20"/>
                <w:szCs w:val="20"/>
                <w:lang w:val="en-GB"/>
              </w:rPr>
              <w:t>maxMIMO</w:t>
            </w:r>
            <w:proofErr w:type="spellEnd"/>
            <w:r w:rsidRPr="003A037F">
              <w:rPr>
                <w:rFonts w:ascii="Arial" w:eastAsia="DengXian" w:hAnsi="Arial" w:cs="Arial" w:hint="eastAsia"/>
                <w:i/>
                <w:iCs/>
                <w:kern w:val="0"/>
                <w:sz w:val="20"/>
                <w:szCs w:val="20"/>
                <w:lang w:val="en-GB"/>
              </w:rPr>
              <w:t>-layers</w:t>
            </w:r>
            <w:r w:rsidRPr="003A037F">
              <w:rPr>
                <w:rFonts w:ascii="Arial" w:eastAsia="DengXian" w:hAnsi="Arial" w:cs="Arial"/>
                <w:i/>
                <w:iCs/>
                <w:kern w:val="0"/>
                <w:sz w:val="20"/>
                <w:szCs w:val="20"/>
                <w:lang w:val="en-GB"/>
              </w:rPr>
              <w:t>=4</w:t>
            </w:r>
            <w:r w:rsidRPr="003A037F">
              <w:rPr>
                <w:rFonts w:ascii="Arial" w:eastAsia="DengXian" w:hAnsi="Arial" w:cs="Arial"/>
                <w:kern w:val="0"/>
                <w:sz w:val="20"/>
                <w:szCs w:val="20"/>
                <w:lang w:val="en-GB"/>
              </w:rPr>
              <w:t xml:space="preserve">, new BS signalling(s) is needed </w:t>
            </w:r>
            <w:r w:rsidRPr="003A037F">
              <w:rPr>
                <w:rFonts w:ascii="Arial" w:eastAsia="DengXian" w:hAnsi="Arial" w:cs="Arial" w:hint="eastAsia"/>
                <w:kern w:val="0"/>
                <w:sz w:val="20"/>
                <w:szCs w:val="20"/>
                <w:lang w:val="en-GB"/>
              </w:rPr>
              <w:t>for</w:t>
            </w:r>
            <w:r w:rsidRPr="003A037F">
              <w:rPr>
                <w:rFonts w:ascii="Arial" w:eastAsia="DengXian" w:hAnsi="Arial" w:cs="Arial"/>
                <w:kern w:val="0"/>
                <w:sz w:val="20"/>
                <w:szCs w:val="20"/>
                <w:lang w:val="en-GB"/>
              </w:rPr>
              <w:t xml:space="preserve"> NR-CA and EN-DC, and the details are up to RAN2</w:t>
            </w:r>
          </w:p>
          <w:p w14:paraId="4C7C98B6" w14:textId="77777777" w:rsidR="003A037F" w:rsidRPr="003A037F" w:rsidRDefault="003A037F" w:rsidP="003A037F">
            <w:pPr>
              <w:widowControl/>
              <w:tabs>
                <w:tab w:val="center" w:pos="4153"/>
                <w:tab w:val="right" w:pos="8306"/>
              </w:tabs>
              <w:ind w:left="300"/>
              <w:jc w:val="left"/>
              <w:rPr>
                <w:rFonts w:ascii="Arial" w:eastAsia="DengXian" w:hAnsi="Arial" w:cs="Arial"/>
                <w:kern w:val="0"/>
                <w:sz w:val="20"/>
                <w:szCs w:val="20"/>
              </w:rPr>
            </w:pPr>
            <w:r w:rsidRPr="003A037F">
              <w:rPr>
                <w:rFonts w:ascii="Arial" w:eastAsia="DengXian" w:hAnsi="Arial" w:cs="Arial"/>
                <w:kern w:val="0"/>
                <w:sz w:val="20"/>
                <w:szCs w:val="20"/>
              </w:rPr>
              <w:t xml:space="preserve">NOTE: </w:t>
            </w:r>
            <w:proofErr w:type="spellStart"/>
            <w:r w:rsidRPr="003A037F">
              <w:rPr>
                <w:rFonts w:ascii="Arial" w:eastAsia="DengXian" w:hAnsi="Arial" w:cs="Arial"/>
                <w:i/>
                <w:iCs/>
                <w:kern w:val="0"/>
                <w:sz w:val="20"/>
                <w:szCs w:val="20"/>
              </w:rPr>
              <w:t>maxMIMO</w:t>
            </w:r>
            <w:proofErr w:type="spellEnd"/>
            <w:r w:rsidRPr="003A037F">
              <w:rPr>
                <w:rFonts w:ascii="Arial" w:eastAsia="DengXian" w:hAnsi="Arial" w:cs="Arial"/>
                <w:i/>
                <w:iCs/>
                <w:kern w:val="0"/>
                <w:sz w:val="20"/>
                <w:szCs w:val="20"/>
              </w:rPr>
              <w:t>-layers</w:t>
            </w:r>
            <w:r w:rsidRPr="003A037F">
              <w:rPr>
                <w:rFonts w:ascii="Arial" w:eastAsia="DengXian" w:hAnsi="Arial" w:cs="Arial"/>
                <w:kern w:val="0"/>
                <w:sz w:val="20"/>
                <w:szCs w:val="20"/>
              </w:rPr>
              <w:t xml:space="preserve"> intends for the legacy BS signaling</w:t>
            </w:r>
          </w:p>
          <w:p w14:paraId="62FB5AA7" w14:textId="77777777" w:rsidR="003A037F" w:rsidRPr="003A037F" w:rsidRDefault="003A037F" w:rsidP="003A037F">
            <w:pPr>
              <w:widowControl/>
              <w:tabs>
                <w:tab w:val="center" w:pos="4153"/>
                <w:tab w:val="right" w:pos="8306"/>
              </w:tabs>
              <w:ind w:left="300"/>
              <w:jc w:val="left"/>
              <w:rPr>
                <w:rFonts w:ascii="Arial" w:eastAsia="DengXian" w:hAnsi="Arial" w:cs="Arial"/>
                <w:kern w:val="0"/>
                <w:sz w:val="20"/>
                <w:szCs w:val="20"/>
              </w:rPr>
            </w:pPr>
          </w:p>
          <w:p w14:paraId="5FD19F05" w14:textId="77777777" w:rsidR="003A037F" w:rsidRPr="003A037F" w:rsidRDefault="003A037F" w:rsidP="003A037F">
            <w:pPr>
              <w:widowControl/>
              <w:tabs>
                <w:tab w:val="center" w:pos="4153"/>
                <w:tab w:val="right" w:pos="8306"/>
              </w:tabs>
              <w:ind w:left="300"/>
              <w:jc w:val="left"/>
              <w:rPr>
                <w:rFonts w:ascii="Arial" w:eastAsia="DengXian" w:hAnsi="Arial" w:cs="Arial"/>
                <w:kern w:val="0"/>
                <w:sz w:val="20"/>
                <w:szCs w:val="20"/>
              </w:rPr>
            </w:pPr>
            <w:r w:rsidRPr="003A037F">
              <w:rPr>
                <w:rFonts w:ascii="Arial" w:eastAsia="DengXian" w:hAnsi="Arial" w:cs="Arial"/>
                <w:kern w:val="0"/>
                <w:sz w:val="20"/>
                <w:szCs w:val="20"/>
              </w:rPr>
              <w:t xml:space="preserve">NOTE 1: Type4a/4b is mentioned in the WID </w:t>
            </w:r>
            <w:r w:rsidRPr="003A037F">
              <w:rPr>
                <w:rFonts w:ascii="Arial" w:eastAsia="Malgun Gothic" w:hAnsi="Arial" w:cs="Arial"/>
                <w:kern w:val="0"/>
                <w:sz w:val="20"/>
                <w:szCs w:val="20"/>
                <w:lang w:val="en-GB" w:eastAsia="en-US"/>
              </w:rPr>
              <w:t>RP-242083.</w:t>
            </w:r>
          </w:p>
          <w:p w14:paraId="07CE614E" w14:textId="77777777" w:rsidR="003A037F" w:rsidRPr="003A037F" w:rsidRDefault="003A037F" w:rsidP="003A037F">
            <w:pPr>
              <w:widowControl/>
              <w:tabs>
                <w:tab w:val="center" w:pos="4153"/>
                <w:tab w:val="right" w:pos="8306"/>
              </w:tabs>
              <w:ind w:left="300"/>
              <w:jc w:val="left"/>
              <w:rPr>
                <w:rFonts w:ascii="Arial" w:eastAsia="DengXian" w:hAnsi="Arial" w:cs="Arial"/>
                <w:kern w:val="0"/>
                <w:sz w:val="20"/>
                <w:szCs w:val="20"/>
              </w:rPr>
            </w:pPr>
          </w:p>
          <w:p w14:paraId="1377A2B0" w14:textId="77777777" w:rsidR="003A037F" w:rsidRPr="003A037F" w:rsidRDefault="003A037F" w:rsidP="003A037F">
            <w:pPr>
              <w:widowControl/>
              <w:tabs>
                <w:tab w:val="center" w:pos="4153"/>
                <w:tab w:val="right" w:pos="8306"/>
              </w:tabs>
              <w:jc w:val="left"/>
              <w:rPr>
                <w:rFonts w:ascii="Arial" w:eastAsia="Malgun Gothic" w:hAnsi="Arial" w:cs="Arial"/>
                <w:strike/>
                <w:kern w:val="0"/>
                <w:sz w:val="20"/>
                <w:szCs w:val="20"/>
                <w:lang w:val="en-GB" w:eastAsia="en-US"/>
              </w:rPr>
            </w:pPr>
          </w:p>
          <w:p w14:paraId="6FA8FA00" w14:textId="77777777" w:rsidR="003A037F" w:rsidRPr="003A037F" w:rsidRDefault="003A037F" w:rsidP="003A037F">
            <w:pPr>
              <w:widowControl/>
              <w:spacing w:after="120"/>
              <w:jc w:val="left"/>
              <w:rPr>
                <w:rFonts w:ascii="Arial" w:eastAsia="Malgun Gothic" w:hAnsi="Arial" w:cs="Arial"/>
                <w:b/>
                <w:kern w:val="0"/>
                <w:sz w:val="20"/>
                <w:szCs w:val="20"/>
                <w:lang w:val="en-GB" w:eastAsia="en-US"/>
              </w:rPr>
            </w:pPr>
            <w:r w:rsidRPr="003A037F">
              <w:rPr>
                <w:rFonts w:ascii="Arial" w:eastAsia="Malgun Gothic" w:hAnsi="Arial" w:cs="Arial"/>
                <w:b/>
                <w:kern w:val="0"/>
                <w:sz w:val="20"/>
                <w:szCs w:val="20"/>
                <w:lang w:val="en-GB" w:eastAsia="en-US"/>
              </w:rPr>
              <w:t>2. Actions:</w:t>
            </w:r>
          </w:p>
          <w:p w14:paraId="408BB774" w14:textId="77777777" w:rsidR="003A037F" w:rsidRPr="003A037F" w:rsidRDefault="003A037F" w:rsidP="003A037F">
            <w:pPr>
              <w:widowControl/>
              <w:spacing w:after="120"/>
              <w:ind w:left="1985" w:hanging="1985"/>
              <w:jc w:val="left"/>
              <w:rPr>
                <w:rFonts w:ascii="Arial" w:eastAsia="Malgun Gothic" w:hAnsi="Arial" w:cs="Arial"/>
                <w:b/>
                <w:kern w:val="0"/>
                <w:sz w:val="20"/>
                <w:szCs w:val="20"/>
                <w:lang w:val="en-GB" w:eastAsia="en-US"/>
              </w:rPr>
            </w:pPr>
            <w:r w:rsidRPr="003A037F">
              <w:rPr>
                <w:rFonts w:ascii="Arial" w:eastAsia="Malgun Gothic" w:hAnsi="Arial" w:cs="Arial"/>
                <w:b/>
                <w:kern w:val="0"/>
                <w:sz w:val="20"/>
                <w:szCs w:val="20"/>
                <w:lang w:val="en-GB" w:eastAsia="en-US"/>
              </w:rPr>
              <w:t>To RAN2:</w:t>
            </w:r>
          </w:p>
          <w:p w14:paraId="4B09B4E2" w14:textId="77777777" w:rsidR="003A037F" w:rsidRPr="003A037F" w:rsidRDefault="003A037F" w:rsidP="003A037F">
            <w:pPr>
              <w:widowControl/>
              <w:spacing w:after="120"/>
              <w:ind w:left="993" w:hanging="993"/>
              <w:jc w:val="left"/>
              <w:rPr>
                <w:rFonts w:ascii="Arial" w:eastAsia="Malgun Gothic" w:hAnsi="Arial" w:cs="Arial"/>
                <w:kern w:val="0"/>
                <w:sz w:val="20"/>
                <w:szCs w:val="20"/>
                <w:lang w:val="en-GB" w:eastAsia="en-US"/>
              </w:rPr>
            </w:pPr>
            <w:r w:rsidRPr="003A037F">
              <w:rPr>
                <w:rFonts w:ascii="Arial" w:eastAsia="Malgun Gothic" w:hAnsi="Arial" w:cs="Arial"/>
                <w:b/>
                <w:kern w:val="0"/>
                <w:sz w:val="20"/>
                <w:szCs w:val="20"/>
                <w:lang w:val="en-GB" w:eastAsia="en-US"/>
              </w:rPr>
              <w:t xml:space="preserve">ACTION: </w:t>
            </w:r>
            <w:r w:rsidRPr="003A037F">
              <w:rPr>
                <w:rFonts w:ascii="Arial" w:eastAsia="Malgun Gothic" w:hAnsi="Arial" w:cs="Arial"/>
                <w:kern w:val="0"/>
                <w:sz w:val="20"/>
                <w:szCs w:val="20"/>
                <w:lang w:val="en-GB" w:eastAsia="en-US"/>
              </w:rPr>
              <w:t>RAN4 respectfully ask RAN2 to devise necessary UE capabilities and BS signaling.</w:t>
            </w:r>
          </w:p>
          <w:p w14:paraId="72FC2215" w14:textId="23F21A0E" w:rsidR="0065502E" w:rsidRPr="00181C8B" w:rsidRDefault="0065502E" w:rsidP="00181C8B">
            <w:pPr>
              <w:widowControl/>
              <w:overflowPunct w:val="0"/>
              <w:autoSpaceDE w:val="0"/>
              <w:autoSpaceDN w:val="0"/>
              <w:adjustRightInd w:val="0"/>
              <w:spacing w:after="120"/>
              <w:ind w:left="993" w:hanging="993"/>
              <w:jc w:val="left"/>
              <w:textAlignment w:val="baseline"/>
              <w:rPr>
                <w:rFonts w:ascii="Arial" w:eastAsia="SimSun" w:hAnsi="Arial" w:cs="Arial"/>
                <w:b/>
                <w:kern w:val="0"/>
                <w:szCs w:val="21"/>
                <w:lang w:eastAsia="en-GB"/>
              </w:rPr>
            </w:pPr>
          </w:p>
        </w:tc>
      </w:tr>
    </w:tbl>
    <w:p w14:paraId="70DD5EE7" w14:textId="77777777" w:rsidR="00070333" w:rsidRPr="001955E9" w:rsidRDefault="00AE6838" w:rsidP="00DA1F50">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lastRenderedPageBreak/>
        <w:t>Discussion</w:t>
      </w:r>
    </w:p>
    <w:p w14:paraId="03CF5C89" w14:textId="1A843E08" w:rsidR="00DA19C4" w:rsidRDefault="00FE5514" w:rsidP="00FE5514">
      <w:pPr>
        <w:pStyle w:val="4"/>
        <w:numPr>
          <w:ilvl w:val="1"/>
          <w:numId w:val="37"/>
        </w:numPr>
      </w:pPr>
      <w:r>
        <w:rPr>
          <w:rFonts w:eastAsia="ＭＳ 明朝" w:hint="eastAsia"/>
          <w:lang w:eastAsia="ja-JP"/>
        </w:rPr>
        <w:t xml:space="preserve"> </w:t>
      </w:r>
      <w:r w:rsidR="00C105AC" w:rsidRPr="00C105AC">
        <w:t xml:space="preserve">Interpretation of the RAN4 </w:t>
      </w:r>
      <w:r w:rsidR="00C105AC">
        <w:rPr>
          <w:rFonts w:eastAsia="ＭＳ 明朝" w:hint="eastAsia"/>
          <w:lang w:eastAsia="ja-JP"/>
        </w:rPr>
        <w:t>LS</w:t>
      </w:r>
    </w:p>
    <w:p w14:paraId="15109E81" w14:textId="5DB85630" w:rsidR="009C4B0D" w:rsidRPr="00C230E3" w:rsidRDefault="00D619B7" w:rsidP="000554D9">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F</w:t>
      </w:r>
      <w:r>
        <w:rPr>
          <w:rFonts w:ascii="Times New Roman" w:eastAsia="ＭＳ 明朝" w:hAnsi="Times New Roman" w:cs="Times New Roman" w:hint="eastAsia"/>
          <w:sz w:val="20"/>
          <w:lang w:eastAsia="ja-JP"/>
        </w:rPr>
        <w:t>rom the above RAN4 LS</w:t>
      </w:r>
      <w:r w:rsidR="005B65C5" w:rsidRPr="009D4EB0">
        <w:rPr>
          <w:rFonts w:ascii="Times New Roman" w:eastAsia="ＭＳ 明朝" w:hAnsi="Times New Roman" w:cs="Times New Roman"/>
          <w:sz w:val="20"/>
          <w:lang w:eastAsia="ja-JP"/>
        </w:rPr>
        <w:t xml:space="preserve">, </w:t>
      </w:r>
      <w:r w:rsidR="002313E4">
        <w:rPr>
          <w:rFonts w:ascii="Times New Roman" w:eastAsia="ＭＳ 明朝" w:hAnsi="Times New Roman" w:cs="Times New Roman" w:hint="eastAsia"/>
          <w:sz w:val="20"/>
          <w:lang w:eastAsia="ja-JP"/>
        </w:rPr>
        <w:t xml:space="preserve">for NR-CA, RAN4 is requesting one </w:t>
      </w:r>
      <w:r w:rsidR="005943D6">
        <w:rPr>
          <w:rFonts w:ascii="Times New Roman" w:eastAsia="ＭＳ 明朝" w:hAnsi="Times New Roman" w:cs="Times New Roman" w:hint="eastAsia"/>
          <w:sz w:val="20"/>
          <w:lang w:eastAsia="ja-JP"/>
        </w:rPr>
        <w:t xml:space="preserve">new </w:t>
      </w:r>
      <w:r w:rsidR="002313E4">
        <w:rPr>
          <w:rFonts w:ascii="Times New Roman" w:eastAsia="ＭＳ 明朝" w:hAnsi="Times New Roman" w:cs="Times New Roman" w:hint="eastAsia"/>
          <w:sz w:val="20"/>
          <w:lang w:eastAsia="ja-JP"/>
        </w:rPr>
        <w:t xml:space="preserve">capability and one </w:t>
      </w:r>
      <w:r w:rsidR="005943D6">
        <w:rPr>
          <w:rFonts w:ascii="Times New Roman" w:eastAsia="ＭＳ 明朝" w:hAnsi="Times New Roman" w:cs="Times New Roman" w:hint="eastAsia"/>
          <w:sz w:val="20"/>
          <w:lang w:eastAsia="ja-JP"/>
        </w:rPr>
        <w:t xml:space="preserve">new </w:t>
      </w:r>
      <w:r w:rsidR="002313E4">
        <w:rPr>
          <w:rFonts w:ascii="Times New Roman" w:eastAsia="ＭＳ 明朝" w:hAnsi="Times New Roman" w:cs="Times New Roman" w:hint="eastAsia"/>
          <w:sz w:val="20"/>
          <w:lang w:eastAsia="ja-JP"/>
        </w:rPr>
        <w:t xml:space="preserve">BS signaling. </w:t>
      </w:r>
      <w:r w:rsidR="002313E4">
        <w:rPr>
          <w:rFonts w:ascii="Times New Roman" w:eastAsia="ＭＳ 明朝" w:hAnsi="Times New Roman" w:cs="Times New Roman"/>
          <w:sz w:val="20"/>
          <w:lang w:eastAsia="ja-JP"/>
        </w:rPr>
        <w:t>W</w:t>
      </w:r>
      <w:r w:rsidR="002313E4">
        <w:rPr>
          <w:rFonts w:ascii="Times New Roman" w:eastAsia="ＭＳ 明朝" w:hAnsi="Times New Roman" w:cs="Times New Roman" w:hint="eastAsia"/>
          <w:sz w:val="20"/>
          <w:lang w:eastAsia="ja-JP"/>
        </w:rPr>
        <w:t xml:space="preserve">hile for EN-DC, </w:t>
      </w:r>
      <w:r w:rsidR="0045552D" w:rsidRPr="0045552D">
        <w:rPr>
          <w:rFonts w:ascii="Times New Roman" w:eastAsia="ＭＳ 明朝" w:hAnsi="Times New Roman" w:cs="Times New Roman"/>
          <w:sz w:val="20"/>
          <w:lang w:eastAsia="ja-JP"/>
        </w:rPr>
        <w:t>For EN-DC, RAN4 considers that Type 4a and Type 4b can be distinguished using MIMO-CapabilityDL-r10, and therefore, one new UE capability and one new BS signaling would be sufficient.</w:t>
      </w:r>
      <w:r w:rsidR="00B52E60">
        <w:rPr>
          <w:rFonts w:ascii="Times New Roman" w:eastAsia="ＭＳ 明朝" w:hAnsi="Times New Roman" w:cs="Times New Roman" w:hint="eastAsia"/>
          <w:sz w:val="20"/>
          <w:lang w:eastAsia="ja-JP"/>
        </w:rPr>
        <w:t xml:space="preserve"> </w:t>
      </w:r>
      <w:r w:rsidR="009C4B0D">
        <w:rPr>
          <w:rFonts w:ascii="Times New Roman" w:eastAsia="ＭＳ 明朝" w:hAnsi="Times New Roman" w:cs="Times New Roman"/>
          <w:sz w:val="20"/>
          <w:lang w:eastAsia="ja-JP"/>
        </w:rPr>
        <w:t>I</w:t>
      </w:r>
      <w:r w:rsidR="009C4B0D">
        <w:rPr>
          <w:rFonts w:ascii="Times New Roman" w:eastAsia="ＭＳ 明朝" w:hAnsi="Times New Roman" w:cs="Times New Roman" w:hint="eastAsia"/>
          <w:sz w:val="20"/>
          <w:lang w:eastAsia="ja-JP"/>
        </w:rPr>
        <w:t xml:space="preserve">t seems until now the </w:t>
      </w:r>
      <w:r w:rsidR="00AE2779">
        <w:rPr>
          <w:rFonts w:ascii="Times New Roman" w:eastAsia="ＭＳ 明朝" w:hAnsi="Times New Roman" w:cs="Times New Roman" w:hint="eastAsia"/>
          <w:sz w:val="20"/>
          <w:lang w:eastAsia="ja-JP"/>
        </w:rPr>
        <w:t>RAN2 guideline is to define signaling that reflects what the UE supports, rather than relying on UE ca</w:t>
      </w:r>
      <w:r w:rsidR="00494BF8">
        <w:rPr>
          <w:rFonts w:ascii="Times New Roman" w:eastAsia="ＭＳ 明朝" w:hAnsi="Times New Roman" w:cs="Times New Roman" w:hint="eastAsia"/>
          <w:sz w:val="20"/>
          <w:lang w:eastAsia="ja-JP"/>
        </w:rPr>
        <w:t>pability</w:t>
      </w:r>
      <w:r w:rsidR="00541498">
        <w:rPr>
          <w:rFonts w:ascii="Times New Roman" w:eastAsia="ＭＳ 明朝" w:hAnsi="Times New Roman" w:cs="Times New Roman" w:hint="eastAsia"/>
          <w:sz w:val="20"/>
          <w:lang w:eastAsia="ja-JP"/>
        </w:rPr>
        <w:t>.</w:t>
      </w:r>
      <w:r w:rsidR="00476895">
        <w:rPr>
          <w:rFonts w:ascii="Times New Roman" w:eastAsia="ＭＳ 明朝" w:hAnsi="Times New Roman" w:cs="Times New Roman" w:hint="eastAsia"/>
          <w:sz w:val="20"/>
          <w:lang w:eastAsia="ja-JP"/>
        </w:rPr>
        <w:t xml:space="preserve"> </w:t>
      </w:r>
      <w:r w:rsidR="00C52342" w:rsidRPr="00C52342">
        <w:rPr>
          <w:rFonts w:ascii="Times New Roman" w:eastAsia="ＭＳ 明朝" w:hAnsi="Times New Roman" w:cs="Times New Roman"/>
          <w:sz w:val="20"/>
          <w:lang w:eastAsia="ja-JP"/>
        </w:rPr>
        <w:t>There is a possibility that having separate signaling and separate capabilities for Type 4a and Type 4b might provide a clearer understanding. We do not have a strong view on this matter and believe that if the majority of companies agree that one capability and one BS signaling work well, we can proceed with that approach. Otherwise, we can consider defining separate capabilities and BS signaling.</w:t>
      </w:r>
    </w:p>
    <w:p w14:paraId="6856C900" w14:textId="77777777" w:rsidR="009C4B0D" w:rsidRPr="000C7F3C" w:rsidRDefault="009C4B0D" w:rsidP="000554D9">
      <w:pPr>
        <w:rPr>
          <w:rFonts w:ascii="Times New Roman" w:eastAsia="ＭＳ 明朝" w:hAnsi="Times New Roman" w:cs="Times New Roman"/>
          <w:sz w:val="20"/>
          <w:lang w:eastAsia="ja-JP"/>
        </w:rPr>
      </w:pPr>
    </w:p>
    <w:p w14:paraId="54B5130D" w14:textId="5C2ADD30" w:rsidR="0007714D" w:rsidRPr="00F80ED4" w:rsidRDefault="0007714D" w:rsidP="0007714D">
      <w:pPr>
        <w:rPr>
          <w:rFonts w:ascii="Times New Roman" w:hAnsi="Times New Roman" w:cs="Times New Roman"/>
          <w:b/>
          <w:bCs/>
          <w:i/>
          <w:iCs/>
        </w:rPr>
      </w:pPr>
      <w:r>
        <w:rPr>
          <w:rFonts w:ascii="Times New Roman" w:eastAsia="ＭＳ 明朝" w:hAnsi="Times New Roman" w:cs="Times New Roman"/>
          <w:b/>
          <w:bCs/>
          <w:i/>
          <w:iCs/>
          <w:lang w:eastAsia="ja-JP"/>
        </w:rPr>
        <w:t>Proposal 1</w:t>
      </w:r>
      <w:r w:rsidRPr="00006B00">
        <w:rPr>
          <w:rFonts w:ascii="Times New Roman" w:eastAsia="ＭＳ 明朝" w:hAnsi="Times New Roman" w:cs="Times New Roman"/>
          <w:b/>
          <w:bCs/>
          <w:i/>
          <w:iCs/>
          <w:lang w:eastAsia="ja-JP"/>
        </w:rPr>
        <w:t xml:space="preserve">: </w:t>
      </w:r>
      <w:r>
        <w:rPr>
          <w:rFonts w:ascii="Times New Roman" w:eastAsia="ＭＳ 明朝" w:hAnsi="Times New Roman" w:cs="Times New Roman"/>
          <w:b/>
          <w:bCs/>
          <w:i/>
          <w:iCs/>
          <w:lang w:eastAsia="ja-JP"/>
        </w:rPr>
        <w:t xml:space="preserve">RAN2 confirm </w:t>
      </w:r>
      <w:r>
        <w:rPr>
          <w:rFonts w:ascii="Times New Roman" w:eastAsia="ＭＳ 明朝" w:hAnsi="Times New Roman" w:cs="Times New Roman" w:hint="eastAsia"/>
          <w:b/>
          <w:bCs/>
          <w:i/>
          <w:iCs/>
          <w:lang w:eastAsia="ja-JP"/>
        </w:rPr>
        <w:t>to</w:t>
      </w:r>
      <w:r>
        <w:rPr>
          <w:rFonts w:ascii="Times New Roman" w:eastAsia="ＭＳ 明朝" w:hAnsi="Times New Roman" w:cs="Times New Roman"/>
          <w:b/>
          <w:bCs/>
          <w:i/>
          <w:iCs/>
          <w:lang w:eastAsia="ja-JP"/>
        </w:rPr>
        <w:t xml:space="preserve"> specify one capability and one BS signaling for NR-CA</w:t>
      </w:r>
    </w:p>
    <w:p w14:paraId="41A8B895" w14:textId="77777777" w:rsidR="0007714D" w:rsidRDefault="0007714D" w:rsidP="0007714D">
      <w:pPr>
        <w:rPr>
          <w:rFonts w:ascii="Times New Roman" w:eastAsia="ＭＳ 明朝" w:hAnsi="Times New Roman" w:cs="Times New Roman"/>
          <w:b/>
          <w:bCs/>
          <w:i/>
          <w:iCs/>
          <w:lang w:eastAsia="ja-JP"/>
        </w:rPr>
      </w:pPr>
      <w:r>
        <w:rPr>
          <w:rFonts w:ascii="Times New Roman" w:eastAsia="ＭＳ 明朝" w:hAnsi="Times New Roman" w:cs="Times New Roman"/>
          <w:b/>
          <w:bCs/>
          <w:i/>
          <w:iCs/>
          <w:lang w:eastAsia="ja-JP"/>
        </w:rPr>
        <w:t xml:space="preserve">Proposal 2: RAN2 </w:t>
      </w:r>
      <w:r>
        <w:rPr>
          <w:rFonts w:ascii="Times New Roman" w:eastAsia="ＭＳ 明朝" w:hAnsi="Times New Roman" w:cs="Times New Roman" w:hint="eastAsia"/>
          <w:b/>
          <w:bCs/>
          <w:i/>
          <w:iCs/>
          <w:lang w:eastAsia="ja-JP"/>
        </w:rPr>
        <w:t xml:space="preserve">discuss and </w:t>
      </w:r>
      <w:r>
        <w:rPr>
          <w:rFonts w:ascii="Times New Roman" w:eastAsia="ＭＳ 明朝" w:hAnsi="Times New Roman" w:cs="Times New Roman"/>
          <w:b/>
          <w:bCs/>
          <w:i/>
          <w:iCs/>
          <w:lang w:eastAsia="ja-JP"/>
        </w:rPr>
        <w:t xml:space="preserve">confirm that one capability and one BS signaling for EN-DC, type 4a and type 4b capability can be differentiated by legacy capability, </w:t>
      </w:r>
      <w:r w:rsidRPr="003A037F">
        <w:rPr>
          <w:rFonts w:ascii="Arial" w:eastAsia="DengXian" w:hAnsi="Arial" w:cs="Arial"/>
          <w:i/>
          <w:iCs/>
          <w:sz w:val="20"/>
        </w:rPr>
        <w:t>MIMO-CapabilityDL-r10</w:t>
      </w:r>
      <w:r w:rsidRPr="00A4337E">
        <w:rPr>
          <w:rFonts w:ascii="Times New Roman" w:eastAsia="ＭＳ 明朝" w:hAnsi="Times New Roman" w:cs="Times New Roman"/>
          <w:b/>
          <w:bCs/>
          <w:i/>
          <w:iCs/>
          <w:lang w:eastAsia="ja-JP"/>
        </w:rPr>
        <w:t xml:space="preserve"> on E-UTRA carrier</w:t>
      </w:r>
      <w:r>
        <w:rPr>
          <w:rFonts w:ascii="Times New Roman" w:eastAsia="ＭＳ 明朝" w:hAnsi="Times New Roman" w:cs="Times New Roman" w:hint="eastAsia"/>
          <w:b/>
          <w:bCs/>
          <w:i/>
          <w:iCs/>
          <w:lang w:eastAsia="ja-JP"/>
        </w:rPr>
        <w:t xml:space="preserve"> can work effectively. If not, separate capabilities and BS signaling may be considered</w:t>
      </w:r>
      <w:r w:rsidRPr="00A4337E">
        <w:rPr>
          <w:rFonts w:ascii="Times New Roman" w:eastAsia="ＭＳ 明朝" w:hAnsi="Times New Roman" w:cs="Times New Roman"/>
          <w:b/>
          <w:bCs/>
          <w:i/>
          <w:iCs/>
          <w:lang w:eastAsia="ja-JP"/>
        </w:rPr>
        <w:t>.</w:t>
      </w:r>
    </w:p>
    <w:p w14:paraId="4BD0F2A1" w14:textId="77777777" w:rsidR="00E643DE" w:rsidRPr="0007714D" w:rsidRDefault="00E643DE" w:rsidP="000554D9">
      <w:pPr>
        <w:rPr>
          <w:rFonts w:ascii="Times New Roman" w:eastAsia="ＭＳ 明朝" w:hAnsi="Times New Roman" w:cs="Times New Roman"/>
          <w:sz w:val="20"/>
          <w:lang w:eastAsia="ja-JP"/>
        </w:rPr>
      </w:pPr>
    </w:p>
    <w:p w14:paraId="70D7DB48" w14:textId="2177B932" w:rsidR="00113A74" w:rsidRPr="00074DB4" w:rsidRDefault="00113A74" w:rsidP="00464C29">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F</w:t>
      </w:r>
      <w:r>
        <w:rPr>
          <w:rFonts w:ascii="Times New Roman" w:eastAsia="ＭＳ 明朝" w:hAnsi="Times New Roman" w:cs="Times New Roman" w:hint="eastAsia"/>
          <w:sz w:val="20"/>
          <w:lang w:eastAsia="ja-JP"/>
        </w:rPr>
        <w:t xml:space="preserve">rom the RAN LS, it can also be understood </w:t>
      </w:r>
      <w:r>
        <w:rPr>
          <w:rFonts w:ascii="Times New Roman" w:eastAsia="ＭＳ 明朝" w:hAnsi="Times New Roman" w:cs="Times New Roman"/>
          <w:sz w:val="20"/>
          <w:lang w:eastAsia="ja-JP"/>
        </w:rPr>
        <w:t>that</w:t>
      </w:r>
      <w:r>
        <w:rPr>
          <w:rFonts w:ascii="Times New Roman" w:eastAsia="ＭＳ 明朝" w:hAnsi="Times New Roman" w:cs="Times New Roman" w:hint="eastAsia"/>
          <w:sz w:val="20"/>
          <w:lang w:eastAsia="ja-JP"/>
        </w:rPr>
        <w:t xml:space="preserve"> </w:t>
      </w:r>
      <w:r w:rsidR="00004A8A">
        <w:rPr>
          <w:rFonts w:ascii="Times New Roman" w:eastAsia="ＭＳ 明朝" w:hAnsi="Times New Roman" w:cs="Times New Roman" w:hint="eastAsia"/>
          <w:sz w:val="20"/>
          <w:lang w:eastAsia="ja-JP"/>
        </w:rPr>
        <w:t>a Rel-19 UE support</w:t>
      </w:r>
      <w:r w:rsidR="008C354C">
        <w:rPr>
          <w:rFonts w:ascii="Times New Roman" w:eastAsia="ＭＳ 明朝" w:hAnsi="Times New Roman" w:cs="Times New Roman" w:hint="eastAsia"/>
          <w:sz w:val="20"/>
          <w:lang w:eastAsia="ja-JP"/>
        </w:rPr>
        <w:t>ing</w:t>
      </w:r>
      <w:r w:rsidR="00004A8A">
        <w:rPr>
          <w:rFonts w:ascii="Times New Roman" w:eastAsia="ＭＳ 明朝" w:hAnsi="Times New Roman" w:cs="Times New Roman" w:hint="eastAsia"/>
          <w:sz w:val="20"/>
          <w:lang w:eastAsia="ja-JP"/>
        </w:rPr>
        <w:t xml:space="preserve"> type 4a/4b</w:t>
      </w:r>
      <w:r w:rsidR="009570CD">
        <w:rPr>
          <w:rFonts w:ascii="Times New Roman" w:eastAsia="ＭＳ 明朝" w:hAnsi="Times New Roman" w:cs="Times New Roman" w:hint="eastAsia"/>
          <w:sz w:val="20"/>
          <w:lang w:eastAsia="ja-JP"/>
        </w:rPr>
        <w:t xml:space="preserve"> </w:t>
      </w:r>
      <w:r w:rsidR="009570CD">
        <w:rPr>
          <w:rFonts w:ascii="Times New Roman" w:eastAsia="ＭＳ 明朝" w:hAnsi="Times New Roman" w:cs="Times New Roman"/>
          <w:sz w:val="20"/>
          <w:lang w:eastAsia="ja-JP"/>
        </w:rPr>
        <w:t>should</w:t>
      </w:r>
      <w:r w:rsidR="009570CD">
        <w:rPr>
          <w:rFonts w:ascii="Times New Roman" w:eastAsia="ＭＳ 明朝" w:hAnsi="Times New Roman" w:cs="Times New Roman" w:hint="eastAsia"/>
          <w:sz w:val="20"/>
          <w:lang w:eastAsia="ja-JP"/>
        </w:rPr>
        <w:t xml:space="preserve"> indicate its capability of type 2</w:t>
      </w:r>
      <w:r w:rsidR="00074DB4">
        <w:rPr>
          <w:rFonts w:ascii="Times New Roman" w:eastAsia="ＭＳ 明朝" w:hAnsi="Times New Roman" w:cs="Times New Roman" w:hint="eastAsia"/>
          <w:sz w:val="20"/>
          <w:lang w:eastAsia="ja-JP"/>
        </w:rPr>
        <w:t xml:space="preserve">, </w:t>
      </w:r>
      <w:r w:rsidR="00074DB4">
        <w:rPr>
          <w:rFonts w:ascii="Times New Roman" w:eastAsia="ＭＳ 明朝" w:hAnsi="Times New Roman" w:cs="Times New Roman"/>
          <w:sz w:val="20"/>
          <w:lang w:eastAsia="ja-JP"/>
        </w:rPr>
        <w:t>which</w:t>
      </w:r>
      <w:r w:rsidR="00074DB4">
        <w:rPr>
          <w:rFonts w:ascii="Times New Roman" w:eastAsia="ＭＳ 明朝" w:hAnsi="Times New Roman" w:cs="Times New Roman" w:hint="eastAsia"/>
          <w:sz w:val="20"/>
          <w:lang w:eastAsia="ja-JP"/>
        </w:rPr>
        <w:t xml:space="preserve"> </w:t>
      </w:r>
      <w:r w:rsidR="00336132">
        <w:rPr>
          <w:rFonts w:ascii="Times New Roman" w:eastAsia="ＭＳ 明朝" w:hAnsi="Times New Roman" w:cs="Times New Roman"/>
          <w:sz w:val="20"/>
          <w:lang w:eastAsia="ja-JP"/>
        </w:rPr>
        <w:t>implies</w:t>
      </w:r>
      <w:r w:rsidR="00074DB4">
        <w:rPr>
          <w:rFonts w:ascii="Times New Roman" w:eastAsia="ＭＳ 明朝" w:hAnsi="Times New Roman" w:cs="Times New Roman" w:hint="eastAsia"/>
          <w:sz w:val="20"/>
          <w:lang w:eastAsia="ja-JP"/>
        </w:rPr>
        <w:t xml:space="preserve"> </w:t>
      </w:r>
      <w:r w:rsidR="00074DB4">
        <w:rPr>
          <w:rFonts w:ascii="Times New Roman" w:eastAsia="ＭＳ 明朝" w:hAnsi="Times New Roman" w:cs="Times New Roman"/>
          <w:sz w:val="20"/>
          <w:lang w:eastAsia="ja-JP"/>
        </w:rPr>
        <w:t>that</w:t>
      </w:r>
      <w:r w:rsidR="00074DB4">
        <w:rPr>
          <w:rFonts w:ascii="Times New Roman" w:eastAsia="ＭＳ 明朝" w:hAnsi="Times New Roman" w:cs="Times New Roman" w:hint="eastAsia"/>
          <w:sz w:val="20"/>
          <w:lang w:eastAsia="ja-JP"/>
        </w:rPr>
        <w:t xml:space="preserve"> type 2 is a prerequisite </w:t>
      </w:r>
      <w:r w:rsidR="00074DB4">
        <w:rPr>
          <w:rFonts w:ascii="Times New Roman" w:eastAsia="ＭＳ 明朝" w:hAnsi="Times New Roman" w:cs="Times New Roman"/>
          <w:sz w:val="20"/>
          <w:lang w:eastAsia="ja-JP"/>
        </w:rPr>
        <w:t>capability</w:t>
      </w:r>
      <w:r w:rsidR="00074DB4">
        <w:rPr>
          <w:rFonts w:ascii="Times New Roman" w:eastAsia="ＭＳ 明朝" w:hAnsi="Times New Roman" w:cs="Times New Roman" w:hint="eastAsia"/>
          <w:sz w:val="20"/>
          <w:lang w:eastAsia="ja-JP"/>
        </w:rPr>
        <w:t xml:space="preserve"> for type 4a/4b</w:t>
      </w:r>
      <w:r w:rsidR="00D26A90">
        <w:rPr>
          <w:rFonts w:ascii="Times New Roman" w:eastAsia="ＭＳ 明朝" w:hAnsi="Times New Roman" w:cs="Times New Roman" w:hint="eastAsia"/>
          <w:sz w:val="20"/>
          <w:lang w:eastAsia="ja-JP"/>
        </w:rPr>
        <w:t xml:space="preserve">. </w:t>
      </w:r>
      <w:r w:rsidR="00831529">
        <w:rPr>
          <w:rFonts w:ascii="Times New Roman" w:eastAsia="ＭＳ 明朝" w:hAnsi="Times New Roman" w:cs="Times New Roman" w:hint="eastAsia"/>
          <w:sz w:val="20"/>
          <w:lang w:eastAsia="ja-JP"/>
        </w:rPr>
        <w:t xml:space="preserve">It can also be </w:t>
      </w:r>
      <w:r w:rsidR="0098522C">
        <w:rPr>
          <w:rFonts w:ascii="Times New Roman" w:eastAsia="ＭＳ 明朝" w:hAnsi="Times New Roman" w:cs="Times New Roman" w:hint="eastAsia"/>
          <w:sz w:val="20"/>
          <w:lang w:eastAsia="ja-JP"/>
        </w:rPr>
        <w:t>inferred</w:t>
      </w:r>
      <w:r w:rsidR="00831529">
        <w:rPr>
          <w:rFonts w:ascii="Times New Roman" w:eastAsia="ＭＳ 明朝" w:hAnsi="Times New Roman" w:cs="Times New Roman" w:hint="eastAsia"/>
          <w:sz w:val="20"/>
          <w:lang w:eastAsia="ja-JP"/>
        </w:rPr>
        <w:t xml:space="preserve"> </w:t>
      </w:r>
      <w:r w:rsidR="00831529">
        <w:rPr>
          <w:rFonts w:ascii="Times New Roman" w:eastAsia="ＭＳ 明朝" w:hAnsi="Times New Roman" w:cs="Times New Roman"/>
          <w:sz w:val="20"/>
          <w:lang w:eastAsia="ja-JP"/>
        </w:rPr>
        <w:t>that</w:t>
      </w:r>
      <w:r w:rsidR="00831529">
        <w:rPr>
          <w:rFonts w:ascii="Times New Roman" w:eastAsia="ＭＳ 明朝" w:hAnsi="Times New Roman" w:cs="Times New Roman" w:hint="eastAsia"/>
          <w:sz w:val="20"/>
          <w:lang w:eastAsia="ja-JP"/>
        </w:rPr>
        <w:t xml:space="preserve"> the new Rel-19 BS signaling is </w:t>
      </w:r>
      <w:r w:rsidR="00D13CA9">
        <w:rPr>
          <w:rFonts w:ascii="Times New Roman" w:eastAsia="ＭＳ 明朝" w:hAnsi="Times New Roman" w:cs="Times New Roman" w:hint="eastAsia"/>
          <w:sz w:val="20"/>
          <w:lang w:eastAsia="ja-JP"/>
        </w:rPr>
        <w:t>provided</w:t>
      </w:r>
      <w:r w:rsidR="00831529">
        <w:rPr>
          <w:rFonts w:ascii="Times New Roman" w:eastAsia="ＭＳ 明朝" w:hAnsi="Times New Roman" w:cs="Times New Roman" w:hint="eastAsia"/>
          <w:sz w:val="20"/>
          <w:lang w:eastAsia="ja-JP"/>
        </w:rPr>
        <w:t xml:space="preserve"> to the UE </w:t>
      </w:r>
      <w:r w:rsidR="00464C29">
        <w:rPr>
          <w:rFonts w:ascii="Times New Roman" w:eastAsia="ＭＳ 明朝" w:hAnsi="Times New Roman" w:cs="Times New Roman" w:hint="eastAsia"/>
          <w:sz w:val="20"/>
          <w:lang w:eastAsia="ja-JP"/>
        </w:rPr>
        <w:t xml:space="preserve">only when the UE is configured with 4 MIMO layers. </w:t>
      </w:r>
      <w:r w:rsidR="00464C29">
        <w:rPr>
          <w:rFonts w:ascii="Times New Roman" w:eastAsia="ＭＳ 明朝" w:hAnsi="Times New Roman" w:cs="Times New Roman"/>
          <w:sz w:val="20"/>
          <w:lang w:eastAsia="ja-JP"/>
        </w:rPr>
        <w:t>I</w:t>
      </w:r>
      <w:r w:rsidR="00464C29">
        <w:rPr>
          <w:rFonts w:ascii="Times New Roman" w:eastAsia="ＭＳ 明朝" w:hAnsi="Times New Roman" w:cs="Times New Roman" w:hint="eastAsia"/>
          <w:sz w:val="20"/>
          <w:lang w:eastAsia="ja-JP"/>
        </w:rPr>
        <w:t xml:space="preserve">f the UE is configured with 2 MIMO layers, then the </w:t>
      </w:r>
      <w:proofErr w:type="spellStart"/>
      <w:r w:rsidR="00464C29">
        <w:rPr>
          <w:rFonts w:ascii="Times New Roman" w:eastAsia="ＭＳ 明朝" w:hAnsi="Times New Roman" w:cs="Times New Roman" w:hint="eastAsia"/>
          <w:sz w:val="20"/>
          <w:lang w:eastAsia="ja-JP"/>
        </w:rPr>
        <w:t>gNB</w:t>
      </w:r>
      <w:proofErr w:type="spellEnd"/>
      <w:r w:rsidR="00464C29">
        <w:rPr>
          <w:rFonts w:ascii="Times New Roman" w:eastAsia="ＭＳ 明朝" w:hAnsi="Times New Roman" w:cs="Times New Roman" w:hint="eastAsia"/>
          <w:sz w:val="20"/>
          <w:lang w:eastAsia="ja-JP"/>
        </w:rPr>
        <w:t xml:space="preserve"> will indicate the Rel-18 signaling</w:t>
      </w:r>
      <w:r w:rsidR="00D26719">
        <w:rPr>
          <w:rFonts w:ascii="Times New Roman" w:eastAsia="ＭＳ 明朝" w:hAnsi="Times New Roman" w:cs="Times New Roman" w:hint="eastAsia"/>
          <w:sz w:val="20"/>
          <w:lang w:eastAsia="ja-JP"/>
        </w:rPr>
        <w:t>, if supported</w:t>
      </w:r>
      <w:r w:rsidR="00464C29">
        <w:rPr>
          <w:rFonts w:ascii="Times New Roman" w:eastAsia="ＭＳ 明朝" w:hAnsi="Times New Roman" w:cs="Times New Roman" w:hint="eastAsia"/>
          <w:sz w:val="20"/>
          <w:lang w:eastAsia="ja-JP"/>
        </w:rPr>
        <w:t xml:space="preserve">. </w:t>
      </w:r>
    </w:p>
    <w:p w14:paraId="76EFF19E" w14:textId="77777777" w:rsidR="00A4337E" w:rsidRPr="00BF1CCE" w:rsidRDefault="00A4337E" w:rsidP="000554D9">
      <w:pPr>
        <w:rPr>
          <w:rFonts w:ascii="Times New Roman" w:eastAsia="ＭＳ 明朝" w:hAnsi="Times New Roman" w:cs="Times New Roman"/>
          <w:sz w:val="20"/>
          <w:lang w:eastAsia="ja-JP"/>
        </w:rPr>
      </w:pPr>
    </w:p>
    <w:p w14:paraId="4A945AB3" w14:textId="66B79EF9" w:rsidR="00BF1CCE" w:rsidRDefault="00BF1CCE" w:rsidP="000554D9">
      <w:pPr>
        <w:rPr>
          <w:rFonts w:ascii="Times New Roman" w:eastAsia="ＭＳ 明朝" w:hAnsi="Times New Roman" w:cs="Times New Roman"/>
          <w:b/>
          <w:bCs/>
          <w:i/>
          <w:iCs/>
          <w:lang w:eastAsia="ja-JP"/>
        </w:rPr>
      </w:pPr>
      <w:r>
        <w:rPr>
          <w:rFonts w:ascii="Times New Roman" w:eastAsia="ＭＳ 明朝" w:hAnsi="Times New Roman" w:cs="Times New Roman" w:hint="eastAsia"/>
          <w:b/>
          <w:bCs/>
          <w:i/>
          <w:iCs/>
          <w:lang w:eastAsia="ja-JP"/>
        </w:rPr>
        <w:t>P</w:t>
      </w:r>
      <w:r>
        <w:rPr>
          <w:rFonts w:ascii="Times New Roman" w:eastAsia="ＭＳ 明朝" w:hAnsi="Times New Roman" w:cs="Times New Roman"/>
          <w:b/>
          <w:bCs/>
          <w:i/>
          <w:iCs/>
          <w:lang w:eastAsia="ja-JP"/>
        </w:rPr>
        <w:t xml:space="preserve">roposal 3: RAN2 </w:t>
      </w:r>
      <w:proofErr w:type="gramStart"/>
      <w:r>
        <w:rPr>
          <w:rFonts w:ascii="Times New Roman" w:eastAsia="ＭＳ 明朝" w:hAnsi="Times New Roman" w:cs="Times New Roman"/>
          <w:b/>
          <w:bCs/>
          <w:i/>
          <w:iCs/>
          <w:lang w:eastAsia="ja-JP"/>
        </w:rPr>
        <w:t>confirm</w:t>
      </w:r>
      <w:proofErr w:type="gramEnd"/>
      <w:r>
        <w:rPr>
          <w:rFonts w:ascii="Times New Roman" w:eastAsia="ＭＳ 明朝" w:hAnsi="Times New Roman" w:cs="Times New Roman"/>
          <w:b/>
          <w:bCs/>
          <w:i/>
          <w:iCs/>
          <w:lang w:eastAsia="ja-JP"/>
        </w:rPr>
        <w:t xml:space="preserve"> that a Rel-19 UE support</w:t>
      </w:r>
      <w:r w:rsidR="00ED2CEE">
        <w:rPr>
          <w:rFonts w:ascii="Times New Roman" w:eastAsia="ＭＳ 明朝" w:hAnsi="Times New Roman" w:cs="Times New Roman" w:hint="eastAsia"/>
          <w:b/>
          <w:bCs/>
          <w:i/>
          <w:iCs/>
          <w:lang w:eastAsia="ja-JP"/>
        </w:rPr>
        <w:t>ing</w:t>
      </w:r>
      <w:r>
        <w:rPr>
          <w:rFonts w:ascii="Times New Roman" w:eastAsia="ＭＳ 明朝" w:hAnsi="Times New Roman" w:cs="Times New Roman"/>
          <w:b/>
          <w:bCs/>
          <w:i/>
          <w:iCs/>
          <w:lang w:eastAsia="ja-JP"/>
        </w:rPr>
        <w:t xml:space="preserve"> type 4a/4b should </w:t>
      </w:r>
      <w:r w:rsidR="00EE17BB">
        <w:rPr>
          <w:rFonts w:ascii="Times New Roman" w:eastAsia="ＭＳ 明朝" w:hAnsi="Times New Roman" w:cs="Times New Roman" w:hint="eastAsia"/>
          <w:b/>
          <w:bCs/>
          <w:i/>
          <w:iCs/>
          <w:lang w:eastAsia="ja-JP"/>
        </w:rPr>
        <w:t xml:space="preserve">also </w:t>
      </w:r>
      <w:r w:rsidR="0039115A">
        <w:rPr>
          <w:rFonts w:ascii="Times New Roman" w:eastAsia="ＭＳ 明朝" w:hAnsi="Times New Roman" w:cs="Times New Roman" w:hint="eastAsia"/>
          <w:b/>
          <w:bCs/>
          <w:i/>
          <w:iCs/>
          <w:lang w:eastAsia="ja-JP"/>
        </w:rPr>
        <w:t xml:space="preserve">support and </w:t>
      </w:r>
      <w:r w:rsidR="00807041">
        <w:rPr>
          <w:rFonts w:ascii="Times New Roman" w:eastAsia="ＭＳ 明朝" w:hAnsi="Times New Roman" w:cs="Times New Roman"/>
          <w:b/>
          <w:bCs/>
          <w:i/>
          <w:iCs/>
          <w:lang w:eastAsia="ja-JP"/>
        </w:rPr>
        <w:t>report</w:t>
      </w:r>
      <w:r>
        <w:rPr>
          <w:rFonts w:ascii="Times New Roman" w:eastAsia="ＭＳ 明朝" w:hAnsi="Times New Roman" w:cs="Times New Roman"/>
          <w:b/>
          <w:bCs/>
          <w:i/>
          <w:iCs/>
          <w:lang w:eastAsia="ja-JP"/>
        </w:rPr>
        <w:t xml:space="preserve"> type2 capability</w:t>
      </w:r>
      <w:r w:rsidR="00D069D1">
        <w:rPr>
          <w:rFonts w:ascii="Times New Roman" w:eastAsia="ＭＳ 明朝" w:hAnsi="Times New Roman" w:cs="Times New Roman" w:hint="eastAsia"/>
          <w:b/>
          <w:bCs/>
          <w:i/>
          <w:iCs/>
          <w:lang w:eastAsia="ja-JP"/>
        </w:rPr>
        <w:t>.</w:t>
      </w:r>
    </w:p>
    <w:p w14:paraId="2550EE1A" w14:textId="4F0FCFBF" w:rsidR="00E33FA5" w:rsidRDefault="00E33FA5" w:rsidP="000554D9">
      <w:pPr>
        <w:rPr>
          <w:rFonts w:ascii="Times New Roman" w:eastAsia="ＭＳ 明朝" w:hAnsi="Times New Roman" w:cs="Times New Roman"/>
          <w:b/>
          <w:bCs/>
          <w:i/>
          <w:iCs/>
          <w:lang w:eastAsia="ja-JP"/>
        </w:rPr>
      </w:pPr>
      <w:r>
        <w:rPr>
          <w:rFonts w:ascii="Times New Roman" w:eastAsia="ＭＳ 明朝" w:hAnsi="Times New Roman" w:cs="Times New Roman" w:hint="eastAsia"/>
          <w:b/>
          <w:bCs/>
          <w:i/>
          <w:iCs/>
          <w:lang w:eastAsia="ja-JP"/>
        </w:rPr>
        <w:t>P</w:t>
      </w:r>
      <w:r>
        <w:rPr>
          <w:rFonts w:ascii="Times New Roman" w:eastAsia="ＭＳ 明朝" w:hAnsi="Times New Roman" w:cs="Times New Roman"/>
          <w:b/>
          <w:bCs/>
          <w:i/>
          <w:iCs/>
          <w:lang w:eastAsia="ja-JP"/>
        </w:rPr>
        <w:t xml:space="preserve">roposal 4: </w:t>
      </w:r>
      <w:r w:rsidR="00E203D0" w:rsidRPr="00E203D0">
        <w:rPr>
          <w:rFonts w:ascii="Times New Roman" w:eastAsia="ＭＳ 明朝" w:hAnsi="Times New Roman" w:cs="Times New Roman"/>
          <w:b/>
          <w:bCs/>
          <w:i/>
          <w:iCs/>
          <w:lang w:eastAsia="ja-JP"/>
        </w:rPr>
        <w:t xml:space="preserve">RAN2 confirms that, when both the </w:t>
      </w:r>
      <w:proofErr w:type="spellStart"/>
      <w:r w:rsidR="00E203D0" w:rsidRPr="00E203D0">
        <w:rPr>
          <w:rFonts w:ascii="Times New Roman" w:eastAsia="ＭＳ 明朝" w:hAnsi="Times New Roman" w:cs="Times New Roman"/>
          <w:b/>
          <w:bCs/>
          <w:i/>
          <w:iCs/>
          <w:lang w:eastAsia="ja-JP"/>
        </w:rPr>
        <w:t>gNB</w:t>
      </w:r>
      <w:proofErr w:type="spellEnd"/>
      <w:r w:rsidR="00E203D0" w:rsidRPr="00E203D0">
        <w:rPr>
          <w:rFonts w:ascii="Times New Roman" w:eastAsia="ＭＳ 明朝" w:hAnsi="Times New Roman" w:cs="Times New Roman"/>
          <w:b/>
          <w:bCs/>
          <w:i/>
          <w:iCs/>
          <w:lang w:eastAsia="ja-JP"/>
        </w:rPr>
        <w:t xml:space="preserve"> and UE support the Rel-19 signaling associated with the </w:t>
      </w:r>
      <w:r w:rsidR="00062CA9">
        <w:rPr>
          <w:rFonts w:ascii="Times New Roman" w:eastAsia="ＭＳ 明朝" w:hAnsi="Times New Roman" w:cs="Times New Roman" w:hint="eastAsia"/>
          <w:b/>
          <w:bCs/>
          <w:i/>
          <w:iCs/>
          <w:lang w:eastAsia="ja-JP"/>
        </w:rPr>
        <w:t>non-collocated</w:t>
      </w:r>
      <w:r w:rsidR="00982C34">
        <w:rPr>
          <w:rFonts w:ascii="Times New Roman" w:eastAsia="ＭＳ 明朝" w:hAnsi="Times New Roman" w:cs="Times New Roman" w:hint="eastAsia"/>
          <w:b/>
          <w:bCs/>
          <w:i/>
          <w:iCs/>
          <w:lang w:eastAsia="ja-JP"/>
        </w:rPr>
        <w:t xml:space="preserve"> feature</w:t>
      </w:r>
      <w:r w:rsidR="00E203D0" w:rsidRPr="00E203D0">
        <w:rPr>
          <w:rFonts w:ascii="Times New Roman" w:eastAsia="ＭＳ 明朝" w:hAnsi="Times New Roman" w:cs="Times New Roman"/>
          <w:b/>
          <w:bCs/>
          <w:i/>
          <w:iCs/>
          <w:lang w:eastAsia="ja-JP"/>
        </w:rPr>
        <w:t xml:space="preserve">, the </w:t>
      </w:r>
      <w:proofErr w:type="spellStart"/>
      <w:r w:rsidR="00E203D0" w:rsidRPr="00E203D0">
        <w:rPr>
          <w:rFonts w:ascii="Times New Roman" w:eastAsia="ＭＳ 明朝" w:hAnsi="Times New Roman" w:cs="Times New Roman"/>
          <w:b/>
          <w:bCs/>
          <w:i/>
          <w:iCs/>
          <w:lang w:eastAsia="ja-JP"/>
        </w:rPr>
        <w:t>gNB</w:t>
      </w:r>
      <w:proofErr w:type="spellEnd"/>
      <w:r w:rsidR="00E203D0" w:rsidRPr="00E203D0">
        <w:rPr>
          <w:rFonts w:ascii="Times New Roman" w:eastAsia="ＭＳ 明朝" w:hAnsi="Times New Roman" w:cs="Times New Roman"/>
          <w:b/>
          <w:bCs/>
          <w:i/>
          <w:iCs/>
          <w:lang w:eastAsia="ja-JP"/>
        </w:rPr>
        <w:t xml:space="preserve"> may provide Rel-19 signaling. If the Rel-19 signaling is not supported by either the </w:t>
      </w:r>
      <w:proofErr w:type="spellStart"/>
      <w:r w:rsidR="00E203D0" w:rsidRPr="00E203D0">
        <w:rPr>
          <w:rFonts w:ascii="Times New Roman" w:eastAsia="ＭＳ 明朝" w:hAnsi="Times New Roman" w:cs="Times New Roman"/>
          <w:b/>
          <w:bCs/>
          <w:i/>
          <w:iCs/>
          <w:lang w:eastAsia="ja-JP"/>
        </w:rPr>
        <w:t>gNB</w:t>
      </w:r>
      <w:proofErr w:type="spellEnd"/>
      <w:r w:rsidR="00E203D0" w:rsidRPr="00E203D0">
        <w:rPr>
          <w:rFonts w:ascii="Times New Roman" w:eastAsia="ＭＳ 明朝" w:hAnsi="Times New Roman" w:cs="Times New Roman"/>
          <w:b/>
          <w:bCs/>
          <w:i/>
          <w:iCs/>
          <w:lang w:eastAsia="ja-JP"/>
        </w:rPr>
        <w:t xml:space="preserve"> or UE, the </w:t>
      </w:r>
      <w:proofErr w:type="spellStart"/>
      <w:r w:rsidR="00E203D0" w:rsidRPr="00E203D0">
        <w:rPr>
          <w:rFonts w:ascii="Times New Roman" w:eastAsia="ＭＳ 明朝" w:hAnsi="Times New Roman" w:cs="Times New Roman"/>
          <w:b/>
          <w:bCs/>
          <w:i/>
          <w:iCs/>
          <w:lang w:eastAsia="ja-JP"/>
        </w:rPr>
        <w:t>gNB</w:t>
      </w:r>
      <w:proofErr w:type="spellEnd"/>
      <w:r w:rsidR="00E203D0" w:rsidRPr="00E203D0">
        <w:rPr>
          <w:rFonts w:ascii="Times New Roman" w:eastAsia="ＭＳ 明朝" w:hAnsi="Times New Roman" w:cs="Times New Roman"/>
          <w:b/>
          <w:bCs/>
          <w:i/>
          <w:iCs/>
          <w:lang w:eastAsia="ja-JP"/>
        </w:rPr>
        <w:t xml:space="preserve"> using Rel-18 signaling</w:t>
      </w:r>
      <w:r w:rsidR="002A39DC">
        <w:rPr>
          <w:rFonts w:ascii="Times New Roman" w:eastAsia="ＭＳ 明朝" w:hAnsi="Times New Roman" w:cs="Times New Roman" w:hint="eastAsia"/>
          <w:b/>
          <w:bCs/>
          <w:i/>
          <w:iCs/>
          <w:lang w:eastAsia="ja-JP"/>
        </w:rPr>
        <w:t xml:space="preserve"> associated with </w:t>
      </w:r>
      <w:r w:rsidR="002A39DC">
        <w:rPr>
          <w:rFonts w:ascii="Times New Roman" w:eastAsia="ＭＳ 明朝" w:hAnsi="Times New Roman" w:cs="Times New Roman"/>
          <w:b/>
          <w:bCs/>
          <w:i/>
          <w:iCs/>
          <w:lang w:eastAsia="ja-JP"/>
        </w:rPr>
        <w:t>the</w:t>
      </w:r>
      <w:r w:rsidR="002A39DC">
        <w:rPr>
          <w:rFonts w:ascii="Times New Roman" w:eastAsia="ＭＳ 明朝" w:hAnsi="Times New Roman" w:cs="Times New Roman" w:hint="eastAsia"/>
          <w:b/>
          <w:bCs/>
          <w:i/>
          <w:iCs/>
          <w:lang w:eastAsia="ja-JP"/>
        </w:rPr>
        <w:t xml:space="preserve"> Rel-18 non-collocated feature</w:t>
      </w:r>
      <w:r w:rsidR="00E203D0" w:rsidRPr="00E203D0">
        <w:rPr>
          <w:rFonts w:ascii="Times New Roman" w:eastAsia="ＭＳ 明朝" w:hAnsi="Times New Roman" w:cs="Times New Roman"/>
          <w:b/>
          <w:bCs/>
          <w:i/>
          <w:iCs/>
          <w:lang w:eastAsia="ja-JP"/>
        </w:rPr>
        <w:t xml:space="preserve"> (if supported).</w:t>
      </w:r>
      <w:r w:rsidR="00EE7F68">
        <w:rPr>
          <w:rFonts w:ascii="Times New Roman" w:eastAsia="ＭＳ 明朝" w:hAnsi="Times New Roman" w:cs="Times New Roman"/>
          <w:b/>
          <w:bCs/>
          <w:i/>
          <w:iCs/>
          <w:lang w:eastAsia="ja-JP"/>
        </w:rPr>
        <w:t xml:space="preserve"> </w:t>
      </w:r>
    </w:p>
    <w:p w14:paraId="17B5F573" w14:textId="7C071AFA" w:rsidR="00D548F6" w:rsidRDefault="006F417E" w:rsidP="00FE5514">
      <w:pPr>
        <w:pStyle w:val="4"/>
        <w:numPr>
          <w:ilvl w:val="1"/>
          <w:numId w:val="37"/>
        </w:numPr>
      </w:pPr>
      <w:r>
        <w:t xml:space="preserve"> </w:t>
      </w:r>
      <w:r w:rsidR="000B7204">
        <w:t xml:space="preserve">UE behaviour &amp; </w:t>
      </w:r>
      <w:r w:rsidR="00D548F6">
        <w:rPr>
          <w:rFonts w:hint="eastAsia"/>
        </w:rPr>
        <w:t xml:space="preserve">BS </w:t>
      </w:r>
      <w:r w:rsidR="000B7204" w:rsidRPr="0034105C">
        <w:t>signalling</w:t>
      </w:r>
      <w:r w:rsidR="0034105C" w:rsidRPr="0034105C">
        <w:rPr>
          <w:rFonts w:hint="eastAsia"/>
        </w:rPr>
        <w:t xml:space="preserve"> </w:t>
      </w:r>
      <w:r w:rsidR="000B7204">
        <w:t>under 4 MIMO layers configuration</w:t>
      </w:r>
    </w:p>
    <w:p w14:paraId="6B3535F4" w14:textId="77777777" w:rsidR="0010415D" w:rsidRDefault="002E73E4" w:rsidP="00CA2F0E">
      <w:pPr>
        <w:rPr>
          <w:rFonts w:ascii="Times New Roman" w:eastAsia="ＭＳ 明朝" w:hAnsi="Times New Roman" w:cs="Times New Roman"/>
          <w:sz w:val="20"/>
          <w:lang w:eastAsia="ja-JP"/>
        </w:rPr>
      </w:pPr>
      <w:r w:rsidRPr="002E73E4">
        <w:rPr>
          <w:rFonts w:ascii="Times New Roman" w:eastAsia="ＭＳ 明朝" w:hAnsi="Times New Roman" w:cs="Times New Roman"/>
          <w:sz w:val="20"/>
          <w:lang w:eastAsia="ja-JP"/>
        </w:rPr>
        <w:t>In Rel-18, BS signaling uses a "present/absent" indicator—where "present" indicates Type 1 and "absent" indicates Type 2—to instruct the UE to operate as Type 1</w:t>
      </w:r>
      <w:r w:rsidR="0010415D">
        <w:rPr>
          <w:rFonts w:ascii="Times New Roman" w:eastAsia="ＭＳ 明朝" w:hAnsi="Times New Roman" w:cs="Times New Roman"/>
          <w:sz w:val="20"/>
          <w:lang w:eastAsia="ja-JP"/>
        </w:rPr>
        <w:t>(collocated)</w:t>
      </w:r>
      <w:r w:rsidRPr="002E73E4">
        <w:rPr>
          <w:rFonts w:ascii="Times New Roman" w:eastAsia="ＭＳ 明朝" w:hAnsi="Times New Roman" w:cs="Times New Roman"/>
          <w:sz w:val="20"/>
          <w:lang w:eastAsia="ja-JP"/>
        </w:rPr>
        <w:t xml:space="preserve"> or Type 2</w:t>
      </w:r>
      <w:r w:rsidR="0010415D">
        <w:rPr>
          <w:rFonts w:ascii="Times New Roman" w:eastAsia="ＭＳ 明朝" w:hAnsi="Times New Roman" w:cs="Times New Roman"/>
          <w:sz w:val="20"/>
          <w:lang w:eastAsia="ja-JP"/>
        </w:rPr>
        <w:t>(non-collocated)</w:t>
      </w:r>
      <w:r w:rsidRPr="002E73E4">
        <w:rPr>
          <w:rFonts w:ascii="Times New Roman" w:eastAsia="ＭＳ 明朝" w:hAnsi="Times New Roman" w:cs="Times New Roman"/>
          <w:sz w:val="20"/>
          <w:lang w:eastAsia="ja-JP"/>
        </w:rPr>
        <w:t xml:space="preserve">. </w:t>
      </w:r>
    </w:p>
    <w:p w14:paraId="5D162D49" w14:textId="77777777" w:rsidR="00E74142" w:rsidRDefault="00E74142" w:rsidP="00941C8D">
      <w:pPr>
        <w:rPr>
          <w:rFonts w:ascii="Times New Roman" w:eastAsia="ＭＳ 明朝" w:hAnsi="Times New Roman" w:cs="Times New Roman"/>
          <w:sz w:val="20"/>
          <w:lang w:eastAsia="ja-JP"/>
        </w:rPr>
      </w:pPr>
    </w:p>
    <w:p w14:paraId="70166626" w14:textId="168DE851" w:rsidR="00941C8D" w:rsidRDefault="00941C8D" w:rsidP="00941C8D">
      <w:pPr>
        <w:rPr>
          <w:rFonts w:ascii="Times New Roman" w:eastAsia="ＭＳ 明朝" w:hAnsi="Times New Roman" w:cs="Times New Roman"/>
          <w:sz w:val="20"/>
          <w:lang w:eastAsia="ja-JP"/>
        </w:rPr>
      </w:pPr>
      <w:r w:rsidRPr="00941C8D">
        <w:rPr>
          <w:rFonts w:ascii="Times New Roman" w:eastAsia="ＭＳ 明朝" w:hAnsi="Times New Roman" w:cs="Times New Roman"/>
          <w:sz w:val="20"/>
          <w:lang w:eastAsia="ja-JP"/>
        </w:rPr>
        <w:t xml:space="preserve">Before discussing the detailed Rel-19 BS signaling design, we believe it is important to first establish a common understanding of the expected UE behavior — specifically, the RAN4 requirements that the </w:t>
      </w:r>
      <w:r w:rsidR="00D926FA">
        <w:rPr>
          <w:rFonts w:ascii="Times New Roman" w:eastAsia="ＭＳ 明朝" w:hAnsi="Times New Roman" w:cs="Times New Roman"/>
          <w:sz w:val="20"/>
          <w:lang w:eastAsia="ja-JP"/>
        </w:rPr>
        <w:t xml:space="preserve">Rel-19 </w:t>
      </w:r>
      <w:r w:rsidRPr="00941C8D">
        <w:rPr>
          <w:rFonts w:ascii="Times New Roman" w:eastAsia="ＭＳ 明朝" w:hAnsi="Times New Roman" w:cs="Times New Roman"/>
          <w:sz w:val="20"/>
          <w:lang w:eastAsia="ja-JP"/>
        </w:rPr>
        <w:t>UE should follow when configured with 4 MIMO layers but without Rel-19 BS signaling.</w:t>
      </w:r>
      <w:r w:rsidR="00946B9B">
        <w:rPr>
          <w:rFonts w:ascii="Times New Roman" w:eastAsia="ＭＳ 明朝" w:hAnsi="Times New Roman" w:cs="Times New Roman"/>
          <w:sz w:val="20"/>
          <w:lang w:eastAsia="ja-JP"/>
        </w:rPr>
        <w:t xml:space="preserve"> </w:t>
      </w:r>
    </w:p>
    <w:p w14:paraId="15DC487E" w14:textId="77777777" w:rsidR="00946B9B" w:rsidRDefault="00946B9B" w:rsidP="00941C8D">
      <w:pPr>
        <w:rPr>
          <w:rFonts w:ascii="Times New Roman" w:eastAsia="ＭＳ 明朝" w:hAnsi="Times New Roman" w:cs="Times New Roman"/>
          <w:sz w:val="20"/>
          <w:lang w:eastAsia="ja-JP"/>
        </w:rPr>
      </w:pPr>
    </w:p>
    <w:p w14:paraId="78B27A81" w14:textId="77777777" w:rsidR="00946B9B" w:rsidRPr="00946B9B" w:rsidRDefault="00946B9B" w:rsidP="00941C8D">
      <w:pPr>
        <w:rPr>
          <w:rFonts w:ascii="Times New Roman" w:eastAsia="ＭＳ 明朝" w:hAnsi="Times New Roman" w:cs="Times New Roman"/>
          <w:sz w:val="20"/>
          <w:lang w:eastAsia="ja-JP"/>
        </w:rPr>
      </w:pPr>
    </w:p>
    <w:p w14:paraId="40AC99CB" w14:textId="3A37A954" w:rsidR="00D926FA" w:rsidRDefault="00FC1E7C" w:rsidP="00FC1E7C">
      <w:pPr>
        <w:pStyle w:val="5"/>
        <w:numPr>
          <w:ilvl w:val="0"/>
          <w:numId w:val="0"/>
        </w:numPr>
        <w:jc w:val="left"/>
      </w:pPr>
      <w:r>
        <w:t>2.2.</w:t>
      </w:r>
      <w:r w:rsidR="00E74142">
        <w:t>1</w:t>
      </w:r>
      <w:r>
        <w:t xml:space="preserve"> </w:t>
      </w:r>
      <w:r>
        <w:rPr>
          <w:rFonts w:hint="eastAsia"/>
        </w:rPr>
        <w:t>R</w:t>
      </w:r>
      <w:r>
        <w:t>el-19 BS signaling is absent</w:t>
      </w:r>
    </w:p>
    <w:p w14:paraId="5CE0A0F3" w14:textId="77777777" w:rsidR="00FC1E7C" w:rsidRPr="00FC1E7C" w:rsidRDefault="00FC1E7C" w:rsidP="00FC1E7C">
      <w:pPr>
        <w:rPr>
          <w:lang w:val="en-GB" w:eastAsia="en-US"/>
        </w:rPr>
      </w:pPr>
    </w:p>
    <w:p w14:paraId="3433EEEB" w14:textId="198F16B9" w:rsidR="006F5520" w:rsidRPr="006F5520" w:rsidRDefault="006F5520" w:rsidP="006F5520">
      <w:pPr>
        <w:rPr>
          <w:rFonts w:ascii="Times New Roman" w:eastAsia="ＭＳ 明朝" w:hAnsi="Times New Roman" w:cs="Times New Roman"/>
          <w:b/>
          <w:bCs/>
          <w:sz w:val="20"/>
          <w:u w:val="single"/>
          <w:lang w:eastAsia="ja-JP"/>
        </w:rPr>
      </w:pPr>
      <w:r w:rsidRPr="006F5520">
        <w:rPr>
          <w:rFonts w:ascii="Times New Roman" w:eastAsia="ＭＳ 明朝" w:hAnsi="Times New Roman" w:cs="Times New Roman"/>
          <w:b/>
          <w:bCs/>
          <w:sz w:val="20"/>
          <w:u w:val="single"/>
          <w:lang w:eastAsia="ja-JP"/>
        </w:rPr>
        <w:t>Rel-19 UE applies the type 4 (non-collocated) requirements without Rel-19 BS signaling</w:t>
      </w:r>
    </w:p>
    <w:p w14:paraId="4761730E" w14:textId="77777777" w:rsidR="006F5520" w:rsidRPr="006F5520" w:rsidRDefault="006F5520" w:rsidP="006F5520">
      <w:pPr>
        <w:rPr>
          <w:rFonts w:ascii="Times New Roman" w:eastAsia="ＭＳ 明朝" w:hAnsi="Times New Roman" w:cs="Times New Roman"/>
          <w:sz w:val="20"/>
          <w:lang w:eastAsia="ja-JP"/>
        </w:rPr>
      </w:pPr>
    </w:p>
    <w:p w14:paraId="0087B715" w14:textId="77777777" w:rsidR="006F5520" w:rsidRPr="00E37E23" w:rsidRDefault="006F5520" w:rsidP="006F5520">
      <w:pPr>
        <w:rPr>
          <w:rFonts w:ascii="Times New Roman" w:eastAsia="ＭＳ 明朝" w:hAnsi="Times New Roman" w:cs="Times New Roman"/>
          <w:b/>
          <w:bCs/>
          <w:sz w:val="20"/>
          <w:lang w:eastAsia="ja-JP"/>
        </w:rPr>
      </w:pPr>
      <w:r w:rsidRPr="00E37E23">
        <w:rPr>
          <w:rFonts w:ascii="Times New Roman" w:eastAsia="ＭＳ 明朝" w:hAnsi="Times New Roman" w:cs="Times New Roman"/>
          <w:b/>
          <w:bCs/>
          <w:sz w:val="20"/>
          <w:lang w:eastAsia="ja-JP"/>
        </w:rPr>
        <w:t>Pros:</w:t>
      </w:r>
    </w:p>
    <w:p w14:paraId="6F08C91C" w14:textId="77777777" w:rsidR="006F5520" w:rsidRPr="006F5520" w:rsidRDefault="006F5520" w:rsidP="006F5520">
      <w:pPr>
        <w:rPr>
          <w:rFonts w:ascii="Times New Roman" w:eastAsia="ＭＳ 明朝" w:hAnsi="Times New Roman" w:cs="Times New Roman"/>
          <w:sz w:val="20"/>
          <w:lang w:eastAsia="ja-JP"/>
        </w:rPr>
      </w:pPr>
      <w:r w:rsidRPr="006F5520">
        <w:rPr>
          <w:rFonts w:ascii="Times New Roman" w:eastAsia="ＭＳ 明朝" w:hAnsi="Times New Roman" w:cs="Times New Roman"/>
          <w:sz w:val="20"/>
          <w:lang w:eastAsia="ja-JP"/>
        </w:rPr>
        <w:t>Aligns with the signaling design principle defined in Rel-18.</w:t>
      </w:r>
    </w:p>
    <w:p w14:paraId="1CEF0832" w14:textId="77777777" w:rsidR="006F5520" w:rsidRPr="00E37E23" w:rsidRDefault="006F5520" w:rsidP="006F5520">
      <w:pPr>
        <w:rPr>
          <w:rFonts w:ascii="Times New Roman" w:eastAsia="ＭＳ 明朝" w:hAnsi="Times New Roman" w:cs="Times New Roman"/>
          <w:b/>
          <w:bCs/>
          <w:sz w:val="20"/>
          <w:lang w:eastAsia="ja-JP"/>
        </w:rPr>
      </w:pPr>
      <w:r w:rsidRPr="00E37E23">
        <w:rPr>
          <w:rFonts w:ascii="Times New Roman" w:eastAsia="ＭＳ 明朝" w:hAnsi="Times New Roman" w:cs="Times New Roman"/>
          <w:b/>
          <w:bCs/>
          <w:sz w:val="20"/>
          <w:lang w:eastAsia="ja-JP"/>
        </w:rPr>
        <w:t>Cons:</w:t>
      </w:r>
    </w:p>
    <w:p w14:paraId="5D6CE806" w14:textId="656ECD3D" w:rsidR="006F5520" w:rsidRPr="006F5520" w:rsidRDefault="006F5520" w:rsidP="006F5520">
      <w:pPr>
        <w:rPr>
          <w:rFonts w:ascii="Times New Roman" w:eastAsia="ＭＳ 明朝" w:hAnsi="Times New Roman" w:cs="Times New Roman"/>
          <w:sz w:val="20"/>
          <w:lang w:eastAsia="ja-JP"/>
        </w:rPr>
      </w:pPr>
      <w:r w:rsidRPr="006F5520">
        <w:rPr>
          <w:rFonts w:ascii="Times New Roman" w:eastAsia="ＭＳ 明朝" w:hAnsi="Times New Roman" w:cs="Times New Roman"/>
          <w:sz w:val="20"/>
          <w:lang w:eastAsia="ja-JP"/>
        </w:rPr>
        <w:t xml:space="preserve">May lead to a mismatch between a Rel-18 </w:t>
      </w:r>
      <w:proofErr w:type="spellStart"/>
      <w:r w:rsidRPr="006F5520">
        <w:rPr>
          <w:rFonts w:ascii="Times New Roman" w:eastAsia="ＭＳ 明朝" w:hAnsi="Times New Roman" w:cs="Times New Roman"/>
          <w:sz w:val="20"/>
          <w:lang w:eastAsia="ja-JP"/>
        </w:rPr>
        <w:t>gNB</w:t>
      </w:r>
      <w:proofErr w:type="spellEnd"/>
      <w:r w:rsidRPr="006F5520">
        <w:rPr>
          <w:rFonts w:ascii="Times New Roman" w:eastAsia="ＭＳ 明朝" w:hAnsi="Times New Roman" w:cs="Times New Roman"/>
          <w:sz w:val="20"/>
          <w:lang w:eastAsia="ja-JP"/>
        </w:rPr>
        <w:t xml:space="preserve"> and a Rel-19 UE</w:t>
      </w:r>
      <w:r>
        <w:rPr>
          <w:rFonts w:ascii="Times New Roman" w:eastAsia="ＭＳ 明朝" w:hAnsi="Times New Roman" w:cs="Times New Roman"/>
          <w:sz w:val="20"/>
          <w:lang w:eastAsia="ja-JP"/>
        </w:rPr>
        <w:t xml:space="preserve"> and n</w:t>
      </w:r>
      <w:r w:rsidRPr="006F5520">
        <w:rPr>
          <w:rFonts w:ascii="Times New Roman" w:eastAsia="ＭＳ 明朝" w:hAnsi="Times New Roman" w:cs="Times New Roman"/>
          <w:sz w:val="20"/>
          <w:lang w:eastAsia="ja-JP"/>
        </w:rPr>
        <w:t>ot power efficient for the Rel-19 UE, for the following reasons:</w:t>
      </w:r>
    </w:p>
    <w:p w14:paraId="360E162E" w14:textId="77777777" w:rsidR="006F5520" w:rsidRPr="006F5520" w:rsidRDefault="006F5520" w:rsidP="006F5520">
      <w:pPr>
        <w:rPr>
          <w:rFonts w:ascii="Times New Roman" w:eastAsia="ＭＳ 明朝" w:hAnsi="Times New Roman" w:cs="Times New Roman"/>
          <w:sz w:val="20"/>
          <w:lang w:eastAsia="ja-JP"/>
        </w:rPr>
      </w:pPr>
    </w:p>
    <w:p w14:paraId="5575C10B" w14:textId="77777777" w:rsidR="006F5520" w:rsidRPr="006F5520" w:rsidRDefault="006F5520" w:rsidP="006F5520">
      <w:pPr>
        <w:rPr>
          <w:rFonts w:ascii="Times New Roman" w:eastAsia="ＭＳ 明朝" w:hAnsi="Times New Roman" w:cs="Times New Roman"/>
          <w:sz w:val="20"/>
          <w:lang w:eastAsia="ja-JP"/>
        </w:rPr>
      </w:pPr>
      <w:r w:rsidRPr="006F5520">
        <w:rPr>
          <w:rFonts w:ascii="Times New Roman" w:eastAsia="ＭＳ 明朝" w:hAnsi="Times New Roman" w:cs="Times New Roman"/>
          <w:sz w:val="20"/>
          <w:lang w:eastAsia="ja-JP"/>
        </w:rPr>
        <w:t xml:space="preserve">According to the Rel-18 specification, BS signaling is limited to indicating support for up to 2 MIMO layers. When a UE is configured with 4 MIMO layers—regardless of the presence or absence of Rel-18 BS signaling—it interprets this as an instruction to operate as a type 1 (collocated) UE. Therefore, if a </w:t>
      </w:r>
      <w:proofErr w:type="spellStart"/>
      <w:r w:rsidRPr="006F5520">
        <w:rPr>
          <w:rFonts w:ascii="Times New Roman" w:eastAsia="ＭＳ 明朝" w:hAnsi="Times New Roman" w:cs="Times New Roman"/>
          <w:sz w:val="20"/>
          <w:lang w:eastAsia="ja-JP"/>
        </w:rPr>
        <w:t>gNB</w:t>
      </w:r>
      <w:proofErr w:type="spellEnd"/>
      <w:r w:rsidRPr="006F5520">
        <w:rPr>
          <w:rFonts w:ascii="Times New Roman" w:eastAsia="ＭＳ 明朝" w:hAnsi="Times New Roman" w:cs="Times New Roman"/>
          <w:sz w:val="20"/>
          <w:lang w:eastAsia="ja-JP"/>
        </w:rPr>
        <w:t xml:space="preserve"> configures the UE with 4 MIMO layers and does not provide any Rel-18 signaling, the intention is to control the UE as a type 1 UE based on Rel-18 behavior.</w:t>
      </w:r>
    </w:p>
    <w:p w14:paraId="222D8206" w14:textId="77777777" w:rsidR="006F5520" w:rsidRPr="006F5520" w:rsidRDefault="006F5520" w:rsidP="006F5520">
      <w:pPr>
        <w:rPr>
          <w:rFonts w:ascii="Times New Roman" w:eastAsia="ＭＳ 明朝" w:hAnsi="Times New Roman" w:cs="Times New Roman"/>
          <w:sz w:val="20"/>
          <w:lang w:eastAsia="ja-JP"/>
        </w:rPr>
      </w:pPr>
      <w:r w:rsidRPr="006F5520">
        <w:rPr>
          <w:rFonts w:ascii="Times New Roman" w:eastAsia="ＭＳ 明朝" w:hAnsi="Times New Roman" w:cs="Times New Roman"/>
          <w:sz w:val="20"/>
          <w:lang w:eastAsia="ja-JP"/>
        </w:rPr>
        <w:t xml:space="preserve">However, since a Rel-18 </w:t>
      </w:r>
      <w:proofErr w:type="spellStart"/>
      <w:r w:rsidRPr="006F5520">
        <w:rPr>
          <w:rFonts w:ascii="Times New Roman" w:eastAsia="ＭＳ 明朝" w:hAnsi="Times New Roman" w:cs="Times New Roman"/>
          <w:sz w:val="20"/>
          <w:lang w:eastAsia="ja-JP"/>
        </w:rPr>
        <w:t>gNB</w:t>
      </w:r>
      <w:proofErr w:type="spellEnd"/>
      <w:r w:rsidRPr="006F5520">
        <w:rPr>
          <w:rFonts w:ascii="Times New Roman" w:eastAsia="ＭＳ 明朝" w:hAnsi="Times New Roman" w:cs="Times New Roman"/>
          <w:sz w:val="20"/>
          <w:lang w:eastAsia="ja-JP"/>
        </w:rPr>
        <w:t xml:space="preserve"> cannot provide the new Rel-19 BS signaling, a Rel-19 UE would interpret the absence of this signaling as "absent." As a result, the Rel-19 UE may interpret the combination of 4 MIMO layers and absent Rel-19 signaling as an instruction to operate as type 4 (non-collocated). This creates a mismatch between the UE's interpretation and the </w:t>
      </w:r>
      <w:proofErr w:type="spellStart"/>
      <w:r w:rsidRPr="006F5520">
        <w:rPr>
          <w:rFonts w:ascii="Times New Roman" w:eastAsia="ＭＳ 明朝" w:hAnsi="Times New Roman" w:cs="Times New Roman"/>
          <w:sz w:val="20"/>
          <w:lang w:eastAsia="ja-JP"/>
        </w:rPr>
        <w:t>gNB’s</w:t>
      </w:r>
      <w:proofErr w:type="spellEnd"/>
      <w:r w:rsidRPr="006F5520">
        <w:rPr>
          <w:rFonts w:ascii="Times New Roman" w:eastAsia="ＭＳ 明朝" w:hAnsi="Times New Roman" w:cs="Times New Roman"/>
          <w:sz w:val="20"/>
          <w:lang w:eastAsia="ja-JP"/>
        </w:rPr>
        <w:t xml:space="preserve"> intention, potentially leading to inconsistent behavior.</w:t>
      </w:r>
    </w:p>
    <w:p w14:paraId="46E1DE85" w14:textId="77777777" w:rsidR="006F5520" w:rsidRPr="006F5520" w:rsidRDefault="006F5520" w:rsidP="006F5520">
      <w:pPr>
        <w:rPr>
          <w:rFonts w:ascii="Times New Roman" w:eastAsia="ＭＳ 明朝" w:hAnsi="Times New Roman" w:cs="Times New Roman"/>
          <w:sz w:val="20"/>
          <w:lang w:eastAsia="ja-JP"/>
        </w:rPr>
      </w:pPr>
    </w:p>
    <w:p w14:paraId="622272F3" w14:textId="0F30765B" w:rsidR="006F5520" w:rsidRPr="006F5520" w:rsidRDefault="00683121" w:rsidP="006F5520">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A</w:t>
      </w:r>
      <w:r>
        <w:rPr>
          <w:rFonts w:ascii="Times New Roman" w:eastAsia="ＭＳ 明朝" w:hAnsi="Times New Roman" w:cs="Times New Roman" w:hint="eastAsia"/>
          <w:sz w:val="20"/>
          <w:lang w:eastAsia="ja-JP"/>
        </w:rPr>
        <w:t xml:space="preserve"> </w:t>
      </w:r>
      <w:r w:rsidR="00127A09">
        <w:rPr>
          <w:rFonts w:ascii="Times New Roman" w:eastAsia="ＭＳ 明朝" w:hAnsi="Times New Roman" w:cs="Times New Roman"/>
          <w:sz w:val="20"/>
          <w:lang w:eastAsia="ja-JP"/>
        </w:rPr>
        <w:t>type</w:t>
      </w:r>
      <w:r w:rsidR="00127A09">
        <w:rPr>
          <w:rFonts w:ascii="Times New Roman" w:eastAsia="ＭＳ 明朝" w:hAnsi="Times New Roman" w:cs="Times New Roman" w:hint="eastAsia"/>
          <w:sz w:val="20"/>
          <w:lang w:eastAsia="ja-JP"/>
        </w:rPr>
        <w:t xml:space="preserve">4 UE </w:t>
      </w:r>
      <w:r w:rsidR="007A62F3">
        <w:rPr>
          <w:rFonts w:ascii="Times New Roman" w:eastAsia="ＭＳ 明朝" w:hAnsi="Times New Roman" w:cs="Times New Roman" w:hint="eastAsia"/>
          <w:sz w:val="20"/>
          <w:lang w:eastAsia="ja-JP"/>
        </w:rPr>
        <w:t xml:space="preserve">inherently supports type1 capability, </w:t>
      </w:r>
      <w:r w:rsidR="00CE10FB">
        <w:rPr>
          <w:rFonts w:ascii="Times New Roman" w:eastAsia="ＭＳ 明朝" w:hAnsi="Times New Roman" w:cs="Times New Roman" w:hint="eastAsia"/>
          <w:sz w:val="20"/>
          <w:lang w:eastAsia="ja-JP"/>
        </w:rPr>
        <w:t xml:space="preserve">so </w:t>
      </w:r>
      <w:r w:rsidR="007A62F3">
        <w:rPr>
          <w:rFonts w:ascii="Times New Roman" w:eastAsia="ＭＳ 明朝" w:hAnsi="Times New Roman" w:cs="Times New Roman" w:hint="eastAsia"/>
          <w:sz w:val="20"/>
          <w:lang w:eastAsia="ja-JP"/>
        </w:rPr>
        <w:t>even</w:t>
      </w:r>
      <w:r w:rsidR="00CE10FB">
        <w:rPr>
          <w:rFonts w:ascii="Times New Roman" w:eastAsia="ＭＳ 明朝" w:hAnsi="Times New Roman" w:cs="Times New Roman" w:hint="eastAsia"/>
          <w:sz w:val="20"/>
          <w:lang w:eastAsia="ja-JP"/>
        </w:rPr>
        <w:t xml:space="preserve"> if</w:t>
      </w:r>
      <w:r w:rsidR="007A62F3">
        <w:rPr>
          <w:rFonts w:ascii="Times New Roman" w:eastAsia="ＭＳ 明朝" w:hAnsi="Times New Roman" w:cs="Times New Roman" w:hint="eastAsia"/>
          <w:sz w:val="20"/>
          <w:lang w:eastAsia="ja-JP"/>
        </w:rPr>
        <w:t xml:space="preserve"> there is a mismatch between the UE </w:t>
      </w:r>
      <w:proofErr w:type="spellStart"/>
      <w:proofErr w:type="gramStart"/>
      <w:r w:rsidR="007A62F3">
        <w:rPr>
          <w:rFonts w:ascii="Times New Roman" w:eastAsia="ＭＳ 明朝" w:hAnsi="Times New Roman" w:cs="Times New Roman" w:hint="eastAsia"/>
          <w:sz w:val="20"/>
          <w:lang w:eastAsia="ja-JP"/>
        </w:rPr>
        <w:t>an</w:t>
      </w:r>
      <w:proofErr w:type="spellEnd"/>
      <w:proofErr w:type="gramEnd"/>
      <w:r w:rsidR="007A62F3">
        <w:rPr>
          <w:rFonts w:ascii="Times New Roman" w:eastAsia="ＭＳ 明朝" w:hAnsi="Times New Roman" w:cs="Times New Roman" w:hint="eastAsia"/>
          <w:sz w:val="20"/>
          <w:lang w:eastAsia="ja-JP"/>
        </w:rPr>
        <w:t xml:space="preserve"> the </w:t>
      </w:r>
      <w:proofErr w:type="spellStart"/>
      <w:r w:rsidR="007A62F3">
        <w:rPr>
          <w:rFonts w:ascii="Times New Roman" w:eastAsia="ＭＳ 明朝" w:hAnsi="Times New Roman" w:cs="Times New Roman" w:hint="eastAsia"/>
          <w:sz w:val="20"/>
          <w:lang w:eastAsia="ja-JP"/>
        </w:rPr>
        <w:t>gNB</w:t>
      </w:r>
      <w:proofErr w:type="spellEnd"/>
      <w:r w:rsidR="007A62F3">
        <w:rPr>
          <w:rFonts w:ascii="Times New Roman" w:eastAsia="ＭＳ 明朝" w:hAnsi="Times New Roman" w:cs="Times New Roman" w:hint="eastAsia"/>
          <w:sz w:val="20"/>
          <w:lang w:eastAsia="ja-JP"/>
        </w:rPr>
        <w:t xml:space="preserve">, the UE </w:t>
      </w:r>
      <w:r w:rsidR="00A66054">
        <w:rPr>
          <w:rFonts w:ascii="Times New Roman" w:eastAsia="ＭＳ 明朝" w:hAnsi="Times New Roman" w:cs="Times New Roman" w:hint="eastAsia"/>
          <w:sz w:val="20"/>
          <w:lang w:eastAsia="ja-JP"/>
        </w:rPr>
        <w:t>might</w:t>
      </w:r>
      <w:r w:rsidR="007A62F3">
        <w:rPr>
          <w:rFonts w:ascii="Times New Roman" w:eastAsia="ＭＳ 明朝" w:hAnsi="Times New Roman" w:cs="Times New Roman" w:hint="eastAsia"/>
          <w:sz w:val="20"/>
          <w:lang w:eastAsia="ja-JP"/>
        </w:rPr>
        <w:t xml:space="preserve"> still </w:t>
      </w:r>
      <w:r w:rsidR="00CE10FB">
        <w:rPr>
          <w:rFonts w:ascii="Times New Roman" w:eastAsia="ＭＳ 明朝" w:hAnsi="Times New Roman" w:cs="Times New Roman" w:hint="eastAsia"/>
          <w:sz w:val="20"/>
          <w:lang w:eastAsia="ja-JP"/>
        </w:rPr>
        <w:t>function</w:t>
      </w:r>
      <w:r w:rsidR="007A62F3">
        <w:rPr>
          <w:rFonts w:ascii="Times New Roman" w:eastAsia="ＭＳ 明朝" w:hAnsi="Times New Roman" w:cs="Times New Roman" w:hint="eastAsia"/>
          <w:sz w:val="20"/>
          <w:lang w:eastAsia="ja-JP"/>
        </w:rPr>
        <w:t xml:space="preserve"> </w:t>
      </w:r>
      <w:r w:rsidR="00CE10FB">
        <w:rPr>
          <w:rFonts w:ascii="Times New Roman" w:eastAsia="ＭＳ 明朝" w:hAnsi="Times New Roman" w:cs="Times New Roman" w:hint="eastAsia"/>
          <w:sz w:val="20"/>
          <w:lang w:eastAsia="ja-JP"/>
        </w:rPr>
        <w:t>properly</w:t>
      </w:r>
      <w:r w:rsidR="007A62F3">
        <w:rPr>
          <w:rFonts w:ascii="Times New Roman" w:eastAsia="ＭＳ 明朝" w:hAnsi="Times New Roman" w:cs="Times New Roman" w:hint="eastAsia"/>
          <w:sz w:val="20"/>
          <w:lang w:eastAsia="ja-JP"/>
        </w:rPr>
        <w:t xml:space="preserve"> </w:t>
      </w:r>
      <w:r w:rsidR="00CE10FB">
        <w:rPr>
          <w:rFonts w:ascii="Times New Roman" w:eastAsia="ＭＳ 明朝" w:hAnsi="Times New Roman" w:cs="Times New Roman" w:hint="eastAsia"/>
          <w:sz w:val="20"/>
          <w:lang w:eastAsia="ja-JP"/>
        </w:rPr>
        <w:t>and</w:t>
      </w:r>
      <w:r w:rsidR="007A62F3">
        <w:rPr>
          <w:rFonts w:ascii="Times New Roman" w:eastAsia="ＭＳ 明朝" w:hAnsi="Times New Roman" w:cs="Times New Roman" w:hint="eastAsia"/>
          <w:sz w:val="20"/>
          <w:lang w:eastAsia="ja-JP"/>
        </w:rPr>
        <w:t xml:space="preserve"> receive signal</w:t>
      </w:r>
      <w:r w:rsidR="00CE10FB">
        <w:rPr>
          <w:rFonts w:ascii="Times New Roman" w:eastAsia="ＭＳ 明朝" w:hAnsi="Times New Roman" w:cs="Times New Roman" w:hint="eastAsia"/>
          <w:sz w:val="20"/>
          <w:lang w:eastAsia="ja-JP"/>
        </w:rPr>
        <w:t>s</w:t>
      </w:r>
      <w:r w:rsidR="007A62F3">
        <w:rPr>
          <w:rFonts w:ascii="Times New Roman" w:eastAsia="ＭＳ 明朝" w:hAnsi="Times New Roman" w:cs="Times New Roman" w:hint="eastAsia"/>
          <w:sz w:val="20"/>
          <w:lang w:eastAsia="ja-JP"/>
        </w:rPr>
        <w:t xml:space="preserve">. </w:t>
      </w:r>
      <w:r w:rsidR="007A62F3">
        <w:rPr>
          <w:rFonts w:ascii="Times New Roman" w:eastAsia="ＭＳ 明朝" w:hAnsi="Times New Roman" w:cs="Times New Roman"/>
          <w:sz w:val="20"/>
          <w:lang w:eastAsia="ja-JP"/>
        </w:rPr>
        <w:t>H</w:t>
      </w:r>
      <w:r w:rsidR="007A62F3">
        <w:rPr>
          <w:rFonts w:ascii="Times New Roman" w:eastAsia="ＭＳ 明朝" w:hAnsi="Times New Roman" w:cs="Times New Roman" w:hint="eastAsia"/>
          <w:sz w:val="20"/>
          <w:lang w:eastAsia="ja-JP"/>
        </w:rPr>
        <w:t xml:space="preserve">owever, </w:t>
      </w:r>
      <w:r w:rsidR="006F5520" w:rsidRPr="006F5520">
        <w:rPr>
          <w:rFonts w:ascii="Times New Roman" w:eastAsia="ＭＳ 明朝" w:hAnsi="Times New Roman" w:cs="Times New Roman"/>
          <w:sz w:val="20"/>
          <w:lang w:eastAsia="ja-JP"/>
        </w:rPr>
        <w:t xml:space="preserve">if the UE can distinguish between a collocated scenario and a non-collocated scenario (when </w:t>
      </w:r>
      <w:proofErr w:type="spellStart"/>
      <w:r w:rsidR="006F5520" w:rsidRPr="006F5520">
        <w:rPr>
          <w:rFonts w:ascii="Times New Roman" w:eastAsia="ＭＳ 明朝" w:hAnsi="Times New Roman" w:cs="Times New Roman"/>
          <w:sz w:val="20"/>
          <w:lang w:eastAsia="ja-JP"/>
        </w:rPr>
        <w:t>MaxMIMO</w:t>
      </w:r>
      <w:proofErr w:type="spellEnd"/>
      <w:r w:rsidR="006F5520" w:rsidRPr="006F5520">
        <w:rPr>
          <w:rFonts w:ascii="Times New Roman" w:eastAsia="ＭＳ 明朝" w:hAnsi="Times New Roman" w:cs="Times New Roman"/>
          <w:sz w:val="20"/>
          <w:lang w:eastAsia="ja-JP"/>
        </w:rPr>
        <w:t xml:space="preserve">-Layers = 4), it could optimize its behavior — for example, by deactivating some RF chains to save power. </w:t>
      </w:r>
      <w:r w:rsidR="006539F5">
        <w:rPr>
          <w:rFonts w:ascii="Times New Roman" w:eastAsia="ＭＳ 明朝" w:hAnsi="Times New Roman" w:cs="Times New Roman"/>
          <w:sz w:val="20"/>
          <w:lang w:eastAsia="ja-JP"/>
        </w:rPr>
        <w:t>I</w:t>
      </w:r>
      <w:r w:rsidR="006539F5">
        <w:rPr>
          <w:rFonts w:ascii="Times New Roman" w:eastAsia="ＭＳ 明朝" w:hAnsi="Times New Roman" w:cs="Times New Roman" w:hint="eastAsia"/>
          <w:sz w:val="20"/>
          <w:lang w:eastAsia="ja-JP"/>
        </w:rPr>
        <w:t xml:space="preserve">n the absence of an explicit indication from </w:t>
      </w:r>
      <w:proofErr w:type="spellStart"/>
      <w:r w:rsidR="006539F5">
        <w:rPr>
          <w:rFonts w:ascii="Times New Roman" w:eastAsia="ＭＳ 明朝" w:hAnsi="Times New Roman" w:cs="Times New Roman" w:hint="eastAsia"/>
          <w:sz w:val="20"/>
          <w:lang w:eastAsia="ja-JP"/>
        </w:rPr>
        <w:t>gNB</w:t>
      </w:r>
      <w:proofErr w:type="spellEnd"/>
      <w:r w:rsidR="006539F5">
        <w:rPr>
          <w:rFonts w:ascii="Times New Roman" w:eastAsia="ＭＳ 明朝" w:hAnsi="Times New Roman" w:cs="Times New Roman" w:hint="eastAsia"/>
          <w:sz w:val="20"/>
          <w:lang w:eastAsia="ja-JP"/>
        </w:rPr>
        <w:t xml:space="preserve">, </w:t>
      </w:r>
      <w:r w:rsidR="006F5520" w:rsidRPr="006F5520">
        <w:rPr>
          <w:rFonts w:ascii="Times New Roman" w:eastAsia="ＭＳ 明朝" w:hAnsi="Times New Roman" w:cs="Times New Roman"/>
          <w:sz w:val="20"/>
          <w:lang w:eastAsia="ja-JP"/>
        </w:rPr>
        <w:t xml:space="preserve">the UE </w:t>
      </w:r>
      <w:r w:rsidR="006539F5">
        <w:rPr>
          <w:rFonts w:ascii="Times New Roman" w:eastAsia="ＭＳ 明朝" w:hAnsi="Times New Roman" w:cs="Times New Roman" w:hint="eastAsia"/>
          <w:sz w:val="20"/>
          <w:lang w:eastAsia="ja-JP"/>
        </w:rPr>
        <w:t>have to</w:t>
      </w:r>
      <w:r w:rsidR="006F5520" w:rsidRPr="006F5520">
        <w:rPr>
          <w:rFonts w:ascii="Times New Roman" w:eastAsia="ＭＳ 明朝" w:hAnsi="Times New Roman" w:cs="Times New Roman"/>
          <w:sz w:val="20"/>
          <w:lang w:eastAsia="ja-JP"/>
        </w:rPr>
        <w:t xml:space="preserve"> keep all RF chains active</w:t>
      </w:r>
      <w:r w:rsidR="006539F5">
        <w:rPr>
          <w:rFonts w:ascii="Times New Roman" w:eastAsia="ＭＳ 明朝" w:hAnsi="Times New Roman" w:cs="Times New Roman" w:hint="eastAsia"/>
          <w:sz w:val="20"/>
          <w:lang w:eastAsia="ja-JP"/>
        </w:rPr>
        <w:t xml:space="preserve">, which may </w:t>
      </w:r>
      <w:proofErr w:type="spellStart"/>
      <w:r w:rsidR="006539F5">
        <w:rPr>
          <w:rFonts w:ascii="Times New Roman" w:eastAsia="ＭＳ 明朝" w:hAnsi="Times New Roman" w:cs="Times New Roman" w:hint="eastAsia"/>
          <w:sz w:val="20"/>
          <w:lang w:eastAsia="ja-JP"/>
        </w:rPr>
        <w:t>lea</w:t>
      </w:r>
      <w:proofErr w:type="spellEnd"/>
      <w:r w:rsidR="006539F5">
        <w:rPr>
          <w:rFonts w:ascii="Times New Roman" w:eastAsia="ＭＳ 明朝" w:hAnsi="Times New Roman" w:cs="Times New Roman" w:hint="eastAsia"/>
          <w:sz w:val="20"/>
          <w:lang w:eastAsia="ja-JP"/>
        </w:rPr>
        <w:t xml:space="preserve"> to increased power consumption.</w:t>
      </w:r>
    </w:p>
    <w:p w14:paraId="5EA0BDED" w14:textId="77777777" w:rsidR="006F5520" w:rsidRPr="006F5520" w:rsidRDefault="006F5520" w:rsidP="006F5520">
      <w:pPr>
        <w:rPr>
          <w:rFonts w:ascii="Times New Roman" w:eastAsia="ＭＳ 明朝" w:hAnsi="Times New Roman" w:cs="Times New Roman"/>
          <w:sz w:val="20"/>
          <w:lang w:eastAsia="ja-JP"/>
        </w:rPr>
      </w:pPr>
    </w:p>
    <w:p w14:paraId="57A30B48" w14:textId="57A0D935" w:rsidR="006F5520" w:rsidRPr="00E37E23" w:rsidRDefault="006F5520" w:rsidP="006F5520">
      <w:pPr>
        <w:rPr>
          <w:rFonts w:ascii="Times New Roman" w:eastAsia="ＭＳ 明朝" w:hAnsi="Times New Roman" w:cs="Times New Roman"/>
          <w:b/>
          <w:bCs/>
          <w:sz w:val="20"/>
          <w:u w:val="single"/>
          <w:lang w:eastAsia="ja-JP"/>
        </w:rPr>
      </w:pPr>
      <w:r w:rsidRPr="00E37E23">
        <w:rPr>
          <w:rFonts w:ascii="Times New Roman" w:eastAsia="ＭＳ 明朝" w:hAnsi="Times New Roman" w:cs="Times New Roman"/>
          <w:b/>
          <w:bCs/>
          <w:sz w:val="20"/>
          <w:u w:val="single"/>
          <w:lang w:eastAsia="ja-JP"/>
        </w:rPr>
        <w:t xml:space="preserve">Rel-19 UE </w:t>
      </w:r>
      <w:r w:rsidR="00307A13" w:rsidRPr="00E37E23">
        <w:rPr>
          <w:rFonts w:ascii="Times New Roman" w:eastAsia="ＭＳ 明朝" w:hAnsi="Times New Roman" w:cs="Times New Roman"/>
          <w:b/>
          <w:bCs/>
          <w:sz w:val="20"/>
          <w:u w:val="single"/>
          <w:lang w:eastAsia="ja-JP"/>
        </w:rPr>
        <w:t xml:space="preserve">follow the Rel-18 behavior without Rel-19 BS signaling e.g. </w:t>
      </w:r>
      <w:r w:rsidRPr="00E37E23">
        <w:rPr>
          <w:rFonts w:ascii="Times New Roman" w:eastAsia="ＭＳ 明朝" w:hAnsi="Times New Roman" w:cs="Times New Roman"/>
          <w:b/>
          <w:bCs/>
          <w:sz w:val="20"/>
          <w:u w:val="single"/>
          <w:lang w:eastAsia="ja-JP"/>
        </w:rPr>
        <w:t>applies the type 1 (collocated) requirements</w:t>
      </w:r>
    </w:p>
    <w:p w14:paraId="24F4AF5C" w14:textId="77777777" w:rsidR="006F5520" w:rsidRPr="006F5520" w:rsidRDefault="006F5520" w:rsidP="006F5520">
      <w:pPr>
        <w:rPr>
          <w:rFonts w:ascii="Times New Roman" w:eastAsia="ＭＳ 明朝" w:hAnsi="Times New Roman" w:cs="Times New Roman"/>
          <w:sz w:val="20"/>
          <w:lang w:eastAsia="ja-JP"/>
        </w:rPr>
      </w:pPr>
    </w:p>
    <w:p w14:paraId="59F82CF8" w14:textId="77777777" w:rsidR="006F5520" w:rsidRPr="00E37E23" w:rsidRDefault="006F5520" w:rsidP="006F5520">
      <w:pPr>
        <w:rPr>
          <w:rFonts w:ascii="Times New Roman" w:eastAsia="ＭＳ 明朝" w:hAnsi="Times New Roman" w:cs="Times New Roman"/>
          <w:b/>
          <w:bCs/>
          <w:sz w:val="20"/>
          <w:lang w:eastAsia="ja-JP"/>
        </w:rPr>
      </w:pPr>
      <w:r w:rsidRPr="00E37E23">
        <w:rPr>
          <w:rFonts w:ascii="Times New Roman" w:eastAsia="ＭＳ 明朝" w:hAnsi="Times New Roman" w:cs="Times New Roman"/>
          <w:b/>
          <w:bCs/>
          <w:sz w:val="20"/>
          <w:lang w:eastAsia="ja-JP"/>
        </w:rPr>
        <w:t>Pros:</w:t>
      </w:r>
    </w:p>
    <w:p w14:paraId="1AA8540A" w14:textId="77777777" w:rsidR="006F5520" w:rsidRPr="006F5520" w:rsidRDefault="006F5520" w:rsidP="006F5520">
      <w:pPr>
        <w:rPr>
          <w:rFonts w:ascii="Times New Roman" w:eastAsia="ＭＳ 明朝" w:hAnsi="Times New Roman" w:cs="Times New Roman"/>
          <w:sz w:val="20"/>
          <w:lang w:eastAsia="ja-JP"/>
        </w:rPr>
      </w:pPr>
      <w:r w:rsidRPr="006F5520">
        <w:rPr>
          <w:rFonts w:ascii="Times New Roman" w:eastAsia="ＭＳ 明朝" w:hAnsi="Times New Roman" w:cs="Times New Roman"/>
          <w:sz w:val="20"/>
          <w:lang w:eastAsia="ja-JP"/>
        </w:rPr>
        <w:t xml:space="preserve">Avoids mismatch between Rel-18 </w:t>
      </w:r>
      <w:proofErr w:type="spellStart"/>
      <w:r w:rsidRPr="006F5520">
        <w:rPr>
          <w:rFonts w:ascii="Times New Roman" w:eastAsia="ＭＳ 明朝" w:hAnsi="Times New Roman" w:cs="Times New Roman"/>
          <w:sz w:val="20"/>
          <w:lang w:eastAsia="ja-JP"/>
        </w:rPr>
        <w:t>gNB</w:t>
      </w:r>
      <w:proofErr w:type="spellEnd"/>
      <w:r w:rsidRPr="006F5520">
        <w:rPr>
          <w:rFonts w:ascii="Times New Roman" w:eastAsia="ＭＳ 明朝" w:hAnsi="Times New Roman" w:cs="Times New Roman"/>
          <w:sz w:val="20"/>
          <w:lang w:eastAsia="ja-JP"/>
        </w:rPr>
        <w:t xml:space="preserve"> and Rel-19 UE behavior.</w:t>
      </w:r>
    </w:p>
    <w:p w14:paraId="1EB542A8" w14:textId="77777777" w:rsidR="00CF5BA3" w:rsidRDefault="006F5520" w:rsidP="006F5520">
      <w:pPr>
        <w:rPr>
          <w:rFonts w:ascii="Times New Roman" w:eastAsia="ＭＳ 明朝" w:hAnsi="Times New Roman" w:cs="Times New Roman"/>
          <w:sz w:val="20"/>
          <w:lang w:eastAsia="ja-JP"/>
        </w:rPr>
      </w:pPr>
      <w:r w:rsidRPr="006F5520">
        <w:rPr>
          <w:rFonts w:ascii="Times New Roman" w:eastAsia="ＭＳ 明朝" w:hAnsi="Times New Roman" w:cs="Times New Roman"/>
          <w:sz w:val="20"/>
          <w:lang w:eastAsia="ja-JP"/>
        </w:rPr>
        <w:t>Power efficient for the UE</w:t>
      </w:r>
      <w:r w:rsidR="00CF5BA3">
        <w:rPr>
          <w:rFonts w:ascii="Times New Roman" w:eastAsia="ＭＳ 明朝" w:hAnsi="Times New Roman" w:cs="Times New Roman"/>
          <w:sz w:val="20"/>
          <w:lang w:eastAsia="ja-JP"/>
        </w:rPr>
        <w:t>.</w:t>
      </w:r>
    </w:p>
    <w:p w14:paraId="6DC53EA4" w14:textId="45711812" w:rsidR="006F5520" w:rsidRPr="006F5520" w:rsidRDefault="006F5520" w:rsidP="006F5520">
      <w:pPr>
        <w:rPr>
          <w:rFonts w:ascii="Times New Roman" w:eastAsia="ＭＳ 明朝" w:hAnsi="Times New Roman" w:cs="Times New Roman"/>
          <w:sz w:val="20"/>
          <w:lang w:eastAsia="ja-JP"/>
        </w:rPr>
      </w:pPr>
      <w:r w:rsidRPr="006F5520">
        <w:rPr>
          <w:rFonts w:ascii="Times New Roman" w:eastAsia="ＭＳ 明朝" w:hAnsi="Times New Roman" w:cs="Times New Roman"/>
          <w:sz w:val="20"/>
          <w:lang w:eastAsia="ja-JP"/>
        </w:rPr>
        <w:t>Rel-18 and Rel-19 behaviors are aligned.</w:t>
      </w:r>
    </w:p>
    <w:p w14:paraId="17E8B1CA" w14:textId="77777777" w:rsidR="006F5520" w:rsidRPr="00E37E23" w:rsidRDefault="006F5520" w:rsidP="006F5520">
      <w:pPr>
        <w:rPr>
          <w:rFonts w:ascii="Times New Roman" w:eastAsia="ＭＳ 明朝" w:hAnsi="Times New Roman" w:cs="Times New Roman"/>
          <w:b/>
          <w:bCs/>
          <w:sz w:val="20"/>
          <w:lang w:eastAsia="ja-JP"/>
        </w:rPr>
      </w:pPr>
      <w:r w:rsidRPr="00E37E23">
        <w:rPr>
          <w:rFonts w:ascii="Times New Roman" w:eastAsia="ＭＳ 明朝" w:hAnsi="Times New Roman" w:cs="Times New Roman"/>
          <w:b/>
          <w:bCs/>
          <w:sz w:val="20"/>
          <w:lang w:eastAsia="ja-JP"/>
        </w:rPr>
        <w:t>Cons:</w:t>
      </w:r>
    </w:p>
    <w:p w14:paraId="2D31E2EC" w14:textId="31B62B4B" w:rsidR="002858F5" w:rsidRDefault="006F5520" w:rsidP="00941C8D">
      <w:pPr>
        <w:rPr>
          <w:rFonts w:ascii="Times New Roman" w:eastAsia="ＭＳ 明朝" w:hAnsi="Times New Roman" w:cs="Times New Roman"/>
          <w:sz w:val="20"/>
          <w:lang w:eastAsia="ja-JP"/>
        </w:rPr>
      </w:pPr>
      <w:r w:rsidRPr="006F5520">
        <w:rPr>
          <w:rFonts w:ascii="Times New Roman" w:eastAsia="ＭＳ 明朝" w:hAnsi="Times New Roman" w:cs="Times New Roman"/>
          <w:sz w:val="20"/>
          <w:lang w:eastAsia="ja-JP"/>
        </w:rPr>
        <w:t>Does not strictly follow the signaling design principle defined in Rel-18.</w:t>
      </w:r>
    </w:p>
    <w:p w14:paraId="5ADA49E7" w14:textId="77777777" w:rsidR="007C3CA9" w:rsidRDefault="007C3CA9" w:rsidP="00941C8D">
      <w:pPr>
        <w:rPr>
          <w:rFonts w:ascii="Times New Roman" w:eastAsia="ＭＳ 明朝" w:hAnsi="Times New Roman" w:cs="Times New Roman"/>
          <w:sz w:val="20"/>
          <w:lang w:eastAsia="ja-JP"/>
        </w:rPr>
      </w:pPr>
    </w:p>
    <w:p w14:paraId="55BAC4CE" w14:textId="77777777" w:rsidR="0013581E" w:rsidRDefault="0013581E" w:rsidP="00941C8D">
      <w:pPr>
        <w:rPr>
          <w:rFonts w:ascii="Times New Roman" w:eastAsia="ＭＳ 明朝" w:hAnsi="Times New Roman" w:cs="Times New Roman"/>
          <w:sz w:val="20"/>
          <w:lang w:eastAsia="ja-JP"/>
        </w:rPr>
      </w:pPr>
      <w:r w:rsidRPr="0013581E">
        <w:rPr>
          <w:rFonts w:ascii="Times New Roman" w:eastAsia="ＭＳ 明朝" w:hAnsi="Times New Roman" w:cs="Times New Roman"/>
          <w:sz w:val="20"/>
          <w:lang w:eastAsia="ja-JP"/>
        </w:rPr>
        <w:t>Both of the above solutions involve trade-offs, but in our view, the advantages of the second option introduce fewer issues and may offer a more practical path forward</w:t>
      </w:r>
    </w:p>
    <w:p w14:paraId="12184FEB" w14:textId="753036FF" w:rsidR="00A01052" w:rsidRPr="00A01052" w:rsidRDefault="00F11C76" w:rsidP="00941C8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 xml:space="preserve"> </w:t>
      </w:r>
    </w:p>
    <w:p w14:paraId="7035BB9D" w14:textId="6462C476" w:rsidR="00156EA6" w:rsidRPr="00156EA6" w:rsidRDefault="000B7204" w:rsidP="00156EA6">
      <w:pPr>
        <w:rPr>
          <w:rFonts w:ascii="Times New Roman" w:eastAsia="ＭＳ 明朝" w:hAnsi="Times New Roman" w:cs="Times New Roman"/>
          <w:b/>
          <w:bCs/>
          <w:i/>
          <w:iCs/>
          <w:lang w:eastAsia="ja-JP"/>
        </w:rPr>
      </w:pPr>
      <w:r w:rsidRPr="00156EA6">
        <w:rPr>
          <w:rFonts w:ascii="Times New Roman" w:eastAsia="ＭＳ 明朝" w:hAnsi="Times New Roman" w:cs="Times New Roman" w:hint="eastAsia"/>
          <w:b/>
          <w:bCs/>
          <w:i/>
          <w:iCs/>
          <w:lang w:eastAsia="ja-JP"/>
        </w:rPr>
        <w:t>P</w:t>
      </w:r>
      <w:r w:rsidRPr="00156EA6">
        <w:rPr>
          <w:rFonts w:ascii="Times New Roman" w:eastAsia="ＭＳ 明朝" w:hAnsi="Times New Roman" w:cs="Times New Roman"/>
          <w:b/>
          <w:bCs/>
          <w:i/>
          <w:iCs/>
          <w:lang w:eastAsia="ja-JP"/>
        </w:rPr>
        <w:t>roposal 5:</w:t>
      </w:r>
      <w:r w:rsidR="00156EA6" w:rsidRPr="00156EA6">
        <w:rPr>
          <w:rFonts w:ascii="Times New Roman" w:eastAsia="ＭＳ 明朝" w:hAnsi="Times New Roman" w:cs="Times New Roman"/>
          <w:b/>
          <w:bCs/>
          <w:i/>
          <w:iCs/>
          <w:lang w:eastAsia="ja-JP"/>
        </w:rPr>
        <w:t xml:space="preserve"> RAN2 </w:t>
      </w:r>
      <w:r w:rsidR="00C77BDE">
        <w:rPr>
          <w:rFonts w:ascii="Times New Roman" w:eastAsia="ＭＳ 明朝" w:hAnsi="Times New Roman" w:cs="Times New Roman"/>
          <w:b/>
          <w:bCs/>
          <w:i/>
          <w:iCs/>
          <w:lang w:eastAsia="ja-JP"/>
        </w:rPr>
        <w:t xml:space="preserve">discuss </w:t>
      </w:r>
      <w:r w:rsidR="00401112">
        <w:rPr>
          <w:rFonts w:ascii="Times New Roman" w:eastAsia="ＭＳ 明朝" w:hAnsi="Times New Roman" w:cs="Times New Roman"/>
          <w:b/>
          <w:bCs/>
          <w:i/>
          <w:iCs/>
          <w:lang w:eastAsia="ja-JP"/>
        </w:rPr>
        <w:t>the pros and cons</w:t>
      </w:r>
      <w:r w:rsidR="007F7F49">
        <w:rPr>
          <w:rFonts w:ascii="Times New Roman" w:eastAsia="ＭＳ 明朝" w:hAnsi="Times New Roman" w:cs="Times New Roman"/>
          <w:b/>
          <w:bCs/>
          <w:i/>
          <w:iCs/>
          <w:lang w:eastAsia="ja-JP"/>
        </w:rPr>
        <w:t xml:space="preserve"> of the</w:t>
      </w:r>
      <w:r w:rsidR="00846D72">
        <w:rPr>
          <w:rFonts w:ascii="Times New Roman" w:eastAsia="ＭＳ 明朝" w:hAnsi="Times New Roman" w:cs="Times New Roman" w:hint="eastAsia"/>
          <w:b/>
          <w:bCs/>
          <w:i/>
          <w:iCs/>
          <w:lang w:eastAsia="ja-JP"/>
        </w:rPr>
        <w:t xml:space="preserve"> two options</w:t>
      </w:r>
      <w:r w:rsidR="003C7F39">
        <w:rPr>
          <w:rFonts w:ascii="Times New Roman" w:eastAsia="ＭＳ 明朝" w:hAnsi="Times New Roman" w:cs="Times New Roman" w:hint="eastAsia"/>
          <w:b/>
          <w:bCs/>
          <w:i/>
          <w:iCs/>
          <w:lang w:eastAsia="ja-JP"/>
        </w:rPr>
        <w:t xml:space="preserve"> below</w:t>
      </w:r>
      <w:r w:rsidR="00401112">
        <w:rPr>
          <w:rFonts w:ascii="Times New Roman" w:eastAsia="ＭＳ 明朝" w:hAnsi="Times New Roman" w:cs="Times New Roman"/>
          <w:b/>
          <w:bCs/>
          <w:i/>
          <w:iCs/>
          <w:lang w:eastAsia="ja-JP"/>
        </w:rPr>
        <w:t xml:space="preserve"> </w:t>
      </w:r>
      <w:r w:rsidR="00C77BDE">
        <w:rPr>
          <w:rFonts w:ascii="Times New Roman" w:eastAsia="ＭＳ 明朝" w:hAnsi="Times New Roman" w:cs="Times New Roman"/>
          <w:b/>
          <w:bCs/>
          <w:i/>
          <w:iCs/>
          <w:lang w:eastAsia="ja-JP"/>
        </w:rPr>
        <w:t xml:space="preserve">and </w:t>
      </w:r>
      <w:r w:rsidR="00EB32FA">
        <w:rPr>
          <w:rFonts w:ascii="Times New Roman" w:eastAsia="ＭＳ 明朝" w:hAnsi="Times New Roman" w:cs="Times New Roman"/>
          <w:b/>
          <w:bCs/>
          <w:i/>
          <w:iCs/>
          <w:lang w:eastAsia="ja-JP"/>
        </w:rPr>
        <w:t>clarify</w:t>
      </w:r>
      <w:r w:rsidR="00156EA6" w:rsidRPr="00156EA6">
        <w:rPr>
          <w:rFonts w:ascii="Times New Roman" w:eastAsia="ＭＳ 明朝" w:hAnsi="Times New Roman" w:cs="Times New Roman"/>
          <w:b/>
          <w:bCs/>
          <w:i/>
          <w:iCs/>
          <w:lang w:eastAsia="ja-JP"/>
        </w:rPr>
        <w:t xml:space="preserve"> that </w:t>
      </w:r>
      <w:r w:rsidR="00E37E23">
        <w:rPr>
          <w:rFonts w:ascii="Times New Roman" w:eastAsia="ＭＳ 明朝" w:hAnsi="Times New Roman" w:cs="Times New Roman"/>
          <w:b/>
          <w:bCs/>
          <w:i/>
          <w:iCs/>
          <w:lang w:eastAsia="ja-JP"/>
        </w:rPr>
        <w:t xml:space="preserve">the UE follow the Rel-18 behavior </w:t>
      </w:r>
      <w:r w:rsidR="00886BE2">
        <w:rPr>
          <w:rFonts w:ascii="Times New Roman" w:eastAsia="ＭＳ 明朝" w:hAnsi="Times New Roman" w:cs="Times New Roman"/>
          <w:b/>
          <w:bCs/>
          <w:i/>
          <w:iCs/>
          <w:lang w:eastAsia="ja-JP"/>
        </w:rPr>
        <w:t>has less demerits</w:t>
      </w:r>
      <w:r w:rsidR="004953DD">
        <w:rPr>
          <w:rFonts w:ascii="Times New Roman" w:eastAsia="ＭＳ 明朝" w:hAnsi="Times New Roman" w:cs="Times New Roman"/>
          <w:b/>
          <w:bCs/>
          <w:i/>
          <w:iCs/>
          <w:lang w:eastAsia="ja-JP"/>
        </w:rPr>
        <w:t xml:space="preserve"> </w:t>
      </w:r>
      <w:r w:rsidR="00E37E23">
        <w:rPr>
          <w:rFonts w:ascii="Times New Roman" w:eastAsia="ＭＳ 明朝" w:hAnsi="Times New Roman" w:cs="Times New Roman"/>
          <w:b/>
          <w:bCs/>
          <w:i/>
          <w:iCs/>
          <w:lang w:eastAsia="ja-JP"/>
        </w:rPr>
        <w:t xml:space="preserve">when </w:t>
      </w:r>
    </w:p>
    <w:p w14:paraId="2CC67DF1" w14:textId="4B6B579D" w:rsidR="00156EA6" w:rsidRPr="00156EA6" w:rsidRDefault="00156EA6" w:rsidP="00156EA6">
      <w:pPr>
        <w:pStyle w:val="a9"/>
        <w:numPr>
          <w:ilvl w:val="0"/>
          <w:numId w:val="32"/>
        </w:numPr>
        <w:ind w:firstLineChars="0"/>
        <w:rPr>
          <w:rFonts w:ascii="Times New Roman" w:eastAsia="ＭＳ 明朝" w:hAnsi="Times New Roman" w:cs="Times New Roman"/>
          <w:b/>
          <w:bCs/>
          <w:i/>
          <w:iCs/>
          <w:lang w:eastAsia="ja-JP"/>
        </w:rPr>
      </w:pPr>
      <w:r w:rsidRPr="00156EA6">
        <w:rPr>
          <w:rFonts w:ascii="Times New Roman" w:eastAsia="ＭＳ 明朝" w:hAnsi="Times New Roman" w:cs="Times New Roman"/>
          <w:b/>
          <w:bCs/>
          <w:i/>
          <w:iCs/>
          <w:lang w:eastAsia="ja-JP"/>
        </w:rPr>
        <w:t xml:space="preserve">the </w:t>
      </w:r>
      <w:proofErr w:type="spellStart"/>
      <w:r w:rsidRPr="00156EA6">
        <w:rPr>
          <w:rFonts w:ascii="Times New Roman" w:eastAsia="ＭＳ 明朝" w:hAnsi="Times New Roman" w:cs="Times New Roman"/>
          <w:b/>
          <w:bCs/>
          <w:i/>
          <w:iCs/>
          <w:lang w:eastAsia="ja-JP"/>
        </w:rPr>
        <w:t>gNB</w:t>
      </w:r>
      <w:proofErr w:type="spellEnd"/>
      <w:r w:rsidRPr="00156EA6">
        <w:rPr>
          <w:rFonts w:ascii="Times New Roman" w:eastAsia="ＭＳ 明朝" w:hAnsi="Times New Roman" w:cs="Times New Roman"/>
          <w:b/>
          <w:bCs/>
          <w:i/>
          <w:iCs/>
          <w:lang w:eastAsia="ja-JP"/>
        </w:rPr>
        <w:t xml:space="preserve"> does not support Rel-19 BS signaling, or</w:t>
      </w:r>
    </w:p>
    <w:p w14:paraId="3385E6F6" w14:textId="2EBDC05B" w:rsidR="00156EA6" w:rsidRPr="00156EA6" w:rsidRDefault="00156EA6" w:rsidP="00156EA6">
      <w:pPr>
        <w:pStyle w:val="a9"/>
        <w:numPr>
          <w:ilvl w:val="0"/>
          <w:numId w:val="32"/>
        </w:numPr>
        <w:ind w:firstLineChars="0"/>
        <w:rPr>
          <w:rFonts w:ascii="Times New Roman" w:eastAsia="ＭＳ 明朝" w:hAnsi="Times New Roman" w:cs="Times New Roman"/>
          <w:b/>
          <w:bCs/>
          <w:i/>
          <w:iCs/>
          <w:lang w:eastAsia="ja-JP"/>
        </w:rPr>
      </w:pPr>
      <w:r w:rsidRPr="00156EA6">
        <w:rPr>
          <w:rFonts w:ascii="Times New Roman" w:eastAsia="ＭＳ 明朝" w:hAnsi="Times New Roman" w:cs="Times New Roman"/>
          <w:b/>
          <w:bCs/>
          <w:i/>
          <w:iCs/>
          <w:lang w:eastAsia="ja-JP"/>
        </w:rPr>
        <w:t xml:space="preserve">the </w:t>
      </w:r>
      <w:proofErr w:type="spellStart"/>
      <w:r w:rsidRPr="00156EA6">
        <w:rPr>
          <w:rFonts w:ascii="Times New Roman" w:eastAsia="ＭＳ 明朝" w:hAnsi="Times New Roman" w:cs="Times New Roman"/>
          <w:b/>
          <w:bCs/>
          <w:i/>
          <w:iCs/>
          <w:lang w:eastAsia="ja-JP"/>
        </w:rPr>
        <w:t>gNB</w:t>
      </w:r>
      <w:proofErr w:type="spellEnd"/>
      <w:r w:rsidRPr="00156EA6">
        <w:rPr>
          <w:rFonts w:ascii="Times New Roman" w:eastAsia="ＭＳ 明朝" w:hAnsi="Times New Roman" w:cs="Times New Roman"/>
          <w:b/>
          <w:bCs/>
          <w:i/>
          <w:iCs/>
          <w:lang w:eastAsia="ja-JP"/>
        </w:rPr>
        <w:t xml:space="preserve"> supports Rel-19 BS signaling but does not provide it to the UE,</w:t>
      </w:r>
    </w:p>
    <w:p w14:paraId="3407797C" w14:textId="5E72D6B3" w:rsidR="00A01052" w:rsidRDefault="00156EA6" w:rsidP="00156EA6">
      <w:pPr>
        <w:rPr>
          <w:rFonts w:ascii="Times New Roman" w:eastAsia="ＭＳ 明朝" w:hAnsi="Times New Roman" w:cs="Times New Roman"/>
          <w:b/>
          <w:bCs/>
          <w:i/>
          <w:iCs/>
          <w:lang w:eastAsia="ja-JP"/>
        </w:rPr>
      </w:pPr>
      <w:r w:rsidRPr="00156EA6">
        <w:rPr>
          <w:rFonts w:ascii="Times New Roman" w:eastAsia="ＭＳ 明朝" w:hAnsi="Times New Roman" w:cs="Times New Roman"/>
          <w:b/>
          <w:bCs/>
          <w:i/>
          <w:iCs/>
          <w:lang w:eastAsia="ja-JP"/>
        </w:rPr>
        <w:t>That is, when configured with 4 MIMO layers, the UE appl</w:t>
      </w:r>
      <w:r w:rsidR="00E37E23">
        <w:rPr>
          <w:rFonts w:ascii="Times New Roman" w:eastAsia="ＭＳ 明朝" w:hAnsi="Times New Roman" w:cs="Times New Roman"/>
          <w:b/>
          <w:bCs/>
          <w:i/>
          <w:iCs/>
          <w:lang w:eastAsia="ja-JP"/>
        </w:rPr>
        <w:t>ies</w:t>
      </w:r>
      <w:r w:rsidRPr="00156EA6">
        <w:rPr>
          <w:rFonts w:ascii="Times New Roman" w:eastAsia="ＭＳ 明朝" w:hAnsi="Times New Roman" w:cs="Times New Roman"/>
          <w:b/>
          <w:bCs/>
          <w:i/>
          <w:iCs/>
          <w:lang w:eastAsia="ja-JP"/>
        </w:rPr>
        <w:t xml:space="preserve"> the type 1 (collocated) requirements as specified in Rel-18.</w:t>
      </w:r>
      <w:r>
        <w:rPr>
          <w:rFonts w:ascii="Times New Roman" w:eastAsia="ＭＳ 明朝" w:hAnsi="Times New Roman" w:cs="Times New Roman"/>
          <w:b/>
          <w:bCs/>
          <w:i/>
          <w:iCs/>
          <w:lang w:eastAsia="ja-JP"/>
        </w:rPr>
        <w:t xml:space="preserve"> </w:t>
      </w:r>
    </w:p>
    <w:p w14:paraId="2DF3CABD" w14:textId="08059E02" w:rsidR="00846D72" w:rsidRDefault="00846D72" w:rsidP="00156EA6">
      <w:pPr>
        <w:rPr>
          <w:rFonts w:ascii="Times New Roman" w:eastAsia="ＭＳ 明朝" w:hAnsi="Times New Roman" w:cs="Times New Roman"/>
          <w:b/>
          <w:bCs/>
          <w:i/>
          <w:iCs/>
          <w:lang w:eastAsia="ja-JP"/>
        </w:rPr>
      </w:pPr>
      <w:r>
        <w:rPr>
          <w:rFonts w:ascii="Times New Roman" w:eastAsia="ＭＳ 明朝" w:hAnsi="Times New Roman" w:cs="Times New Roman"/>
          <w:b/>
          <w:bCs/>
          <w:i/>
          <w:iCs/>
          <w:lang w:eastAsia="ja-JP"/>
        </w:rPr>
        <w:lastRenderedPageBreak/>
        <w:tab/>
      </w:r>
      <w:r>
        <w:rPr>
          <w:rFonts w:ascii="Times New Roman" w:eastAsia="ＭＳ 明朝" w:hAnsi="Times New Roman" w:cs="Times New Roman" w:hint="eastAsia"/>
          <w:b/>
          <w:bCs/>
          <w:i/>
          <w:iCs/>
          <w:lang w:eastAsia="ja-JP"/>
        </w:rPr>
        <w:t xml:space="preserve">Op1: </w:t>
      </w:r>
      <w:r w:rsidRPr="00846D72">
        <w:rPr>
          <w:rFonts w:ascii="Times New Roman" w:eastAsia="ＭＳ 明朝" w:hAnsi="Times New Roman" w:cs="Times New Roman"/>
          <w:b/>
          <w:bCs/>
          <w:i/>
          <w:iCs/>
          <w:lang w:eastAsia="ja-JP"/>
        </w:rPr>
        <w:t>Rel-19 UE applies the type 4 (non-collocated) requirements without Rel-19 BS signaling</w:t>
      </w:r>
    </w:p>
    <w:p w14:paraId="046F74ED" w14:textId="14610DAC" w:rsidR="00846D72" w:rsidRPr="00156EA6" w:rsidRDefault="00846D72" w:rsidP="00156EA6">
      <w:pPr>
        <w:rPr>
          <w:rFonts w:ascii="Times New Roman" w:eastAsia="ＭＳ 明朝" w:hAnsi="Times New Roman" w:cs="Times New Roman"/>
          <w:b/>
          <w:bCs/>
          <w:i/>
          <w:iCs/>
          <w:lang w:eastAsia="ja-JP"/>
        </w:rPr>
      </w:pPr>
      <w:r>
        <w:rPr>
          <w:rFonts w:ascii="Times New Roman" w:eastAsia="ＭＳ 明朝" w:hAnsi="Times New Roman" w:cs="Times New Roman"/>
          <w:b/>
          <w:bCs/>
          <w:i/>
          <w:iCs/>
          <w:lang w:eastAsia="ja-JP"/>
        </w:rPr>
        <w:tab/>
      </w:r>
      <w:r>
        <w:rPr>
          <w:rFonts w:ascii="Times New Roman" w:eastAsia="ＭＳ 明朝" w:hAnsi="Times New Roman" w:cs="Times New Roman" w:hint="eastAsia"/>
          <w:b/>
          <w:bCs/>
          <w:i/>
          <w:iCs/>
          <w:lang w:eastAsia="ja-JP"/>
        </w:rPr>
        <w:t>OP2:</w:t>
      </w:r>
      <w:r w:rsidRPr="00846D72">
        <w:t xml:space="preserve"> </w:t>
      </w:r>
      <w:r w:rsidRPr="00846D72">
        <w:rPr>
          <w:rFonts w:ascii="Times New Roman" w:eastAsia="ＭＳ 明朝" w:hAnsi="Times New Roman" w:cs="Times New Roman"/>
          <w:b/>
          <w:bCs/>
          <w:i/>
          <w:iCs/>
          <w:lang w:eastAsia="ja-JP"/>
        </w:rPr>
        <w:t>Rel-19 UE follow the Rel-18 behavior without Rel-19 BS signaling e.g. applies the type 1 (collocated) requirements</w:t>
      </w:r>
    </w:p>
    <w:p w14:paraId="1FEAF044" w14:textId="2D12D5E5" w:rsidR="00113CE0" w:rsidRDefault="00846D72" w:rsidP="0087362E">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 xml:space="preserve"> </w:t>
      </w:r>
    </w:p>
    <w:p w14:paraId="401F956C" w14:textId="77777777" w:rsidR="00FC1E7C" w:rsidRDefault="00FC1E7C" w:rsidP="0087362E">
      <w:pPr>
        <w:rPr>
          <w:rFonts w:ascii="Times New Roman" w:eastAsia="ＭＳ 明朝" w:hAnsi="Times New Roman" w:cs="Times New Roman"/>
          <w:sz w:val="20"/>
          <w:lang w:eastAsia="ja-JP"/>
        </w:rPr>
      </w:pPr>
    </w:p>
    <w:p w14:paraId="65FCB3E8" w14:textId="63348865" w:rsidR="00FC1E7C" w:rsidRDefault="00FC1E7C" w:rsidP="00FC1E7C">
      <w:pPr>
        <w:pStyle w:val="5"/>
        <w:numPr>
          <w:ilvl w:val="0"/>
          <w:numId w:val="0"/>
        </w:numPr>
        <w:jc w:val="left"/>
      </w:pPr>
      <w:r>
        <w:t>2.2.</w:t>
      </w:r>
      <w:r w:rsidR="00E74142">
        <w:t>2</w:t>
      </w:r>
      <w:r>
        <w:t xml:space="preserve"> </w:t>
      </w:r>
      <w:r>
        <w:rPr>
          <w:rFonts w:hint="eastAsia"/>
        </w:rPr>
        <w:t>R</w:t>
      </w:r>
      <w:r>
        <w:t>el-19 BS signaling is present</w:t>
      </w:r>
    </w:p>
    <w:p w14:paraId="25154AF5" w14:textId="77777777" w:rsidR="001A2C40" w:rsidRDefault="001A2C40" w:rsidP="001A2C40">
      <w:pPr>
        <w:rPr>
          <w:rFonts w:ascii="Times New Roman" w:eastAsia="ＭＳ 明朝" w:hAnsi="Times New Roman" w:cs="Times New Roman"/>
          <w:sz w:val="20"/>
          <w:lang w:eastAsia="ja-JP"/>
        </w:rPr>
      </w:pPr>
    </w:p>
    <w:p w14:paraId="6D8F166C" w14:textId="488DF00B" w:rsidR="001A2C40" w:rsidRDefault="001A2C40" w:rsidP="001A2C40">
      <w:pPr>
        <w:rPr>
          <w:rFonts w:ascii="Times New Roman" w:eastAsia="ＭＳ 明朝" w:hAnsi="Times New Roman" w:cs="Times New Roman"/>
          <w:sz w:val="20"/>
          <w:lang w:eastAsia="ja-JP"/>
        </w:rPr>
      </w:pPr>
      <w:r w:rsidRPr="00B76359">
        <w:rPr>
          <w:rFonts w:ascii="Times New Roman" w:eastAsia="ＭＳ 明朝" w:hAnsi="Times New Roman" w:cs="Times New Roman"/>
          <w:sz w:val="20"/>
          <w:lang w:eastAsia="ja-JP"/>
        </w:rPr>
        <w:t>Based on the above proposal, we now consider the UE behavior when Rel-19 BS signaling is provided.</w:t>
      </w:r>
    </w:p>
    <w:p w14:paraId="0FEE0D99" w14:textId="77777777" w:rsidR="002E3B33" w:rsidRPr="001A2C40" w:rsidRDefault="002E3B33" w:rsidP="0087362E">
      <w:pPr>
        <w:rPr>
          <w:rFonts w:ascii="Times New Roman" w:eastAsia="ＭＳ 明朝" w:hAnsi="Times New Roman" w:cs="Times New Roman"/>
          <w:sz w:val="20"/>
          <w:lang w:eastAsia="ja-JP"/>
        </w:rPr>
      </w:pPr>
    </w:p>
    <w:p w14:paraId="664AF09F" w14:textId="6C5615E3" w:rsidR="002E3B33" w:rsidRDefault="002E3B33" w:rsidP="0087362E">
      <w:pPr>
        <w:rPr>
          <w:rFonts w:ascii="Times New Roman" w:eastAsia="ＭＳ 明朝" w:hAnsi="Times New Roman" w:cs="Times New Roman"/>
          <w:sz w:val="20"/>
          <w:lang w:eastAsia="ja-JP"/>
        </w:rPr>
      </w:pPr>
      <w:r w:rsidRPr="006F5520">
        <w:rPr>
          <w:rFonts w:ascii="Times New Roman" w:eastAsia="ＭＳ 明朝" w:hAnsi="Times New Roman" w:cs="Times New Roman"/>
          <w:b/>
          <w:bCs/>
          <w:sz w:val="20"/>
          <w:u w:val="single"/>
          <w:lang w:eastAsia="ja-JP"/>
        </w:rPr>
        <w:t>Rel-19 UE applies the type 4 (non-collocated) requirements wit</w:t>
      </w:r>
      <w:r>
        <w:rPr>
          <w:rFonts w:ascii="Times New Roman" w:eastAsia="ＭＳ 明朝" w:hAnsi="Times New Roman" w:cs="Times New Roman"/>
          <w:b/>
          <w:bCs/>
          <w:sz w:val="20"/>
          <w:u w:val="single"/>
          <w:lang w:eastAsia="ja-JP"/>
        </w:rPr>
        <w:t>h</w:t>
      </w:r>
      <w:r w:rsidRPr="006F5520">
        <w:rPr>
          <w:rFonts w:ascii="Times New Roman" w:eastAsia="ＭＳ 明朝" w:hAnsi="Times New Roman" w:cs="Times New Roman"/>
          <w:b/>
          <w:bCs/>
          <w:sz w:val="20"/>
          <w:u w:val="single"/>
          <w:lang w:eastAsia="ja-JP"/>
        </w:rPr>
        <w:t xml:space="preserve"> Rel-19 BS signaling</w:t>
      </w:r>
    </w:p>
    <w:p w14:paraId="1F75943D" w14:textId="77777777" w:rsidR="002E3B33" w:rsidRDefault="002E3B33" w:rsidP="0087362E">
      <w:pPr>
        <w:rPr>
          <w:rFonts w:ascii="Times New Roman" w:eastAsia="ＭＳ 明朝" w:hAnsi="Times New Roman" w:cs="Times New Roman"/>
          <w:sz w:val="20"/>
          <w:lang w:eastAsia="ja-JP"/>
        </w:rPr>
      </w:pPr>
    </w:p>
    <w:p w14:paraId="422C3BEC" w14:textId="77777777" w:rsidR="00F73E15" w:rsidRPr="009462BB" w:rsidRDefault="00F73E15" w:rsidP="00F73E15">
      <w:pPr>
        <w:rPr>
          <w:rFonts w:ascii="Times New Roman" w:eastAsia="ＭＳ 明朝" w:hAnsi="Times New Roman" w:cs="Times New Roman"/>
          <w:b/>
          <w:bCs/>
          <w:sz w:val="20"/>
          <w:lang w:eastAsia="ja-JP"/>
        </w:rPr>
      </w:pPr>
      <w:r w:rsidRPr="009462BB">
        <w:rPr>
          <w:rFonts w:ascii="Times New Roman" w:eastAsia="ＭＳ 明朝" w:hAnsi="Times New Roman" w:cs="Times New Roman"/>
          <w:b/>
          <w:bCs/>
          <w:sz w:val="20"/>
          <w:lang w:eastAsia="ja-JP"/>
        </w:rPr>
        <w:t>Pros:</w:t>
      </w:r>
    </w:p>
    <w:p w14:paraId="42AA6323" w14:textId="77777777" w:rsidR="00F73E15" w:rsidRPr="00F73E15" w:rsidRDefault="00F73E15" w:rsidP="00F73E15">
      <w:pPr>
        <w:rPr>
          <w:rFonts w:ascii="Times New Roman" w:eastAsia="ＭＳ 明朝" w:hAnsi="Times New Roman" w:cs="Times New Roman"/>
          <w:sz w:val="20"/>
          <w:lang w:eastAsia="ja-JP"/>
        </w:rPr>
      </w:pPr>
      <w:r w:rsidRPr="00F73E15">
        <w:rPr>
          <w:rFonts w:ascii="Times New Roman" w:eastAsia="ＭＳ 明朝" w:hAnsi="Times New Roman" w:cs="Times New Roman"/>
          <w:sz w:val="20"/>
          <w:lang w:eastAsia="ja-JP"/>
        </w:rPr>
        <w:t>Aligns with the behavior described in Proposal 5.</w:t>
      </w:r>
    </w:p>
    <w:p w14:paraId="0276B81E" w14:textId="21DB5879" w:rsidR="00BE6205" w:rsidRDefault="00F73E15" w:rsidP="00F73E15">
      <w:pPr>
        <w:rPr>
          <w:rFonts w:ascii="Times New Roman" w:eastAsia="ＭＳ 明朝" w:hAnsi="Times New Roman" w:cs="Times New Roman"/>
          <w:sz w:val="20"/>
          <w:lang w:eastAsia="ja-JP"/>
        </w:rPr>
      </w:pPr>
      <w:r w:rsidRPr="00F73E15">
        <w:rPr>
          <w:rFonts w:ascii="Times New Roman" w:eastAsia="ＭＳ 明朝" w:hAnsi="Times New Roman" w:cs="Times New Roman"/>
          <w:sz w:val="20"/>
          <w:lang w:eastAsia="ja-JP"/>
        </w:rPr>
        <w:t>Allows a simplified ASN.1 structure using a single enumerated value {true}, similar to the approach used in Rel-18.</w:t>
      </w:r>
      <w:r w:rsidR="00BE6205">
        <w:rPr>
          <w:rFonts w:ascii="Times New Roman" w:eastAsia="ＭＳ 明朝" w:hAnsi="Times New Roman" w:cs="Times New Roman"/>
          <w:sz w:val="20"/>
          <w:lang w:eastAsia="ja-JP"/>
        </w:rPr>
        <w:t xml:space="preserve"> </w:t>
      </w:r>
    </w:p>
    <w:p w14:paraId="2FF0C3DD" w14:textId="77777777" w:rsidR="00B56F72" w:rsidRPr="00B56F72" w:rsidRDefault="00B56F72" w:rsidP="00B56F72">
      <w:pPr>
        <w:rPr>
          <w:rFonts w:ascii="Times New Roman" w:eastAsia="ＭＳ 明朝" w:hAnsi="Times New Roman" w:cs="Times New Roman"/>
          <w:sz w:val="20"/>
          <w:lang w:eastAsia="ja-JP"/>
        </w:rPr>
      </w:pPr>
      <w:r w:rsidRPr="00B56F72">
        <w:rPr>
          <w:rFonts w:ascii="Times New Roman" w:eastAsia="ＭＳ 明朝" w:hAnsi="Times New Roman" w:cs="Times New Roman"/>
          <w:sz w:val="20"/>
          <w:lang w:eastAsia="ja-JP"/>
        </w:rPr>
        <w:t>Cons:</w:t>
      </w:r>
    </w:p>
    <w:p w14:paraId="7AE1B4AF" w14:textId="2ED12D95" w:rsidR="002E3B33" w:rsidRDefault="00B56F72" w:rsidP="00B56F72">
      <w:pPr>
        <w:rPr>
          <w:rFonts w:ascii="Times New Roman" w:eastAsia="ＭＳ 明朝" w:hAnsi="Times New Roman" w:cs="Times New Roman"/>
          <w:sz w:val="20"/>
          <w:lang w:eastAsia="ja-JP"/>
        </w:rPr>
      </w:pPr>
      <w:r w:rsidRPr="00B56F72">
        <w:rPr>
          <w:rFonts w:ascii="Times New Roman" w:eastAsia="ＭＳ 明朝" w:hAnsi="Times New Roman" w:cs="Times New Roman"/>
          <w:sz w:val="20"/>
          <w:lang w:eastAsia="ja-JP"/>
        </w:rPr>
        <w:t>Fundamentally reverses the signaling design principle defined in Rel-18, where absence of signaling implied a default behavior.</w:t>
      </w:r>
    </w:p>
    <w:p w14:paraId="21F2EDBF" w14:textId="77777777" w:rsidR="005F618D" w:rsidRDefault="005F618D" w:rsidP="00B56F72">
      <w:pPr>
        <w:rPr>
          <w:rFonts w:ascii="Times New Roman" w:eastAsia="ＭＳ 明朝" w:hAnsi="Times New Roman" w:cs="Times New Roman"/>
          <w:sz w:val="20"/>
          <w:lang w:eastAsia="ja-JP"/>
        </w:rPr>
      </w:pPr>
    </w:p>
    <w:p w14:paraId="2C1CD5CB" w14:textId="77777777" w:rsidR="005F618D" w:rsidRDefault="005F618D" w:rsidP="005F618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Example ASN.1 format</w:t>
      </w:r>
    </w:p>
    <w:p w14:paraId="69429C78" w14:textId="77777777" w:rsidR="005F618D" w:rsidRPr="0039172A" w:rsidRDefault="005F618D" w:rsidP="005F6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39172A">
        <w:rPr>
          <w:rFonts w:ascii="Courier New" w:eastAsia="Times New Roman" w:hAnsi="Courier New"/>
          <w:sz w:val="16"/>
          <w:lang w:eastAsia="en-GB"/>
        </w:rPr>
        <w:t xml:space="preserve">    </w:t>
      </w:r>
      <w:bookmarkStart w:id="5" w:name="_Hlk197530030"/>
      <w:r w:rsidRPr="0039172A">
        <w:rPr>
          <w:rFonts w:ascii="Courier New" w:eastAsia="Times New Roman" w:hAnsi="Courier New"/>
          <w:sz w:val="16"/>
          <w:lang w:eastAsia="en-GB"/>
        </w:rPr>
        <w:t>nonCollocatedType</w:t>
      </w:r>
      <w:r>
        <w:rPr>
          <w:rFonts w:ascii="Courier New" w:eastAsia="Times New Roman" w:hAnsi="Courier New"/>
          <w:sz w:val="16"/>
          <w:lang w:eastAsia="en-GB"/>
        </w:rPr>
        <w:t>4</w:t>
      </w:r>
      <w:r w:rsidRPr="0039172A">
        <w:rPr>
          <w:rFonts w:ascii="Courier New" w:eastAsia="Times New Roman" w:hAnsi="Courier New"/>
          <w:sz w:val="16"/>
          <w:lang w:eastAsia="en-GB"/>
        </w:rPr>
        <w:t>MRDC-r1</w:t>
      </w:r>
      <w:r>
        <w:rPr>
          <w:rFonts w:ascii="Courier New" w:eastAsia="Times New Roman" w:hAnsi="Courier New"/>
          <w:sz w:val="16"/>
          <w:lang w:eastAsia="en-GB"/>
        </w:rPr>
        <w:t xml:space="preserve">9                  </w:t>
      </w:r>
      <w:r w:rsidRPr="0039172A">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r w:rsidRPr="0039172A">
        <w:rPr>
          <w:rFonts w:ascii="Courier New" w:eastAsia="Times New Roman" w:hAnsi="Courier New"/>
          <w:sz w:val="16"/>
          <w:lang w:eastAsia="en-GB"/>
        </w:rPr>
        <w:t xml:space="preserve">{true}                                                </w:t>
      </w:r>
    </w:p>
    <w:p w14:paraId="3B798BA0" w14:textId="77777777" w:rsidR="005F618D" w:rsidRPr="00BE6205" w:rsidRDefault="005F618D" w:rsidP="005F6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39172A">
        <w:rPr>
          <w:rFonts w:ascii="Courier New" w:eastAsia="Times New Roman" w:hAnsi="Courier New"/>
          <w:sz w:val="16"/>
          <w:lang w:eastAsia="en-GB"/>
        </w:rPr>
        <w:t xml:space="preserve">    nonCollocatedType</w:t>
      </w:r>
      <w:r>
        <w:rPr>
          <w:rFonts w:ascii="Courier New" w:eastAsia="Times New Roman" w:hAnsi="Courier New"/>
          <w:sz w:val="16"/>
          <w:lang w:eastAsia="en-GB"/>
        </w:rPr>
        <w:t>4</w:t>
      </w:r>
      <w:r w:rsidRPr="0039172A">
        <w:rPr>
          <w:rFonts w:ascii="Courier New" w:eastAsia="Times New Roman" w:hAnsi="Courier New"/>
          <w:sz w:val="16"/>
          <w:lang w:eastAsia="en-GB"/>
        </w:rPr>
        <w:t>NR-CA-r1</w:t>
      </w:r>
      <w:r>
        <w:rPr>
          <w:rFonts w:ascii="Courier New" w:eastAsia="Times New Roman" w:hAnsi="Courier New"/>
          <w:sz w:val="16"/>
          <w:lang w:eastAsia="en-GB"/>
        </w:rPr>
        <w:t>9</w:t>
      </w:r>
      <w:r w:rsidRPr="0039172A">
        <w:rPr>
          <w:rFonts w:ascii="Courier New" w:eastAsia="Times New Roman" w:hAnsi="Courier New"/>
          <w:sz w:val="16"/>
          <w:lang w:eastAsia="en-GB"/>
        </w:rPr>
        <w:t xml:space="preserve">                 </w:t>
      </w:r>
      <w:r w:rsidRPr="00BE6205">
        <w:rPr>
          <w:rFonts w:ascii="Courier New" w:eastAsia="Times New Roman" w:hAnsi="Courier New"/>
          <w:color w:val="993366"/>
          <w:sz w:val="16"/>
          <w:lang w:eastAsia="en-GB"/>
        </w:rPr>
        <w:t xml:space="preserve">ENUMERATED </w:t>
      </w:r>
      <w:r w:rsidRPr="0039172A">
        <w:rPr>
          <w:rFonts w:ascii="Courier New" w:eastAsia="Times New Roman" w:hAnsi="Courier New"/>
          <w:sz w:val="16"/>
          <w:lang w:eastAsia="en-GB"/>
        </w:rPr>
        <w:t>{true}</w:t>
      </w:r>
    </w:p>
    <w:p w14:paraId="40EE3F68" w14:textId="77777777" w:rsidR="005F618D" w:rsidRDefault="005F618D" w:rsidP="005F618D">
      <w:pPr>
        <w:rPr>
          <w:rFonts w:ascii="Times New Roman" w:eastAsia="ＭＳ 明朝" w:hAnsi="Times New Roman" w:cs="Times New Roman"/>
          <w:sz w:val="20"/>
          <w:lang w:eastAsia="ja-JP"/>
        </w:rPr>
      </w:pPr>
    </w:p>
    <w:bookmarkEnd w:id="5"/>
    <w:p w14:paraId="307135B4" w14:textId="77777777" w:rsidR="002E3B33" w:rsidRPr="005F618D" w:rsidRDefault="002E3B33" w:rsidP="0087362E">
      <w:pPr>
        <w:rPr>
          <w:rFonts w:ascii="Times New Roman" w:eastAsia="ＭＳ 明朝" w:hAnsi="Times New Roman" w:cs="Times New Roman"/>
          <w:sz w:val="20"/>
          <w:lang w:eastAsia="ja-JP"/>
        </w:rPr>
      </w:pPr>
    </w:p>
    <w:p w14:paraId="17D43DF5" w14:textId="5B3427B9" w:rsidR="00BE6205" w:rsidRDefault="004F3D3F" w:rsidP="00BE6205">
      <w:pPr>
        <w:rPr>
          <w:rFonts w:ascii="Times New Roman" w:eastAsia="ＭＳ 明朝" w:hAnsi="Times New Roman" w:cs="Times New Roman"/>
          <w:sz w:val="20"/>
          <w:lang w:eastAsia="ja-JP"/>
        </w:rPr>
      </w:pPr>
      <w:r w:rsidRPr="004F3D3F">
        <w:rPr>
          <w:rFonts w:ascii="Times New Roman" w:eastAsia="ＭＳ 明朝" w:hAnsi="Times New Roman" w:cs="Times New Roman"/>
          <w:b/>
          <w:bCs/>
          <w:sz w:val="20"/>
          <w:u w:val="single"/>
          <w:lang w:eastAsia="ja-JP"/>
        </w:rPr>
        <w:t>Rel-19 UE applies either type1 (collocated) or type4 (non-collocated) requirements based on explicit Rel-19 BS signaling</w:t>
      </w:r>
      <w:r>
        <w:rPr>
          <w:rFonts w:ascii="Times New Roman" w:eastAsia="ＭＳ 明朝" w:hAnsi="Times New Roman" w:cs="Times New Roman"/>
          <w:b/>
          <w:bCs/>
          <w:sz w:val="20"/>
          <w:u w:val="single"/>
          <w:lang w:eastAsia="ja-JP"/>
        </w:rPr>
        <w:t xml:space="preserve"> </w:t>
      </w:r>
      <w:r w:rsidR="00562A74">
        <w:rPr>
          <w:rFonts w:ascii="Times New Roman" w:eastAsia="ＭＳ 明朝" w:hAnsi="Times New Roman" w:cs="Times New Roman"/>
          <w:b/>
          <w:bCs/>
          <w:sz w:val="20"/>
          <w:u w:val="single"/>
          <w:lang w:eastAsia="ja-JP"/>
        </w:rPr>
        <w:t>with value 0/1</w:t>
      </w:r>
    </w:p>
    <w:p w14:paraId="2C16D91B" w14:textId="77777777" w:rsidR="007D437F" w:rsidRDefault="007D437F" w:rsidP="00376371">
      <w:pPr>
        <w:rPr>
          <w:rFonts w:ascii="Times New Roman" w:eastAsia="ＭＳ 明朝" w:hAnsi="Times New Roman" w:cs="Times New Roman"/>
          <w:sz w:val="20"/>
          <w:lang w:eastAsia="ja-JP"/>
        </w:rPr>
      </w:pPr>
    </w:p>
    <w:p w14:paraId="330199AB" w14:textId="325CC5A3" w:rsidR="00376371" w:rsidRPr="00376371" w:rsidRDefault="00376371" w:rsidP="00376371">
      <w:pPr>
        <w:rPr>
          <w:rFonts w:ascii="Times New Roman" w:eastAsia="ＭＳ 明朝" w:hAnsi="Times New Roman" w:cs="Times New Roman"/>
          <w:sz w:val="20"/>
          <w:lang w:eastAsia="ja-JP"/>
        </w:rPr>
      </w:pPr>
      <w:r w:rsidRPr="00376371">
        <w:rPr>
          <w:rFonts w:ascii="Times New Roman" w:eastAsia="ＭＳ 明朝" w:hAnsi="Times New Roman" w:cs="Times New Roman"/>
          <w:sz w:val="20"/>
          <w:lang w:eastAsia="ja-JP"/>
        </w:rPr>
        <w:t>Pros:</w:t>
      </w:r>
    </w:p>
    <w:p w14:paraId="257B5516" w14:textId="472FB104" w:rsidR="00376371" w:rsidRPr="00376371" w:rsidRDefault="00376371" w:rsidP="00376371">
      <w:pPr>
        <w:rPr>
          <w:rFonts w:ascii="Times New Roman" w:eastAsia="ＭＳ 明朝" w:hAnsi="Times New Roman" w:cs="Times New Roman"/>
          <w:sz w:val="20"/>
          <w:lang w:eastAsia="ja-JP"/>
        </w:rPr>
      </w:pPr>
      <w:r w:rsidRPr="00376371">
        <w:rPr>
          <w:rFonts w:ascii="Times New Roman" w:eastAsia="ＭＳ 明朝" w:hAnsi="Times New Roman" w:cs="Times New Roman"/>
          <w:sz w:val="20"/>
          <w:lang w:eastAsia="ja-JP"/>
        </w:rPr>
        <w:t>Also aligns with Proposal 5.</w:t>
      </w:r>
    </w:p>
    <w:p w14:paraId="38CEF134" w14:textId="676BE8EE" w:rsidR="00376371" w:rsidRPr="00376371" w:rsidRDefault="00376371" w:rsidP="00376371">
      <w:pPr>
        <w:rPr>
          <w:rFonts w:ascii="Times New Roman" w:eastAsia="ＭＳ 明朝" w:hAnsi="Times New Roman" w:cs="Times New Roman"/>
          <w:sz w:val="20"/>
          <w:lang w:eastAsia="ja-JP"/>
        </w:rPr>
      </w:pPr>
      <w:r w:rsidRPr="00376371">
        <w:rPr>
          <w:rFonts w:ascii="Times New Roman" w:eastAsia="ＭＳ 明朝" w:hAnsi="Times New Roman" w:cs="Times New Roman"/>
          <w:sz w:val="20"/>
          <w:lang w:eastAsia="ja-JP"/>
        </w:rPr>
        <w:t>Treats Rel-19 BS signaling as an enhancement over the Rel-18 design, rather than a reversal</w:t>
      </w:r>
    </w:p>
    <w:p w14:paraId="7608255D" w14:textId="77777777" w:rsidR="00376371" w:rsidRPr="00376371" w:rsidRDefault="00376371" w:rsidP="00376371">
      <w:pPr>
        <w:rPr>
          <w:rFonts w:ascii="Times New Roman" w:eastAsia="ＭＳ 明朝" w:hAnsi="Times New Roman" w:cs="Times New Roman"/>
          <w:sz w:val="20"/>
          <w:lang w:eastAsia="ja-JP"/>
        </w:rPr>
      </w:pPr>
      <w:r w:rsidRPr="00376371">
        <w:rPr>
          <w:rFonts w:ascii="Times New Roman" w:eastAsia="ＭＳ 明朝" w:hAnsi="Times New Roman" w:cs="Times New Roman"/>
          <w:sz w:val="20"/>
          <w:lang w:eastAsia="ja-JP"/>
        </w:rPr>
        <w:t>Makes the signaling more explicit and flexible.</w:t>
      </w:r>
    </w:p>
    <w:p w14:paraId="318E59F2" w14:textId="77777777" w:rsidR="00376371" w:rsidRPr="00376371" w:rsidRDefault="00376371" w:rsidP="00376371">
      <w:pPr>
        <w:rPr>
          <w:rFonts w:ascii="Times New Roman" w:eastAsia="ＭＳ 明朝" w:hAnsi="Times New Roman" w:cs="Times New Roman"/>
          <w:sz w:val="20"/>
          <w:lang w:eastAsia="ja-JP"/>
        </w:rPr>
      </w:pPr>
    </w:p>
    <w:p w14:paraId="2C247AAB" w14:textId="4069A149" w:rsidR="00376371" w:rsidRPr="009462BB" w:rsidRDefault="00376371" w:rsidP="00376371">
      <w:pPr>
        <w:rPr>
          <w:rFonts w:ascii="Times New Roman" w:eastAsia="ＭＳ 明朝" w:hAnsi="Times New Roman" w:cs="Times New Roman"/>
          <w:b/>
          <w:bCs/>
          <w:sz w:val="20"/>
          <w:lang w:eastAsia="ja-JP"/>
        </w:rPr>
      </w:pPr>
      <w:r w:rsidRPr="009462BB">
        <w:rPr>
          <w:rFonts w:ascii="Times New Roman" w:eastAsia="ＭＳ 明朝" w:hAnsi="Times New Roman" w:cs="Times New Roman"/>
          <w:b/>
          <w:bCs/>
          <w:sz w:val="20"/>
          <w:lang w:eastAsia="ja-JP"/>
        </w:rPr>
        <w:t>Cons:</w:t>
      </w:r>
    </w:p>
    <w:p w14:paraId="48F483C4" w14:textId="3910650B" w:rsidR="00376371" w:rsidRPr="00376371" w:rsidRDefault="00376371" w:rsidP="00376371">
      <w:pPr>
        <w:rPr>
          <w:rFonts w:ascii="Times New Roman" w:eastAsia="ＭＳ 明朝" w:hAnsi="Times New Roman" w:cs="Times New Roman"/>
          <w:sz w:val="20"/>
          <w:lang w:eastAsia="ja-JP"/>
        </w:rPr>
      </w:pPr>
      <w:r w:rsidRPr="00376371">
        <w:rPr>
          <w:rFonts w:ascii="Times New Roman" w:eastAsia="ＭＳ 明朝" w:hAnsi="Times New Roman" w:cs="Times New Roman"/>
          <w:sz w:val="20"/>
          <w:lang w:eastAsia="ja-JP"/>
        </w:rPr>
        <w:t xml:space="preserve">Requires the Rel-19 </w:t>
      </w:r>
      <w:proofErr w:type="spellStart"/>
      <w:r w:rsidRPr="00376371">
        <w:rPr>
          <w:rFonts w:ascii="Times New Roman" w:eastAsia="ＭＳ 明朝" w:hAnsi="Times New Roman" w:cs="Times New Roman"/>
          <w:sz w:val="20"/>
          <w:lang w:eastAsia="ja-JP"/>
        </w:rPr>
        <w:t>gNB</w:t>
      </w:r>
      <w:proofErr w:type="spellEnd"/>
      <w:r w:rsidRPr="00376371">
        <w:rPr>
          <w:rFonts w:ascii="Times New Roman" w:eastAsia="ＭＳ 明朝" w:hAnsi="Times New Roman" w:cs="Times New Roman"/>
          <w:sz w:val="20"/>
          <w:lang w:eastAsia="ja-JP"/>
        </w:rPr>
        <w:t xml:space="preserve"> to always include the BS signaling to explicitly indicate whether the UE should apply type1 or type4 behavior.</w:t>
      </w:r>
    </w:p>
    <w:p w14:paraId="118EBBB2" w14:textId="676FD164" w:rsidR="00BE6205" w:rsidRDefault="00376371" w:rsidP="00376371">
      <w:pPr>
        <w:rPr>
          <w:rFonts w:ascii="Times New Roman" w:eastAsia="ＭＳ 明朝" w:hAnsi="Times New Roman" w:cs="Times New Roman"/>
          <w:sz w:val="20"/>
          <w:lang w:eastAsia="ja-JP"/>
        </w:rPr>
      </w:pPr>
      <w:r w:rsidRPr="00376371">
        <w:rPr>
          <w:rFonts w:ascii="Times New Roman" w:eastAsia="ＭＳ 明朝" w:hAnsi="Times New Roman" w:cs="Times New Roman"/>
          <w:sz w:val="20"/>
          <w:lang w:eastAsia="ja-JP"/>
        </w:rPr>
        <w:t>Deviates from the Rel-18 signaling principle, where signaling was only needed to override the default behavior.</w:t>
      </w:r>
    </w:p>
    <w:p w14:paraId="7C097AF0" w14:textId="6E8AC6E0" w:rsidR="00A73C36" w:rsidRDefault="000A118A" w:rsidP="00376371">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 xml:space="preserve">Introduce ambiguity in interpretation </w:t>
      </w:r>
      <w:r w:rsidR="005F618D">
        <w:rPr>
          <w:rFonts w:ascii="Times New Roman" w:eastAsia="ＭＳ 明朝" w:hAnsi="Times New Roman" w:cs="Times New Roman"/>
          <w:sz w:val="20"/>
          <w:lang w:eastAsia="ja-JP"/>
        </w:rPr>
        <w:t>due to t</w:t>
      </w:r>
      <w:r w:rsidR="00562A74">
        <w:rPr>
          <w:rFonts w:ascii="Times New Roman" w:eastAsia="ＭＳ 明朝" w:hAnsi="Times New Roman" w:cs="Times New Roman"/>
          <w:sz w:val="20"/>
          <w:lang w:eastAsia="ja-JP"/>
        </w:rPr>
        <w:t xml:space="preserve">he UE applies type 1 </w:t>
      </w:r>
      <w:r w:rsidR="005F618D">
        <w:rPr>
          <w:rFonts w:ascii="Times New Roman" w:eastAsia="ＭＳ 明朝" w:hAnsi="Times New Roman" w:cs="Times New Roman"/>
          <w:sz w:val="20"/>
          <w:lang w:eastAsia="ja-JP"/>
        </w:rPr>
        <w:t>both when Rel-19 signaling is absent and when it is present with value 0/1</w:t>
      </w:r>
    </w:p>
    <w:p w14:paraId="1300B177" w14:textId="77777777" w:rsidR="007D437F" w:rsidRDefault="007D437F" w:rsidP="00376371">
      <w:pPr>
        <w:rPr>
          <w:rFonts w:ascii="Times New Roman" w:eastAsia="ＭＳ 明朝" w:hAnsi="Times New Roman" w:cs="Times New Roman"/>
          <w:sz w:val="20"/>
          <w:lang w:eastAsia="ja-JP"/>
        </w:rPr>
      </w:pPr>
    </w:p>
    <w:p w14:paraId="43C07F7C" w14:textId="7080A9D8" w:rsidR="005F618D" w:rsidRDefault="005F618D" w:rsidP="00376371">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Example ASN.1 format</w:t>
      </w:r>
    </w:p>
    <w:p w14:paraId="6BA944B4" w14:textId="2E21F807" w:rsidR="00BE6205" w:rsidRPr="0039172A" w:rsidRDefault="00BE6205" w:rsidP="00B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39172A">
        <w:rPr>
          <w:rFonts w:ascii="Courier New" w:eastAsia="Times New Roman" w:hAnsi="Courier New"/>
          <w:sz w:val="16"/>
          <w:lang w:eastAsia="en-GB"/>
        </w:rPr>
        <w:t>nonCollocatedType</w:t>
      </w:r>
      <w:r>
        <w:rPr>
          <w:rFonts w:ascii="Courier New" w:eastAsia="Times New Roman" w:hAnsi="Courier New"/>
          <w:sz w:val="16"/>
          <w:lang w:eastAsia="en-GB"/>
        </w:rPr>
        <w:t>4</w:t>
      </w:r>
      <w:r w:rsidRPr="0039172A">
        <w:rPr>
          <w:rFonts w:ascii="Courier New" w:eastAsia="Times New Roman" w:hAnsi="Courier New"/>
          <w:sz w:val="16"/>
          <w:lang w:eastAsia="en-GB"/>
        </w:rPr>
        <w:t>MRDC-r1</w:t>
      </w:r>
      <w:r>
        <w:rPr>
          <w:rFonts w:ascii="Courier New" w:eastAsia="Times New Roman" w:hAnsi="Courier New"/>
          <w:sz w:val="16"/>
          <w:lang w:eastAsia="en-GB"/>
        </w:rPr>
        <w:t xml:space="preserve">9                  </w:t>
      </w:r>
      <w:r w:rsidRPr="0039172A">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r w:rsidRPr="0039172A">
        <w:rPr>
          <w:rFonts w:ascii="Courier New" w:eastAsia="Times New Roman" w:hAnsi="Courier New"/>
          <w:sz w:val="16"/>
          <w:lang w:eastAsia="en-GB"/>
        </w:rPr>
        <w:t>{</w:t>
      </w:r>
      <w:r>
        <w:rPr>
          <w:rFonts w:ascii="Courier New" w:eastAsia="Times New Roman" w:hAnsi="Courier New"/>
          <w:sz w:val="16"/>
          <w:lang w:eastAsia="en-GB"/>
        </w:rPr>
        <w:t>type1, type4</w:t>
      </w:r>
      <w:r w:rsidRPr="0039172A">
        <w:rPr>
          <w:rFonts w:ascii="Courier New" w:eastAsia="Times New Roman" w:hAnsi="Courier New"/>
          <w:sz w:val="16"/>
          <w:lang w:eastAsia="en-GB"/>
        </w:rPr>
        <w:t xml:space="preserve">}                                                </w:t>
      </w:r>
    </w:p>
    <w:p w14:paraId="57BDAE1E" w14:textId="6834F431" w:rsidR="00BE6205" w:rsidRPr="00BE6205" w:rsidRDefault="00BE6205" w:rsidP="00B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39172A">
        <w:rPr>
          <w:rFonts w:ascii="Courier New" w:eastAsia="Times New Roman" w:hAnsi="Courier New"/>
          <w:sz w:val="16"/>
          <w:lang w:eastAsia="en-GB"/>
        </w:rPr>
        <w:t>nonCollocatedType</w:t>
      </w:r>
      <w:r>
        <w:rPr>
          <w:rFonts w:ascii="Courier New" w:eastAsia="Times New Roman" w:hAnsi="Courier New"/>
          <w:sz w:val="16"/>
          <w:lang w:eastAsia="en-GB"/>
        </w:rPr>
        <w:t>4</w:t>
      </w:r>
      <w:r w:rsidRPr="0039172A">
        <w:rPr>
          <w:rFonts w:ascii="Courier New" w:eastAsia="Times New Roman" w:hAnsi="Courier New"/>
          <w:sz w:val="16"/>
          <w:lang w:eastAsia="en-GB"/>
        </w:rPr>
        <w:t>NR-CA-r1</w:t>
      </w:r>
      <w:r>
        <w:rPr>
          <w:rFonts w:ascii="Courier New" w:eastAsia="Times New Roman" w:hAnsi="Courier New"/>
          <w:sz w:val="16"/>
          <w:lang w:eastAsia="en-GB"/>
        </w:rPr>
        <w:t>9</w:t>
      </w:r>
      <w:r w:rsidRPr="0039172A">
        <w:rPr>
          <w:rFonts w:ascii="Courier New" w:eastAsia="Times New Roman" w:hAnsi="Courier New"/>
          <w:sz w:val="16"/>
          <w:lang w:eastAsia="en-GB"/>
        </w:rPr>
        <w:t xml:space="preserve">                 </w:t>
      </w:r>
      <w:r w:rsidRPr="00BE6205">
        <w:rPr>
          <w:rFonts w:ascii="Courier New" w:eastAsia="Times New Roman" w:hAnsi="Courier New"/>
          <w:color w:val="993366"/>
          <w:sz w:val="16"/>
          <w:lang w:eastAsia="en-GB"/>
        </w:rPr>
        <w:t xml:space="preserve">ENUMERATED </w:t>
      </w:r>
      <w:r w:rsidRPr="0039172A">
        <w:rPr>
          <w:rFonts w:ascii="Courier New" w:eastAsia="Times New Roman" w:hAnsi="Courier New"/>
          <w:sz w:val="16"/>
          <w:lang w:eastAsia="en-GB"/>
        </w:rPr>
        <w:t>{</w:t>
      </w:r>
      <w:r>
        <w:rPr>
          <w:rFonts w:ascii="Courier New" w:eastAsia="Times New Roman" w:hAnsi="Courier New"/>
          <w:sz w:val="16"/>
          <w:lang w:eastAsia="en-GB"/>
        </w:rPr>
        <w:t>type1, type4</w:t>
      </w:r>
      <w:r w:rsidRPr="0039172A">
        <w:rPr>
          <w:rFonts w:ascii="Courier New" w:eastAsia="Times New Roman" w:hAnsi="Courier New"/>
          <w:sz w:val="16"/>
          <w:lang w:eastAsia="en-GB"/>
        </w:rPr>
        <w:t>}</w:t>
      </w:r>
    </w:p>
    <w:p w14:paraId="22CD9123" w14:textId="77777777" w:rsidR="00BE6205" w:rsidRDefault="00BE6205" w:rsidP="00BE6205">
      <w:pPr>
        <w:rPr>
          <w:rFonts w:ascii="Times New Roman" w:eastAsia="ＭＳ 明朝" w:hAnsi="Times New Roman" w:cs="Times New Roman"/>
          <w:sz w:val="20"/>
          <w:lang w:eastAsia="ja-JP"/>
        </w:rPr>
      </w:pPr>
    </w:p>
    <w:p w14:paraId="441AC1B4" w14:textId="761AE4FA" w:rsidR="007D437F" w:rsidRPr="00156EA6" w:rsidRDefault="007D437F" w:rsidP="007D437F">
      <w:pPr>
        <w:rPr>
          <w:rFonts w:ascii="Times New Roman" w:eastAsia="ＭＳ 明朝" w:hAnsi="Times New Roman" w:cs="Times New Roman"/>
          <w:b/>
          <w:bCs/>
          <w:i/>
          <w:iCs/>
          <w:lang w:eastAsia="ja-JP"/>
        </w:rPr>
      </w:pPr>
      <w:r w:rsidRPr="00156EA6">
        <w:rPr>
          <w:rFonts w:ascii="Times New Roman" w:eastAsia="ＭＳ 明朝" w:hAnsi="Times New Roman" w:cs="Times New Roman" w:hint="eastAsia"/>
          <w:b/>
          <w:bCs/>
          <w:i/>
          <w:iCs/>
          <w:lang w:eastAsia="ja-JP"/>
        </w:rPr>
        <w:t>P</w:t>
      </w:r>
      <w:r w:rsidRPr="00156EA6">
        <w:rPr>
          <w:rFonts w:ascii="Times New Roman" w:eastAsia="ＭＳ 明朝" w:hAnsi="Times New Roman" w:cs="Times New Roman"/>
          <w:b/>
          <w:bCs/>
          <w:i/>
          <w:iCs/>
          <w:lang w:eastAsia="ja-JP"/>
        </w:rPr>
        <w:t xml:space="preserve">roposal </w:t>
      </w:r>
      <w:r>
        <w:rPr>
          <w:rFonts w:ascii="Times New Roman" w:eastAsia="ＭＳ 明朝" w:hAnsi="Times New Roman" w:cs="Times New Roman"/>
          <w:b/>
          <w:bCs/>
          <w:i/>
          <w:iCs/>
          <w:lang w:eastAsia="ja-JP"/>
        </w:rPr>
        <w:t>6</w:t>
      </w:r>
      <w:r w:rsidRPr="00156EA6">
        <w:rPr>
          <w:rFonts w:ascii="Times New Roman" w:eastAsia="ＭＳ 明朝" w:hAnsi="Times New Roman" w:cs="Times New Roman"/>
          <w:b/>
          <w:bCs/>
          <w:i/>
          <w:iCs/>
          <w:lang w:eastAsia="ja-JP"/>
        </w:rPr>
        <w:t xml:space="preserve">: RAN2 </w:t>
      </w:r>
      <w:r>
        <w:rPr>
          <w:rFonts w:ascii="Times New Roman" w:eastAsia="ＭＳ 明朝" w:hAnsi="Times New Roman" w:cs="Times New Roman"/>
          <w:b/>
          <w:bCs/>
          <w:i/>
          <w:iCs/>
          <w:lang w:eastAsia="ja-JP"/>
        </w:rPr>
        <w:t xml:space="preserve">discuss the pros and cons of the two options and select one of the options as a way forward </w:t>
      </w:r>
      <w:r w:rsidRPr="00156EA6">
        <w:rPr>
          <w:rFonts w:ascii="Times New Roman" w:eastAsia="ＭＳ 明朝" w:hAnsi="Times New Roman" w:cs="Times New Roman"/>
          <w:b/>
          <w:bCs/>
          <w:i/>
          <w:iCs/>
          <w:lang w:eastAsia="ja-JP"/>
        </w:rPr>
        <w:t xml:space="preserve"> </w:t>
      </w:r>
    </w:p>
    <w:p w14:paraId="5185E1FE" w14:textId="076DC3F9" w:rsidR="007D437F" w:rsidRPr="00156EA6" w:rsidRDefault="007D437F" w:rsidP="007D437F">
      <w:pPr>
        <w:pStyle w:val="a9"/>
        <w:numPr>
          <w:ilvl w:val="0"/>
          <w:numId w:val="32"/>
        </w:numPr>
        <w:ind w:firstLineChars="0"/>
        <w:rPr>
          <w:rFonts w:ascii="Times New Roman" w:eastAsia="ＭＳ 明朝" w:hAnsi="Times New Roman" w:cs="Times New Roman"/>
          <w:b/>
          <w:bCs/>
          <w:i/>
          <w:iCs/>
          <w:lang w:eastAsia="ja-JP"/>
        </w:rPr>
      </w:pPr>
      <w:r>
        <w:rPr>
          <w:rFonts w:ascii="Times New Roman" w:eastAsia="ＭＳ 明朝" w:hAnsi="Times New Roman" w:cs="Times New Roman"/>
          <w:b/>
          <w:bCs/>
          <w:i/>
          <w:iCs/>
          <w:lang w:eastAsia="ja-JP"/>
        </w:rPr>
        <w:t xml:space="preserve">Op1. </w:t>
      </w:r>
      <w:r w:rsidRPr="007D437F">
        <w:rPr>
          <w:rFonts w:ascii="Times New Roman" w:eastAsia="ＭＳ 明朝" w:hAnsi="Times New Roman" w:cs="Times New Roman"/>
          <w:b/>
          <w:bCs/>
          <w:i/>
          <w:iCs/>
          <w:lang w:eastAsia="ja-JP"/>
        </w:rPr>
        <w:t>Rel-19 UE applies the type 4 (non-collocated) requirements with Rel-19 BS signaling</w:t>
      </w:r>
    </w:p>
    <w:p w14:paraId="183BB1AE" w14:textId="1BA83299" w:rsidR="007D437F" w:rsidRPr="00156EA6" w:rsidRDefault="007D437F" w:rsidP="007D437F">
      <w:pPr>
        <w:pStyle w:val="a9"/>
        <w:numPr>
          <w:ilvl w:val="0"/>
          <w:numId w:val="32"/>
        </w:numPr>
        <w:ind w:firstLineChars="0"/>
        <w:rPr>
          <w:rFonts w:ascii="Times New Roman" w:eastAsia="ＭＳ 明朝" w:hAnsi="Times New Roman" w:cs="Times New Roman"/>
          <w:b/>
          <w:bCs/>
          <w:i/>
          <w:iCs/>
          <w:lang w:eastAsia="ja-JP"/>
        </w:rPr>
      </w:pPr>
      <w:r>
        <w:rPr>
          <w:rFonts w:ascii="Times New Roman" w:eastAsia="ＭＳ 明朝" w:hAnsi="Times New Roman" w:cs="Times New Roman"/>
          <w:b/>
          <w:bCs/>
          <w:i/>
          <w:iCs/>
          <w:lang w:eastAsia="ja-JP"/>
        </w:rPr>
        <w:lastRenderedPageBreak/>
        <w:t xml:space="preserve">Op2. </w:t>
      </w:r>
      <w:r w:rsidRPr="007D437F">
        <w:rPr>
          <w:rFonts w:ascii="Times New Roman" w:eastAsia="ＭＳ 明朝" w:hAnsi="Times New Roman" w:cs="Times New Roman"/>
          <w:b/>
          <w:bCs/>
          <w:i/>
          <w:iCs/>
          <w:lang w:eastAsia="ja-JP"/>
        </w:rPr>
        <w:t>Rel-19 UE applies either type1 (collocated) or type4 (non-collocated) requirements based on explicit Rel-19 BS signaling with value 0/1</w:t>
      </w:r>
    </w:p>
    <w:p w14:paraId="6740E142" w14:textId="77777777" w:rsidR="008158C6" w:rsidRDefault="008158C6" w:rsidP="0087362E">
      <w:pPr>
        <w:rPr>
          <w:rFonts w:ascii="Times New Roman" w:eastAsia="ＭＳ 明朝" w:hAnsi="Times New Roman" w:cs="Times New Roman"/>
          <w:sz w:val="20"/>
          <w:lang w:eastAsia="ja-JP"/>
        </w:rPr>
      </w:pPr>
    </w:p>
    <w:p w14:paraId="1404DCDC" w14:textId="709FE6F4" w:rsidR="008158C6" w:rsidRPr="008158C6" w:rsidRDefault="008158C6" w:rsidP="008158C6">
      <w:pPr>
        <w:pStyle w:val="5"/>
        <w:numPr>
          <w:ilvl w:val="0"/>
          <w:numId w:val="0"/>
        </w:numPr>
        <w:jc w:val="left"/>
        <w:rPr>
          <w:rFonts w:eastAsia="ＭＳ 明朝"/>
          <w:lang w:eastAsia="ja-JP"/>
        </w:rPr>
      </w:pPr>
      <w:r>
        <w:t>2.2.</w:t>
      </w:r>
      <w:r>
        <w:rPr>
          <w:rFonts w:eastAsia="ＭＳ 明朝" w:hint="eastAsia"/>
          <w:lang w:eastAsia="ja-JP"/>
        </w:rPr>
        <w:t>3</w:t>
      </w:r>
      <w:r>
        <w:t xml:space="preserve"> </w:t>
      </w:r>
      <w:r>
        <w:rPr>
          <w:rFonts w:eastAsia="ＭＳ 明朝" w:hint="eastAsia"/>
          <w:lang w:eastAsia="ja-JP"/>
        </w:rPr>
        <w:t xml:space="preserve">Reuse Rel-18 </w:t>
      </w:r>
      <w:r>
        <w:rPr>
          <w:rFonts w:eastAsia="ＭＳ 明朝"/>
          <w:lang w:eastAsia="ja-JP"/>
        </w:rPr>
        <w:t>signaling</w:t>
      </w:r>
      <w:r>
        <w:rPr>
          <w:rFonts w:eastAsia="ＭＳ 明朝" w:hint="eastAsia"/>
          <w:lang w:eastAsia="ja-JP"/>
        </w:rPr>
        <w:t xml:space="preserve"> vs </w:t>
      </w:r>
      <w:r w:rsidR="003F78D4">
        <w:rPr>
          <w:rFonts w:eastAsia="ＭＳ 明朝" w:hint="eastAsia"/>
          <w:lang w:eastAsia="ja-JP"/>
        </w:rPr>
        <w:t xml:space="preserve">new </w:t>
      </w:r>
      <w:r>
        <w:rPr>
          <w:rFonts w:eastAsia="ＭＳ 明朝" w:hint="eastAsia"/>
          <w:lang w:eastAsia="ja-JP"/>
        </w:rPr>
        <w:t>Rel-19 signaling</w:t>
      </w:r>
    </w:p>
    <w:p w14:paraId="2C535587" w14:textId="77777777" w:rsidR="008158C6" w:rsidRPr="007D437F" w:rsidRDefault="008158C6" w:rsidP="0087362E">
      <w:pPr>
        <w:rPr>
          <w:rFonts w:ascii="Times New Roman" w:eastAsia="ＭＳ 明朝" w:hAnsi="Times New Roman" w:cs="Times New Roman"/>
          <w:sz w:val="20"/>
          <w:lang w:eastAsia="ja-JP"/>
        </w:rPr>
      </w:pPr>
    </w:p>
    <w:p w14:paraId="520CF1E1" w14:textId="77777777" w:rsidR="009462BB" w:rsidRPr="009462BB" w:rsidRDefault="009462BB" w:rsidP="009462BB">
      <w:pPr>
        <w:rPr>
          <w:rFonts w:ascii="Times New Roman" w:eastAsia="ＭＳ 明朝" w:hAnsi="Times New Roman" w:cs="Times New Roman"/>
          <w:sz w:val="20"/>
          <w:lang w:eastAsia="ja-JP"/>
        </w:rPr>
      </w:pPr>
      <w:r w:rsidRPr="009462BB">
        <w:rPr>
          <w:rFonts w:ascii="Times New Roman" w:eastAsia="ＭＳ 明朝" w:hAnsi="Times New Roman" w:cs="Times New Roman"/>
          <w:sz w:val="20"/>
          <w:lang w:eastAsia="ja-JP"/>
        </w:rPr>
        <w:t xml:space="preserve">Instead of introducing new Rel-19 signaling, another option could be to extend the existing Rel-18 signaling to support up to 4 MIMO </w:t>
      </w:r>
      <w:proofErr w:type="gramStart"/>
      <w:r w:rsidRPr="009462BB">
        <w:rPr>
          <w:rFonts w:ascii="Times New Roman" w:eastAsia="ＭＳ 明朝" w:hAnsi="Times New Roman" w:cs="Times New Roman"/>
          <w:sz w:val="20"/>
          <w:lang w:eastAsia="ja-JP"/>
        </w:rPr>
        <w:t>layers—</w:t>
      </w:r>
      <w:proofErr w:type="gramEnd"/>
      <w:r w:rsidRPr="009462BB">
        <w:rPr>
          <w:rFonts w:ascii="Times New Roman" w:eastAsia="ＭＳ 明朝" w:hAnsi="Times New Roman" w:cs="Times New Roman"/>
          <w:sz w:val="20"/>
          <w:lang w:eastAsia="ja-JP"/>
        </w:rPr>
        <w:t>provided companies can confirm that this does not introduce any backward compatibility issues.</w:t>
      </w:r>
    </w:p>
    <w:p w14:paraId="55A82BFD" w14:textId="77777777" w:rsidR="009462BB" w:rsidRPr="009462BB" w:rsidRDefault="009462BB" w:rsidP="009462BB">
      <w:pPr>
        <w:rPr>
          <w:rFonts w:ascii="Times New Roman" w:eastAsia="ＭＳ 明朝" w:hAnsi="Times New Roman" w:cs="Times New Roman"/>
          <w:sz w:val="20"/>
          <w:lang w:eastAsia="ja-JP"/>
        </w:rPr>
      </w:pPr>
      <w:r w:rsidRPr="009462BB">
        <w:rPr>
          <w:rFonts w:ascii="Times New Roman" w:eastAsia="ＭＳ 明朝" w:hAnsi="Times New Roman" w:cs="Times New Roman"/>
          <w:b/>
          <w:bCs/>
          <w:sz w:val="20"/>
          <w:lang w:eastAsia="ja-JP"/>
        </w:rPr>
        <w:t>Pros:</w:t>
      </w:r>
      <w:r w:rsidRPr="009462BB">
        <w:rPr>
          <w:rFonts w:ascii="Times New Roman" w:eastAsia="ＭＳ 明朝" w:hAnsi="Times New Roman" w:cs="Times New Roman"/>
          <w:sz w:val="20"/>
          <w:lang w:eastAsia="ja-JP"/>
        </w:rPr>
        <w:t xml:space="preserve"> Less effort required for RAN2 to update the related specifications.</w:t>
      </w:r>
    </w:p>
    <w:p w14:paraId="49D9DBB1" w14:textId="2FAC6E4A" w:rsidR="005F618D" w:rsidRDefault="009462BB" w:rsidP="009462BB">
      <w:pPr>
        <w:rPr>
          <w:rFonts w:ascii="Times New Roman" w:eastAsia="ＭＳ 明朝" w:hAnsi="Times New Roman" w:cs="Times New Roman"/>
          <w:sz w:val="20"/>
          <w:lang w:eastAsia="ja-JP"/>
        </w:rPr>
      </w:pPr>
      <w:r w:rsidRPr="009462BB">
        <w:rPr>
          <w:rFonts w:ascii="Times New Roman" w:eastAsia="ＭＳ 明朝" w:hAnsi="Times New Roman" w:cs="Times New Roman"/>
          <w:b/>
          <w:bCs/>
          <w:sz w:val="20"/>
          <w:lang w:eastAsia="ja-JP"/>
        </w:rPr>
        <w:t>Cons:</w:t>
      </w:r>
      <w:r w:rsidRPr="009462BB">
        <w:rPr>
          <w:rFonts w:ascii="Times New Roman" w:eastAsia="ＭＳ 明朝" w:hAnsi="Times New Roman" w:cs="Times New Roman"/>
          <w:sz w:val="20"/>
          <w:lang w:eastAsia="ja-JP"/>
        </w:rPr>
        <w:t xml:space="preserve"> Potential mismatch between the </w:t>
      </w:r>
      <w:proofErr w:type="spellStart"/>
      <w:r w:rsidRPr="009462BB">
        <w:rPr>
          <w:rFonts w:ascii="Times New Roman" w:eastAsia="ＭＳ 明朝" w:hAnsi="Times New Roman" w:cs="Times New Roman"/>
          <w:sz w:val="20"/>
          <w:lang w:eastAsia="ja-JP"/>
        </w:rPr>
        <w:t>gNB</w:t>
      </w:r>
      <w:proofErr w:type="spellEnd"/>
      <w:r w:rsidRPr="009462BB">
        <w:rPr>
          <w:rFonts w:ascii="Times New Roman" w:eastAsia="ＭＳ 明朝" w:hAnsi="Times New Roman" w:cs="Times New Roman"/>
          <w:sz w:val="20"/>
          <w:lang w:eastAsia="ja-JP"/>
        </w:rPr>
        <w:t xml:space="preserve"> and UE, and increased UE power consumption, as described in section 2.2.1 (UE applies type 4 without BS signaling).</w:t>
      </w:r>
    </w:p>
    <w:p w14:paraId="50116FEC" w14:textId="41474BC1" w:rsidR="00B80730" w:rsidRDefault="006126D7" w:rsidP="009462BB">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W</w:t>
      </w:r>
      <w:r>
        <w:rPr>
          <w:rFonts w:ascii="Times New Roman" w:eastAsia="ＭＳ 明朝" w:hAnsi="Times New Roman" w:cs="Times New Roman" w:hint="eastAsia"/>
          <w:sz w:val="20"/>
          <w:lang w:eastAsia="ja-JP"/>
        </w:rPr>
        <w:t xml:space="preserve">e think it is much cleaner to have a new Rel-19 signaling associated </w:t>
      </w:r>
      <w:proofErr w:type="gramStart"/>
      <w:r>
        <w:rPr>
          <w:rFonts w:ascii="Times New Roman" w:eastAsia="ＭＳ 明朝" w:hAnsi="Times New Roman" w:cs="Times New Roman" w:hint="eastAsia"/>
          <w:sz w:val="20"/>
          <w:lang w:eastAsia="ja-JP"/>
        </w:rPr>
        <w:t>to</w:t>
      </w:r>
      <w:proofErr w:type="gramEnd"/>
      <w:r>
        <w:rPr>
          <w:rFonts w:ascii="Times New Roman" w:eastAsia="ＭＳ 明朝" w:hAnsi="Times New Roman" w:cs="Times New Roman" w:hint="eastAsia"/>
          <w:sz w:val="20"/>
          <w:lang w:eastAsia="ja-JP"/>
        </w:rPr>
        <w:t xml:space="preserve"> the Rel-19 non-collocated requirements.</w:t>
      </w:r>
    </w:p>
    <w:p w14:paraId="04ACF98D" w14:textId="77777777" w:rsidR="006126D7" w:rsidRDefault="006126D7" w:rsidP="009462BB">
      <w:pPr>
        <w:rPr>
          <w:rFonts w:ascii="Times New Roman" w:eastAsia="ＭＳ 明朝" w:hAnsi="Times New Roman" w:cs="Times New Roman"/>
          <w:sz w:val="20"/>
          <w:lang w:eastAsia="ja-JP"/>
        </w:rPr>
      </w:pPr>
    </w:p>
    <w:p w14:paraId="30C4B9F8" w14:textId="76443652" w:rsidR="00B80730" w:rsidRPr="00652CDA" w:rsidRDefault="00B80730" w:rsidP="009462BB">
      <w:pPr>
        <w:rPr>
          <w:rFonts w:ascii="Times New Roman" w:eastAsia="ＭＳ 明朝" w:hAnsi="Times New Roman" w:cs="Times New Roman"/>
          <w:sz w:val="20"/>
          <w:lang w:eastAsia="ja-JP"/>
        </w:rPr>
      </w:pPr>
      <w:r w:rsidRPr="006126D7">
        <w:rPr>
          <w:rFonts w:ascii="Times New Roman" w:eastAsia="ＭＳ 明朝" w:hAnsi="Times New Roman" w:cs="Times New Roman" w:hint="eastAsia"/>
          <w:b/>
          <w:bCs/>
          <w:i/>
          <w:iCs/>
          <w:lang w:eastAsia="ja-JP"/>
        </w:rPr>
        <w:t>Proposal</w:t>
      </w:r>
      <w:r w:rsidR="006126D7" w:rsidRPr="006126D7">
        <w:rPr>
          <w:rFonts w:ascii="Times New Roman" w:eastAsia="ＭＳ 明朝" w:hAnsi="Times New Roman" w:cs="Times New Roman" w:hint="eastAsia"/>
          <w:b/>
          <w:bCs/>
          <w:i/>
          <w:iCs/>
          <w:lang w:eastAsia="ja-JP"/>
        </w:rPr>
        <w:t xml:space="preserve"> 7</w:t>
      </w:r>
      <w:r w:rsidRPr="006126D7">
        <w:rPr>
          <w:rFonts w:ascii="Times New Roman" w:eastAsia="ＭＳ 明朝" w:hAnsi="Times New Roman" w:cs="Times New Roman" w:hint="eastAsia"/>
          <w:b/>
          <w:bCs/>
          <w:i/>
          <w:iCs/>
          <w:lang w:eastAsia="ja-JP"/>
        </w:rPr>
        <w:t xml:space="preserve">: </w:t>
      </w:r>
      <w:r w:rsidR="006126D7" w:rsidRPr="00156EA6">
        <w:rPr>
          <w:rFonts w:ascii="Times New Roman" w:eastAsia="ＭＳ 明朝" w:hAnsi="Times New Roman" w:cs="Times New Roman"/>
          <w:b/>
          <w:bCs/>
          <w:i/>
          <w:iCs/>
          <w:lang w:eastAsia="ja-JP"/>
        </w:rPr>
        <w:t xml:space="preserve">RAN2 </w:t>
      </w:r>
      <w:r w:rsidR="006126D7">
        <w:rPr>
          <w:rFonts w:ascii="Times New Roman" w:eastAsia="ＭＳ 明朝" w:hAnsi="Times New Roman" w:cs="Times New Roman"/>
          <w:b/>
          <w:bCs/>
          <w:i/>
          <w:iCs/>
          <w:lang w:eastAsia="ja-JP"/>
        </w:rPr>
        <w:t xml:space="preserve">discuss </w:t>
      </w:r>
      <w:r w:rsidR="006126D7">
        <w:rPr>
          <w:rFonts w:ascii="Times New Roman" w:eastAsia="ＭＳ 明朝" w:hAnsi="Times New Roman" w:cs="Times New Roman" w:hint="eastAsia"/>
          <w:b/>
          <w:bCs/>
          <w:i/>
          <w:iCs/>
          <w:lang w:eastAsia="ja-JP"/>
        </w:rPr>
        <w:t>and decide</w:t>
      </w:r>
      <w:r w:rsidR="0075593C">
        <w:rPr>
          <w:rFonts w:ascii="Times New Roman" w:eastAsia="ＭＳ 明朝" w:hAnsi="Times New Roman" w:cs="Times New Roman" w:hint="eastAsia"/>
          <w:b/>
          <w:bCs/>
          <w:i/>
          <w:iCs/>
          <w:lang w:eastAsia="ja-JP"/>
        </w:rPr>
        <w:t xml:space="preserve"> whether to</w:t>
      </w:r>
      <w:r w:rsidR="006126D7">
        <w:rPr>
          <w:rFonts w:ascii="Times New Roman" w:eastAsia="ＭＳ 明朝" w:hAnsi="Times New Roman" w:cs="Times New Roman" w:hint="eastAsia"/>
          <w:b/>
          <w:bCs/>
          <w:i/>
          <w:iCs/>
          <w:lang w:eastAsia="ja-JP"/>
        </w:rPr>
        <w:t xml:space="preserve"> introduce new</w:t>
      </w:r>
      <w:r w:rsidR="003F78D4">
        <w:rPr>
          <w:rFonts w:ascii="Times New Roman" w:eastAsia="ＭＳ 明朝" w:hAnsi="Times New Roman" w:cs="Times New Roman" w:hint="eastAsia"/>
          <w:b/>
          <w:bCs/>
          <w:i/>
          <w:iCs/>
          <w:lang w:eastAsia="ja-JP"/>
        </w:rPr>
        <w:t xml:space="preserve"> Rel-19</w:t>
      </w:r>
      <w:r w:rsidR="006126D7">
        <w:rPr>
          <w:rFonts w:ascii="Times New Roman" w:eastAsia="ＭＳ 明朝" w:hAnsi="Times New Roman" w:cs="Times New Roman" w:hint="eastAsia"/>
          <w:b/>
          <w:bCs/>
          <w:i/>
          <w:iCs/>
          <w:lang w:eastAsia="ja-JP"/>
        </w:rPr>
        <w:t xml:space="preserve"> signaling</w:t>
      </w:r>
      <w:r w:rsidR="0075593C">
        <w:rPr>
          <w:rFonts w:ascii="Times New Roman" w:eastAsia="ＭＳ 明朝" w:hAnsi="Times New Roman" w:cs="Times New Roman" w:hint="eastAsia"/>
          <w:b/>
          <w:bCs/>
          <w:i/>
          <w:iCs/>
          <w:lang w:eastAsia="ja-JP"/>
        </w:rPr>
        <w:t>, rather than extending the existing Rel-18 signaling to support 4 MIMO layers non-collocated requirements.</w:t>
      </w:r>
    </w:p>
    <w:p w14:paraId="6DF31DCC"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3. Conclusion</w:t>
      </w:r>
    </w:p>
    <w:bookmarkEnd w:id="3"/>
    <w:bookmarkEnd w:id="4"/>
    <w:p w14:paraId="643409A2" w14:textId="77777777" w:rsidR="00CD54E8" w:rsidRPr="00F80ED4" w:rsidRDefault="00CD54E8" w:rsidP="00CD54E8">
      <w:pPr>
        <w:rPr>
          <w:rFonts w:ascii="Times New Roman" w:hAnsi="Times New Roman" w:cs="Times New Roman"/>
          <w:b/>
          <w:bCs/>
          <w:i/>
          <w:iCs/>
        </w:rPr>
      </w:pPr>
      <w:r>
        <w:rPr>
          <w:rFonts w:ascii="Times New Roman" w:eastAsia="ＭＳ 明朝" w:hAnsi="Times New Roman" w:cs="Times New Roman"/>
          <w:b/>
          <w:bCs/>
          <w:i/>
          <w:iCs/>
          <w:lang w:eastAsia="ja-JP"/>
        </w:rPr>
        <w:t>Proposal 1</w:t>
      </w:r>
      <w:r w:rsidRPr="00006B00">
        <w:rPr>
          <w:rFonts w:ascii="Times New Roman" w:eastAsia="ＭＳ 明朝" w:hAnsi="Times New Roman" w:cs="Times New Roman"/>
          <w:b/>
          <w:bCs/>
          <w:i/>
          <w:iCs/>
          <w:lang w:eastAsia="ja-JP"/>
        </w:rPr>
        <w:t xml:space="preserve">: </w:t>
      </w:r>
      <w:r>
        <w:rPr>
          <w:rFonts w:ascii="Times New Roman" w:eastAsia="ＭＳ 明朝" w:hAnsi="Times New Roman" w:cs="Times New Roman"/>
          <w:b/>
          <w:bCs/>
          <w:i/>
          <w:iCs/>
          <w:lang w:eastAsia="ja-JP"/>
        </w:rPr>
        <w:t xml:space="preserve">RAN2 confirm </w:t>
      </w:r>
      <w:r>
        <w:rPr>
          <w:rFonts w:ascii="Times New Roman" w:eastAsia="ＭＳ 明朝" w:hAnsi="Times New Roman" w:cs="Times New Roman" w:hint="eastAsia"/>
          <w:b/>
          <w:bCs/>
          <w:i/>
          <w:iCs/>
          <w:lang w:eastAsia="ja-JP"/>
        </w:rPr>
        <w:t>to</w:t>
      </w:r>
      <w:r>
        <w:rPr>
          <w:rFonts w:ascii="Times New Roman" w:eastAsia="ＭＳ 明朝" w:hAnsi="Times New Roman" w:cs="Times New Roman"/>
          <w:b/>
          <w:bCs/>
          <w:i/>
          <w:iCs/>
          <w:lang w:eastAsia="ja-JP"/>
        </w:rPr>
        <w:t xml:space="preserve"> specify one capability and one BS signaling for NR-CA</w:t>
      </w:r>
    </w:p>
    <w:p w14:paraId="3A79C515" w14:textId="6B3380DC" w:rsidR="00990F8A" w:rsidRPr="00CD54E8" w:rsidRDefault="00CD54E8" w:rsidP="00990F8A">
      <w:pPr>
        <w:rPr>
          <w:rFonts w:ascii="Times New Roman" w:hAnsi="Times New Roman" w:cs="Times New Roman"/>
          <w:b/>
          <w:bCs/>
          <w:i/>
          <w:iCs/>
        </w:rPr>
      </w:pPr>
      <w:r>
        <w:rPr>
          <w:rFonts w:ascii="Times New Roman" w:eastAsia="ＭＳ 明朝" w:hAnsi="Times New Roman" w:cs="Times New Roman"/>
          <w:b/>
          <w:bCs/>
          <w:i/>
          <w:iCs/>
          <w:lang w:eastAsia="ja-JP"/>
        </w:rPr>
        <w:t xml:space="preserve">Proposal 2: RAN2 </w:t>
      </w:r>
      <w:r>
        <w:rPr>
          <w:rFonts w:ascii="Times New Roman" w:eastAsia="ＭＳ 明朝" w:hAnsi="Times New Roman" w:cs="Times New Roman" w:hint="eastAsia"/>
          <w:b/>
          <w:bCs/>
          <w:i/>
          <w:iCs/>
          <w:lang w:eastAsia="ja-JP"/>
        </w:rPr>
        <w:t xml:space="preserve">discuss and </w:t>
      </w:r>
      <w:r>
        <w:rPr>
          <w:rFonts w:ascii="Times New Roman" w:eastAsia="ＭＳ 明朝" w:hAnsi="Times New Roman" w:cs="Times New Roman"/>
          <w:b/>
          <w:bCs/>
          <w:i/>
          <w:iCs/>
          <w:lang w:eastAsia="ja-JP"/>
        </w:rPr>
        <w:t xml:space="preserve">confirm that one capability and one BS signaling for EN-DC, type 4a and type 4b capability can be differentiated by legacy capability, </w:t>
      </w:r>
      <w:r w:rsidRPr="003A037F">
        <w:rPr>
          <w:rFonts w:ascii="Arial" w:eastAsia="DengXian" w:hAnsi="Arial" w:cs="Arial"/>
          <w:i/>
          <w:iCs/>
          <w:sz w:val="20"/>
        </w:rPr>
        <w:t>MIMO-CapabilityDL-r10</w:t>
      </w:r>
      <w:r w:rsidRPr="00A4337E">
        <w:rPr>
          <w:rFonts w:ascii="Times New Roman" w:eastAsia="ＭＳ 明朝" w:hAnsi="Times New Roman" w:cs="Times New Roman"/>
          <w:b/>
          <w:bCs/>
          <w:i/>
          <w:iCs/>
          <w:lang w:eastAsia="ja-JP"/>
        </w:rPr>
        <w:t xml:space="preserve"> on E-UTRA carrier</w:t>
      </w:r>
      <w:r>
        <w:rPr>
          <w:rFonts w:ascii="Times New Roman" w:eastAsia="ＭＳ 明朝" w:hAnsi="Times New Roman" w:cs="Times New Roman" w:hint="eastAsia"/>
          <w:b/>
          <w:bCs/>
          <w:i/>
          <w:iCs/>
          <w:lang w:eastAsia="ja-JP"/>
        </w:rPr>
        <w:t xml:space="preserve"> can work effectively. If not, separate capabilities and BS signaling may be considered</w:t>
      </w:r>
      <w:r w:rsidRPr="00A4337E">
        <w:rPr>
          <w:rFonts w:ascii="Times New Roman" w:eastAsia="ＭＳ 明朝" w:hAnsi="Times New Roman" w:cs="Times New Roman"/>
          <w:b/>
          <w:bCs/>
          <w:i/>
          <w:iCs/>
          <w:lang w:eastAsia="ja-JP"/>
        </w:rPr>
        <w:t>.</w:t>
      </w:r>
    </w:p>
    <w:p w14:paraId="63A547F2" w14:textId="77777777" w:rsidR="00CD54E8" w:rsidRDefault="00CD54E8" w:rsidP="00CD54E8">
      <w:pPr>
        <w:rPr>
          <w:rFonts w:ascii="Times New Roman" w:eastAsia="ＭＳ 明朝" w:hAnsi="Times New Roman" w:cs="Times New Roman"/>
          <w:b/>
          <w:bCs/>
          <w:i/>
          <w:iCs/>
          <w:lang w:eastAsia="ja-JP"/>
        </w:rPr>
      </w:pPr>
      <w:r>
        <w:rPr>
          <w:rFonts w:ascii="Times New Roman" w:eastAsia="ＭＳ 明朝" w:hAnsi="Times New Roman" w:cs="Times New Roman" w:hint="eastAsia"/>
          <w:b/>
          <w:bCs/>
          <w:i/>
          <w:iCs/>
          <w:lang w:eastAsia="ja-JP"/>
        </w:rPr>
        <w:t>P</w:t>
      </w:r>
      <w:r>
        <w:rPr>
          <w:rFonts w:ascii="Times New Roman" w:eastAsia="ＭＳ 明朝" w:hAnsi="Times New Roman" w:cs="Times New Roman"/>
          <w:b/>
          <w:bCs/>
          <w:i/>
          <w:iCs/>
          <w:lang w:eastAsia="ja-JP"/>
        </w:rPr>
        <w:t xml:space="preserve">roposal 3: RAN2 </w:t>
      </w:r>
      <w:proofErr w:type="gramStart"/>
      <w:r>
        <w:rPr>
          <w:rFonts w:ascii="Times New Roman" w:eastAsia="ＭＳ 明朝" w:hAnsi="Times New Roman" w:cs="Times New Roman"/>
          <w:b/>
          <w:bCs/>
          <w:i/>
          <w:iCs/>
          <w:lang w:eastAsia="ja-JP"/>
        </w:rPr>
        <w:t>confirm</w:t>
      </w:r>
      <w:proofErr w:type="gramEnd"/>
      <w:r>
        <w:rPr>
          <w:rFonts w:ascii="Times New Roman" w:eastAsia="ＭＳ 明朝" w:hAnsi="Times New Roman" w:cs="Times New Roman"/>
          <w:b/>
          <w:bCs/>
          <w:i/>
          <w:iCs/>
          <w:lang w:eastAsia="ja-JP"/>
        </w:rPr>
        <w:t xml:space="preserve"> that a Rel-19 UE support</w:t>
      </w:r>
      <w:r>
        <w:rPr>
          <w:rFonts w:ascii="Times New Roman" w:eastAsia="ＭＳ 明朝" w:hAnsi="Times New Roman" w:cs="Times New Roman" w:hint="eastAsia"/>
          <w:b/>
          <w:bCs/>
          <w:i/>
          <w:iCs/>
          <w:lang w:eastAsia="ja-JP"/>
        </w:rPr>
        <w:t>ing</w:t>
      </w:r>
      <w:r>
        <w:rPr>
          <w:rFonts w:ascii="Times New Roman" w:eastAsia="ＭＳ 明朝" w:hAnsi="Times New Roman" w:cs="Times New Roman"/>
          <w:b/>
          <w:bCs/>
          <w:i/>
          <w:iCs/>
          <w:lang w:eastAsia="ja-JP"/>
        </w:rPr>
        <w:t xml:space="preserve"> type 4a/4b should </w:t>
      </w:r>
      <w:r>
        <w:rPr>
          <w:rFonts w:ascii="Times New Roman" w:eastAsia="ＭＳ 明朝" w:hAnsi="Times New Roman" w:cs="Times New Roman" w:hint="eastAsia"/>
          <w:b/>
          <w:bCs/>
          <w:i/>
          <w:iCs/>
          <w:lang w:eastAsia="ja-JP"/>
        </w:rPr>
        <w:t xml:space="preserve">also support and </w:t>
      </w:r>
      <w:r>
        <w:rPr>
          <w:rFonts w:ascii="Times New Roman" w:eastAsia="ＭＳ 明朝" w:hAnsi="Times New Roman" w:cs="Times New Roman"/>
          <w:b/>
          <w:bCs/>
          <w:i/>
          <w:iCs/>
          <w:lang w:eastAsia="ja-JP"/>
        </w:rPr>
        <w:t>report type2 capability</w:t>
      </w:r>
      <w:r>
        <w:rPr>
          <w:rFonts w:ascii="Times New Roman" w:eastAsia="ＭＳ 明朝" w:hAnsi="Times New Roman" w:cs="Times New Roman" w:hint="eastAsia"/>
          <w:b/>
          <w:bCs/>
          <w:i/>
          <w:iCs/>
          <w:lang w:eastAsia="ja-JP"/>
        </w:rPr>
        <w:t>.</w:t>
      </w:r>
    </w:p>
    <w:p w14:paraId="0251B9FE" w14:textId="059508DB" w:rsidR="00990F8A" w:rsidRPr="00CD54E8" w:rsidRDefault="00CD54E8" w:rsidP="00990F8A">
      <w:pPr>
        <w:rPr>
          <w:rFonts w:ascii="Times New Roman" w:eastAsia="ＭＳ 明朝" w:hAnsi="Times New Roman" w:cs="Times New Roman"/>
          <w:b/>
          <w:bCs/>
          <w:i/>
          <w:iCs/>
          <w:lang w:eastAsia="ja-JP"/>
        </w:rPr>
      </w:pPr>
      <w:r>
        <w:rPr>
          <w:rFonts w:ascii="Times New Roman" w:eastAsia="ＭＳ 明朝" w:hAnsi="Times New Roman" w:cs="Times New Roman" w:hint="eastAsia"/>
          <w:b/>
          <w:bCs/>
          <w:i/>
          <w:iCs/>
          <w:lang w:eastAsia="ja-JP"/>
        </w:rPr>
        <w:t>P</w:t>
      </w:r>
      <w:r>
        <w:rPr>
          <w:rFonts w:ascii="Times New Roman" w:eastAsia="ＭＳ 明朝" w:hAnsi="Times New Roman" w:cs="Times New Roman"/>
          <w:b/>
          <w:bCs/>
          <w:i/>
          <w:iCs/>
          <w:lang w:eastAsia="ja-JP"/>
        </w:rPr>
        <w:t xml:space="preserve">roposal 4: </w:t>
      </w:r>
      <w:r w:rsidRPr="00E203D0">
        <w:rPr>
          <w:rFonts w:ascii="Times New Roman" w:eastAsia="ＭＳ 明朝" w:hAnsi="Times New Roman" w:cs="Times New Roman"/>
          <w:b/>
          <w:bCs/>
          <w:i/>
          <w:iCs/>
          <w:lang w:eastAsia="ja-JP"/>
        </w:rPr>
        <w:t xml:space="preserve">RAN2 confirms that, when both the </w:t>
      </w:r>
      <w:proofErr w:type="spellStart"/>
      <w:r w:rsidRPr="00E203D0">
        <w:rPr>
          <w:rFonts w:ascii="Times New Roman" w:eastAsia="ＭＳ 明朝" w:hAnsi="Times New Roman" w:cs="Times New Roman"/>
          <w:b/>
          <w:bCs/>
          <w:i/>
          <w:iCs/>
          <w:lang w:eastAsia="ja-JP"/>
        </w:rPr>
        <w:t>gNB</w:t>
      </w:r>
      <w:proofErr w:type="spellEnd"/>
      <w:r w:rsidRPr="00E203D0">
        <w:rPr>
          <w:rFonts w:ascii="Times New Roman" w:eastAsia="ＭＳ 明朝" w:hAnsi="Times New Roman" w:cs="Times New Roman"/>
          <w:b/>
          <w:bCs/>
          <w:i/>
          <w:iCs/>
          <w:lang w:eastAsia="ja-JP"/>
        </w:rPr>
        <w:t xml:space="preserve"> and UE support the Rel-19 signaling associated with the </w:t>
      </w:r>
      <w:r>
        <w:rPr>
          <w:rFonts w:ascii="Times New Roman" w:eastAsia="ＭＳ 明朝" w:hAnsi="Times New Roman" w:cs="Times New Roman" w:hint="eastAsia"/>
          <w:b/>
          <w:bCs/>
          <w:i/>
          <w:iCs/>
          <w:lang w:eastAsia="ja-JP"/>
        </w:rPr>
        <w:t>non-collocated feature</w:t>
      </w:r>
      <w:r w:rsidRPr="00E203D0">
        <w:rPr>
          <w:rFonts w:ascii="Times New Roman" w:eastAsia="ＭＳ 明朝" w:hAnsi="Times New Roman" w:cs="Times New Roman"/>
          <w:b/>
          <w:bCs/>
          <w:i/>
          <w:iCs/>
          <w:lang w:eastAsia="ja-JP"/>
        </w:rPr>
        <w:t xml:space="preserve">, the </w:t>
      </w:r>
      <w:proofErr w:type="spellStart"/>
      <w:r w:rsidRPr="00E203D0">
        <w:rPr>
          <w:rFonts w:ascii="Times New Roman" w:eastAsia="ＭＳ 明朝" w:hAnsi="Times New Roman" w:cs="Times New Roman"/>
          <w:b/>
          <w:bCs/>
          <w:i/>
          <w:iCs/>
          <w:lang w:eastAsia="ja-JP"/>
        </w:rPr>
        <w:t>gNB</w:t>
      </w:r>
      <w:proofErr w:type="spellEnd"/>
      <w:r w:rsidRPr="00E203D0">
        <w:rPr>
          <w:rFonts w:ascii="Times New Roman" w:eastAsia="ＭＳ 明朝" w:hAnsi="Times New Roman" w:cs="Times New Roman"/>
          <w:b/>
          <w:bCs/>
          <w:i/>
          <w:iCs/>
          <w:lang w:eastAsia="ja-JP"/>
        </w:rPr>
        <w:t xml:space="preserve"> may provide Rel-19 signaling. If the Rel-19 signaling is not supported by either the </w:t>
      </w:r>
      <w:proofErr w:type="spellStart"/>
      <w:r w:rsidRPr="00E203D0">
        <w:rPr>
          <w:rFonts w:ascii="Times New Roman" w:eastAsia="ＭＳ 明朝" w:hAnsi="Times New Roman" w:cs="Times New Roman"/>
          <w:b/>
          <w:bCs/>
          <w:i/>
          <w:iCs/>
          <w:lang w:eastAsia="ja-JP"/>
        </w:rPr>
        <w:t>gNB</w:t>
      </w:r>
      <w:proofErr w:type="spellEnd"/>
      <w:r w:rsidRPr="00E203D0">
        <w:rPr>
          <w:rFonts w:ascii="Times New Roman" w:eastAsia="ＭＳ 明朝" w:hAnsi="Times New Roman" w:cs="Times New Roman"/>
          <w:b/>
          <w:bCs/>
          <w:i/>
          <w:iCs/>
          <w:lang w:eastAsia="ja-JP"/>
        </w:rPr>
        <w:t xml:space="preserve"> or UE, the </w:t>
      </w:r>
      <w:proofErr w:type="spellStart"/>
      <w:r w:rsidRPr="00E203D0">
        <w:rPr>
          <w:rFonts w:ascii="Times New Roman" w:eastAsia="ＭＳ 明朝" w:hAnsi="Times New Roman" w:cs="Times New Roman"/>
          <w:b/>
          <w:bCs/>
          <w:i/>
          <w:iCs/>
          <w:lang w:eastAsia="ja-JP"/>
        </w:rPr>
        <w:t>gNB</w:t>
      </w:r>
      <w:proofErr w:type="spellEnd"/>
      <w:r w:rsidRPr="00E203D0">
        <w:rPr>
          <w:rFonts w:ascii="Times New Roman" w:eastAsia="ＭＳ 明朝" w:hAnsi="Times New Roman" w:cs="Times New Roman"/>
          <w:b/>
          <w:bCs/>
          <w:i/>
          <w:iCs/>
          <w:lang w:eastAsia="ja-JP"/>
        </w:rPr>
        <w:t xml:space="preserve"> using Rel-18 signaling</w:t>
      </w:r>
      <w:r>
        <w:rPr>
          <w:rFonts w:ascii="Times New Roman" w:eastAsia="ＭＳ 明朝" w:hAnsi="Times New Roman" w:cs="Times New Roman" w:hint="eastAsia"/>
          <w:b/>
          <w:bCs/>
          <w:i/>
          <w:iCs/>
          <w:lang w:eastAsia="ja-JP"/>
        </w:rPr>
        <w:t xml:space="preserve"> associated with </w:t>
      </w:r>
      <w:r>
        <w:rPr>
          <w:rFonts w:ascii="Times New Roman" w:eastAsia="ＭＳ 明朝" w:hAnsi="Times New Roman" w:cs="Times New Roman"/>
          <w:b/>
          <w:bCs/>
          <w:i/>
          <w:iCs/>
          <w:lang w:eastAsia="ja-JP"/>
        </w:rPr>
        <w:t>the</w:t>
      </w:r>
      <w:r>
        <w:rPr>
          <w:rFonts w:ascii="Times New Roman" w:eastAsia="ＭＳ 明朝" w:hAnsi="Times New Roman" w:cs="Times New Roman" w:hint="eastAsia"/>
          <w:b/>
          <w:bCs/>
          <w:i/>
          <w:iCs/>
          <w:lang w:eastAsia="ja-JP"/>
        </w:rPr>
        <w:t xml:space="preserve"> Rel-18 non-collocated feature</w:t>
      </w:r>
      <w:r w:rsidRPr="00E203D0">
        <w:rPr>
          <w:rFonts w:ascii="Times New Roman" w:eastAsia="ＭＳ 明朝" w:hAnsi="Times New Roman" w:cs="Times New Roman"/>
          <w:b/>
          <w:bCs/>
          <w:i/>
          <w:iCs/>
          <w:lang w:eastAsia="ja-JP"/>
        </w:rPr>
        <w:t xml:space="preserve"> (if supported).</w:t>
      </w:r>
      <w:r>
        <w:rPr>
          <w:rFonts w:ascii="Times New Roman" w:eastAsia="ＭＳ 明朝" w:hAnsi="Times New Roman" w:cs="Times New Roman"/>
          <w:b/>
          <w:bCs/>
          <w:i/>
          <w:iCs/>
          <w:lang w:eastAsia="ja-JP"/>
        </w:rPr>
        <w:t xml:space="preserve"> </w:t>
      </w:r>
      <w:r w:rsidR="00E617BE">
        <w:rPr>
          <w:rFonts w:ascii="Times New Roman" w:eastAsia="ＭＳ 明朝" w:hAnsi="Times New Roman" w:cs="Times New Roman"/>
          <w:b/>
          <w:bCs/>
          <w:i/>
          <w:iCs/>
          <w:lang w:eastAsia="ja-JP"/>
        </w:rPr>
        <w:t xml:space="preserve"> </w:t>
      </w:r>
    </w:p>
    <w:p w14:paraId="0F8C0496" w14:textId="34A68E20" w:rsidR="00E54068" w:rsidRPr="00156EA6" w:rsidRDefault="00E54068" w:rsidP="00E54068">
      <w:pPr>
        <w:rPr>
          <w:rFonts w:ascii="Times New Roman" w:eastAsia="ＭＳ 明朝" w:hAnsi="Times New Roman" w:cs="Times New Roman"/>
          <w:b/>
          <w:bCs/>
          <w:i/>
          <w:iCs/>
          <w:lang w:eastAsia="ja-JP"/>
        </w:rPr>
      </w:pPr>
      <w:r w:rsidRPr="00156EA6">
        <w:rPr>
          <w:rFonts w:ascii="Times New Roman" w:eastAsia="ＭＳ 明朝" w:hAnsi="Times New Roman" w:cs="Times New Roman" w:hint="eastAsia"/>
          <w:b/>
          <w:bCs/>
          <w:i/>
          <w:iCs/>
          <w:lang w:eastAsia="ja-JP"/>
        </w:rPr>
        <w:t>P</w:t>
      </w:r>
      <w:r w:rsidRPr="00156EA6">
        <w:rPr>
          <w:rFonts w:ascii="Times New Roman" w:eastAsia="ＭＳ 明朝" w:hAnsi="Times New Roman" w:cs="Times New Roman"/>
          <w:b/>
          <w:bCs/>
          <w:i/>
          <w:iCs/>
          <w:lang w:eastAsia="ja-JP"/>
        </w:rPr>
        <w:t xml:space="preserve">roposal 5: RAN2 </w:t>
      </w:r>
      <w:r>
        <w:rPr>
          <w:rFonts w:ascii="Times New Roman" w:eastAsia="ＭＳ 明朝" w:hAnsi="Times New Roman" w:cs="Times New Roman"/>
          <w:b/>
          <w:bCs/>
          <w:i/>
          <w:iCs/>
          <w:lang w:eastAsia="ja-JP"/>
        </w:rPr>
        <w:t>discuss the pros and cons of the two options</w:t>
      </w:r>
      <w:r w:rsidR="003C7F39">
        <w:rPr>
          <w:rFonts w:ascii="Times New Roman" w:eastAsia="ＭＳ 明朝" w:hAnsi="Times New Roman" w:cs="Times New Roman" w:hint="eastAsia"/>
          <w:b/>
          <w:bCs/>
          <w:i/>
          <w:iCs/>
          <w:lang w:eastAsia="ja-JP"/>
        </w:rPr>
        <w:t xml:space="preserve"> below</w:t>
      </w:r>
      <w:r>
        <w:rPr>
          <w:rFonts w:ascii="Times New Roman" w:eastAsia="ＭＳ 明朝" w:hAnsi="Times New Roman" w:cs="Times New Roman"/>
          <w:b/>
          <w:bCs/>
          <w:i/>
          <w:iCs/>
          <w:lang w:eastAsia="ja-JP"/>
        </w:rPr>
        <w:t xml:space="preserve"> and clarify</w:t>
      </w:r>
      <w:r w:rsidRPr="00156EA6">
        <w:rPr>
          <w:rFonts w:ascii="Times New Roman" w:eastAsia="ＭＳ 明朝" w:hAnsi="Times New Roman" w:cs="Times New Roman"/>
          <w:b/>
          <w:bCs/>
          <w:i/>
          <w:iCs/>
          <w:lang w:eastAsia="ja-JP"/>
        </w:rPr>
        <w:t xml:space="preserve"> that </w:t>
      </w:r>
      <w:r>
        <w:rPr>
          <w:rFonts w:ascii="Times New Roman" w:eastAsia="ＭＳ 明朝" w:hAnsi="Times New Roman" w:cs="Times New Roman"/>
          <w:b/>
          <w:bCs/>
          <w:i/>
          <w:iCs/>
          <w:lang w:eastAsia="ja-JP"/>
        </w:rPr>
        <w:t xml:space="preserve">the UE follow the Rel-18 behavior has less demerits when </w:t>
      </w:r>
    </w:p>
    <w:p w14:paraId="09989DB3" w14:textId="77777777" w:rsidR="00E54068" w:rsidRPr="00156EA6" w:rsidRDefault="00E54068" w:rsidP="00E54068">
      <w:pPr>
        <w:pStyle w:val="a9"/>
        <w:numPr>
          <w:ilvl w:val="0"/>
          <w:numId w:val="32"/>
        </w:numPr>
        <w:ind w:firstLineChars="0"/>
        <w:rPr>
          <w:rFonts w:ascii="Times New Roman" w:eastAsia="ＭＳ 明朝" w:hAnsi="Times New Roman" w:cs="Times New Roman"/>
          <w:b/>
          <w:bCs/>
          <w:i/>
          <w:iCs/>
          <w:lang w:eastAsia="ja-JP"/>
        </w:rPr>
      </w:pPr>
      <w:r w:rsidRPr="00156EA6">
        <w:rPr>
          <w:rFonts w:ascii="Times New Roman" w:eastAsia="ＭＳ 明朝" w:hAnsi="Times New Roman" w:cs="Times New Roman"/>
          <w:b/>
          <w:bCs/>
          <w:i/>
          <w:iCs/>
          <w:lang w:eastAsia="ja-JP"/>
        </w:rPr>
        <w:t xml:space="preserve">the </w:t>
      </w:r>
      <w:proofErr w:type="spellStart"/>
      <w:r w:rsidRPr="00156EA6">
        <w:rPr>
          <w:rFonts w:ascii="Times New Roman" w:eastAsia="ＭＳ 明朝" w:hAnsi="Times New Roman" w:cs="Times New Roman"/>
          <w:b/>
          <w:bCs/>
          <w:i/>
          <w:iCs/>
          <w:lang w:eastAsia="ja-JP"/>
        </w:rPr>
        <w:t>gNB</w:t>
      </w:r>
      <w:proofErr w:type="spellEnd"/>
      <w:r w:rsidRPr="00156EA6">
        <w:rPr>
          <w:rFonts w:ascii="Times New Roman" w:eastAsia="ＭＳ 明朝" w:hAnsi="Times New Roman" w:cs="Times New Roman"/>
          <w:b/>
          <w:bCs/>
          <w:i/>
          <w:iCs/>
          <w:lang w:eastAsia="ja-JP"/>
        </w:rPr>
        <w:t xml:space="preserve"> does not support Rel-19 BS signaling, or</w:t>
      </w:r>
    </w:p>
    <w:p w14:paraId="3EE6A023" w14:textId="77777777" w:rsidR="00E54068" w:rsidRPr="00156EA6" w:rsidRDefault="00E54068" w:rsidP="00E54068">
      <w:pPr>
        <w:pStyle w:val="a9"/>
        <w:numPr>
          <w:ilvl w:val="0"/>
          <w:numId w:val="32"/>
        </w:numPr>
        <w:ind w:firstLineChars="0"/>
        <w:rPr>
          <w:rFonts w:ascii="Times New Roman" w:eastAsia="ＭＳ 明朝" w:hAnsi="Times New Roman" w:cs="Times New Roman"/>
          <w:b/>
          <w:bCs/>
          <w:i/>
          <w:iCs/>
          <w:lang w:eastAsia="ja-JP"/>
        </w:rPr>
      </w:pPr>
      <w:r w:rsidRPr="00156EA6">
        <w:rPr>
          <w:rFonts w:ascii="Times New Roman" w:eastAsia="ＭＳ 明朝" w:hAnsi="Times New Roman" w:cs="Times New Roman"/>
          <w:b/>
          <w:bCs/>
          <w:i/>
          <w:iCs/>
          <w:lang w:eastAsia="ja-JP"/>
        </w:rPr>
        <w:t xml:space="preserve">the </w:t>
      </w:r>
      <w:proofErr w:type="spellStart"/>
      <w:r w:rsidRPr="00156EA6">
        <w:rPr>
          <w:rFonts w:ascii="Times New Roman" w:eastAsia="ＭＳ 明朝" w:hAnsi="Times New Roman" w:cs="Times New Roman"/>
          <w:b/>
          <w:bCs/>
          <w:i/>
          <w:iCs/>
          <w:lang w:eastAsia="ja-JP"/>
        </w:rPr>
        <w:t>gNB</w:t>
      </w:r>
      <w:proofErr w:type="spellEnd"/>
      <w:r w:rsidRPr="00156EA6">
        <w:rPr>
          <w:rFonts w:ascii="Times New Roman" w:eastAsia="ＭＳ 明朝" w:hAnsi="Times New Roman" w:cs="Times New Roman"/>
          <w:b/>
          <w:bCs/>
          <w:i/>
          <w:iCs/>
          <w:lang w:eastAsia="ja-JP"/>
        </w:rPr>
        <w:t xml:space="preserve"> supports Rel-19 BS signaling but does not provide it to the UE,</w:t>
      </w:r>
    </w:p>
    <w:p w14:paraId="177EE39B" w14:textId="309A3CD3" w:rsidR="007E2EFE" w:rsidRDefault="00E54068" w:rsidP="00E54068">
      <w:pPr>
        <w:rPr>
          <w:rFonts w:ascii="Times New Roman" w:eastAsia="ＭＳ 明朝" w:hAnsi="Times New Roman" w:cs="Times New Roman"/>
          <w:b/>
          <w:bCs/>
          <w:i/>
          <w:iCs/>
          <w:lang w:eastAsia="ja-JP"/>
        </w:rPr>
      </w:pPr>
      <w:r w:rsidRPr="00156EA6">
        <w:rPr>
          <w:rFonts w:ascii="Times New Roman" w:eastAsia="ＭＳ 明朝" w:hAnsi="Times New Roman" w:cs="Times New Roman"/>
          <w:b/>
          <w:bCs/>
          <w:i/>
          <w:iCs/>
          <w:lang w:eastAsia="ja-JP"/>
        </w:rPr>
        <w:t>That is, when configured with 4 MIMO layers, the UE appl</w:t>
      </w:r>
      <w:r>
        <w:rPr>
          <w:rFonts w:ascii="Times New Roman" w:eastAsia="ＭＳ 明朝" w:hAnsi="Times New Roman" w:cs="Times New Roman"/>
          <w:b/>
          <w:bCs/>
          <w:i/>
          <w:iCs/>
          <w:lang w:eastAsia="ja-JP"/>
        </w:rPr>
        <w:t>ies</w:t>
      </w:r>
      <w:r w:rsidRPr="00156EA6">
        <w:rPr>
          <w:rFonts w:ascii="Times New Roman" w:eastAsia="ＭＳ 明朝" w:hAnsi="Times New Roman" w:cs="Times New Roman"/>
          <w:b/>
          <w:bCs/>
          <w:i/>
          <w:iCs/>
          <w:lang w:eastAsia="ja-JP"/>
        </w:rPr>
        <w:t xml:space="preserve"> the type 1 (collocated) requirements as specified in Rel-18.</w:t>
      </w:r>
    </w:p>
    <w:p w14:paraId="153D1175" w14:textId="77777777" w:rsidR="008158C6" w:rsidRDefault="008158C6" w:rsidP="008158C6">
      <w:pPr>
        <w:rPr>
          <w:rFonts w:ascii="Times New Roman" w:eastAsia="ＭＳ 明朝" w:hAnsi="Times New Roman" w:cs="Times New Roman"/>
          <w:b/>
          <w:bCs/>
          <w:i/>
          <w:iCs/>
          <w:lang w:eastAsia="ja-JP"/>
        </w:rPr>
      </w:pPr>
      <w:r>
        <w:rPr>
          <w:rFonts w:ascii="Times New Roman" w:eastAsia="ＭＳ 明朝" w:hAnsi="Times New Roman" w:cs="Times New Roman"/>
          <w:b/>
          <w:bCs/>
          <w:i/>
          <w:iCs/>
          <w:lang w:eastAsia="ja-JP"/>
        </w:rPr>
        <w:tab/>
      </w:r>
      <w:r>
        <w:rPr>
          <w:rFonts w:ascii="Times New Roman" w:eastAsia="ＭＳ 明朝" w:hAnsi="Times New Roman" w:cs="Times New Roman" w:hint="eastAsia"/>
          <w:b/>
          <w:bCs/>
          <w:i/>
          <w:iCs/>
          <w:lang w:eastAsia="ja-JP"/>
        </w:rPr>
        <w:t xml:space="preserve">Op1: </w:t>
      </w:r>
      <w:r w:rsidRPr="00846D72">
        <w:rPr>
          <w:rFonts w:ascii="Times New Roman" w:eastAsia="ＭＳ 明朝" w:hAnsi="Times New Roman" w:cs="Times New Roman"/>
          <w:b/>
          <w:bCs/>
          <w:i/>
          <w:iCs/>
          <w:lang w:eastAsia="ja-JP"/>
        </w:rPr>
        <w:t>Rel-19 UE applies the type 4 (non-collocated) requirements without Rel-19 BS signaling</w:t>
      </w:r>
    </w:p>
    <w:p w14:paraId="6E78395A" w14:textId="07A56FA7" w:rsidR="008158C6" w:rsidRPr="00CD54E8" w:rsidRDefault="008158C6" w:rsidP="00E54068">
      <w:pPr>
        <w:rPr>
          <w:rFonts w:ascii="Times New Roman" w:hAnsi="Times New Roman" w:cs="Times New Roman"/>
          <w:b/>
          <w:bCs/>
          <w:i/>
          <w:iCs/>
        </w:rPr>
      </w:pPr>
      <w:r>
        <w:rPr>
          <w:rFonts w:ascii="Times New Roman" w:eastAsia="ＭＳ 明朝" w:hAnsi="Times New Roman" w:cs="Times New Roman"/>
          <w:b/>
          <w:bCs/>
          <w:i/>
          <w:iCs/>
          <w:lang w:eastAsia="ja-JP"/>
        </w:rPr>
        <w:tab/>
      </w:r>
      <w:r>
        <w:rPr>
          <w:rFonts w:ascii="Times New Roman" w:eastAsia="ＭＳ 明朝" w:hAnsi="Times New Roman" w:cs="Times New Roman" w:hint="eastAsia"/>
          <w:b/>
          <w:bCs/>
          <w:i/>
          <w:iCs/>
          <w:lang w:eastAsia="ja-JP"/>
        </w:rPr>
        <w:t>OP2:</w:t>
      </w:r>
      <w:r w:rsidRPr="00846D72">
        <w:t xml:space="preserve"> </w:t>
      </w:r>
      <w:r w:rsidRPr="00846D72">
        <w:rPr>
          <w:rFonts w:ascii="Times New Roman" w:eastAsia="ＭＳ 明朝" w:hAnsi="Times New Roman" w:cs="Times New Roman"/>
          <w:b/>
          <w:bCs/>
          <w:i/>
          <w:iCs/>
          <w:lang w:eastAsia="ja-JP"/>
        </w:rPr>
        <w:t>Rel-19 UE follow the Rel-18 behavior without Rel-19 BS signaling e.g. applies the type 1 (collocated) requirements</w:t>
      </w:r>
    </w:p>
    <w:p w14:paraId="2BB08CE3" w14:textId="77777777" w:rsidR="00F80ED4" w:rsidRPr="00156EA6" w:rsidRDefault="00F80ED4" w:rsidP="00F80ED4">
      <w:pPr>
        <w:rPr>
          <w:rFonts w:ascii="Times New Roman" w:eastAsia="ＭＳ 明朝" w:hAnsi="Times New Roman" w:cs="Times New Roman"/>
          <w:b/>
          <w:bCs/>
          <w:i/>
          <w:iCs/>
          <w:lang w:eastAsia="ja-JP"/>
        </w:rPr>
      </w:pPr>
      <w:r w:rsidRPr="00156EA6">
        <w:rPr>
          <w:rFonts w:ascii="Times New Roman" w:eastAsia="ＭＳ 明朝" w:hAnsi="Times New Roman" w:cs="Times New Roman" w:hint="eastAsia"/>
          <w:b/>
          <w:bCs/>
          <w:i/>
          <w:iCs/>
          <w:lang w:eastAsia="ja-JP"/>
        </w:rPr>
        <w:t>P</w:t>
      </w:r>
      <w:r w:rsidRPr="00156EA6">
        <w:rPr>
          <w:rFonts w:ascii="Times New Roman" w:eastAsia="ＭＳ 明朝" w:hAnsi="Times New Roman" w:cs="Times New Roman"/>
          <w:b/>
          <w:bCs/>
          <w:i/>
          <w:iCs/>
          <w:lang w:eastAsia="ja-JP"/>
        </w:rPr>
        <w:t xml:space="preserve">roposal </w:t>
      </w:r>
      <w:r>
        <w:rPr>
          <w:rFonts w:ascii="Times New Roman" w:eastAsia="ＭＳ 明朝" w:hAnsi="Times New Roman" w:cs="Times New Roman"/>
          <w:b/>
          <w:bCs/>
          <w:i/>
          <w:iCs/>
          <w:lang w:eastAsia="ja-JP"/>
        </w:rPr>
        <w:t>6</w:t>
      </w:r>
      <w:r w:rsidRPr="00156EA6">
        <w:rPr>
          <w:rFonts w:ascii="Times New Roman" w:eastAsia="ＭＳ 明朝" w:hAnsi="Times New Roman" w:cs="Times New Roman"/>
          <w:b/>
          <w:bCs/>
          <w:i/>
          <w:iCs/>
          <w:lang w:eastAsia="ja-JP"/>
        </w:rPr>
        <w:t xml:space="preserve">: RAN2 </w:t>
      </w:r>
      <w:r>
        <w:rPr>
          <w:rFonts w:ascii="Times New Roman" w:eastAsia="ＭＳ 明朝" w:hAnsi="Times New Roman" w:cs="Times New Roman"/>
          <w:b/>
          <w:bCs/>
          <w:i/>
          <w:iCs/>
          <w:lang w:eastAsia="ja-JP"/>
        </w:rPr>
        <w:t xml:space="preserve">discuss the pros and cons of the two options and select one of the options as a way forward </w:t>
      </w:r>
      <w:r w:rsidRPr="00156EA6">
        <w:rPr>
          <w:rFonts w:ascii="Times New Roman" w:eastAsia="ＭＳ 明朝" w:hAnsi="Times New Roman" w:cs="Times New Roman"/>
          <w:b/>
          <w:bCs/>
          <w:i/>
          <w:iCs/>
          <w:lang w:eastAsia="ja-JP"/>
        </w:rPr>
        <w:t xml:space="preserve"> </w:t>
      </w:r>
    </w:p>
    <w:p w14:paraId="2F19A0D4" w14:textId="77777777" w:rsidR="00F80ED4" w:rsidRPr="00156EA6" w:rsidRDefault="00F80ED4" w:rsidP="00F80ED4">
      <w:pPr>
        <w:pStyle w:val="a9"/>
        <w:numPr>
          <w:ilvl w:val="0"/>
          <w:numId w:val="32"/>
        </w:numPr>
        <w:ind w:firstLineChars="0"/>
        <w:rPr>
          <w:rFonts w:ascii="Times New Roman" w:eastAsia="ＭＳ 明朝" w:hAnsi="Times New Roman" w:cs="Times New Roman"/>
          <w:b/>
          <w:bCs/>
          <w:i/>
          <w:iCs/>
          <w:lang w:eastAsia="ja-JP"/>
        </w:rPr>
      </w:pPr>
      <w:r>
        <w:rPr>
          <w:rFonts w:ascii="Times New Roman" w:eastAsia="ＭＳ 明朝" w:hAnsi="Times New Roman" w:cs="Times New Roman"/>
          <w:b/>
          <w:bCs/>
          <w:i/>
          <w:iCs/>
          <w:lang w:eastAsia="ja-JP"/>
        </w:rPr>
        <w:t xml:space="preserve">Op1. </w:t>
      </w:r>
      <w:r w:rsidRPr="007D437F">
        <w:rPr>
          <w:rFonts w:ascii="Times New Roman" w:eastAsia="ＭＳ 明朝" w:hAnsi="Times New Roman" w:cs="Times New Roman"/>
          <w:b/>
          <w:bCs/>
          <w:i/>
          <w:iCs/>
          <w:lang w:eastAsia="ja-JP"/>
        </w:rPr>
        <w:t>Rel-19 UE applies the type 4 (non-collocated) requirements with Rel-19 BS signaling</w:t>
      </w:r>
    </w:p>
    <w:p w14:paraId="3F1E701A" w14:textId="7EB62F09" w:rsidR="00073C09" w:rsidRPr="00F80ED4" w:rsidRDefault="00F80ED4" w:rsidP="00F80ED4">
      <w:pPr>
        <w:pStyle w:val="a9"/>
        <w:numPr>
          <w:ilvl w:val="0"/>
          <w:numId w:val="32"/>
        </w:numPr>
        <w:ind w:firstLineChars="0"/>
        <w:rPr>
          <w:rFonts w:ascii="Times New Roman" w:eastAsia="ＭＳ 明朝" w:hAnsi="Times New Roman" w:cs="Times New Roman"/>
          <w:b/>
          <w:bCs/>
          <w:i/>
          <w:iCs/>
          <w:lang w:eastAsia="ja-JP"/>
        </w:rPr>
      </w:pPr>
      <w:r>
        <w:rPr>
          <w:rFonts w:ascii="Times New Roman" w:eastAsia="ＭＳ 明朝" w:hAnsi="Times New Roman" w:cs="Times New Roman"/>
          <w:b/>
          <w:bCs/>
          <w:i/>
          <w:iCs/>
          <w:lang w:eastAsia="ja-JP"/>
        </w:rPr>
        <w:t xml:space="preserve">Op2. </w:t>
      </w:r>
      <w:r w:rsidRPr="007D437F">
        <w:rPr>
          <w:rFonts w:ascii="Times New Roman" w:eastAsia="ＭＳ 明朝" w:hAnsi="Times New Roman" w:cs="Times New Roman"/>
          <w:b/>
          <w:bCs/>
          <w:i/>
          <w:iCs/>
          <w:lang w:eastAsia="ja-JP"/>
        </w:rPr>
        <w:t>Rel-19 UE applies either type1 (collocated) or type4 (non-collocated) requirements based on explicit Rel-19 BS signaling with value 0/1</w:t>
      </w:r>
    </w:p>
    <w:p w14:paraId="120DD156" w14:textId="144CFF95" w:rsidR="00073C09" w:rsidRPr="00652CDA" w:rsidRDefault="00073C09" w:rsidP="00073C09">
      <w:pPr>
        <w:rPr>
          <w:rFonts w:ascii="Times New Roman" w:eastAsia="ＭＳ 明朝" w:hAnsi="Times New Roman" w:cs="Times New Roman"/>
          <w:sz w:val="20"/>
          <w:lang w:eastAsia="ja-JP"/>
        </w:rPr>
      </w:pPr>
      <w:r w:rsidRPr="006126D7">
        <w:rPr>
          <w:rFonts w:ascii="Times New Roman" w:eastAsia="ＭＳ 明朝" w:hAnsi="Times New Roman" w:cs="Times New Roman" w:hint="eastAsia"/>
          <w:b/>
          <w:bCs/>
          <w:i/>
          <w:iCs/>
          <w:lang w:eastAsia="ja-JP"/>
        </w:rPr>
        <w:t xml:space="preserve">Proposal 7: </w:t>
      </w:r>
      <w:r w:rsidRPr="00156EA6">
        <w:rPr>
          <w:rFonts w:ascii="Times New Roman" w:eastAsia="ＭＳ 明朝" w:hAnsi="Times New Roman" w:cs="Times New Roman"/>
          <w:b/>
          <w:bCs/>
          <w:i/>
          <w:iCs/>
          <w:lang w:eastAsia="ja-JP"/>
        </w:rPr>
        <w:t xml:space="preserve">RAN2 </w:t>
      </w:r>
      <w:r>
        <w:rPr>
          <w:rFonts w:ascii="Times New Roman" w:eastAsia="ＭＳ 明朝" w:hAnsi="Times New Roman" w:cs="Times New Roman"/>
          <w:b/>
          <w:bCs/>
          <w:i/>
          <w:iCs/>
          <w:lang w:eastAsia="ja-JP"/>
        </w:rPr>
        <w:t xml:space="preserve">discuss </w:t>
      </w:r>
      <w:r>
        <w:rPr>
          <w:rFonts w:ascii="Times New Roman" w:eastAsia="ＭＳ 明朝" w:hAnsi="Times New Roman" w:cs="Times New Roman" w:hint="eastAsia"/>
          <w:b/>
          <w:bCs/>
          <w:i/>
          <w:iCs/>
          <w:lang w:eastAsia="ja-JP"/>
        </w:rPr>
        <w:t>and decide whether to introduce new Rel-19 signaling, rather than extending the existing Rel-18 signaling to support 4 MIMO layers non-collocated requirements.</w:t>
      </w:r>
    </w:p>
    <w:p w14:paraId="03CF78B0" w14:textId="77777777" w:rsidR="00073C09" w:rsidRPr="00073C09" w:rsidRDefault="00073C09" w:rsidP="00073C09">
      <w:pPr>
        <w:rPr>
          <w:rFonts w:ascii="Times New Roman" w:eastAsia="ＭＳ 明朝" w:hAnsi="Times New Roman" w:cs="Times New Roman"/>
          <w:b/>
          <w:bCs/>
          <w:i/>
          <w:iCs/>
          <w:lang w:eastAsia="ja-JP"/>
        </w:rPr>
      </w:pPr>
    </w:p>
    <w:p w14:paraId="75F9FA8C" w14:textId="77777777" w:rsidR="00073C09" w:rsidRPr="00073C09" w:rsidRDefault="00073C09" w:rsidP="00073C09">
      <w:pPr>
        <w:rPr>
          <w:rFonts w:ascii="Times New Roman" w:eastAsia="ＭＳ 明朝" w:hAnsi="Times New Roman" w:cs="Times New Roman"/>
          <w:b/>
          <w:bCs/>
          <w:i/>
          <w:iCs/>
          <w:lang w:eastAsia="ja-JP"/>
        </w:rPr>
      </w:pPr>
    </w:p>
    <w:p w14:paraId="2BD83EB4" w14:textId="77777777"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lastRenderedPageBreak/>
        <w:t>4. Reference</w:t>
      </w:r>
    </w:p>
    <w:p w14:paraId="6464904A" w14:textId="4522050C" w:rsidR="00254BFB" w:rsidRDefault="00313BD2">
      <w:pPr>
        <w:rPr>
          <w:rFonts w:ascii="Times New Roman" w:eastAsia="ＭＳ 明朝" w:hAnsi="Times New Roman" w:cs="Times New Roman"/>
          <w:lang w:eastAsia="ja-JP"/>
        </w:rPr>
      </w:pPr>
      <w:r>
        <w:rPr>
          <w:rFonts w:ascii="Times New Roman" w:eastAsia="ＭＳ 明朝" w:hAnsi="Times New Roman" w:cs="Times New Roman" w:hint="eastAsia"/>
          <w:lang w:eastAsia="ja-JP"/>
        </w:rPr>
        <w:t>[</w:t>
      </w:r>
      <w:r>
        <w:rPr>
          <w:rFonts w:ascii="Times New Roman" w:eastAsia="ＭＳ 明朝" w:hAnsi="Times New Roman" w:cs="Times New Roman"/>
          <w:lang w:eastAsia="ja-JP"/>
        </w:rPr>
        <w:t xml:space="preserve">1] </w:t>
      </w:r>
      <w:r w:rsidR="00EE1B8B" w:rsidRPr="00EE1B8B">
        <w:rPr>
          <w:rFonts w:ascii="Times New Roman" w:eastAsia="ＭＳ 明朝" w:hAnsi="Times New Roman" w:cs="Times New Roman"/>
          <w:lang w:eastAsia="ja-JP"/>
        </w:rPr>
        <w:t>R</w:t>
      </w:r>
      <w:r w:rsidR="00197DA1">
        <w:rPr>
          <w:rFonts w:ascii="Times New Roman" w:eastAsia="ＭＳ 明朝" w:hAnsi="Times New Roman" w:cs="Times New Roman"/>
          <w:lang w:eastAsia="ja-JP"/>
        </w:rPr>
        <w:t>4</w:t>
      </w:r>
      <w:r w:rsidR="00EE1B8B" w:rsidRPr="00EE1B8B">
        <w:rPr>
          <w:rFonts w:ascii="Times New Roman" w:eastAsia="ＭＳ 明朝" w:hAnsi="Times New Roman" w:cs="Times New Roman"/>
          <w:lang w:eastAsia="ja-JP"/>
        </w:rPr>
        <w:t>‑2</w:t>
      </w:r>
      <w:r w:rsidR="00197DA1">
        <w:rPr>
          <w:rFonts w:ascii="Times New Roman" w:eastAsia="ＭＳ 明朝" w:hAnsi="Times New Roman" w:cs="Times New Roman"/>
          <w:lang w:eastAsia="ja-JP"/>
        </w:rPr>
        <w:t>505161</w:t>
      </w:r>
      <w:r w:rsidR="00EE1B8B">
        <w:rPr>
          <w:rFonts w:ascii="Times New Roman" w:eastAsia="ＭＳ 明朝" w:hAnsi="Times New Roman" w:cs="Times New Roman"/>
          <w:lang w:eastAsia="ja-JP"/>
        </w:rPr>
        <w:tab/>
      </w:r>
      <w:r>
        <w:rPr>
          <w:rFonts w:ascii="Times New Roman" w:eastAsia="ＭＳ 明朝" w:hAnsi="Times New Roman" w:cs="Times New Roman"/>
          <w:lang w:eastAsia="ja-JP"/>
        </w:rPr>
        <w:tab/>
      </w:r>
      <w:r w:rsidR="00197DA1">
        <w:rPr>
          <w:rFonts w:ascii="Arial" w:hAnsi="Arial" w:cs="Arial"/>
        </w:rPr>
        <w:t>LS to RAN2 on Type</w:t>
      </w:r>
      <w:r w:rsidR="00197DA1">
        <w:rPr>
          <w:rFonts w:ascii="游明朝" w:eastAsia="游明朝" w:hAnsi="游明朝" w:cs="Arial" w:hint="eastAsia"/>
          <w:lang w:eastAsia="ja-JP"/>
        </w:rPr>
        <w:t xml:space="preserve"> </w:t>
      </w:r>
      <w:r w:rsidR="00197DA1">
        <w:rPr>
          <w:rFonts w:ascii="Arial" w:hAnsi="Arial" w:cs="Arial"/>
        </w:rPr>
        <w:t>4 for non-collocated deployment</w:t>
      </w:r>
    </w:p>
    <w:p w14:paraId="7263AB92" w14:textId="149B1CCE" w:rsidR="001B47DD" w:rsidRPr="00C65DF7" w:rsidRDefault="00197DA1" w:rsidP="00BC5B2D">
      <w:pPr>
        <w:rPr>
          <w:rFonts w:ascii="Times New Roman" w:eastAsia="ＭＳ 明朝" w:hAnsi="Times New Roman" w:cs="Times New Roman"/>
          <w:lang w:eastAsia="ja-JP"/>
        </w:rPr>
      </w:pPr>
      <w:r>
        <w:rPr>
          <w:rFonts w:ascii="Times New Roman" w:eastAsia="ＭＳ 明朝" w:hAnsi="Times New Roman" w:cs="Times New Roman" w:hint="eastAsia"/>
          <w:lang w:eastAsia="ja-JP"/>
        </w:rPr>
        <w:t>[</w:t>
      </w:r>
      <w:r>
        <w:rPr>
          <w:rFonts w:ascii="Times New Roman" w:eastAsia="ＭＳ 明朝" w:hAnsi="Times New Roman" w:cs="Times New Roman"/>
          <w:lang w:eastAsia="ja-JP"/>
        </w:rPr>
        <w:t>2]</w:t>
      </w:r>
      <w:r w:rsidR="00BC5B2D">
        <w:rPr>
          <w:rFonts w:ascii="Times New Roman" w:eastAsia="ＭＳ 明朝" w:hAnsi="Times New Roman" w:cs="Times New Roman"/>
          <w:lang w:eastAsia="ja-JP"/>
        </w:rPr>
        <w:t xml:space="preserve"> </w:t>
      </w:r>
      <w:r w:rsidR="00BC5B2D" w:rsidRPr="00BC5B2D">
        <w:rPr>
          <w:rFonts w:ascii="Times New Roman" w:eastAsia="ＭＳ 明朝" w:hAnsi="Times New Roman" w:cs="Times New Roman"/>
          <w:lang w:eastAsia="ja-JP"/>
        </w:rPr>
        <w:t>R4-2217734</w:t>
      </w:r>
      <w:r w:rsidR="00BC5B2D">
        <w:rPr>
          <w:rFonts w:ascii="Times New Roman" w:eastAsia="ＭＳ 明朝" w:hAnsi="Times New Roman" w:cs="Times New Roman"/>
          <w:lang w:eastAsia="ja-JP"/>
        </w:rPr>
        <w:t xml:space="preserve">       </w:t>
      </w:r>
      <w:r w:rsidR="00BC5B2D">
        <w:rPr>
          <w:rFonts w:ascii="Arial" w:hAnsi="Arial" w:cs="Arial"/>
          <w:sz w:val="22"/>
        </w:rPr>
        <w:t xml:space="preserve">WF on </w:t>
      </w:r>
      <w:proofErr w:type="spellStart"/>
      <w:r w:rsidR="00BC5B2D">
        <w:rPr>
          <w:rFonts w:ascii="Arial" w:hAnsi="Arial" w:cs="Arial"/>
          <w:sz w:val="22"/>
        </w:rPr>
        <w:t>NonCol_intraB_ENDC_NR_CA</w:t>
      </w:r>
      <w:proofErr w:type="spellEnd"/>
      <w:r w:rsidR="00BC5B2D">
        <w:rPr>
          <w:rFonts w:ascii="Arial" w:hAnsi="Arial" w:cs="Arial"/>
          <w:sz w:val="22"/>
        </w:rPr>
        <w:t xml:space="preserve"> for New Type UE</w:t>
      </w:r>
    </w:p>
    <w:sectPr w:rsidR="001B47DD" w:rsidRPr="00C65DF7"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0F230" w14:textId="77777777" w:rsidR="00411D3E" w:rsidRDefault="00411D3E" w:rsidP="00AE6838">
      <w:r>
        <w:separator/>
      </w:r>
    </w:p>
  </w:endnote>
  <w:endnote w:type="continuationSeparator" w:id="0">
    <w:p w14:paraId="3AC112EB" w14:textId="77777777" w:rsidR="00411D3E" w:rsidRDefault="00411D3E"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FF"/>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C7B56" w14:textId="77777777" w:rsidR="00411D3E" w:rsidRDefault="00411D3E" w:rsidP="00AE6838">
      <w:r>
        <w:separator/>
      </w:r>
    </w:p>
  </w:footnote>
  <w:footnote w:type="continuationSeparator" w:id="0">
    <w:p w14:paraId="717D3965" w14:textId="77777777" w:rsidR="00411D3E" w:rsidRDefault="00411D3E"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C0ECE"/>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5D03B90"/>
    <w:multiLevelType w:val="hybridMultilevel"/>
    <w:tmpl w:val="8C2AA96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 w15:restartNumberingAfterBreak="0">
    <w:nsid w:val="06DA0732"/>
    <w:multiLevelType w:val="hybridMultilevel"/>
    <w:tmpl w:val="96387BFE"/>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09FC289C"/>
    <w:multiLevelType w:val="multilevel"/>
    <w:tmpl w:val="3CBE94F8"/>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2160" w:hanging="2160"/>
      </w:pPr>
      <w:rPr>
        <w:rFonts w:eastAsia="ＭＳ 明朝" w:hint="default"/>
      </w:rPr>
    </w:lvl>
  </w:abstractNum>
  <w:abstractNum w:abstractNumId="4" w15:restartNumberingAfterBreak="0">
    <w:nsid w:val="1295116B"/>
    <w:multiLevelType w:val="hybridMultilevel"/>
    <w:tmpl w:val="B29455A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 w15:restartNumberingAfterBreak="0">
    <w:nsid w:val="17D16BCE"/>
    <w:multiLevelType w:val="hybridMultilevel"/>
    <w:tmpl w:val="07ACBF50"/>
    <w:lvl w:ilvl="0" w:tplc="3FB2EBE0">
      <w:start w:val="1"/>
      <w:numFmt w:val="bullet"/>
      <w:lvlText w:val="‒"/>
      <w:lvlJc w:val="left"/>
      <w:pPr>
        <w:ind w:left="420" w:hanging="420"/>
      </w:pPr>
      <w:rPr>
        <w:rFonts w:ascii="游明朝" w:eastAsia="游明朝" w:hAnsi="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ED5769"/>
    <w:multiLevelType w:val="hybridMultilevel"/>
    <w:tmpl w:val="08FCF3D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BB6DD0"/>
    <w:multiLevelType w:val="hybridMultilevel"/>
    <w:tmpl w:val="B6705966"/>
    <w:lvl w:ilvl="0" w:tplc="460EDC1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90317B"/>
    <w:multiLevelType w:val="hybridMultilevel"/>
    <w:tmpl w:val="6D862772"/>
    <w:lvl w:ilvl="0" w:tplc="4B4E6976">
      <w:start w:val="12"/>
      <w:numFmt w:val="bullet"/>
      <w:lvlText w:val="-"/>
      <w:lvlJc w:val="left"/>
      <w:pPr>
        <w:ind w:left="564" w:hanging="360"/>
      </w:pPr>
      <w:rPr>
        <w:rFonts w:ascii="Calibri" w:eastAsiaTheme="minorEastAsia" w:hAnsi="Calibri" w:cs="Calibri"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2" w15:restartNumberingAfterBreak="0">
    <w:nsid w:val="31AC4701"/>
    <w:multiLevelType w:val="hybridMultilevel"/>
    <w:tmpl w:val="2DC2EA00"/>
    <w:lvl w:ilvl="0" w:tplc="0409000B">
      <w:start w:val="1"/>
      <w:numFmt w:val="bullet"/>
      <w:lvlText w:val=""/>
      <w:lvlJc w:val="left"/>
      <w:pPr>
        <w:ind w:left="1200" w:hanging="360"/>
      </w:pPr>
      <w:rPr>
        <w:rFonts w:ascii="Wingdings" w:hAnsi="Wingdings" w:hint="default"/>
      </w:rPr>
    </w:lvl>
    <w:lvl w:ilvl="1" w:tplc="2C32D2CE">
      <w:start w:val="1"/>
      <w:numFmt w:val="bullet"/>
      <w:lvlText w:val="∙"/>
      <w:lvlJc w:val="left"/>
      <w:pPr>
        <w:ind w:left="1680" w:hanging="420"/>
      </w:pPr>
      <w:rPr>
        <w:rFonts w:ascii="Meiryo UI" w:eastAsia="Meiryo UI" w:hAnsi="Meiryo UI" w:hint="eastAsia"/>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31E02386"/>
    <w:multiLevelType w:val="multilevel"/>
    <w:tmpl w:val="47981142"/>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29240B5"/>
    <w:multiLevelType w:val="multilevel"/>
    <w:tmpl w:val="35AC6CBC"/>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1800" w:hanging="1800"/>
      </w:pPr>
      <w:rPr>
        <w:rFonts w:eastAsia="ＭＳ 明朝" w:hint="default"/>
      </w:rPr>
    </w:lvl>
  </w:abstractNum>
  <w:abstractNum w:abstractNumId="15"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35951C6"/>
    <w:multiLevelType w:val="hybridMultilevel"/>
    <w:tmpl w:val="1E90ECF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686F7D"/>
    <w:multiLevelType w:val="hybridMultilevel"/>
    <w:tmpl w:val="BDB8E9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E341E4"/>
    <w:multiLevelType w:val="hybridMultilevel"/>
    <w:tmpl w:val="17DE1176"/>
    <w:lvl w:ilvl="0" w:tplc="2C32D2CE">
      <w:start w:val="1"/>
      <w:numFmt w:val="bullet"/>
      <w:lvlText w:val="∙"/>
      <w:lvlJc w:val="left"/>
      <w:pPr>
        <w:ind w:left="1680" w:hanging="420"/>
      </w:pPr>
      <w:rPr>
        <w:rFonts w:ascii="Meiryo UI" w:eastAsia="Meiryo UI" w:hAnsi="Meiryo UI" w:hint="eastAsia"/>
      </w:rPr>
    </w:lvl>
    <w:lvl w:ilvl="1" w:tplc="0409000B">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26" w15:restartNumberingAfterBreak="0">
    <w:nsid w:val="65681E4A"/>
    <w:multiLevelType w:val="hybridMultilevel"/>
    <w:tmpl w:val="D80005BC"/>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73834895"/>
    <w:multiLevelType w:val="hybridMultilevel"/>
    <w:tmpl w:val="0584EB8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C24F6"/>
    <w:multiLevelType w:val="hybridMultilevel"/>
    <w:tmpl w:val="5150F09E"/>
    <w:lvl w:ilvl="0" w:tplc="7B468CE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536164918">
    <w:abstractNumId w:val="13"/>
  </w:num>
  <w:num w:numId="2" w16cid:durableId="572005781">
    <w:abstractNumId w:val="23"/>
  </w:num>
  <w:num w:numId="3" w16cid:durableId="1653173312">
    <w:abstractNumId w:val="18"/>
  </w:num>
  <w:num w:numId="4" w16cid:durableId="985089762">
    <w:abstractNumId w:val="29"/>
  </w:num>
  <w:num w:numId="5" w16cid:durableId="1424182172">
    <w:abstractNumId w:val="19"/>
  </w:num>
  <w:num w:numId="6" w16cid:durableId="630406495">
    <w:abstractNumId w:val="30"/>
  </w:num>
  <w:num w:numId="7" w16cid:durableId="835069273">
    <w:abstractNumId w:val="21"/>
  </w:num>
  <w:num w:numId="8" w16cid:durableId="264382551">
    <w:abstractNumId w:val="17"/>
  </w:num>
  <w:num w:numId="9" w16cid:durableId="2128429481">
    <w:abstractNumId w:val="10"/>
  </w:num>
  <w:num w:numId="10" w16cid:durableId="79571569">
    <w:abstractNumId w:val="27"/>
  </w:num>
  <w:num w:numId="11" w16cid:durableId="1229416012">
    <w:abstractNumId w:val="28"/>
  </w:num>
  <w:num w:numId="12" w16cid:durableId="1418746281">
    <w:abstractNumId w:val="22"/>
  </w:num>
  <w:num w:numId="13" w16cid:durableId="537743830">
    <w:abstractNumId w:val="24"/>
  </w:num>
  <w:num w:numId="14" w16cid:durableId="670723091">
    <w:abstractNumId w:val="16"/>
  </w:num>
  <w:num w:numId="15" w16cid:durableId="684211685">
    <w:abstractNumId w:val="8"/>
  </w:num>
  <w:num w:numId="16" w16cid:durableId="1873611527">
    <w:abstractNumId w:val="34"/>
  </w:num>
  <w:num w:numId="17" w16cid:durableId="1623489826">
    <w:abstractNumId w:val="33"/>
  </w:num>
  <w:num w:numId="18" w16cid:durableId="301544561">
    <w:abstractNumId w:val="12"/>
  </w:num>
  <w:num w:numId="19" w16cid:durableId="1450129926">
    <w:abstractNumId w:val="25"/>
  </w:num>
  <w:num w:numId="20" w16cid:durableId="990520639">
    <w:abstractNumId w:val="6"/>
  </w:num>
  <w:num w:numId="21" w16cid:durableId="1180242457">
    <w:abstractNumId w:val="20"/>
  </w:num>
  <w:num w:numId="22" w16cid:durableId="1675109914">
    <w:abstractNumId w:val="21"/>
  </w:num>
  <w:num w:numId="23" w16cid:durableId="510728891">
    <w:abstractNumId w:val="2"/>
  </w:num>
  <w:num w:numId="24" w16cid:durableId="1387223687">
    <w:abstractNumId w:val="26"/>
  </w:num>
  <w:num w:numId="25" w16cid:durableId="1895772614">
    <w:abstractNumId w:val="31"/>
  </w:num>
  <w:num w:numId="26" w16cid:durableId="869954597">
    <w:abstractNumId w:val="0"/>
  </w:num>
  <w:num w:numId="27" w16cid:durableId="556354720">
    <w:abstractNumId w:val="4"/>
  </w:num>
  <w:num w:numId="28" w16cid:durableId="986589799">
    <w:abstractNumId w:val="1"/>
  </w:num>
  <w:num w:numId="29" w16cid:durableId="843587652">
    <w:abstractNumId w:val="5"/>
  </w:num>
  <w:num w:numId="30" w16cid:durableId="909005726">
    <w:abstractNumId w:val="15"/>
  </w:num>
  <w:num w:numId="31" w16cid:durableId="510678540">
    <w:abstractNumId w:val="7"/>
  </w:num>
  <w:num w:numId="32" w16cid:durableId="616721415">
    <w:abstractNumId w:val="32"/>
  </w:num>
  <w:num w:numId="33" w16cid:durableId="393895450">
    <w:abstractNumId w:val="11"/>
  </w:num>
  <w:num w:numId="34" w16cid:durableId="27874731">
    <w:abstractNumId w:val="35"/>
  </w:num>
  <w:num w:numId="35" w16cid:durableId="1906909817">
    <w:abstractNumId w:val="9"/>
  </w:num>
  <w:num w:numId="36" w16cid:durableId="1901793509">
    <w:abstractNumId w:val="14"/>
  </w:num>
  <w:num w:numId="37" w16cid:durableId="812911384">
    <w:abstractNumId w:val="3"/>
  </w:num>
  <w:num w:numId="38" w16cid:durableId="17398637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4A8A"/>
    <w:rsid w:val="0000638E"/>
    <w:rsid w:val="00006B00"/>
    <w:rsid w:val="000071BF"/>
    <w:rsid w:val="00007E9D"/>
    <w:rsid w:val="000110A5"/>
    <w:rsid w:val="000123CE"/>
    <w:rsid w:val="00014F8E"/>
    <w:rsid w:val="000150C3"/>
    <w:rsid w:val="00015D11"/>
    <w:rsid w:val="000203EC"/>
    <w:rsid w:val="00021561"/>
    <w:rsid w:val="000244AE"/>
    <w:rsid w:val="0002591D"/>
    <w:rsid w:val="00030A51"/>
    <w:rsid w:val="000317AB"/>
    <w:rsid w:val="00032AF1"/>
    <w:rsid w:val="00034A99"/>
    <w:rsid w:val="0003652C"/>
    <w:rsid w:val="000367B8"/>
    <w:rsid w:val="00040E05"/>
    <w:rsid w:val="00046008"/>
    <w:rsid w:val="00047048"/>
    <w:rsid w:val="000477D2"/>
    <w:rsid w:val="00052234"/>
    <w:rsid w:val="000554D9"/>
    <w:rsid w:val="00057555"/>
    <w:rsid w:val="0005783D"/>
    <w:rsid w:val="00062CA9"/>
    <w:rsid w:val="000660BB"/>
    <w:rsid w:val="00070333"/>
    <w:rsid w:val="00070EED"/>
    <w:rsid w:val="00071F2C"/>
    <w:rsid w:val="00072FE4"/>
    <w:rsid w:val="0007311A"/>
    <w:rsid w:val="00073C09"/>
    <w:rsid w:val="00074221"/>
    <w:rsid w:val="0007438B"/>
    <w:rsid w:val="00074DB4"/>
    <w:rsid w:val="00074EC0"/>
    <w:rsid w:val="00075830"/>
    <w:rsid w:val="00076D56"/>
    <w:rsid w:val="0007714D"/>
    <w:rsid w:val="000774C0"/>
    <w:rsid w:val="00077E0A"/>
    <w:rsid w:val="0009285D"/>
    <w:rsid w:val="00096F5A"/>
    <w:rsid w:val="000A118A"/>
    <w:rsid w:val="000A2753"/>
    <w:rsid w:val="000A29F0"/>
    <w:rsid w:val="000A2A92"/>
    <w:rsid w:val="000A345B"/>
    <w:rsid w:val="000A3B27"/>
    <w:rsid w:val="000A55E8"/>
    <w:rsid w:val="000A5A27"/>
    <w:rsid w:val="000A6866"/>
    <w:rsid w:val="000B0051"/>
    <w:rsid w:val="000B4050"/>
    <w:rsid w:val="000B6C71"/>
    <w:rsid w:val="000B7204"/>
    <w:rsid w:val="000C04BC"/>
    <w:rsid w:val="000C1715"/>
    <w:rsid w:val="000C49B0"/>
    <w:rsid w:val="000C4C7B"/>
    <w:rsid w:val="000C597D"/>
    <w:rsid w:val="000C6B99"/>
    <w:rsid w:val="000C7F3C"/>
    <w:rsid w:val="000D235C"/>
    <w:rsid w:val="000D531E"/>
    <w:rsid w:val="000D77E7"/>
    <w:rsid w:val="000E1AAF"/>
    <w:rsid w:val="000E2687"/>
    <w:rsid w:val="000E30A9"/>
    <w:rsid w:val="000E370A"/>
    <w:rsid w:val="000E39D7"/>
    <w:rsid w:val="000E516C"/>
    <w:rsid w:val="000E58EE"/>
    <w:rsid w:val="000F0ECA"/>
    <w:rsid w:val="000F3896"/>
    <w:rsid w:val="000F4CBD"/>
    <w:rsid w:val="000F63E5"/>
    <w:rsid w:val="00100952"/>
    <w:rsid w:val="00100B7E"/>
    <w:rsid w:val="00102AFA"/>
    <w:rsid w:val="0010415D"/>
    <w:rsid w:val="00104586"/>
    <w:rsid w:val="00106769"/>
    <w:rsid w:val="00106F9A"/>
    <w:rsid w:val="00110771"/>
    <w:rsid w:val="00111337"/>
    <w:rsid w:val="001124BB"/>
    <w:rsid w:val="00112721"/>
    <w:rsid w:val="00113A74"/>
    <w:rsid w:val="00113CE0"/>
    <w:rsid w:val="00115262"/>
    <w:rsid w:val="001154A8"/>
    <w:rsid w:val="001179F8"/>
    <w:rsid w:val="0012677C"/>
    <w:rsid w:val="00127A09"/>
    <w:rsid w:val="00130DB0"/>
    <w:rsid w:val="001314CD"/>
    <w:rsid w:val="00131C03"/>
    <w:rsid w:val="0013581E"/>
    <w:rsid w:val="0013776F"/>
    <w:rsid w:val="00140507"/>
    <w:rsid w:val="00140FAD"/>
    <w:rsid w:val="00144265"/>
    <w:rsid w:val="001462F7"/>
    <w:rsid w:val="00154A22"/>
    <w:rsid w:val="00155FC5"/>
    <w:rsid w:val="00156194"/>
    <w:rsid w:val="00156587"/>
    <w:rsid w:val="00156C79"/>
    <w:rsid w:val="00156EA6"/>
    <w:rsid w:val="00162710"/>
    <w:rsid w:val="00163912"/>
    <w:rsid w:val="0016501E"/>
    <w:rsid w:val="001652AA"/>
    <w:rsid w:val="00166E0A"/>
    <w:rsid w:val="0017004A"/>
    <w:rsid w:val="00170D22"/>
    <w:rsid w:val="00171CC6"/>
    <w:rsid w:val="001745A8"/>
    <w:rsid w:val="00175BCA"/>
    <w:rsid w:val="00176D40"/>
    <w:rsid w:val="001803ED"/>
    <w:rsid w:val="00181C8B"/>
    <w:rsid w:val="00183582"/>
    <w:rsid w:val="00185BC3"/>
    <w:rsid w:val="0018759A"/>
    <w:rsid w:val="00187FD2"/>
    <w:rsid w:val="0019065E"/>
    <w:rsid w:val="00193124"/>
    <w:rsid w:val="001955E9"/>
    <w:rsid w:val="0019564F"/>
    <w:rsid w:val="00195768"/>
    <w:rsid w:val="00197DA1"/>
    <w:rsid w:val="001A0230"/>
    <w:rsid w:val="001A2C40"/>
    <w:rsid w:val="001A6A5A"/>
    <w:rsid w:val="001A6ADA"/>
    <w:rsid w:val="001B2D78"/>
    <w:rsid w:val="001B31E9"/>
    <w:rsid w:val="001B3E96"/>
    <w:rsid w:val="001B4461"/>
    <w:rsid w:val="001B478D"/>
    <w:rsid w:val="001B47DD"/>
    <w:rsid w:val="001B6F84"/>
    <w:rsid w:val="001B7B9F"/>
    <w:rsid w:val="001C04BD"/>
    <w:rsid w:val="001C0BCC"/>
    <w:rsid w:val="001C300E"/>
    <w:rsid w:val="001C362D"/>
    <w:rsid w:val="001C6202"/>
    <w:rsid w:val="001C7529"/>
    <w:rsid w:val="001D0180"/>
    <w:rsid w:val="001D0206"/>
    <w:rsid w:val="001D1E86"/>
    <w:rsid w:val="001D2DC5"/>
    <w:rsid w:val="001D501C"/>
    <w:rsid w:val="001E0209"/>
    <w:rsid w:val="001E1BBC"/>
    <w:rsid w:val="001E59C2"/>
    <w:rsid w:val="001E5B07"/>
    <w:rsid w:val="001F0563"/>
    <w:rsid w:val="001F58B2"/>
    <w:rsid w:val="001F6BF0"/>
    <w:rsid w:val="001F78FE"/>
    <w:rsid w:val="00200354"/>
    <w:rsid w:val="002032F0"/>
    <w:rsid w:val="00206376"/>
    <w:rsid w:val="00212F5F"/>
    <w:rsid w:val="002130F4"/>
    <w:rsid w:val="0021543E"/>
    <w:rsid w:val="00215757"/>
    <w:rsid w:val="00217F50"/>
    <w:rsid w:val="00220004"/>
    <w:rsid w:val="00220189"/>
    <w:rsid w:val="002223E3"/>
    <w:rsid w:val="00230DA9"/>
    <w:rsid w:val="002313E4"/>
    <w:rsid w:val="00231D66"/>
    <w:rsid w:val="00233A86"/>
    <w:rsid w:val="002361A5"/>
    <w:rsid w:val="00236A27"/>
    <w:rsid w:val="002434BD"/>
    <w:rsid w:val="0024388E"/>
    <w:rsid w:val="00243F17"/>
    <w:rsid w:val="0024627E"/>
    <w:rsid w:val="002507E7"/>
    <w:rsid w:val="002544EB"/>
    <w:rsid w:val="00254BFB"/>
    <w:rsid w:val="002555E3"/>
    <w:rsid w:val="0026064A"/>
    <w:rsid w:val="002616BB"/>
    <w:rsid w:val="00262073"/>
    <w:rsid w:val="00262837"/>
    <w:rsid w:val="00264F00"/>
    <w:rsid w:val="002652CE"/>
    <w:rsid w:val="00265AA8"/>
    <w:rsid w:val="00266FA1"/>
    <w:rsid w:val="0026772A"/>
    <w:rsid w:val="002702F0"/>
    <w:rsid w:val="00270D3A"/>
    <w:rsid w:val="002713A2"/>
    <w:rsid w:val="002718A9"/>
    <w:rsid w:val="002725B4"/>
    <w:rsid w:val="00274616"/>
    <w:rsid w:val="00276D09"/>
    <w:rsid w:val="00280564"/>
    <w:rsid w:val="00281770"/>
    <w:rsid w:val="00284C90"/>
    <w:rsid w:val="00285188"/>
    <w:rsid w:val="002858F5"/>
    <w:rsid w:val="00285BB1"/>
    <w:rsid w:val="002868C0"/>
    <w:rsid w:val="002922DF"/>
    <w:rsid w:val="0029378B"/>
    <w:rsid w:val="002944EC"/>
    <w:rsid w:val="00294A43"/>
    <w:rsid w:val="00297C8E"/>
    <w:rsid w:val="002A1CED"/>
    <w:rsid w:val="002A2A24"/>
    <w:rsid w:val="002A39DC"/>
    <w:rsid w:val="002A5F7A"/>
    <w:rsid w:val="002B06A9"/>
    <w:rsid w:val="002B1317"/>
    <w:rsid w:val="002B5A3E"/>
    <w:rsid w:val="002B6126"/>
    <w:rsid w:val="002B680F"/>
    <w:rsid w:val="002C1D8B"/>
    <w:rsid w:val="002C2DFD"/>
    <w:rsid w:val="002C3769"/>
    <w:rsid w:val="002C3834"/>
    <w:rsid w:val="002C405E"/>
    <w:rsid w:val="002C52D9"/>
    <w:rsid w:val="002D2571"/>
    <w:rsid w:val="002D73EB"/>
    <w:rsid w:val="002D7554"/>
    <w:rsid w:val="002E077A"/>
    <w:rsid w:val="002E09E1"/>
    <w:rsid w:val="002E102D"/>
    <w:rsid w:val="002E129B"/>
    <w:rsid w:val="002E1603"/>
    <w:rsid w:val="002E1A10"/>
    <w:rsid w:val="002E20FF"/>
    <w:rsid w:val="002E3B33"/>
    <w:rsid w:val="002E3B70"/>
    <w:rsid w:val="002E55CB"/>
    <w:rsid w:val="002E73E4"/>
    <w:rsid w:val="002F14BF"/>
    <w:rsid w:val="002F3DBE"/>
    <w:rsid w:val="002F4E9A"/>
    <w:rsid w:val="002F4EDF"/>
    <w:rsid w:val="002F7498"/>
    <w:rsid w:val="002F791B"/>
    <w:rsid w:val="002F7D3D"/>
    <w:rsid w:val="002F7F3A"/>
    <w:rsid w:val="003001E7"/>
    <w:rsid w:val="00306379"/>
    <w:rsid w:val="00306CEB"/>
    <w:rsid w:val="00307A13"/>
    <w:rsid w:val="00310573"/>
    <w:rsid w:val="003119E1"/>
    <w:rsid w:val="003126BA"/>
    <w:rsid w:val="00313BD2"/>
    <w:rsid w:val="00314FDE"/>
    <w:rsid w:val="00316659"/>
    <w:rsid w:val="003168C2"/>
    <w:rsid w:val="0031733D"/>
    <w:rsid w:val="00320428"/>
    <w:rsid w:val="00320758"/>
    <w:rsid w:val="003211C8"/>
    <w:rsid w:val="00321618"/>
    <w:rsid w:val="00321A37"/>
    <w:rsid w:val="00322A9D"/>
    <w:rsid w:val="003235BF"/>
    <w:rsid w:val="00325066"/>
    <w:rsid w:val="00327554"/>
    <w:rsid w:val="003314DA"/>
    <w:rsid w:val="00333CE8"/>
    <w:rsid w:val="00336132"/>
    <w:rsid w:val="00336587"/>
    <w:rsid w:val="00337B0A"/>
    <w:rsid w:val="00341002"/>
    <w:rsid w:val="0034105C"/>
    <w:rsid w:val="003413A7"/>
    <w:rsid w:val="00341A59"/>
    <w:rsid w:val="003439D0"/>
    <w:rsid w:val="00344B0B"/>
    <w:rsid w:val="00347FCC"/>
    <w:rsid w:val="0035560F"/>
    <w:rsid w:val="00356508"/>
    <w:rsid w:val="0035676D"/>
    <w:rsid w:val="00357F5B"/>
    <w:rsid w:val="00364136"/>
    <w:rsid w:val="00364BB9"/>
    <w:rsid w:val="00370D47"/>
    <w:rsid w:val="0037278C"/>
    <w:rsid w:val="00374E95"/>
    <w:rsid w:val="0037554D"/>
    <w:rsid w:val="00375CC5"/>
    <w:rsid w:val="00376371"/>
    <w:rsid w:val="0037738F"/>
    <w:rsid w:val="00377841"/>
    <w:rsid w:val="00383366"/>
    <w:rsid w:val="003833C3"/>
    <w:rsid w:val="00383454"/>
    <w:rsid w:val="003837DD"/>
    <w:rsid w:val="00384E8E"/>
    <w:rsid w:val="00385DF3"/>
    <w:rsid w:val="003871F3"/>
    <w:rsid w:val="0039115A"/>
    <w:rsid w:val="0039259B"/>
    <w:rsid w:val="00396078"/>
    <w:rsid w:val="00396655"/>
    <w:rsid w:val="00397855"/>
    <w:rsid w:val="003A037F"/>
    <w:rsid w:val="003A2197"/>
    <w:rsid w:val="003A259C"/>
    <w:rsid w:val="003A32CD"/>
    <w:rsid w:val="003A465F"/>
    <w:rsid w:val="003A4CFA"/>
    <w:rsid w:val="003B0103"/>
    <w:rsid w:val="003B1848"/>
    <w:rsid w:val="003B3129"/>
    <w:rsid w:val="003B35F6"/>
    <w:rsid w:val="003B5FCE"/>
    <w:rsid w:val="003B723A"/>
    <w:rsid w:val="003C001B"/>
    <w:rsid w:val="003C1E3A"/>
    <w:rsid w:val="003C2844"/>
    <w:rsid w:val="003C3566"/>
    <w:rsid w:val="003C4EF7"/>
    <w:rsid w:val="003C7B94"/>
    <w:rsid w:val="003C7F39"/>
    <w:rsid w:val="003D0593"/>
    <w:rsid w:val="003D1208"/>
    <w:rsid w:val="003D1323"/>
    <w:rsid w:val="003D1914"/>
    <w:rsid w:val="003D2AF4"/>
    <w:rsid w:val="003D3791"/>
    <w:rsid w:val="003E70D9"/>
    <w:rsid w:val="003E77B7"/>
    <w:rsid w:val="003F1F35"/>
    <w:rsid w:val="003F2582"/>
    <w:rsid w:val="003F28A7"/>
    <w:rsid w:val="003F74BB"/>
    <w:rsid w:val="003F78D4"/>
    <w:rsid w:val="00401112"/>
    <w:rsid w:val="00402CBA"/>
    <w:rsid w:val="00402F11"/>
    <w:rsid w:val="00405BE5"/>
    <w:rsid w:val="00407D09"/>
    <w:rsid w:val="004108BF"/>
    <w:rsid w:val="00411D3E"/>
    <w:rsid w:val="004146E7"/>
    <w:rsid w:val="00415AF7"/>
    <w:rsid w:val="00416819"/>
    <w:rsid w:val="0041727D"/>
    <w:rsid w:val="00417A87"/>
    <w:rsid w:val="00420D84"/>
    <w:rsid w:val="00422530"/>
    <w:rsid w:val="004228A7"/>
    <w:rsid w:val="0042348E"/>
    <w:rsid w:val="00430527"/>
    <w:rsid w:val="004307AC"/>
    <w:rsid w:val="0043342E"/>
    <w:rsid w:val="00433588"/>
    <w:rsid w:val="004350DE"/>
    <w:rsid w:val="004379BD"/>
    <w:rsid w:val="00437B30"/>
    <w:rsid w:val="0044448D"/>
    <w:rsid w:val="00446AC8"/>
    <w:rsid w:val="00451ACB"/>
    <w:rsid w:val="00451CF6"/>
    <w:rsid w:val="0045509F"/>
    <w:rsid w:val="0045552D"/>
    <w:rsid w:val="004561C6"/>
    <w:rsid w:val="0045719F"/>
    <w:rsid w:val="004619EA"/>
    <w:rsid w:val="00464BF4"/>
    <w:rsid w:val="00464C29"/>
    <w:rsid w:val="00470761"/>
    <w:rsid w:val="00473660"/>
    <w:rsid w:val="00473A8D"/>
    <w:rsid w:val="004758DF"/>
    <w:rsid w:val="00475C65"/>
    <w:rsid w:val="00476895"/>
    <w:rsid w:val="00481FE9"/>
    <w:rsid w:val="00490A4D"/>
    <w:rsid w:val="004913B7"/>
    <w:rsid w:val="00492511"/>
    <w:rsid w:val="004933C9"/>
    <w:rsid w:val="00494BF8"/>
    <w:rsid w:val="004953DD"/>
    <w:rsid w:val="00495C29"/>
    <w:rsid w:val="004A1B43"/>
    <w:rsid w:val="004A2223"/>
    <w:rsid w:val="004A65A7"/>
    <w:rsid w:val="004A6A4E"/>
    <w:rsid w:val="004A7533"/>
    <w:rsid w:val="004B0793"/>
    <w:rsid w:val="004B45C5"/>
    <w:rsid w:val="004C2D15"/>
    <w:rsid w:val="004C2E48"/>
    <w:rsid w:val="004C3896"/>
    <w:rsid w:val="004C407E"/>
    <w:rsid w:val="004C4A08"/>
    <w:rsid w:val="004C4D3F"/>
    <w:rsid w:val="004C64A7"/>
    <w:rsid w:val="004C7695"/>
    <w:rsid w:val="004D0DE9"/>
    <w:rsid w:val="004D111D"/>
    <w:rsid w:val="004D4BBD"/>
    <w:rsid w:val="004D70CE"/>
    <w:rsid w:val="004E3B5A"/>
    <w:rsid w:val="004E4D16"/>
    <w:rsid w:val="004E6653"/>
    <w:rsid w:val="004F30B8"/>
    <w:rsid w:val="004F3D3F"/>
    <w:rsid w:val="004F41C2"/>
    <w:rsid w:val="00500037"/>
    <w:rsid w:val="0050061C"/>
    <w:rsid w:val="005028F7"/>
    <w:rsid w:val="005055D1"/>
    <w:rsid w:val="005115F4"/>
    <w:rsid w:val="0051177C"/>
    <w:rsid w:val="00511A25"/>
    <w:rsid w:val="00514505"/>
    <w:rsid w:val="00515E52"/>
    <w:rsid w:val="00517AC6"/>
    <w:rsid w:val="0052106F"/>
    <w:rsid w:val="0052384E"/>
    <w:rsid w:val="00524932"/>
    <w:rsid w:val="00530E28"/>
    <w:rsid w:val="005341D1"/>
    <w:rsid w:val="00534343"/>
    <w:rsid w:val="00534663"/>
    <w:rsid w:val="0054090D"/>
    <w:rsid w:val="00541058"/>
    <w:rsid w:val="00541498"/>
    <w:rsid w:val="00542EB2"/>
    <w:rsid w:val="00545F1C"/>
    <w:rsid w:val="005465EC"/>
    <w:rsid w:val="00546749"/>
    <w:rsid w:val="0054702E"/>
    <w:rsid w:val="00547C49"/>
    <w:rsid w:val="00550DC3"/>
    <w:rsid w:val="00552AB7"/>
    <w:rsid w:val="00553A60"/>
    <w:rsid w:val="00553B56"/>
    <w:rsid w:val="005546B4"/>
    <w:rsid w:val="005549B4"/>
    <w:rsid w:val="0055572E"/>
    <w:rsid w:val="00557A3A"/>
    <w:rsid w:val="00560E9F"/>
    <w:rsid w:val="005611CB"/>
    <w:rsid w:val="00562A74"/>
    <w:rsid w:val="005648D9"/>
    <w:rsid w:val="00564A0B"/>
    <w:rsid w:val="00564BAE"/>
    <w:rsid w:val="00570879"/>
    <w:rsid w:val="00573763"/>
    <w:rsid w:val="00574AD1"/>
    <w:rsid w:val="00575200"/>
    <w:rsid w:val="00575470"/>
    <w:rsid w:val="005766D9"/>
    <w:rsid w:val="00577A29"/>
    <w:rsid w:val="0058208F"/>
    <w:rsid w:val="0058320F"/>
    <w:rsid w:val="00593DD6"/>
    <w:rsid w:val="005943D6"/>
    <w:rsid w:val="005945F8"/>
    <w:rsid w:val="00595C2B"/>
    <w:rsid w:val="00597FC8"/>
    <w:rsid w:val="005A255C"/>
    <w:rsid w:val="005A2C63"/>
    <w:rsid w:val="005A3978"/>
    <w:rsid w:val="005A5DEC"/>
    <w:rsid w:val="005B0100"/>
    <w:rsid w:val="005B24BC"/>
    <w:rsid w:val="005B5B0C"/>
    <w:rsid w:val="005B65C5"/>
    <w:rsid w:val="005B79CA"/>
    <w:rsid w:val="005B7EFE"/>
    <w:rsid w:val="005C0BA9"/>
    <w:rsid w:val="005C24BE"/>
    <w:rsid w:val="005C279A"/>
    <w:rsid w:val="005C2810"/>
    <w:rsid w:val="005C2823"/>
    <w:rsid w:val="005C613B"/>
    <w:rsid w:val="005C6B91"/>
    <w:rsid w:val="005C77DF"/>
    <w:rsid w:val="005D08F4"/>
    <w:rsid w:val="005D2BE6"/>
    <w:rsid w:val="005D348C"/>
    <w:rsid w:val="005D39DD"/>
    <w:rsid w:val="005D4134"/>
    <w:rsid w:val="005D60C9"/>
    <w:rsid w:val="005E04C1"/>
    <w:rsid w:val="005E065E"/>
    <w:rsid w:val="005E13FA"/>
    <w:rsid w:val="005E6969"/>
    <w:rsid w:val="005E77C8"/>
    <w:rsid w:val="005F177C"/>
    <w:rsid w:val="005F42EA"/>
    <w:rsid w:val="005F4C8D"/>
    <w:rsid w:val="005F618D"/>
    <w:rsid w:val="00600BC7"/>
    <w:rsid w:val="00602125"/>
    <w:rsid w:val="00603011"/>
    <w:rsid w:val="00603257"/>
    <w:rsid w:val="006039A0"/>
    <w:rsid w:val="006126D7"/>
    <w:rsid w:val="006135E0"/>
    <w:rsid w:val="00614896"/>
    <w:rsid w:val="006217DB"/>
    <w:rsid w:val="00621FAA"/>
    <w:rsid w:val="0062206B"/>
    <w:rsid w:val="00626BE7"/>
    <w:rsid w:val="00626DFC"/>
    <w:rsid w:val="00630401"/>
    <w:rsid w:val="0063069C"/>
    <w:rsid w:val="00630F13"/>
    <w:rsid w:val="0063188D"/>
    <w:rsid w:val="00632E0F"/>
    <w:rsid w:val="00637453"/>
    <w:rsid w:val="00641DAC"/>
    <w:rsid w:val="00646224"/>
    <w:rsid w:val="00650179"/>
    <w:rsid w:val="0065020F"/>
    <w:rsid w:val="00651B86"/>
    <w:rsid w:val="00651DFD"/>
    <w:rsid w:val="006522D6"/>
    <w:rsid w:val="00652593"/>
    <w:rsid w:val="00652CDA"/>
    <w:rsid w:val="0065338E"/>
    <w:rsid w:val="006539F5"/>
    <w:rsid w:val="00654BE0"/>
    <w:rsid w:val="0065502E"/>
    <w:rsid w:val="006577D4"/>
    <w:rsid w:val="00662155"/>
    <w:rsid w:val="00662B17"/>
    <w:rsid w:val="00665110"/>
    <w:rsid w:val="00673121"/>
    <w:rsid w:val="0067730E"/>
    <w:rsid w:val="00677410"/>
    <w:rsid w:val="00683121"/>
    <w:rsid w:val="006834A7"/>
    <w:rsid w:val="0068355A"/>
    <w:rsid w:val="00683D5E"/>
    <w:rsid w:val="00683DEC"/>
    <w:rsid w:val="00684059"/>
    <w:rsid w:val="006843E8"/>
    <w:rsid w:val="00686288"/>
    <w:rsid w:val="0068683C"/>
    <w:rsid w:val="00686F32"/>
    <w:rsid w:val="00691A2E"/>
    <w:rsid w:val="00691EE1"/>
    <w:rsid w:val="00693440"/>
    <w:rsid w:val="00695483"/>
    <w:rsid w:val="0069577C"/>
    <w:rsid w:val="00696F81"/>
    <w:rsid w:val="00697805"/>
    <w:rsid w:val="00697EE1"/>
    <w:rsid w:val="006A0043"/>
    <w:rsid w:val="006A0C57"/>
    <w:rsid w:val="006A3AED"/>
    <w:rsid w:val="006A3FF2"/>
    <w:rsid w:val="006A6A24"/>
    <w:rsid w:val="006B0DBA"/>
    <w:rsid w:val="006B1CD6"/>
    <w:rsid w:val="006B22DF"/>
    <w:rsid w:val="006B2F14"/>
    <w:rsid w:val="006B52DD"/>
    <w:rsid w:val="006B57F1"/>
    <w:rsid w:val="006B6248"/>
    <w:rsid w:val="006B6F19"/>
    <w:rsid w:val="006C2FD0"/>
    <w:rsid w:val="006C4C9F"/>
    <w:rsid w:val="006C5167"/>
    <w:rsid w:val="006C5303"/>
    <w:rsid w:val="006C7ADE"/>
    <w:rsid w:val="006C7DB3"/>
    <w:rsid w:val="006D34A5"/>
    <w:rsid w:val="006D7A2F"/>
    <w:rsid w:val="006E0083"/>
    <w:rsid w:val="006E1A7F"/>
    <w:rsid w:val="006E5136"/>
    <w:rsid w:val="006E6A30"/>
    <w:rsid w:val="006E6A98"/>
    <w:rsid w:val="006E7E41"/>
    <w:rsid w:val="006F0F73"/>
    <w:rsid w:val="006F19FD"/>
    <w:rsid w:val="006F2B18"/>
    <w:rsid w:val="006F3001"/>
    <w:rsid w:val="006F339B"/>
    <w:rsid w:val="006F3FE0"/>
    <w:rsid w:val="006F417E"/>
    <w:rsid w:val="006F521C"/>
    <w:rsid w:val="006F5520"/>
    <w:rsid w:val="006F618C"/>
    <w:rsid w:val="006F6479"/>
    <w:rsid w:val="006F7082"/>
    <w:rsid w:val="00700464"/>
    <w:rsid w:val="00703981"/>
    <w:rsid w:val="00706DDA"/>
    <w:rsid w:val="007127A5"/>
    <w:rsid w:val="007165D8"/>
    <w:rsid w:val="007210BF"/>
    <w:rsid w:val="007241A8"/>
    <w:rsid w:val="00724517"/>
    <w:rsid w:val="007246A6"/>
    <w:rsid w:val="007254E8"/>
    <w:rsid w:val="0072787B"/>
    <w:rsid w:val="0073179C"/>
    <w:rsid w:val="00733B3C"/>
    <w:rsid w:val="00740647"/>
    <w:rsid w:val="00741254"/>
    <w:rsid w:val="00742650"/>
    <w:rsid w:val="0074317A"/>
    <w:rsid w:val="00743E34"/>
    <w:rsid w:val="007511F3"/>
    <w:rsid w:val="007525E6"/>
    <w:rsid w:val="00754A87"/>
    <w:rsid w:val="00755436"/>
    <w:rsid w:val="0075593C"/>
    <w:rsid w:val="00756B10"/>
    <w:rsid w:val="00757E56"/>
    <w:rsid w:val="00760957"/>
    <w:rsid w:val="0076250E"/>
    <w:rsid w:val="00762D94"/>
    <w:rsid w:val="007631FD"/>
    <w:rsid w:val="0076386D"/>
    <w:rsid w:val="00764BA6"/>
    <w:rsid w:val="00765430"/>
    <w:rsid w:val="00766BC3"/>
    <w:rsid w:val="0076751F"/>
    <w:rsid w:val="00775220"/>
    <w:rsid w:val="00775807"/>
    <w:rsid w:val="00782A57"/>
    <w:rsid w:val="0078472C"/>
    <w:rsid w:val="00785761"/>
    <w:rsid w:val="00790706"/>
    <w:rsid w:val="00796AB7"/>
    <w:rsid w:val="007973CA"/>
    <w:rsid w:val="007A4392"/>
    <w:rsid w:val="007A4744"/>
    <w:rsid w:val="007A4761"/>
    <w:rsid w:val="007A62F3"/>
    <w:rsid w:val="007A6313"/>
    <w:rsid w:val="007B2751"/>
    <w:rsid w:val="007B5E4F"/>
    <w:rsid w:val="007B6943"/>
    <w:rsid w:val="007B7CA1"/>
    <w:rsid w:val="007C204A"/>
    <w:rsid w:val="007C3C4C"/>
    <w:rsid w:val="007C3CA9"/>
    <w:rsid w:val="007C5EFC"/>
    <w:rsid w:val="007D2C82"/>
    <w:rsid w:val="007D2F06"/>
    <w:rsid w:val="007D437F"/>
    <w:rsid w:val="007D4EDD"/>
    <w:rsid w:val="007D51DA"/>
    <w:rsid w:val="007D55D5"/>
    <w:rsid w:val="007D5770"/>
    <w:rsid w:val="007D5B09"/>
    <w:rsid w:val="007E03C9"/>
    <w:rsid w:val="007E1965"/>
    <w:rsid w:val="007E1B09"/>
    <w:rsid w:val="007E2477"/>
    <w:rsid w:val="007E288B"/>
    <w:rsid w:val="007E2EFE"/>
    <w:rsid w:val="007E318A"/>
    <w:rsid w:val="007F08E3"/>
    <w:rsid w:val="007F1B0A"/>
    <w:rsid w:val="007F2412"/>
    <w:rsid w:val="007F413C"/>
    <w:rsid w:val="007F582E"/>
    <w:rsid w:val="007F7879"/>
    <w:rsid w:val="007F7F49"/>
    <w:rsid w:val="008000A6"/>
    <w:rsid w:val="00801F46"/>
    <w:rsid w:val="0080232F"/>
    <w:rsid w:val="00802FCE"/>
    <w:rsid w:val="00803CCC"/>
    <w:rsid w:val="008045DB"/>
    <w:rsid w:val="00804C1A"/>
    <w:rsid w:val="008061C3"/>
    <w:rsid w:val="00806ECC"/>
    <w:rsid w:val="00807041"/>
    <w:rsid w:val="00813F72"/>
    <w:rsid w:val="00814EAD"/>
    <w:rsid w:val="008154E4"/>
    <w:rsid w:val="008158C6"/>
    <w:rsid w:val="00820D96"/>
    <w:rsid w:val="00821C3C"/>
    <w:rsid w:val="00823DB9"/>
    <w:rsid w:val="00824DF5"/>
    <w:rsid w:val="008254A3"/>
    <w:rsid w:val="0083076B"/>
    <w:rsid w:val="00831529"/>
    <w:rsid w:val="00835C3B"/>
    <w:rsid w:val="00836D41"/>
    <w:rsid w:val="00842160"/>
    <w:rsid w:val="008448C7"/>
    <w:rsid w:val="00844C33"/>
    <w:rsid w:val="00846D72"/>
    <w:rsid w:val="008478E3"/>
    <w:rsid w:val="00847978"/>
    <w:rsid w:val="00847D15"/>
    <w:rsid w:val="00850A68"/>
    <w:rsid w:val="00856020"/>
    <w:rsid w:val="00856036"/>
    <w:rsid w:val="00856716"/>
    <w:rsid w:val="00860030"/>
    <w:rsid w:val="0086355B"/>
    <w:rsid w:val="00863808"/>
    <w:rsid w:val="00863851"/>
    <w:rsid w:val="00864FC5"/>
    <w:rsid w:val="0086607A"/>
    <w:rsid w:val="00866B44"/>
    <w:rsid w:val="00866BE7"/>
    <w:rsid w:val="00867EC4"/>
    <w:rsid w:val="008725F9"/>
    <w:rsid w:val="0087362E"/>
    <w:rsid w:val="008768B5"/>
    <w:rsid w:val="00880668"/>
    <w:rsid w:val="008810BC"/>
    <w:rsid w:val="00885E62"/>
    <w:rsid w:val="00886BE2"/>
    <w:rsid w:val="00887F24"/>
    <w:rsid w:val="00890D4A"/>
    <w:rsid w:val="0089192E"/>
    <w:rsid w:val="008919FE"/>
    <w:rsid w:val="008A0553"/>
    <w:rsid w:val="008A1D83"/>
    <w:rsid w:val="008A3E46"/>
    <w:rsid w:val="008A5148"/>
    <w:rsid w:val="008A5926"/>
    <w:rsid w:val="008B004C"/>
    <w:rsid w:val="008B0F8A"/>
    <w:rsid w:val="008B1B51"/>
    <w:rsid w:val="008B3D42"/>
    <w:rsid w:val="008B6D7C"/>
    <w:rsid w:val="008B6E27"/>
    <w:rsid w:val="008B70A8"/>
    <w:rsid w:val="008B7E6A"/>
    <w:rsid w:val="008B7EE8"/>
    <w:rsid w:val="008C08F4"/>
    <w:rsid w:val="008C106F"/>
    <w:rsid w:val="008C1F1D"/>
    <w:rsid w:val="008C2B1A"/>
    <w:rsid w:val="008C354C"/>
    <w:rsid w:val="008C7F12"/>
    <w:rsid w:val="008D3367"/>
    <w:rsid w:val="008D3C22"/>
    <w:rsid w:val="008D4B22"/>
    <w:rsid w:val="008D4E08"/>
    <w:rsid w:val="008D635C"/>
    <w:rsid w:val="008E2129"/>
    <w:rsid w:val="008E6560"/>
    <w:rsid w:val="008E74B9"/>
    <w:rsid w:val="008E7D78"/>
    <w:rsid w:val="008F0527"/>
    <w:rsid w:val="008F0B99"/>
    <w:rsid w:val="008F0E26"/>
    <w:rsid w:val="008F22F3"/>
    <w:rsid w:val="008F4A5A"/>
    <w:rsid w:val="008F5209"/>
    <w:rsid w:val="009001A7"/>
    <w:rsid w:val="0090159D"/>
    <w:rsid w:val="00901E83"/>
    <w:rsid w:val="00904FF0"/>
    <w:rsid w:val="0090528F"/>
    <w:rsid w:val="0091045B"/>
    <w:rsid w:val="00910A7F"/>
    <w:rsid w:val="00912A90"/>
    <w:rsid w:val="00916289"/>
    <w:rsid w:val="00920482"/>
    <w:rsid w:val="00921EA5"/>
    <w:rsid w:val="009239D2"/>
    <w:rsid w:val="00923EE7"/>
    <w:rsid w:val="00925A8A"/>
    <w:rsid w:val="00926A44"/>
    <w:rsid w:val="00927E4C"/>
    <w:rsid w:val="00931A54"/>
    <w:rsid w:val="009327E0"/>
    <w:rsid w:val="00933591"/>
    <w:rsid w:val="00933E0A"/>
    <w:rsid w:val="00935FB4"/>
    <w:rsid w:val="00941C8D"/>
    <w:rsid w:val="0094230D"/>
    <w:rsid w:val="00943FA7"/>
    <w:rsid w:val="009447CE"/>
    <w:rsid w:val="009462BB"/>
    <w:rsid w:val="00946B9B"/>
    <w:rsid w:val="00947236"/>
    <w:rsid w:val="00947D82"/>
    <w:rsid w:val="00950F48"/>
    <w:rsid w:val="009548C0"/>
    <w:rsid w:val="009549C2"/>
    <w:rsid w:val="009570CD"/>
    <w:rsid w:val="00960F7E"/>
    <w:rsid w:val="009664AB"/>
    <w:rsid w:val="009739E4"/>
    <w:rsid w:val="00974EDB"/>
    <w:rsid w:val="00981CDC"/>
    <w:rsid w:val="00982C34"/>
    <w:rsid w:val="00982CFA"/>
    <w:rsid w:val="00983B1C"/>
    <w:rsid w:val="00984A80"/>
    <w:rsid w:val="0098522C"/>
    <w:rsid w:val="00986D24"/>
    <w:rsid w:val="00990F8A"/>
    <w:rsid w:val="00991F96"/>
    <w:rsid w:val="00992057"/>
    <w:rsid w:val="009A0DCB"/>
    <w:rsid w:val="009A1AB7"/>
    <w:rsid w:val="009A20D7"/>
    <w:rsid w:val="009A2229"/>
    <w:rsid w:val="009A5791"/>
    <w:rsid w:val="009B12A9"/>
    <w:rsid w:val="009B2E8C"/>
    <w:rsid w:val="009B3AD4"/>
    <w:rsid w:val="009B4AD5"/>
    <w:rsid w:val="009B584A"/>
    <w:rsid w:val="009B59C2"/>
    <w:rsid w:val="009B74E3"/>
    <w:rsid w:val="009B7CF3"/>
    <w:rsid w:val="009C062A"/>
    <w:rsid w:val="009C0EA6"/>
    <w:rsid w:val="009C18EC"/>
    <w:rsid w:val="009C3255"/>
    <w:rsid w:val="009C4B0D"/>
    <w:rsid w:val="009C558F"/>
    <w:rsid w:val="009C5BC8"/>
    <w:rsid w:val="009D05B7"/>
    <w:rsid w:val="009D09E8"/>
    <w:rsid w:val="009D232E"/>
    <w:rsid w:val="009D3BFD"/>
    <w:rsid w:val="009D63E8"/>
    <w:rsid w:val="009E2877"/>
    <w:rsid w:val="009E2895"/>
    <w:rsid w:val="009E36AE"/>
    <w:rsid w:val="009E3DCF"/>
    <w:rsid w:val="009E3F28"/>
    <w:rsid w:val="009E4DA5"/>
    <w:rsid w:val="009E6EE0"/>
    <w:rsid w:val="009F3809"/>
    <w:rsid w:val="009F3C61"/>
    <w:rsid w:val="009F43A3"/>
    <w:rsid w:val="009F4884"/>
    <w:rsid w:val="00A004DA"/>
    <w:rsid w:val="00A0091B"/>
    <w:rsid w:val="00A01052"/>
    <w:rsid w:val="00A01C7A"/>
    <w:rsid w:val="00A02D6C"/>
    <w:rsid w:val="00A05940"/>
    <w:rsid w:val="00A05E61"/>
    <w:rsid w:val="00A067DF"/>
    <w:rsid w:val="00A1497D"/>
    <w:rsid w:val="00A16743"/>
    <w:rsid w:val="00A16C2F"/>
    <w:rsid w:val="00A211A1"/>
    <w:rsid w:val="00A23648"/>
    <w:rsid w:val="00A24882"/>
    <w:rsid w:val="00A25570"/>
    <w:rsid w:val="00A3398F"/>
    <w:rsid w:val="00A3601D"/>
    <w:rsid w:val="00A37189"/>
    <w:rsid w:val="00A406DC"/>
    <w:rsid w:val="00A4337E"/>
    <w:rsid w:val="00A43714"/>
    <w:rsid w:val="00A44ADC"/>
    <w:rsid w:val="00A45144"/>
    <w:rsid w:val="00A45257"/>
    <w:rsid w:val="00A47E82"/>
    <w:rsid w:val="00A57BE5"/>
    <w:rsid w:val="00A6118C"/>
    <w:rsid w:val="00A61D19"/>
    <w:rsid w:val="00A62152"/>
    <w:rsid w:val="00A66054"/>
    <w:rsid w:val="00A6702A"/>
    <w:rsid w:val="00A70613"/>
    <w:rsid w:val="00A709D1"/>
    <w:rsid w:val="00A733FF"/>
    <w:rsid w:val="00A73C36"/>
    <w:rsid w:val="00A74465"/>
    <w:rsid w:val="00A74D08"/>
    <w:rsid w:val="00A762BC"/>
    <w:rsid w:val="00A76DD2"/>
    <w:rsid w:val="00A77ED7"/>
    <w:rsid w:val="00A809E1"/>
    <w:rsid w:val="00A8184D"/>
    <w:rsid w:val="00A81D7F"/>
    <w:rsid w:val="00A84520"/>
    <w:rsid w:val="00A84792"/>
    <w:rsid w:val="00A84D70"/>
    <w:rsid w:val="00A86F6E"/>
    <w:rsid w:val="00A93AA6"/>
    <w:rsid w:val="00A952DA"/>
    <w:rsid w:val="00A958C2"/>
    <w:rsid w:val="00A9647E"/>
    <w:rsid w:val="00AA044A"/>
    <w:rsid w:val="00AA4023"/>
    <w:rsid w:val="00AA5B82"/>
    <w:rsid w:val="00AA6D9A"/>
    <w:rsid w:val="00AA7FC9"/>
    <w:rsid w:val="00AB00B9"/>
    <w:rsid w:val="00AB2BD9"/>
    <w:rsid w:val="00AB5053"/>
    <w:rsid w:val="00AB66F2"/>
    <w:rsid w:val="00AC1F48"/>
    <w:rsid w:val="00AC2ECE"/>
    <w:rsid w:val="00AC4BDA"/>
    <w:rsid w:val="00AC5A48"/>
    <w:rsid w:val="00AD0BCA"/>
    <w:rsid w:val="00AD1349"/>
    <w:rsid w:val="00AD517A"/>
    <w:rsid w:val="00AD6918"/>
    <w:rsid w:val="00AD69E9"/>
    <w:rsid w:val="00AD7D93"/>
    <w:rsid w:val="00AE09C5"/>
    <w:rsid w:val="00AE227C"/>
    <w:rsid w:val="00AE2779"/>
    <w:rsid w:val="00AE3D50"/>
    <w:rsid w:val="00AE6838"/>
    <w:rsid w:val="00AE6FA1"/>
    <w:rsid w:val="00AE7113"/>
    <w:rsid w:val="00AE7264"/>
    <w:rsid w:val="00AE7385"/>
    <w:rsid w:val="00AE75AA"/>
    <w:rsid w:val="00AF552F"/>
    <w:rsid w:val="00AF574E"/>
    <w:rsid w:val="00AF604E"/>
    <w:rsid w:val="00B002D2"/>
    <w:rsid w:val="00B01194"/>
    <w:rsid w:val="00B0369A"/>
    <w:rsid w:val="00B078BE"/>
    <w:rsid w:val="00B10A44"/>
    <w:rsid w:val="00B1166B"/>
    <w:rsid w:val="00B119B7"/>
    <w:rsid w:val="00B13780"/>
    <w:rsid w:val="00B21270"/>
    <w:rsid w:val="00B23EC2"/>
    <w:rsid w:val="00B247EF"/>
    <w:rsid w:val="00B30226"/>
    <w:rsid w:val="00B34258"/>
    <w:rsid w:val="00B35CA5"/>
    <w:rsid w:val="00B43696"/>
    <w:rsid w:val="00B44396"/>
    <w:rsid w:val="00B509D3"/>
    <w:rsid w:val="00B50A2C"/>
    <w:rsid w:val="00B52E60"/>
    <w:rsid w:val="00B5406D"/>
    <w:rsid w:val="00B5463B"/>
    <w:rsid w:val="00B550BC"/>
    <w:rsid w:val="00B56F72"/>
    <w:rsid w:val="00B57887"/>
    <w:rsid w:val="00B57BB9"/>
    <w:rsid w:val="00B60289"/>
    <w:rsid w:val="00B610D6"/>
    <w:rsid w:val="00B64630"/>
    <w:rsid w:val="00B64B46"/>
    <w:rsid w:val="00B67F5E"/>
    <w:rsid w:val="00B713E4"/>
    <w:rsid w:val="00B72633"/>
    <w:rsid w:val="00B7430C"/>
    <w:rsid w:val="00B74709"/>
    <w:rsid w:val="00B76359"/>
    <w:rsid w:val="00B800D8"/>
    <w:rsid w:val="00B80730"/>
    <w:rsid w:val="00B80F2E"/>
    <w:rsid w:val="00B8652F"/>
    <w:rsid w:val="00B87345"/>
    <w:rsid w:val="00B87A7C"/>
    <w:rsid w:val="00B905F7"/>
    <w:rsid w:val="00B91394"/>
    <w:rsid w:val="00B930B7"/>
    <w:rsid w:val="00B9408A"/>
    <w:rsid w:val="00B97C9F"/>
    <w:rsid w:val="00BA2E2B"/>
    <w:rsid w:val="00BA3246"/>
    <w:rsid w:val="00BA426D"/>
    <w:rsid w:val="00BA7089"/>
    <w:rsid w:val="00BB10FA"/>
    <w:rsid w:val="00BB1AE0"/>
    <w:rsid w:val="00BB1BB2"/>
    <w:rsid w:val="00BB2AD9"/>
    <w:rsid w:val="00BB38A7"/>
    <w:rsid w:val="00BB66C3"/>
    <w:rsid w:val="00BC28BA"/>
    <w:rsid w:val="00BC40BD"/>
    <w:rsid w:val="00BC464D"/>
    <w:rsid w:val="00BC5B2D"/>
    <w:rsid w:val="00BC6681"/>
    <w:rsid w:val="00BD0FF9"/>
    <w:rsid w:val="00BD1E2E"/>
    <w:rsid w:val="00BD23A3"/>
    <w:rsid w:val="00BD5051"/>
    <w:rsid w:val="00BD5283"/>
    <w:rsid w:val="00BD6F28"/>
    <w:rsid w:val="00BE10AB"/>
    <w:rsid w:val="00BE1518"/>
    <w:rsid w:val="00BE3DF4"/>
    <w:rsid w:val="00BE6205"/>
    <w:rsid w:val="00BE6296"/>
    <w:rsid w:val="00BF03CC"/>
    <w:rsid w:val="00BF050D"/>
    <w:rsid w:val="00BF18F4"/>
    <w:rsid w:val="00BF1CCE"/>
    <w:rsid w:val="00BF3E39"/>
    <w:rsid w:val="00BF4A90"/>
    <w:rsid w:val="00BF6829"/>
    <w:rsid w:val="00BF6ED7"/>
    <w:rsid w:val="00C01131"/>
    <w:rsid w:val="00C03F90"/>
    <w:rsid w:val="00C04A15"/>
    <w:rsid w:val="00C0513F"/>
    <w:rsid w:val="00C05778"/>
    <w:rsid w:val="00C06E9F"/>
    <w:rsid w:val="00C105AC"/>
    <w:rsid w:val="00C113F8"/>
    <w:rsid w:val="00C123A2"/>
    <w:rsid w:val="00C12693"/>
    <w:rsid w:val="00C14014"/>
    <w:rsid w:val="00C17148"/>
    <w:rsid w:val="00C219F6"/>
    <w:rsid w:val="00C22F7E"/>
    <w:rsid w:val="00C230E3"/>
    <w:rsid w:val="00C24678"/>
    <w:rsid w:val="00C24ED9"/>
    <w:rsid w:val="00C25130"/>
    <w:rsid w:val="00C2654B"/>
    <w:rsid w:val="00C27AED"/>
    <w:rsid w:val="00C31389"/>
    <w:rsid w:val="00C31C68"/>
    <w:rsid w:val="00C34696"/>
    <w:rsid w:val="00C34859"/>
    <w:rsid w:val="00C36C98"/>
    <w:rsid w:val="00C416EA"/>
    <w:rsid w:val="00C421B2"/>
    <w:rsid w:val="00C45B16"/>
    <w:rsid w:val="00C47505"/>
    <w:rsid w:val="00C4765B"/>
    <w:rsid w:val="00C5024C"/>
    <w:rsid w:val="00C52342"/>
    <w:rsid w:val="00C52A85"/>
    <w:rsid w:val="00C52F06"/>
    <w:rsid w:val="00C53709"/>
    <w:rsid w:val="00C647F9"/>
    <w:rsid w:val="00C65AC3"/>
    <w:rsid w:val="00C65DF7"/>
    <w:rsid w:val="00C756BE"/>
    <w:rsid w:val="00C7630D"/>
    <w:rsid w:val="00C7789D"/>
    <w:rsid w:val="00C77BDE"/>
    <w:rsid w:val="00C82F0E"/>
    <w:rsid w:val="00C83CA6"/>
    <w:rsid w:val="00C83D33"/>
    <w:rsid w:val="00C845B1"/>
    <w:rsid w:val="00C853D5"/>
    <w:rsid w:val="00C91376"/>
    <w:rsid w:val="00C94FC1"/>
    <w:rsid w:val="00C96DBC"/>
    <w:rsid w:val="00C97D4F"/>
    <w:rsid w:val="00CA0C0B"/>
    <w:rsid w:val="00CA16D4"/>
    <w:rsid w:val="00CA2F0E"/>
    <w:rsid w:val="00CA490D"/>
    <w:rsid w:val="00CA7825"/>
    <w:rsid w:val="00CA7E77"/>
    <w:rsid w:val="00CB0455"/>
    <w:rsid w:val="00CB0BAB"/>
    <w:rsid w:val="00CB5A21"/>
    <w:rsid w:val="00CB6BAE"/>
    <w:rsid w:val="00CC0292"/>
    <w:rsid w:val="00CC0781"/>
    <w:rsid w:val="00CC0C51"/>
    <w:rsid w:val="00CC15FE"/>
    <w:rsid w:val="00CD23BE"/>
    <w:rsid w:val="00CD4582"/>
    <w:rsid w:val="00CD46E8"/>
    <w:rsid w:val="00CD47C3"/>
    <w:rsid w:val="00CD52F2"/>
    <w:rsid w:val="00CD54E8"/>
    <w:rsid w:val="00CE10FB"/>
    <w:rsid w:val="00CE3494"/>
    <w:rsid w:val="00CE439C"/>
    <w:rsid w:val="00CE7091"/>
    <w:rsid w:val="00CE77E2"/>
    <w:rsid w:val="00CF052F"/>
    <w:rsid w:val="00CF0832"/>
    <w:rsid w:val="00CF1509"/>
    <w:rsid w:val="00CF20C3"/>
    <w:rsid w:val="00CF2232"/>
    <w:rsid w:val="00CF3705"/>
    <w:rsid w:val="00CF450A"/>
    <w:rsid w:val="00CF5BA3"/>
    <w:rsid w:val="00CF5BEF"/>
    <w:rsid w:val="00CF796E"/>
    <w:rsid w:val="00D01730"/>
    <w:rsid w:val="00D025A0"/>
    <w:rsid w:val="00D04226"/>
    <w:rsid w:val="00D054BF"/>
    <w:rsid w:val="00D05A17"/>
    <w:rsid w:val="00D063E6"/>
    <w:rsid w:val="00D069D1"/>
    <w:rsid w:val="00D07192"/>
    <w:rsid w:val="00D0739C"/>
    <w:rsid w:val="00D103CF"/>
    <w:rsid w:val="00D119D0"/>
    <w:rsid w:val="00D13CA9"/>
    <w:rsid w:val="00D16582"/>
    <w:rsid w:val="00D16A71"/>
    <w:rsid w:val="00D20296"/>
    <w:rsid w:val="00D25670"/>
    <w:rsid w:val="00D25A40"/>
    <w:rsid w:val="00D26719"/>
    <w:rsid w:val="00D269A1"/>
    <w:rsid w:val="00D26A90"/>
    <w:rsid w:val="00D3248A"/>
    <w:rsid w:val="00D36ADB"/>
    <w:rsid w:val="00D411E3"/>
    <w:rsid w:val="00D43321"/>
    <w:rsid w:val="00D44067"/>
    <w:rsid w:val="00D45494"/>
    <w:rsid w:val="00D45B10"/>
    <w:rsid w:val="00D46219"/>
    <w:rsid w:val="00D4687E"/>
    <w:rsid w:val="00D46BFA"/>
    <w:rsid w:val="00D502FB"/>
    <w:rsid w:val="00D5260F"/>
    <w:rsid w:val="00D53A78"/>
    <w:rsid w:val="00D5421F"/>
    <w:rsid w:val="00D54662"/>
    <w:rsid w:val="00D548F6"/>
    <w:rsid w:val="00D55778"/>
    <w:rsid w:val="00D56997"/>
    <w:rsid w:val="00D57765"/>
    <w:rsid w:val="00D619B7"/>
    <w:rsid w:val="00D65547"/>
    <w:rsid w:val="00D65764"/>
    <w:rsid w:val="00D731E4"/>
    <w:rsid w:val="00D74F19"/>
    <w:rsid w:val="00D773B4"/>
    <w:rsid w:val="00D80528"/>
    <w:rsid w:val="00D809EE"/>
    <w:rsid w:val="00D81248"/>
    <w:rsid w:val="00D826E1"/>
    <w:rsid w:val="00D84176"/>
    <w:rsid w:val="00D852FA"/>
    <w:rsid w:val="00D859E7"/>
    <w:rsid w:val="00D90BA3"/>
    <w:rsid w:val="00D90FEB"/>
    <w:rsid w:val="00D918A9"/>
    <w:rsid w:val="00D926FA"/>
    <w:rsid w:val="00D940EB"/>
    <w:rsid w:val="00D95371"/>
    <w:rsid w:val="00DA19C4"/>
    <w:rsid w:val="00DA1C9D"/>
    <w:rsid w:val="00DA1F50"/>
    <w:rsid w:val="00DB01ED"/>
    <w:rsid w:val="00DB2F15"/>
    <w:rsid w:val="00DC238C"/>
    <w:rsid w:val="00DC2C51"/>
    <w:rsid w:val="00DC2DAA"/>
    <w:rsid w:val="00DC3000"/>
    <w:rsid w:val="00DD0E4B"/>
    <w:rsid w:val="00DD1374"/>
    <w:rsid w:val="00DD1C53"/>
    <w:rsid w:val="00DD2BFE"/>
    <w:rsid w:val="00DD3297"/>
    <w:rsid w:val="00DD62DC"/>
    <w:rsid w:val="00DD7D77"/>
    <w:rsid w:val="00DE040B"/>
    <w:rsid w:val="00DE53FC"/>
    <w:rsid w:val="00DE5B09"/>
    <w:rsid w:val="00DE648C"/>
    <w:rsid w:val="00DF2CBB"/>
    <w:rsid w:val="00DF2DE1"/>
    <w:rsid w:val="00DF3129"/>
    <w:rsid w:val="00DF540E"/>
    <w:rsid w:val="00DF7B0B"/>
    <w:rsid w:val="00E00551"/>
    <w:rsid w:val="00E0066B"/>
    <w:rsid w:val="00E02EF7"/>
    <w:rsid w:val="00E06823"/>
    <w:rsid w:val="00E073ED"/>
    <w:rsid w:val="00E07784"/>
    <w:rsid w:val="00E109C6"/>
    <w:rsid w:val="00E1223C"/>
    <w:rsid w:val="00E122A2"/>
    <w:rsid w:val="00E12DE6"/>
    <w:rsid w:val="00E12F9D"/>
    <w:rsid w:val="00E1549A"/>
    <w:rsid w:val="00E15D23"/>
    <w:rsid w:val="00E1700A"/>
    <w:rsid w:val="00E17BE9"/>
    <w:rsid w:val="00E203D0"/>
    <w:rsid w:val="00E206BF"/>
    <w:rsid w:val="00E209E9"/>
    <w:rsid w:val="00E21F0F"/>
    <w:rsid w:val="00E22737"/>
    <w:rsid w:val="00E236AF"/>
    <w:rsid w:val="00E238EF"/>
    <w:rsid w:val="00E25A47"/>
    <w:rsid w:val="00E26263"/>
    <w:rsid w:val="00E2690F"/>
    <w:rsid w:val="00E26C9C"/>
    <w:rsid w:val="00E26EE1"/>
    <w:rsid w:val="00E27874"/>
    <w:rsid w:val="00E300A2"/>
    <w:rsid w:val="00E30AE5"/>
    <w:rsid w:val="00E3231C"/>
    <w:rsid w:val="00E3240A"/>
    <w:rsid w:val="00E33FA5"/>
    <w:rsid w:val="00E36A51"/>
    <w:rsid w:val="00E37E23"/>
    <w:rsid w:val="00E37E52"/>
    <w:rsid w:val="00E40937"/>
    <w:rsid w:val="00E43658"/>
    <w:rsid w:val="00E45783"/>
    <w:rsid w:val="00E517D2"/>
    <w:rsid w:val="00E52A8C"/>
    <w:rsid w:val="00E535C6"/>
    <w:rsid w:val="00E53750"/>
    <w:rsid w:val="00E53D24"/>
    <w:rsid w:val="00E54068"/>
    <w:rsid w:val="00E5577A"/>
    <w:rsid w:val="00E56D03"/>
    <w:rsid w:val="00E60992"/>
    <w:rsid w:val="00E60BD6"/>
    <w:rsid w:val="00E617BE"/>
    <w:rsid w:val="00E631CA"/>
    <w:rsid w:val="00E639CE"/>
    <w:rsid w:val="00E643DE"/>
    <w:rsid w:val="00E66DFF"/>
    <w:rsid w:val="00E7013F"/>
    <w:rsid w:val="00E70954"/>
    <w:rsid w:val="00E73B0E"/>
    <w:rsid w:val="00E73C28"/>
    <w:rsid w:val="00E74142"/>
    <w:rsid w:val="00E7430C"/>
    <w:rsid w:val="00E80707"/>
    <w:rsid w:val="00E80ADB"/>
    <w:rsid w:val="00E82183"/>
    <w:rsid w:val="00E824FB"/>
    <w:rsid w:val="00E83C5E"/>
    <w:rsid w:val="00E84439"/>
    <w:rsid w:val="00E871A0"/>
    <w:rsid w:val="00E87559"/>
    <w:rsid w:val="00E90BEE"/>
    <w:rsid w:val="00E918D7"/>
    <w:rsid w:val="00E927DC"/>
    <w:rsid w:val="00E92CFF"/>
    <w:rsid w:val="00E966E4"/>
    <w:rsid w:val="00E96C7A"/>
    <w:rsid w:val="00E9767F"/>
    <w:rsid w:val="00E97C2E"/>
    <w:rsid w:val="00EA26FB"/>
    <w:rsid w:val="00EA773A"/>
    <w:rsid w:val="00EA7B44"/>
    <w:rsid w:val="00EB040D"/>
    <w:rsid w:val="00EB1116"/>
    <w:rsid w:val="00EB288F"/>
    <w:rsid w:val="00EB32FA"/>
    <w:rsid w:val="00EC1048"/>
    <w:rsid w:val="00EC4081"/>
    <w:rsid w:val="00ED2CEE"/>
    <w:rsid w:val="00ED4AAC"/>
    <w:rsid w:val="00ED587A"/>
    <w:rsid w:val="00EE059E"/>
    <w:rsid w:val="00EE147B"/>
    <w:rsid w:val="00EE17BB"/>
    <w:rsid w:val="00EE1B8B"/>
    <w:rsid w:val="00EE3346"/>
    <w:rsid w:val="00EE65EF"/>
    <w:rsid w:val="00EE7F68"/>
    <w:rsid w:val="00EF4A27"/>
    <w:rsid w:val="00EF5A21"/>
    <w:rsid w:val="00EF643F"/>
    <w:rsid w:val="00EF6DB8"/>
    <w:rsid w:val="00EF7505"/>
    <w:rsid w:val="00F00BC5"/>
    <w:rsid w:val="00F03392"/>
    <w:rsid w:val="00F0342F"/>
    <w:rsid w:val="00F04630"/>
    <w:rsid w:val="00F05696"/>
    <w:rsid w:val="00F06CFE"/>
    <w:rsid w:val="00F073E6"/>
    <w:rsid w:val="00F07F51"/>
    <w:rsid w:val="00F1092B"/>
    <w:rsid w:val="00F114FF"/>
    <w:rsid w:val="00F11C76"/>
    <w:rsid w:val="00F15B94"/>
    <w:rsid w:val="00F174AF"/>
    <w:rsid w:val="00F27141"/>
    <w:rsid w:val="00F27460"/>
    <w:rsid w:val="00F33044"/>
    <w:rsid w:val="00F3362E"/>
    <w:rsid w:val="00F34AED"/>
    <w:rsid w:val="00F35BD2"/>
    <w:rsid w:val="00F36EFA"/>
    <w:rsid w:val="00F3746E"/>
    <w:rsid w:val="00F37DF9"/>
    <w:rsid w:val="00F419CD"/>
    <w:rsid w:val="00F43BEC"/>
    <w:rsid w:val="00F448D7"/>
    <w:rsid w:val="00F4620A"/>
    <w:rsid w:val="00F54751"/>
    <w:rsid w:val="00F5492A"/>
    <w:rsid w:val="00F557C4"/>
    <w:rsid w:val="00F57D93"/>
    <w:rsid w:val="00F60483"/>
    <w:rsid w:val="00F61556"/>
    <w:rsid w:val="00F62D01"/>
    <w:rsid w:val="00F63882"/>
    <w:rsid w:val="00F709B8"/>
    <w:rsid w:val="00F71B45"/>
    <w:rsid w:val="00F728BF"/>
    <w:rsid w:val="00F7310F"/>
    <w:rsid w:val="00F73E15"/>
    <w:rsid w:val="00F76D24"/>
    <w:rsid w:val="00F80DAD"/>
    <w:rsid w:val="00F80ED4"/>
    <w:rsid w:val="00F8112E"/>
    <w:rsid w:val="00F832F3"/>
    <w:rsid w:val="00F83BC0"/>
    <w:rsid w:val="00F8432D"/>
    <w:rsid w:val="00F86FC3"/>
    <w:rsid w:val="00F872A5"/>
    <w:rsid w:val="00F901E4"/>
    <w:rsid w:val="00F92CF2"/>
    <w:rsid w:val="00F93FC8"/>
    <w:rsid w:val="00F95664"/>
    <w:rsid w:val="00F963C7"/>
    <w:rsid w:val="00F97361"/>
    <w:rsid w:val="00F97706"/>
    <w:rsid w:val="00F97C99"/>
    <w:rsid w:val="00FA0CB3"/>
    <w:rsid w:val="00FA2744"/>
    <w:rsid w:val="00FA34B2"/>
    <w:rsid w:val="00FA4430"/>
    <w:rsid w:val="00FA7AC3"/>
    <w:rsid w:val="00FB0071"/>
    <w:rsid w:val="00FB3ED4"/>
    <w:rsid w:val="00FB40F7"/>
    <w:rsid w:val="00FB6CFA"/>
    <w:rsid w:val="00FB7C08"/>
    <w:rsid w:val="00FC10FC"/>
    <w:rsid w:val="00FC1991"/>
    <w:rsid w:val="00FC1E7C"/>
    <w:rsid w:val="00FC3D1E"/>
    <w:rsid w:val="00FC3E82"/>
    <w:rsid w:val="00FC4C16"/>
    <w:rsid w:val="00FC6BC8"/>
    <w:rsid w:val="00FC7E61"/>
    <w:rsid w:val="00FD0494"/>
    <w:rsid w:val="00FD36D8"/>
    <w:rsid w:val="00FD4B1C"/>
    <w:rsid w:val="00FD6737"/>
    <w:rsid w:val="00FD7A42"/>
    <w:rsid w:val="00FE20C2"/>
    <w:rsid w:val="00FE5514"/>
    <w:rsid w:val="00FF28E4"/>
    <w:rsid w:val="00FF3FEE"/>
    <w:rsid w:val="00FF491C"/>
    <w:rsid w:val="00FF4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BEA17B"/>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6205"/>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フッター (文字)"/>
    <w:basedOn w:val="a1"/>
    <w:link w:val="a6"/>
    <w:uiPriority w:val="99"/>
    <w:rsid w:val="00AE6838"/>
    <w:rPr>
      <w:sz w:val="18"/>
      <w:szCs w:val="18"/>
    </w:r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AE6838"/>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AE6838"/>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AE6838"/>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本文 (文字)"/>
    <w:basedOn w:val="a1"/>
    <w:link w:val="a0"/>
    <w:uiPriority w:val="99"/>
    <w:rsid w:val="00AE6838"/>
  </w:style>
  <w:style w:type="character" w:customStyle="1" w:styleId="20">
    <w:name w:val="見出し 2 (文字)"/>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 ??,?????,????,Lista1,列出段落1,中等深浅网格 1 - 着色 21,列表段落1,—ño’i—Ž,¥¡¡¡¡ì¬º¥¹¥È¶ÎÂä,ÁÐ³ö¶ÎÂä,¥ê¥¹¥È¶ÎÂä,1st level - Bullet List Paragraph,Lettre d'introduction,Paragrafo elenco,Normal bullet 2,Bullet list,목록단락,列,列表段"/>
    <w:basedOn w:val="a"/>
    <w:next w:val="a9"/>
    <w:uiPriority w:val="34"/>
    <w:qFormat/>
    <w:rsid w:val="00BE10AB"/>
    <w:pPr>
      <w:widowControl/>
      <w:numPr>
        <w:numId w:val="9"/>
      </w:numPr>
      <w:spacing w:after="120"/>
      <w:jc w:val="left"/>
    </w:pPr>
    <w:rPr>
      <w:rFonts w:ascii="Times New Roman" w:eastAsia="SimSun" w:hAnsi="Times New Roman" w:cs="Times New Roman"/>
      <w:kern w:val="0"/>
      <w:sz w:val="20"/>
      <w:szCs w:val="24"/>
    </w:rPr>
  </w:style>
  <w:style w:type="paragraph" w:styleId="a9">
    <w:name w:val="List Paragraph"/>
    <w:aliases w:val="列表段落,列表段落11"/>
    <w:basedOn w:val="a"/>
    <w:link w:val="ab"/>
    <w:uiPriority w:val="34"/>
    <w:qFormat/>
    <w:rsid w:val="00BE10AB"/>
    <w:pPr>
      <w:ind w:firstLineChars="200" w:firstLine="420"/>
    </w:pPr>
  </w:style>
  <w:style w:type="paragraph" w:styleId="ac">
    <w:name w:val="Balloon Text"/>
    <w:basedOn w:val="a"/>
    <w:link w:val="ad"/>
    <w:uiPriority w:val="99"/>
    <w:semiHidden/>
    <w:unhideWhenUsed/>
    <w:rsid w:val="00927E4C"/>
    <w:rPr>
      <w:sz w:val="18"/>
      <w:szCs w:val="18"/>
    </w:rPr>
  </w:style>
  <w:style w:type="character" w:customStyle="1" w:styleId="ad">
    <w:name w:val="吹き出し (文字)"/>
    <w:basedOn w:val="a1"/>
    <w:link w:val="ac"/>
    <w:uiPriority w:val="99"/>
    <w:semiHidden/>
    <w:rsid w:val="00927E4C"/>
    <w:rPr>
      <w:sz w:val="18"/>
      <w:szCs w:val="18"/>
    </w:rPr>
  </w:style>
  <w:style w:type="character" w:customStyle="1" w:styleId="ab">
    <w:name w:val="リスト段落 (文字)"/>
    <w:aliases w:val="列表段落 (文字),列表段落11 (文字)"/>
    <w:link w:val="a9"/>
    <w:uiPriority w:val="34"/>
    <w:qFormat/>
    <w:locked/>
    <w:rsid w:val="00AE227C"/>
  </w:style>
  <w:style w:type="table" w:styleId="ae">
    <w:name w:val="Table Grid"/>
    <w:basedOn w:val="a2"/>
    <w:uiPriority w:val="39"/>
    <w:rsid w:val="002B6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2"/>
    <w:next w:val="ae"/>
    <w:qFormat/>
    <w:rsid w:val="00A2488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65110"/>
  </w:style>
  <w:style w:type="paragraph" w:customStyle="1" w:styleId="Agreement">
    <w:name w:val="Agreement"/>
    <w:basedOn w:val="a"/>
    <w:next w:val="a"/>
    <w:uiPriority w:val="99"/>
    <w:qFormat/>
    <w:rsid w:val="00EE147B"/>
    <w:pPr>
      <w:widowControl/>
      <w:numPr>
        <w:numId w:val="25"/>
      </w:numPr>
      <w:tabs>
        <w:tab w:val="clear" w:pos="3620"/>
        <w:tab w:val="num" w:pos="1619"/>
      </w:tabs>
      <w:spacing w:before="60"/>
      <w:ind w:left="1619"/>
      <w:jc w:val="left"/>
    </w:pPr>
    <w:rPr>
      <w:rFonts w:ascii="Arial" w:eastAsia="ＭＳ 明朝" w:hAnsi="Arial" w:cs="Times New Roman"/>
      <w:b/>
      <w:kern w:val="0"/>
      <w:sz w:val="20"/>
      <w:szCs w:val="24"/>
      <w:lang w:val="en-GB" w:eastAsia="en-GB"/>
    </w:rPr>
  </w:style>
  <w:style w:type="character" w:styleId="af0">
    <w:name w:val="annotation reference"/>
    <w:basedOn w:val="a1"/>
    <w:uiPriority w:val="99"/>
    <w:semiHidden/>
    <w:unhideWhenUsed/>
    <w:rsid w:val="00C7789D"/>
    <w:rPr>
      <w:sz w:val="18"/>
      <w:szCs w:val="18"/>
    </w:rPr>
  </w:style>
  <w:style w:type="paragraph" w:styleId="af1">
    <w:name w:val="annotation text"/>
    <w:basedOn w:val="a"/>
    <w:link w:val="af2"/>
    <w:uiPriority w:val="99"/>
    <w:semiHidden/>
    <w:unhideWhenUsed/>
    <w:rsid w:val="00C7789D"/>
    <w:pPr>
      <w:jc w:val="left"/>
    </w:pPr>
  </w:style>
  <w:style w:type="character" w:customStyle="1" w:styleId="af2">
    <w:name w:val="コメント文字列 (文字)"/>
    <w:basedOn w:val="a1"/>
    <w:link w:val="af1"/>
    <w:uiPriority w:val="99"/>
    <w:semiHidden/>
    <w:rsid w:val="00C7789D"/>
  </w:style>
  <w:style w:type="paragraph" w:styleId="af3">
    <w:name w:val="annotation subject"/>
    <w:basedOn w:val="af1"/>
    <w:next w:val="af1"/>
    <w:link w:val="af4"/>
    <w:uiPriority w:val="99"/>
    <w:semiHidden/>
    <w:unhideWhenUsed/>
    <w:rsid w:val="00C7789D"/>
    <w:rPr>
      <w:b/>
      <w:bCs/>
    </w:rPr>
  </w:style>
  <w:style w:type="character" w:customStyle="1" w:styleId="af4">
    <w:name w:val="コメント内容 (文字)"/>
    <w:basedOn w:val="af2"/>
    <w:link w:val="af3"/>
    <w:uiPriority w:val="99"/>
    <w:semiHidden/>
    <w:rsid w:val="00C7789D"/>
    <w:rPr>
      <w:b/>
      <w:bCs/>
    </w:rPr>
  </w:style>
  <w:style w:type="character" w:styleId="af5">
    <w:name w:val="Hyperlink"/>
    <w:uiPriority w:val="99"/>
    <w:unhideWhenUsed/>
    <w:qFormat/>
    <w:rsid w:val="00DB01ED"/>
    <w:rPr>
      <w:color w:val="0000FF"/>
      <w:u w:val="single"/>
    </w:rPr>
  </w:style>
  <w:style w:type="character" w:styleId="af6">
    <w:name w:val="FollowedHyperlink"/>
    <w:basedOn w:val="a1"/>
    <w:uiPriority w:val="99"/>
    <w:semiHidden/>
    <w:unhideWhenUsed/>
    <w:rsid w:val="00DB01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218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DB493-1AA0-4591-8842-A9B6A995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6</Pages>
  <Words>1877</Words>
  <Characters>10702</Characters>
  <Application>Microsoft Office Word</Application>
  <DocSecurity>0</DocSecurity>
  <Lines>89</Lines>
  <Paragraphs>25</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Yasuki Suzuki (KDDI)</dc:creator>
  <cp:keywords/>
  <dc:description/>
  <cp:lastModifiedBy>李 ヤンウェイ</cp:lastModifiedBy>
  <cp:revision>119</cp:revision>
  <dcterms:created xsi:type="dcterms:W3CDTF">2025-05-07T05:53:00Z</dcterms:created>
  <dcterms:modified xsi:type="dcterms:W3CDTF">2025-05-09T04:40:00Z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E1414D12419036B8B2309CCD5DA54E6B59D514C5DDA2340518DBDC36A6E5608584C6622B88B5E852D5C4D8E1ECABBDBA6E9FE2F1B9AE7EF05168E49C20E3A67D</vt:lpwstr>
  </property>
</Properties>
</file>