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127ED6D9"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D62C15">
        <w:rPr>
          <w:rFonts w:cs="Times New Roman"/>
          <w:b/>
          <w:sz w:val="24"/>
          <w:lang w:val="de-DE" w:eastAsia="x-none"/>
        </w:rPr>
        <w:t>9</w:t>
      </w:r>
      <w:r w:rsidR="00D62C15">
        <w:rPr>
          <w:rFonts w:cs="Times New Roman"/>
          <w:b/>
          <w:sz w:val="24"/>
          <w:lang w:val="de-DE" w:eastAsia="x-none"/>
        </w:rPr>
        <w:tab/>
        <w:t>R2-25</w:t>
      </w:r>
      <w:r w:rsidR="00C86B88">
        <w:rPr>
          <w:rFonts w:cs="Times New Roman"/>
          <w:b/>
          <w:sz w:val="24"/>
          <w:lang w:val="de-DE" w:eastAsia="x-none"/>
        </w:rPr>
        <w:t>0</w:t>
      </w:r>
      <w:r w:rsidR="00796F7D">
        <w:rPr>
          <w:rFonts w:cs="Times New Roman"/>
          <w:b/>
          <w:sz w:val="24"/>
          <w:lang w:val="de-DE" w:eastAsia="x-none"/>
        </w:rPr>
        <w:t>0308</w:t>
      </w:r>
    </w:p>
    <w:p w14:paraId="196BBF84" w14:textId="2C50C914" w:rsidR="00E44648" w:rsidRPr="00D62C15" w:rsidRDefault="00D62C15" w:rsidP="00D62C15">
      <w:pPr>
        <w:pStyle w:val="a3"/>
        <w:rPr>
          <w:rFonts w:eastAsia="MS Mincho"/>
          <w:noProof w:val="0"/>
          <w:sz w:val="24"/>
          <w:szCs w:val="24"/>
          <w:lang w:val="de-DE" w:eastAsia="x-none"/>
        </w:rPr>
      </w:pPr>
      <w:r>
        <w:rPr>
          <w:rFonts w:eastAsia="MS Mincho"/>
          <w:noProof w:val="0"/>
          <w:sz w:val="24"/>
          <w:szCs w:val="24"/>
          <w:lang w:val="de-DE" w:eastAsia="x-none"/>
        </w:rPr>
        <w:t xml:space="preserve">Athens, Greece, Feb. 17th- 21st, </w:t>
      </w:r>
      <w:bookmarkStart w:id="1" w:name="_GoBack"/>
      <w:bookmarkEnd w:id="1"/>
      <w:r>
        <w:rPr>
          <w:rFonts w:eastAsia="MS Mincho"/>
          <w:noProof w:val="0"/>
          <w:sz w:val="24"/>
          <w:szCs w:val="24"/>
          <w:lang w:val="de-DE" w:eastAsia="x-none"/>
        </w:rPr>
        <w:t>2025</w:t>
      </w:r>
    </w:p>
    <w:p w14:paraId="403CB9C0" w14:textId="77777777" w:rsidR="00A209D6" w:rsidRPr="00B266B0" w:rsidRDefault="00A209D6" w:rsidP="00A209D6">
      <w:pPr>
        <w:pStyle w:val="a3"/>
        <w:rPr>
          <w:bCs/>
          <w:noProof w:val="0"/>
          <w:sz w:val="24"/>
        </w:rPr>
      </w:pPr>
    </w:p>
    <w:p w14:paraId="74AEDB1B" w14:textId="05EEC8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AB2AE9">
        <w:rPr>
          <w:rFonts w:cs="Arial"/>
          <w:b/>
          <w:bCs/>
          <w:sz w:val="24"/>
        </w:rPr>
        <w:t>1</w:t>
      </w:r>
      <w:r w:rsidR="00B16F70">
        <w:rPr>
          <w:rFonts w:cs="Arial"/>
          <w:b/>
          <w:bCs/>
          <w:sz w:val="24"/>
        </w:rPr>
        <w:t>3</w:t>
      </w:r>
      <w:r w:rsidR="00394C6C">
        <w:rPr>
          <w:rFonts w:cs="Arial"/>
          <w:b/>
          <w:bCs/>
          <w:sz w:val="24"/>
        </w:rPr>
        <w:t>.</w:t>
      </w:r>
      <w:r w:rsidR="00413A12">
        <w:rPr>
          <w:rFonts w:cs="Arial"/>
          <w:b/>
          <w:bCs/>
          <w:sz w:val="24"/>
        </w:rPr>
        <w:t>3</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BF08BC4"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775DE6">
        <w:rPr>
          <w:rFonts w:eastAsia="宋体" w:hint="eastAsia"/>
          <w:b/>
          <w:bCs/>
          <w:sz w:val="24"/>
          <w:szCs w:val="20"/>
          <w:lang w:val="en-GB" w:eastAsia="zh-CN"/>
        </w:rPr>
        <w:t>C</w:t>
      </w:r>
      <w:r w:rsidR="00775DE6">
        <w:rPr>
          <w:rFonts w:eastAsia="宋体"/>
          <w:b/>
          <w:bCs/>
          <w:sz w:val="24"/>
          <w:szCs w:val="20"/>
          <w:lang w:val="en-GB" w:eastAsia="en-US"/>
        </w:rPr>
        <w:t>onsideration on CP issues for multi-hop SL relay</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3D50C3CF" w:rsidR="00027EEA" w:rsidRDefault="00027EEA" w:rsidP="004F3EAA">
      <w:pPr>
        <w:jc w:val="both"/>
        <w:rPr>
          <w:rFonts w:eastAsia="宋体"/>
          <w:lang w:val="en-GB" w:eastAsia="zh-CN"/>
        </w:rPr>
      </w:pPr>
      <w:r>
        <w:rPr>
          <w:rFonts w:eastAsia="宋体" w:hint="eastAsia"/>
          <w:lang w:val="en-GB" w:eastAsia="zh-CN"/>
        </w:rPr>
        <w:t>I</w:t>
      </w:r>
      <w:r w:rsidR="00B76CB4">
        <w:rPr>
          <w:rFonts w:eastAsia="宋体"/>
          <w:lang w:val="en-GB" w:eastAsia="zh-CN"/>
        </w:rPr>
        <w:t xml:space="preserve">n </w:t>
      </w:r>
      <w:r w:rsidR="00111766">
        <w:rPr>
          <w:rFonts w:eastAsia="宋体" w:hint="eastAsia"/>
          <w:lang w:val="en-GB" w:eastAsia="zh-CN"/>
        </w:rPr>
        <w:t>Nov</w:t>
      </w:r>
      <w:r w:rsidR="00B76CB4">
        <w:rPr>
          <w:rFonts w:eastAsia="宋体"/>
          <w:lang w:val="en-GB" w:eastAsia="zh-CN"/>
        </w:rPr>
        <w:t xml:space="preserve"> meeting, </w:t>
      </w:r>
      <w:r w:rsidR="00111766">
        <w:rPr>
          <w:rFonts w:eastAsia="宋体"/>
          <w:lang w:val="en-GB" w:eastAsia="zh-CN"/>
        </w:rPr>
        <w:t>the control plane procedure for the multi-hop SL relay was discussed, and the following agreement were reached</w:t>
      </w:r>
      <w:r>
        <w:rPr>
          <w:rFonts w:eastAsia="宋体"/>
          <w:lang w:val="en-GB" w:eastAsia="zh-CN"/>
        </w:rPr>
        <w:t>:</w:t>
      </w:r>
    </w:p>
    <w:p w14:paraId="5E74A15B" w14:textId="77777777" w:rsidR="00111766" w:rsidRPr="00111766" w:rsidRDefault="00111766" w:rsidP="00111766">
      <w:pPr>
        <w:pStyle w:val="Doc-text2"/>
        <w:pBdr>
          <w:top w:val="single" w:sz="4" w:space="1" w:color="auto"/>
          <w:left w:val="single" w:sz="4" w:space="4" w:color="auto"/>
          <w:bottom w:val="single" w:sz="4" w:space="1" w:color="auto"/>
          <w:right w:val="single" w:sz="4" w:space="4" w:color="auto"/>
        </w:pBdr>
        <w:rPr>
          <w:b/>
        </w:rPr>
      </w:pPr>
      <w:r w:rsidRPr="00111766">
        <w:rPr>
          <w:b/>
        </w:rPr>
        <w:t>Agreements:</w:t>
      </w:r>
    </w:p>
    <w:p w14:paraId="3B5F1300" w14:textId="77777777" w:rsidR="00111766" w:rsidRDefault="00111766" w:rsidP="00111766">
      <w:pPr>
        <w:pStyle w:val="Doc-text2"/>
        <w:pBdr>
          <w:top w:val="single" w:sz="4" w:space="1" w:color="auto"/>
          <w:left w:val="single" w:sz="4" w:space="4" w:color="auto"/>
          <w:bottom w:val="single" w:sz="4" w:space="1" w:color="auto"/>
          <w:right w:val="single" w:sz="4" w:space="4" w:color="auto"/>
        </w:pBdr>
      </w:pPr>
      <w:r>
        <w:t>For the baseline procedure, the PDB for each hop is provided by the network according to gNB implementation.   This does not preclude the possibility of assistance information from the UE(s).</w:t>
      </w:r>
    </w:p>
    <w:p w14:paraId="4968B2E7" w14:textId="50A421D5" w:rsidR="00111766" w:rsidRDefault="00111766" w:rsidP="00111766">
      <w:pPr>
        <w:pStyle w:val="Doc-text2"/>
        <w:pBdr>
          <w:top w:val="single" w:sz="4" w:space="1" w:color="auto"/>
          <w:left w:val="single" w:sz="4" w:space="4" w:color="auto"/>
          <w:bottom w:val="single" w:sz="4" w:space="1" w:color="auto"/>
          <w:right w:val="single" w:sz="4" w:space="4" w:color="auto"/>
        </w:pBdr>
      </w:pPr>
      <w:r>
        <w:t>If enhancements allow some intermediate relay UEs to remain in idle/inactive, the PDB split between the Uu hop and all remaining hops is performed by the network.  FFS how to split the PDB over each of the individual remaining hops.</w:t>
      </w:r>
    </w:p>
    <w:p w14:paraId="43B2C105" w14:textId="1CFFCCE1" w:rsidR="00111766" w:rsidRDefault="00111766" w:rsidP="00111766">
      <w:pPr>
        <w:pStyle w:val="Doc-text2"/>
        <w:pBdr>
          <w:top w:val="single" w:sz="4" w:space="1" w:color="auto"/>
          <w:left w:val="single" w:sz="4" w:space="4" w:color="auto"/>
          <w:bottom w:val="single" w:sz="4" w:space="1" w:color="auto"/>
          <w:right w:val="single" w:sz="4" w:space="4" w:color="auto"/>
        </w:pBdr>
      </w:pPr>
    </w:p>
    <w:p w14:paraId="355D6B94" w14:textId="77777777" w:rsidR="00111766" w:rsidRPr="00111766" w:rsidRDefault="00111766" w:rsidP="00111766">
      <w:pPr>
        <w:pStyle w:val="Doc-text2"/>
        <w:pBdr>
          <w:top w:val="single" w:sz="4" w:space="1" w:color="auto"/>
          <w:left w:val="single" w:sz="4" w:space="4" w:color="auto"/>
          <w:bottom w:val="single" w:sz="4" w:space="1" w:color="auto"/>
          <w:right w:val="single" w:sz="4" w:space="4" w:color="auto"/>
        </w:pBdr>
        <w:rPr>
          <w:b/>
        </w:rPr>
      </w:pPr>
      <w:r w:rsidRPr="00111766">
        <w:rPr>
          <w:b/>
        </w:rPr>
        <w:t>Agreement:</w:t>
      </w:r>
    </w:p>
    <w:p w14:paraId="5BF4E242" w14:textId="77777777" w:rsidR="00111766" w:rsidRDefault="00111766" w:rsidP="00111766">
      <w:pPr>
        <w:pStyle w:val="Doc-text2"/>
        <w:pBdr>
          <w:top w:val="single" w:sz="4" w:space="1" w:color="auto"/>
          <w:left w:val="single" w:sz="4" w:space="4" w:color="auto"/>
          <w:bottom w:val="single" w:sz="4" w:space="1" w:color="auto"/>
          <w:right w:val="single" w:sz="4" w:space="4" w:color="auto"/>
        </w:pBdr>
      </w:pPr>
      <w:r>
        <w:t xml:space="preserve">Support a baseline procedure for the case in which the intermediate relay UEs for a remote UE all transition to RRC_CONNECTED (if not already there) when the remote UE goes to RRC_CONNECTED. </w:t>
      </w:r>
    </w:p>
    <w:p w14:paraId="5C98E17B" w14:textId="77777777" w:rsidR="00111766" w:rsidRDefault="00111766" w:rsidP="00111766">
      <w:pPr>
        <w:pStyle w:val="Doc-text2"/>
        <w:pBdr>
          <w:top w:val="single" w:sz="4" w:space="1" w:color="auto"/>
          <w:left w:val="single" w:sz="4" w:space="4" w:color="auto"/>
          <w:bottom w:val="single" w:sz="4" w:space="1" w:color="auto"/>
          <w:right w:val="single" w:sz="4" w:space="4" w:color="auto"/>
        </w:pBdr>
      </w:pPr>
      <w:r>
        <w:t>1. Support this case based on existing U2N framework, with all the UEs RRC_CONNECTED to the last relay UE’s serving cell.</w:t>
      </w:r>
    </w:p>
    <w:p w14:paraId="700F0DE9" w14:textId="77777777" w:rsidR="00111766" w:rsidRDefault="00111766" w:rsidP="00111766">
      <w:pPr>
        <w:pStyle w:val="Doc-text2"/>
        <w:pBdr>
          <w:top w:val="single" w:sz="4" w:space="1" w:color="auto"/>
          <w:left w:val="single" w:sz="4" w:space="4" w:color="auto"/>
          <w:bottom w:val="single" w:sz="4" w:space="1" w:color="auto"/>
          <w:right w:val="single" w:sz="4" w:space="4" w:color="auto"/>
        </w:pBdr>
      </w:pPr>
      <w:r>
        <w:t>2. Continue to discuss whether/how to support the case that intermediate relay UEs do not all move to RRC_CONNECTED when the remote UE triggers connection establishment.</w:t>
      </w:r>
    </w:p>
    <w:p w14:paraId="1C63A27E" w14:textId="0C95A8DF" w:rsidR="00111766" w:rsidRDefault="00111766" w:rsidP="00111766">
      <w:pPr>
        <w:pStyle w:val="Doc-text2"/>
        <w:pBdr>
          <w:top w:val="single" w:sz="4" w:space="1" w:color="auto"/>
          <w:left w:val="single" w:sz="4" w:space="4" w:color="auto"/>
          <w:bottom w:val="single" w:sz="4" w:space="1" w:color="auto"/>
          <w:right w:val="single" w:sz="4" w:space="4" w:color="auto"/>
        </w:pBdr>
      </w:pPr>
      <w:r>
        <w:t>All agreements in this WI apply to both these cases unless otherwise specified.</w:t>
      </w:r>
    </w:p>
    <w:p w14:paraId="11F3C498" w14:textId="77777777" w:rsidR="00111766" w:rsidRDefault="00111766" w:rsidP="00111766">
      <w:pPr>
        <w:pStyle w:val="Doc-text2"/>
        <w:pBdr>
          <w:top w:val="single" w:sz="4" w:space="1" w:color="auto"/>
          <w:left w:val="single" w:sz="4" w:space="4" w:color="auto"/>
          <w:bottom w:val="single" w:sz="4" w:space="1" w:color="auto"/>
          <w:right w:val="single" w:sz="4" w:space="4" w:color="auto"/>
        </w:pBdr>
      </w:pPr>
    </w:p>
    <w:p w14:paraId="1E29A7DD" w14:textId="0A11F203"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 xml:space="preserve">In this contribution, we will share our </w:t>
      </w:r>
      <w:r w:rsidR="008A497C">
        <w:rPr>
          <w:rFonts w:eastAsia="宋体"/>
          <w:lang w:val="en-GB" w:eastAsia="zh-CN"/>
        </w:rPr>
        <w:t xml:space="preserve">further </w:t>
      </w:r>
      <w:r w:rsidR="00B76CB4">
        <w:rPr>
          <w:rFonts w:eastAsia="宋体"/>
          <w:lang w:val="en-GB" w:eastAsia="zh-CN"/>
        </w:rPr>
        <w:t xml:space="preserve">view </w:t>
      </w:r>
      <w:r w:rsidR="00027EEA">
        <w:rPr>
          <w:rFonts w:eastAsia="宋体"/>
          <w:lang w:val="en-GB" w:eastAsia="zh-CN"/>
        </w:rPr>
        <w:t>on</w:t>
      </w:r>
      <w:r w:rsidR="00AE5EEB">
        <w:rPr>
          <w:rFonts w:eastAsia="宋体"/>
          <w:lang w:val="en-GB" w:eastAsia="zh-CN"/>
        </w:rPr>
        <w:t xml:space="preserve"> CP</w:t>
      </w:r>
      <w:r w:rsidR="008A497C">
        <w:rPr>
          <w:rFonts w:eastAsia="宋体"/>
          <w:lang w:val="en-GB" w:eastAsia="zh-CN"/>
        </w:rPr>
        <w:t xml:space="preserve"> related procedures</w:t>
      </w:r>
      <w:r w:rsidR="00E65EF2">
        <w:rPr>
          <w:rFonts w:eastAsia="宋体"/>
          <w:lang w:val="en-GB" w:eastAsia="zh-CN"/>
        </w:rPr>
        <w:t xml:space="preserve">. </w:t>
      </w:r>
    </w:p>
    <w:bookmarkEnd w:id="0"/>
    <w:p w14:paraId="0D2EE3D4" w14:textId="0598B764" w:rsidR="00EF5BAD" w:rsidRDefault="00EF5BAD" w:rsidP="00EF5BAD">
      <w:pPr>
        <w:pStyle w:val="1"/>
      </w:pPr>
      <w:r>
        <w:t>Discussion</w:t>
      </w:r>
    </w:p>
    <w:p w14:paraId="229CD2AF" w14:textId="4B227F6C" w:rsidR="00027196" w:rsidRDefault="008A497C" w:rsidP="00027196">
      <w:pPr>
        <w:pStyle w:val="2"/>
      </w:pPr>
      <w:bookmarkStart w:id="2" w:name="_Toc60777407"/>
      <w:bookmarkStart w:id="3" w:name="_Toc146781493"/>
      <w:bookmarkStart w:id="4" w:name="_Hlk142252059"/>
      <w:r>
        <w:t>Baseline procedure</w:t>
      </w:r>
    </w:p>
    <w:p w14:paraId="0599B8FF" w14:textId="311D63E9" w:rsidR="008D454F" w:rsidRDefault="00AF3C68" w:rsidP="008D454F">
      <w:pPr>
        <w:rPr>
          <w:rFonts w:eastAsia="宋体"/>
          <w:lang w:val="en-GB" w:eastAsia="zh-CN"/>
        </w:rPr>
      </w:pPr>
      <w:r>
        <w:rPr>
          <w:rFonts w:eastAsia="宋体" w:hint="eastAsia"/>
          <w:lang w:val="en-GB" w:eastAsia="zh-CN"/>
        </w:rPr>
        <w:t>A</w:t>
      </w:r>
      <w:r>
        <w:rPr>
          <w:rFonts w:eastAsia="宋体"/>
          <w:lang w:val="en-GB" w:eastAsia="zh-CN"/>
        </w:rPr>
        <w:t xml:space="preserve">s the baseline procedure, the intermediate relay UE has to establish RRC connection first before relaying the packets from its child node. The benefit of such procedure is that the design of Rel-17 single hop SL relay can be almost reused. However, </w:t>
      </w:r>
      <w:r w:rsidR="008D454F">
        <w:rPr>
          <w:rFonts w:eastAsia="宋体"/>
          <w:lang w:val="en-GB" w:eastAsia="zh-CN"/>
        </w:rPr>
        <w:t xml:space="preserve">such baseline procedure results in large </w:t>
      </w:r>
      <w:r w:rsidR="00DA41D6">
        <w:rPr>
          <w:rFonts w:eastAsia="宋体"/>
          <w:lang w:val="en-GB" w:eastAsia="zh-CN"/>
        </w:rPr>
        <w:t>accessing</w:t>
      </w:r>
      <w:r>
        <w:rPr>
          <w:rFonts w:eastAsia="宋体"/>
          <w:lang w:val="en-GB" w:eastAsia="zh-CN"/>
        </w:rPr>
        <w:t xml:space="preserve"> latency of th</w:t>
      </w:r>
      <w:r w:rsidR="00361C42">
        <w:rPr>
          <w:rFonts w:eastAsia="宋体"/>
          <w:lang w:val="en-GB" w:eastAsia="zh-CN"/>
        </w:rPr>
        <w:t>e remote UE</w:t>
      </w:r>
      <w:r w:rsidR="000A4260">
        <w:rPr>
          <w:rFonts w:eastAsia="宋体"/>
          <w:lang w:val="en-GB" w:eastAsia="zh-CN"/>
        </w:rPr>
        <w:t xml:space="preserve">. Thus, the baseline procedure may result in the </w:t>
      </w:r>
      <w:r w:rsidR="00735E41">
        <w:rPr>
          <w:rFonts w:eastAsia="宋体"/>
          <w:lang w:val="en-GB" w:eastAsia="zh-CN"/>
        </w:rPr>
        <w:t xml:space="preserve">connection </w:t>
      </w:r>
      <w:r w:rsidR="000A4260">
        <w:rPr>
          <w:rFonts w:eastAsia="宋体"/>
          <w:lang w:val="en-GB" w:eastAsia="zh-CN"/>
        </w:rPr>
        <w:t>establishment/re-establishment/resume failure</w:t>
      </w:r>
      <w:r w:rsidR="00735E41">
        <w:rPr>
          <w:rFonts w:eastAsia="宋体"/>
          <w:lang w:val="en-GB" w:eastAsia="zh-CN"/>
        </w:rPr>
        <w:t xml:space="preserve"> at the remote UE</w:t>
      </w:r>
      <w:r w:rsidR="00361C42">
        <w:rPr>
          <w:rFonts w:eastAsia="宋体"/>
          <w:lang w:val="en-GB" w:eastAsia="zh-CN"/>
        </w:rPr>
        <w:t>.</w:t>
      </w:r>
      <w:r w:rsidR="00DA41D6">
        <w:rPr>
          <w:rFonts w:eastAsia="宋体"/>
          <w:lang w:val="en-GB" w:eastAsia="zh-CN"/>
        </w:rPr>
        <w:t xml:space="preserve"> </w:t>
      </w:r>
      <w:r w:rsidR="00735E41">
        <w:rPr>
          <w:rFonts w:eastAsia="宋体"/>
          <w:lang w:val="en-GB" w:eastAsia="zh-CN"/>
        </w:rPr>
        <w:t>For example, d</w:t>
      </w:r>
      <w:r w:rsidR="00DA41D6">
        <w:rPr>
          <w:rFonts w:eastAsia="宋体"/>
          <w:lang w:val="en-GB" w:eastAsia="zh-CN"/>
        </w:rPr>
        <w:t>uring RRC connection setup procedure, T300 is started to monitor whether the RRC connection setup is failed or not.</w:t>
      </w:r>
      <w:r w:rsidR="00735E41">
        <w:rPr>
          <w:rFonts w:eastAsia="宋体"/>
          <w:lang w:val="en-GB" w:eastAsia="zh-CN"/>
        </w:rPr>
        <w:t xml:space="preserve"> The largest value of T300 is 2000ms. </w:t>
      </w:r>
      <w:r w:rsidR="007D6F25">
        <w:rPr>
          <w:rFonts w:eastAsia="宋体"/>
          <w:lang w:val="en-GB" w:eastAsia="zh-CN"/>
        </w:rPr>
        <w:t>I</w:t>
      </w:r>
      <w:r w:rsidR="00735E41">
        <w:rPr>
          <w:rFonts w:eastAsia="宋体"/>
          <w:lang w:val="en-GB" w:eastAsia="zh-CN"/>
        </w:rPr>
        <w:t xml:space="preserve">n multi-hop SL relay, the remote UE may not be able to finish RRC connection setup procedure within 2000ms due to the RRC connection establishment of first/intermediate/last relay UEs. </w:t>
      </w:r>
      <w:r w:rsidR="00DA41D6">
        <w:rPr>
          <w:rFonts w:eastAsia="宋体"/>
          <w:lang w:val="en-GB" w:eastAsia="zh-CN"/>
        </w:rPr>
        <w:t xml:space="preserve"> </w:t>
      </w:r>
      <w:r w:rsidR="00735E41">
        <w:rPr>
          <w:rFonts w:eastAsia="宋体"/>
          <w:lang w:val="en-GB" w:eastAsia="zh-CN"/>
        </w:rPr>
        <w:t xml:space="preserve">Thus, RAN2 needs discuss how to avoid the connection establishment failure caused by the </w:t>
      </w:r>
      <w:r w:rsidR="0098053F">
        <w:rPr>
          <w:rFonts w:eastAsia="宋体"/>
          <w:lang w:val="en-GB" w:eastAsia="zh-CN"/>
        </w:rPr>
        <w:t xml:space="preserve">connection setup of first/intermediate/last relay UE. One possible way is to set the T300 according to different number of hops, i.e., the T300 can be increased with the number of hops. </w:t>
      </w:r>
    </w:p>
    <w:p w14:paraId="6F610E60" w14:textId="2D4A56A8" w:rsidR="0098053F" w:rsidRPr="00685D30" w:rsidRDefault="0098053F" w:rsidP="008D454F">
      <w:pPr>
        <w:rPr>
          <w:rFonts w:eastAsia="宋体"/>
          <w:b/>
          <w:lang w:val="en-GB" w:eastAsia="zh-CN"/>
        </w:rPr>
      </w:pPr>
      <w:r w:rsidRPr="00685D30">
        <w:rPr>
          <w:rFonts w:eastAsia="宋体"/>
          <w:b/>
          <w:lang w:val="en-GB" w:eastAsia="zh-CN"/>
        </w:rPr>
        <w:t>Proposal</w:t>
      </w:r>
      <w:r w:rsidR="00685D30">
        <w:rPr>
          <w:rFonts w:eastAsia="宋体"/>
          <w:b/>
          <w:lang w:val="en-GB" w:eastAsia="zh-CN"/>
        </w:rPr>
        <w:t xml:space="preserve"> 1</w:t>
      </w:r>
      <w:r w:rsidR="00685D30">
        <w:rPr>
          <w:rFonts w:eastAsia="宋体" w:hint="eastAsia"/>
          <w:b/>
          <w:lang w:val="en-GB" w:eastAsia="zh-CN"/>
        </w:rPr>
        <w:t>-</w:t>
      </w:r>
      <w:r w:rsidR="00685D30">
        <w:rPr>
          <w:rFonts w:eastAsia="宋体"/>
          <w:b/>
          <w:lang w:val="en-GB" w:eastAsia="zh-CN"/>
        </w:rPr>
        <w:t>1</w:t>
      </w:r>
      <w:r w:rsidRPr="00685D30">
        <w:rPr>
          <w:rFonts w:eastAsia="宋体"/>
          <w:b/>
          <w:lang w:val="en-GB" w:eastAsia="zh-CN"/>
        </w:rPr>
        <w:t>: RAN2 is kindly asked to discuss</w:t>
      </w:r>
      <w:r w:rsidR="007D6F25" w:rsidRPr="00685D30">
        <w:rPr>
          <w:rFonts w:eastAsia="宋体"/>
          <w:b/>
          <w:lang w:val="en-GB" w:eastAsia="zh-CN"/>
        </w:rPr>
        <w:t xml:space="preserve"> how to avoid the connection establishment failure caused by the connection setup of first/intermediate/last relay UE</w:t>
      </w:r>
      <w:r w:rsidR="00091FD1" w:rsidRPr="00685D30">
        <w:rPr>
          <w:rFonts w:eastAsia="宋体"/>
          <w:b/>
          <w:lang w:val="en-GB" w:eastAsia="zh-CN"/>
        </w:rPr>
        <w:t xml:space="preserve"> (e.g., hop number based T300/T301/T319 setting</w:t>
      </w:r>
      <w:r w:rsidR="00573190" w:rsidRPr="00685D30">
        <w:rPr>
          <w:rFonts w:eastAsia="宋体"/>
          <w:b/>
          <w:lang w:val="en-GB" w:eastAsia="zh-CN"/>
        </w:rPr>
        <w:t>).</w:t>
      </w:r>
      <w:r w:rsidRPr="00685D30">
        <w:rPr>
          <w:rFonts w:eastAsia="宋体"/>
          <w:b/>
          <w:lang w:val="en-GB" w:eastAsia="zh-CN"/>
        </w:rPr>
        <w:t xml:space="preserve"> </w:t>
      </w:r>
    </w:p>
    <w:p w14:paraId="6DBC2479" w14:textId="2CDA3E48" w:rsidR="001F797A" w:rsidRDefault="000A4260" w:rsidP="001C09AD">
      <w:pPr>
        <w:rPr>
          <w:rFonts w:eastAsia="宋体"/>
          <w:lang w:val="en-GB" w:eastAsia="zh-CN"/>
        </w:rPr>
      </w:pPr>
      <w:r>
        <w:rPr>
          <w:rFonts w:eastAsia="宋体" w:hint="eastAsia"/>
          <w:lang w:val="en-GB" w:eastAsia="zh-CN"/>
        </w:rPr>
        <w:lastRenderedPageBreak/>
        <w:t>O</w:t>
      </w:r>
      <w:r>
        <w:rPr>
          <w:rFonts w:eastAsia="宋体"/>
          <w:lang w:val="en-GB" w:eastAsia="zh-CN"/>
        </w:rPr>
        <w:t>n the other hand, RAN2 can discuss potential enhancement to reduce the latency. One possible direction is th</w:t>
      </w:r>
      <w:r w:rsidR="007F0BF4">
        <w:rPr>
          <w:rFonts w:eastAsia="宋体"/>
          <w:lang w:val="en-GB" w:eastAsia="zh-CN"/>
        </w:rPr>
        <w:t xml:space="preserve">e </w:t>
      </w:r>
      <w:r>
        <w:rPr>
          <w:rFonts w:eastAsia="宋体"/>
          <w:lang w:val="en-GB" w:eastAsia="zh-CN"/>
        </w:rPr>
        <w:t xml:space="preserve">Approach 2 </w:t>
      </w:r>
      <w:r w:rsidR="007F0BF4">
        <w:rPr>
          <w:rFonts w:eastAsia="宋体"/>
          <w:lang w:val="en-GB" w:eastAsia="zh-CN"/>
        </w:rPr>
        <w:t xml:space="preserve">proposed in last meeting (i.e., allow the intermediate relay UE in RRC_IDLE/INACTIVE </w:t>
      </w:r>
      <w:r w:rsidR="007F0BF4">
        <w:rPr>
          <w:rFonts w:eastAsia="宋体" w:hint="eastAsia"/>
          <w:lang w:val="en-GB" w:eastAsia="zh-CN"/>
        </w:rPr>
        <w:t>state</w:t>
      </w:r>
      <w:r w:rsidR="007F0BF4">
        <w:rPr>
          <w:rFonts w:eastAsia="宋体"/>
          <w:lang w:val="en-GB" w:eastAsia="zh-CN"/>
        </w:rPr>
        <w:t xml:space="preserve">). However, such </w:t>
      </w:r>
      <w:r w:rsidR="001F797A">
        <w:rPr>
          <w:rFonts w:eastAsia="宋体"/>
          <w:lang w:val="en-GB" w:eastAsia="zh-CN"/>
        </w:rPr>
        <w:t xml:space="preserve">method has some critical issues, e.g., </w:t>
      </w:r>
      <w:r w:rsidR="001A7E09">
        <w:rPr>
          <w:rFonts w:eastAsia="宋体"/>
          <w:lang w:val="en-GB" w:eastAsia="zh-CN"/>
        </w:rPr>
        <w:t>authorization</w:t>
      </w:r>
      <w:r w:rsidR="001F797A">
        <w:rPr>
          <w:rFonts w:eastAsia="宋体"/>
          <w:lang w:val="en-GB" w:eastAsia="zh-CN"/>
        </w:rPr>
        <w:t>, QoS split</w:t>
      </w:r>
      <w:r w:rsidR="001F797A">
        <w:rPr>
          <w:rFonts w:eastAsia="宋体" w:hint="eastAsia"/>
          <w:lang w:val="en-GB" w:eastAsia="zh-CN"/>
        </w:rPr>
        <w:t>,</w:t>
      </w:r>
      <w:r w:rsidR="001F797A">
        <w:rPr>
          <w:rFonts w:eastAsia="宋体"/>
          <w:lang w:val="en-GB" w:eastAsia="zh-CN"/>
        </w:rPr>
        <w:t xml:space="preserve"> etc. </w:t>
      </w:r>
      <w:r w:rsidR="001F797A">
        <w:rPr>
          <w:rFonts w:eastAsia="宋体" w:hint="eastAsia"/>
          <w:lang w:val="en-GB" w:eastAsia="zh-CN"/>
        </w:rPr>
        <w:t>T</w:t>
      </w:r>
      <w:r w:rsidR="001F797A">
        <w:rPr>
          <w:rFonts w:eastAsia="宋体"/>
          <w:lang w:val="en-GB" w:eastAsia="zh-CN"/>
        </w:rPr>
        <w:t>hus, before discussing the potential enhancement, it is better to have some fundamental principles:</w:t>
      </w:r>
    </w:p>
    <w:p w14:paraId="34E8E4F8" w14:textId="195C3343" w:rsidR="001F797A" w:rsidRPr="005C52DF" w:rsidRDefault="001F797A" w:rsidP="001F797A">
      <w:pPr>
        <w:pStyle w:val="ab"/>
        <w:numPr>
          <w:ilvl w:val="0"/>
          <w:numId w:val="29"/>
        </w:numPr>
        <w:rPr>
          <w:rFonts w:eastAsia="宋体"/>
          <w:sz w:val="20"/>
          <w:lang w:val="en-GB" w:eastAsia="zh-CN"/>
        </w:rPr>
      </w:pPr>
      <w:r w:rsidRPr="005C52DF">
        <w:rPr>
          <w:rFonts w:eastAsia="宋体"/>
          <w:sz w:val="20"/>
          <w:lang w:val="en-GB" w:eastAsia="zh-CN"/>
        </w:rPr>
        <w:t>N</w:t>
      </w:r>
      <w:r w:rsidRPr="005C52DF">
        <w:rPr>
          <w:rFonts w:eastAsia="宋体" w:hint="eastAsia"/>
          <w:sz w:val="20"/>
          <w:lang w:val="en-GB" w:eastAsia="zh-CN"/>
        </w:rPr>
        <w:t>o</w:t>
      </w:r>
      <w:r w:rsidR="001A7E09">
        <w:rPr>
          <w:rFonts w:eastAsia="宋体"/>
          <w:sz w:val="20"/>
          <w:lang w:val="en-GB" w:eastAsia="zh-CN"/>
        </w:rPr>
        <w:t xml:space="preserve"> authorization</w:t>
      </w:r>
      <w:r w:rsidRPr="005C52DF">
        <w:rPr>
          <w:rFonts w:eastAsia="宋体"/>
          <w:sz w:val="20"/>
          <w:lang w:val="en-GB" w:eastAsia="zh-CN"/>
        </w:rPr>
        <w:t xml:space="preserve"> issue appears</w:t>
      </w:r>
    </w:p>
    <w:p w14:paraId="416E385F" w14:textId="1A854108" w:rsidR="001F797A" w:rsidRPr="005C52DF" w:rsidRDefault="001F797A" w:rsidP="005C52DF">
      <w:pPr>
        <w:pStyle w:val="ab"/>
        <w:numPr>
          <w:ilvl w:val="0"/>
          <w:numId w:val="29"/>
        </w:numPr>
        <w:spacing w:after="180"/>
        <w:ind w:left="357" w:hanging="357"/>
        <w:rPr>
          <w:rFonts w:eastAsia="宋体"/>
          <w:sz w:val="20"/>
          <w:lang w:val="en-GB" w:eastAsia="zh-CN"/>
        </w:rPr>
      </w:pPr>
      <w:r w:rsidRPr="005C52DF">
        <w:rPr>
          <w:rFonts w:eastAsia="宋体"/>
          <w:sz w:val="20"/>
          <w:lang w:val="en-GB" w:eastAsia="zh-CN"/>
        </w:rPr>
        <w:t xml:space="preserve">The E2E QoS </w:t>
      </w:r>
      <w:r w:rsidR="005C52DF">
        <w:rPr>
          <w:rFonts w:eastAsia="宋体"/>
          <w:sz w:val="20"/>
          <w:lang w:val="en-GB" w:eastAsia="zh-CN"/>
        </w:rPr>
        <w:t>c</w:t>
      </w:r>
      <w:r w:rsidRPr="005C52DF">
        <w:rPr>
          <w:rFonts w:eastAsia="宋体"/>
          <w:sz w:val="20"/>
          <w:lang w:val="en-GB" w:eastAsia="zh-CN"/>
        </w:rPr>
        <w:t>an be well controlled by the network</w:t>
      </w:r>
    </w:p>
    <w:p w14:paraId="0DA61BBB" w14:textId="363EDE2A" w:rsidR="001F797A" w:rsidRPr="005C52DF" w:rsidRDefault="001F797A" w:rsidP="001F797A">
      <w:pPr>
        <w:rPr>
          <w:rFonts w:eastAsia="宋体"/>
          <w:b/>
          <w:lang w:val="en-GB" w:eastAsia="zh-CN"/>
        </w:rPr>
      </w:pPr>
      <w:r w:rsidRPr="005C52DF">
        <w:rPr>
          <w:rFonts w:eastAsia="宋体" w:hint="eastAsia"/>
          <w:b/>
          <w:lang w:val="en-GB" w:eastAsia="zh-CN"/>
        </w:rPr>
        <w:t>P</w:t>
      </w:r>
      <w:r w:rsidRPr="005C52DF">
        <w:rPr>
          <w:rFonts w:eastAsia="宋体"/>
          <w:b/>
          <w:lang w:val="en-GB" w:eastAsia="zh-CN"/>
        </w:rPr>
        <w:t>roposal</w:t>
      </w:r>
      <w:r w:rsidR="00685D30">
        <w:rPr>
          <w:rFonts w:eastAsia="宋体"/>
          <w:b/>
          <w:lang w:val="en-GB" w:eastAsia="zh-CN"/>
        </w:rPr>
        <w:t xml:space="preserve"> 1</w:t>
      </w:r>
      <w:r w:rsidR="00685D30">
        <w:rPr>
          <w:rFonts w:eastAsia="宋体" w:hint="eastAsia"/>
          <w:b/>
          <w:lang w:val="en-GB" w:eastAsia="zh-CN"/>
        </w:rPr>
        <w:t>-</w:t>
      </w:r>
      <w:r w:rsidR="00685D30">
        <w:rPr>
          <w:rFonts w:eastAsia="宋体"/>
          <w:b/>
          <w:lang w:val="en-GB" w:eastAsia="zh-CN"/>
        </w:rPr>
        <w:t>2</w:t>
      </w:r>
      <w:r w:rsidRPr="005C52DF">
        <w:rPr>
          <w:rFonts w:eastAsia="宋体"/>
          <w:b/>
          <w:lang w:val="en-GB" w:eastAsia="zh-CN"/>
        </w:rPr>
        <w:t xml:space="preserve">: to reduce the connection establishment latency, RAN2 aims at </w:t>
      </w:r>
      <w:r w:rsidR="005C52DF" w:rsidRPr="005C52DF">
        <w:rPr>
          <w:rFonts w:eastAsia="宋体"/>
          <w:b/>
          <w:lang w:val="en-GB" w:eastAsia="zh-CN"/>
        </w:rPr>
        <w:t xml:space="preserve">the </w:t>
      </w:r>
      <w:r w:rsidR="005C52DF" w:rsidRPr="005C52DF">
        <w:rPr>
          <w:rFonts w:eastAsia="宋体" w:hint="eastAsia"/>
          <w:b/>
          <w:lang w:val="en-GB" w:eastAsia="zh-CN"/>
        </w:rPr>
        <w:t>e</w:t>
      </w:r>
      <w:r w:rsidR="001A7E09">
        <w:rPr>
          <w:rFonts w:eastAsia="宋体"/>
          <w:b/>
          <w:lang w:val="en-GB" w:eastAsia="zh-CN"/>
        </w:rPr>
        <w:t>nhancement without authorization</w:t>
      </w:r>
      <w:r w:rsidR="005C52DF" w:rsidRPr="005C52DF">
        <w:rPr>
          <w:rFonts w:eastAsia="宋体"/>
          <w:b/>
          <w:lang w:val="en-GB" w:eastAsia="zh-CN"/>
        </w:rPr>
        <w:t xml:space="preserve"> issue and E2E QoS issue. </w:t>
      </w:r>
    </w:p>
    <w:p w14:paraId="01386A5C" w14:textId="77777777" w:rsidR="0030339B" w:rsidRDefault="00C536D3" w:rsidP="001C09AD">
      <w:pPr>
        <w:rPr>
          <w:rFonts w:eastAsia="宋体"/>
          <w:lang w:val="en-GB" w:eastAsia="zh-CN"/>
        </w:rPr>
      </w:pPr>
      <w:r>
        <w:rPr>
          <w:rFonts w:eastAsia="宋体" w:hint="eastAsia"/>
          <w:lang w:val="en-GB" w:eastAsia="zh-CN"/>
        </w:rPr>
        <w:t>The</w:t>
      </w:r>
      <w:r>
        <w:rPr>
          <w:rFonts w:eastAsia="宋体"/>
          <w:lang w:val="en-GB" w:eastAsia="zh-CN"/>
        </w:rPr>
        <w:t xml:space="preserve"> latency of baseline procedure is caused by the hop-by-hop connection establishment, i.e., each intermediate relay UE can perform the connection establishment only after its parent relay UE completes the connection. </w:t>
      </w:r>
      <w:r w:rsidR="0027414F">
        <w:rPr>
          <w:rFonts w:eastAsia="宋体"/>
          <w:lang w:val="en-GB" w:eastAsia="zh-CN"/>
        </w:rPr>
        <w:t xml:space="preserve">To reduce the latency, one possible way is to allow the parallel connection establishment of intermediate relay UEs. Specifically, whenever an intermediate relay UE receives the first RRC connection setup request message from its child node, it can </w:t>
      </w:r>
      <w:r w:rsidR="00842E96">
        <w:rPr>
          <w:rFonts w:eastAsia="宋体"/>
          <w:lang w:val="en-GB" w:eastAsia="zh-CN"/>
        </w:rPr>
        <w:t>trigger its own RRC connection establishment procedure; meanwhile, it can forward the received the RRC connection setup request message</w:t>
      </w:r>
      <w:r w:rsidR="004A6542">
        <w:rPr>
          <w:rFonts w:eastAsia="宋体"/>
          <w:lang w:val="en-GB" w:eastAsia="zh-CN"/>
        </w:rPr>
        <w:t xml:space="preserve"> to its parent node</w:t>
      </w:r>
      <w:r w:rsidR="00842E96">
        <w:rPr>
          <w:rFonts w:eastAsia="宋体"/>
          <w:lang w:val="en-GB" w:eastAsia="zh-CN"/>
        </w:rPr>
        <w:t xml:space="preserve">. </w:t>
      </w:r>
      <w:r w:rsidR="00560CB3">
        <w:rPr>
          <w:rFonts w:eastAsia="宋体"/>
          <w:lang w:val="en-GB" w:eastAsia="zh-CN"/>
        </w:rPr>
        <w:t>To realize this parallel connection setup</w:t>
      </w:r>
      <w:r w:rsidR="0030339B">
        <w:rPr>
          <w:rFonts w:eastAsia="宋体"/>
          <w:lang w:val="en-GB" w:eastAsia="zh-CN"/>
        </w:rPr>
        <w:t>, the following issue needs to be resolved:</w:t>
      </w:r>
    </w:p>
    <w:p w14:paraId="6D38419D" w14:textId="77777777" w:rsidR="0030339B" w:rsidRPr="000C01D9" w:rsidRDefault="0030339B" w:rsidP="0030339B">
      <w:pPr>
        <w:pStyle w:val="ab"/>
        <w:numPr>
          <w:ilvl w:val="0"/>
          <w:numId w:val="29"/>
        </w:numPr>
        <w:rPr>
          <w:rFonts w:eastAsia="宋体"/>
          <w:sz w:val="20"/>
          <w:szCs w:val="20"/>
          <w:lang w:val="en-GB" w:eastAsia="zh-CN"/>
        </w:rPr>
      </w:pPr>
      <w:r w:rsidRPr="000C01D9">
        <w:rPr>
          <w:rFonts w:eastAsia="宋体"/>
          <w:sz w:val="20"/>
          <w:szCs w:val="20"/>
          <w:lang w:val="en-GB" w:eastAsia="zh-CN"/>
        </w:rPr>
        <w:t xml:space="preserve">Issue 1: PC5 </w:t>
      </w:r>
      <w:r w:rsidRPr="000C01D9">
        <w:rPr>
          <w:rFonts w:eastAsia="宋体" w:hint="eastAsia"/>
          <w:sz w:val="20"/>
          <w:szCs w:val="20"/>
          <w:lang w:val="en-GB" w:eastAsia="zh-CN"/>
        </w:rPr>
        <w:t>RLC</w:t>
      </w:r>
      <w:r w:rsidRPr="000C01D9">
        <w:rPr>
          <w:rFonts w:eastAsia="宋体"/>
          <w:sz w:val="20"/>
          <w:szCs w:val="20"/>
          <w:lang w:val="en-GB" w:eastAsia="zh-CN"/>
        </w:rPr>
        <w:t xml:space="preserve"> channel configuration for SRB0</w:t>
      </w:r>
    </w:p>
    <w:p w14:paraId="74C3DB04" w14:textId="4727F221" w:rsidR="008F11E8" w:rsidRPr="000C01D9" w:rsidRDefault="0030339B" w:rsidP="0030339B">
      <w:pPr>
        <w:pStyle w:val="ab"/>
        <w:ind w:left="360"/>
        <w:rPr>
          <w:rFonts w:eastAsia="宋体"/>
          <w:sz w:val="20"/>
          <w:szCs w:val="20"/>
          <w:lang w:val="en-GB" w:eastAsia="zh-CN"/>
        </w:rPr>
      </w:pPr>
      <w:r w:rsidRPr="000C01D9">
        <w:rPr>
          <w:rFonts w:eastAsia="宋体"/>
          <w:sz w:val="20"/>
          <w:szCs w:val="20"/>
          <w:lang w:val="en-GB" w:eastAsia="zh-CN"/>
        </w:rPr>
        <w:t>Each intermediate relay UE has to have the PC5 RLC channel for SRB0. This can be rel</w:t>
      </w:r>
      <w:r w:rsidR="00123B08">
        <w:rPr>
          <w:rFonts w:eastAsia="宋体"/>
          <w:sz w:val="20"/>
          <w:szCs w:val="20"/>
          <w:lang w:val="en-GB" w:eastAsia="zh-CN"/>
        </w:rPr>
        <w:t>ies on the pre-configuration from</w:t>
      </w:r>
      <w:r w:rsidRPr="000C01D9">
        <w:rPr>
          <w:rFonts w:eastAsia="宋体"/>
          <w:sz w:val="20"/>
          <w:szCs w:val="20"/>
          <w:lang w:val="en-GB" w:eastAsia="zh-CN"/>
        </w:rPr>
        <w:t xml:space="preserve"> the gNB side, e.g., via system information, via the configuration when releasing the UE</w:t>
      </w:r>
    </w:p>
    <w:p w14:paraId="250F09B9" w14:textId="77777777" w:rsidR="008F11E8" w:rsidRPr="000C01D9" w:rsidRDefault="008F11E8" w:rsidP="008F11E8">
      <w:pPr>
        <w:pStyle w:val="ab"/>
        <w:numPr>
          <w:ilvl w:val="0"/>
          <w:numId w:val="29"/>
        </w:numPr>
        <w:rPr>
          <w:rFonts w:eastAsia="宋体"/>
          <w:sz w:val="20"/>
          <w:szCs w:val="20"/>
          <w:lang w:val="en-GB" w:eastAsia="zh-CN"/>
        </w:rPr>
      </w:pPr>
      <w:r w:rsidRPr="000C01D9">
        <w:rPr>
          <w:rFonts w:eastAsia="宋体"/>
          <w:sz w:val="20"/>
          <w:szCs w:val="20"/>
          <w:lang w:val="en-GB" w:eastAsia="zh-CN"/>
        </w:rPr>
        <w:t>Issue 2: the authorization of intermediate UE</w:t>
      </w:r>
    </w:p>
    <w:p w14:paraId="7746211F" w14:textId="41939495" w:rsidR="00561AB9" w:rsidRPr="00E70C6F" w:rsidRDefault="008F11E8" w:rsidP="00E70C6F">
      <w:pPr>
        <w:pStyle w:val="ab"/>
        <w:spacing w:after="180"/>
        <w:ind w:left="357"/>
        <w:rPr>
          <w:rFonts w:eastAsia="宋体"/>
          <w:sz w:val="20"/>
          <w:szCs w:val="20"/>
          <w:lang w:val="en-GB" w:eastAsia="zh-CN"/>
        </w:rPr>
      </w:pPr>
      <w:r w:rsidRPr="000C01D9">
        <w:rPr>
          <w:rFonts w:eastAsia="宋体"/>
          <w:sz w:val="20"/>
          <w:szCs w:val="20"/>
          <w:lang w:val="en-GB" w:eastAsia="zh-CN"/>
        </w:rPr>
        <w:t xml:space="preserve">Compared to RRC_IDLE, the UE in RRC_INACTIVE is authorized in the core network. Thus, the security may not be issue to the RRC_INACTIVE UE. Thus, such parallel procedures can be implemented as long as the intermediate relay UE is in RRC_INACTIVE, i.e., when the intermediate relay UE in RRC_INACTIVE receives RRC connection setup request message from its child node, it can forward such message to its parent node and start its own RRC resume procedure. </w:t>
      </w:r>
      <w:r w:rsidR="0030339B" w:rsidRPr="000C01D9">
        <w:rPr>
          <w:rFonts w:eastAsia="宋体"/>
          <w:sz w:val="20"/>
          <w:szCs w:val="20"/>
          <w:lang w:val="en-GB" w:eastAsia="zh-CN"/>
        </w:rPr>
        <w:t xml:space="preserve"> </w:t>
      </w:r>
    </w:p>
    <w:p w14:paraId="0DC100AA" w14:textId="3A290851" w:rsidR="000C01D9" w:rsidRPr="00E70C6F" w:rsidRDefault="000C01D9" w:rsidP="001C09AD">
      <w:pPr>
        <w:rPr>
          <w:rFonts w:eastAsia="宋体"/>
          <w:b/>
          <w:lang w:val="en-GB" w:eastAsia="zh-CN"/>
        </w:rPr>
      </w:pPr>
      <w:r w:rsidRPr="00E70C6F">
        <w:rPr>
          <w:rFonts w:eastAsia="宋体" w:hint="eastAsia"/>
          <w:b/>
          <w:lang w:val="en-GB" w:eastAsia="zh-CN"/>
        </w:rPr>
        <w:t>P</w:t>
      </w:r>
      <w:r w:rsidRPr="00E70C6F">
        <w:rPr>
          <w:rFonts w:eastAsia="宋体"/>
          <w:b/>
          <w:lang w:val="en-GB" w:eastAsia="zh-CN"/>
        </w:rPr>
        <w:t>roposal</w:t>
      </w:r>
      <w:r w:rsidR="00685D30">
        <w:rPr>
          <w:rFonts w:eastAsia="宋体"/>
          <w:b/>
          <w:lang w:val="en-GB" w:eastAsia="zh-CN"/>
        </w:rPr>
        <w:t xml:space="preserve"> 1</w:t>
      </w:r>
      <w:r w:rsidR="00685D30">
        <w:rPr>
          <w:rFonts w:eastAsia="宋体" w:hint="eastAsia"/>
          <w:b/>
          <w:lang w:val="en-GB" w:eastAsia="zh-CN"/>
        </w:rPr>
        <w:t>-</w:t>
      </w:r>
      <w:r w:rsidR="00685D30">
        <w:rPr>
          <w:rFonts w:eastAsia="宋体"/>
          <w:b/>
          <w:lang w:val="en-GB" w:eastAsia="zh-CN"/>
        </w:rPr>
        <w:t>3</w:t>
      </w:r>
      <w:r w:rsidRPr="00E70C6F">
        <w:rPr>
          <w:rFonts w:eastAsia="宋体"/>
          <w:b/>
          <w:lang w:val="en-GB" w:eastAsia="zh-CN"/>
        </w:rPr>
        <w:t>: to reduce the connection latency, RAN2 is kindly asked to discuss the parallel connection establishment procedure with the following features:</w:t>
      </w:r>
    </w:p>
    <w:p w14:paraId="5057BBC3" w14:textId="54E54677" w:rsidR="000C01D9" w:rsidRPr="00E70C6F" w:rsidRDefault="000C01D9" w:rsidP="000C01D9">
      <w:pPr>
        <w:pStyle w:val="ab"/>
        <w:numPr>
          <w:ilvl w:val="0"/>
          <w:numId w:val="29"/>
        </w:numPr>
        <w:rPr>
          <w:rFonts w:eastAsia="宋体"/>
          <w:b/>
          <w:sz w:val="20"/>
          <w:szCs w:val="20"/>
          <w:lang w:val="en-GB" w:eastAsia="zh-CN"/>
        </w:rPr>
      </w:pPr>
      <w:r w:rsidRPr="00E70C6F">
        <w:rPr>
          <w:rFonts w:eastAsia="宋体" w:hint="eastAsia"/>
          <w:b/>
          <w:sz w:val="20"/>
          <w:szCs w:val="20"/>
          <w:lang w:val="en-GB" w:eastAsia="zh-CN"/>
        </w:rPr>
        <w:t>the</w:t>
      </w:r>
      <w:r w:rsidRPr="00E70C6F">
        <w:rPr>
          <w:rFonts w:eastAsia="宋体"/>
          <w:b/>
          <w:sz w:val="20"/>
          <w:szCs w:val="20"/>
          <w:lang w:val="en-GB" w:eastAsia="zh-CN"/>
        </w:rPr>
        <w:t xml:space="preserve"> intermediate relay UE is in RRC INACTIVE state</w:t>
      </w:r>
    </w:p>
    <w:p w14:paraId="7ACD338B" w14:textId="175C84E7" w:rsidR="000C01D9" w:rsidRPr="00E70C6F" w:rsidRDefault="000C01D9" w:rsidP="000C01D9">
      <w:pPr>
        <w:pStyle w:val="ab"/>
        <w:numPr>
          <w:ilvl w:val="0"/>
          <w:numId w:val="29"/>
        </w:numPr>
        <w:rPr>
          <w:rFonts w:eastAsia="宋体"/>
          <w:b/>
          <w:sz w:val="20"/>
          <w:szCs w:val="20"/>
          <w:lang w:val="en-GB" w:eastAsia="zh-CN"/>
        </w:rPr>
      </w:pPr>
      <w:r w:rsidRPr="00E70C6F">
        <w:rPr>
          <w:rFonts w:eastAsia="宋体"/>
          <w:b/>
          <w:sz w:val="20"/>
          <w:szCs w:val="20"/>
          <w:lang w:val="en-GB" w:eastAsia="zh-CN"/>
        </w:rPr>
        <w:t xml:space="preserve">the PC5 RLC channel for SRB0 is preconfigured to the intermediate relay UE in RRC INACTIVE </w:t>
      </w:r>
    </w:p>
    <w:p w14:paraId="1983EBA4" w14:textId="2312167A" w:rsidR="00561AB9" w:rsidRPr="00EB44FC" w:rsidRDefault="000C01D9" w:rsidP="00EB44FC">
      <w:pPr>
        <w:pStyle w:val="ab"/>
        <w:numPr>
          <w:ilvl w:val="0"/>
          <w:numId w:val="29"/>
        </w:numPr>
        <w:spacing w:after="180"/>
        <w:ind w:left="357" w:hanging="357"/>
        <w:rPr>
          <w:rFonts w:eastAsia="宋体"/>
          <w:b/>
          <w:sz w:val="20"/>
          <w:szCs w:val="20"/>
          <w:lang w:val="en-GB" w:eastAsia="zh-CN"/>
        </w:rPr>
      </w:pPr>
      <w:r w:rsidRPr="00E70C6F">
        <w:rPr>
          <w:rFonts w:eastAsia="宋体"/>
          <w:b/>
          <w:sz w:val="20"/>
          <w:szCs w:val="20"/>
          <w:lang w:val="en-GB" w:eastAsia="zh-CN"/>
        </w:rPr>
        <w:t>the intermediate relay UE can</w:t>
      </w:r>
      <w:r w:rsidR="00E70C6F" w:rsidRPr="00E70C6F">
        <w:rPr>
          <w:rFonts w:eastAsia="宋体"/>
          <w:b/>
          <w:sz w:val="20"/>
          <w:szCs w:val="20"/>
          <w:lang w:val="en-GB" w:eastAsia="zh-CN"/>
        </w:rPr>
        <w:t xml:space="preserve"> perform forwarding of </w:t>
      </w:r>
      <w:r w:rsidRPr="00E70C6F">
        <w:rPr>
          <w:rFonts w:eastAsia="宋体"/>
          <w:b/>
          <w:sz w:val="20"/>
          <w:szCs w:val="20"/>
          <w:lang w:val="en-GB" w:eastAsia="zh-CN"/>
        </w:rPr>
        <w:t xml:space="preserve">the RRC connection setup request message from its child node and its own connection resume procedure at the same time. </w:t>
      </w:r>
    </w:p>
    <w:p w14:paraId="40792025" w14:textId="25FC824C" w:rsidR="00E70C6F" w:rsidRDefault="00E70C6F" w:rsidP="004C1CBB">
      <w:pPr>
        <w:rPr>
          <w:rFonts w:eastAsia="宋体"/>
          <w:lang w:val="en-GB" w:eastAsia="zh-CN"/>
        </w:rPr>
      </w:pPr>
      <w:r>
        <w:rPr>
          <w:rFonts w:eastAsia="宋体" w:hint="eastAsia"/>
          <w:lang w:val="en-GB" w:eastAsia="zh-CN"/>
        </w:rPr>
        <w:t>Af</w:t>
      </w:r>
      <w:r>
        <w:rPr>
          <w:rFonts w:eastAsia="宋体"/>
          <w:lang w:val="en-GB" w:eastAsia="zh-CN"/>
        </w:rPr>
        <w:t xml:space="preserve">ter the connection establishment of each relay UEs along the routing path, gNB can configure the bearer mapping of remote UE hop-by-hop, and the E2E QoS of remote UE can be well controlled by gNB. </w:t>
      </w:r>
      <w:r w:rsidR="009C5290">
        <w:rPr>
          <w:rFonts w:eastAsia="宋体"/>
          <w:lang w:val="en-GB" w:eastAsia="zh-CN"/>
        </w:rPr>
        <w:t xml:space="preserve">Meanwhile, the signalling from each intermediate relay UE to the gNB, e.g., measurement reporting, will increase the burden of the whole routing path. In order </w:t>
      </w:r>
      <w:r w:rsidR="00C73F38">
        <w:rPr>
          <w:rFonts w:eastAsia="宋体"/>
          <w:lang w:val="en-GB" w:eastAsia="zh-CN"/>
        </w:rPr>
        <w:t>to reduce such burden, the gNB can release the intermediate relay UE to RRC Inactive state by providing some configurations, e.g., mapping configuration, routing configuration, etc., to maintain the data forwarding for the remote UEs. Those configurations can be continuously applied for the data forwarding.</w:t>
      </w:r>
    </w:p>
    <w:p w14:paraId="560227A7" w14:textId="7875D5D2" w:rsidR="00DB07BB" w:rsidRDefault="003E0D75" w:rsidP="001C09AD">
      <w:pPr>
        <w:rPr>
          <w:rFonts w:eastAsia="宋体"/>
          <w:b/>
          <w:lang w:val="en-GB" w:eastAsia="zh-CN"/>
        </w:rPr>
      </w:pPr>
      <w:r w:rsidRPr="002A5DB4">
        <w:rPr>
          <w:rFonts w:eastAsia="宋体"/>
          <w:b/>
          <w:lang w:val="en-GB" w:eastAsia="zh-CN"/>
        </w:rPr>
        <w:t xml:space="preserve">Proposal </w:t>
      </w:r>
      <w:r w:rsidR="002A5DB4" w:rsidRPr="002A5DB4">
        <w:rPr>
          <w:rFonts w:eastAsia="宋体"/>
          <w:b/>
          <w:lang w:val="en-GB" w:eastAsia="zh-CN"/>
        </w:rPr>
        <w:t>1-</w:t>
      </w:r>
      <w:r w:rsidR="00685D30">
        <w:rPr>
          <w:rFonts w:eastAsia="宋体"/>
          <w:b/>
          <w:lang w:val="en-GB" w:eastAsia="zh-CN"/>
        </w:rPr>
        <w:t>4</w:t>
      </w:r>
      <w:r w:rsidRPr="002A5DB4">
        <w:rPr>
          <w:rFonts w:eastAsia="宋体"/>
          <w:b/>
          <w:lang w:val="en-GB" w:eastAsia="zh-CN"/>
        </w:rPr>
        <w:t xml:space="preserve">: As an optimization, RAN2 is kindly asked to discuss whether to allow releasing the intermediate relay UE to INACTIVE state after </w:t>
      </w:r>
      <w:r w:rsidR="00C73F38">
        <w:rPr>
          <w:rFonts w:eastAsia="宋体"/>
          <w:b/>
          <w:lang w:val="en-GB" w:eastAsia="zh-CN"/>
        </w:rPr>
        <w:t>establishing the data forwarding path for the remote UE</w:t>
      </w:r>
      <w:r w:rsidRPr="002A5DB4">
        <w:rPr>
          <w:rFonts w:eastAsia="宋体"/>
          <w:b/>
          <w:lang w:val="en-GB" w:eastAsia="zh-CN"/>
        </w:rPr>
        <w:t>.</w:t>
      </w:r>
    </w:p>
    <w:p w14:paraId="54FA3FD6" w14:textId="28300A32" w:rsidR="001C28DE" w:rsidRDefault="00DB07BB" w:rsidP="001C09AD">
      <w:pPr>
        <w:rPr>
          <w:rFonts w:eastAsia="宋体"/>
          <w:lang w:val="en-GB" w:eastAsia="zh-CN"/>
        </w:rPr>
      </w:pPr>
      <w:r>
        <w:rPr>
          <w:rFonts w:eastAsia="宋体"/>
          <w:lang w:val="en-GB" w:eastAsia="zh-CN"/>
        </w:rPr>
        <w:t>After connection establishment, the gNB may release the remote UE to the IDLE/INACTIVE state, or gNB may perform the path switch to another direct or indirect path. This requires to release configuration</w:t>
      </w:r>
      <w:r w:rsidR="00765F2C">
        <w:rPr>
          <w:rFonts w:eastAsia="宋体"/>
          <w:lang w:val="en-GB" w:eastAsia="zh-CN"/>
        </w:rPr>
        <w:t>s (e.g., mapping configuration, routing configuration)</w:t>
      </w:r>
      <w:r>
        <w:rPr>
          <w:rFonts w:eastAsia="宋体"/>
          <w:lang w:val="en-GB" w:eastAsia="zh-CN"/>
        </w:rPr>
        <w:t xml:space="preserve"> along the routing path for the remote UE.</w:t>
      </w:r>
      <w:r w:rsidR="001C28DE">
        <w:rPr>
          <w:rFonts w:eastAsia="宋体"/>
          <w:lang w:val="en-GB" w:eastAsia="zh-CN"/>
        </w:rPr>
        <w:t xml:space="preserve"> In order to reduce the packet loss, </w:t>
      </w:r>
      <w:r>
        <w:rPr>
          <w:rFonts w:eastAsia="宋体"/>
          <w:lang w:val="en-GB" w:eastAsia="zh-CN"/>
        </w:rPr>
        <w:t>the gNB should know whether the packets from the remote UE have been completely received or not</w:t>
      </w:r>
      <w:r w:rsidR="001C28DE">
        <w:rPr>
          <w:rFonts w:eastAsia="宋体"/>
          <w:lang w:val="en-GB" w:eastAsia="zh-CN"/>
        </w:rPr>
        <w:t xml:space="preserve"> before releasing the configuration</w:t>
      </w:r>
      <w:r>
        <w:rPr>
          <w:rFonts w:eastAsia="宋体"/>
          <w:lang w:val="en-GB" w:eastAsia="zh-CN"/>
        </w:rPr>
        <w:t>.</w:t>
      </w:r>
    </w:p>
    <w:p w14:paraId="4E566F22" w14:textId="7158AD02" w:rsidR="00DB07BB" w:rsidRPr="002A5DB4" w:rsidRDefault="001C28DE" w:rsidP="001C09AD">
      <w:pPr>
        <w:rPr>
          <w:rFonts w:eastAsia="宋体"/>
          <w:b/>
          <w:lang w:val="en-GB" w:eastAsia="zh-CN"/>
        </w:rPr>
      </w:pPr>
      <w:r w:rsidRPr="00765F2C">
        <w:rPr>
          <w:rFonts w:eastAsia="宋体"/>
          <w:b/>
          <w:lang w:val="en-GB" w:eastAsia="zh-CN"/>
        </w:rPr>
        <w:t xml:space="preserve">Proposal 1-5: RAN2 is kindly asked to discuss how to handle the remote UE’s packets undertaking forwarding in the routing path before releasing the configuration for the remote UE at the intermediate relay UE. </w:t>
      </w:r>
      <w:r w:rsidR="00DB07BB" w:rsidRPr="00765F2C">
        <w:rPr>
          <w:rFonts w:eastAsia="宋体"/>
          <w:b/>
          <w:lang w:val="en-GB" w:eastAsia="zh-CN"/>
        </w:rPr>
        <w:t xml:space="preserve"> </w:t>
      </w:r>
    </w:p>
    <w:p w14:paraId="4FF5390A" w14:textId="6A8646A6" w:rsidR="004E7568" w:rsidRPr="004E7568" w:rsidRDefault="00080B02" w:rsidP="004E7568">
      <w:pPr>
        <w:pStyle w:val="2"/>
      </w:pPr>
      <w:r>
        <w:rPr>
          <w:rFonts w:hint="eastAsia"/>
        </w:rPr>
        <w:t>F</w:t>
      </w:r>
      <w:r>
        <w:t>ailure case handling</w:t>
      </w:r>
    </w:p>
    <w:p w14:paraId="3390E201" w14:textId="02A98864" w:rsidR="005F5386" w:rsidRPr="005F5386" w:rsidRDefault="005F5386" w:rsidP="005F5386">
      <w:pPr>
        <w:pStyle w:val="ab"/>
        <w:numPr>
          <w:ilvl w:val="0"/>
          <w:numId w:val="25"/>
        </w:numPr>
        <w:jc w:val="both"/>
        <w:rPr>
          <w:rFonts w:eastAsia="宋体"/>
          <w:lang w:val="en-GB" w:eastAsia="zh-CN"/>
        </w:rPr>
      </w:pPr>
      <w:r>
        <w:rPr>
          <w:rFonts w:eastAsia="宋体" w:hint="eastAsia"/>
          <w:lang w:val="en-GB" w:eastAsia="zh-CN"/>
        </w:rPr>
        <w:t>R</w:t>
      </w:r>
      <w:r>
        <w:rPr>
          <w:rFonts w:eastAsia="宋体"/>
          <w:lang w:val="en-GB" w:eastAsia="zh-CN"/>
        </w:rPr>
        <w:t>emote UE</w:t>
      </w:r>
    </w:p>
    <w:p w14:paraId="11B17747" w14:textId="484230D0" w:rsidR="004E7568" w:rsidRDefault="005F5386" w:rsidP="00794975">
      <w:pPr>
        <w:jc w:val="both"/>
        <w:rPr>
          <w:rFonts w:eastAsia="宋体"/>
          <w:lang w:val="en-GB" w:eastAsia="zh-CN"/>
        </w:rPr>
      </w:pPr>
      <w:r>
        <w:rPr>
          <w:rFonts w:eastAsia="宋体"/>
          <w:lang w:val="en-GB" w:eastAsia="zh-CN"/>
        </w:rPr>
        <w:lastRenderedPageBreak/>
        <w:t>T</w:t>
      </w:r>
      <w:r w:rsidR="004E7568">
        <w:rPr>
          <w:rFonts w:eastAsia="宋体"/>
          <w:lang w:val="en-GB" w:eastAsia="zh-CN"/>
        </w:rPr>
        <w:t>he legacy failure case handling can be reused. For example, the remote UE can suspend RLM if it is connected to gNB via relay UE; it triggers the RRC re-establishment procedure when de</w:t>
      </w:r>
      <w:r w:rsidR="00C92997">
        <w:rPr>
          <w:rFonts w:eastAsia="宋体"/>
          <w:lang w:val="en-GB" w:eastAsia="zh-CN"/>
        </w:rPr>
        <w:t xml:space="preserve">tecting PC5 RLF. </w:t>
      </w:r>
    </w:p>
    <w:p w14:paraId="5727A902" w14:textId="0E93B68E" w:rsidR="00C92997" w:rsidRPr="00C75B66" w:rsidRDefault="00C92997" w:rsidP="00794975">
      <w:pPr>
        <w:jc w:val="both"/>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w:t>
      </w:r>
      <w:r w:rsidR="00BC4681">
        <w:rPr>
          <w:rFonts w:eastAsia="宋体"/>
          <w:b/>
          <w:lang w:val="en-GB" w:eastAsia="zh-CN"/>
        </w:rPr>
        <w:t>2</w:t>
      </w:r>
      <w:r w:rsidR="00C75B66" w:rsidRPr="00C75B66">
        <w:rPr>
          <w:rFonts w:eastAsia="宋体"/>
          <w:b/>
          <w:lang w:val="en-GB" w:eastAsia="zh-CN"/>
        </w:rPr>
        <w:t>-1</w:t>
      </w:r>
      <w:r w:rsidRPr="00C75B66">
        <w:rPr>
          <w:rFonts w:eastAsia="宋体"/>
          <w:b/>
          <w:lang w:val="en-GB" w:eastAsia="zh-CN"/>
        </w:rPr>
        <w:t xml:space="preserve">: RAN2 is kindly asked to agree that the legacy failure handling can be reused by remote UE. </w:t>
      </w:r>
    </w:p>
    <w:p w14:paraId="6C34429B" w14:textId="3C683D45" w:rsidR="005F5386" w:rsidRPr="005F5386" w:rsidRDefault="005F5386" w:rsidP="005F5386">
      <w:pPr>
        <w:pStyle w:val="ab"/>
        <w:numPr>
          <w:ilvl w:val="0"/>
          <w:numId w:val="25"/>
        </w:numPr>
        <w:jc w:val="both"/>
        <w:rPr>
          <w:rFonts w:eastAsia="宋体"/>
          <w:lang w:val="en-GB" w:eastAsia="zh-CN"/>
        </w:rPr>
      </w:pPr>
      <w:r>
        <w:rPr>
          <w:rFonts w:eastAsia="宋体"/>
          <w:lang w:val="en-GB" w:eastAsia="zh-CN"/>
        </w:rPr>
        <w:t>Last relay UE</w:t>
      </w:r>
    </w:p>
    <w:p w14:paraId="7696828A" w14:textId="4F539BF2" w:rsidR="00794975" w:rsidRDefault="005F5386" w:rsidP="00794975">
      <w:pPr>
        <w:jc w:val="both"/>
        <w:rPr>
          <w:rFonts w:eastAsia="宋体"/>
          <w:lang w:val="en-GB" w:eastAsia="zh-CN"/>
        </w:rPr>
      </w:pPr>
      <w:r>
        <w:rPr>
          <w:rFonts w:eastAsia="宋体"/>
          <w:lang w:val="en-GB" w:eastAsia="zh-CN"/>
        </w:rPr>
        <w:t>I</w:t>
      </w:r>
      <w:r w:rsidR="00080B02">
        <w:rPr>
          <w:rFonts w:eastAsia="宋体"/>
          <w:lang w:val="en-GB" w:eastAsia="zh-CN"/>
        </w:rPr>
        <w:t xml:space="preserve">n R17, </w:t>
      </w:r>
      <w:r w:rsidR="008420AA">
        <w:rPr>
          <w:rFonts w:eastAsia="宋体"/>
          <w:lang w:val="en-GB" w:eastAsia="zh-CN"/>
        </w:rPr>
        <w:t xml:space="preserve">several cases </w:t>
      </w:r>
      <w:r w:rsidR="00080B02">
        <w:rPr>
          <w:rFonts w:eastAsia="宋体"/>
          <w:lang w:val="en-GB" w:eastAsia="zh-CN"/>
        </w:rPr>
        <w:t xml:space="preserve">will trigger the notification </w:t>
      </w:r>
      <w:r w:rsidR="0098516D">
        <w:rPr>
          <w:rFonts w:eastAsia="宋体"/>
          <w:lang w:val="en-GB" w:eastAsia="zh-CN"/>
        </w:rPr>
        <w:t>message transfer.</w:t>
      </w:r>
      <w:r>
        <w:rPr>
          <w:rFonts w:eastAsia="宋体"/>
          <w:lang w:val="en-GB" w:eastAsia="zh-CN"/>
        </w:rPr>
        <w:t xml:space="preserve"> In Rel-19, the last relay UE</w:t>
      </w:r>
      <w:r w:rsidR="00F44F13">
        <w:rPr>
          <w:rFonts w:eastAsia="宋体"/>
          <w:lang w:val="en-GB" w:eastAsia="zh-CN"/>
        </w:rPr>
        <w:t xml:space="preserve"> has the same functionalities </w:t>
      </w:r>
      <w:r>
        <w:rPr>
          <w:rFonts w:eastAsia="宋体"/>
          <w:lang w:val="en-GB" w:eastAsia="zh-CN"/>
        </w:rPr>
        <w:t xml:space="preserve">as the relay UE in the single hop SL relay. Thus, </w:t>
      </w:r>
      <w:r w:rsidR="00F44F13">
        <w:rPr>
          <w:rFonts w:eastAsia="宋体"/>
          <w:lang w:val="en-GB" w:eastAsia="zh-CN"/>
        </w:rPr>
        <w:t xml:space="preserve">the handling on the failure case at the last relay UE can reuse the </w:t>
      </w:r>
      <w:r>
        <w:rPr>
          <w:rFonts w:eastAsia="宋体"/>
          <w:lang w:val="en-GB" w:eastAsia="zh-CN"/>
        </w:rPr>
        <w:t>legacy design (</w:t>
      </w:r>
      <w:r w:rsidR="00F44F13">
        <w:rPr>
          <w:rFonts w:eastAsia="宋体"/>
          <w:lang w:val="en-GB" w:eastAsia="zh-CN"/>
        </w:rPr>
        <w:t xml:space="preserve">i.e., </w:t>
      </w:r>
      <w:r>
        <w:rPr>
          <w:rFonts w:eastAsia="宋体"/>
          <w:lang w:val="en-GB" w:eastAsia="zh-CN"/>
        </w:rPr>
        <w:t xml:space="preserve">the initiation of notification </w:t>
      </w:r>
      <w:r w:rsidR="00F44F13">
        <w:rPr>
          <w:rFonts w:eastAsia="宋体"/>
          <w:lang w:val="en-GB" w:eastAsia="zh-CN"/>
        </w:rPr>
        <w:t>message</w:t>
      </w:r>
      <w:r>
        <w:rPr>
          <w:rFonts w:eastAsia="宋体"/>
          <w:lang w:val="en-GB" w:eastAsia="zh-CN"/>
        </w:rPr>
        <w:t>)</w:t>
      </w:r>
      <w:r w:rsidR="0098516D">
        <w:rPr>
          <w:rFonts w:eastAsia="宋体"/>
          <w:lang w:val="en-GB" w:eastAsia="zh-CN"/>
        </w:rPr>
        <w:t xml:space="preserve">. </w:t>
      </w:r>
    </w:p>
    <w:p w14:paraId="3BABAD66" w14:textId="61755A03" w:rsidR="0098516D" w:rsidRDefault="0098516D" w:rsidP="00794975">
      <w:pPr>
        <w:jc w:val="both"/>
        <w:rPr>
          <w:rFonts w:eastAsia="宋体"/>
          <w:b/>
          <w:lang w:val="en-GB" w:eastAsia="zh-CN"/>
        </w:rPr>
      </w:pPr>
      <w:r w:rsidRPr="00C75B66">
        <w:rPr>
          <w:rFonts w:eastAsia="宋体" w:hint="eastAsia"/>
          <w:b/>
          <w:lang w:val="en-GB" w:eastAsia="zh-CN"/>
        </w:rPr>
        <w:t>P</w:t>
      </w:r>
      <w:r w:rsidRPr="00C75B66">
        <w:rPr>
          <w:rFonts w:eastAsia="宋体"/>
          <w:b/>
          <w:lang w:val="en-GB" w:eastAsia="zh-CN"/>
        </w:rPr>
        <w:t>roposal</w:t>
      </w:r>
      <w:r w:rsidR="00C75B66" w:rsidRPr="00C75B66">
        <w:rPr>
          <w:rFonts w:eastAsia="宋体"/>
          <w:b/>
          <w:lang w:val="en-GB" w:eastAsia="zh-CN"/>
        </w:rPr>
        <w:t xml:space="preserve"> </w:t>
      </w:r>
      <w:r w:rsidR="00BC4681">
        <w:rPr>
          <w:rFonts w:eastAsia="宋体"/>
          <w:b/>
          <w:lang w:val="en-GB" w:eastAsia="zh-CN"/>
        </w:rPr>
        <w:t>2</w:t>
      </w:r>
      <w:r w:rsidR="00C75B66" w:rsidRPr="00C75B66">
        <w:rPr>
          <w:rFonts w:eastAsia="宋体"/>
          <w:b/>
          <w:lang w:val="en-GB" w:eastAsia="zh-CN"/>
        </w:rPr>
        <w:t>-2</w:t>
      </w:r>
      <w:r w:rsidRPr="00C75B66">
        <w:rPr>
          <w:rFonts w:eastAsia="宋体"/>
          <w:b/>
          <w:lang w:val="en-GB" w:eastAsia="zh-CN"/>
        </w:rPr>
        <w:t xml:space="preserve">: RAN2 is kindly asked to agree that </w:t>
      </w:r>
      <w:r w:rsidR="00F44F13">
        <w:rPr>
          <w:rFonts w:eastAsia="宋体"/>
          <w:b/>
          <w:lang w:val="en-GB" w:eastAsia="zh-CN"/>
        </w:rPr>
        <w:t xml:space="preserve">the legacy procedure for Notification message initiation can be reused for the last relay UE. </w:t>
      </w:r>
    </w:p>
    <w:p w14:paraId="391BE887" w14:textId="665FD05A" w:rsidR="00524BD6" w:rsidRDefault="00524BD6" w:rsidP="00524BD6">
      <w:pPr>
        <w:jc w:val="both"/>
        <w:rPr>
          <w:rFonts w:eastAsia="宋体"/>
          <w:lang w:val="en-GB" w:eastAsia="zh-CN"/>
        </w:rPr>
      </w:pPr>
      <w:r>
        <w:rPr>
          <w:rFonts w:eastAsia="宋体"/>
          <w:lang w:val="en-GB" w:eastAsia="zh-CN"/>
        </w:rPr>
        <w:t>The resultant question is whether and how to deliver such message to the following-up intermediate relay UEs towards to the remote UE. This depends on the discussion on how to handle the failure cases. The following options can be considered:</w:t>
      </w:r>
    </w:p>
    <w:p w14:paraId="7EB45217" w14:textId="77777777" w:rsidR="00524BD6" w:rsidRPr="00524BD6" w:rsidRDefault="00524BD6" w:rsidP="00524BD6">
      <w:pPr>
        <w:pStyle w:val="ab"/>
        <w:numPr>
          <w:ilvl w:val="0"/>
          <w:numId w:val="30"/>
        </w:numPr>
        <w:jc w:val="both"/>
        <w:rPr>
          <w:rFonts w:eastAsia="宋体"/>
          <w:sz w:val="20"/>
          <w:lang w:val="en-GB" w:eastAsia="zh-CN"/>
        </w:rPr>
      </w:pPr>
      <w:r w:rsidRPr="00524BD6">
        <w:rPr>
          <w:rFonts w:eastAsia="宋体"/>
          <w:sz w:val="20"/>
          <w:lang w:val="en-GB" w:eastAsia="zh-CN"/>
        </w:rPr>
        <w:t>Option 1: transparently delivery</w:t>
      </w:r>
    </w:p>
    <w:p w14:paraId="66BE2E65" w14:textId="77777777" w:rsidR="00524BD6" w:rsidRPr="00524BD6" w:rsidRDefault="00524BD6" w:rsidP="00524BD6">
      <w:pPr>
        <w:pStyle w:val="ab"/>
        <w:ind w:left="360"/>
        <w:jc w:val="both"/>
        <w:rPr>
          <w:rFonts w:eastAsia="宋体"/>
          <w:sz w:val="20"/>
          <w:lang w:val="en-GB" w:eastAsia="zh-CN"/>
        </w:rPr>
      </w:pPr>
      <w:r w:rsidRPr="00524BD6">
        <w:rPr>
          <w:rFonts w:eastAsia="宋体"/>
          <w:sz w:val="20"/>
          <w:lang w:val="en-GB" w:eastAsia="zh-CN"/>
        </w:rPr>
        <w:t xml:space="preserve">In this option, whenever such notification message is received from the last relay UE, each node just simply forward this message to the next-hop, so that such message is transmitted hop-by-hop to the remote UE. </w:t>
      </w:r>
    </w:p>
    <w:p w14:paraId="2906C437" w14:textId="77777777" w:rsidR="00524BD6" w:rsidRPr="00524BD6" w:rsidRDefault="00524BD6" w:rsidP="00524BD6">
      <w:pPr>
        <w:pStyle w:val="ab"/>
        <w:numPr>
          <w:ilvl w:val="0"/>
          <w:numId w:val="30"/>
        </w:numPr>
        <w:jc w:val="both"/>
        <w:rPr>
          <w:rFonts w:eastAsia="宋体"/>
          <w:sz w:val="20"/>
          <w:lang w:val="en-GB" w:eastAsia="zh-CN"/>
        </w:rPr>
      </w:pPr>
      <w:r w:rsidRPr="00524BD6">
        <w:rPr>
          <w:rFonts w:eastAsia="宋体"/>
          <w:sz w:val="20"/>
          <w:lang w:val="en-GB" w:eastAsia="zh-CN"/>
        </w:rPr>
        <w:t>Option 2: conditionally transparent delivery</w:t>
      </w:r>
    </w:p>
    <w:p w14:paraId="03A23E90" w14:textId="77777777" w:rsidR="00524BD6" w:rsidRPr="00524BD6" w:rsidRDefault="00524BD6" w:rsidP="00524BD6">
      <w:pPr>
        <w:pStyle w:val="ab"/>
        <w:ind w:left="360"/>
        <w:jc w:val="both"/>
        <w:rPr>
          <w:rFonts w:eastAsia="宋体"/>
          <w:sz w:val="20"/>
          <w:lang w:val="en-GB" w:eastAsia="zh-CN"/>
        </w:rPr>
      </w:pPr>
      <w:r w:rsidRPr="00524BD6">
        <w:rPr>
          <w:rFonts w:eastAsia="宋体" w:hint="eastAsia"/>
          <w:sz w:val="20"/>
          <w:lang w:val="en-GB" w:eastAsia="zh-CN"/>
        </w:rPr>
        <w:t>In</w:t>
      </w:r>
      <w:r w:rsidRPr="00524BD6">
        <w:rPr>
          <w:rFonts w:eastAsia="宋体"/>
          <w:sz w:val="20"/>
          <w:lang w:val="en-GB" w:eastAsia="zh-CN"/>
        </w:rPr>
        <w:t xml:space="preserve"> this option, the receiving node may perform some recovery operations. If the recovery is successful, the delivery is not needed; otherwise, the delivery is performed. Thus, this option may result in that the notification message may not finally reach the remote UE. </w:t>
      </w:r>
    </w:p>
    <w:p w14:paraId="0246BFDB" w14:textId="77777777" w:rsidR="00524BD6" w:rsidRPr="00524BD6" w:rsidRDefault="00524BD6" w:rsidP="00524BD6">
      <w:pPr>
        <w:pStyle w:val="ab"/>
        <w:numPr>
          <w:ilvl w:val="0"/>
          <w:numId w:val="30"/>
        </w:numPr>
        <w:jc w:val="both"/>
        <w:rPr>
          <w:rFonts w:eastAsia="宋体"/>
          <w:sz w:val="20"/>
          <w:lang w:val="en-GB" w:eastAsia="zh-CN"/>
        </w:rPr>
      </w:pPr>
      <w:r w:rsidRPr="00524BD6">
        <w:rPr>
          <w:rFonts w:eastAsia="宋体"/>
          <w:sz w:val="20"/>
          <w:lang w:val="en-GB" w:eastAsia="zh-CN"/>
        </w:rPr>
        <w:t>Option 3: regenerated delivery</w:t>
      </w:r>
    </w:p>
    <w:p w14:paraId="6F3AE81B" w14:textId="77777777" w:rsidR="00524BD6" w:rsidRPr="00524BD6" w:rsidRDefault="00524BD6" w:rsidP="00524BD6">
      <w:pPr>
        <w:pStyle w:val="ab"/>
        <w:spacing w:after="180"/>
        <w:ind w:left="357"/>
        <w:jc w:val="both"/>
        <w:rPr>
          <w:rFonts w:eastAsia="宋体"/>
          <w:sz w:val="20"/>
          <w:lang w:val="en-GB" w:eastAsia="zh-CN"/>
        </w:rPr>
      </w:pPr>
      <w:r w:rsidRPr="00524BD6">
        <w:rPr>
          <w:rFonts w:eastAsia="宋体"/>
          <w:sz w:val="20"/>
          <w:lang w:val="en-GB" w:eastAsia="zh-CN"/>
        </w:rPr>
        <w:t xml:space="preserve">In this option, during the delivery, if intermediate relay UE also triggers its own notification message, it may generate a new notification message considering its own state or the received notification from the last relay UE.  </w:t>
      </w:r>
    </w:p>
    <w:p w14:paraId="41E752D1" w14:textId="5C8C71C5" w:rsidR="00524BD6" w:rsidRPr="004F446E" w:rsidRDefault="00524BD6" w:rsidP="00524BD6">
      <w:pPr>
        <w:spacing w:after="0"/>
        <w:jc w:val="both"/>
        <w:rPr>
          <w:rFonts w:eastAsia="宋体"/>
          <w:b/>
          <w:lang w:val="en-GB" w:eastAsia="zh-CN"/>
        </w:rPr>
      </w:pPr>
      <w:r w:rsidRPr="004F446E">
        <w:rPr>
          <w:rFonts w:eastAsia="宋体" w:hint="eastAsia"/>
          <w:b/>
          <w:lang w:val="en-GB" w:eastAsia="zh-CN"/>
        </w:rPr>
        <w:t>P</w:t>
      </w:r>
      <w:r w:rsidRPr="004F446E">
        <w:rPr>
          <w:rFonts w:eastAsia="宋体"/>
          <w:b/>
          <w:lang w:val="en-GB" w:eastAsia="zh-CN"/>
        </w:rPr>
        <w:t>roposal 2</w:t>
      </w:r>
      <w:r>
        <w:rPr>
          <w:rFonts w:eastAsia="宋体" w:hint="eastAsia"/>
          <w:b/>
          <w:lang w:val="en-GB" w:eastAsia="zh-CN"/>
        </w:rPr>
        <w:t>-</w:t>
      </w:r>
      <w:r>
        <w:rPr>
          <w:rFonts w:eastAsia="宋体"/>
          <w:b/>
          <w:lang w:val="en-GB" w:eastAsia="zh-CN"/>
        </w:rPr>
        <w:t>3</w:t>
      </w:r>
      <w:r w:rsidRPr="004F446E">
        <w:rPr>
          <w:rFonts w:eastAsia="宋体"/>
          <w:b/>
          <w:lang w:val="en-GB" w:eastAsia="zh-CN"/>
        </w:rPr>
        <w:t>: RAN2 is kindly asked to discuss the delivery of the last relay UE’s notification message based on the following options:</w:t>
      </w:r>
    </w:p>
    <w:p w14:paraId="6260E1D5" w14:textId="77777777" w:rsidR="00524BD6" w:rsidRPr="00524BD6" w:rsidRDefault="00524BD6" w:rsidP="00524BD6">
      <w:pPr>
        <w:pStyle w:val="ab"/>
        <w:numPr>
          <w:ilvl w:val="0"/>
          <w:numId w:val="30"/>
        </w:numPr>
        <w:jc w:val="both"/>
        <w:rPr>
          <w:rFonts w:eastAsia="宋体"/>
          <w:b/>
          <w:sz w:val="20"/>
          <w:lang w:val="en-GB" w:eastAsia="zh-CN"/>
        </w:rPr>
      </w:pPr>
      <w:r w:rsidRPr="00524BD6">
        <w:rPr>
          <w:rFonts w:eastAsia="宋体" w:hint="eastAsia"/>
          <w:b/>
          <w:sz w:val="20"/>
          <w:lang w:val="en-GB" w:eastAsia="zh-CN"/>
        </w:rPr>
        <w:t>O</w:t>
      </w:r>
      <w:r w:rsidRPr="00524BD6">
        <w:rPr>
          <w:rFonts w:eastAsia="宋体"/>
          <w:b/>
          <w:sz w:val="20"/>
          <w:lang w:val="en-GB" w:eastAsia="zh-CN"/>
        </w:rPr>
        <w:t>ption 1: transparently delivery</w:t>
      </w:r>
    </w:p>
    <w:p w14:paraId="1A378408" w14:textId="77777777" w:rsidR="00524BD6" w:rsidRPr="00524BD6" w:rsidRDefault="00524BD6" w:rsidP="00524BD6">
      <w:pPr>
        <w:pStyle w:val="ab"/>
        <w:numPr>
          <w:ilvl w:val="0"/>
          <w:numId w:val="30"/>
        </w:numPr>
        <w:spacing w:after="180"/>
        <w:ind w:left="357" w:hanging="357"/>
        <w:jc w:val="both"/>
        <w:rPr>
          <w:rFonts w:eastAsia="宋体"/>
          <w:b/>
          <w:sz w:val="20"/>
          <w:szCs w:val="20"/>
          <w:lang w:val="en-GB" w:eastAsia="zh-CN"/>
        </w:rPr>
      </w:pPr>
      <w:r w:rsidRPr="00524BD6">
        <w:rPr>
          <w:rFonts w:eastAsia="宋体"/>
          <w:b/>
          <w:sz w:val="20"/>
          <w:szCs w:val="20"/>
          <w:lang w:val="en-GB" w:eastAsia="zh-CN"/>
        </w:rPr>
        <w:t xml:space="preserve">Option 2: conditionally transparent delivery </w:t>
      </w:r>
    </w:p>
    <w:p w14:paraId="6E0B0DC3" w14:textId="6A25849D" w:rsidR="00524BD6" w:rsidRDefault="00524BD6" w:rsidP="00524BD6">
      <w:pPr>
        <w:pStyle w:val="ab"/>
        <w:numPr>
          <w:ilvl w:val="0"/>
          <w:numId w:val="30"/>
        </w:numPr>
        <w:spacing w:after="180"/>
        <w:ind w:left="357" w:hanging="357"/>
        <w:jc w:val="both"/>
        <w:rPr>
          <w:rFonts w:eastAsia="宋体"/>
          <w:b/>
          <w:sz w:val="20"/>
          <w:szCs w:val="20"/>
          <w:lang w:val="en-GB" w:eastAsia="zh-CN"/>
        </w:rPr>
      </w:pPr>
      <w:r w:rsidRPr="00524BD6">
        <w:rPr>
          <w:rFonts w:eastAsia="宋体"/>
          <w:b/>
          <w:sz w:val="20"/>
          <w:szCs w:val="20"/>
          <w:lang w:val="en-GB" w:eastAsia="zh-CN"/>
        </w:rPr>
        <w:t>Option 3: regenerated delivery</w:t>
      </w:r>
    </w:p>
    <w:p w14:paraId="3C5D6E80" w14:textId="77777777" w:rsidR="00524BD6" w:rsidRPr="00524BD6" w:rsidRDefault="00524BD6" w:rsidP="00524BD6">
      <w:pPr>
        <w:pStyle w:val="ab"/>
        <w:spacing w:after="180"/>
        <w:ind w:left="357"/>
        <w:jc w:val="both"/>
        <w:rPr>
          <w:rFonts w:eastAsia="宋体"/>
          <w:b/>
          <w:sz w:val="20"/>
          <w:szCs w:val="20"/>
          <w:lang w:val="en-GB" w:eastAsia="zh-CN"/>
        </w:rPr>
      </w:pPr>
    </w:p>
    <w:p w14:paraId="701C0685" w14:textId="497D887D" w:rsidR="00F44F13" w:rsidRPr="00F44F13" w:rsidRDefault="00F44F13" w:rsidP="00F44F13">
      <w:pPr>
        <w:pStyle w:val="ab"/>
        <w:numPr>
          <w:ilvl w:val="0"/>
          <w:numId w:val="25"/>
        </w:numPr>
        <w:jc w:val="both"/>
        <w:rPr>
          <w:rFonts w:eastAsia="宋体"/>
          <w:lang w:val="en-GB" w:eastAsia="zh-CN"/>
        </w:rPr>
      </w:pPr>
      <w:r w:rsidRPr="00F44F13">
        <w:rPr>
          <w:rFonts w:eastAsia="宋体"/>
          <w:lang w:val="en-GB" w:eastAsia="zh-CN"/>
        </w:rPr>
        <w:t>Intermediate relay UE</w:t>
      </w:r>
    </w:p>
    <w:p w14:paraId="0EAA669D" w14:textId="5F0E986F" w:rsidR="00A10E64" w:rsidRDefault="00F44F13" w:rsidP="00F44F13">
      <w:pPr>
        <w:jc w:val="both"/>
        <w:rPr>
          <w:rFonts w:eastAsia="宋体"/>
          <w:lang w:val="en-GB" w:eastAsia="zh-CN"/>
        </w:rPr>
      </w:pPr>
      <w:r>
        <w:rPr>
          <w:rFonts w:eastAsia="宋体"/>
          <w:lang w:val="en-GB" w:eastAsia="zh-CN"/>
        </w:rPr>
        <w:t xml:space="preserve">In </w:t>
      </w:r>
      <w:r w:rsidR="00023175">
        <w:rPr>
          <w:rFonts w:eastAsia="宋体"/>
          <w:lang w:val="en-GB" w:eastAsia="zh-CN"/>
        </w:rPr>
        <w:t xml:space="preserve">R17, when receiving a notification message from the relay UE, the remote UE will trigger the RRC re-establishment procedure. </w:t>
      </w:r>
      <w:r w:rsidR="00BF0F21">
        <w:rPr>
          <w:rFonts w:eastAsia="宋体"/>
          <w:lang w:val="en-GB" w:eastAsia="zh-CN"/>
        </w:rPr>
        <w:t xml:space="preserve">However, in Rel-19, </w:t>
      </w:r>
      <w:r w:rsidR="006C37C8">
        <w:rPr>
          <w:rFonts w:eastAsia="宋体"/>
          <w:lang w:val="en-GB" w:eastAsia="zh-CN"/>
        </w:rPr>
        <w:t xml:space="preserve">multiple intermediate relay UEs are </w:t>
      </w:r>
      <w:r w:rsidR="00E747B6">
        <w:rPr>
          <w:rFonts w:eastAsia="宋体"/>
          <w:lang w:val="en-GB" w:eastAsia="zh-CN"/>
        </w:rPr>
        <w:t xml:space="preserve">along the transmission path. Whenever there is a PC5 link problem, the whole transmission path will be interrupted. Thus, to reduce the interruption time, </w:t>
      </w:r>
      <w:r w:rsidR="00873B1C">
        <w:rPr>
          <w:rFonts w:eastAsia="宋体"/>
          <w:lang w:val="en-GB" w:eastAsia="zh-CN"/>
        </w:rPr>
        <w:t>one of important topics for Rel-19 is how</w:t>
      </w:r>
      <w:r w:rsidR="00E747B6">
        <w:rPr>
          <w:rFonts w:eastAsia="宋体"/>
          <w:lang w:val="en-GB" w:eastAsia="zh-CN"/>
        </w:rPr>
        <w:t xml:space="preserve"> to recover the transmission path quickly</w:t>
      </w:r>
      <w:r w:rsidR="00873B1C">
        <w:rPr>
          <w:rFonts w:eastAsia="宋体"/>
          <w:lang w:val="en-GB" w:eastAsia="zh-CN"/>
        </w:rPr>
        <w:t xml:space="preserve"> when there is PC5 link problem</w:t>
      </w:r>
      <w:r w:rsidR="00EB5DFA">
        <w:rPr>
          <w:rFonts w:eastAsia="宋体"/>
          <w:lang w:val="en-GB" w:eastAsia="zh-CN"/>
        </w:rPr>
        <w:t xml:space="preserve">. </w:t>
      </w:r>
      <w:r w:rsidR="003775B2">
        <w:rPr>
          <w:rFonts w:eastAsia="宋体"/>
          <w:lang w:val="en-GB" w:eastAsia="zh-CN"/>
        </w:rPr>
        <w:t>In general, the notification message is useful to link problem notification among intermediate relay UEs. With such message, t</w:t>
      </w:r>
      <w:r w:rsidR="00A10E64">
        <w:rPr>
          <w:rFonts w:eastAsia="宋体"/>
          <w:lang w:val="en-GB" w:eastAsia="zh-CN"/>
        </w:rPr>
        <w:t>wo options can be considered:</w:t>
      </w:r>
    </w:p>
    <w:p w14:paraId="0C9A9743" w14:textId="1EB661F0" w:rsidR="00A10E64" w:rsidRPr="004306A7" w:rsidRDefault="00A10E64" w:rsidP="00A10E64">
      <w:pPr>
        <w:pStyle w:val="ab"/>
        <w:numPr>
          <w:ilvl w:val="0"/>
          <w:numId w:val="28"/>
        </w:numPr>
        <w:jc w:val="both"/>
        <w:rPr>
          <w:rFonts w:eastAsia="宋体"/>
          <w:sz w:val="20"/>
          <w:lang w:val="en-GB" w:eastAsia="zh-CN"/>
        </w:rPr>
      </w:pPr>
      <w:r w:rsidRPr="004306A7">
        <w:rPr>
          <w:rFonts w:eastAsia="宋体"/>
          <w:sz w:val="20"/>
          <w:lang w:val="en-GB" w:eastAsia="zh-CN"/>
        </w:rPr>
        <w:t xml:space="preserve">Option 1: </w:t>
      </w:r>
      <w:r w:rsidR="0073488C" w:rsidRPr="004306A7">
        <w:rPr>
          <w:rFonts w:eastAsia="宋体"/>
          <w:sz w:val="20"/>
          <w:lang w:val="en-GB" w:eastAsia="zh-CN"/>
        </w:rPr>
        <w:t xml:space="preserve">E2E recovery </w:t>
      </w:r>
    </w:p>
    <w:p w14:paraId="4D5DB4CB" w14:textId="0E21E067" w:rsidR="003775B2" w:rsidRPr="004306A7" w:rsidRDefault="00BC559D" w:rsidP="003775B2">
      <w:pPr>
        <w:pStyle w:val="ab"/>
        <w:ind w:left="644"/>
        <w:jc w:val="both"/>
        <w:rPr>
          <w:rFonts w:eastAsia="宋体"/>
          <w:sz w:val="20"/>
          <w:lang w:val="en-GB" w:eastAsia="zh-CN"/>
        </w:rPr>
      </w:pPr>
      <w:r w:rsidRPr="004306A7">
        <w:rPr>
          <w:rFonts w:eastAsia="宋体"/>
          <w:sz w:val="20"/>
          <w:lang w:val="en-GB" w:eastAsia="zh-CN"/>
        </w:rPr>
        <w:t>W</w:t>
      </w:r>
      <w:r w:rsidR="003775B2" w:rsidRPr="004306A7">
        <w:rPr>
          <w:rFonts w:eastAsia="宋体"/>
          <w:sz w:val="20"/>
          <w:lang w:val="en-GB" w:eastAsia="zh-CN"/>
        </w:rPr>
        <w:t>henever an intermediate relay UE has a PC5 link problem, it will send the Notification message to its child node, and such message will be forwarded to the remote UE hop-by-hop. Then, after receiving it, the remote UE can follow the legacy design</w:t>
      </w:r>
      <w:r w:rsidR="0073488C" w:rsidRPr="004306A7">
        <w:rPr>
          <w:rFonts w:eastAsia="宋体"/>
          <w:sz w:val="20"/>
          <w:lang w:val="en-GB" w:eastAsia="zh-CN"/>
        </w:rPr>
        <w:t xml:space="preserve">, </w:t>
      </w:r>
      <w:r w:rsidR="003775B2" w:rsidRPr="004306A7">
        <w:rPr>
          <w:rFonts w:eastAsia="宋体"/>
          <w:sz w:val="20"/>
          <w:lang w:val="en-GB" w:eastAsia="zh-CN"/>
        </w:rPr>
        <w:t>i.e., initiate RRC re-establishment procedure</w:t>
      </w:r>
      <w:r w:rsidRPr="004306A7">
        <w:rPr>
          <w:rFonts w:eastAsia="宋体"/>
          <w:sz w:val="20"/>
          <w:lang w:val="en-GB" w:eastAsia="zh-CN"/>
        </w:rPr>
        <w:t>. This option may not be a problem for single hop relay. For multi-hop relay, it also cause large recovering time</w:t>
      </w:r>
      <w:r w:rsidR="0073488C" w:rsidRPr="004306A7">
        <w:rPr>
          <w:rFonts w:eastAsia="宋体"/>
          <w:sz w:val="20"/>
          <w:lang w:val="en-GB" w:eastAsia="zh-CN"/>
        </w:rPr>
        <w:t xml:space="preserve"> since the remote UE needs carry out re-establishment procedure.</w:t>
      </w:r>
    </w:p>
    <w:p w14:paraId="56F6F73F" w14:textId="4FF1F8EA" w:rsidR="00A10E64" w:rsidRPr="004306A7" w:rsidRDefault="00A10E64" w:rsidP="00A10E64">
      <w:pPr>
        <w:pStyle w:val="ab"/>
        <w:numPr>
          <w:ilvl w:val="0"/>
          <w:numId w:val="28"/>
        </w:numPr>
        <w:jc w:val="both"/>
        <w:rPr>
          <w:rFonts w:eastAsia="宋体"/>
          <w:sz w:val="20"/>
          <w:lang w:val="en-GB" w:eastAsia="zh-CN"/>
        </w:rPr>
      </w:pPr>
      <w:r w:rsidRPr="004306A7">
        <w:rPr>
          <w:rFonts w:eastAsia="宋体"/>
          <w:sz w:val="20"/>
          <w:lang w:val="en-GB" w:eastAsia="zh-CN"/>
        </w:rPr>
        <w:t xml:space="preserve">Option 2: </w:t>
      </w:r>
      <w:r w:rsidR="0073488C" w:rsidRPr="004306A7">
        <w:rPr>
          <w:rFonts w:eastAsia="宋体"/>
          <w:sz w:val="20"/>
          <w:lang w:val="en-GB" w:eastAsia="zh-CN"/>
        </w:rPr>
        <w:t>Hop-by-hop recovery</w:t>
      </w:r>
    </w:p>
    <w:p w14:paraId="07958C02" w14:textId="245EB8E5" w:rsidR="00BC559D" w:rsidRPr="004306A7" w:rsidRDefault="0073488C" w:rsidP="00BC559D">
      <w:pPr>
        <w:pStyle w:val="ab"/>
        <w:ind w:left="644"/>
        <w:jc w:val="both"/>
        <w:rPr>
          <w:rFonts w:eastAsia="宋体"/>
          <w:sz w:val="20"/>
          <w:lang w:val="en-GB" w:eastAsia="zh-CN"/>
        </w:rPr>
      </w:pPr>
      <w:r w:rsidRPr="004306A7">
        <w:rPr>
          <w:rFonts w:eastAsia="宋体"/>
          <w:sz w:val="20"/>
          <w:lang w:val="en-GB" w:eastAsia="zh-CN"/>
        </w:rPr>
        <w:t xml:space="preserve">To resolve the issue of Option 1, another method is that the recovering is performed hop-by-hop. Specifically, when an intermediate relay UE has PC5 link problem or receives the notification message from the parent node, it can try to recovery by itself. If a new relay UE </w:t>
      </w:r>
      <w:r w:rsidR="006C32FC" w:rsidRPr="004306A7">
        <w:rPr>
          <w:rFonts w:eastAsia="宋体"/>
          <w:sz w:val="20"/>
          <w:lang w:val="en-GB" w:eastAsia="zh-CN"/>
        </w:rPr>
        <w:t xml:space="preserve">is reselected, the transmission path from the remote UE to the gNB can be established quickly. </w:t>
      </w:r>
    </w:p>
    <w:p w14:paraId="60E7E475" w14:textId="3B345058" w:rsidR="006C32FC" w:rsidRDefault="006C32FC" w:rsidP="00BC559D">
      <w:pPr>
        <w:pStyle w:val="ab"/>
        <w:ind w:left="644"/>
        <w:jc w:val="both"/>
        <w:rPr>
          <w:rFonts w:eastAsia="宋体"/>
          <w:lang w:val="en-GB" w:eastAsia="zh-CN"/>
        </w:rPr>
      </w:pPr>
    </w:p>
    <w:p w14:paraId="60FB12C3" w14:textId="6BFF06F1" w:rsidR="006C32FC" w:rsidRPr="00BC4681" w:rsidRDefault="006C32FC" w:rsidP="006C32FC">
      <w:pPr>
        <w:spacing w:after="0"/>
        <w:jc w:val="both"/>
        <w:rPr>
          <w:rFonts w:eastAsia="宋体"/>
          <w:b/>
          <w:lang w:val="en-GB" w:eastAsia="zh-CN"/>
        </w:rPr>
      </w:pPr>
      <w:r w:rsidRPr="00BC4681">
        <w:rPr>
          <w:rFonts w:eastAsia="宋体" w:hint="eastAsia"/>
          <w:b/>
          <w:lang w:val="en-GB" w:eastAsia="zh-CN"/>
        </w:rPr>
        <w:t>P</w:t>
      </w:r>
      <w:r w:rsidRPr="00BC4681">
        <w:rPr>
          <w:rFonts w:eastAsia="宋体"/>
          <w:b/>
          <w:lang w:val="en-GB" w:eastAsia="zh-CN"/>
        </w:rPr>
        <w:t>roposal</w:t>
      </w:r>
      <w:r w:rsidR="00BC4681" w:rsidRPr="00BC4681">
        <w:rPr>
          <w:rFonts w:eastAsia="宋体"/>
          <w:b/>
          <w:lang w:val="en-GB" w:eastAsia="zh-CN"/>
        </w:rPr>
        <w:t xml:space="preserve"> 2-</w:t>
      </w:r>
      <w:r w:rsidR="00524BD6">
        <w:rPr>
          <w:rFonts w:eastAsia="宋体"/>
          <w:b/>
          <w:lang w:val="en-GB" w:eastAsia="zh-CN"/>
        </w:rPr>
        <w:t>4</w:t>
      </w:r>
      <w:r w:rsidRPr="00BC4681">
        <w:rPr>
          <w:rFonts w:eastAsia="宋体"/>
          <w:b/>
          <w:lang w:val="en-GB" w:eastAsia="zh-CN"/>
        </w:rPr>
        <w:t>: RAN2 is kindly asked to discuss the following two options for failure recovery at the intermediate relay UE:</w:t>
      </w:r>
    </w:p>
    <w:p w14:paraId="5DD0B131" w14:textId="238C451D" w:rsidR="006C32FC" w:rsidRPr="00F60B1C" w:rsidRDefault="006C32FC" w:rsidP="006C32FC">
      <w:pPr>
        <w:pStyle w:val="ab"/>
        <w:numPr>
          <w:ilvl w:val="1"/>
          <w:numId w:val="28"/>
        </w:numPr>
        <w:jc w:val="both"/>
        <w:rPr>
          <w:rFonts w:eastAsia="宋体"/>
          <w:b/>
          <w:sz w:val="20"/>
          <w:szCs w:val="20"/>
          <w:lang w:val="en-GB" w:eastAsia="zh-CN"/>
        </w:rPr>
      </w:pPr>
      <w:r w:rsidRPr="00F60B1C">
        <w:rPr>
          <w:rFonts w:eastAsia="宋体" w:hint="eastAsia"/>
          <w:b/>
          <w:sz w:val="20"/>
          <w:szCs w:val="20"/>
          <w:lang w:val="en-GB" w:eastAsia="zh-CN"/>
        </w:rPr>
        <w:t>Option</w:t>
      </w:r>
      <w:r w:rsidRPr="00F60B1C">
        <w:rPr>
          <w:rFonts w:eastAsia="宋体"/>
          <w:b/>
          <w:sz w:val="20"/>
          <w:szCs w:val="20"/>
          <w:lang w:val="en-GB" w:eastAsia="zh-CN"/>
        </w:rPr>
        <w:t xml:space="preserve"> 1</w:t>
      </w:r>
      <w:r w:rsidRPr="00F60B1C">
        <w:rPr>
          <w:rFonts w:eastAsia="宋体" w:hint="eastAsia"/>
          <w:b/>
          <w:sz w:val="20"/>
          <w:szCs w:val="20"/>
          <w:lang w:val="en-GB" w:eastAsia="zh-CN"/>
        </w:rPr>
        <w:t>:</w:t>
      </w:r>
      <w:r w:rsidRPr="00F60B1C">
        <w:rPr>
          <w:rFonts w:eastAsia="宋体"/>
          <w:b/>
          <w:sz w:val="20"/>
          <w:szCs w:val="20"/>
          <w:lang w:val="en-GB" w:eastAsia="zh-CN"/>
        </w:rPr>
        <w:t xml:space="preserve"> </w:t>
      </w:r>
      <w:r w:rsidRPr="00F60B1C">
        <w:rPr>
          <w:rFonts w:eastAsia="宋体" w:hint="eastAsia"/>
          <w:b/>
          <w:sz w:val="20"/>
          <w:szCs w:val="20"/>
          <w:lang w:val="en-GB" w:eastAsia="zh-CN"/>
        </w:rPr>
        <w:t>E</w:t>
      </w:r>
      <w:r w:rsidRPr="00F60B1C">
        <w:rPr>
          <w:rFonts w:eastAsia="宋体"/>
          <w:b/>
          <w:sz w:val="20"/>
          <w:szCs w:val="20"/>
          <w:lang w:val="en-GB" w:eastAsia="zh-CN"/>
        </w:rPr>
        <w:t xml:space="preserve">2E recovery </w:t>
      </w:r>
    </w:p>
    <w:p w14:paraId="2270BA05" w14:textId="20D00627" w:rsidR="004E7568" w:rsidRDefault="006C32FC" w:rsidP="00794975">
      <w:pPr>
        <w:pStyle w:val="ab"/>
        <w:numPr>
          <w:ilvl w:val="1"/>
          <w:numId w:val="28"/>
        </w:numPr>
        <w:jc w:val="both"/>
        <w:rPr>
          <w:rFonts w:eastAsia="宋体"/>
          <w:b/>
          <w:sz w:val="20"/>
          <w:szCs w:val="20"/>
          <w:lang w:val="en-GB" w:eastAsia="zh-CN"/>
        </w:rPr>
      </w:pPr>
      <w:r w:rsidRPr="00F60B1C">
        <w:rPr>
          <w:rFonts w:eastAsia="宋体"/>
          <w:b/>
          <w:sz w:val="20"/>
          <w:szCs w:val="20"/>
          <w:lang w:val="en-GB" w:eastAsia="zh-CN"/>
        </w:rPr>
        <w:t>Option 2: Hop-by-hop recovery</w:t>
      </w:r>
    </w:p>
    <w:p w14:paraId="76A01D94" w14:textId="2EA094B3" w:rsidR="00524BD6" w:rsidRPr="00524BD6" w:rsidRDefault="00524BD6" w:rsidP="00524BD6">
      <w:pPr>
        <w:jc w:val="both"/>
        <w:rPr>
          <w:rFonts w:eastAsia="宋体"/>
          <w:b/>
          <w:lang w:val="en-GB" w:eastAsia="zh-CN"/>
        </w:rPr>
      </w:pPr>
    </w:p>
    <w:p w14:paraId="26487D59" w14:textId="77777777" w:rsidR="00524BD6" w:rsidRPr="00524BD6" w:rsidRDefault="00524BD6" w:rsidP="00524BD6">
      <w:pPr>
        <w:jc w:val="both"/>
        <w:rPr>
          <w:rFonts w:eastAsia="宋体"/>
          <w:b/>
          <w:szCs w:val="20"/>
          <w:lang w:val="en-GB" w:eastAsia="zh-CN"/>
        </w:rPr>
      </w:pPr>
    </w:p>
    <w:bookmarkEnd w:id="2"/>
    <w:bookmarkEnd w:id="3"/>
    <w:bookmarkEnd w:id="4"/>
    <w:p w14:paraId="5FF2457F" w14:textId="0C55DE3E" w:rsidR="00A209D6" w:rsidRDefault="008C3057" w:rsidP="003F11FC">
      <w:pPr>
        <w:pStyle w:val="1"/>
        <w:jc w:val="both"/>
      </w:pPr>
      <w:r>
        <w:lastRenderedPageBreak/>
        <w:t>Conclusion</w:t>
      </w:r>
    </w:p>
    <w:p w14:paraId="553B9ED4" w14:textId="3403B973" w:rsidR="00765F2C" w:rsidRPr="00765F2C" w:rsidRDefault="00765F2C" w:rsidP="00765F2C">
      <w:pPr>
        <w:rPr>
          <w:rFonts w:eastAsia="宋体"/>
          <w:u w:val="single"/>
          <w:lang w:val="en-GB" w:eastAsia="zh-CN"/>
        </w:rPr>
      </w:pPr>
      <w:r w:rsidRPr="00765F2C">
        <w:rPr>
          <w:rFonts w:eastAsia="宋体" w:hint="eastAsia"/>
          <w:u w:val="single"/>
          <w:lang w:val="en-GB" w:eastAsia="zh-CN"/>
        </w:rPr>
        <w:t>B</w:t>
      </w:r>
      <w:r w:rsidRPr="00765F2C">
        <w:rPr>
          <w:rFonts w:eastAsia="宋体"/>
          <w:u w:val="single"/>
          <w:lang w:val="en-GB" w:eastAsia="zh-CN"/>
        </w:rPr>
        <w:t>aseline procedure</w:t>
      </w:r>
    </w:p>
    <w:p w14:paraId="64B791D2" w14:textId="77777777" w:rsidR="00685D30" w:rsidRPr="00685D30" w:rsidRDefault="00685D30" w:rsidP="00685D30">
      <w:pPr>
        <w:rPr>
          <w:rFonts w:eastAsia="宋体"/>
          <w:b/>
          <w:lang w:val="en-GB" w:eastAsia="zh-CN"/>
        </w:rPr>
      </w:pPr>
      <w:r w:rsidRPr="00685D30">
        <w:rPr>
          <w:rFonts w:eastAsia="宋体"/>
          <w:b/>
          <w:lang w:val="en-GB" w:eastAsia="zh-CN"/>
        </w:rPr>
        <w:t>Proposal</w:t>
      </w:r>
      <w:r>
        <w:rPr>
          <w:rFonts w:eastAsia="宋体"/>
          <w:b/>
          <w:lang w:val="en-GB" w:eastAsia="zh-CN"/>
        </w:rPr>
        <w:t xml:space="preserve"> 1</w:t>
      </w:r>
      <w:r>
        <w:rPr>
          <w:rFonts w:eastAsia="宋体" w:hint="eastAsia"/>
          <w:b/>
          <w:lang w:val="en-GB" w:eastAsia="zh-CN"/>
        </w:rPr>
        <w:t>-</w:t>
      </w:r>
      <w:r>
        <w:rPr>
          <w:rFonts w:eastAsia="宋体"/>
          <w:b/>
          <w:lang w:val="en-GB" w:eastAsia="zh-CN"/>
        </w:rPr>
        <w:t>1</w:t>
      </w:r>
      <w:r w:rsidRPr="00685D30">
        <w:rPr>
          <w:rFonts w:eastAsia="宋体"/>
          <w:b/>
          <w:lang w:val="en-GB" w:eastAsia="zh-CN"/>
        </w:rPr>
        <w:t xml:space="preserve">: RAN2 is kindly asked to discuss how to avoid the connection establishment failure caused by the connection setup of first/intermediate/last relay UE (e.g., hop number based T300/T301/T319 setting). </w:t>
      </w:r>
    </w:p>
    <w:p w14:paraId="59E10B80" w14:textId="3D6CD448" w:rsidR="00685D30" w:rsidRPr="005C52DF" w:rsidRDefault="00685D30" w:rsidP="00685D30">
      <w:pPr>
        <w:rPr>
          <w:rFonts w:eastAsia="宋体"/>
          <w:b/>
          <w:lang w:val="en-GB" w:eastAsia="zh-CN"/>
        </w:rPr>
      </w:pPr>
      <w:r w:rsidRPr="005C52DF">
        <w:rPr>
          <w:rFonts w:eastAsia="宋体" w:hint="eastAsia"/>
          <w:b/>
          <w:lang w:val="en-GB" w:eastAsia="zh-CN"/>
        </w:rPr>
        <w:t>P</w:t>
      </w:r>
      <w:r w:rsidRPr="005C52DF">
        <w:rPr>
          <w:rFonts w:eastAsia="宋体"/>
          <w:b/>
          <w:lang w:val="en-GB" w:eastAsia="zh-CN"/>
        </w:rPr>
        <w:t>roposal</w:t>
      </w:r>
      <w:r>
        <w:rPr>
          <w:rFonts w:eastAsia="宋体"/>
          <w:b/>
          <w:lang w:val="en-GB" w:eastAsia="zh-CN"/>
        </w:rPr>
        <w:t xml:space="preserve"> 1</w:t>
      </w:r>
      <w:r>
        <w:rPr>
          <w:rFonts w:eastAsia="宋体" w:hint="eastAsia"/>
          <w:b/>
          <w:lang w:val="en-GB" w:eastAsia="zh-CN"/>
        </w:rPr>
        <w:t>-</w:t>
      </w:r>
      <w:r>
        <w:rPr>
          <w:rFonts w:eastAsia="宋体"/>
          <w:b/>
          <w:lang w:val="en-GB" w:eastAsia="zh-CN"/>
        </w:rPr>
        <w:t>2</w:t>
      </w:r>
      <w:r w:rsidRPr="005C52DF">
        <w:rPr>
          <w:rFonts w:eastAsia="宋体"/>
          <w:b/>
          <w:lang w:val="en-GB" w:eastAsia="zh-CN"/>
        </w:rPr>
        <w:t xml:space="preserve">: to reduce the connection establishment latency, RAN2 aims at the </w:t>
      </w:r>
      <w:r w:rsidRPr="005C52DF">
        <w:rPr>
          <w:rFonts w:eastAsia="宋体" w:hint="eastAsia"/>
          <w:b/>
          <w:lang w:val="en-GB" w:eastAsia="zh-CN"/>
        </w:rPr>
        <w:t>e</w:t>
      </w:r>
      <w:r w:rsidR="001A7E09">
        <w:rPr>
          <w:rFonts w:eastAsia="宋体"/>
          <w:b/>
          <w:lang w:val="en-GB" w:eastAsia="zh-CN"/>
        </w:rPr>
        <w:t>nhancement without authorization</w:t>
      </w:r>
      <w:r w:rsidRPr="005C52DF">
        <w:rPr>
          <w:rFonts w:eastAsia="宋体"/>
          <w:b/>
          <w:lang w:val="en-GB" w:eastAsia="zh-CN"/>
        </w:rPr>
        <w:t xml:space="preserve"> issue and E2E QoS issue. </w:t>
      </w:r>
    </w:p>
    <w:p w14:paraId="2CDA62E8" w14:textId="77777777" w:rsidR="00685D30" w:rsidRPr="00E70C6F" w:rsidRDefault="00685D30" w:rsidP="00685D30">
      <w:pPr>
        <w:rPr>
          <w:rFonts w:eastAsia="宋体"/>
          <w:b/>
          <w:lang w:val="en-GB" w:eastAsia="zh-CN"/>
        </w:rPr>
      </w:pPr>
      <w:r w:rsidRPr="00E70C6F">
        <w:rPr>
          <w:rFonts w:eastAsia="宋体" w:hint="eastAsia"/>
          <w:b/>
          <w:lang w:val="en-GB" w:eastAsia="zh-CN"/>
        </w:rPr>
        <w:t>P</w:t>
      </w:r>
      <w:r w:rsidRPr="00E70C6F">
        <w:rPr>
          <w:rFonts w:eastAsia="宋体"/>
          <w:b/>
          <w:lang w:val="en-GB" w:eastAsia="zh-CN"/>
        </w:rPr>
        <w:t>roposal</w:t>
      </w:r>
      <w:r>
        <w:rPr>
          <w:rFonts w:eastAsia="宋体"/>
          <w:b/>
          <w:lang w:val="en-GB" w:eastAsia="zh-CN"/>
        </w:rPr>
        <w:t xml:space="preserve"> 1</w:t>
      </w:r>
      <w:r>
        <w:rPr>
          <w:rFonts w:eastAsia="宋体" w:hint="eastAsia"/>
          <w:b/>
          <w:lang w:val="en-GB" w:eastAsia="zh-CN"/>
        </w:rPr>
        <w:t>-</w:t>
      </w:r>
      <w:r>
        <w:rPr>
          <w:rFonts w:eastAsia="宋体"/>
          <w:b/>
          <w:lang w:val="en-GB" w:eastAsia="zh-CN"/>
        </w:rPr>
        <w:t>3</w:t>
      </w:r>
      <w:r w:rsidRPr="00E70C6F">
        <w:rPr>
          <w:rFonts w:eastAsia="宋体"/>
          <w:b/>
          <w:lang w:val="en-GB" w:eastAsia="zh-CN"/>
        </w:rPr>
        <w:t>: to reduce the connection latency, RAN2 is kindly asked to discuss the parallel connection establishment procedure with the following features:</w:t>
      </w:r>
    </w:p>
    <w:p w14:paraId="5111240A" w14:textId="77777777" w:rsidR="00685D30" w:rsidRPr="00E70C6F" w:rsidRDefault="00685D30" w:rsidP="00685D30">
      <w:pPr>
        <w:pStyle w:val="ab"/>
        <w:numPr>
          <w:ilvl w:val="0"/>
          <w:numId w:val="29"/>
        </w:numPr>
        <w:rPr>
          <w:rFonts w:eastAsia="宋体"/>
          <w:b/>
          <w:sz w:val="20"/>
          <w:szCs w:val="20"/>
          <w:lang w:val="en-GB" w:eastAsia="zh-CN"/>
        </w:rPr>
      </w:pPr>
      <w:r w:rsidRPr="00E70C6F">
        <w:rPr>
          <w:rFonts w:eastAsia="宋体" w:hint="eastAsia"/>
          <w:b/>
          <w:sz w:val="20"/>
          <w:szCs w:val="20"/>
          <w:lang w:val="en-GB" w:eastAsia="zh-CN"/>
        </w:rPr>
        <w:t>the</w:t>
      </w:r>
      <w:r w:rsidRPr="00E70C6F">
        <w:rPr>
          <w:rFonts w:eastAsia="宋体"/>
          <w:b/>
          <w:sz w:val="20"/>
          <w:szCs w:val="20"/>
          <w:lang w:val="en-GB" w:eastAsia="zh-CN"/>
        </w:rPr>
        <w:t xml:space="preserve"> intermediate relay UE is in RRC INACTIVE state</w:t>
      </w:r>
    </w:p>
    <w:p w14:paraId="19A07198" w14:textId="77777777" w:rsidR="00685D30" w:rsidRPr="00E70C6F" w:rsidRDefault="00685D30" w:rsidP="00685D30">
      <w:pPr>
        <w:pStyle w:val="ab"/>
        <w:numPr>
          <w:ilvl w:val="0"/>
          <w:numId w:val="29"/>
        </w:numPr>
        <w:rPr>
          <w:rFonts w:eastAsia="宋体"/>
          <w:b/>
          <w:sz w:val="20"/>
          <w:szCs w:val="20"/>
          <w:lang w:val="en-GB" w:eastAsia="zh-CN"/>
        </w:rPr>
      </w:pPr>
      <w:r w:rsidRPr="00E70C6F">
        <w:rPr>
          <w:rFonts w:eastAsia="宋体"/>
          <w:b/>
          <w:sz w:val="20"/>
          <w:szCs w:val="20"/>
          <w:lang w:val="en-GB" w:eastAsia="zh-CN"/>
        </w:rPr>
        <w:t xml:space="preserve">the PC5 RLC channel for SRB0 is preconfigured to the intermediate relay UE in RRC INACTIVE </w:t>
      </w:r>
    </w:p>
    <w:p w14:paraId="3B32A584" w14:textId="77777777" w:rsidR="00685D30" w:rsidRPr="00EB44FC" w:rsidRDefault="00685D30" w:rsidP="00685D30">
      <w:pPr>
        <w:pStyle w:val="ab"/>
        <w:numPr>
          <w:ilvl w:val="0"/>
          <w:numId w:val="29"/>
        </w:numPr>
        <w:spacing w:after="180"/>
        <w:ind w:left="357" w:hanging="357"/>
        <w:rPr>
          <w:rFonts w:eastAsia="宋体"/>
          <w:b/>
          <w:sz w:val="20"/>
          <w:szCs w:val="20"/>
          <w:lang w:val="en-GB" w:eastAsia="zh-CN"/>
        </w:rPr>
      </w:pPr>
      <w:r w:rsidRPr="00E70C6F">
        <w:rPr>
          <w:rFonts w:eastAsia="宋体"/>
          <w:b/>
          <w:sz w:val="20"/>
          <w:szCs w:val="20"/>
          <w:lang w:val="en-GB" w:eastAsia="zh-CN"/>
        </w:rPr>
        <w:t xml:space="preserve">the intermediate relay UE can perform forwarding of the RRC connection setup request message from its child node and its own connection resume procedure at the same time. </w:t>
      </w:r>
    </w:p>
    <w:p w14:paraId="37DEEF86" w14:textId="335C36D8" w:rsidR="00AA28E1" w:rsidRDefault="00685D30" w:rsidP="00AA28E1">
      <w:pPr>
        <w:rPr>
          <w:rFonts w:eastAsia="宋体"/>
          <w:b/>
          <w:lang w:val="en-GB" w:eastAsia="zh-CN"/>
        </w:rPr>
      </w:pPr>
      <w:r w:rsidRPr="00685D30">
        <w:rPr>
          <w:rFonts w:eastAsia="宋体"/>
          <w:b/>
          <w:lang w:val="en-GB" w:eastAsia="zh-CN"/>
        </w:rPr>
        <w:t>Proposal 1-4: As an optimization, RAN2 is kindly asked to discuss whether to allow releasing the intermediate relay UE to INACTIVE state after establishing the data forwarding path for the remote UE.</w:t>
      </w:r>
    </w:p>
    <w:p w14:paraId="61E0E8F5" w14:textId="77777777" w:rsidR="00765F2C" w:rsidRPr="002A5DB4" w:rsidRDefault="00765F2C" w:rsidP="00765F2C">
      <w:pPr>
        <w:rPr>
          <w:rFonts w:eastAsia="宋体"/>
          <w:b/>
          <w:lang w:val="en-GB" w:eastAsia="zh-CN"/>
        </w:rPr>
      </w:pPr>
      <w:r w:rsidRPr="00765F2C">
        <w:rPr>
          <w:rFonts w:eastAsia="宋体"/>
          <w:b/>
          <w:lang w:val="en-GB" w:eastAsia="zh-CN"/>
        </w:rPr>
        <w:t xml:space="preserve">Proposal 1-5: RAN2 is kindly asked to discuss how to handle the remote UE’s packets undertaking forwarding in the routing path before releasing the configuration for the remote UE at the intermediate relay UE.  </w:t>
      </w:r>
    </w:p>
    <w:p w14:paraId="73B0D4CE" w14:textId="0E450CC7" w:rsidR="00765F2C" w:rsidRPr="00765F2C" w:rsidRDefault="00765F2C" w:rsidP="00AA28E1">
      <w:pPr>
        <w:rPr>
          <w:rFonts w:eastAsia="宋体"/>
          <w:u w:val="single"/>
          <w:lang w:val="en-GB" w:eastAsia="zh-CN"/>
        </w:rPr>
      </w:pPr>
      <w:r w:rsidRPr="00765F2C">
        <w:rPr>
          <w:rFonts w:eastAsia="宋体" w:hint="eastAsia"/>
          <w:u w:val="single"/>
          <w:lang w:val="en-GB" w:eastAsia="zh-CN"/>
        </w:rPr>
        <w:t>F</w:t>
      </w:r>
      <w:r w:rsidRPr="00765F2C">
        <w:rPr>
          <w:rFonts w:eastAsia="宋体"/>
          <w:u w:val="single"/>
          <w:lang w:val="en-GB" w:eastAsia="zh-CN"/>
        </w:rPr>
        <w:t>ailure case handling</w:t>
      </w:r>
    </w:p>
    <w:p w14:paraId="1AD46BF0" w14:textId="77777777" w:rsidR="00AA28E1" w:rsidRPr="00C75B66" w:rsidRDefault="00AA28E1" w:rsidP="00AA28E1">
      <w:pPr>
        <w:jc w:val="both"/>
        <w:rPr>
          <w:rFonts w:eastAsia="宋体"/>
          <w:b/>
          <w:lang w:val="en-GB" w:eastAsia="zh-CN"/>
        </w:rPr>
      </w:pPr>
      <w:r w:rsidRPr="00C75B66">
        <w:rPr>
          <w:rFonts w:eastAsia="宋体"/>
          <w:b/>
          <w:lang w:val="en-GB" w:eastAsia="zh-CN"/>
        </w:rPr>
        <w:t xml:space="preserve">Proposal </w:t>
      </w:r>
      <w:r>
        <w:rPr>
          <w:rFonts w:eastAsia="宋体"/>
          <w:b/>
          <w:lang w:val="en-GB" w:eastAsia="zh-CN"/>
        </w:rPr>
        <w:t>2</w:t>
      </w:r>
      <w:r w:rsidRPr="00C75B66">
        <w:rPr>
          <w:rFonts w:eastAsia="宋体"/>
          <w:b/>
          <w:lang w:val="en-GB" w:eastAsia="zh-CN"/>
        </w:rPr>
        <w:t xml:space="preserve">-1: RAN2 is kindly asked to agree that the legacy failure handling can be reused by remote UE. </w:t>
      </w:r>
    </w:p>
    <w:p w14:paraId="6DC01176" w14:textId="23209BC1" w:rsidR="00AA28E1" w:rsidRDefault="00AA28E1" w:rsidP="00AA28E1">
      <w:pPr>
        <w:jc w:val="both"/>
        <w:rPr>
          <w:rFonts w:eastAsia="宋体"/>
          <w:b/>
          <w:lang w:val="en-GB" w:eastAsia="zh-CN"/>
        </w:rPr>
      </w:pPr>
      <w:r w:rsidRPr="00C75B66">
        <w:rPr>
          <w:rFonts w:eastAsia="宋体" w:hint="eastAsia"/>
          <w:b/>
          <w:lang w:val="en-GB" w:eastAsia="zh-CN"/>
        </w:rPr>
        <w:t>P</w:t>
      </w:r>
      <w:r w:rsidRPr="00C75B66">
        <w:rPr>
          <w:rFonts w:eastAsia="宋体"/>
          <w:b/>
          <w:lang w:val="en-GB" w:eastAsia="zh-CN"/>
        </w:rPr>
        <w:t xml:space="preserve">roposal </w:t>
      </w:r>
      <w:r>
        <w:rPr>
          <w:rFonts w:eastAsia="宋体"/>
          <w:b/>
          <w:lang w:val="en-GB" w:eastAsia="zh-CN"/>
        </w:rPr>
        <w:t>2</w:t>
      </w:r>
      <w:r w:rsidRPr="00C75B66">
        <w:rPr>
          <w:rFonts w:eastAsia="宋体"/>
          <w:b/>
          <w:lang w:val="en-GB" w:eastAsia="zh-CN"/>
        </w:rPr>
        <w:t xml:space="preserve">-2: RAN2 is kindly asked to agree that </w:t>
      </w:r>
      <w:r>
        <w:rPr>
          <w:rFonts w:eastAsia="宋体"/>
          <w:b/>
          <w:lang w:val="en-GB" w:eastAsia="zh-CN"/>
        </w:rPr>
        <w:t xml:space="preserve">the legacy procedure for Notification message initiation can be reused for the last relay UE. </w:t>
      </w:r>
    </w:p>
    <w:p w14:paraId="74C4F2ED" w14:textId="77777777" w:rsidR="00524BD6" w:rsidRPr="004F446E" w:rsidRDefault="00524BD6" w:rsidP="00524BD6">
      <w:pPr>
        <w:spacing w:after="0"/>
        <w:jc w:val="both"/>
        <w:rPr>
          <w:rFonts w:eastAsia="宋体"/>
          <w:b/>
          <w:lang w:val="en-GB" w:eastAsia="zh-CN"/>
        </w:rPr>
      </w:pPr>
      <w:r w:rsidRPr="004F446E">
        <w:rPr>
          <w:rFonts w:eastAsia="宋体" w:hint="eastAsia"/>
          <w:b/>
          <w:lang w:val="en-GB" w:eastAsia="zh-CN"/>
        </w:rPr>
        <w:t>P</w:t>
      </w:r>
      <w:r w:rsidRPr="004F446E">
        <w:rPr>
          <w:rFonts w:eastAsia="宋体"/>
          <w:b/>
          <w:lang w:val="en-GB" w:eastAsia="zh-CN"/>
        </w:rPr>
        <w:t>roposal 2</w:t>
      </w:r>
      <w:r>
        <w:rPr>
          <w:rFonts w:eastAsia="宋体" w:hint="eastAsia"/>
          <w:b/>
          <w:lang w:val="en-GB" w:eastAsia="zh-CN"/>
        </w:rPr>
        <w:t>-</w:t>
      </w:r>
      <w:r>
        <w:rPr>
          <w:rFonts w:eastAsia="宋体"/>
          <w:b/>
          <w:lang w:val="en-GB" w:eastAsia="zh-CN"/>
        </w:rPr>
        <w:t>3</w:t>
      </w:r>
      <w:r w:rsidRPr="004F446E">
        <w:rPr>
          <w:rFonts w:eastAsia="宋体"/>
          <w:b/>
          <w:lang w:val="en-GB" w:eastAsia="zh-CN"/>
        </w:rPr>
        <w:t>: RAN2 is kindly asked to discuss the delivery of the last relay UE’s notification message based on the following options:</w:t>
      </w:r>
    </w:p>
    <w:p w14:paraId="42A8702C" w14:textId="77777777" w:rsidR="00524BD6" w:rsidRPr="00524BD6" w:rsidRDefault="00524BD6" w:rsidP="00524BD6">
      <w:pPr>
        <w:pStyle w:val="ab"/>
        <w:numPr>
          <w:ilvl w:val="0"/>
          <w:numId w:val="30"/>
        </w:numPr>
        <w:jc w:val="both"/>
        <w:rPr>
          <w:rFonts w:eastAsia="宋体"/>
          <w:b/>
          <w:sz w:val="20"/>
          <w:lang w:val="en-GB" w:eastAsia="zh-CN"/>
        </w:rPr>
      </w:pPr>
      <w:r w:rsidRPr="00524BD6">
        <w:rPr>
          <w:rFonts w:eastAsia="宋体" w:hint="eastAsia"/>
          <w:b/>
          <w:sz w:val="20"/>
          <w:lang w:val="en-GB" w:eastAsia="zh-CN"/>
        </w:rPr>
        <w:t>O</w:t>
      </w:r>
      <w:r w:rsidRPr="00524BD6">
        <w:rPr>
          <w:rFonts w:eastAsia="宋体"/>
          <w:b/>
          <w:sz w:val="20"/>
          <w:lang w:val="en-GB" w:eastAsia="zh-CN"/>
        </w:rPr>
        <w:t>ption 1: transparently delivery</w:t>
      </w:r>
    </w:p>
    <w:p w14:paraId="52E42E69" w14:textId="77777777" w:rsidR="00524BD6" w:rsidRPr="00524BD6" w:rsidRDefault="00524BD6" w:rsidP="00524BD6">
      <w:pPr>
        <w:pStyle w:val="ab"/>
        <w:numPr>
          <w:ilvl w:val="0"/>
          <w:numId w:val="30"/>
        </w:numPr>
        <w:spacing w:after="180"/>
        <w:ind w:left="357" w:hanging="357"/>
        <w:jc w:val="both"/>
        <w:rPr>
          <w:rFonts w:eastAsia="宋体"/>
          <w:b/>
          <w:sz w:val="20"/>
          <w:szCs w:val="20"/>
          <w:lang w:val="en-GB" w:eastAsia="zh-CN"/>
        </w:rPr>
      </w:pPr>
      <w:r w:rsidRPr="00524BD6">
        <w:rPr>
          <w:rFonts w:eastAsia="宋体"/>
          <w:b/>
          <w:sz w:val="20"/>
          <w:szCs w:val="20"/>
          <w:lang w:val="en-GB" w:eastAsia="zh-CN"/>
        </w:rPr>
        <w:t xml:space="preserve">Option 2: conditionally transparent delivery </w:t>
      </w:r>
    </w:p>
    <w:p w14:paraId="3503FB1A" w14:textId="585FE028" w:rsidR="00524BD6" w:rsidRPr="00524BD6" w:rsidRDefault="00524BD6" w:rsidP="00AA28E1">
      <w:pPr>
        <w:pStyle w:val="ab"/>
        <w:numPr>
          <w:ilvl w:val="0"/>
          <w:numId w:val="30"/>
        </w:numPr>
        <w:spacing w:after="180"/>
        <w:ind w:left="357" w:hanging="357"/>
        <w:jc w:val="both"/>
        <w:rPr>
          <w:rFonts w:eastAsia="宋体"/>
          <w:b/>
          <w:sz w:val="20"/>
          <w:szCs w:val="20"/>
          <w:lang w:val="en-GB" w:eastAsia="zh-CN"/>
        </w:rPr>
      </w:pPr>
      <w:r w:rsidRPr="00524BD6">
        <w:rPr>
          <w:rFonts w:eastAsia="宋体"/>
          <w:b/>
          <w:sz w:val="20"/>
          <w:szCs w:val="20"/>
          <w:lang w:val="en-GB" w:eastAsia="zh-CN"/>
        </w:rPr>
        <w:t>Option 3: regenerated delivery</w:t>
      </w:r>
    </w:p>
    <w:p w14:paraId="681071E5" w14:textId="0C4ADC6A" w:rsidR="00AA28E1" w:rsidRPr="00BC4681" w:rsidRDefault="00AA28E1" w:rsidP="00AA28E1">
      <w:pPr>
        <w:spacing w:after="0"/>
        <w:jc w:val="both"/>
        <w:rPr>
          <w:rFonts w:eastAsia="宋体"/>
          <w:b/>
          <w:lang w:val="en-GB" w:eastAsia="zh-CN"/>
        </w:rPr>
      </w:pPr>
      <w:r w:rsidRPr="00BC4681">
        <w:rPr>
          <w:rFonts w:eastAsia="宋体" w:hint="eastAsia"/>
          <w:b/>
          <w:lang w:val="en-GB" w:eastAsia="zh-CN"/>
        </w:rPr>
        <w:t>P</w:t>
      </w:r>
      <w:r w:rsidRPr="00BC4681">
        <w:rPr>
          <w:rFonts w:eastAsia="宋体"/>
          <w:b/>
          <w:lang w:val="en-GB" w:eastAsia="zh-CN"/>
        </w:rPr>
        <w:t>roposal 2-</w:t>
      </w:r>
      <w:r w:rsidR="00524BD6">
        <w:rPr>
          <w:rFonts w:eastAsia="宋体"/>
          <w:b/>
          <w:lang w:val="en-GB" w:eastAsia="zh-CN"/>
        </w:rPr>
        <w:t>4</w:t>
      </w:r>
      <w:r w:rsidRPr="00BC4681">
        <w:rPr>
          <w:rFonts w:eastAsia="宋体"/>
          <w:b/>
          <w:lang w:val="en-GB" w:eastAsia="zh-CN"/>
        </w:rPr>
        <w:t>: RAN2 is kindly asked to discuss the following two options for failure recovery at the intermediate relay UE:</w:t>
      </w:r>
    </w:p>
    <w:p w14:paraId="59EE52B4" w14:textId="77777777" w:rsidR="00AA28E1" w:rsidRPr="00F60B1C" w:rsidRDefault="00AA28E1" w:rsidP="00AA28E1">
      <w:pPr>
        <w:pStyle w:val="ab"/>
        <w:numPr>
          <w:ilvl w:val="1"/>
          <w:numId w:val="28"/>
        </w:numPr>
        <w:jc w:val="both"/>
        <w:rPr>
          <w:rFonts w:eastAsia="宋体"/>
          <w:b/>
          <w:sz w:val="20"/>
          <w:szCs w:val="20"/>
          <w:lang w:val="en-GB" w:eastAsia="zh-CN"/>
        </w:rPr>
      </w:pPr>
      <w:r w:rsidRPr="00F60B1C">
        <w:rPr>
          <w:rFonts w:eastAsia="宋体" w:hint="eastAsia"/>
          <w:b/>
          <w:sz w:val="20"/>
          <w:szCs w:val="20"/>
          <w:lang w:val="en-GB" w:eastAsia="zh-CN"/>
        </w:rPr>
        <w:t>Option</w:t>
      </w:r>
      <w:r w:rsidRPr="00F60B1C">
        <w:rPr>
          <w:rFonts w:eastAsia="宋体"/>
          <w:b/>
          <w:sz w:val="20"/>
          <w:szCs w:val="20"/>
          <w:lang w:val="en-GB" w:eastAsia="zh-CN"/>
        </w:rPr>
        <w:t xml:space="preserve"> 1</w:t>
      </w:r>
      <w:r w:rsidRPr="00F60B1C">
        <w:rPr>
          <w:rFonts w:eastAsia="宋体" w:hint="eastAsia"/>
          <w:b/>
          <w:sz w:val="20"/>
          <w:szCs w:val="20"/>
          <w:lang w:val="en-GB" w:eastAsia="zh-CN"/>
        </w:rPr>
        <w:t>:</w:t>
      </w:r>
      <w:r w:rsidRPr="00F60B1C">
        <w:rPr>
          <w:rFonts w:eastAsia="宋体"/>
          <w:b/>
          <w:sz w:val="20"/>
          <w:szCs w:val="20"/>
          <w:lang w:val="en-GB" w:eastAsia="zh-CN"/>
        </w:rPr>
        <w:t xml:space="preserve"> </w:t>
      </w:r>
      <w:r w:rsidRPr="00F60B1C">
        <w:rPr>
          <w:rFonts w:eastAsia="宋体" w:hint="eastAsia"/>
          <w:b/>
          <w:sz w:val="20"/>
          <w:szCs w:val="20"/>
          <w:lang w:val="en-GB" w:eastAsia="zh-CN"/>
        </w:rPr>
        <w:t>E</w:t>
      </w:r>
      <w:r w:rsidRPr="00F60B1C">
        <w:rPr>
          <w:rFonts w:eastAsia="宋体"/>
          <w:b/>
          <w:sz w:val="20"/>
          <w:szCs w:val="20"/>
          <w:lang w:val="en-GB" w:eastAsia="zh-CN"/>
        </w:rPr>
        <w:t xml:space="preserve">2E recovery </w:t>
      </w:r>
    </w:p>
    <w:p w14:paraId="0A2AAB17" w14:textId="4EE8DCD4" w:rsidR="00355241" w:rsidRPr="00091500" w:rsidRDefault="00AA28E1" w:rsidP="00355241">
      <w:pPr>
        <w:pStyle w:val="ab"/>
        <w:numPr>
          <w:ilvl w:val="1"/>
          <w:numId w:val="28"/>
        </w:numPr>
        <w:jc w:val="both"/>
        <w:rPr>
          <w:rFonts w:eastAsia="宋体"/>
          <w:b/>
          <w:sz w:val="20"/>
          <w:szCs w:val="20"/>
          <w:lang w:val="en-GB" w:eastAsia="zh-CN"/>
        </w:rPr>
      </w:pPr>
      <w:r w:rsidRPr="00F60B1C">
        <w:rPr>
          <w:rFonts w:eastAsia="宋体"/>
          <w:b/>
          <w:sz w:val="20"/>
          <w:szCs w:val="20"/>
          <w:lang w:val="en-GB" w:eastAsia="zh-CN"/>
        </w:rPr>
        <w:t>Option 2: Hop-by-hop recovery</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AEEB4" w14:textId="77777777" w:rsidR="00032DB4" w:rsidRDefault="00032DB4" w:rsidP="00051DF8">
      <w:r>
        <w:separator/>
      </w:r>
    </w:p>
  </w:endnote>
  <w:endnote w:type="continuationSeparator" w:id="0">
    <w:p w14:paraId="4F9E5DC1" w14:textId="77777777" w:rsidR="00032DB4" w:rsidRDefault="00032DB4" w:rsidP="00051DF8">
      <w:r>
        <w:continuationSeparator/>
      </w:r>
    </w:p>
  </w:endnote>
  <w:endnote w:type="continuationNotice" w:id="1">
    <w:p w14:paraId="7D87D937" w14:textId="77777777" w:rsidR="00032DB4" w:rsidRDefault="00032DB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E4D61" w14:textId="77777777" w:rsidR="00032DB4" w:rsidRDefault="00032DB4" w:rsidP="00051DF8">
      <w:r>
        <w:separator/>
      </w:r>
    </w:p>
  </w:footnote>
  <w:footnote w:type="continuationSeparator" w:id="0">
    <w:p w14:paraId="6BDE6A67" w14:textId="77777777" w:rsidR="00032DB4" w:rsidRDefault="00032DB4" w:rsidP="00051DF8">
      <w:r>
        <w:continuationSeparator/>
      </w:r>
    </w:p>
  </w:footnote>
  <w:footnote w:type="continuationNotice" w:id="1">
    <w:p w14:paraId="287476E8" w14:textId="77777777" w:rsidR="00032DB4" w:rsidRDefault="00032DB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7"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E1363CB"/>
    <w:multiLevelType w:val="hybridMultilevel"/>
    <w:tmpl w:val="5CE05D54"/>
    <w:lvl w:ilvl="0" w:tplc="46AE16A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E63776"/>
    <w:multiLevelType w:val="hybridMultilevel"/>
    <w:tmpl w:val="E022373C"/>
    <w:lvl w:ilvl="0" w:tplc="67FCCCF2">
      <w:start w:val="8"/>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613615CC"/>
    <w:multiLevelType w:val="hybridMultilevel"/>
    <w:tmpl w:val="0284DADA"/>
    <w:lvl w:ilvl="0" w:tplc="F54E464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833479"/>
    <w:multiLevelType w:val="hybridMultilevel"/>
    <w:tmpl w:val="CEE6E81C"/>
    <w:lvl w:ilvl="0" w:tplc="047EC9DE">
      <w:start w:val="8"/>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6A5B78A6"/>
    <w:multiLevelType w:val="hybridMultilevel"/>
    <w:tmpl w:val="07D4A866"/>
    <w:lvl w:ilvl="0" w:tplc="F0E6432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C37FEC"/>
    <w:multiLevelType w:val="hybridMultilevel"/>
    <w:tmpl w:val="9D765FFA"/>
    <w:lvl w:ilvl="0" w:tplc="A9F0EC80">
      <w:start w:val="202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6244D3"/>
    <w:multiLevelType w:val="hybridMultilevel"/>
    <w:tmpl w:val="94FAC4D8"/>
    <w:lvl w:ilvl="0" w:tplc="0EE82102">
      <w:start w:val="8"/>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18"/>
  </w:num>
  <w:num w:numId="3">
    <w:abstractNumId w:val="0"/>
  </w:num>
  <w:num w:numId="4">
    <w:abstractNumId w:val="17"/>
  </w:num>
  <w:num w:numId="5">
    <w:abstractNumId w:val="21"/>
  </w:num>
  <w:num w:numId="6">
    <w:abstractNumId w:val="11"/>
  </w:num>
  <w:num w:numId="7">
    <w:abstractNumId w:val="1"/>
  </w:num>
  <w:num w:numId="8">
    <w:abstractNumId w:val="5"/>
  </w:num>
  <w:num w:numId="9">
    <w:abstractNumId w:val="20"/>
  </w:num>
  <w:num w:numId="10">
    <w:abstractNumId w:val="3"/>
  </w:num>
  <w:num w:numId="11">
    <w:abstractNumId w:val="2"/>
  </w:num>
  <w:num w:numId="12">
    <w:abstractNumId w:val="8"/>
  </w:num>
  <w:num w:numId="13">
    <w:abstractNumId w:val="14"/>
  </w:num>
  <w:num w:numId="14">
    <w:abstractNumId w:val="4"/>
  </w:num>
  <w:num w:numId="15">
    <w:abstractNumId w:val="6"/>
  </w:num>
  <w:num w:numId="16">
    <w:abstractNumId w:val="15"/>
  </w:num>
  <w:num w:numId="17">
    <w:abstractNumId w:val="9"/>
  </w:num>
  <w:num w:numId="18">
    <w:abstractNumId w:val="15"/>
  </w:num>
  <w:num w:numId="19">
    <w:abstractNumId w:val="15"/>
  </w:num>
  <w:num w:numId="20">
    <w:abstractNumId w:val="15"/>
  </w:num>
  <w:num w:numId="21">
    <w:abstractNumId w:val="15"/>
  </w:num>
  <w:num w:numId="22">
    <w:abstractNumId w:val="15"/>
  </w:num>
  <w:num w:numId="23">
    <w:abstractNumId w:val="19"/>
  </w:num>
  <w:num w:numId="24">
    <w:abstractNumId w:val="12"/>
  </w:num>
  <w:num w:numId="25">
    <w:abstractNumId w:val="16"/>
  </w:num>
  <w:num w:numId="26">
    <w:abstractNumId w:val="10"/>
  </w:num>
  <w:num w:numId="27">
    <w:abstractNumId w:val="23"/>
  </w:num>
  <w:num w:numId="28">
    <w:abstractNumId w:val="13"/>
  </w:num>
  <w:num w:numId="29">
    <w:abstractNumId w:val="22"/>
  </w:num>
  <w:num w:numId="3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6D5"/>
    <w:rsid w:val="00001886"/>
    <w:rsid w:val="00002263"/>
    <w:rsid w:val="000038B6"/>
    <w:rsid w:val="00004ADC"/>
    <w:rsid w:val="00005695"/>
    <w:rsid w:val="00007440"/>
    <w:rsid w:val="00007761"/>
    <w:rsid w:val="00007CAB"/>
    <w:rsid w:val="00007EA6"/>
    <w:rsid w:val="0001163B"/>
    <w:rsid w:val="000116B3"/>
    <w:rsid w:val="00011C8D"/>
    <w:rsid w:val="00012A57"/>
    <w:rsid w:val="00012C2F"/>
    <w:rsid w:val="00013CDB"/>
    <w:rsid w:val="00014BC5"/>
    <w:rsid w:val="000153CC"/>
    <w:rsid w:val="00015950"/>
    <w:rsid w:val="00015F0C"/>
    <w:rsid w:val="000162E9"/>
    <w:rsid w:val="00016557"/>
    <w:rsid w:val="00016B39"/>
    <w:rsid w:val="00017492"/>
    <w:rsid w:val="00017BAE"/>
    <w:rsid w:val="00017E86"/>
    <w:rsid w:val="00021B76"/>
    <w:rsid w:val="00021C01"/>
    <w:rsid w:val="0002219D"/>
    <w:rsid w:val="000225A8"/>
    <w:rsid w:val="000228BF"/>
    <w:rsid w:val="00022927"/>
    <w:rsid w:val="000230CB"/>
    <w:rsid w:val="00023175"/>
    <w:rsid w:val="000233A4"/>
    <w:rsid w:val="000238B6"/>
    <w:rsid w:val="00023C40"/>
    <w:rsid w:val="000245ED"/>
    <w:rsid w:val="00025377"/>
    <w:rsid w:val="00025423"/>
    <w:rsid w:val="00026596"/>
    <w:rsid w:val="00026BFC"/>
    <w:rsid w:val="00027196"/>
    <w:rsid w:val="000274CF"/>
    <w:rsid w:val="00027DC5"/>
    <w:rsid w:val="00027EEA"/>
    <w:rsid w:val="000302F2"/>
    <w:rsid w:val="00031BE8"/>
    <w:rsid w:val="00032642"/>
    <w:rsid w:val="00032DB4"/>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30A8"/>
    <w:rsid w:val="0005588D"/>
    <w:rsid w:val="00055E27"/>
    <w:rsid w:val="00057AE8"/>
    <w:rsid w:val="00057CA9"/>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27B9"/>
    <w:rsid w:val="00073C9C"/>
    <w:rsid w:val="0007792A"/>
    <w:rsid w:val="00080512"/>
    <w:rsid w:val="000808B6"/>
    <w:rsid w:val="0008092F"/>
    <w:rsid w:val="00080B02"/>
    <w:rsid w:val="000810C6"/>
    <w:rsid w:val="00081240"/>
    <w:rsid w:val="0008378E"/>
    <w:rsid w:val="00084881"/>
    <w:rsid w:val="00086E1B"/>
    <w:rsid w:val="0008758B"/>
    <w:rsid w:val="000876B5"/>
    <w:rsid w:val="000879C8"/>
    <w:rsid w:val="00090468"/>
    <w:rsid w:val="00090CD4"/>
    <w:rsid w:val="000914AC"/>
    <w:rsid w:val="00091500"/>
    <w:rsid w:val="00091C22"/>
    <w:rsid w:val="00091FD1"/>
    <w:rsid w:val="00092310"/>
    <w:rsid w:val="00092CA5"/>
    <w:rsid w:val="00093957"/>
    <w:rsid w:val="00093C97"/>
    <w:rsid w:val="00093FA2"/>
    <w:rsid w:val="00094568"/>
    <w:rsid w:val="00094C6B"/>
    <w:rsid w:val="0009508C"/>
    <w:rsid w:val="00095C30"/>
    <w:rsid w:val="00097B88"/>
    <w:rsid w:val="000A07B1"/>
    <w:rsid w:val="000A2A11"/>
    <w:rsid w:val="000A2B52"/>
    <w:rsid w:val="000A3F88"/>
    <w:rsid w:val="000A4260"/>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1D9"/>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766"/>
    <w:rsid w:val="00111CF1"/>
    <w:rsid w:val="00112016"/>
    <w:rsid w:val="00112F1A"/>
    <w:rsid w:val="001141A5"/>
    <w:rsid w:val="00116AF8"/>
    <w:rsid w:val="00116CDF"/>
    <w:rsid w:val="00117519"/>
    <w:rsid w:val="0012049E"/>
    <w:rsid w:val="0012283E"/>
    <w:rsid w:val="0012364A"/>
    <w:rsid w:val="00123AC6"/>
    <w:rsid w:val="00123B08"/>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B74"/>
    <w:rsid w:val="00163E02"/>
    <w:rsid w:val="00164345"/>
    <w:rsid w:val="00164E5A"/>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5F19"/>
    <w:rsid w:val="001A7013"/>
    <w:rsid w:val="001A7BA1"/>
    <w:rsid w:val="001A7E09"/>
    <w:rsid w:val="001B0E6A"/>
    <w:rsid w:val="001B11D6"/>
    <w:rsid w:val="001B1E91"/>
    <w:rsid w:val="001B1FA7"/>
    <w:rsid w:val="001B3311"/>
    <w:rsid w:val="001B349E"/>
    <w:rsid w:val="001B49C9"/>
    <w:rsid w:val="001C09AD"/>
    <w:rsid w:val="001C0FE8"/>
    <w:rsid w:val="001C1364"/>
    <w:rsid w:val="001C160A"/>
    <w:rsid w:val="001C23F4"/>
    <w:rsid w:val="001C28DE"/>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1F797A"/>
    <w:rsid w:val="00200C36"/>
    <w:rsid w:val="002022D0"/>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21D1"/>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14F"/>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96BD4"/>
    <w:rsid w:val="002A0C96"/>
    <w:rsid w:val="002A0E72"/>
    <w:rsid w:val="002A1AD0"/>
    <w:rsid w:val="002A1F64"/>
    <w:rsid w:val="002A21BD"/>
    <w:rsid w:val="002A22CA"/>
    <w:rsid w:val="002A24EC"/>
    <w:rsid w:val="002A3017"/>
    <w:rsid w:val="002A32C4"/>
    <w:rsid w:val="002A3860"/>
    <w:rsid w:val="002A47CF"/>
    <w:rsid w:val="002A5614"/>
    <w:rsid w:val="002A5DB4"/>
    <w:rsid w:val="002A629B"/>
    <w:rsid w:val="002A7486"/>
    <w:rsid w:val="002A7C84"/>
    <w:rsid w:val="002A7FDD"/>
    <w:rsid w:val="002B07E3"/>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224C"/>
    <w:rsid w:val="002C329A"/>
    <w:rsid w:val="002C4BF2"/>
    <w:rsid w:val="002C5580"/>
    <w:rsid w:val="002C591F"/>
    <w:rsid w:val="002C6052"/>
    <w:rsid w:val="002C69AA"/>
    <w:rsid w:val="002C6D5E"/>
    <w:rsid w:val="002C7808"/>
    <w:rsid w:val="002D093F"/>
    <w:rsid w:val="002D1B0D"/>
    <w:rsid w:val="002D2B20"/>
    <w:rsid w:val="002D2C29"/>
    <w:rsid w:val="002D2CA2"/>
    <w:rsid w:val="002D5213"/>
    <w:rsid w:val="002D657A"/>
    <w:rsid w:val="002D7BD3"/>
    <w:rsid w:val="002E058A"/>
    <w:rsid w:val="002E1C8B"/>
    <w:rsid w:val="002E29AB"/>
    <w:rsid w:val="002E39C8"/>
    <w:rsid w:val="002E61C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39B"/>
    <w:rsid w:val="00303427"/>
    <w:rsid w:val="00305D01"/>
    <w:rsid w:val="00305DAA"/>
    <w:rsid w:val="00306241"/>
    <w:rsid w:val="00307224"/>
    <w:rsid w:val="003073B9"/>
    <w:rsid w:val="00307CD6"/>
    <w:rsid w:val="00310136"/>
    <w:rsid w:val="00310541"/>
    <w:rsid w:val="0031064D"/>
    <w:rsid w:val="00310D9A"/>
    <w:rsid w:val="003114A6"/>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2621"/>
    <w:rsid w:val="0034315A"/>
    <w:rsid w:val="00343806"/>
    <w:rsid w:val="00343819"/>
    <w:rsid w:val="003466A7"/>
    <w:rsid w:val="00347B20"/>
    <w:rsid w:val="00350D7C"/>
    <w:rsid w:val="00351CAD"/>
    <w:rsid w:val="00352BBF"/>
    <w:rsid w:val="00353629"/>
    <w:rsid w:val="0035462D"/>
    <w:rsid w:val="00355241"/>
    <w:rsid w:val="00357118"/>
    <w:rsid w:val="00357272"/>
    <w:rsid w:val="003574BB"/>
    <w:rsid w:val="00361C42"/>
    <w:rsid w:val="00361D54"/>
    <w:rsid w:val="00362003"/>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5B2"/>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062"/>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0D75"/>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0F3"/>
    <w:rsid w:val="00401855"/>
    <w:rsid w:val="00401D27"/>
    <w:rsid w:val="00401ECB"/>
    <w:rsid w:val="004020DB"/>
    <w:rsid w:val="0040228D"/>
    <w:rsid w:val="0040378B"/>
    <w:rsid w:val="0040499C"/>
    <w:rsid w:val="00404D34"/>
    <w:rsid w:val="0040519B"/>
    <w:rsid w:val="00405A25"/>
    <w:rsid w:val="0040702D"/>
    <w:rsid w:val="00410B87"/>
    <w:rsid w:val="00410D7F"/>
    <w:rsid w:val="00412625"/>
    <w:rsid w:val="00412DA7"/>
    <w:rsid w:val="004131CA"/>
    <w:rsid w:val="00413A12"/>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367"/>
    <w:rsid w:val="004279E6"/>
    <w:rsid w:val="00427B7D"/>
    <w:rsid w:val="00427D3B"/>
    <w:rsid w:val="004306A7"/>
    <w:rsid w:val="00430840"/>
    <w:rsid w:val="0043135F"/>
    <w:rsid w:val="004322B3"/>
    <w:rsid w:val="00432BC9"/>
    <w:rsid w:val="00432BCA"/>
    <w:rsid w:val="00432BE2"/>
    <w:rsid w:val="0043415A"/>
    <w:rsid w:val="004349E3"/>
    <w:rsid w:val="004360EB"/>
    <w:rsid w:val="00436347"/>
    <w:rsid w:val="00436BB8"/>
    <w:rsid w:val="00437539"/>
    <w:rsid w:val="00441FD9"/>
    <w:rsid w:val="00442BC8"/>
    <w:rsid w:val="004433CF"/>
    <w:rsid w:val="0044406B"/>
    <w:rsid w:val="0044738E"/>
    <w:rsid w:val="00450CDD"/>
    <w:rsid w:val="004514F4"/>
    <w:rsid w:val="00451660"/>
    <w:rsid w:val="00452280"/>
    <w:rsid w:val="004525BA"/>
    <w:rsid w:val="0045297D"/>
    <w:rsid w:val="00453906"/>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71F"/>
    <w:rsid w:val="00491923"/>
    <w:rsid w:val="00491F9E"/>
    <w:rsid w:val="004937F8"/>
    <w:rsid w:val="0049389E"/>
    <w:rsid w:val="00493A0E"/>
    <w:rsid w:val="00493FF0"/>
    <w:rsid w:val="00495A53"/>
    <w:rsid w:val="00495DDB"/>
    <w:rsid w:val="00496ACE"/>
    <w:rsid w:val="004A10EE"/>
    <w:rsid w:val="004A1F7B"/>
    <w:rsid w:val="004A2470"/>
    <w:rsid w:val="004A304C"/>
    <w:rsid w:val="004A3412"/>
    <w:rsid w:val="004A34E6"/>
    <w:rsid w:val="004A40FB"/>
    <w:rsid w:val="004A5984"/>
    <w:rsid w:val="004A5B0B"/>
    <w:rsid w:val="004A6542"/>
    <w:rsid w:val="004A6E33"/>
    <w:rsid w:val="004B1812"/>
    <w:rsid w:val="004B18E1"/>
    <w:rsid w:val="004B2692"/>
    <w:rsid w:val="004B2751"/>
    <w:rsid w:val="004B32EB"/>
    <w:rsid w:val="004B579D"/>
    <w:rsid w:val="004B716D"/>
    <w:rsid w:val="004B77BE"/>
    <w:rsid w:val="004C0C6E"/>
    <w:rsid w:val="004C14B0"/>
    <w:rsid w:val="004C18F5"/>
    <w:rsid w:val="004C1CBB"/>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36D6"/>
    <w:rsid w:val="004E4E09"/>
    <w:rsid w:val="004E5943"/>
    <w:rsid w:val="004E5BB6"/>
    <w:rsid w:val="004E62A1"/>
    <w:rsid w:val="004E7568"/>
    <w:rsid w:val="004F10E9"/>
    <w:rsid w:val="004F1757"/>
    <w:rsid w:val="004F3ADA"/>
    <w:rsid w:val="004F3EA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5A"/>
    <w:rsid w:val="00503CB5"/>
    <w:rsid w:val="00506C28"/>
    <w:rsid w:val="005075B6"/>
    <w:rsid w:val="00510BE0"/>
    <w:rsid w:val="005115D5"/>
    <w:rsid w:val="0051160E"/>
    <w:rsid w:val="00512361"/>
    <w:rsid w:val="005140A7"/>
    <w:rsid w:val="00514E8B"/>
    <w:rsid w:val="00516A0D"/>
    <w:rsid w:val="00516C28"/>
    <w:rsid w:val="00516FBC"/>
    <w:rsid w:val="00517034"/>
    <w:rsid w:val="0052024D"/>
    <w:rsid w:val="005214BC"/>
    <w:rsid w:val="00521DFD"/>
    <w:rsid w:val="00522F36"/>
    <w:rsid w:val="005235E1"/>
    <w:rsid w:val="005244D9"/>
    <w:rsid w:val="00524BD6"/>
    <w:rsid w:val="00524EEF"/>
    <w:rsid w:val="0052667A"/>
    <w:rsid w:val="00527C31"/>
    <w:rsid w:val="00527F2A"/>
    <w:rsid w:val="0053081A"/>
    <w:rsid w:val="005333BC"/>
    <w:rsid w:val="00534DA0"/>
    <w:rsid w:val="00535D39"/>
    <w:rsid w:val="00535EC5"/>
    <w:rsid w:val="00536A0E"/>
    <w:rsid w:val="00542000"/>
    <w:rsid w:val="00542CA3"/>
    <w:rsid w:val="00543E6C"/>
    <w:rsid w:val="005445E8"/>
    <w:rsid w:val="00546C79"/>
    <w:rsid w:val="00547211"/>
    <w:rsid w:val="00547A10"/>
    <w:rsid w:val="005507E7"/>
    <w:rsid w:val="00551763"/>
    <w:rsid w:val="00552779"/>
    <w:rsid w:val="00553988"/>
    <w:rsid w:val="0055422F"/>
    <w:rsid w:val="00554B36"/>
    <w:rsid w:val="00557006"/>
    <w:rsid w:val="00557329"/>
    <w:rsid w:val="00557338"/>
    <w:rsid w:val="00557CE5"/>
    <w:rsid w:val="00560CB3"/>
    <w:rsid w:val="00561AB9"/>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190"/>
    <w:rsid w:val="00573454"/>
    <w:rsid w:val="005739BD"/>
    <w:rsid w:val="005740F6"/>
    <w:rsid w:val="00574618"/>
    <w:rsid w:val="00575070"/>
    <w:rsid w:val="005752D5"/>
    <w:rsid w:val="0057598B"/>
    <w:rsid w:val="00575A1A"/>
    <w:rsid w:val="0057783A"/>
    <w:rsid w:val="0058077E"/>
    <w:rsid w:val="00583007"/>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A7FBF"/>
    <w:rsid w:val="005B1397"/>
    <w:rsid w:val="005B25E1"/>
    <w:rsid w:val="005B29AE"/>
    <w:rsid w:val="005B358C"/>
    <w:rsid w:val="005B5565"/>
    <w:rsid w:val="005B598B"/>
    <w:rsid w:val="005B5DCD"/>
    <w:rsid w:val="005B760B"/>
    <w:rsid w:val="005C007C"/>
    <w:rsid w:val="005C0359"/>
    <w:rsid w:val="005C1A18"/>
    <w:rsid w:val="005C1F7C"/>
    <w:rsid w:val="005C2F10"/>
    <w:rsid w:val="005C3919"/>
    <w:rsid w:val="005C4665"/>
    <w:rsid w:val="005C4CEF"/>
    <w:rsid w:val="005C4F3E"/>
    <w:rsid w:val="005C52DF"/>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386"/>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764"/>
    <w:rsid w:val="006854C3"/>
    <w:rsid w:val="00685D30"/>
    <w:rsid w:val="00687801"/>
    <w:rsid w:val="00690839"/>
    <w:rsid w:val="00690ED2"/>
    <w:rsid w:val="006913C8"/>
    <w:rsid w:val="006918CB"/>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3737"/>
    <w:rsid w:val="006B4494"/>
    <w:rsid w:val="006B46F5"/>
    <w:rsid w:val="006B4A3A"/>
    <w:rsid w:val="006B5287"/>
    <w:rsid w:val="006B6DAC"/>
    <w:rsid w:val="006C086A"/>
    <w:rsid w:val="006C1B70"/>
    <w:rsid w:val="006C2167"/>
    <w:rsid w:val="006C32FC"/>
    <w:rsid w:val="006C3551"/>
    <w:rsid w:val="006C37C8"/>
    <w:rsid w:val="006C3BC0"/>
    <w:rsid w:val="006C5155"/>
    <w:rsid w:val="006C5559"/>
    <w:rsid w:val="006C5795"/>
    <w:rsid w:val="006C5D44"/>
    <w:rsid w:val="006C632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38AB"/>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99D"/>
    <w:rsid w:val="00725C33"/>
    <w:rsid w:val="0072663E"/>
    <w:rsid w:val="00730CE8"/>
    <w:rsid w:val="00730CFB"/>
    <w:rsid w:val="0073133A"/>
    <w:rsid w:val="0073147A"/>
    <w:rsid w:val="007314C8"/>
    <w:rsid w:val="0073263B"/>
    <w:rsid w:val="00732B74"/>
    <w:rsid w:val="0073388A"/>
    <w:rsid w:val="00734281"/>
    <w:rsid w:val="007342B5"/>
    <w:rsid w:val="0073449A"/>
    <w:rsid w:val="0073488C"/>
    <w:rsid w:val="00734A5B"/>
    <w:rsid w:val="00735180"/>
    <w:rsid w:val="00735E14"/>
    <w:rsid w:val="00735E41"/>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F2C"/>
    <w:rsid w:val="0076607C"/>
    <w:rsid w:val="00766139"/>
    <w:rsid w:val="007662B5"/>
    <w:rsid w:val="00767E7F"/>
    <w:rsid w:val="00770413"/>
    <w:rsid w:val="007709B3"/>
    <w:rsid w:val="00771287"/>
    <w:rsid w:val="00771BFF"/>
    <w:rsid w:val="00773E38"/>
    <w:rsid w:val="00774940"/>
    <w:rsid w:val="00774EFB"/>
    <w:rsid w:val="00775DE6"/>
    <w:rsid w:val="00776CAB"/>
    <w:rsid w:val="00776E25"/>
    <w:rsid w:val="00777000"/>
    <w:rsid w:val="0077751F"/>
    <w:rsid w:val="007778A0"/>
    <w:rsid w:val="00781472"/>
    <w:rsid w:val="00781F0F"/>
    <w:rsid w:val="00782664"/>
    <w:rsid w:val="007831D3"/>
    <w:rsid w:val="00784838"/>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BB9"/>
    <w:rsid w:val="00796823"/>
    <w:rsid w:val="00796E49"/>
    <w:rsid w:val="00796F7D"/>
    <w:rsid w:val="0079729D"/>
    <w:rsid w:val="007974A3"/>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F25"/>
    <w:rsid w:val="007E0384"/>
    <w:rsid w:val="007E0CC9"/>
    <w:rsid w:val="007E1392"/>
    <w:rsid w:val="007E2ED6"/>
    <w:rsid w:val="007E2EF9"/>
    <w:rsid w:val="007E3FA0"/>
    <w:rsid w:val="007E45DA"/>
    <w:rsid w:val="007E546A"/>
    <w:rsid w:val="007E6F4E"/>
    <w:rsid w:val="007E776B"/>
    <w:rsid w:val="007F03B5"/>
    <w:rsid w:val="007F0455"/>
    <w:rsid w:val="007F09F2"/>
    <w:rsid w:val="007F0BF4"/>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3649"/>
    <w:rsid w:val="00814BE5"/>
    <w:rsid w:val="00815AA2"/>
    <w:rsid w:val="00817966"/>
    <w:rsid w:val="0081796F"/>
    <w:rsid w:val="00820098"/>
    <w:rsid w:val="00821E52"/>
    <w:rsid w:val="00822B26"/>
    <w:rsid w:val="00822FA0"/>
    <w:rsid w:val="00824262"/>
    <w:rsid w:val="00826917"/>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052"/>
    <w:rsid w:val="0084147C"/>
    <w:rsid w:val="008420AA"/>
    <w:rsid w:val="00842A34"/>
    <w:rsid w:val="00842E96"/>
    <w:rsid w:val="00844CDD"/>
    <w:rsid w:val="0084515E"/>
    <w:rsid w:val="008471B0"/>
    <w:rsid w:val="00847C73"/>
    <w:rsid w:val="00850C3E"/>
    <w:rsid w:val="008510D3"/>
    <w:rsid w:val="00851443"/>
    <w:rsid w:val="008515D4"/>
    <w:rsid w:val="0085208A"/>
    <w:rsid w:val="00852984"/>
    <w:rsid w:val="00854199"/>
    <w:rsid w:val="008550E8"/>
    <w:rsid w:val="008554CE"/>
    <w:rsid w:val="0085590E"/>
    <w:rsid w:val="00856568"/>
    <w:rsid w:val="00857EB3"/>
    <w:rsid w:val="00860623"/>
    <w:rsid w:val="008607A8"/>
    <w:rsid w:val="00860CBA"/>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3B1C"/>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A497C"/>
    <w:rsid w:val="008A50F8"/>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54F"/>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1E8"/>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B5"/>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368"/>
    <w:rsid w:val="009259A8"/>
    <w:rsid w:val="00926107"/>
    <w:rsid w:val="0092610E"/>
    <w:rsid w:val="009263AC"/>
    <w:rsid w:val="00931ABF"/>
    <w:rsid w:val="009322D7"/>
    <w:rsid w:val="009333E1"/>
    <w:rsid w:val="00934DEF"/>
    <w:rsid w:val="0093589D"/>
    <w:rsid w:val="00935948"/>
    <w:rsid w:val="00936071"/>
    <w:rsid w:val="00936E01"/>
    <w:rsid w:val="009376AF"/>
    <w:rsid w:val="009376CD"/>
    <w:rsid w:val="00940212"/>
    <w:rsid w:val="009428FC"/>
    <w:rsid w:val="00942EC2"/>
    <w:rsid w:val="009434F8"/>
    <w:rsid w:val="00943F64"/>
    <w:rsid w:val="00944B5B"/>
    <w:rsid w:val="00944FBA"/>
    <w:rsid w:val="00946D5B"/>
    <w:rsid w:val="0095030C"/>
    <w:rsid w:val="009504CA"/>
    <w:rsid w:val="009505D8"/>
    <w:rsid w:val="009508D2"/>
    <w:rsid w:val="00950B99"/>
    <w:rsid w:val="00950F55"/>
    <w:rsid w:val="009510B8"/>
    <w:rsid w:val="00951A3D"/>
    <w:rsid w:val="00951A4F"/>
    <w:rsid w:val="00952941"/>
    <w:rsid w:val="00953214"/>
    <w:rsid w:val="0095330B"/>
    <w:rsid w:val="0095343C"/>
    <w:rsid w:val="009548E7"/>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6628"/>
    <w:rsid w:val="00977122"/>
    <w:rsid w:val="00977609"/>
    <w:rsid w:val="009779E1"/>
    <w:rsid w:val="00977EAC"/>
    <w:rsid w:val="0098006C"/>
    <w:rsid w:val="0098053F"/>
    <w:rsid w:val="00980AF1"/>
    <w:rsid w:val="0098195C"/>
    <w:rsid w:val="00981B7A"/>
    <w:rsid w:val="009827C3"/>
    <w:rsid w:val="00982DAE"/>
    <w:rsid w:val="00984741"/>
    <w:rsid w:val="0098516D"/>
    <w:rsid w:val="009859FD"/>
    <w:rsid w:val="00986172"/>
    <w:rsid w:val="00986407"/>
    <w:rsid w:val="009866C4"/>
    <w:rsid w:val="00986876"/>
    <w:rsid w:val="00986B60"/>
    <w:rsid w:val="00987140"/>
    <w:rsid w:val="00987AB0"/>
    <w:rsid w:val="00990814"/>
    <w:rsid w:val="009913B3"/>
    <w:rsid w:val="009928A9"/>
    <w:rsid w:val="00992ED4"/>
    <w:rsid w:val="009932BF"/>
    <w:rsid w:val="009948D4"/>
    <w:rsid w:val="00994DB1"/>
    <w:rsid w:val="00994F23"/>
    <w:rsid w:val="00995D8C"/>
    <w:rsid w:val="0099624B"/>
    <w:rsid w:val="009964C1"/>
    <w:rsid w:val="00997CB8"/>
    <w:rsid w:val="00997F2F"/>
    <w:rsid w:val="00997FAD"/>
    <w:rsid w:val="009A0A31"/>
    <w:rsid w:val="009A0AF3"/>
    <w:rsid w:val="009A0EDD"/>
    <w:rsid w:val="009A17FB"/>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5290"/>
    <w:rsid w:val="009C6D75"/>
    <w:rsid w:val="009D051D"/>
    <w:rsid w:val="009D5A5D"/>
    <w:rsid w:val="009D63E3"/>
    <w:rsid w:val="009D6D53"/>
    <w:rsid w:val="009D7467"/>
    <w:rsid w:val="009D74A6"/>
    <w:rsid w:val="009D7615"/>
    <w:rsid w:val="009E025E"/>
    <w:rsid w:val="009E070C"/>
    <w:rsid w:val="009E0E87"/>
    <w:rsid w:val="009E0FFE"/>
    <w:rsid w:val="009E1CEC"/>
    <w:rsid w:val="009E1F72"/>
    <w:rsid w:val="009E203A"/>
    <w:rsid w:val="009E291C"/>
    <w:rsid w:val="009E36CD"/>
    <w:rsid w:val="009E55AC"/>
    <w:rsid w:val="009E5717"/>
    <w:rsid w:val="009E61B7"/>
    <w:rsid w:val="009E6B15"/>
    <w:rsid w:val="009E7A24"/>
    <w:rsid w:val="009E7A5C"/>
    <w:rsid w:val="009E7EC4"/>
    <w:rsid w:val="009F0B0E"/>
    <w:rsid w:val="009F1DF5"/>
    <w:rsid w:val="009F1F7A"/>
    <w:rsid w:val="009F2A7F"/>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37F"/>
    <w:rsid w:val="00A10516"/>
    <w:rsid w:val="00A10E64"/>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1C6"/>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56B"/>
    <w:rsid w:val="00A56919"/>
    <w:rsid w:val="00A56C20"/>
    <w:rsid w:val="00A60806"/>
    <w:rsid w:val="00A61A54"/>
    <w:rsid w:val="00A6259E"/>
    <w:rsid w:val="00A64E11"/>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28E1"/>
    <w:rsid w:val="00AA4349"/>
    <w:rsid w:val="00AA4F5A"/>
    <w:rsid w:val="00AA5A02"/>
    <w:rsid w:val="00AA5B50"/>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5EEB"/>
    <w:rsid w:val="00AE60BF"/>
    <w:rsid w:val="00AE77F5"/>
    <w:rsid w:val="00AE7974"/>
    <w:rsid w:val="00AF0FAE"/>
    <w:rsid w:val="00AF12A7"/>
    <w:rsid w:val="00AF1733"/>
    <w:rsid w:val="00AF1776"/>
    <w:rsid w:val="00AF371E"/>
    <w:rsid w:val="00AF3C68"/>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6F70"/>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180"/>
    <w:rsid w:val="00B43E59"/>
    <w:rsid w:val="00B46043"/>
    <w:rsid w:val="00B4636F"/>
    <w:rsid w:val="00B463B6"/>
    <w:rsid w:val="00B46556"/>
    <w:rsid w:val="00B46E85"/>
    <w:rsid w:val="00B47741"/>
    <w:rsid w:val="00B47C49"/>
    <w:rsid w:val="00B47FD1"/>
    <w:rsid w:val="00B51007"/>
    <w:rsid w:val="00B516BB"/>
    <w:rsid w:val="00B51B95"/>
    <w:rsid w:val="00B5280F"/>
    <w:rsid w:val="00B5329B"/>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2EB8"/>
    <w:rsid w:val="00B73674"/>
    <w:rsid w:val="00B73E92"/>
    <w:rsid w:val="00B7466D"/>
    <w:rsid w:val="00B74BBC"/>
    <w:rsid w:val="00B7538C"/>
    <w:rsid w:val="00B75ECC"/>
    <w:rsid w:val="00B76953"/>
    <w:rsid w:val="00B76CB4"/>
    <w:rsid w:val="00B77DD4"/>
    <w:rsid w:val="00B8075F"/>
    <w:rsid w:val="00B848D2"/>
    <w:rsid w:val="00B84B49"/>
    <w:rsid w:val="00B84DB2"/>
    <w:rsid w:val="00B85023"/>
    <w:rsid w:val="00B873FD"/>
    <w:rsid w:val="00B921E4"/>
    <w:rsid w:val="00B93FC5"/>
    <w:rsid w:val="00B9426B"/>
    <w:rsid w:val="00B976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4681"/>
    <w:rsid w:val="00BC559D"/>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0F21"/>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4A9E"/>
    <w:rsid w:val="00C44D4E"/>
    <w:rsid w:val="00C460F5"/>
    <w:rsid w:val="00C46E04"/>
    <w:rsid w:val="00C473EE"/>
    <w:rsid w:val="00C479AE"/>
    <w:rsid w:val="00C5010C"/>
    <w:rsid w:val="00C52ECE"/>
    <w:rsid w:val="00C53212"/>
    <w:rsid w:val="00C5348B"/>
    <w:rsid w:val="00C5362D"/>
    <w:rsid w:val="00C536D3"/>
    <w:rsid w:val="00C53E70"/>
    <w:rsid w:val="00C540CE"/>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3F38"/>
    <w:rsid w:val="00C74717"/>
    <w:rsid w:val="00C7515F"/>
    <w:rsid w:val="00C75B66"/>
    <w:rsid w:val="00C7601C"/>
    <w:rsid w:val="00C76029"/>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2997"/>
    <w:rsid w:val="00C94794"/>
    <w:rsid w:val="00C9651E"/>
    <w:rsid w:val="00C96800"/>
    <w:rsid w:val="00C96A2B"/>
    <w:rsid w:val="00CA0FF2"/>
    <w:rsid w:val="00CA1636"/>
    <w:rsid w:val="00CA2A8B"/>
    <w:rsid w:val="00CA34D9"/>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1FB7"/>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4773"/>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1D87"/>
    <w:rsid w:val="00D62C15"/>
    <w:rsid w:val="00D62E19"/>
    <w:rsid w:val="00D62E33"/>
    <w:rsid w:val="00D64B1C"/>
    <w:rsid w:val="00D6517A"/>
    <w:rsid w:val="00D65D48"/>
    <w:rsid w:val="00D66E3D"/>
    <w:rsid w:val="00D6762B"/>
    <w:rsid w:val="00D67CD1"/>
    <w:rsid w:val="00D7022F"/>
    <w:rsid w:val="00D71772"/>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41D6"/>
    <w:rsid w:val="00DA6127"/>
    <w:rsid w:val="00DA7A03"/>
    <w:rsid w:val="00DA7D34"/>
    <w:rsid w:val="00DB07BB"/>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357A"/>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6501"/>
    <w:rsid w:val="00DF71B8"/>
    <w:rsid w:val="00DF7834"/>
    <w:rsid w:val="00E005B6"/>
    <w:rsid w:val="00E00D16"/>
    <w:rsid w:val="00E01AC7"/>
    <w:rsid w:val="00E02228"/>
    <w:rsid w:val="00E0267E"/>
    <w:rsid w:val="00E042B7"/>
    <w:rsid w:val="00E044EF"/>
    <w:rsid w:val="00E04C5A"/>
    <w:rsid w:val="00E053D4"/>
    <w:rsid w:val="00E057D5"/>
    <w:rsid w:val="00E05D04"/>
    <w:rsid w:val="00E069F7"/>
    <w:rsid w:val="00E07892"/>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5EF2"/>
    <w:rsid w:val="00E66ABA"/>
    <w:rsid w:val="00E67116"/>
    <w:rsid w:val="00E675D5"/>
    <w:rsid w:val="00E7096B"/>
    <w:rsid w:val="00E70C6F"/>
    <w:rsid w:val="00E74041"/>
    <w:rsid w:val="00E743A8"/>
    <w:rsid w:val="00E747B6"/>
    <w:rsid w:val="00E74804"/>
    <w:rsid w:val="00E7496B"/>
    <w:rsid w:val="00E74E5E"/>
    <w:rsid w:val="00E75577"/>
    <w:rsid w:val="00E76044"/>
    <w:rsid w:val="00E766EC"/>
    <w:rsid w:val="00E77645"/>
    <w:rsid w:val="00E80FD0"/>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0799"/>
    <w:rsid w:val="00EA12F9"/>
    <w:rsid w:val="00EA267C"/>
    <w:rsid w:val="00EA2F12"/>
    <w:rsid w:val="00EA3CAA"/>
    <w:rsid w:val="00EA3E27"/>
    <w:rsid w:val="00EA5A15"/>
    <w:rsid w:val="00EA66C9"/>
    <w:rsid w:val="00EA6F9D"/>
    <w:rsid w:val="00EA715F"/>
    <w:rsid w:val="00EA7B85"/>
    <w:rsid w:val="00EB06B2"/>
    <w:rsid w:val="00EB0784"/>
    <w:rsid w:val="00EB304C"/>
    <w:rsid w:val="00EB34AD"/>
    <w:rsid w:val="00EB378C"/>
    <w:rsid w:val="00EB44FC"/>
    <w:rsid w:val="00EB4E14"/>
    <w:rsid w:val="00EB4EBA"/>
    <w:rsid w:val="00EB513E"/>
    <w:rsid w:val="00EB56A0"/>
    <w:rsid w:val="00EB5A68"/>
    <w:rsid w:val="00EB5DFA"/>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D7DEA"/>
    <w:rsid w:val="00EE00AC"/>
    <w:rsid w:val="00EE14E2"/>
    <w:rsid w:val="00EE1996"/>
    <w:rsid w:val="00EE1F53"/>
    <w:rsid w:val="00EE2069"/>
    <w:rsid w:val="00EE297D"/>
    <w:rsid w:val="00EE2E97"/>
    <w:rsid w:val="00EE3146"/>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4F13"/>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0B1C"/>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17D9"/>
    <w:rsid w:val="00FA2071"/>
    <w:rsid w:val="00FA2589"/>
    <w:rsid w:val="00FA2FC5"/>
    <w:rsid w:val="00FA3464"/>
    <w:rsid w:val="00FA396A"/>
    <w:rsid w:val="00FA3BA9"/>
    <w:rsid w:val="00FA44AE"/>
    <w:rsid w:val="00FA58A2"/>
    <w:rsid w:val="00FA5E31"/>
    <w:rsid w:val="00FA6321"/>
    <w:rsid w:val="00FA67CD"/>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A20"/>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styleId="afa">
    <w:name w:val="Plain Text"/>
    <w:basedOn w:val="a"/>
    <w:link w:val="afb"/>
    <w:uiPriority w:val="99"/>
    <w:unhideWhenUsed/>
    <w:rsid w:val="00111766"/>
    <w:pPr>
      <w:spacing w:after="0"/>
    </w:pPr>
    <w:rPr>
      <w:rFonts w:eastAsia="MS Gothic" w:cs="Times New Roman"/>
      <w:color w:val="000000"/>
      <w:szCs w:val="20"/>
      <w:lang w:val="x-none" w:eastAsia="x-none"/>
    </w:rPr>
  </w:style>
  <w:style w:type="character" w:customStyle="1" w:styleId="afb">
    <w:name w:val="纯文本 字符"/>
    <w:basedOn w:val="a0"/>
    <w:link w:val="afa"/>
    <w:uiPriority w:val="99"/>
    <w:rsid w:val="00111766"/>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1AD4-1D25-43C1-8A2F-C5D1DDE1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1895</Words>
  <Characters>10803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2025-02-07T06:43:00Z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